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E6" w:rsidRDefault="000355E6">
      <w:pPr>
        <w:pStyle w:val="ConsPlusNormal"/>
        <w:jc w:val="both"/>
        <w:outlineLvl w:val="0"/>
      </w:pPr>
      <w:bookmarkStart w:id="0" w:name="_GoBack"/>
      <w:bookmarkEnd w:id="0"/>
    </w:p>
    <w:p w:rsidR="000355E6" w:rsidRDefault="000355E6">
      <w:pPr>
        <w:pStyle w:val="ConsPlusTitle"/>
        <w:jc w:val="center"/>
        <w:outlineLvl w:val="0"/>
      </w:pPr>
      <w:r>
        <w:t>ПРАВИТЕЛЬСТВО ЧУКОТСКОГО АВТОНОМНОГО ОКРУГА</w:t>
      </w:r>
    </w:p>
    <w:p w:rsidR="000355E6" w:rsidRDefault="000355E6">
      <w:pPr>
        <w:pStyle w:val="ConsPlusTitle"/>
        <w:jc w:val="center"/>
      </w:pPr>
    </w:p>
    <w:p w:rsidR="000355E6" w:rsidRDefault="000355E6">
      <w:pPr>
        <w:pStyle w:val="ConsPlusTitle"/>
        <w:jc w:val="center"/>
      </w:pPr>
      <w:r>
        <w:t>ПОСТАНОВЛЕНИЕ</w:t>
      </w:r>
    </w:p>
    <w:p w:rsidR="000355E6" w:rsidRDefault="000355E6">
      <w:pPr>
        <w:pStyle w:val="ConsPlusTitle"/>
        <w:jc w:val="center"/>
      </w:pPr>
      <w:r>
        <w:t>от 27 октября 2014 г. N 499</w:t>
      </w:r>
    </w:p>
    <w:p w:rsidR="000355E6" w:rsidRDefault="000355E6">
      <w:pPr>
        <w:pStyle w:val="ConsPlusTitle"/>
        <w:jc w:val="center"/>
      </w:pPr>
    </w:p>
    <w:p w:rsidR="000355E6" w:rsidRDefault="000355E6">
      <w:pPr>
        <w:pStyle w:val="ConsPlusTitle"/>
        <w:jc w:val="center"/>
      </w:pPr>
      <w:r>
        <w:t>О РЕАЛИЗАЦИИ МЕРОПРИЯТИЙ ПО ПОДДЕРЖКЕ НАЧИНАЮЩИХ</w:t>
      </w:r>
    </w:p>
    <w:p w:rsidR="000355E6" w:rsidRDefault="000355E6">
      <w:pPr>
        <w:pStyle w:val="ConsPlusTitle"/>
        <w:jc w:val="center"/>
      </w:pPr>
      <w:r>
        <w:t>ФЕРМЕРОВ ЧУКОТСКОГО АВТОНОМНОГО ОКРУГА</w:t>
      </w:r>
    </w:p>
    <w:p w:rsidR="000355E6" w:rsidRDefault="00035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5E6">
        <w:trPr>
          <w:jc w:val="center"/>
        </w:trPr>
        <w:tc>
          <w:tcPr>
            <w:tcW w:w="9294" w:type="dxa"/>
            <w:tcBorders>
              <w:top w:val="nil"/>
              <w:left w:val="single" w:sz="24" w:space="0" w:color="CED3F1"/>
              <w:bottom w:val="nil"/>
              <w:right w:val="single" w:sz="24" w:space="0" w:color="F4F3F8"/>
            </w:tcBorders>
            <w:shd w:val="clear" w:color="auto" w:fill="F4F3F8"/>
          </w:tcPr>
          <w:p w:rsidR="000355E6" w:rsidRDefault="000355E6">
            <w:pPr>
              <w:pStyle w:val="ConsPlusNormal"/>
              <w:jc w:val="center"/>
            </w:pPr>
            <w:r>
              <w:rPr>
                <w:color w:val="392C69"/>
              </w:rPr>
              <w:t>Список изменяющих документов</w:t>
            </w:r>
          </w:p>
          <w:p w:rsidR="000355E6" w:rsidRDefault="000355E6">
            <w:pPr>
              <w:pStyle w:val="ConsPlusNormal"/>
              <w:jc w:val="center"/>
            </w:pPr>
            <w:r>
              <w:rPr>
                <w:color w:val="392C69"/>
              </w:rPr>
              <w:t>(в ред. Постановлений Правительства Чукотского автономного округа</w:t>
            </w:r>
          </w:p>
          <w:p w:rsidR="000355E6" w:rsidRDefault="000355E6">
            <w:pPr>
              <w:pStyle w:val="ConsPlusNormal"/>
              <w:jc w:val="center"/>
            </w:pPr>
            <w:r>
              <w:rPr>
                <w:color w:val="392C69"/>
              </w:rPr>
              <w:t xml:space="preserve">от 02.02.2015 </w:t>
            </w:r>
            <w:hyperlink r:id="rId5" w:history="1">
              <w:r>
                <w:rPr>
                  <w:color w:val="0000FF"/>
                </w:rPr>
                <w:t>N 83</w:t>
              </w:r>
            </w:hyperlink>
            <w:r>
              <w:rPr>
                <w:color w:val="392C69"/>
              </w:rPr>
              <w:t xml:space="preserve">, от 24.03.2015 </w:t>
            </w:r>
            <w:hyperlink r:id="rId6" w:history="1">
              <w:r>
                <w:rPr>
                  <w:color w:val="0000FF"/>
                </w:rPr>
                <w:t>N 188</w:t>
              </w:r>
            </w:hyperlink>
            <w:r>
              <w:rPr>
                <w:color w:val="392C69"/>
              </w:rPr>
              <w:t xml:space="preserve">, от 23.03.2016 </w:t>
            </w:r>
            <w:hyperlink r:id="rId7" w:history="1">
              <w:r>
                <w:rPr>
                  <w:color w:val="0000FF"/>
                </w:rPr>
                <w:t>N 131</w:t>
              </w:r>
            </w:hyperlink>
            <w:r>
              <w:rPr>
                <w:color w:val="392C69"/>
              </w:rPr>
              <w:t>,</w:t>
            </w:r>
          </w:p>
          <w:p w:rsidR="000355E6" w:rsidRDefault="000355E6">
            <w:pPr>
              <w:pStyle w:val="ConsPlusNormal"/>
              <w:jc w:val="center"/>
            </w:pPr>
            <w:r>
              <w:rPr>
                <w:color w:val="392C69"/>
              </w:rPr>
              <w:t xml:space="preserve">от 06.03.2017 </w:t>
            </w:r>
            <w:hyperlink r:id="rId8" w:history="1">
              <w:r>
                <w:rPr>
                  <w:color w:val="0000FF"/>
                </w:rPr>
                <w:t>N 94</w:t>
              </w:r>
            </w:hyperlink>
            <w:r>
              <w:rPr>
                <w:color w:val="392C69"/>
              </w:rPr>
              <w:t xml:space="preserve">, от 12.07.2017 </w:t>
            </w:r>
            <w:hyperlink r:id="rId9" w:history="1">
              <w:r>
                <w:rPr>
                  <w:color w:val="0000FF"/>
                </w:rPr>
                <w:t>N 281</w:t>
              </w:r>
            </w:hyperlink>
            <w:r>
              <w:rPr>
                <w:color w:val="392C69"/>
              </w:rPr>
              <w:t xml:space="preserve">, от 30.11.2017 </w:t>
            </w:r>
            <w:hyperlink r:id="rId10" w:history="1">
              <w:r>
                <w:rPr>
                  <w:color w:val="0000FF"/>
                </w:rPr>
                <w:t>N 411</w:t>
              </w:r>
            </w:hyperlink>
            <w:r>
              <w:rPr>
                <w:color w:val="392C69"/>
              </w:rPr>
              <w:t>)</w:t>
            </w:r>
          </w:p>
        </w:tc>
      </w:tr>
    </w:tbl>
    <w:p w:rsidR="000355E6" w:rsidRDefault="000355E6">
      <w:pPr>
        <w:pStyle w:val="ConsPlusNormal"/>
        <w:jc w:val="both"/>
      </w:pPr>
    </w:p>
    <w:p w:rsidR="000355E6" w:rsidRDefault="000355E6">
      <w:pPr>
        <w:pStyle w:val="ConsPlusNormal"/>
        <w:ind w:firstLine="540"/>
        <w:jc w:val="both"/>
      </w:pPr>
      <w:r>
        <w:t xml:space="preserve">В соответствии со </w:t>
      </w:r>
      <w:hyperlink r:id="rId11" w:history="1">
        <w:r>
          <w:rPr>
            <w:color w:val="0000FF"/>
          </w:rPr>
          <w:t>статьей 78</w:t>
        </w:r>
      </w:hyperlink>
      <w:r>
        <w:t xml:space="preserve"> Бюджетного кодекса Российской Федерации и </w:t>
      </w:r>
      <w:hyperlink r:id="rId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приложения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утвержденными Постановлением Правительства Российской Федерации от 14 июля 2012 года N 717, в целях реализации мероприятий </w:t>
      </w:r>
      <w:hyperlink r:id="rId13" w:history="1">
        <w:r>
          <w:rPr>
            <w:color w:val="0000FF"/>
          </w:rPr>
          <w:t>подпрограммы</w:t>
        </w:r>
      </w:hyperlink>
      <w:r>
        <w:t xml:space="preserve"> "Развитие малых форм хозяйствования" Государственной программы "Развитие агропромышленного комплекса Чукотского автономного округа на 2014 - 2020 годы", утвержденной постановлением Правительства Чукотского автономного округа от 21 октября 2013 года N 411, Правительство Чукотского автономного округа постановляет:</w:t>
      </w:r>
    </w:p>
    <w:p w:rsidR="000355E6" w:rsidRDefault="000355E6">
      <w:pPr>
        <w:pStyle w:val="ConsPlusNormal"/>
        <w:jc w:val="both"/>
      </w:pPr>
      <w:r>
        <w:t xml:space="preserve">(в ред. Постановлений Правительства Чукотского автономного округа от 06.03.2017 </w:t>
      </w:r>
      <w:hyperlink r:id="rId14" w:history="1">
        <w:r>
          <w:rPr>
            <w:color w:val="0000FF"/>
          </w:rPr>
          <w:t>N 94</w:t>
        </w:r>
      </w:hyperlink>
      <w:r>
        <w:t xml:space="preserve">, от 12.07.2017 </w:t>
      </w:r>
      <w:hyperlink r:id="rId15" w:history="1">
        <w:r>
          <w:rPr>
            <w:color w:val="0000FF"/>
          </w:rPr>
          <w:t>N 281</w:t>
        </w:r>
      </w:hyperlink>
      <w:r>
        <w:t>)</w:t>
      </w:r>
    </w:p>
    <w:p w:rsidR="000355E6" w:rsidRDefault="000355E6">
      <w:pPr>
        <w:pStyle w:val="ConsPlusNormal"/>
        <w:jc w:val="both"/>
      </w:pPr>
    </w:p>
    <w:p w:rsidR="000355E6" w:rsidRDefault="000355E6">
      <w:pPr>
        <w:pStyle w:val="ConsPlusNormal"/>
        <w:ind w:firstLine="540"/>
        <w:jc w:val="both"/>
      </w:pPr>
      <w:r>
        <w:t>1. Утвердить:</w:t>
      </w:r>
    </w:p>
    <w:p w:rsidR="000355E6" w:rsidRDefault="000355E6">
      <w:pPr>
        <w:pStyle w:val="ConsPlusNormal"/>
        <w:spacing w:before="220"/>
        <w:ind w:firstLine="540"/>
        <w:jc w:val="both"/>
      </w:pPr>
      <w:r>
        <w:t xml:space="preserve">1) </w:t>
      </w:r>
      <w:hyperlink w:anchor="P38" w:history="1">
        <w:r>
          <w:rPr>
            <w:color w:val="0000FF"/>
          </w:rPr>
          <w:t>Положение</w:t>
        </w:r>
      </w:hyperlink>
      <w:r>
        <w:t xml:space="preserve"> о конкурсной комиссии по отбору крестьянских (фермерских) хозяйств для участия в мероприятии по поддержке начинающих фермеров Чукотского автономного округа согласно приложению 1 к настоящему постановлению;</w:t>
      </w:r>
    </w:p>
    <w:p w:rsidR="000355E6" w:rsidRDefault="000355E6">
      <w:pPr>
        <w:pStyle w:val="ConsPlusNormal"/>
        <w:spacing w:before="220"/>
        <w:ind w:firstLine="540"/>
        <w:jc w:val="both"/>
      </w:pPr>
      <w:r>
        <w:t xml:space="preserve">2) </w:t>
      </w:r>
      <w:hyperlink w:anchor="P106" w:history="1">
        <w:r>
          <w:rPr>
            <w:color w:val="0000FF"/>
          </w:rPr>
          <w:t>Порядок</w:t>
        </w:r>
      </w:hyperlink>
      <w:r>
        <w:t xml:space="preserve"> предоставления начинающим фермерам грантов на создание и развитие крестьянского (фермерского) хозяйства согласно приложению 2 к настоящему постановлению.</w:t>
      </w:r>
    </w:p>
    <w:p w:rsidR="000355E6" w:rsidRDefault="000355E6">
      <w:pPr>
        <w:pStyle w:val="ConsPlusNormal"/>
        <w:jc w:val="both"/>
      </w:pPr>
      <w:r>
        <w:t xml:space="preserve">(в ред. </w:t>
      </w:r>
      <w:hyperlink r:id="rId16"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2. Рекомендовать администрациям муниципальных районов и городских округов Чукотского автономного округа организовать работу по отбору проектов начинающих фермеров для участия в конкурсе, исходя из социальной значимости для экономики Чукотского автономного округа, развития сельских территорий с низким уровнем занятости сельского населения, организации сбыта сельскохозяйственной продукции.</w:t>
      </w:r>
    </w:p>
    <w:p w:rsidR="000355E6" w:rsidRDefault="000355E6">
      <w:pPr>
        <w:pStyle w:val="ConsPlusNormal"/>
        <w:jc w:val="both"/>
      </w:pPr>
      <w:r>
        <w:t xml:space="preserve">(в ред. </w:t>
      </w:r>
      <w:hyperlink r:id="rId17"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t>3. Настоящее постановление вступает в силу с 1 января 2015 года.</w:t>
      </w:r>
    </w:p>
    <w:p w:rsidR="000355E6" w:rsidRDefault="000355E6">
      <w:pPr>
        <w:pStyle w:val="ConsPlusNormal"/>
        <w:spacing w:before="220"/>
        <w:ind w:firstLine="540"/>
        <w:jc w:val="both"/>
      </w:pPr>
      <w:r>
        <w:t>4. Контроль за исполнением настоящего постановления возложить на Департамент промышленной и сельскохозяйственной политики Чукотского автономного округа (Николаев Л.А.).</w:t>
      </w:r>
    </w:p>
    <w:p w:rsidR="000355E6" w:rsidRDefault="000355E6">
      <w:pPr>
        <w:pStyle w:val="ConsPlusNormal"/>
        <w:jc w:val="both"/>
      </w:pPr>
      <w:r>
        <w:t xml:space="preserve">(в ред. </w:t>
      </w:r>
      <w:hyperlink r:id="rId18"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jc w:val="both"/>
      </w:pPr>
    </w:p>
    <w:p w:rsidR="000355E6" w:rsidRDefault="000355E6">
      <w:pPr>
        <w:pStyle w:val="ConsPlusNormal"/>
        <w:jc w:val="right"/>
      </w:pPr>
      <w:r>
        <w:t>Председатель Правительства</w:t>
      </w:r>
    </w:p>
    <w:p w:rsidR="000355E6" w:rsidRDefault="000355E6">
      <w:pPr>
        <w:pStyle w:val="ConsPlusNormal"/>
        <w:jc w:val="right"/>
      </w:pPr>
      <w:r>
        <w:t>Р.В.КОПИН</w:t>
      </w: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right"/>
        <w:outlineLvl w:val="0"/>
      </w:pPr>
      <w:r>
        <w:t>Приложение 1</w:t>
      </w:r>
    </w:p>
    <w:p w:rsidR="000355E6" w:rsidRDefault="000355E6">
      <w:pPr>
        <w:pStyle w:val="ConsPlusNormal"/>
        <w:jc w:val="right"/>
      </w:pPr>
      <w:r>
        <w:t>к постановлению Правительства</w:t>
      </w:r>
    </w:p>
    <w:p w:rsidR="000355E6" w:rsidRDefault="000355E6">
      <w:pPr>
        <w:pStyle w:val="ConsPlusNormal"/>
        <w:jc w:val="right"/>
      </w:pPr>
      <w:r>
        <w:t>Чукотского автономного округа</w:t>
      </w:r>
    </w:p>
    <w:p w:rsidR="000355E6" w:rsidRDefault="000355E6">
      <w:pPr>
        <w:pStyle w:val="ConsPlusNormal"/>
        <w:jc w:val="right"/>
      </w:pPr>
      <w:r>
        <w:t>от 27 октября 2014 г. N 499</w:t>
      </w:r>
    </w:p>
    <w:p w:rsidR="000355E6" w:rsidRDefault="000355E6">
      <w:pPr>
        <w:pStyle w:val="ConsPlusNormal"/>
        <w:jc w:val="both"/>
      </w:pPr>
    </w:p>
    <w:p w:rsidR="000355E6" w:rsidRDefault="000355E6">
      <w:pPr>
        <w:pStyle w:val="ConsPlusTitle"/>
        <w:jc w:val="center"/>
      </w:pPr>
      <w:bookmarkStart w:id="1" w:name="P38"/>
      <w:bookmarkEnd w:id="1"/>
      <w:r>
        <w:t>ПОЛОЖЕНИЕ</w:t>
      </w:r>
    </w:p>
    <w:p w:rsidR="000355E6" w:rsidRDefault="000355E6">
      <w:pPr>
        <w:pStyle w:val="ConsPlusTitle"/>
        <w:jc w:val="center"/>
      </w:pPr>
      <w:r>
        <w:t>О КОНКУРСНОЙ КОМИССИИ ПО ОТБОРУ КРЕСТЬЯНСКИХ (ФЕРМЕРСКИХ)</w:t>
      </w:r>
    </w:p>
    <w:p w:rsidR="000355E6" w:rsidRDefault="000355E6">
      <w:pPr>
        <w:pStyle w:val="ConsPlusTitle"/>
        <w:jc w:val="center"/>
      </w:pPr>
      <w:r>
        <w:t>ХОЗЯЙСТВ ДЛЯ УЧАСТИЯ В МЕРОПРИЯТИИ ПО ПОДДЕРЖКЕ НАЧИНАЮЩИХ</w:t>
      </w:r>
    </w:p>
    <w:p w:rsidR="000355E6" w:rsidRDefault="000355E6">
      <w:pPr>
        <w:pStyle w:val="ConsPlusTitle"/>
        <w:jc w:val="center"/>
      </w:pPr>
      <w:r>
        <w:t>ФЕРМЕРОВ ЧУКОТСКОГО АВТОНОМНОГО ОКРУГА</w:t>
      </w:r>
    </w:p>
    <w:p w:rsidR="000355E6" w:rsidRDefault="00035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5E6">
        <w:trPr>
          <w:jc w:val="center"/>
        </w:trPr>
        <w:tc>
          <w:tcPr>
            <w:tcW w:w="9294" w:type="dxa"/>
            <w:tcBorders>
              <w:top w:val="nil"/>
              <w:left w:val="single" w:sz="24" w:space="0" w:color="CED3F1"/>
              <w:bottom w:val="nil"/>
              <w:right w:val="single" w:sz="24" w:space="0" w:color="F4F3F8"/>
            </w:tcBorders>
            <w:shd w:val="clear" w:color="auto" w:fill="F4F3F8"/>
          </w:tcPr>
          <w:p w:rsidR="000355E6" w:rsidRDefault="000355E6">
            <w:pPr>
              <w:pStyle w:val="ConsPlusNormal"/>
              <w:jc w:val="center"/>
            </w:pPr>
            <w:r>
              <w:rPr>
                <w:color w:val="392C69"/>
              </w:rPr>
              <w:t>Список изменяющих документов</w:t>
            </w:r>
          </w:p>
          <w:p w:rsidR="000355E6" w:rsidRDefault="000355E6">
            <w:pPr>
              <w:pStyle w:val="ConsPlusNormal"/>
              <w:jc w:val="center"/>
            </w:pPr>
            <w:r>
              <w:rPr>
                <w:color w:val="392C69"/>
              </w:rPr>
              <w:t>(в ред. Постановлений Правительства Чукотского автономного округа</w:t>
            </w:r>
          </w:p>
          <w:p w:rsidR="000355E6" w:rsidRDefault="000355E6">
            <w:pPr>
              <w:pStyle w:val="ConsPlusNormal"/>
              <w:jc w:val="center"/>
            </w:pPr>
            <w:r>
              <w:rPr>
                <w:color w:val="392C69"/>
              </w:rPr>
              <w:t xml:space="preserve">от 23.03.2016 </w:t>
            </w:r>
            <w:hyperlink r:id="rId19" w:history="1">
              <w:r>
                <w:rPr>
                  <w:color w:val="0000FF"/>
                </w:rPr>
                <w:t>N 131</w:t>
              </w:r>
            </w:hyperlink>
            <w:r>
              <w:rPr>
                <w:color w:val="392C69"/>
              </w:rPr>
              <w:t xml:space="preserve">, от 06.03.2017 </w:t>
            </w:r>
            <w:hyperlink r:id="rId20" w:history="1">
              <w:r>
                <w:rPr>
                  <w:color w:val="0000FF"/>
                </w:rPr>
                <w:t>N 94</w:t>
              </w:r>
            </w:hyperlink>
            <w:r>
              <w:rPr>
                <w:color w:val="392C69"/>
              </w:rPr>
              <w:t xml:space="preserve">, от 12.07.2017 </w:t>
            </w:r>
            <w:hyperlink r:id="rId21" w:history="1">
              <w:r>
                <w:rPr>
                  <w:color w:val="0000FF"/>
                </w:rPr>
                <w:t>N 281</w:t>
              </w:r>
            </w:hyperlink>
            <w:r>
              <w:rPr>
                <w:color w:val="392C69"/>
              </w:rPr>
              <w:t>)</w:t>
            </w:r>
          </w:p>
        </w:tc>
      </w:tr>
    </w:tbl>
    <w:p w:rsidR="000355E6" w:rsidRDefault="000355E6">
      <w:pPr>
        <w:pStyle w:val="ConsPlusNormal"/>
        <w:jc w:val="both"/>
      </w:pPr>
    </w:p>
    <w:p w:rsidR="000355E6" w:rsidRDefault="000355E6">
      <w:pPr>
        <w:pStyle w:val="ConsPlusNormal"/>
        <w:jc w:val="center"/>
        <w:outlineLvl w:val="1"/>
      </w:pPr>
      <w:r>
        <w:t>1. ОБЩИЕ ПОЛОЖЕНИЯ</w:t>
      </w:r>
    </w:p>
    <w:p w:rsidR="000355E6" w:rsidRDefault="000355E6">
      <w:pPr>
        <w:pStyle w:val="ConsPlusNormal"/>
        <w:jc w:val="both"/>
      </w:pPr>
    </w:p>
    <w:p w:rsidR="000355E6" w:rsidRDefault="000355E6">
      <w:pPr>
        <w:pStyle w:val="ConsPlusNormal"/>
        <w:ind w:firstLine="540"/>
        <w:jc w:val="both"/>
      </w:pPr>
      <w:r>
        <w:t xml:space="preserve">1.1. Положение о конкурсной комиссии по отбору крестьянских (фермерских) хозяйств для участия в мероприятии по поддержке начинающих фермеров Чукотского автономного округа (далее - Положение, Конкурсная комиссия) разработано в соответствии с </w:t>
      </w:r>
      <w:hyperlink r:id="rId2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приложения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утвержденными Постановлением Правительства Российской Федерации от 14 июля 2012 года N 717, в целях реализации мероприятий </w:t>
      </w:r>
      <w:hyperlink r:id="rId23" w:history="1">
        <w:r>
          <w:rPr>
            <w:color w:val="0000FF"/>
          </w:rPr>
          <w:t>подпрограммы</w:t>
        </w:r>
      </w:hyperlink>
      <w:r>
        <w:t xml:space="preserve"> "Развитие малых форм хозяйствования" Государственной программы "Развитие агропромышленного комплекса Чукотского автономного округа на 2014 - 2020 годы", утвержденной постановлением Правительства Чукотского автономного округа от 21 октября 2013 года N 411.</w:t>
      </w:r>
    </w:p>
    <w:p w:rsidR="000355E6" w:rsidRDefault="000355E6">
      <w:pPr>
        <w:pStyle w:val="ConsPlusNormal"/>
        <w:jc w:val="both"/>
      </w:pPr>
      <w:r>
        <w:t xml:space="preserve">(в ред. Постановлений Правительства Чукотского автономного округа от 06.03.2017 </w:t>
      </w:r>
      <w:hyperlink r:id="rId24" w:history="1">
        <w:r>
          <w:rPr>
            <w:color w:val="0000FF"/>
          </w:rPr>
          <w:t>N 94</w:t>
        </w:r>
      </w:hyperlink>
      <w:r>
        <w:t xml:space="preserve">, от 12.07.2017 </w:t>
      </w:r>
      <w:hyperlink r:id="rId25" w:history="1">
        <w:r>
          <w:rPr>
            <w:color w:val="0000FF"/>
          </w:rPr>
          <w:t>N 281</w:t>
        </w:r>
      </w:hyperlink>
      <w:r>
        <w:t>)</w:t>
      </w:r>
    </w:p>
    <w:p w:rsidR="000355E6" w:rsidRDefault="000355E6">
      <w:pPr>
        <w:pStyle w:val="ConsPlusNormal"/>
        <w:spacing w:before="220"/>
        <w:ind w:firstLine="540"/>
        <w:jc w:val="both"/>
      </w:pPr>
      <w:r>
        <w:t>1.2. В своей деятельности Конкурсная комиссия руководствуется законодательством Российской Федерации и Чукотского автономного округа, а также настоящим Положением. Конкурсная комиссия организует свою работу во взаимодействии с органами исполнительной власти Чукотского автономного округа, органами местного самоуправления муниципальных районов и городских округов Чукотского автономного округа, общественными организациями, крестьянскими (фермерскими) хозяйствами.</w:t>
      </w:r>
    </w:p>
    <w:p w:rsidR="000355E6" w:rsidRDefault="000355E6">
      <w:pPr>
        <w:pStyle w:val="ConsPlusNormal"/>
        <w:jc w:val="both"/>
      </w:pPr>
      <w:r>
        <w:t xml:space="preserve">(в ред. </w:t>
      </w:r>
      <w:hyperlink r:id="rId26"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t>1.3. Основными задачами Конкурсной комиссии являются:</w:t>
      </w:r>
    </w:p>
    <w:p w:rsidR="000355E6" w:rsidRDefault="000355E6">
      <w:pPr>
        <w:pStyle w:val="ConsPlusNormal"/>
        <w:spacing w:before="220"/>
        <w:ind w:firstLine="540"/>
        <w:jc w:val="both"/>
      </w:pPr>
      <w:r>
        <w:t>1) обеспечение своевременного, открытого и объективного рассмотрения конкурсной документации, представляемой заявителем для получения гранта на создание и развитие крестьянского (фермерского) хозяйства;</w:t>
      </w:r>
    </w:p>
    <w:p w:rsidR="000355E6" w:rsidRDefault="000355E6">
      <w:pPr>
        <w:pStyle w:val="ConsPlusNormal"/>
        <w:jc w:val="both"/>
      </w:pPr>
      <w:r>
        <w:t xml:space="preserve">(в ред. </w:t>
      </w:r>
      <w:hyperlink r:id="rId27"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 xml:space="preserve">2) экспертиза проектов с целью определения их полноты и достоверности, экономической эффективности, социальной значимости для экономики Чукотского автономного округа и </w:t>
      </w:r>
      <w:r>
        <w:lastRenderedPageBreak/>
        <w:t>целесообразности оказания государственной поддержки;</w:t>
      </w:r>
    </w:p>
    <w:p w:rsidR="000355E6" w:rsidRDefault="000355E6">
      <w:pPr>
        <w:pStyle w:val="ConsPlusNormal"/>
        <w:spacing w:before="220"/>
        <w:ind w:firstLine="540"/>
        <w:jc w:val="both"/>
      </w:pPr>
      <w:r>
        <w:t>3) определение победителей конкурса и размеров, предоставляемых им грантов на создание и развитие крестьянского (фермерского) хозяйства.</w:t>
      </w:r>
    </w:p>
    <w:p w:rsidR="000355E6" w:rsidRDefault="000355E6">
      <w:pPr>
        <w:pStyle w:val="ConsPlusNormal"/>
        <w:jc w:val="both"/>
      </w:pPr>
      <w:r>
        <w:t xml:space="preserve">(в ред. </w:t>
      </w:r>
      <w:hyperlink r:id="rId28"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jc w:val="both"/>
      </w:pPr>
    </w:p>
    <w:p w:rsidR="000355E6" w:rsidRDefault="000355E6">
      <w:pPr>
        <w:pStyle w:val="ConsPlusNormal"/>
        <w:jc w:val="center"/>
        <w:outlineLvl w:val="1"/>
      </w:pPr>
      <w:r>
        <w:t>2. СОСТАВ, ПОЛНОМОЧИЯ И ОТВЕТСТВЕННОСТЬ КОНКУРСНОЙ КОМИССИИ</w:t>
      </w:r>
    </w:p>
    <w:p w:rsidR="000355E6" w:rsidRDefault="000355E6">
      <w:pPr>
        <w:pStyle w:val="ConsPlusNormal"/>
        <w:jc w:val="both"/>
      </w:pPr>
    </w:p>
    <w:p w:rsidR="000355E6" w:rsidRDefault="000355E6">
      <w:pPr>
        <w:pStyle w:val="ConsPlusNormal"/>
        <w:ind w:firstLine="540"/>
        <w:jc w:val="both"/>
      </w:pPr>
      <w:r>
        <w:t>2.1. Состав Конкурсной комиссии утверждается распоряжением Правительства Чукотского автономного округа.</w:t>
      </w:r>
    </w:p>
    <w:p w:rsidR="000355E6" w:rsidRDefault="000355E6">
      <w:pPr>
        <w:pStyle w:val="ConsPlusNormal"/>
        <w:spacing w:before="220"/>
        <w:ind w:firstLine="540"/>
        <w:jc w:val="both"/>
      </w:pPr>
      <w:r>
        <w:t>2.2. Председатель Конкурсной комиссии:</w:t>
      </w:r>
    </w:p>
    <w:p w:rsidR="000355E6" w:rsidRDefault="000355E6">
      <w:pPr>
        <w:pStyle w:val="ConsPlusNormal"/>
        <w:spacing w:before="220"/>
        <w:ind w:firstLine="540"/>
        <w:jc w:val="both"/>
      </w:pPr>
      <w:r>
        <w:t>руководит деятельностью Конкурсной комиссии и несет ответственность за выполнение возложенных на нее задач;</w:t>
      </w:r>
    </w:p>
    <w:p w:rsidR="000355E6" w:rsidRDefault="000355E6">
      <w:pPr>
        <w:pStyle w:val="ConsPlusNormal"/>
        <w:spacing w:before="220"/>
        <w:ind w:firstLine="540"/>
        <w:jc w:val="both"/>
      </w:pPr>
      <w:r>
        <w:t>распределяет обязанности между членами Конкурсной комиссии;</w:t>
      </w:r>
    </w:p>
    <w:p w:rsidR="000355E6" w:rsidRDefault="000355E6">
      <w:pPr>
        <w:pStyle w:val="ConsPlusNormal"/>
        <w:spacing w:before="220"/>
        <w:ind w:firstLine="540"/>
        <w:jc w:val="both"/>
      </w:pPr>
      <w:r>
        <w:t>осуществляет ведение заседаний Конкурсной комиссии, контроль за подготовкой протоколов заседаний и реализацией принимаемых решений Конкурсной комиссии.</w:t>
      </w:r>
    </w:p>
    <w:p w:rsidR="000355E6" w:rsidRDefault="000355E6">
      <w:pPr>
        <w:pStyle w:val="ConsPlusNormal"/>
        <w:spacing w:before="220"/>
        <w:ind w:firstLine="540"/>
        <w:jc w:val="both"/>
      </w:pPr>
      <w:r>
        <w:t>Заместитель председателя Конкурсной комиссии в случае отсутствия председателя на заседании Конкурсной комиссии исполняет его обязанности.</w:t>
      </w:r>
    </w:p>
    <w:p w:rsidR="000355E6" w:rsidRDefault="000355E6">
      <w:pPr>
        <w:pStyle w:val="ConsPlusNormal"/>
        <w:spacing w:before="220"/>
        <w:ind w:firstLine="540"/>
        <w:jc w:val="both"/>
      </w:pPr>
      <w:r>
        <w:t>Секретарь Конкурсной комиссии:</w:t>
      </w:r>
    </w:p>
    <w:p w:rsidR="000355E6" w:rsidRDefault="000355E6">
      <w:pPr>
        <w:pStyle w:val="ConsPlusNormal"/>
        <w:spacing w:before="220"/>
        <w:ind w:firstLine="540"/>
        <w:jc w:val="both"/>
      </w:pPr>
      <w:r>
        <w:t>организует подготовку материалов по повестке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0355E6" w:rsidRDefault="000355E6">
      <w:pPr>
        <w:pStyle w:val="ConsPlusNormal"/>
        <w:spacing w:before="220"/>
        <w:ind w:firstLine="540"/>
        <w:jc w:val="both"/>
      </w:pPr>
      <w:r>
        <w:t>информирует глав крестьянских (фермерских) хозяйств - заявителей об отклонении их заявки в случаях и в сроки, установленные Порядком предоставления начинающим фермерам грантов на создание и развитие крестьянского (фермерского) хозяйства;</w:t>
      </w:r>
    </w:p>
    <w:p w:rsidR="000355E6" w:rsidRDefault="000355E6">
      <w:pPr>
        <w:pStyle w:val="ConsPlusNormal"/>
        <w:jc w:val="both"/>
      </w:pPr>
      <w:r>
        <w:t xml:space="preserve">(в ред. </w:t>
      </w:r>
      <w:hyperlink r:id="rId29"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информирует о деятельности Конкурсной комиссии по работе с заявителями органы местного самоуправления муниципальных районов и городских округов Чукотского автономного округа;</w:t>
      </w:r>
    </w:p>
    <w:p w:rsidR="000355E6" w:rsidRDefault="000355E6">
      <w:pPr>
        <w:pStyle w:val="ConsPlusNormal"/>
        <w:jc w:val="both"/>
      </w:pPr>
      <w:r>
        <w:t xml:space="preserve">(в ред. </w:t>
      </w:r>
      <w:hyperlink r:id="rId30"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t>по окончании конкурса передает все заявки и документы, а также все документы, принятые Конкурсной комиссией, в Департамент промышленной и сельскохозяйственной политики Чукотского автономного округа для хранения в течение пяти лет.</w:t>
      </w:r>
    </w:p>
    <w:p w:rsidR="000355E6" w:rsidRDefault="000355E6">
      <w:pPr>
        <w:pStyle w:val="ConsPlusNormal"/>
        <w:jc w:val="both"/>
      </w:pPr>
      <w:r>
        <w:t xml:space="preserve">(в ред. </w:t>
      </w:r>
      <w:hyperlink r:id="rId31"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t>2.3. Для реализации возложенных полномочий Конкурсная комиссия имеет право привлекать действующие экспертные советы, экспертов и специалистов для консультаций, изучения, проведения экспертизы научно-исследовательских работ, научно-технических проектов, установления финансовой состоятельности бизнес-плана. Состав и положения о деятельности создаваемых экспертных советов утверждаются председателем Конкурсной комиссии.</w:t>
      </w:r>
    </w:p>
    <w:p w:rsidR="000355E6" w:rsidRDefault="000355E6">
      <w:pPr>
        <w:pStyle w:val="ConsPlusNormal"/>
        <w:spacing w:before="220"/>
        <w:ind w:firstLine="540"/>
        <w:jc w:val="both"/>
      </w:pPr>
      <w: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rsidR="000355E6" w:rsidRDefault="000355E6">
      <w:pPr>
        <w:pStyle w:val="ConsPlusNormal"/>
        <w:spacing w:before="220"/>
        <w:ind w:firstLine="540"/>
        <w:jc w:val="both"/>
      </w:pPr>
      <w:r>
        <w:lastRenderedPageBreak/>
        <w:t>2.4. Конкурсная комиссия:</w:t>
      </w:r>
    </w:p>
    <w:p w:rsidR="000355E6" w:rsidRDefault="000355E6">
      <w:pPr>
        <w:pStyle w:val="ConsPlusNormal"/>
        <w:spacing w:before="220"/>
        <w:ind w:firstLine="540"/>
        <w:jc w:val="both"/>
      </w:pPr>
      <w:r>
        <w:t xml:space="preserve">1) рассматривает представленные заявки и документы заявителей в соответствии с </w:t>
      </w:r>
      <w:hyperlink w:anchor="P106" w:history="1">
        <w:r>
          <w:rPr>
            <w:color w:val="0000FF"/>
          </w:rPr>
          <w:t>Порядком</w:t>
        </w:r>
      </w:hyperlink>
      <w:r>
        <w:t xml:space="preserve"> предоставления начинающим фермерам грантов на создание и развитие крестьянского (фермерского) хозяйства, который утверждается Постановлением Правительства Чукотского автономного округа (далее - Порядок предоставления начинающим фермерам грантов на создание и развитие крестьянского (фермерского) хозяйства);</w:t>
      </w:r>
    </w:p>
    <w:p w:rsidR="000355E6" w:rsidRDefault="000355E6">
      <w:pPr>
        <w:pStyle w:val="ConsPlusNormal"/>
        <w:jc w:val="both"/>
      </w:pPr>
      <w:r>
        <w:t xml:space="preserve">(пп. 1 в ред. </w:t>
      </w:r>
      <w:hyperlink r:id="rId32"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2) определяет размер предоставляемого гранта на создание и развитие крестьянского (фермерского) хозяйства;</w:t>
      </w:r>
    </w:p>
    <w:p w:rsidR="000355E6" w:rsidRDefault="000355E6">
      <w:pPr>
        <w:pStyle w:val="ConsPlusNormal"/>
        <w:jc w:val="both"/>
      </w:pPr>
      <w:r>
        <w:t xml:space="preserve">(пп. 2 в ред. </w:t>
      </w:r>
      <w:hyperlink r:id="rId33"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 xml:space="preserve">3) в случае изменения у начинающего фермера сроков кредитования либо отказа в кредитовании, а также условий предпринимательской деятельности, препятствующих расходованию средств гранта в соответствии с планом расходов, принимает решение о согласовании указанных изменений; решение принимается в порядке, установленном в </w:t>
      </w:r>
      <w:hyperlink w:anchor="P88" w:history="1">
        <w:r>
          <w:rPr>
            <w:color w:val="0000FF"/>
          </w:rPr>
          <w:t>пункте 2.7</w:t>
        </w:r>
      </w:hyperlink>
      <w:r>
        <w:t xml:space="preserve"> настоящего Положения, и в течение трех рабочих дней с даты принятия решения направляется в Департамент промышленной и сельскохозяйственной политики Чукотского автономного округа;</w:t>
      </w:r>
    </w:p>
    <w:p w:rsidR="000355E6" w:rsidRDefault="000355E6">
      <w:pPr>
        <w:pStyle w:val="ConsPlusNormal"/>
        <w:jc w:val="both"/>
      </w:pPr>
      <w:r>
        <w:t xml:space="preserve">(в ред. Постановлений Правительства Чукотского автономного округа от 23.03.2016 </w:t>
      </w:r>
      <w:hyperlink r:id="rId34" w:history="1">
        <w:r>
          <w:rPr>
            <w:color w:val="0000FF"/>
          </w:rPr>
          <w:t>N 131</w:t>
        </w:r>
      </w:hyperlink>
      <w:r>
        <w:t xml:space="preserve">, от 06.03.2017 </w:t>
      </w:r>
      <w:hyperlink r:id="rId35" w:history="1">
        <w:r>
          <w:rPr>
            <w:color w:val="0000FF"/>
          </w:rPr>
          <w:t>N 94</w:t>
        </w:r>
      </w:hyperlink>
      <w:r>
        <w:t>)</w:t>
      </w:r>
    </w:p>
    <w:p w:rsidR="000355E6" w:rsidRDefault="000355E6">
      <w:pPr>
        <w:pStyle w:val="ConsPlusNormal"/>
        <w:spacing w:before="220"/>
        <w:ind w:firstLine="540"/>
        <w:jc w:val="both"/>
      </w:pPr>
      <w:r>
        <w:t>4) запрашивает у администраций муниципальных районов и городских округов Чукотского автономного округа, предприятий и организаций округа, банков, аудиторских организаций, других финансовых институтов материалы по вопросам, связанным с проведением конкурса.</w:t>
      </w:r>
    </w:p>
    <w:p w:rsidR="000355E6" w:rsidRDefault="000355E6">
      <w:pPr>
        <w:pStyle w:val="ConsPlusNormal"/>
        <w:jc w:val="both"/>
      </w:pPr>
      <w:r>
        <w:t xml:space="preserve">(в ред. </w:t>
      </w:r>
      <w:hyperlink r:id="rId36"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t>2.5. Члены Конкурсной комиссии несут ответственность за обеспечение конфиденциальности коммерческой информации заявителя в соответствии с законодательством Российской Федерации.</w:t>
      </w:r>
    </w:p>
    <w:p w:rsidR="000355E6" w:rsidRDefault="000355E6">
      <w:pPr>
        <w:pStyle w:val="ConsPlusNormal"/>
        <w:spacing w:before="220"/>
        <w:ind w:firstLine="540"/>
        <w:jc w:val="both"/>
      </w:pPr>
      <w:r>
        <w:t>2.6. Члены Конкурсной комиссии созываются на заседание по решению председателя. Члены конкурсной комиссии вправе делегировать свои полномочия своему представителю, письменно уведомив об этом председателя Конкурсной комиссии. За три рабочих дня до заседания секретарь Конкурсной комиссии направляет информацию о заявках, запланированных к рассмотрению, членам Конкурсной комиссии для изучения.</w:t>
      </w:r>
    </w:p>
    <w:p w:rsidR="000355E6" w:rsidRDefault="000355E6">
      <w:pPr>
        <w:pStyle w:val="ConsPlusNormal"/>
        <w:spacing w:before="220"/>
        <w:ind w:firstLine="540"/>
        <w:jc w:val="both"/>
      </w:pPr>
      <w:bookmarkStart w:id="2" w:name="P88"/>
      <w:bookmarkEnd w:id="2"/>
      <w:r>
        <w:t>2.7. Заседания Конкурсной комиссии правомочны в случае участия в заседании не менее половины членов Конкурсной комиссии.</w:t>
      </w:r>
    </w:p>
    <w:p w:rsidR="000355E6" w:rsidRDefault="000355E6">
      <w:pPr>
        <w:pStyle w:val="ConsPlusNormal"/>
        <w:spacing w:before="220"/>
        <w:ind w:firstLine="540"/>
        <w:jc w:val="both"/>
      </w:pPr>
      <w:r>
        <w:t xml:space="preserve">Победители конкурса определяются в соответствии с </w:t>
      </w:r>
      <w:hyperlink w:anchor="P260" w:history="1">
        <w:r>
          <w:rPr>
            <w:color w:val="0000FF"/>
          </w:rPr>
          <w:t>пунктами 3.4.5</w:t>
        </w:r>
      </w:hyperlink>
      <w:r>
        <w:t xml:space="preserve">, </w:t>
      </w:r>
      <w:hyperlink w:anchor="P359" w:history="1">
        <w:r>
          <w:rPr>
            <w:color w:val="0000FF"/>
          </w:rPr>
          <w:t>3.4.6 подраздела 3.4 раздела 3</w:t>
        </w:r>
      </w:hyperlink>
      <w:r>
        <w:t xml:space="preserve"> Порядка предоставления начинающим фермерам грантов на создание и развитие крестьянского (фермерского) хозяйства.</w:t>
      </w:r>
    </w:p>
    <w:p w:rsidR="000355E6" w:rsidRDefault="000355E6">
      <w:pPr>
        <w:pStyle w:val="ConsPlusNormal"/>
        <w:jc w:val="both"/>
      </w:pPr>
      <w:r>
        <w:t xml:space="preserve">(в ред. </w:t>
      </w:r>
      <w:hyperlink r:id="rId37"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 xml:space="preserve">При определении размера предоставляемого гранта на создание и развитие крестьянского (фермерского) хозяйства, при согласовании изменений в план расходов, а также в соответствии с </w:t>
      </w:r>
      <w:hyperlink w:anchor="P361" w:history="1">
        <w:r>
          <w:rPr>
            <w:color w:val="0000FF"/>
          </w:rPr>
          <w:t>пунктом 3.4.7 подраздела 3.4 раздела 3</w:t>
        </w:r>
      </w:hyperlink>
      <w:r>
        <w:t xml:space="preserve"> Порядка решения принимаются простым большинством голосов членов Конкурсной комиссии, присутствующих на заседании.</w:t>
      </w:r>
    </w:p>
    <w:p w:rsidR="000355E6" w:rsidRDefault="000355E6">
      <w:pPr>
        <w:pStyle w:val="ConsPlusNormal"/>
        <w:jc w:val="both"/>
      </w:pPr>
      <w:r>
        <w:t xml:space="preserve">(в ред. </w:t>
      </w:r>
      <w:hyperlink r:id="rId38"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При равном числе голосов право решающего голоса принадлежит председательствующему на заседании Конкурсной комиссии.</w:t>
      </w:r>
    </w:p>
    <w:p w:rsidR="000355E6" w:rsidRDefault="000355E6">
      <w:pPr>
        <w:pStyle w:val="ConsPlusNormal"/>
        <w:spacing w:before="220"/>
        <w:ind w:firstLine="540"/>
        <w:jc w:val="both"/>
      </w:pPr>
      <w:r>
        <w:t xml:space="preserve">2.8. Решение Конкурсной комиссии о победителях конкурса и о размере предоставляемого гранта на создание и развитие крестьянского (фермерского) хозяйства оформляется протоколом. </w:t>
      </w:r>
      <w:r>
        <w:lastRenderedPageBreak/>
        <w:t>Протокол подписывается председателем Конкурсной комиссии или его заместителем, а также секретарем Конкурсной комиссии.</w:t>
      </w:r>
    </w:p>
    <w:p w:rsidR="000355E6" w:rsidRDefault="000355E6">
      <w:pPr>
        <w:pStyle w:val="ConsPlusNormal"/>
        <w:jc w:val="both"/>
      </w:pPr>
      <w:r>
        <w:t xml:space="preserve">(в ред. </w:t>
      </w:r>
      <w:hyperlink r:id="rId39"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right"/>
        <w:outlineLvl w:val="0"/>
      </w:pPr>
      <w:r>
        <w:t>Приложение 2</w:t>
      </w:r>
    </w:p>
    <w:p w:rsidR="000355E6" w:rsidRDefault="000355E6">
      <w:pPr>
        <w:pStyle w:val="ConsPlusNormal"/>
        <w:jc w:val="right"/>
      </w:pPr>
      <w:r>
        <w:t>к постановлению Правительства</w:t>
      </w:r>
    </w:p>
    <w:p w:rsidR="000355E6" w:rsidRDefault="000355E6">
      <w:pPr>
        <w:pStyle w:val="ConsPlusNormal"/>
        <w:jc w:val="right"/>
      </w:pPr>
      <w:r>
        <w:t>Чукотского автономного округа</w:t>
      </w:r>
    </w:p>
    <w:p w:rsidR="000355E6" w:rsidRDefault="000355E6">
      <w:pPr>
        <w:pStyle w:val="ConsPlusNormal"/>
        <w:jc w:val="right"/>
      </w:pPr>
      <w:r>
        <w:t>от 27 октября 2014 г. N 499</w:t>
      </w:r>
    </w:p>
    <w:p w:rsidR="000355E6" w:rsidRDefault="000355E6">
      <w:pPr>
        <w:pStyle w:val="ConsPlusNormal"/>
        <w:jc w:val="both"/>
      </w:pPr>
    </w:p>
    <w:p w:rsidR="000355E6" w:rsidRDefault="000355E6">
      <w:pPr>
        <w:pStyle w:val="ConsPlusTitle"/>
        <w:jc w:val="center"/>
      </w:pPr>
      <w:bookmarkStart w:id="3" w:name="P106"/>
      <w:bookmarkEnd w:id="3"/>
      <w:r>
        <w:t>ПОРЯДОК</w:t>
      </w:r>
    </w:p>
    <w:p w:rsidR="000355E6" w:rsidRDefault="000355E6">
      <w:pPr>
        <w:pStyle w:val="ConsPlusTitle"/>
        <w:jc w:val="center"/>
      </w:pPr>
      <w:r>
        <w:t>ПРЕДОСТАВЛЕНИЯ НАЧИНАЮЩИМ ФЕРМЕРАМ ГРАНТОВ НА СОЗДАНИЕ И</w:t>
      </w:r>
    </w:p>
    <w:p w:rsidR="000355E6" w:rsidRDefault="000355E6">
      <w:pPr>
        <w:pStyle w:val="ConsPlusTitle"/>
        <w:jc w:val="center"/>
      </w:pPr>
      <w:r>
        <w:t>РАЗВИТИЕ КРЕСТЬЯНСКОГО (ФЕРМЕРСКОГО) ХОЗЯЙСТВА</w:t>
      </w:r>
    </w:p>
    <w:p w:rsidR="000355E6" w:rsidRDefault="00035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5E6">
        <w:trPr>
          <w:jc w:val="center"/>
        </w:trPr>
        <w:tc>
          <w:tcPr>
            <w:tcW w:w="9294" w:type="dxa"/>
            <w:tcBorders>
              <w:top w:val="nil"/>
              <w:left w:val="single" w:sz="24" w:space="0" w:color="CED3F1"/>
              <w:bottom w:val="nil"/>
              <w:right w:val="single" w:sz="24" w:space="0" w:color="F4F3F8"/>
            </w:tcBorders>
            <w:shd w:val="clear" w:color="auto" w:fill="F4F3F8"/>
          </w:tcPr>
          <w:p w:rsidR="000355E6" w:rsidRDefault="000355E6">
            <w:pPr>
              <w:pStyle w:val="ConsPlusNormal"/>
              <w:jc w:val="center"/>
            </w:pPr>
            <w:r>
              <w:rPr>
                <w:color w:val="392C69"/>
              </w:rPr>
              <w:t>Список изменяющих документов</w:t>
            </w:r>
          </w:p>
          <w:p w:rsidR="000355E6" w:rsidRDefault="000355E6">
            <w:pPr>
              <w:pStyle w:val="ConsPlusNormal"/>
              <w:jc w:val="center"/>
            </w:pPr>
            <w:r>
              <w:rPr>
                <w:color w:val="392C69"/>
              </w:rPr>
              <w:t>(в ред. Постановлений Правительства Чукотского автономного округа</w:t>
            </w:r>
          </w:p>
          <w:p w:rsidR="000355E6" w:rsidRDefault="000355E6">
            <w:pPr>
              <w:pStyle w:val="ConsPlusNormal"/>
              <w:jc w:val="center"/>
            </w:pPr>
            <w:r>
              <w:rPr>
                <w:color w:val="392C69"/>
              </w:rPr>
              <w:t xml:space="preserve">от 02.02.2015 </w:t>
            </w:r>
            <w:hyperlink r:id="rId40" w:history="1">
              <w:r>
                <w:rPr>
                  <w:color w:val="0000FF"/>
                </w:rPr>
                <w:t>N 83</w:t>
              </w:r>
            </w:hyperlink>
            <w:r>
              <w:rPr>
                <w:color w:val="392C69"/>
              </w:rPr>
              <w:t xml:space="preserve">, от 24.03.2015 </w:t>
            </w:r>
            <w:hyperlink r:id="rId41" w:history="1">
              <w:r>
                <w:rPr>
                  <w:color w:val="0000FF"/>
                </w:rPr>
                <w:t>N 188</w:t>
              </w:r>
            </w:hyperlink>
            <w:r>
              <w:rPr>
                <w:color w:val="392C69"/>
              </w:rPr>
              <w:t xml:space="preserve">, от 23.03.2016 </w:t>
            </w:r>
            <w:hyperlink r:id="rId42" w:history="1">
              <w:r>
                <w:rPr>
                  <w:color w:val="0000FF"/>
                </w:rPr>
                <w:t>N 131</w:t>
              </w:r>
            </w:hyperlink>
            <w:r>
              <w:rPr>
                <w:color w:val="392C69"/>
              </w:rPr>
              <w:t>,</w:t>
            </w:r>
          </w:p>
          <w:p w:rsidR="000355E6" w:rsidRDefault="000355E6">
            <w:pPr>
              <w:pStyle w:val="ConsPlusNormal"/>
              <w:jc w:val="center"/>
            </w:pPr>
            <w:r>
              <w:rPr>
                <w:color w:val="392C69"/>
              </w:rPr>
              <w:t xml:space="preserve">от 06.03.2017 </w:t>
            </w:r>
            <w:hyperlink r:id="rId43" w:history="1">
              <w:r>
                <w:rPr>
                  <w:color w:val="0000FF"/>
                </w:rPr>
                <w:t>N 94</w:t>
              </w:r>
            </w:hyperlink>
            <w:r>
              <w:rPr>
                <w:color w:val="392C69"/>
              </w:rPr>
              <w:t xml:space="preserve">, от 12.07.2017 </w:t>
            </w:r>
            <w:hyperlink r:id="rId44" w:history="1">
              <w:r>
                <w:rPr>
                  <w:color w:val="0000FF"/>
                </w:rPr>
                <w:t>N 281</w:t>
              </w:r>
            </w:hyperlink>
            <w:r>
              <w:rPr>
                <w:color w:val="392C69"/>
              </w:rPr>
              <w:t xml:space="preserve">, от 30.11.2017 </w:t>
            </w:r>
            <w:hyperlink r:id="rId45" w:history="1">
              <w:r>
                <w:rPr>
                  <w:color w:val="0000FF"/>
                </w:rPr>
                <w:t>N 411</w:t>
              </w:r>
            </w:hyperlink>
            <w:r>
              <w:rPr>
                <w:color w:val="392C69"/>
              </w:rPr>
              <w:t>)</w:t>
            </w:r>
          </w:p>
        </w:tc>
      </w:tr>
    </w:tbl>
    <w:p w:rsidR="000355E6" w:rsidRDefault="000355E6">
      <w:pPr>
        <w:pStyle w:val="ConsPlusNormal"/>
        <w:jc w:val="both"/>
      </w:pPr>
    </w:p>
    <w:p w:rsidR="000355E6" w:rsidRDefault="000355E6">
      <w:pPr>
        <w:pStyle w:val="ConsPlusNormal"/>
        <w:jc w:val="center"/>
        <w:outlineLvl w:val="1"/>
      </w:pPr>
      <w:r>
        <w:t>1. ОБЩИЕ ПОЛОЖЕНИЯ</w:t>
      </w:r>
    </w:p>
    <w:p w:rsidR="000355E6" w:rsidRDefault="000355E6">
      <w:pPr>
        <w:pStyle w:val="ConsPlusNormal"/>
        <w:jc w:val="both"/>
      </w:pPr>
    </w:p>
    <w:p w:rsidR="000355E6" w:rsidRDefault="000355E6">
      <w:pPr>
        <w:pStyle w:val="ConsPlusNormal"/>
        <w:ind w:firstLine="540"/>
        <w:jc w:val="both"/>
      </w:pPr>
      <w:r>
        <w:t>1.1. Порядок предоставления начинающим фермерам грантов на создание и развитие крестьянского (фермерского) хозяйства определяет цель, условия и порядок предоставления начинающим фермерам грантов на создание и развитие крестьянских (фермерских) хозяйств (далее - Порядок).</w:t>
      </w:r>
    </w:p>
    <w:p w:rsidR="000355E6" w:rsidRDefault="000355E6">
      <w:pPr>
        <w:pStyle w:val="ConsPlusNormal"/>
        <w:jc w:val="both"/>
      </w:pPr>
      <w:r>
        <w:t xml:space="preserve">(п. 1.1 в ред. </w:t>
      </w:r>
      <w:hyperlink r:id="rId46"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 xml:space="preserve">1.2. Грант на создание и развитие крестьянского (фермерского) хозяйства (далее - грант) предоставляется Департаментом промышленной и сельскохозяйственной политики Чукотского автономного округа (далее - Департамент) за счет средств окружного бюджета (в том числе за счет субсидии из федерального бюджета, полученной на содействие достижению показателей региональных программ развития агропромышленного комплекса), предусмотренных на реализацию мероприятия "Поддержка начинающих фермеров" </w:t>
      </w:r>
      <w:hyperlink r:id="rId47" w:history="1">
        <w:r>
          <w:rPr>
            <w:color w:val="0000FF"/>
          </w:rPr>
          <w:t>подпрограммы</w:t>
        </w:r>
      </w:hyperlink>
      <w:r>
        <w:t xml:space="preserve"> "Развитие малых форм хозяйствования" Государственной программы "Развитие агропромышленного комплекса Чукотского автономного округа на 2014 - 2020 годы", утвержденной Постановлением Правительства Чукотского автономного округа от 21 октября 2013 года N 411 (далее - Государственная программа).</w:t>
      </w:r>
    </w:p>
    <w:p w:rsidR="000355E6" w:rsidRDefault="000355E6">
      <w:pPr>
        <w:pStyle w:val="ConsPlusNormal"/>
        <w:jc w:val="both"/>
      </w:pPr>
      <w:r>
        <w:t xml:space="preserve">(п. 1.2 в ред. </w:t>
      </w:r>
      <w:hyperlink r:id="rId48"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1.3. Для целей реализации настоящего Порядка заявителем признается гражданин Российской Федерации, подавший заявку в Конкурсную комиссию по отбору крестьянских (фермерских) хозяйств для участия в мероприятии по поддержке начинающих фермеров Чукотского автономного округа (далее - Конкурсная комиссия) для признания его начинающим фермером и соответствующий требованиям, установленным настоящим Порядком.</w:t>
      </w:r>
    </w:p>
    <w:p w:rsidR="000355E6" w:rsidRDefault="000355E6">
      <w:pPr>
        <w:pStyle w:val="ConsPlusNormal"/>
        <w:spacing w:before="220"/>
        <w:ind w:firstLine="540"/>
        <w:jc w:val="both"/>
      </w:pPr>
      <w:r>
        <w:t>1.4. Грант предоставляется в целях создания и развития на территории сельских поселений и межселенных территориях Чукотского автономного округа крестьянского (фермерского) хозяйства, увеличения количества субъектов малых форм хозяйствования в аграрном секторе экономики Чукотского автономного округа.</w:t>
      </w:r>
    </w:p>
    <w:p w:rsidR="000355E6" w:rsidRDefault="000355E6">
      <w:pPr>
        <w:pStyle w:val="ConsPlusNormal"/>
        <w:jc w:val="both"/>
      </w:pPr>
      <w:r>
        <w:t xml:space="preserve">(в ред. Постановлений Правительства Чукотского автономного округа от 02.02.2015 </w:t>
      </w:r>
      <w:hyperlink r:id="rId49" w:history="1">
        <w:r>
          <w:rPr>
            <w:color w:val="0000FF"/>
          </w:rPr>
          <w:t>N 83</w:t>
        </w:r>
      </w:hyperlink>
      <w:r>
        <w:t xml:space="preserve">, от </w:t>
      </w:r>
      <w:r>
        <w:lastRenderedPageBreak/>
        <w:t xml:space="preserve">06.03.2017 </w:t>
      </w:r>
      <w:hyperlink r:id="rId50" w:history="1">
        <w:r>
          <w:rPr>
            <w:color w:val="0000FF"/>
          </w:rPr>
          <w:t>N 94</w:t>
        </w:r>
      </w:hyperlink>
      <w:r>
        <w:t>)</w:t>
      </w:r>
    </w:p>
    <w:p w:rsidR="000355E6" w:rsidRDefault="000355E6">
      <w:pPr>
        <w:pStyle w:val="ConsPlusNormal"/>
        <w:spacing w:before="220"/>
        <w:ind w:firstLine="540"/>
        <w:jc w:val="both"/>
      </w:pPr>
      <w:r>
        <w:t>1.5. Гранты предоставляются для:</w:t>
      </w:r>
    </w:p>
    <w:p w:rsidR="000355E6" w:rsidRDefault="000355E6">
      <w:pPr>
        <w:pStyle w:val="ConsPlusNormal"/>
        <w:spacing w:before="220"/>
        <w:ind w:firstLine="540"/>
        <w:jc w:val="both"/>
      </w:pPr>
      <w:r>
        <w:t>приобретения земельных участков из земель сельскохозяйственного назначения;</w:t>
      </w:r>
    </w:p>
    <w:p w:rsidR="000355E6" w:rsidRDefault="000355E6">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0355E6" w:rsidRDefault="000355E6">
      <w:pPr>
        <w:pStyle w:val="ConsPlusNormal"/>
        <w:spacing w:before="220"/>
        <w:ind w:firstLine="540"/>
        <w:jc w:val="both"/>
      </w:pPr>
      <w:r>
        <w:t>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0355E6" w:rsidRDefault="000355E6">
      <w:pPr>
        <w:pStyle w:val="ConsPlusNormal"/>
        <w:spacing w:before="220"/>
        <w:ind w:firstLine="540"/>
        <w:jc w:val="both"/>
      </w:pPr>
      <w:r>
        <w:t>строительства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0355E6" w:rsidRDefault="000355E6">
      <w:pPr>
        <w:pStyle w:val="ConsPlusNormal"/>
        <w:spacing w:before="220"/>
        <w:ind w:firstLine="540"/>
        <w:jc w:val="both"/>
      </w:pPr>
      <w:r>
        <w:t>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0355E6" w:rsidRDefault="000355E6">
      <w:pPr>
        <w:pStyle w:val="ConsPlusNormal"/>
        <w:spacing w:before="220"/>
        <w:ind w:firstLine="540"/>
        <w:jc w:val="both"/>
      </w:pPr>
      <w:r>
        <w:t>приобретения сельскохозяйственных животных;</w:t>
      </w:r>
    </w:p>
    <w:p w:rsidR="000355E6" w:rsidRDefault="000355E6">
      <w:pPr>
        <w:pStyle w:val="ConsPlusNormal"/>
        <w:spacing w:before="220"/>
        <w:ind w:firstLine="540"/>
        <w:jc w:val="both"/>
      </w:pPr>
      <w:r>
        <w:t>приобретения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0355E6" w:rsidRDefault="000355E6">
      <w:pPr>
        <w:pStyle w:val="ConsPlusNormal"/>
        <w:spacing w:before="220"/>
        <w:ind w:firstLine="540"/>
        <w:jc w:val="both"/>
      </w:pPr>
      <w:r>
        <w:t>приобретения удобрений и ядохимикатов;</w:t>
      </w:r>
    </w:p>
    <w:p w:rsidR="000355E6" w:rsidRDefault="000355E6">
      <w:pPr>
        <w:pStyle w:val="ConsPlusNormal"/>
        <w:spacing w:before="220"/>
        <w:ind w:firstLine="540"/>
        <w:jc w:val="both"/>
      </w:pPr>
      <w:r>
        <w:t>приобретения семян.</w:t>
      </w:r>
    </w:p>
    <w:p w:rsidR="000355E6" w:rsidRDefault="000355E6">
      <w:pPr>
        <w:pStyle w:val="ConsPlusNormal"/>
        <w:spacing w:before="220"/>
        <w:ind w:firstLine="540"/>
        <w:jc w:val="both"/>
      </w:pPr>
      <w:r>
        <w:t>Сумма гранта, предоставляемого начинающему фермеру, определяется Конкурсной комиссией с учетом собственных средств начинающего фермера, плана расходов, предлагаемых к софинансированию за счет гранта на создание и развитие крестьянского (фермерского) хозяйства (далее - план расходов) в целях, указанных в настоящем пункте, и не может быть выше максимального размера гранта.</w:t>
      </w:r>
    </w:p>
    <w:p w:rsidR="000355E6" w:rsidRDefault="000355E6">
      <w:pPr>
        <w:pStyle w:val="ConsPlusNormal"/>
        <w:jc w:val="both"/>
      </w:pPr>
      <w:r>
        <w:t xml:space="preserve">(в ред. </w:t>
      </w:r>
      <w:hyperlink r:id="rId51"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Предельный максимальный размер гранта в расчете на одного начинающего фермера устанавливается:</w:t>
      </w:r>
    </w:p>
    <w:p w:rsidR="000355E6" w:rsidRDefault="000355E6">
      <w:pPr>
        <w:pStyle w:val="ConsPlusNormal"/>
        <w:jc w:val="both"/>
      </w:pPr>
      <w:r>
        <w:t xml:space="preserve">(в ред. </w:t>
      </w:r>
      <w:hyperlink r:id="rId52"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для разведения крупного рогатого скота мясного или молочного направлений в размере, не превышающем 3000,0 тыс. рублей, но не более 90 процентов затрат;</w:t>
      </w:r>
    </w:p>
    <w:p w:rsidR="000355E6" w:rsidRDefault="000355E6">
      <w:pPr>
        <w:pStyle w:val="ConsPlusNormal"/>
        <w:jc w:val="both"/>
      </w:pPr>
      <w:r>
        <w:t xml:space="preserve">(абзац введен </w:t>
      </w:r>
      <w:hyperlink r:id="rId53" w:history="1">
        <w:r>
          <w:rPr>
            <w:color w:val="0000FF"/>
          </w:rPr>
          <w:t>Постановлением</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для разведения оленей в размере, не превышающем 3000,0 тыс. рублей, но не более 90 процентов затрат, при этом софинансирование за счет средств федерального бюджета рассчитывается к размеру гранта, не превышающему 1500,0 тыс. рублей;</w:t>
      </w:r>
    </w:p>
    <w:p w:rsidR="000355E6" w:rsidRDefault="000355E6">
      <w:pPr>
        <w:pStyle w:val="ConsPlusNormal"/>
        <w:jc w:val="both"/>
      </w:pPr>
      <w:r>
        <w:t xml:space="preserve">(абзац введен </w:t>
      </w:r>
      <w:hyperlink r:id="rId54" w:history="1">
        <w:r>
          <w:rPr>
            <w:color w:val="0000FF"/>
          </w:rPr>
          <w:t>Постановлением</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для ведения иных видов деятельности - в размере, не превышающем 1500,0 тыс. рублей, но не более 90 процентов затрат.</w:t>
      </w:r>
    </w:p>
    <w:p w:rsidR="000355E6" w:rsidRDefault="000355E6">
      <w:pPr>
        <w:pStyle w:val="ConsPlusNormal"/>
        <w:jc w:val="both"/>
      </w:pPr>
      <w:r>
        <w:t xml:space="preserve">(абзац введен </w:t>
      </w:r>
      <w:hyperlink r:id="rId55" w:history="1">
        <w:r>
          <w:rPr>
            <w:color w:val="0000FF"/>
          </w:rPr>
          <w:t>Постановлением</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Срок использования гранта начинающим фермером составляет не более 18 месяцев.</w:t>
      </w:r>
    </w:p>
    <w:p w:rsidR="000355E6" w:rsidRDefault="000355E6">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Чукотского автономного округа от 06.03.2017 N 94)</w:t>
      </w:r>
    </w:p>
    <w:p w:rsidR="000355E6" w:rsidRDefault="000355E6">
      <w:pPr>
        <w:pStyle w:val="ConsPlusNormal"/>
        <w:jc w:val="both"/>
      </w:pPr>
      <w:r>
        <w:t xml:space="preserve">(п. 1.5 в ред. </w:t>
      </w:r>
      <w:hyperlink r:id="rId57" w:history="1">
        <w:r>
          <w:rPr>
            <w:color w:val="0000FF"/>
          </w:rPr>
          <w:t>Постановления</w:t>
        </w:r>
      </w:hyperlink>
      <w:r>
        <w:t xml:space="preserve"> Правительства Чукотского автономного округа от 02.02.2015 N 83)</w:t>
      </w:r>
    </w:p>
    <w:p w:rsidR="000355E6" w:rsidRDefault="000355E6">
      <w:pPr>
        <w:pStyle w:val="ConsPlusNormal"/>
        <w:spacing w:before="220"/>
        <w:ind w:firstLine="540"/>
        <w:jc w:val="both"/>
      </w:pPr>
      <w:r>
        <w:t xml:space="preserve">1.6. Утратил силу. - </w:t>
      </w:r>
      <w:hyperlink r:id="rId58" w:history="1">
        <w:r>
          <w:rPr>
            <w:color w:val="0000FF"/>
          </w:rPr>
          <w:t>Постановление</w:t>
        </w:r>
      </w:hyperlink>
      <w:r>
        <w:t xml:space="preserve"> Правительства Чукотского автономного округа от 06.03.2017 N 94.</w:t>
      </w:r>
    </w:p>
    <w:p w:rsidR="000355E6" w:rsidRDefault="000355E6">
      <w:pPr>
        <w:pStyle w:val="ConsPlusNormal"/>
        <w:jc w:val="both"/>
      </w:pPr>
    </w:p>
    <w:p w:rsidR="000355E6" w:rsidRDefault="000355E6">
      <w:pPr>
        <w:pStyle w:val="ConsPlusNormal"/>
        <w:jc w:val="center"/>
        <w:outlineLvl w:val="1"/>
      </w:pPr>
      <w:bookmarkStart w:id="4" w:name="P148"/>
      <w:bookmarkEnd w:id="4"/>
      <w:r>
        <w:t>2. УСЛОВИЯ ПРЕДОСТАВЛЕНИЯ ГРАНТОВ</w:t>
      </w:r>
    </w:p>
    <w:p w:rsidR="000355E6" w:rsidRDefault="000355E6">
      <w:pPr>
        <w:pStyle w:val="ConsPlusNormal"/>
        <w:jc w:val="center"/>
      </w:pPr>
      <w:r>
        <w:t xml:space="preserve">(в ред. </w:t>
      </w:r>
      <w:hyperlink r:id="rId59" w:history="1">
        <w:r>
          <w:rPr>
            <w:color w:val="0000FF"/>
          </w:rPr>
          <w:t>Постановления</w:t>
        </w:r>
      </w:hyperlink>
      <w:r>
        <w:t xml:space="preserve"> Правительства</w:t>
      </w:r>
    </w:p>
    <w:p w:rsidR="000355E6" w:rsidRDefault="000355E6">
      <w:pPr>
        <w:pStyle w:val="ConsPlusNormal"/>
        <w:jc w:val="center"/>
      </w:pPr>
      <w:r>
        <w:t>Чукотского автономного округа</w:t>
      </w:r>
    </w:p>
    <w:p w:rsidR="000355E6" w:rsidRDefault="000355E6">
      <w:pPr>
        <w:pStyle w:val="ConsPlusNormal"/>
        <w:jc w:val="center"/>
      </w:pPr>
      <w:r>
        <w:t>от 30.11.2017 N 411)</w:t>
      </w:r>
    </w:p>
    <w:p w:rsidR="000355E6" w:rsidRDefault="000355E6">
      <w:pPr>
        <w:pStyle w:val="ConsPlusNormal"/>
      </w:pPr>
    </w:p>
    <w:p w:rsidR="000355E6" w:rsidRDefault="000355E6">
      <w:pPr>
        <w:pStyle w:val="ConsPlusNormal"/>
        <w:ind w:firstLine="540"/>
        <w:jc w:val="both"/>
      </w:pPr>
      <w:r>
        <w:t>2.1. Грант предоставляется начинающим фермерам при соблюдении следующих условий:</w:t>
      </w:r>
    </w:p>
    <w:p w:rsidR="000355E6" w:rsidRDefault="000355E6">
      <w:pPr>
        <w:pStyle w:val="ConsPlusNormal"/>
        <w:spacing w:before="220"/>
        <w:ind w:firstLine="540"/>
        <w:jc w:val="both"/>
      </w:pPr>
      <w:r>
        <w:t xml:space="preserve">1) соответствие требованиям </w:t>
      </w:r>
      <w:hyperlink r:id="rId60" w:history="1">
        <w:r>
          <w:rPr>
            <w:color w:val="0000FF"/>
          </w:rPr>
          <w:t>пункта 3 статьи 1</w:t>
        </w:r>
      </w:hyperlink>
      <w:r>
        <w:t xml:space="preserve"> Федерального закона от 11 июня 2003 года N 74-ФЗ "О крестьянском (фермерском) хозяйстве";</w:t>
      </w:r>
    </w:p>
    <w:p w:rsidR="000355E6" w:rsidRDefault="000355E6">
      <w:pPr>
        <w:pStyle w:val="ConsPlusNormal"/>
        <w:spacing w:before="220"/>
        <w:ind w:firstLine="540"/>
        <w:jc w:val="both"/>
      </w:pPr>
      <w:r>
        <w:t>2) государственная регистрация в налоговых органах на территории Чукотского автономного округа и осуществление сельскохозяйственной деятельности на территории Чукотского автономного округа по следующим приоритетным направлениям:</w:t>
      </w:r>
    </w:p>
    <w:p w:rsidR="000355E6" w:rsidRDefault="000355E6">
      <w:pPr>
        <w:pStyle w:val="ConsPlusNormal"/>
        <w:spacing w:before="220"/>
        <w:ind w:firstLine="540"/>
        <w:jc w:val="both"/>
      </w:pPr>
      <w:r>
        <w:t>разведение домашних северных оленей;</w:t>
      </w:r>
    </w:p>
    <w:p w:rsidR="000355E6" w:rsidRDefault="000355E6">
      <w:pPr>
        <w:pStyle w:val="ConsPlusNormal"/>
        <w:spacing w:before="220"/>
        <w:ind w:firstLine="540"/>
        <w:jc w:val="both"/>
      </w:pPr>
      <w:r>
        <w:t>разведение крупного рогатого скота мясного и молочного направлений;</w:t>
      </w:r>
    </w:p>
    <w:p w:rsidR="000355E6" w:rsidRDefault="000355E6">
      <w:pPr>
        <w:pStyle w:val="ConsPlusNormal"/>
        <w:spacing w:before="220"/>
        <w:ind w:firstLine="540"/>
        <w:jc w:val="both"/>
      </w:pPr>
      <w:r>
        <w:t>разведение свиней;</w:t>
      </w:r>
    </w:p>
    <w:p w:rsidR="000355E6" w:rsidRDefault="000355E6">
      <w:pPr>
        <w:pStyle w:val="ConsPlusNormal"/>
        <w:spacing w:before="220"/>
        <w:ind w:firstLine="540"/>
        <w:jc w:val="both"/>
      </w:pPr>
      <w:r>
        <w:t>разведение сельскохозяйственной птицы;</w:t>
      </w:r>
    </w:p>
    <w:p w:rsidR="000355E6" w:rsidRDefault="000355E6">
      <w:pPr>
        <w:pStyle w:val="ConsPlusNormal"/>
        <w:spacing w:before="220"/>
        <w:ind w:firstLine="540"/>
        <w:jc w:val="both"/>
      </w:pPr>
      <w:r>
        <w:t>разведение коз;</w:t>
      </w:r>
    </w:p>
    <w:p w:rsidR="000355E6" w:rsidRDefault="000355E6">
      <w:pPr>
        <w:pStyle w:val="ConsPlusNormal"/>
        <w:spacing w:before="220"/>
        <w:ind w:firstLine="540"/>
        <w:jc w:val="both"/>
      </w:pPr>
      <w:r>
        <w:t>разведение лошадей;</w:t>
      </w:r>
    </w:p>
    <w:p w:rsidR="000355E6" w:rsidRDefault="000355E6">
      <w:pPr>
        <w:pStyle w:val="ConsPlusNormal"/>
        <w:spacing w:before="220"/>
        <w:ind w:firstLine="540"/>
        <w:jc w:val="both"/>
      </w:pPr>
      <w:r>
        <w:t>разведение пушных зверей на фермах;</w:t>
      </w:r>
    </w:p>
    <w:p w:rsidR="000355E6" w:rsidRDefault="000355E6">
      <w:pPr>
        <w:pStyle w:val="ConsPlusNormal"/>
        <w:spacing w:before="220"/>
        <w:ind w:firstLine="540"/>
        <w:jc w:val="both"/>
      </w:pPr>
      <w:r>
        <w:t>выращивание картофеля;</w:t>
      </w:r>
    </w:p>
    <w:p w:rsidR="000355E6" w:rsidRDefault="000355E6">
      <w:pPr>
        <w:pStyle w:val="ConsPlusNormal"/>
        <w:spacing w:before="220"/>
        <w:ind w:firstLine="540"/>
        <w:jc w:val="both"/>
      </w:pPr>
      <w:r>
        <w:t>выращивание овощей открытого и защищенного грунта;</w:t>
      </w:r>
    </w:p>
    <w:p w:rsidR="000355E6" w:rsidRDefault="000355E6">
      <w:pPr>
        <w:pStyle w:val="ConsPlusNormal"/>
        <w:spacing w:before="220"/>
        <w:ind w:firstLine="540"/>
        <w:jc w:val="both"/>
      </w:pPr>
      <w:r>
        <w:t>3) отсутствие задолженности по налоговым и иным обязательным платежам в бюджеты бюджетной системы Российской Федерации;</w:t>
      </w:r>
    </w:p>
    <w:p w:rsidR="000355E6" w:rsidRDefault="000355E6">
      <w:pPr>
        <w:pStyle w:val="ConsPlusNormal"/>
        <w:spacing w:before="220"/>
        <w:ind w:firstLine="540"/>
        <w:jc w:val="both"/>
      </w:pPr>
      <w:r>
        <w:t>4) ненахождение в стадии реорганизации, ликвидации и проведения процедур банкротства, предусмотренных законодательством Российской Федерации;</w:t>
      </w:r>
    </w:p>
    <w:p w:rsidR="000355E6" w:rsidRDefault="000355E6">
      <w:pPr>
        <w:pStyle w:val="ConsPlusNormal"/>
        <w:spacing w:before="220"/>
        <w:ind w:firstLine="540"/>
        <w:jc w:val="both"/>
      </w:pPr>
      <w:r>
        <w:t xml:space="preserve">5) соответствие заявителя требованиям, указанным в </w:t>
      </w:r>
      <w:hyperlink w:anchor="P185" w:history="1">
        <w:r>
          <w:rPr>
            <w:color w:val="0000FF"/>
          </w:rPr>
          <w:t>подразделе 3.2 раздела 3</w:t>
        </w:r>
      </w:hyperlink>
      <w:r>
        <w:t xml:space="preserve"> настоящего Порядка.</w:t>
      </w:r>
    </w:p>
    <w:p w:rsidR="000355E6" w:rsidRDefault="000355E6">
      <w:pPr>
        <w:pStyle w:val="ConsPlusNormal"/>
        <w:ind w:firstLine="540"/>
        <w:jc w:val="both"/>
      </w:pPr>
    </w:p>
    <w:p w:rsidR="000355E6" w:rsidRDefault="000355E6">
      <w:pPr>
        <w:pStyle w:val="ConsPlusNormal"/>
        <w:jc w:val="center"/>
        <w:outlineLvl w:val="1"/>
      </w:pPr>
      <w:r>
        <w:t>3. ПРОВЕДЕНИЕ КОНКУРСА СРЕДИ ЗАЯВИТЕЛЕЙ</w:t>
      </w:r>
    </w:p>
    <w:p w:rsidR="000355E6" w:rsidRDefault="000355E6">
      <w:pPr>
        <w:pStyle w:val="ConsPlusNormal"/>
        <w:jc w:val="both"/>
      </w:pPr>
    </w:p>
    <w:p w:rsidR="000355E6" w:rsidRDefault="000355E6">
      <w:pPr>
        <w:pStyle w:val="ConsPlusNormal"/>
        <w:jc w:val="center"/>
        <w:outlineLvl w:val="2"/>
      </w:pPr>
      <w:r>
        <w:t>3.1. Объявление конкурса</w:t>
      </w:r>
    </w:p>
    <w:p w:rsidR="000355E6" w:rsidRDefault="000355E6">
      <w:pPr>
        <w:pStyle w:val="ConsPlusNormal"/>
        <w:jc w:val="both"/>
      </w:pPr>
    </w:p>
    <w:p w:rsidR="000355E6" w:rsidRDefault="000355E6">
      <w:pPr>
        <w:pStyle w:val="ConsPlusNormal"/>
        <w:ind w:firstLine="540"/>
        <w:jc w:val="both"/>
      </w:pPr>
      <w:r>
        <w:t>3.1.1. Объявление о проведении конкурса размещается Департаментом не позднее чем за 10 рабочих дней до даты начала приема заявок и документов на официальном сайте Чукотского автономного округа в информационно-телекоммуникационной сети "Интернет" (далее - сеть "Интернет") по адресу: http://www.чукотка.рф в разделе "Документы" - "Объявления, конкурсы, заявки".</w:t>
      </w:r>
    </w:p>
    <w:p w:rsidR="000355E6" w:rsidRDefault="000355E6">
      <w:pPr>
        <w:pStyle w:val="ConsPlusNormal"/>
        <w:jc w:val="both"/>
      </w:pPr>
      <w:r>
        <w:lastRenderedPageBreak/>
        <w:t xml:space="preserve">(в ред. Постановлений Правительства Чукотского автономного округа от 23.03.2016 </w:t>
      </w:r>
      <w:hyperlink r:id="rId61" w:history="1">
        <w:r>
          <w:rPr>
            <w:color w:val="0000FF"/>
          </w:rPr>
          <w:t>N 131</w:t>
        </w:r>
      </w:hyperlink>
      <w:r>
        <w:t xml:space="preserve">, от 30.11.2017 </w:t>
      </w:r>
      <w:hyperlink r:id="rId62" w:history="1">
        <w:r>
          <w:rPr>
            <w:color w:val="0000FF"/>
          </w:rPr>
          <w:t>N 411</w:t>
        </w:r>
      </w:hyperlink>
      <w:r>
        <w:t>)</w:t>
      </w:r>
    </w:p>
    <w:p w:rsidR="000355E6" w:rsidRDefault="000355E6">
      <w:pPr>
        <w:pStyle w:val="ConsPlusNormal"/>
        <w:spacing w:before="220"/>
        <w:ind w:firstLine="540"/>
        <w:jc w:val="both"/>
      </w:pPr>
      <w:r>
        <w:t>3.1.2. Объявление о проведении конкурса содержит следующую информацию:</w:t>
      </w:r>
    </w:p>
    <w:p w:rsidR="000355E6" w:rsidRDefault="000355E6">
      <w:pPr>
        <w:pStyle w:val="ConsPlusNormal"/>
        <w:spacing w:before="220"/>
        <w:ind w:firstLine="540"/>
        <w:jc w:val="both"/>
      </w:pPr>
      <w:r>
        <w:t>дата и время начала и окончания приема заявок и документов;</w:t>
      </w:r>
    </w:p>
    <w:p w:rsidR="000355E6" w:rsidRDefault="000355E6">
      <w:pPr>
        <w:pStyle w:val="ConsPlusNormal"/>
        <w:spacing w:before="220"/>
        <w:ind w:firstLine="540"/>
        <w:jc w:val="both"/>
      </w:pPr>
      <w:r>
        <w:t>почтовые и фактические адреса организатора для представления заявок и документов, номера телефонов для справок;</w:t>
      </w:r>
    </w:p>
    <w:p w:rsidR="000355E6" w:rsidRDefault="000355E6">
      <w:pPr>
        <w:pStyle w:val="ConsPlusNormal"/>
        <w:spacing w:before="220"/>
        <w:ind w:firstLine="540"/>
        <w:jc w:val="both"/>
      </w:pPr>
      <w:r>
        <w:t>график (режим) работы организатора конкурса;</w:t>
      </w:r>
    </w:p>
    <w:p w:rsidR="000355E6" w:rsidRDefault="000355E6">
      <w:pPr>
        <w:pStyle w:val="ConsPlusNormal"/>
        <w:spacing w:before="220"/>
        <w:ind w:firstLine="540"/>
        <w:jc w:val="both"/>
      </w:pPr>
      <w:r>
        <w:t>номера кабинетов, в которых предоставляется информация о проведении конкурса;</w:t>
      </w:r>
    </w:p>
    <w:p w:rsidR="000355E6" w:rsidRDefault="000355E6">
      <w:pPr>
        <w:pStyle w:val="ConsPlusNormal"/>
        <w:spacing w:before="220"/>
        <w:ind w:firstLine="540"/>
        <w:jc w:val="both"/>
      </w:pPr>
      <w:r>
        <w:t>перечень нормативных правовых актов, регулирующих порядок проведения конкурса;</w:t>
      </w:r>
    </w:p>
    <w:p w:rsidR="000355E6" w:rsidRDefault="000355E6">
      <w:pPr>
        <w:pStyle w:val="ConsPlusNormal"/>
        <w:spacing w:before="220"/>
        <w:ind w:firstLine="540"/>
        <w:jc w:val="both"/>
      </w:pPr>
      <w:r>
        <w:t>требования к заявителям;</w:t>
      </w:r>
    </w:p>
    <w:p w:rsidR="000355E6" w:rsidRDefault="000355E6">
      <w:pPr>
        <w:pStyle w:val="ConsPlusNormal"/>
        <w:spacing w:before="220"/>
        <w:ind w:firstLine="540"/>
        <w:jc w:val="both"/>
      </w:pPr>
      <w:r>
        <w:t>перечень документов, представляемых заявителем для участия в конкурсе;</w:t>
      </w:r>
    </w:p>
    <w:p w:rsidR="000355E6" w:rsidRDefault="000355E6">
      <w:pPr>
        <w:pStyle w:val="ConsPlusNormal"/>
        <w:spacing w:before="220"/>
        <w:ind w:firstLine="540"/>
        <w:jc w:val="both"/>
      </w:pPr>
      <w:r>
        <w:t>форму заявки и бизнес-плана.</w:t>
      </w:r>
    </w:p>
    <w:p w:rsidR="000355E6" w:rsidRDefault="000355E6">
      <w:pPr>
        <w:pStyle w:val="ConsPlusNormal"/>
        <w:jc w:val="both"/>
      </w:pPr>
    </w:p>
    <w:p w:rsidR="000355E6" w:rsidRDefault="000355E6">
      <w:pPr>
        <w:pStyle w:val="ConsPlusNormal"/>
        <w:jc w:val="center"/>
        <w:outlineLvl w:val="2"/>
      </w:pPr>
      <w:bookmarkStart w:id="5" w:name="P185"/>
      <w:bookmarkEnd w:id="5"/>
      <w:r>
        <w:t>3.2. Требования к заявителям</w:t>
      </w:r>
    </w:p>
    <w:p w:rsidR="000355E6" w:rsidRDefault="000355E6">
      <w:pPr>
        <w:pStyle w:val="ConsPlusNormal"/>
        <w:jc w:val="both"/>
      </w:pPr>
    </w:p>
    <w:p w:rsidR="000355E6" w:rsidRDefault="000355E6">
      <w:pPr>
        <w:pStyle w:val="ConsPlusNormal"/>
        <w:ind w:firstLine="540"/>
        <w:jc w:val="both"/>
      </w:pPr>
      <w:r>
        <w:t>К заявителям устанавливаются следующие требования:</w:t>
      </w:r>
    </w:p>
    <w:p w:rsidR="000355E6" w:rsidRDefault="000355E6">
      <w:pPr>
        <w:pStyle w:val="ConsPlusNormal"/>
        <w:spacing w:before="220"/>
        <w:ind w:firstLine="540"/>
        <w:jc w:val="both"/>
      </w:pPr>
      <w:r>
        <w:t>1)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0355E6" w:rsidRDefault="000355E6">
      <w:pPr>
        <w:pStyle w:val="ConsPlusNormal"/>
        <w:jc w:val="both"/>
      </w:pPr>
      <w:r>
        <w:t xml:space="preserve">(в ред. </w:t>
      </w:r>
      <w:hyperlink r:id="rId63" w:history="1">
        <w:r>
          <w:rPr>
            <w:color w:val="0000FF"/>
          </w:rPr>
          <w:t>Постановления</w:t>
        </w:r>
      </w:hyperlink>
      <w:r>
        <w:t xml:space="preserve"> Правительства Чукотского автономного округа от 02.02.2015 N 83)</w:t>
      </w:r>
    </w:p>
    <w:p w:rsidR="000355E6" w:rsidRDefault="000355E6">
      <w:pPr>
        <w:pStyle w:val="ConsPlusNormal"/>
        <w:spacing w:before="220"/>
        <w:ind w:firstLine="540"/>
        <w:jc w:val="both"/>
      </w:pPr>
      <w:r>
        <w:t>2) заявитель ранее не являлся получателем:</w:t>
      </w:r>
    </w:p>
    <w:p w:rsidR="000355E6" w:rsidRDefault="000355E6">
      <w:pPr>
        <w:pStyle w:val="ConsPlusNormal"/>
        <w:spacing w:before="220"/>
        <w:ind w:firstLine="540"/>
        <w:jc w:val="both"/>
      </w:pPr>
      <w:r>
        <w:t>а) гранта на создание и развитие крестьянского (фермерского) хозяйства;</w:t>
      </w:r>
    </w:p>
    <w:p w:rsidR="000355E6" w:rsidRDefault="000355E6">
      <w:pPr>
        <w:pStyle w:val="ConsPlusNormal"/>
        <w:spacing w:before="220"/>
        <w:ind w:firstLine="540"/>
        <w:jc w:val="both"/>
      </w:pPr>
      <w:r>
        <w:t>б) гранта на развитие семейных животноводческих ферм;</w:t>
      </w:r>
    </w:p>
    <w:p w:rsidR="000355E6" w:rsidRDefault="000355E6">
      <w:pPr>
        <w:pStyle w:val="ConsPlusNormal"/>
        <w:spacing w:before="220"/>
        <w:ind w:firstLine="540"/>
        <w:jc w:val="both"/>
      </w:pPr>
      <w:bookmarkStart w:id="6" w:name="P193"/>
      <w:bookmarkEnd w:id="6"/>
      <w:r>
        <w:t>в) 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w:t>
      </w:r>
    </w:p>
    <w:p w:rsidR="000355E6" w:rsidRDefault="000355E6">
      <w:pPr>
        <w:pStyle w:val="ConsPlusNormal"/>
        <w:spacing w:before="220"/>
        <w:ind w:firstLine="540"/>
        <w:jc w:val="both"/>
      </w:pPr>
      <w:bookmarkStart w:id="7" w:name="P194"/>
      <w:bookmarkEnd w:id="7"/>
      <w:r>
        <w:t>г) 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w:t>
      </w:r>
    </w:p>
    <w:p w:rsidR="000355E6" w:rsidRDefault="000355E6">
      <w:pPr>
        <w:pStyle w:val="ConsPlusNormal"/>
        <w:spacing w:before="220"/>
        <w:ind w:firstLine="540"/>
        <w:jc w:val="both"/>
      </w:pPr>
      <w:r>
        <w:t>д) единовременной помощи на бытовое обустройство начинающим фермерам. Заявитель, получивший поддержку в виде выплаты на содействие самозанятости безработных граждан, а также на организацию начального этапа предпринимательской деятельности после регистрации его в качестве главы крестьянского (фермерского) хозяйства, вправе представить заявку для участия в конкурсе при условии недопустимости финансирования за счет указанных выплат и запрашиваемых гранта и единовременной помощи одних и тех же затрат;</w:t>
      </w:r>
    </w:p>
    <w:p w:rsidR="000355E6" w:rsidRDefault="000355E6">
      <w:pPr>
        <w:pStyle w:val="ConsPlusNormal"/>
        <w:spacing w:before="220"/>
        <w:ind w:firstLine="540"/>
        <w:jc w:val="both"/>
      </w:pPr>
      <w:r>
        <w:t>3) заявитель является главой крестьянского (фермерского) хозяйства, зарегистрированного на территории Чукотского автономного округа, период деятельности которого на дату подачи заявки не превышает 24 месяца со дня его регистрации;</w:t>
      </w:r>
    </w:p>
    <w:p w:rsidR="000355E6" w:rsidRDefault="000355E6">
      <w:pPr>
        <w:pStyle w:val="ConsPlusNormal"/>
        <w:spacing w:before="220"/>
        <w:ind w:firstLine="540"/>
        <w:jc w:val="both"/>
      </w:pPr>
      <w:r>
        <w:t xml:space="preserve">4) заявитель имеет среднее профессиональное и (или) высшее образование, полученное в </w:t>
      </w:r>
      <w:r>
        <w:lastRenderedPageBreak/>
        <w:t>образовательных организациях, осуществляющих подготовку кадров в области сельского хозяйства, и (или) получил дополнительное профессиональное образование по сельскохозяйственной специальности, и (или) имеет трудовой стаж в сельском хозяйстве не менее трех лет, и (или) осуществляет ведение или совместное ведение личного подсобного хозяйства в течение не менее трех лет;</w:t>
      </w:r>
    </w:p>
    <w:p w:rsidR="000355E6" w:rsidRDefault="000355E6">
      <w:pPr>
        <w:pStyle w:val="ConsPlusNormal"/>
        <w:spacing w:before="220"/>
        <w:ind w:firstLine="540"/>
        <w:jc w:val="both"/>
      </w:pPr>
      <w:r>
        <w:t>5) крестьянское (фермерское) хозяйство, главой которого является заявитель, соответствует критериям для микропредприятий, установленным законодательством Российской Федерации;</w:t>
      </w:r>
    </w:p>
    <w:p w:rsidR="000355E6" w:rsidRDefault="000355E6">
      <w:pPr>
        <w:pStyle w:val="ConsPlusNormal"/>
        <w:spacing w:before="220"/>
        <w:ind w:firstLine="540"/>
        <w:jc w:val="both"/>
      </w:pPr>
      <w:r>
        <w:t xml:space="preserve">6) заявителем представлен план по созданию и развитию хозяйства по направлению деятельности (отрасли), определенному </w:t>
      </w:r>
      <w:hyperlink r:id="rId64" w:history="1">
        <w:r>
          <w:rPr>
            <w:color w:val="0000FF"/>
          </w:rPr>
          <w:t>подпрограммой</w:t>
        </w:r>
      </w:hyperlink>
      <w:r>
        <w:t xml:space="preserve"> "Развитие малых форм хозяйствования" Государственной программы, увеличению объема реализуемой сельскохозяйственной продукции (далее - бизнес-план);</w:t>
      </w:r>
    </w:p>
    <w:p w:rsidR="000355E6" w:rsidRDefault="000355E6">
      <w:pPr>
        <w:pStyle w:val="ConsPlusNormal"/>
        <w:jc w:val="both"/>
      </w:pPr>
      <w:r>
        <w:t xml:space="preserve">(в ред. </w:t>
      </w:r>
      <w:hyperlink r:id="rId65"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7) заявителем представлен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собственных и (или) заемных средств);</w:t>
      </w:r>
    </w:p>
    <w:p w:rsidR="000355E6" w:rsidRDefault="000355E6">
      <w:pPr>
        <w:pStyle w:val="ConsPlusNormal"/>
        <w:jc w:val="both"/>
      </w:pPr>
      <w:r>
        <w:t xml:space="preserve">(в ред. </w:t>
      </w:r>
      <w:hyperlink r:id="rId66"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8) заявитель обязуется оплачивать за счет собственных средств (в том числе заемных)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355E6" w:rsidRDefault="000355E6">
      <w:pPr>
        <w:pStyle w:val="ConsPlusNormal"/>
        <w:spacing w:before="220"/>
        <w:ind w:firstLine="540"/>
        <w:jc w:val="both"/>
      </w:pPr>
      <w:r>
        <w:t>9) заявитель обязуется использовать средства гранта на создание и развитие крестьянского (фермерского) хозяйства в течение 18 месяцев со дня поступления средств на его счет и использовать имущество, приобретаемое за счет гранта, исключительно на развитие хозяйства;</w:t>
      </w:r>
    </w:p>
    <w:p w:rsidR="000355E6" w:rsidRDefault="000355E6">
      <w:pPr>
        <w:pStyle w:val="ConsPlusNormal"/>
        <w:jc w:val="both"/>
      </w:pPr>
      <w:r>
        <w:t xml:space="preserve">(в ред. Постановлений Правительства Чукотского автономного округа от 02.02.2015 </w:t>
      </w:r>
      <w:hyperlink r:id="rId67" w:history="1">
        <w:r>
          <w:rPr>
            <w:color w:val="0000FF"/>
          </w:rPr>
          <w:t>N 83</w:t>
        </w:r>
      </w:hyperlink>
      <w:r>
        <w:t xml:space="preserve">, от 06.03.2017 </w:t>
      </w:r>
      <w:hyperlink r:id="rId68" w:history="1">
        <w:r>
          <w:rPr>
            <w:color w:val="0000FF"/>
          </w:rPr>
          <w:t>N 94</w:t>
        </w:r>
      </w:hyperlink>
      <w:r>
        <w:t>)</w:t>
      </w:r>
    </w:p>
    <w:p w:rsidR="000355E6" w:rsidRDefault="000355E6">
      <w:pPr>
        <w:pStyle w:val="ConsPlusNormal"/>
        <w:spacing w:before="220"/>
        <w:ind w:firstLine="540"/>
        <w:jc w:val="both"/>
      </w:pPr>
      <w:r>
        <w:t>10) заявитель обязуется создать не менее одного рабочего места:</w:t>
      </w:r>
    </w:p>
    <w:p w:rsidR="000355E6" w:rsidRDefault="000355E6">
      <w:pPr>
        <w:pStyle w:val="ConsPlusNormal"/>
        <w:spacing w:before="220"/>
        <w:ind w:firstLine="540"/>
        <w:jc w:val="both"/>
      </w:pPr>
      <w:r>
        <w:t>при осуществлении деятельности по разведению крупного рогатого скота мясного или молочного направлений - на каждые 1,0 млн. рублей гранта;</w:t>
      </w:r>
    </w:p>
    <w:p w:rsidR="000355E6" w:rsidRDefault="000355E6">
      <w:pPr>
        <w:pStyle w:val="ConsPlusNormal"/>
        <w:spacing w:before="220"/>
        <w:ind w:firstLine="540"/>
        <w:jc w:val="both"/>
      </w:pPr>
      <w:r>
        <w:t>при осуществлении иных видов деятельности - на каждые 500,0 тыс. рублей гранта.</w:t>
      </w:r>
    </w:p>
    <w:p w:rsidR="000355E6" w:rsidRDefault="000355E6">
      <w:pPr>
        <w:pStyle w:val="ConsPlusNormal"/>
        <w:jc w:val="both"/>
      </w:pPr>
      <w:r>
        <w:t xml:space="preserve">(п. 10 в ред. </w:t>
      </w:r>
      <w:hyperlink r:id="rId69"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11) заявитель заключил договоры (предварительные договоры) о реализации сельскохозяйственной продукции на сумму более 30 тысяч рублей;</w:t>
      </w:r>
    </w:p>
    <w:p w:rsidR="000355E6" w:rsidRDefault="000355E6">
      <w:pPr>
        <w:pStyle w:val="ConsPlusNormal"/>
        <w:spacing w:before="220"/>
        <w:ind w:firstLine="540"/>
        <w:jc w:val="both"/>
      </w:pPr>
      <w:r>
        <w:t>12) заявитель обязуется осуществлять деятельность крестьянского (фермерского) хозяйства в течение не менее пяти лет после получения гранта;</w:t>
      </w:r>
    </w:p>
    <w:p w:rsidR="000355E6" w:rsidRDefault="000355E6">
      <w:pPr>
        <w:pStyle w:val="ConsPlusNormal"/>
        <w:spacing w:before="220"/>
        <w:ind w:firstLine="540"/>
        <w:jc w:val="both"/>
      </w:pPr>
      <w:r>
        <w:t>13) заявитель соглашается на передачу и обработку его персональных данных в соответствии с законодательством Российской Федерации.</w:t>
      </w:r>
    </w:p>
    <w:p w:rsidR="000355E6" w:rsidRDefault="000355E6">
      <w:pPr>
        <w:pStyle w:val="ConsPlusNormal"/>
        <w:jc w:val="both"/>
      </w:pPr>
    </w:p>
    <w:p w:rsidR="000355E6" w:rsidRDefault="000355E6">
      <w:pPr>
        <w:pStyle w:val="ConsPlusNormal"/>
        <w:jc w:val="center"/>
        <w:outlineLvl w:val="2"/>
      </w:pPr>
      <w:bookmarkStart w:id="8" w:name="P214"/>
      <w:bookmarkEnd w:id="8"/>
      <w:r>
        <w:t>3.3. Представление заявки</w:t>
      </w:r>
    </w:p>
    <w:p w:rsidR="000355E6" w:rsidRDefault="000355E6">
      <w:pPr>
        <w:pStyle w:val="ConsPlusNormal"/>
        <w:jc w:val="both"/>
      </w:pPr>
    </w:p>
    <w:p w:rsidR="000355E6" w:rsidRDefault="000355E6">
      <w:pPr>
        <w:pStyle w:val="ConsPlusNormal"/>
        <w:ind w:firstLine="540"/>
        <w:jc w:val="both"/>
      </w:pPr>
      <w:bookmarkStart w:id="9" w:name="P216"/>
      <w:bookmarkEnd w:id="9"/>
      <w:r>
        <w:t>3.3.1. Для участия в конкурсе заявитель представляет в Конкурсную комиссию:</w:t>
      </w:r>
    </w:p>
    <w:p w:rsidR="000355E6" w:rsidRDefault="000355E6">
      <w:pPr>
        <w:pStyle w:val="ConsPlusNormal"/>
        <w:spacing w:before="220"/>
        <w:ind w:firstLine="540"/>
        <w:jc w:val="both"/>
      </w:pPr>
      <w:bookmarkStart w:id="10" w:name="P217"/>
      <w:bookmarkEnd w:id="10"/>
      <w:r>
        <w:t xml:space="preserve">1) </w:t>
      </w:r>
      <w:hyperlink w:anchor="P442" w:history="1">
        <w:r>
          <w:rPr>
            <w:color w:val="0000FF"/>
          </w:rPr>
          <w:t>заявку</w:t>
        </w:r>
      </w:hyperlink>
      <w:r>
        <w:t xml:space="preserve"> на участие в конкурсе по форме согласно приложению 1 к настоящему Порядку;</w:t>
      </w:r>
    </w:p>
    <w:p w:rsidR="000355E6" w:rsidRDefault="000355E6">
      <w:pPr>
        <w:pStyle w:val="ConsPlusNormal"/>
        <w:spacing w:before="220"/>
        <w:ind w:firstLine="540"/>
        <w:jc w:val="both"/>
      </w:pPr>
      <w:bookmarkStart w:id="11" w:name="P218"/>
      <w:bookmarkEnd w:id="11"/>
      <w:r>
        <w:t>2) копию паспорта гражданина Российской Федерации (предъявляется с оригиналом документа);</w:t>
      </w:r>
    </w:p>
    <w:p w:rsidR="000355E6" w:rsidRDefault="000355E6">
      <w:pPr>
        <w:pStyle w:val="ConsPlusNormal"/>
        <w:spacing w:before="220"/>
        <w:ind w:firstLine="540"/>
        <w:jc w:val="both"/>
      </w:pPr>
      <w:bookmarkStart w:id="12" w:name="P219"/>
      <w:bookmarkEnd w:id="12"/>
      <w:r>
        <w:lastRenderedPageBreak/>
        <w:t>3) копии свидетельств о регистрации индивидуального предпринимателя - главы крестьянского (фермерского) хозяйства и постановке на учет в налоговом органе;</w:t>
      </w:r>
    </w:p>
    <w:p w:rsidR="000355E6" w:rsidRDefault="000355E6">
      <w:pPr>
        <w:pStyle w:val="ConsPlusNormal"/>
        <w:spacing w:before="220"/>
        <w:ind w:firstLine="540"/>
        <w:jc w:val="both"/>
      </w:pPr>
      <w:bookmarkStart w:id="13" w:name="P220"/>
      <w:bookmarkEnd w:id="13"/>
      <w:r>
        <w:t>4) копии документов об образовании, подтверждающие наличие у него среднего профессионального образования или высшего образования, полученного в образовательных организациях, осуществляющих подготовку кадров в области сельского хозяйства, или получения дополнительного профессионального образования в области сельского хозяйства. В случае отсутствия указанных документов об образовании заявитель представляет копию трудовой книжки (при наличии стажа работы в сельском хозяйстве не менее трех лет). В случае отсутствия документов, подтверждающих наличие необходимого образования или стажа работы, заявитель представляет справку администрации сельского поселения о ведении им личного подсобного хозяйства в течение не менее трех лет;</w:t>
      </w:r>
    </w:p>
    <w:p w:rsidR="000355E6" w:rsidRDefault="000355E6">
      <w:pPr>
        <w:pStyle w:val="ConsPlusNormal"/>
        <w:spacing w:before="220"/>
        <w:ind w:firstLine="540"/>
        <w:jc w:val="both"/>
      </w:pPr>
      <w:bookmarkStart w:id="14" w:name="P221"/>
      <w:bookmarkEnd w:id="14"/>
      <w:r>
        <w:t>5) бизнес-план по форме, утверждаемой приказом Департамента, предусматривающий ведение рентабельного производства, увеличение объема реализуемой сельскохозяйственной продукции и создание в крестьянском (фермерском) хозяйстве не менее одного постоянного рабочего места на каждые 500 тысяч рублей гранта, а также содержащего план расходов, предлагаемых к софинансированию за счет гранта;</w:t>
      </w:r>
    </w:p>
    <w:p w:rsidR="000355E6" w:rsidRDefault="000355E6">
      <w:pPr>
        <w:pStyle w:val="ConsPlusNormal"/>
        <w:jc w:val="both"/>
      </w:pPr>
      <w:r>
        <w:t xml:space="preserve">(в ред. </w:t>
      </w:r>
      <w:hyperlink r:id="rId70"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6) копии договоров (предварительных договоров) о реализации сельскохозяйственной продукции на сумму более 30 тысяч рублей в календарном году, в котором ему предоставляется грант;</w:t>
      </w:r>
    </w:p>
    <w:p w:rsidR="000355E6" w:rsidRDefault="000355E6">
      <w:pPr>
        <w:pStyle w:val="ConsPlusNormal"/>
        <w:jc w:val="both"/>
      </w:pPr>
      <w:r>
        <w:t xml:space="preserve">(в ред. </w:t>
      </w:r>
      <w:hyperlink r:id="rId71"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7) выписку (выписки) из банковского счета (счетов), подтверждающую наличие на счету денежных средств в объеме не менее 10 процентов от стоимости каждого наименования приобретаемого имущества, выполняемых работ, оказываемых услуг, указанных в плане расходов;</w:t>
      </w:r>
    </w:p>
    <w:p w:rsidR="000355E6" w:rsidRDefault="000355E6">
      <w:pPr>
        <w:pStyle w:val="ConsPlusNormal"/>
        <w:spacing w:before="220"/>
        <w:ind w:firstLine="540"/>
        <w:jc w:val="both"/>
      </w:pPr>
      <w:r>
        <w:t xml:space="preserve">8) копии бизнес-плана, на основании которого заявителю предоставлялась поддержка, предусмотренная </w:t>
      </w:r>
      <w:hyperlink w:anchor="P193" w:history="1">
        <w:r>
          <w:rPr>
            <w:color w:val="0000FF"/>
          </w:rPr>
          <w:t>подпунктами "в"</w:t>
        </w:r>
      </w:hyperlink>
      <w:r>
        <w:t xml:space="preserve">, </w:t>
      </w:r>
      <w:hyperlink w:anchor="P194" w:history="1">
        <w:r>
          <w:rPr>
            <w:color w:val="0000FF"/>
          </w:rPr>
          <w:t>"г" пункта 2 подраздела 3.2 раздела 3</w:t>
        </w:r>
      </w:hyperlink>
      <w:r>
        <w:t xml:space="preserve"> настоящего Порядка (представляются в случае получения заявителем указанной поддержки);</w:t>
      </w:r>
    </w:p>
    <w:p w:rsidR="000355E6" w:rsidRDefault="000355E6">
      <w:pPr>
        <w:pStyle w:val="ConsPlusNormal"/>
        <w:spacing w:before="220"/>
        <w:ind w:firstLine="540"/>
        <w:jc w:val="both"/>
      </w:pPr>
      <w:bookmarkStart w:id="15" w:name="P227"/>
      <w:bookmarkEnd w:id="15"/>
      <w:r>
        <w:t>9) письмо финансово-кредитной организации о предварительной готовности в случае получения заявителем гранта предоставить ему кредит с указанием суммы кредита,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0355E6" w:rsidRDefault="000355E6">
      <w:pPr>
        <w:pStyle w:val="ConsPlusNormal"/>
        <w:spacing w:before="220"/>
        <w:ind w:firstLine="540"/>
        <w:jc w:val="both"/>
      </w:pPr>
      <w:bookmarkStart w:id="16" w:name="P228"/>
      <w:bookmarkEnd w:id="16"/>
      <w:r>
        <w:t>10) справку налогового органа об исполнении налогоплательщиком обязанности по уплате налогов, сборов, страховых взносов, пеней и налоговых санкций, выданную не ранее чем за 30 дней до даты подачи заявки.</w:t>
      </w:r>
    </w:p>
    <w:p w:rsidR="000355E6" w:rsidRDefault="000355E6">
      <w:pPr>
        <w:pStyle w:val="ConsPlusNormal"/>
        <w:spacing w:before="220"/>
        <w:ind w:firstLine="540"/>
        <w:jc w:val="both"/>
      </w:pPr>
      <w:r>
        <w:t xml:space="preserve">3.3.2. Документы, указанные в </w:t>
      </w:r>
      <w:hyperlink w:anchor="P217" w:history="1">
        <w:r>
          <w:rPr>
            <w:color w:val="0000FF"/>
          </w:rPr>
          <w:t>подпунктах 1</w:t>
        </w:r>
      </w:hyperlink>
      <w:r>
        <w:t xml:space="preserve">, </w:t>
      </w:r>
      <w:hyperlink w:anchor="P218" w:history="1">
        <w:r>
          <w:rPr>
            <w:color w:val="0000FF"/>
          </w:rPr>
          <w:t>2</w:t>
        </w:r>
      </w:hyperlink>
      <w:r>
        <w:t xml:space="preserve">, </w:t>
      </w:r>
      <w:hyperlink w:anchor="P220" w:history="1">
        <w:r>
          <w:rPr>
            <w:color w:val="0000FF"/>
          </w:rPr>
          <w:t>4</w:t>
        </w:r>
      </w:hyperlink>
      <w:r>
        <w:t xml:space="preserve"> - </w:t>
      </w:r>
      <w:hyperlink w:anchor="P227" w:history="1">
        <w:r>
          <w:rPr>
            <w:color w:val="0000FF"/>
          </w:rPr>
          <w:t>9 пункта 3.3.1 подраздела 3.3 раздела 3</w:t>
        </w:r>
      </w:hyperlink>
      <w:r>
        <w:t xml:space="preserve"> настоящего Порядка, представляются заявителем самостоятельно.</w:t>
      </w:r>
    </w:p>
    <w:p w:rsidR="000355E6" w:rsidRDefault="000355E6">
      <w:pPr>
        <w:pStyle w:val="ConsPlusNormal"/>
        <w:spacing w:before="220"/>
        <w:ind w:firstLine="540"/>
        <w:jc w:val="both"/>
      </w:pPr>
      <w:r>
        <w:t xml:space="preserve">3.3.3. Документы, указанные в </w:t>
      </w:r>
      <w:hyperlink w:anchor="P219" w:history="1">
        <w:r>
          <w:rPr>
            <w:color w:val="0000FF"/>
          </w:rPr>
          <w:t>подпунктах 3</w:t>
        </w:r>
      </w:hyperlink>
      <w:r>
        <w:t xml:space="preserve">, </w:t>
      </w:r>
      <w:hyperlink w:anchor="P228" w:history="1">
        <w:r>
          <w:rPr>
            <w:color w:val="0000FF"/>
          </w:rPr>
          <w:t>10 пункта 3.3.1 подраздела 3.3 раздела 3</w:t>
        </w:r>
      </w:hyperlink>
      <w:r>
        <w:t xml:space="preserve"> настоящего Порядка, запрашиваются Департаментом в порядке межведомственного информационного взаимодействия.</w:t>
      </w:r>
    </w:p>
    <w:p w:rsidR="000355E6" w:rsidRDefault="000355E6">
      <w:pPr>
        <w:pStyle w:val="ConsPlusNormal"/>
        <w:spacing w:before="220"/>
        <w:ind w:firstLine="540"/>
        <w:jc w:val="both"/>
      </w:pPr>
      <w:r>
        <w:t>3.3.4. Заявитель вправе представить дополнительные материалы, включая презентацию проекта (бизнес-плана), отражающую основные экономические показатели проекта и этапы его реализации, фотографии, публикации в средствах массовой информации, ходатайства главы администрации муниципального района или городских округов Чукотского автономного округа по местонахождению крестьянского (фермерского) хозяйства, рекомендательные письма.</w:t>
      </w:r>
    </w:p>
    <w:p w:rsidR="000355E6" w:rsidRDefault="000355E6">
      <w:pPr>
        <w:pStyle w:val="ConsPlusNormal"/>
        <w:jc w:val="both"/>
      </w:pPr>
      <w:r>
        <w:t xml:space="preserve">(в ред. </w:t>
      </w:r>
      <w:hyperlink r:id="rId72"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lastRenderedPageBreak/>
        <w:t>3.3.5. Все копии документов должны быть заверены подписью индивидуального предпринимателя (главой крестьянского (фермерского) хозяйства) и печатью (при наличии). В представленных документах (копиях документов) подчистки и исправления не допускаются.</w:t>
      </w:r>
    </w:p>
    <w:p w:rsidR="000355E6" w:rsidRDefault="000355E6">
      <w:pPr>
        <w:pStyle w:val="ConsPlusNormal"/>
        <w:spacing w:before="220"/>
        <w:ind w:firstLine="540"/>
        <w:jc w:val="both"/>
      </w:pPr>
      <w:r>
        <w:t>При представлении документов, требующих заверения и состоящих из нескольких листов, заверяется каждый лист. Оригиналы документов представляются для проверки соответствия копиям Конкурсной комиссии при защите проекта.</w:t>
      </w:r>
    </w:p>
    <w:p w:rsidR="000355E6" w:rsidRDefault="000355E6">
      <w:pPr>
        <w:pStyle w:val="ConsPlusNormal"/>
        <w:spacing w:before="220"/>
        <w:ind w:firstLine="540"/>
        <w:jc w:val="both"/>
      </w:pPr>
      <w:r>
        <w:t xml:space="preserve">Заявка и документы, указанные в настоящем разделе, представляются в папке - прошитыми, заверенными подписью заявителя и печатью с </w:t>
      </w:r>
      <w:hyperlink w:anchor="P816" w:history="1">
        <w:r>
          <w:rPr>
            <w:color w:val="0000FF"/>
          </w:rPr>
          <w:t>описью</w:t>
        </w:r>
      </w:hyperlink>
      <w:r>
        <w:t>, составленной в двух экземплярах, согласно приложению 2 к настоящему Порядку.</w:t>
      </w:r>
    </w:p>
    <w:p w:rsidR="000355E6" w:rsidRDefault="000355E6">
      <w:pPr>
        <w:pStyle w:val="ConsPlusNormal"/>
        <w:spacing w:before="220"/>
        <w:ind w:firstLine="540"/>
        <w:jc w:val="both"/>
      </w:pPr>
      <w:r>
        <w:t>Первый экземпляр описи приобщается к пакету документов, второй экземпляр описи с отметкой, подтверждающей прием документов, остается у заявителя.</w:t>
      </w:r>
    </w:p>
    <w:p w:rsidR="000355E6" w:rsidRDefault="000355E6">
      <w:pPr>
        <w:pStyle w:val="ConsPlusNormal"/>
        <w:spacing w:before="220"/>
        <w:ind w:firstLine="540"/>
        <w:jc w:val="both"/>
      </w:pPr>
      <w:r>
        <w:t>Подать заявку для участия в конкурсе заявитель имеет право сам или через уполномоченных им представителей.</w:t>
      </w:r>
    </w:p>
    <w:p w:rsidR="000355E6" w:rsidRDefault="000355E6">
      <w:pPr>
        <w:pStyle w:val="ConsPlusNormal"/>
        <w:spacing w:before="220"/>
        <w:ind w:firstLine="540"/>
        <w:jc w:val="both"/>
      </w:pPr>
      <w:r>
        <w:t>3.3.6. Прием заявок и документов осуществляется в течение 20 рабочих дней с даты начала приема заявок и документов, указанной в объявлении о проведении конкурса. По истечении указанного срока заявки и документы приему не подлежат.</w:t>
      </w:r>
    </w:p>
    <w:p w:rsidR="000355E6" w:rsidRDefault="000355E6">
      <w:pPr>
        <w:pStyle w:val="ConsPlusNormal"/>
        <w:jc w:val="both"/>
      </w:pPr>
      <w:r>
        <w:t xml:space="preserve">(в ред. </w:t>
      </w:r>
      <w:hyperlink r:id="rId73"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t>3.3.7. Регистрация заявок и документов осуществляется Департаментом в журнале регистрации заявок со дня их представления.</w:t>
      </w:r>
    </w:p>
    <w:p w:rsidR="000355E6" w:rsidRDefault="000355E6">
      <w:pPr>
        <w:pStyle w:val="ConsPlusNormal"/>
        <w:spacing w:before="220"/>
        <w:ind w:firstLine="540"/>
        <w:jc w:val="both"/>
      </w:pPr>
      <w:r>
        <w:t xml:space="preserve">3.3.8. Департамент в течение пяти рабочих дней с даты регистрации заявки рассматривает заявки на предмет соответствия требованиям </w:t>
      </w:r>
      <w:hyperlink w:anchor="P185" w:history="1">
        <w:r>
          <w:rPr>
            <w:color w:val="0000FF"/>
          </w:rPr>
          <w:t>подразделов 3.2</w:t>
        </w:r>
      </w:hyperlink>
      <w:r>
        <w:t xml:space="preserve">, </w:t>
      </w:r>
      <w:hyperlink w:anchor="P214" w:history="1">
        <w:r>
          <w:rPr>
            <w:color w:val="0000FF"/>
          </w:rPr>
          <w:t>3.3 раздела 3</w:t>
        </w:r>
      </w:hyperlink>
      <w:r>
        <w:t xml:space="preserve"> настоящего Порядка и в случае их соответствия включает заявку в перечень заявок, подлежащих рассмотрению на заседании Конкурсной комиссии. Перечень заявок формируется в порядке даты и времени регистрации заявки в журнале регистрации заявок. В перечне заявок указывается наименование заявителя, адрес его регистрации, наименование проекта, дата, время и место рассмотрения проекта Конкурсной комиссией.</w:t>
      </w:r>
    </w:p>
    <w:p w:rsidR="000355E6" w:rsidRDefault="000355E6">
      <w:pPr>
        <w:pStyle w:val="ConsPlusNormal"/>
        <w:jc w:val="both"/>
      </w:pPr>
      <w:r>
        <w:t xml:space="preserve">(в ред. </w:t>
      </w:r>
      <w:hyperlink r:id="rId74"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bookmarkStart w:id="17" w:name="P243"/>
      <w:bookmarkEnd w:id="17"/>
      <w:r>
        <w:t xml:space="preserve">3.3.9. Основанием для отказа во включении заявки в перечень заявок, подлежащих рассмотрению на заседании Конкурсной комиссии, является поданная заявка на участие в конкурсном отборе, не соответствующая требованиям, и (или) представлен неполный комплект документов, установленный в </w:t>
      </w:r>
      <w:hyperlink w:anchor="P216" w:history="1">
        <w:r>
          <w:rPr>
            <w:color w:val="0000FF"/>
          </w:rPr>
          <w:t>пункте 3.3.1 подраздела 3.3 раздела 3</w:t>
        </w:r>
      </w:hyperlink>
      <w:r>
        <w:t xml:space="preserve"> настоящего Порядка.</w:t>
      </w:r>
    </w:p>
    <w:p w:rsidR="000355E6" w:rsidRDefault="000355E6">
      <w:pPr>
        <w:pStyle w:val="ConsPlusNormal"/>
        <w:spacing w:before="220"/>
        <w:ind w:firstLine="540"/>
        <w:jc w:val="both"/>
      </w:pPr>
      <w:r>
        <w:t xml:space="preserve">3.3.10. При наличии оснований, указанных в </w:t>
      </w:r>
      <w:hyperlink w:anchor="P243" w:history="1">
        <w:r>
          <w:rPr>
            <w:color w:val="0000FF"/>
          </w:rPr>
          <w:t>пункте 3.3.9 подраздела 3.3</w:t>
        </w:r>
      </w:hyperlink>
      <w:r>
        <w:t xml:space="preserve"> настоящего раздела в течение 10 рабочих дней с установленной даты окончания приема заявок и документов заявителю направляется по почте либо вручается ему лично уведомление об отказе во включении заявки в перечень заявок, подлежащих рассмотрению на заседании Конкурсной комиссии с указанием причин отказа, а также разъяснением порядка обжалования вынесенного решения в соответствии с законодательством Российской Федерации.</w:t>
      </w:r>
    </w:p>
    <w:p w:rsidR="000355E6" w:rsidRDefault="000355E6">
      <w:pPr>
        <w:pStyle w:val="ConsPlusNormal"/>
        <w:jc w:val="both"/>
      </w:pPr>
      <w:r>
        <w:t xml:space="preserve">(в ред. </w:t>
      </w:r>
      <w:hyperlink r:id="rId75"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r>
        <w:t>3.3.11. Перечень заявок, подлежащих рассмотрению на заседании Конкурсной комиссии, в течение 10 рабочих дней с даты окончания приема заявок и документов, установленной в объявлении о проведении конкурса, размещается на официальном сайте Чукотского автономного округа в сети "Интернет" по адресу: http://чукотка.рф - и в этот же срок с представленными материалами передается в Конкурсную комиссию.</w:t>
      </w:r>
    </w:p>
    <w:p w:rsidR="000355E6" w:rsidRDefault="000355E6">
      <w:pPr>
        <w:pStyle w:val="ConsPlusNormal"/>
        <w:jc w:val="both"/>
      </w:pPr>
      <w:r>
        <w:t xml:space="preserve">(п. 3.3.11 в ред. </w:t>
      </w:r>
      <w:hyperlink r:id="rId76"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jc w:val="both"/>
      </w:pPr>
    </w:p>
    <w:p w:rsidR="000355E6" w:rsidRDefault="000355E6">
      <w:pPr>
        <w:pStyle w:val="ConsPlusNormal"/>
        <w:jc w:val="center"/>
        <w:outlineLvl w:val="2"/>
      </w:pPr>
      <w:r>
        <w:t>3.4. Рассмотрение заявки Конкурсной комиссией</w:t>
      </w:r>
    </w:p>
    <w:p w:rsidR="000355E6" w:rsidRDefault="000355E6">
      <w:pPr>
        <w:pStyle w:val="ConsPlusNormal"/>
        <w:jc w:val="both"/>
      </w:pPr>
    </w:p>
    <w:p w:rsidR="000355E6" w:rsidRDefault="000355E6">
      <w:pPr>
        <w:pStyle w:val="ConsPlusNormal"/>
        <w:ind w:firstLine="540"/>
        <w:jc w:val="both"/>
      </w:pPr>
      <w:r>
        <w:t>3.4.1. Конкурс проводится в течение 15 рабочих дней с даты окончания приема заявок и документов.</w:t>
      </w:r>
    </w:p>
    <w:p w:rsidR="000355E6" w:rsidRDefault="000355E6">
      <w:pPr>
        <w:pStyle w:val="ConsPlusNormal"/>
        <w:jc w:val="both"/>
      </w:pPr>
      <w:r>
        <w:t xml:space="preserve">(в ред. </w:t>
      </w:r>
      <w:hyperlink r:id="rId77" w:history="1">
        <w:r>
          <w:rPr>
            <w:color w:val="0000FF"/>
          </w:rPr>
          <w:t>Постановления</w:t>
        </w:r>
      </w:hyperlink>
      <w:r>
        <w:t xml:space="preserve"> Правительства Чукотского автономного округа от 23.03.2016 N 131)</w:t>
      </w:r>
    </w:p>
    <w:p w:rsidR="000355E6" w:rsidRDefault="000355E6">
      <w:pPr>
        <w:pStyle w:val="ConsPlusNormal"/>
        <w:spacing w:before="220"/>
        <w:ind w:firstLine="540"/>
        <w:jc w:val="both"/>
      </w:pPr>
      <w:bookmarkStart w:id="18" w:name="P253"/>
      <w:bookmarkEnd w:id="18"/>
      <w:r>
        <w:t>3.4.2. Конкурсная комиссия отклоняет заявку заявителя в случае:</w:t>
      </w:r>
    </w:p>
    <w:p w:rsidR="000355E6" w:rsidRDefault="000355E6">
      <w:pPr>
        <w:pStyle w:val="ConsPlusNormal"/>
        <w:spacing w:before="220"/>
        <w:ind w:firstLine="540"/>
        <w:jc w:val="both"/>
      </w:pPr>
      <w:r>
        <w:t xml:space="preserve">1) невыполнения условий предоставления гранта, указанных в </w:t>
      </w:r>
      <w:hyperlink w:anchor="P148" w:history="1">
        <w:r>
          <w:rPr>
            <w:color w:val="0000FF"/>
          </w:rPr>
          <w:t>разделе 2</w:t>
        </w:r>
      </w:hyperlink>
      <w:r>
        <w:t xml:space="preserve"> настоящего Порядка;</w:t>
      </w:r>
    </w:p>
    <w:p w:rsidR="000355E6" w:rsidRDefault="000355E6">
      <w:pPr>
        <w:pStyle w:val="ConsPlusNormal"/>
        <w:jc w:val="both"/>
      </w:pPr>
      <w:r>
        <w:t xml:space="preserve">(в ред. </w:t>
      </w:r>
      <w:hyperlink r:id="rId78"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 xml:space="preserve">2) несоответствия заявителя требованиям, предусмотренным </w:t>
      </w:r>
      <w:hyperlink w:anchor="P185" w:history="1">
        <w:r>
          <w:rPr>
            <w:color w:val="0000FF"/>
          </w:rPr>
          <w:t>подразделом 3.2 раздела 3</w:t>
        </w:r>
      </w:hyperlink>
      <w:r>
        <w:t xml:space="preserve"> настоящего Порядка;</w:t>
      </w:r>
    </w:p>
    <w:p w:rsidR="000355E6" w:rsidRDefault="000355E6">
      <w:pPr>
        <w:pStyle w:val="ConsPlusNormal"/>
        <w:spacing w:before="220"/>
        <w:ind w:firstLine="540"/>
        <w:jc w:val="both"/>
      </w:pPr>
      <w:r>
        <w:t>3) неявки заявителя на защиту проекта.</w:t>
      </w:r>
    </w:p>
    <w:p w:rsidR="000355E6" w:rsidRDefault="000355E6">
      <w:pPr>
        <w:pStyle w:val="ConsPlusNormal"/>
        <w:spacing w:before="220"/>
        <w:ind w:firstLine="540"/>
        <w:jc w:val="both"/>
      </w:pPr>
      <w:r>
        <w:t>3.4.3. 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w:t>
      </w:r>
    </w:p>
    <w:p w:rsidR="000355E6" w:rsidRDefault="000355E6">
      <w:pPr>
        <w:pStyle w:val="ConsPlusNormal"/>
        <w:spacing w:before="220"/>
        <w:ind w:firstLine="540"/>
        <w:jc w:val="both"/>
      </w:pPr>
      <w:r>
        <w:t xml:space="preserve">3.4.4. При наличии оснований, указанных в </w:t>
      </w:r>
      <w:hyperlink w:anchor="P253" w:history="1">
        <w:r>
          <w:rPr>
            <w:color w:val="0000FF"/>
          </w:rPr>
          <w:t>пункте 3.4.2 подраздела 3.4</w:t>
        </w:r>
      </w:hyperlink>
      <w:r>
        <w:t xml:space="preserve"> настоящего раздела, в течение пяти рабочих дней с даты окончания конкурса заявителю направляется по почте либо вручается ему лично уведомление Конкурсной комиссии с указанием причин отклонения заявки, а также разъяснением порядка обжалования вынесенного решения в соответствии с законодательством Российской Федерации.</w:t>
      </w:r>
    </w:p>
    <w:p w:rsidR="000355E6" w:rsidRDefault="000355E6">
      <w:pPr>
        <w:pStyle w:val="ConsPlusNormal"/>
        <w:spacing w:before="220"/>
        <w:ind w:firstLine="540"/>
        <w:jc w:val="both"/>
      </w:pPr>
      <w:bookmarkStart w:id="19" w:name="P260"/>
      <w:bookmarkEnd w:id="19"/>
      <w:r>
        <w:t>3.4.5. Заявки на участие в конкурсном отборе оцениваются Конкурсной комиссией по следующим критериям их значимости:</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907"/>
      </w:tblGrid>
      <w:tr w:rsidR="000355E6">
        <w:tc>
          <w:tcPr>
            <w:tcW w:w="624" w:type="dxa"/>
          </w:tcPr>
          <w:p w:rsidR="000355E6" w:rsidRDefault="000355E6">
            <w:pPr>
              <w:pStyle w:val="ConsPlusNormal"/>
              <w:jc w:val="center"/>
            </w:pPr>
            <w:r>
              <w:t>N п/п</w:t>
            </w:r>
          </w:p>
        </w:tc>
        <w:tc>
          <w:tcPr>
            <w:tcW w:w="7540" w:type="dxa"/>
          </w:tcPr>
          <w:p w:rsidR="000355E6" w:rsidRDefault="000355E6">
            <w:pPr>
              <w:pStyle w:val="ConsPlusNormal"/>
              <w:jc w:val="center"/>
            </w:pPr>
            <w:r>
              <w:t>Наименование критерия</w:t>
            </w:r>
          </w:p>
        </w:tc>
        <w:tc>
          <w:tcPr>
            <w:tcW w:w="907" w:type="dxa"/>
          </w:tcPr>
          <w:p w:rsidR="000355E6" w:rsidRDefault="000355E6">
            <w:pPr>
              <w:pStyle w:val="ConsPlusNormal"/>
              <w:jc w:val="center"/>
            </w:pPr>
            <w:r>
              <w:t>Баллы</w:t>
            </w:r>
          </w:p>
        </w:tc>
      </w:tr>
      <w:tr w:rsidR="000355E6">
        <w:tc>
          <w:tcPr>
            <w:tcW w:w="624" w:type="dxa"/>
          </w:tcPr>
          <w:p w:rsidR="000355E6" w:rsidRDefault="000355E6">
            <w:pPr>
              <w:pStyle w:val="ConsPlusNormal"/>
              <w:jc w:val="center"/>
            </w:pPr>
            <w:r>
              <w:t>1</w:t>
            </w:r>
          </w:p>
        </w:tc>
        <w:tc>
          <w:tcPr>
            <w:tcW w:w="7540" w:type="dxa"/>
          </w:tcPr>
          <w:p w:rsidR="000355E6" w:rsidRDefault="000355E6">
            <w:pPr>
              <w:pStyle w:val="ConsPlusNormal"/>
              <w:jc w:val="center"/>
            </w:pPr>
            <w:r>
              <w:t>2</w:t>
            </w:r>
          </w:p>
        </w:tc>
        <w:tc>
          <w:tcPr>
            <w:tcW w:w="907" w:type="dxa"/>
          </w:tcPr>
          <w:p w:rsidR="000355E6" w:rsidRDefault="000355E6">
            <w:pPr>
              <w:pStyle w:val="ConsPlusNormal"/>
              <w:jc w:val="center"/>
            </w:pPr>
            <w:r>
              <w:t>3</w:t>
            </w:r>
          </w:p>
        </w:tc>
      </w:tr>
      <w:tr w:rsidR="000355E6">
        <w:tc>
          <w:tcPr>
            <w:tcW w:w="624" w:type="dxa"/>
          </w:tcPr>
          <w:p w:rsidR="000355E6" w:rsidRDefault="000355E6">
            <w:pPr>
              <w:pStyle w:val="ConsPlusNormal"/>
              <w:jc w:val="center"/>
            </w:pPr>
            <w:r>
              <w:t>1.</w:t>
            </w:r>
          </w:p>
        </w:tc>
        <w:tc>
          <w:tcPr>
            <w:tcW w:w="7540" w:type="dxa"/>
          </w:tcPr>
          <w:p w:rsidR="000355E6" w:rsidRDefault="000355E6">
            <w:pPr>
              <w:pStyle w:val="ConsPlusNormal"/>
              <w:jc w:val="both"/>
            </w:pPr>
            <w:r>
              <w:t>Доля собственного участия (собственные средства, кредитные или заемные средства, лизинг) по отношению к сумме проекта:</w:t>
            </w:r>
          </w:p>
        </w:tc>
        <w:tc>
          <w:tcPr>
            <w:tcW w:w="907" w:type="dxa"/>
          </w:tcPr>
          <w:p w:rsidR="000355E6" w:rsidRDefault="000355E6">
            <w:pPr>
              <w:pStyle w:val="ConsPlusNormal"/>
            </w:pP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10 до 15 процентов включительно</w:t>
            </w:r>
          </w:p>
        </w:tc>
        <w:tc>
          <w:tcPr>
            <w:tcW w:w="907" w:type="dxa"/>
          </w:tcPr>
          <w:p w:rsidR="000355E6" w:rsidRDefault="000355E6">
            <w:pPr>
              <w:pStyle w:val="ConsPlusNormal"/>
              <w:jc w:val="center"/>
            </w:pPr>
            <w:r>
              <w:t>1</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15 до 20 процентов включительно</w:t>
            </w:r>
          </w:p>
        </w:tc>
        <w:tc>
          <w:tcPr>
            <w:tcW w:w="907" w:type="dxa"/>
          </w:tcPr>
          <w:p w:rsidR="000355E6" w:rsidRDefault="000355E6">
            <w:pPr>
              <w:pStyle w:val="ConsPlusNormal"/>
              <w:jc w:val="center"/>
            </w:pPr>
            <w:r>
              <w:t>2</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20 до 25 процентов включительно</w:t>
            </w:r>
          </w:p>
        </w:tc>
        <w:tc>
          <w:tcPr>
            <w:tcW w:w="907" w:type="dxa"/>
          </w:tcPr>
          <w:p w:rsidR="000355E6" w:rsidRDefault="000355E6">
            <w:pPr>
              <w:pStyle w:val="ConsPlusNormal"/>
              <w:jc w:val="center"/>
            </w:pPr>
            <w:r>
              <w:t>3</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25 до 30 процентов включительно</w:t>
            </w:r>
          </w:p>
        </w:tc>
        <w:tc>
          <w:tcPr>
            <w:tcW w:w="907" w:type="dxa"/>
          </w:tcPr>
          <w:p w:rsidR="000355E6" w:rsidRDefault="000355E6">
            <w:pPr>
              <w:pStyle w:val="ConsPlusNormal"/>
              <w:jc w:val="center"/>
            </w:pPr>
            <w:r>
              <w:t>4</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свыше 30 процентов</w:t>
            </w:r>
          </w:p>
        </w:tc>
        <w:tc>
          <w:tcPr>
            <w:tcW w:w="907" w:type="dxa"/>
          </w:tcPr>
          <w:p w:rsidR="000355E6" w:rsidRDefault="000355E6">
            <w:pPr>
              <w:pStyle w:val="ConsPlusNormal"/>
              <w:jc w:val="center"/>
            </w:pPr>
            <w:r>
              <w:t>5</w:t>
            </w:r>
          </w:p>
        </w:tc>
      </w:tr>
      <w:tr w:rsidR="000355E6">
        <w:tc>
          <w:tcPr>
            <w:tcW w:w="624" w:type="dxa"/>
          </w:tcPr>
          <w:p w:rsidR="000355E6" w:rsidRDefault="000355E6">
            <w:pPr>
              <w:pStyle w:val="ConsPlusNormal"/>
              <w:jc w:val="center"/>
            </w:pPr>
            <w:r>
              <w:t>2.</w:t>
            </w:r>
          </w:p>
        </w:tc>
        <w:tc>
          <w:tcPr>
            <w:tcW w:w="7540" w:type="dxa"/>
          </w:tcPr>
          <w:p w:rsidR="000355E6" w:rsidRDefault="000355E6">
            <w:pPr>
              <w:pStyle w:val="ConsPlusNormal"/>
              <w:jc w:val="both"/>
            </w:pPr>
            <w:r>
              <w:t>Количество создаваемых рабочих мест:</w:t>
            </w:r>
          </w:p>
        </w:tc>
        <w:tc>
          <w:tcPr>
            <w:tcW w:w="907" w:type="dxa"/>
          </w:tcPr>
          <w:p w:rsidR="000355E6" w:rsidRDefault="000355E6">
            <w:pPr>
              <w:pStyle w:val="ConsPlusNormal"/>
            </w:pP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три рабочих места</w:t>
            </w:r>
          </w:p>
        </w:tc>
        <w:tc>
          <w:tcPr>
            <w:tcW w:w="907" w:type="dxa"/>
          </w:tcPr>
          <w:p w:rsidR="000355E6" w:rsidRDefault="000355E6">
            <w:pPr>
              <w:pStyle w:val="ConsPlusNormal"/>
              <w:jc w:val="center"/>
            </w:pPr>
            <w:r>
              <w:t>1</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четыре рабочих места</w:t>
            </w:r>
          </w:p>
        </w:tc>
        <w:tc>
          <w:tcPr>
            <w:tcW w:w="907" w:type="dxa"/>
          </w:tcPr>
          <w:p w:rsidR="000355E6" w:rsidRDefault="000355E6">
            <w:pPr>
              <w:pStyle w:val="ConsPlusNormal"/>
              <w:jc w:val="center"/>
            </w:pPr>
            <w:r>
              <w:t>2</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пять рабочих мест</w:t>
            </w:r>
          </w:p>
        </w:tc>
        <w:tc>
          <w:tcPr>
            <w:tcW w:w="907" w:type="dxa"/>
          </w:tcPr>
          <w:p w:rsidR="000355E6" w:rsidRDefault="000355E6">
            <w:pPr>
              <w:pStyle w:val="ConsPlusNormal"/>
              <w:jc w:val="center"/>
            </w:pPr>
            <w:r>
              <w:t>3</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шесть рабочих мест</w:t>
            </w:r>
          </w:p>
        </w:tc>
        <w:tc>
          <w:tcPr>
            <w:tcW w:w="907" w:type="dxa"/>
          </w:tcPr>
          <w:p w:rsidR="000355E6" w:rsidRDefault="000355E6">
            <w:pPr>
              <w:pStyle w:val="ConsPlusNormal"/>
              <w:jc w:val="center"/>
            </w:pPr>
            <w:r>
              <w:t>4</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свыше шести рабочих мест</w:t>
            </w:r>
          </w:p>
        </w:tc>
        <w:tc>
          <w:tcPr>
            <w:tcW w:w="907" w:type="dxa"/>
          </w:tcPr>
          <w:p w:rsidR="000355E6" w:rsidRDefault="000355E6">
            <w:pPr>
              <w:pStyle w:val="ConsPlusNormal"/>
              <w:jc w:val="center"/>
            </w:pPr>
            <w:r>
              <w:t>5</w:t>
            </w:r>
          </w:p>
        </w:tc>
      </w:tr>
      <w:tr w:rsidR="000355E6">
        <w:tc>
          <w:tcPr>
            <w:tcW w:w="624" w:type="dxa"/>
          </w:tcPr>
          <w:p w:rsidR="000355E6" w:rsidRDefault="000355E6">
            <w:pPr>
              <w:pStyle w:val="ConsPlusNormal"/>
              <w:jc w:val="center"/>
            </w:pPr>
            <w:r>
              <w:lastRenderedPageBreak/>
              <w:t>3.</w:t>
            </w:r>
          </w:p>
        </w:tc>
        <w:tc>
          <w:tcPr>
            <w:tcW w:w="7540" w:type="dxa"/>
          </w:tcPr>
          <w:p w:rsidR="000355E6" w:rsidRDefault="000355E6">
            <w:pPr>
              <w:pStyle w:val="ConsPlusNormal"/>
              <w:jc w:val="both"/>
            </w:pPr>
            <w:r>
              <w:t>Наличие у крестьянского (фермерского) хозяйства договоров о реализации производимой сельскохозяйственной продукции на сумму:</w:t>
            </w:r>
          </w:p>
        </w:tc>
        <w:tc>
          <w:tcPr>
            <w:tcW w:w="907" w:type="dxa"/>
          </w:tcPr>
          <w:p w:rsidR="000355E6" w:rsidRDefault="000355E6">
            <w:pPr>
              <w:pStyle w:val="ConsPlusNormal"/>
            </w:pP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30 тысяч рублей до 250 тысяч рублей включительно</w:t>
            </w:r>
          </w:p>
        </w:tc>
        <w:tc>
          <w:tcPr>
            <w:tcW w:w="907" w:type="dxa"/>
          </w:tcPr>
          <w:p w:rsidR="000355E6" w:rsidRDefault="000355E6">
            <w:pPr>
              <w:pStyle w:val="ConsPlusNormal"/>
              <w:jc w:val="center"/>
            </w:pPr>
            <w:r>
              <w:t>1</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250 тысяч рублей до 500 тысяч рублей включительно</w:t>
            </w:r>
          </w:p>
        </w:tc>
        <w:tc>
          <w:tcPr>
            <w:tcW w:w="907" w:type="dxa"/>
          </w:tcPr>
          <w:p w:rsidR="000355E6" w:rsidRDefault="000355E6">
            <w:pPr>
              <w:pStyle w:val="ConsPlusNormal"/>
              <w:jc w:val="center"/>
            </w:pPr>
            <w:r>
              <w:t>2</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500 тысяч рублей до 750 тысяч рублей включительно</w:t>
            </w:r>
          </w:p>
        </w:tc>
        <w:tc>
          <w:tcPr>
            <w:tcW w:w="907" w:type="dxa"/>
          </w:tcPr>
          <w:p w:rsidR="000355E6" w:rsidRDefault="000355E6">
            <w:pPr>
              <w:pStyle w:val="ConsPlusNormal"/>
              <w:jc w:val="center"/>
            </w:pPr>
            <w:r>
              <w:t>3</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от 750 тысяч рублей до 1 млн. рублей включительно</w:t>
            </w:r>
          </w:p>
        </w:tc>
        <w:tc>
          <w:tcPr>
            <w:tcW w:w="907" w:type="dxa"/>
          </w:tcPr>
          <w:p w:rsidR="000355E6" w:rsidRDefault="000355E6">
            <w:pPr>
              <w:pStyle w:val="ConsPlusNormal"/>
              <w:jc w:val="center"/>
            </w:pPr>
            <w:r>
              <w:t>4</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свыше 1 млн. рублей включительно</w:t>
            </w:r>
          </w:p>
        </w:tc>
        <w:tc>
          <w:tcPr>
            <w:tcW w:w="907" w:type="dxa"/>
          </w:tcPr>
          <w:p w:rsidR="000355E6" w:rsidRDefault="000355E6">
            <w:pPr>
              <w:pStyle w:val="ConsPlusNormal"/>
              <w:jc w:val="center"/>
            </w:pPr>
            <w:r>
              <w:t>5</w:t>
            </w:r>
          </w:p>
        </w:tc>
      </w:tr>
      <w:tr w:rsidR="000355E6">
        <w:tc>
          <w:tcPr>
            <w:tcW w:w="624" w:type="dxa"/>
          </w:tcPr>
          <w:p w:rsidR="000355E6" w:rsidRDefault="000355E6">
            <w:pPr>
              <w:pStyle w:val="ConsPlusNormal"/>
              <w:jc w:val="center"/>
            </w:pPr>
            <w:r>
              <w:t>4.</w:t>
            </w:r>
          </w:p>
        </w:tc>
        <w:tc>
          <w:tcPr>
            <w:tcW w:w="7540" w:type="dxa"/>
          </w:tcPr>
          <w:p w:rsidR="000355E6" w:rsidRDefault="000355E6">
            <w:pPr>
              <w:pStyle w:val="ConsPlusNormal"/>
              <w:jc w:val="both"/>
            </w:pPr>
            <w:r>
              <w:t>Наличие ходатайства главы администрации муниципального района или городского округа по местонахождению крестьянского (фермерского) хозяйства</w:t>
            </w:r>
          </w:p>
        </w:tc>
        <w:tc>
          <w:tcPr>
            <w:tcW w:w="907" w:type="dxa"/>
          </w:tcPr>
          <w:p w:rsidR="000355E6" w:rsidRDefault="000355E6">
            <w:pPr>
              <w:pStyle w:val="ConsPlusNormal"/>
              <w:jc w:val="center"/>
            </w:pPr>
            <w:r>
              <w:t>2</w:t>
            </w:r>
          </w:p>
        </w:tc>
      </w:tr>
      <w:tr w:rsidR="000355E6">
        <w:tc>
          <w:tcPr>
            <w:tcW w:w="624" w:type="dxa"/>
          </w:tcPr>
          <w:p w:rsidR="000355E6" w:rsidRDefault="000355E6">
            <w:pPr>
              <w:pStyle w:val="ConsPlusNormal"/>
              <w:jc w:val="center"/>
            </w:pPr>
            <w:r>
              <w:t>5.</w:t>
            </w:r>
          </w:p>
        </w:tc>
        <w:tc>
          <w:tcPr>
            <w:tcW w:w="7540" w:type="dxa"/>
          </w:tcPr>
          <w:p w:rsidR="000355E6" w:rsidRDefault="000355E6">
            <w:pPr>
              <w:pStyle w:val="ConsPlusNormal"/>
            </w:pPr>
            <w:r>
              <w:t>Наличие рекомендательных писем от:</w:t>
            </w:r>
          </w:p>
        </w:tc>
        <w:tc>
          <w:tcPr>
            <w:tcW w:w="907" w:type="dxa"/>
          </w:tcPr>
          <w:p w:rsidR="000355E6" w:rsidRDefault="000355E6">
            <w:pPr>
              <w:pStyle w:val="ConsPlusNormal"/>
            </w:pP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глав муниципальных районов и городских округов</w:t>
            </w:r>
          </w:p>
        </w:tc>
        <w:tc>
          <w:tcPr>
            <w:tcW w:w="907" w:type="dxa"/>
          </w:tcPr>
          <w:p w:rsidR="000355E6" w:rsidRDefault="000355E6">
            <w:pPr>
              <w:pStyle w:val="ConsPlusNormal"/>
              <w:jc w:val="center"/>
            </w:pPr>
            <w:r>
              <w:t>3</w:t>
            </w:r>
          </w:p>
        </w:tc>
      </w:tr>
      <w:tr w:rsidR="000355E6">
        <w:tc>
          <w:tcPr>
            <w:tcW w:w="624" w:type="dxa"/>
          </w:tcPr>
          <w:p w:rsidR="000355E6" w:rsidRDefault="000355E6">
            <w:pPr>
              <w:pStyle w:val="ConsPlusNormal"/>
            </w:pPr>
          </w:p>
        </w:tc>
        <w:tc>
          <w:tcPr>
            <w:tcW w:w="7540" w:type="dxa"/>
          </w:tcPr>
          <w:p w:rsidR="000355E6" w:rsidRDefault="000355E6">
            <w:pPr>
              <w:pStyle w:val="ConsPlusNormal"/>
            </w:pPr>
            <w:r>
              <w:t>общественных организаций (не более одного)</w:t>
            </w:r>
          </w:p>
        </w:tc>
        <w:tc>
          <w:tcPr>
            <w:tcW w:w="907" w:type="dxa"/>
          </w:tcPr>
          <w:p w:rsidR="000355E6" w:rsidRDefault="000355E6">
            <w:pPr>
              <w:pStyle w:val="ConsPlusNormal"/>
              <w:jc w:val="center"/>
            </w:pPr>
            <w:r>
              <w:t>2</w:t>
            </w:r>
          </w:p>
        </w:tc>
      </w:tr>
      <w:tr w:rsidR="000355E6">
        <w:tc>
          <w:tcPr>
            <w:tcW w:w="624" w:type="dxa"/>
          </w:tcPr>
          <w:p w:rsidR="000355E6" w:rsidRDefault="000355E6">
            <w:pPr>
              <w:pStyle w:val="ConsPlusNormal"/>
            </w:pPr>
          </w:p>
        </w:tc>
        <w:tc>
          <w:tcPr>
            <w:tcW w:w="7540" w:type="dxa"/>
          </w:tcPr>
          <w:p w:rsidR="000355E6" w:rsidRDefault="000355E6">
            <w:pPr>
              <w:pStyle w:val="ConsPlusNormal"/>
            </w:pPr>
            <w:r>
              <w:t>поручителей (не более одного)</w:t>
            </w:r>
          </w:p>
        </w:tc>
        <w:tc>
          <w:tcPr>
            <w:tcW w:w="907" w:type="dxa"/>
          </w:tcPr>
          <w:p w:rsidR="000355E6" w:rsidRDefault="000355E6">
            <w:pPr>
              <w:pStyle w:val="ConsPlusNormal"/>
              <w:jc w:val="center"/>
            </w:pPr>
            <w:r>
              <w:t>1</w:t>
            </w:r>
          </w:p>
        </w:tc>
      </w:tr>
      <w:tr w:rsidR="000355E6">
        <w:tc>
          <w:tcPr>
            <w:tcW w:w="624" w:type="dxa"/>
          </w:tcPr>
          <w:p w:rsidR="000355E6" w:rsidRDefault="000355E6">
            <w:pPr>
              <w:pStyle w:val="ConsPlusNormal"/>
              <w:jc w:val="center"/>
            </w:pPr>
            <w:r>
              <w:t>6.</w:t>
            </w:r>
          </w:p>
        </w:tc>
        <w:tc>
          <w:tcPr>
            <w:tcW w:w="7540" w:type="dxa"/>
          </w:tcPr>
          <w:p w:rsidR="000355E6" w:rsidRDefault="000355E6">
            <w:pPr>
              <w:pStyle w:val="ConsPlusNormal"/>
              <w:jc w:val="both"/>
            </w:pPr>
            <w:r>
              <w:t>Наличие в собственности основных средств производства (производственных помещений для содержания животных, птицы, земельных участков), предназначенных для осуществления сельскохозяйственной деятельности по выбранному направлению, за исключением временных построек</w:t>
            </w:r>
          </w:p>
        </w:tc>
        <w:tc>
          <w:tcPr>
            <w:tcW w:w="907" w:type="dxa"/>
          </w:tcPr>
          <w:p w:rsidR="000355E6" w:rsidRDefault="000355E6">
            <w:pPr>
              <w:pStyle w:val="ConsPlusNormal"/>
              <w:jc w:val="center"/>
            </w:pPr>
            <w:r>
              <w:t>2</w:t>
            </w:r>
          </w:p>
        </w:tc>
      </w:tr>
      <w:tr w:rsidR="000355E6">
        <w:tc>
          <w:tcPr>
            <w:tcW w:w="624" w:type="dxa"/>
          </w:tcPr>
          <w:p w:rsidR="000355E6" w:rsidRDefault="000355E6">
            <w:pPr>
              <w:pStyle w:val="ConsPlusNormal"/>
              <w:jc w:val="center"/>
            </w:pPr>
            <w:r>
              <w:t>7.</w:t>
            </w:r>
          </w:p>
        </w:tc>
        <w:tc>
          <w:tcPr>
            <w:tcW w:w="7540" w:type="dxa"/>
          </w:tcPr>
          <w:p w:rsidR="000355E6" w:rsidRDefault="000355E6">
            <w:pPr>
              <w:pStyle w:val="ConsPlusNormal"/>
              <w:jc w:val="both"/>
            </w:pPr>
            <w:r>
              <w:t>Наличие в долгосрочной аренде основных средств производства (производственных помещений для содержания животных, птицы, земельных участков), предназначенных для осуществления сельскохозяйственной деятельности по выбранному направлению, за исключением временных построек</w:t>
            </w:r>
          </w:p>
        </w:tc>
        <w:tc>
          <w:tcPr>
            <w:tcW w:w="907" w:type="dxa"/>
          </w:tcPr>
          <w:p w:rsidR="000355E6" w:rsidRDefault="000355E6">
            <w:pPr>
              <w:pStyle w:val="ConsPlusNormal"/>
              <w:jc w:val="center"/>
            </w:pPr>
            <w:r>
              <w:t>1</w:t>
            </w:r>
          </w:p>
        </w:tc>
      </w:tr>
      <w:tr w:rsidR="000355E6">
        <w:tc>
          <w:tcPr>
            <w:tcW w:w="624" w:type="dxa"/>
          </w:tcPr>
          <w:p w:rsidR="000355E6" w:rsidRDefault="000355E6">
            <w:pPr>
              <w:pStyle w:val="ConsPlusNormal"/>
              <w:jc w:val="center"/>
            </w:pPr>
            <w:r>
              <w:t>8.</w:t>
            </w:r>
          </w:p>
        </w:tc>
        <w:tc>
          <w:tcPr>
            <w:tcW w:w="7540" w:type="dxa"/>
          </w:tcPr>
          <w:p w:rsidR="000355E6" w:rsidRDefault="000355E6">
            <w:pPr>
              <w:pStyle w:val="ConsPlusNormal"/>
              <w:jc w:val="both"/>
            </w:pPr>
            <w:r>
              <w:t>В соответствии с планом расходов заявитель обязуется привлечь кредитные или заемные средства в объеме не менее 100 процентов от суммы испрашиваемого гранта</w:t>
            </w:r>
          </w:p>
        </w:tc>
        <w:tc>
          <w:tcPr>
            <w:tcW w:w="907" w:type="dxa"/>
          </w:tcPr>
          <w:p w:rsidR="000355E6" w:rsidRDefault="000355E6">
            <w:pPr>
              <w:pStyle w:val="ConsPlusNormal"/>
            </w:pP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обязательство предусмотрено</w:t>
            </w:r>
          </w:p>
        </w:tc>
        <w:tc>
          <w:tcPr>
            <w:tcW w:w="907" w:type="dxa"/>
          </w:tcPr>
          <w:p w:rsidR="000355E6" w:rsidRDefault="000355E6">
            <w:pPr>
              <w:pStyle w:val="ConsPlusNormal"/>
              <w:jc w:val="center"/>
            </w:pPr>
            <w:r>
              <w:t>1</w:t>
            </w:r>
          </w:p>
        </w:tc>
      </w:tr>
      <w:tr w:rsidR="000355E6">
        <w:tc>
          <w:tcPr>
            <w:tcW w:w="624" w:type="dxa"/>
          </w:tcPr>
          <w:p w:rsidR="000355E6" w:rsidRDefault="000355E6">
            <w:pPr>
              <w:pStyle w:val="ConsPlusNormal"/>
            </w:pPr>
          </w:p>
        </w:tc>
        <w:tc>
          <w:tcPr>
            <w:tcW w:w="7540" w:type="dxa"/>
          </w:tcPr>
          <w:p w:rsidR="000355E6" w:rsidRDefault="000355E6">
            <w:pPr>
              <w:pStyle w:val="ConsPlusNormal"/>
              <w:jc w:val="both"/>
            </w:pPr>
            <w:r>
              <w:t>обязательство не предусмотрено</w:t>
            </w:r>
          </w:p>
        </w:tc>
        <w:tc>
          <w:tcPr>
            <w:tcW w:w="907" w:type="dxa"/>
          </w:tcPr>
          <w:p w:rsidR="000355E6" w:rsidRDefault="000355E6">
            <w:pPr>
              <w:pStyle w:val="ConsPlusNormal"/>
              <w:jc w:val="center"/>
            </w:pPr>
            <w:r>
              <w:t>0</w:t>
            </w:r>
          </w:p>
        </w:tc>
      </w:tr>
      <w:tr w:rsidR="000355E6">
        <w:tc>
          <w:tcPr>
            <w:tcW w:w="624" w:type="dxa"/>
          </w:tcPr>
          <w:p w:rsidR="000355E6" w:rsidRDefault="000355E6">
            <w:pPr>
              <w:pStyle w:val="ConsPlusNormal"/>
              <w:jc w:val="center"/>
            </w:pPr>
            <w:r>
              <w:t>9.</w:t>
            </w:r>
          </w:p>
        </w:tc>
        <w:tc>
          <w:tcPr>
            <w:tcW w:w="7540" w:type="dxa"/>
          </w:tcPr>
          <w:p w:rsidR="000355E6" w:rsidRDefault="000355E6">
            <w:pPr>
              <w:pStyle w:val="ConsPlusNormal"/>
              <w:jc w:val="both"/>
            </w:pPr>
            <w:r>
              <w:t xml:space="preserve">Оценка проекта Конкурсной комиссией </w:t>
            </w:r>
            <w:hyperlink w:anchor="P357" w:history="1">
              <w:r>
                <w:rPr>
                  <w:color w:val="0000FF"/>
                </w:rPr>
                <w:t>&lt;1&gt;</w:t>
              </w:r>
            </w:hyperlink>
          </w:p>
        </w:tc>
        <w:tc>
          <w:tcPr>
            <w:tcW w:w="907" w:type="dxa"/>
          </w:tcPr>
          <w:p w:rsidR="000355E6" w:rsidRDefault="000355E6">
            <w:pPr>
              <w:pStyle w:val="ConsPlusNormal"/>
              <w:jc w:val="center"/>
            </w:pPr>
            <w:r>
              <w:t>от 1 до 5 баллов</w:t>
            </w:r>
          </w:p>
        </w:tc>
      </w:tr>
    </w:tbl>
    <w:p w:rsidR="000355E6" w:rsidRDefault="000355E6">
      <w:pPr>
        <w:pStyle w:val="ConsPlusNormal"/>
        <w:jc w:val="both"/>
      </w:pPr>
    </w:p>
    <w:p w:rsidR="000355E6" w:rsidRDefault="000355E6">
      <w:pPr>
        <w:pStyle w:val="ConsPlusNormal"/>
        <w:ind w:firstLine="540"/>
        <w:jc w:val="both"/>
      </w:pPr>
      <w:r>
        <w:t>--------------------------------</w:t>
      </w:r>
    </w:p>
    <w:p w:rsidR="000355E6" w:rsidRDefault="000355E6">
      <w:pPr>
        <w:pStyle w:val="ConsPlusNormal"/>
        <w:spacing w:before="220"/>
        <w:ind w:firstLine="540"/>
        <w:jc w:val="both"/>
      </w:pPr>
      <w:bookmarkStart w:id="20" w:name="P357"/>
      <w:bookmarkEnd w:id="20"/>
      <w:r>
        <w:t>&lt;1&gt; Оценивается Конкурсной комиссией исходя из экономической эффективности, социальной значимости для экономики округа, развития сельских территорий с низким уровнем занятости постоянного сельского населения, организации сбыта сельскохозяйственной продукции, сравнения данных заявителей и представляет собой среднее арифметическое оценок членов Конкурсной комиссии по каждому проекту.</w:t>
      </w:r>
    </w:p>
    <w:p w:rsidR="000355E6" w:rsidRDefault="000355E6">
      <w:pPr>
        <w:pStyle w:val="ConsPlusNormal"/>
        <w:jc w:val="both"/>
      </w:pPr>
    </w:p>
    <w:p w:rsidR="000355E6" w:rsidRDefault="000355E6">
      <w:pPr>
        <w:pStyle w:val="ConsPlusNormal"/>
        <w:ind w:firstLine="540"/>
        <w:jc w:val="both"/>
      </w:pPr>
      <w:bookmarkStart w:id="21" w:name="P359"/>
      <w:bookmarkEnd w:id="21"/>
      <w:r>
        <w:lastRenderedPageBreak/>
        <w:t>3.4.6.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сложением полученных значений критериев.</w:t>
      </w:r>
    </w:p>
    <w:p w:rsidR="000355E6" w:rsidRDefault="000355E6">
      <w:pPr>
        <w:pStyle w:val="ConsPlusNormal"/>
        <w:spacing w:before="220"/>
        <w:ind w:firstLine="540"/>
        <w:jc w:val="both"/>
      </w:pPr>
      <w:r>
        <w:t>Проекты, набравшие наибольшее значение совокупного показателя, признаются победителями конкурса.</w:t>
      </w:r>
    </w:p>
    <w:p w:rsidR="000355E6" w:rsidRDefault="000355E6">
      <w:pPr>
        <w:pStyle w:val="ConsPlusNormal"/>
        <w:spacing w:before="220"/>
        <w:ind w:firstLine="540"/>
        <w:jc w:val="both"/>
      </w:pPr>
      <w:bookmarkStart w:id="22" w:name="P361"/>
      <w:bookmarkEnd w:id="22"/>
      <w:r>
        <w:t>3.4.7. 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положением о Конкурсной комиссии.</w:t>
      </w:r>
    </w:p>
    <w:p w:rsidR="000355E6" w:rsidRDefault="000355E6">
      <w:pPr>
        <w:pStyle w:val="ConsPlusNormal"/>
        <w:spacing w:before="220"/>
        <w:ind w:firstLine="540"/>
        <w:jc w:val="both"/>
      </w:pPr>
      <w:r>
        <w:t>3.4.8. Информация о победителях конкурса, о размерах предоставляемых им грантов отражается в протоколе Конкурсной комиссии, который в течение пяти рабочих дней с даты проведения конкурса направляется в Департамент и размещается на официальном сайте Чукотского автономного округа в сети "Интернет" по адресу: http://www.чукотка.рф.</w:t>
      </w:r>
    </w:p>
    <w:p w:rsidR="000355E6" w:rsidRDefault="000355E6">
      <w:pPr>
        <w:pStyle w:val="ConsPlusNormal"/>
        <w:jc w:val="both"/>
      </w:pPr>
      <w:r>
        <w:t xml:space="preserve">(в ред. Постановлений Правительства Чукотского автономного округа от 23.03.2016 </w:t>
      </w:r>
      <w:hyperlink r:id="rId79" w:history="1">
        <w:r>
          <w:rPr>
            <w:color w:val="0000FF"/>
          </w:rPr>
          <w:t>N 131</w:t>
        </w:r>
      </w:hyperlink>
      <w:r>
        <w:t xml:space="preserve">, от 06.03.2017 </w:t>
      </w:r>
      <w:hyperlink r:id="rId80" w:history="1">
        <w:r>
          <w:rPr>
            <w:color w:val="0000FF"/>
          </w:rPr>
          <w:t>N 94</w:t>
        </w:r>
      </w:hyperlink>
      <w:r>
        <w:t>)</w:t>
      </w:r>
    </w:p>
    <w:p w:rsidR="000355E6" w:rsidRDefault="000355E6">
      <w:pPr>
        <w:pStyle w:val="ConsPlusNormal"/>
        <w:jc w:val="both"/>
      </w:pPr>
    </w:p>
    <w:p w:rsidR="000355E6" w:rsidRDefault="000355E6">
      <w:pPr>
        <w:pStyle w:val="ConsPlusNormal"/>
        <w:jc w:val="center"/>
        <w:outlineLvl w:val="1"/>
      </w:pPr>
      <w:r>
        <w:t>4. ПРЕДОСТАВЛЕНИЕ ГРАНТА</w:t>
      </w:r>
    </w:p>
    <w:p w:rsidR="000355E6" w:rsidRDefault="000355E6">
      <w:pPr>
        <w:pStyle w:val="ConsPlusNormal"/>
        <w:jc w:val="center"/>
      </w:pPr>
      <w:r>
        <w:t xml:space="preserve">(в ред. </w:t>
      </w:r>
      <w:hyperlink r:id="rId81" w:history="1">
        <w:r>
          <w:rPr>
            <w:color w:val="0000FF"/>
          </w:rPr>
          <w:t>Постановления</w:t>
        </w:r>
      </w:hyperlink>
      <w:r>
        <w:t xml:space="preserve"> Правительства</w:t>
      </w:r>
    </w:p>
    <w:p w:rsidR="000355E6" w:rsidRDefault="000355E6">
      <w:pPr>
        <w:pStyle w:val="ConsPlusNormal"/>
        <w:jc w:val="center"/>
      </w:pPr>
      <w:r>
        <w:t>Чукотского автономного округа</w:t>
      </w:r>
    </w:p>
    <w:p w:rsidR="000355E6" w:rsidRDefault="000355E6">
      <w:pPr>
        <w:pStyle w:val="ConsPlusNormal"/>
        <w:jc w:val="center"/>
      </w:pPr>
      <w:r>
        <w:t>от 06.03.2017 N 94)</w:t>
      </w:r>
    </w:p>
    <w:p w:rsidR="000355E6" w:rsidRDefault="000355E6">
      <w:pPr>
        <w:pStyle w:val="ConsPlusNormal"/>
        <w:jc w:val="both"/>
      </w:pPr>
    </w:p>
    <w:p w:rsidR="000355E6" w:rsidRDefault="000355E6">
      <w:pPr>
        <w:pStyle w:val="ConsPlusNormal"/>
        <w:ind w:firstLine="540"/>
        <w:jc w:val="both"/>
      </w:pPr>
      <w:r>
        <w:t>4.1. Департамент:</w:t>
      </w:r>
    </w:p>
    <w:p w:rsidR="000355E6" w:rsidRDefault="000355E6">
      <w:pPr>
        <w:pStyle w:val="ConsPlusNormal"/>
        <w:spacing w:before="220"/>
        <w:ind w:firstLine="540"/>
        <w:jc w:val="both"/>
      </w:pPr>
      <w:r>
        <w:t>1) в течение 10 рабочих дней со дня принятия Конкурсной комиссией решения о победителях конкурса заключает с начинающим фермером соглашение о предоставлении гранта на создание и развитие крестьянского (фермерского) хозяйства (далее - Соглашение);</w:t>
      </w:r>
    </w:p>
    <w:p w:rsidR="000355E6" w:rsidRDefault="000355E6">
      <w:pPr>
        <w:pStyle w:val="ConsPlusNormal"/>
        <w:jc w:val="both"/>
      </w:pPr>
      <w:r>
        <w:t xml:space="preserve">(в ред. </w:t>
      </w:r>
      <w:hyperlink r:id="rId82"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2) в течение пяти рабочих дней после заключения Соглашения с начинающим фермером представляет в Департамент финансов, экономики и имущественных отношений Чукотского автономного округа заявку на перечисление грантов.</w:t>
      </w:r>
    </w:p>
    <w:p w:rsidR="000355E6" w:rsidRDefault="000355E6">
      <w:pPr>
        <w:pStyle w:val="ConsPlusNormal"/>
        <w:jc w:val="both"/>
      </w:pPr>
      <w:r>
        <w:t xml:space="preserve">(в ред. </w:t>
      </w:r>
      <w:hyperlink r:id="rId83"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4.2. 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Департаменту объемы финансирования для последующего перечисления на счета начинающим фермерам.</w:t>
      </w:r>
    </w:p>
    <w:p w:rsidR="000355E6" w:rsidRDefault="000355E6">
      <w:pPr>
        <w:pStyle w:val="ConsPlusNormal"/>
        <w:spacing w:before="220"/>
        <w:ind w:firstLine="540"/>
        <w:jc w:val="both"/>
      </w:pPr>
      <w:r>
        <w:t>4.3. Начинающий фермер обязан использовать грант по целевому назначению в соответствии с заключенным Соглашением.</w:t>
      </w:r>
    </w:p>
    <w:p w:rsidR="000355E6" w:rsidRDefault="000355E6">
      <w:pPr>
        <w:pStyle w:val="ConsPlusNormal"/>
        <w:jc w:val="both"/>
      </w:pPr>
      <w:r>
        <w:t xml:space="preserve">(в ред. </w:t>
      </w:r>
      <w:hyperlink r:id="rId84"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4.4. Начинающий фермер представляет в Департамент отчетность по форме и в сроки, установленные Соглашением.</w:t>
      </w:r>
    </w:p>
    <w:p w:rsidR="000355E6" w:rsidRDefault="000355E6">
      <w:pPr>
        <w:pStyle w:val="ConsPlusNormal"/>
        <w:spacing w:before="220"/>
        <w:ind w:firstLine="540"/>
        <w:jc w:val="both"/>
      </w:pPr>
      <w:r>
        <w:t>4.5. Неотъемлемой частью Соглашения является план расходов, предлагаемых к софинансированию за счет средств гранта, утвержденный Конкурсной комиссией.</w:t>
      </w:r>
    </w:p>
    <w:p w:rsidR="000355E6" w:rsidRDefault="000355E6">
      <w:pPr>
        <w:pStyle w:val="ConsPlusNormal"/>
        <w:spacing w:before="220"/>
        <w:ind w:firstLine="540"/>
        <w:jc w:val="both"/>
      </w:pPr>
      <w:r>
        <w:t>В план расходов могут быть внесены изменения в пределах средств, выделенного гранта, которые подлежат рассмотрению Конкурсной комиссией в течение 10 рабочих дней со дня представления в Департамент следующих документов:</w:t>
      </w:r>
    </w:p>
    <w:p w:rsidR="000355E6" w:rsidRDefault="000355E6">
      <w:pPr>
        <w:pStyle w:val="ConsPlusNormal"/>
        <w:spacing w:before="220"/>
        <w:ind w:firstLine="540"/>
        <w:jc w:val="both"/>
      </w:pPr>
      <w:r>
        <w:t>заявления о внесении изменений в план расходов по форме, установленной Департаментом;</w:t>
      </w:r>
    </w:p>
    <w:p w:rsidR="000355E6" w:rsidRDefault="000355E6">
      <w:pPr>
        <w:pStyle w:val="ConsPlusNormal"/>
        <w:spacing w:before="220"/>
        <w:ind w:firstLine="540"/>
        <w:jc w:val="both"/>
      </w:pPr>
      <w:r>
        <w:lastRenderedPageBreak/>
        <w:t xml:space="preserve">плана расходов в соответствии с </w:t>
      </w:r>
      <w:hyperlink w:anchor="P221" w:history="1">
        <w:r>
          <w:rPr>
            <w:color w:val="0000FF"/>
          </w:rPr>
          <w:t>подпунктом 5 пункта 3.3.1 подраздела 3.3 раздела 3</w:t>
        </w:r>
      </w:hyperlink>
      <w:r>
        <w:t xml:space="preserve"> настоящего Порядка, содержащего корректировку в соответствии с планируемыми изменениями.</w:t>
      </w:r>
    </w:p>
    <w:p w:rsidR="000355E6" w:rsidRDefault="000355E6">
      <w:pPr>
        <w:pStyle w:val="ConsPlusNormal"/>
        <w:spacing w:before="220"/>
        <w:ind w:firstLine="540"/>
        <w:jc w:val="both"/>
      </w:pPr>
      <w:r>
        <w:t>Изменения плана расходов не должны менять отраслевое направление деятельности получателя гранта и не должны уменьшать значение показателей эффективности, установленных Соглашением.</w:t>
      </w:r>
    </w:p>
    <w:p w:rsidR="000355E6" w:rsidRDefault="000355E6">
      <w:pPr>
        <w:pStyle w:val="ConsPlusNormal"/>
        <w:spacing w:before="220"/>
        <w:ind w:firstLine="540"/>
        <w:jc w:val="both"/>
      </w:pPr>
      <w:r>
        <w:t>Заседание Конкурсной комиссии организует Департамент, который:</w:t>
      </w:r>
    </w:p>
    <w:p w:rsidR="000355E6" w:rsidRDefault="000355E6">
      <w:pPr>
        <w:pStyle w:val="ConsPlusNormal"/>
        <w:spacing w:before="220"/>
        <w:ind w:firstLine="540"/>
        <w:jc w:val="both"/>
      </w:pPr>
      <w:r>
        <w:t>письменно уведомляет членов Конкурсной комиссии о дате, месте и времени проведения заседания Конкурсной комиссии;</w:t>
      </w:r>
    </w:p>
    <w:p w:rsidR="000355E6" w:rsidRDefault="000355E6">
      <w:pPr>
        <w:pStyle w:val="ConsPlusNormal"/>
        <w:spacing w:before="220"/>
        <w:ind w:firstLine="540"/>
        <w:jc w:val="both"/>
      </w:pPr>
      <w:r>
        <w:t>представляет в Конкурсную комиссию документы согласно настоящему пункту;</w:t>
      </w:r>
    </w:p>
    <w:p w:rsidR="000355E6" w:rsidRDefault="000355E6">
      <w:pPr>
        <w:pStyle w:val="ConsPlusNormal"/>
        <w:spacing w:before="220"/>
        <w:ind w:firstLine="540"/>
        <w:jc w:val="both"/>
      </w:pPr>
      <w:r>
        <w:t>оформляет протокол заседания Конкурсной комиссии.</w:t>
      </w:r>
    </w:p>
    <w:p w:rsidR="000355E6" w:rsidRDefault="000355E6">
      <w:pPr>
        <w:pStyle w:val="ConsPlusNormal"/>
        <w:spacing w:before="220"/>
        <w:ind w:firstLine="540"/>
        <w:jc w:val="both"/>
      </w:pPr>
      <w:r>
        <w:t>Департамент в течение пяти рабочих дней с даты подписания протокола заседания Конкурсной комиссии обеспечивает заключение с получателем гранта дополнительного соглашения о внесении соответствующих изменений в Соглашение.</w:t>
      </w:r>
    </w:p>
    <w:p w:rsidR="000355E6" w:rsidRDefault="000355E6">
      <w:pPr>
        <w:pStyle w:val="ConsPlusNormal"/>
        <w:jc w:val="both"/>
      </w:pPr>
      <w:r>
        <w:t xml:space="preserve">(п. 4.5 в ред. </w:t>
      </w:r>
      <w:hyperlink r:id="rId85" w:history="1">
        <w:r>
          <w:rPr>
            <w:color w:val="0000FF"/>
          </w:rPr>
          <w:t>Постановления</w:t>
        </w:r>
      </w:hyperlink>
      <w:r>
        <w:t xml:space="preserve"> Правительства Чукотского автономного округа от 30.11.2017 N 411)</w:t>
      </w:r>
    </w:p>
    <w:p w:rsidR="000355E6" w:rsidRDefault="000355E6">
      <w:pPr>
        <w:pStyle w:val="ConsPlusNormal"/>
        <w:spacing w:before="220"/>
        <w:ind w:firstLine="540"/>
        <w:jc w:val="both"/>
      </w:pPr>
      <w:r>
        <w:t>4.6. В случае, если начинающий фермер не использовал грант в течение 18 месяцев со дня поступления средств на его счет, остаток неиспользованных денежных средств подлежит возврату в окружной бюджет в течение 20 рабочих дней на лицевой счет Департамента, открытый в Управлении Федерального казначейства по Чукотскому автономному округу, указанный в Соглашении.</w:t>
      </w:r>
    </w:p>
    <w:p w:rsidR="000355E6" w:rsidRDefault="000355E6">
      <w:pPr>
        <w:pStyle w:val="ConsPlusNormal"/>
        <w:jc w:val="both"/>
      </w:pPr>
      <w:r>
        <w:t xml:space="preserve">(п. 4.6 введен </w:t>
      </w:r>
      <w:hyperlink r:id="rId86" w:history="1">
        <w:r>
          <w:rPr>
            <w:color w:val="0000FF"/>
          </w:rPr>
          <w:t>Постановлением</w:t>
        </w:r>
      </w:hyperlink>
      <w:r>
        <w:t xml:space="preserve"> Правительства Чукотского автономного округа от 30.11.2017 N 411)</w:t>
      </w:r>
    </w:p>
    <w:p w:rsidR="000355E6" w:rsidRDefault="000355E6">
      <w:pPr>
        <w:pStyle w:val="ConsPlusNormal"/>
        <w:jc w:val="both"/>
      </w:pPr>
    </w:p>
    <w:p w:rsidR="000355E6" w:rsidRDefault="000355E6">
      <w:pPr>
        <w:pStyle w:val="ConsPlusNormal"/>
        <w:jc w:val="center"/>
        <w:outlineLvl w:val="1"/>
      </w:pPr>
      <w:r>
        <w:t>5. ПОРЯДОК ВОЗВРАТА ГРАНТА В СЛУЧАЕ НАРУШЕНИЯ УСЛОВИЙ,</w:t>
      </w:r>
    </w:p>
    <w:p w:rsidR="000355E6" w:rsidRDefault="000355E6">
      <w:pPr>
        <w:pStyle w:val="ConsPlusNormal"/>
        <w:jc w:val="center"/>
      </w:pPr>
      <w:r>
        <w:t>УСТАНОВЛЕННЫХ ПРИ ИХ ПРЕДОСТАВЛЕНИИ</w:t>
      </w:r>
    </w:p>
    <w:p w:rsidR="000355E6" w:rsidRDefault="000355E6">
      <w:pPr>
        <w:pStyle w:val="ConsPlusNormal"/>
        <w:jc w:val="center"/>
      </w:pPr>
      <w:r>
        <w:t xml:space="preserve">(в ред. </w:t>
      </w:r>
      <w:hyperlink r:id="rId87" w:history="1">
        <w:r>
          <w:rPr>
            <w:color w:val="0000FF"/>
          </w:rPr>
          <w:t>Постановления</w:t>
        </w:r>
      </w:hyperlink>
      <w:r>
        <w:t xml:space="preserve"> Правительства</w:t>
      </w:r>
    </w:p>
    <w:p w:rsidR="000355E6" w:rsidRDefault="000355E6">
      <w:pPr>
        <w:pStyle w:val="ConsPlusNormal"/>
        <w:jc w:val="center"/>
      </w:pPr>
      <w:r>
        <w:t>Чукотского автономного округа</w:t>
      </w:r>
    </w:p>
    <w:p w:rsidR="000355E6" w:rsidRDefault="000355E6">
      <w:pPr>
        <w:pStyle w:val="ConsPlusNormal"/>
        <w:jc w:val="center"/>
      </w:pPr>
      <w:r>
        <w:t>от 06.03.2017 N 94)</w:t>
      </w:r>
    </w:p>
    <w:p w:rsidR="000355E6" w:rsidRDefault="000355E6">
      <w:pPr>
        <w:pStyle w:val="ConsPlusNormal"/>
        <w:jc w:val="both"/>
      </w:pPr>
    </w:p>
    <w:p w:rsidR="000355E6" w:rsidRDefault="000355E6">
      <w:pPr>
        <w:pStyle w:val="ConsPlusNormal"/>
        <w:ind w:firstLine="540"/>
        <w:jc w:val="both"/>
      </w:pPr>
      <w:bookmarkStart w:id="23" w:name="P399"/>
      <w:bookmarkEnd w:id="23"/>
      <w:r>
        <w:t xml:space="preserve">5.1. В случаях нарушения условий, установленных </w:t>
      </w:r>
      <w:hyperlink w:anchor="P148" w:history="1">
        <w:r>
          <w:rPr>
            <w:color w:val="0000FF"/>
          </w:rPr>
          <w:t>разделом 2</w:t>
        </w:r>
      </w:hyperlink>
      <w:r>
        <w:t xml:space="preserve"> настоящего Порядка, повлекших необоснованное предоставление гранта, сумма предоставленных грантов подлежит возврату в окружной бюджет в полном объеме.</w:t>
      </w:r>
    </w:p>
    <w:p w:rsidR="000355E6" w:rsidRDefault="000355E6">
      <w:pPr>
        <w:pStyle w:val="ConsPlusNormal"/>
        <w:spacing w:before="220"/>
        <w:ind w:firstLine="540"/>
        <w:jc w:val="both"/>
      </w:pPr>
      <w:r>
        <w:t>При установлении факта нецелевого использования гранта начинающий фермер возвращает грант в объеме, использованном по нецелевому назначению.</w:t>
      </w:r>
    </w:p>
    <w:p w:rsidR="000355E6" w:rsidRDefault="000355E6">
      <w:pPr>
        <w:pStyle w:val="ConsPlusNormal"/>
        <w:jc w:val="both"/>
      </w:pPr>
      <w:r>
        <w:t xml:space="preserve">(п. 5.1 в ред. </w:t>
      </w:r>
      <w:hyperlink r:id="rId88"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5.2. Возврат гранта начинающим фермером осуществляется в следующем порядке:</w:t>
      </w:r>
    </w:p>
    <w:p w:rsidR="000355E6" w:rsidRDefault="000355E6">
      <w:pPr>
        <w:pStyle w:val="ConsPlusNormal"/>
        <w:jc w:val="both"/>
      </w:pPr>
      <w:r>
        <w:t xml:space="preserve">(в ред. </w:t>
      </w:r>
      <w:hyperlink r:id="rId89"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 xml:space="preserve">1) Департамент в течение 10 рабочих дней со дня выявления факта, определенного </w:t>
      </w:r>
      <w:hyperlink w:anchor="P399" w:history="1">
        <w:r>
          <w:rPr>
            <w:color w:val="0000FF"/>
          </w:rPr>
          <w:t>пунктом 5.1</w:t>
        </w:r>
      </w:hyperlink>
      <w:r>
        <w:t xml:space="preserve"> настоящего Порядка, направляет начинающему фермеру письменное уведомление об обнаруженном нарушении;</w:t>
      </w:r>
    </w:p>
    <w:p w:rsidR="000355E6" w:rsidRDefault="000355E6">
      <w:pPr>
        <w:pStyle w:val="ConsPlusNormal"/>
        <w:spacing w:before="220"/>
        <w:ind w:firstLine="540"/>
        <w:jc w:val="both"/>
      </w:pPr>
      <w:bookmarkStart w:id="24" w:name="P405"/>
      <w:bookmarkEnd w:id="24"/>
      <w:r>
        <w:t xml:space="preserve">2) начинающий фермер в течение 20 рабочих дней со дня получения письменного уведомления об обнаруженном нарушении обязан перечислить на лицевой счет Департамента, открытый в Управлении Федерального казначейства по Чукотскому автономному округу, грант в объеме средств, указанных в </w:t>
      </w:r>
      <w:hyperlink w:anchor="P399" w:history="1">
        <w:r>
          <w:rPr>
            <w:color w:val="0000FF"/>
          </w:rPr>
          <w:t>пункте 5.1</w:t>
        </w:r>
      </w:hyperlink>
      <w:r>
        <w:t xml:space="preserve"> настоящего Порядка;</w:t>
      </w:r>
    </w:p>
    <w:p w:rsidR="000355E6" w:rsidRDefault="000355E6">
      <w:pPr>
        <w:pStyle w:val="ConsPlusNormal"/>
        <w:jc w:val="both"/>
      </w:pPr>
      <w:r>
        <w:t xml:space="preserve">(в ред. </w:t>
      </w:r>
      <w:hyperlink r:id="rId90"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 xml:space="preserve">3) в случае, если начинающий фермер не исполнил установленного </w:t>
      </w:r>
      <w:hyperlink w:anchor="P405" w:history="1">
        <w:r>
          <w:rPr>
            <w:color w:val="0000FF"/>
          </w:rPr>
          <w:t>подпунктом 2</w:t>
        </w:r>
      </w:hyperlink>
      <w:r>
        <w:t xml:space="preserve"> </w:t>
      </w:r>
      <w:r>
        <w:lastRenderedPageBreak/>
        <w:t>настоящего пункта требования, Департамент взыскивает с него денежные средства в судебном порядке в соответствии с законодательством Российской Федерации.</w:t>
      </w:r>
    </w:p>
    <w:p w:rsidR="000355E6" w:rsidRDefault="000355E6">
      <w:pPr>
        <w:pStyle w:val="ConsPlusNormal"/>
        <w:jc w:val="both"/>
      </w:pPr>
    </w:p>
    <w:p w:rsidR="000355E6" w:rsidRDefault="000355E6">
      <w:pPr>
        <w:pStyle w:val="ConsPlusNormal"/>
        <w:jc w:val="center"/>
        <w:outlineLvl w:val="1"/>
      </w:pPr>
      <w:r>
        <w:t>6. ОСУЩЕСТВЛЕНИЕ КОНТРОЛЯ ЗА ЦЕЛЯМИ, УСЛОВИЯМИ И</w:t>
      </w:r>
    </w:p>
    <w:p w:rsidR="000355E6" w:rsidRDefault="000355E6">
      <w:pPr>
        <w:pStyle w:val="ConsPlusNormal"/>
        <w:jc w:val="center"/>
      </w:pPr>
      <w:r>
        <w:t>ПОРЯДКОМ ПРЕДОСТАВЛЕНИЯ ГРАНТА, А ТАКЖЕ ЦЕЛЕВЫМ</w:t>
      </w:r>
    </w:p>
    <w:p w:rsidR="000355E6" w:rsidRDefault="000355E6">
      <w:pPr>
        <w:pStyle w:val="ConsPlusNormal"/>
        <w:jc w:val="center"/>
      </w:pPr>
      <w:r>
        <w:t>ИСПОЛЬЗОВАНИЕМ СРЕДСТВ</w:t>
      </w:r>
    </w:p>
    <w:p w:rsidR="000355E6" w:rsidRDefault="000355E6">
      <w:pPr>
        <w:pStyle w:val="ConsPlusNormal"/>
        <w:jc w:val="center"/>
      </w:pPr>
      <w:r>
        <w:t xml:space="preserve">(в ред. </w:t>
      </w:r>
      <w:hyperlink r:id="rId91" w:history="1">
        <w:r>
          <w:rPr>
            <w:color w:val="0000FF"/>
          </w:rPr>
          <w:t>Постановления</w:t>
        </w:r>
      </w:hyperlink>
      <w:r>
        <w:t xml:space="preserve"> Правительства</w:t>
      </w:r>
    </w:p>
    <w:p w:rsidR="000355E6" w:rsidRDefault="000355E6">
      <w:pPr>
        <w:pStyle w:val="ConsPlusNormal"/>
        <w:jc w:val="center"/>
      </w:pPr>
      <w:r>
        <w:t>Чукотского автономного округа</w:t>
      </w:r>
    </w:p>
    <w:p w:rsidR="000355E6" w:rsidRDefault="000355E6">
      <w:pPr>
        <w:pStyle w:val="ConsPlusNormal"/>
        <w:jc w:val="center"/>
      </w:pPr>
      <w:r>
        <w:t>от 06.03.2017 N 94)</w:t>
      </w:r>
    </w:p>
    <w:p w:rsidR="000355E6" w:rsidRDefault="000355E6">
      <w:pPr>
        <w:pStyle w:val="ConsPlusNormal"/>
        <w:jc w:val="both"/>
      </w:pPr>
    </w:p>
    <w:p w:rsidR="000355E6" w:rsidRDefault="000355E6">
      <w:pPr>
        <w:pStyle w:val="ConsPlusNormal"/>
        <w:ind w:firstLine="540"/>
        <w:jc w:val="both"/>
      </w:pPr>
      <w:r>
        <w:t>6.1. Обязательная проверка соблюдения условий, целей и порядка предоставления гранта осуществляется Департаментом и органами государственного финансового контроля.</w:t>
      </w:r>
    </w:p>
    <w:p w:rsidR="000355E6" w:rsidRDefault="000355E6">
      <w:pPr>
        <w:pStyle w:val="ConsPlusNormal"/>
        <w:jc w:val="both"/>
      </w:pPr>
      <w:r>
        <w:t xml:space="preserve">(в ред. </w:t>
      </w:r>
      <w:hyperlink r:id="rId92"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spacing w:before="220"/>
        <w:ind w:firstLine="540"/>
        <w:jc w:val="both"/>
      </w:pPr>
      <w:r>
        <w:t>6.2. Контроль за целевым использованием начинающим фермером полученного гранта осуществляет Департамент и органы государственного финансового контроля.</w:t>
      </w:r>
    </w:p>
    <w:p w:rsidR="000355E6" w:rsidRDefault="000355E6">
      <w:pPr>
        <w:pStyle w:val="ConsPlusNormal"/>
        <w:jc w:val="both"/>
      </w:pPr>
      <w:r>
        <w:t xml:space="preserve">(в ред. </w:t>
      </w:r>
      <w:hyperlink r:id="rId93" w:history="1">
        <w:r>
          <w:rPr>
            <w:color w:val="0000FF"/>
          </w:rPr>
          <w:t>Постановления</w:t>
        </w:r>
      </w:hyperlink>
      <w:r>
        <w:t xml:space="preserve"> Правительства Чукотского автономного округа от 06.03.2017 N 94)</w:t>
      </w: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right"/>
        <w:outlineLvl w:val="1"/>
      </w:pPr>
      <w:r>
        <w:t>Приложение 1</w:t>
      </w:r>
    </w:p>
    <w:p w:rsidR="000355E6" w:rsidRDefault="000355E6">
      <w:pPr>
        <w:pStyle w:val="ConsPlusNormal"/>
        <w:jc w:val="right"/>
      </w:pPr>
      <w:r>
        <w:t>к Порядку предоставления начинающим</w:t>
      </w:r>
    </w:p>
    <w:p w:rsidR="000355E6" w:rsidRDefault="000355E6">
      <w:pPr>
        <w:pStyle w:val="ConsPlusNormal"/>
        <w:jc w:val="right"/>
      </w:pPr>
      <w:r>
        <w:t>фермерам грантов на создание и развитие</w:t>
      </w:r>
    </w:p>
    <w:p w:rsidR="000355E6" w:rsidRDefault="000355E6">
      <w:pPr>
        <w:pStyle w:val="ConsPlusNormal"/>
        <w:jc w:val="right"/>
      </w:pPr>
      <w:r>
        <w:t>крестьянского (фермерского) хозяйства</w:t>
      </w:r>
    </w:p>
    <w:p w:rsidR="000355E6" w:rsidRDefault="00035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5E6">
        <w:trPr>
          <w:jc w:val="center"/>
        </w:trPr>
        <w:tc>
          <w:tcPr>
            <w:tcW w:w="9294" w:type="dxa"/>
            <w:tcBorders>
              <w:top w:val="nil"/>
              <w:left w:val="single" w:sz="24" w:space="0" w:color="CED3F1"/>
              <w:bottom w:val="nil"/>
              <w:right w:val="single" w:sz="24" w:space="0" w:color="F4F3F8"/>
            </w:tcBorders>
            <w:shd w:val="clear" w:color="auto" w:fill="F4F3F8"/>
          </w:tcPr>
          <w:p w:rsidR="000355E6" w:rsidRDefault="000355E6">
            <w:pPr>
              <w:pStyle w:val="ConsPlusNormal"/>
              <w:jc w:val="center"/>
            </w:pPr>
            <w:r>
              <w:rPr>
                <w:color w:val="392C69"/>
              </w:rPr>
              <w:t>Список изменяющих документов</w:t>
            </w:r>
          </w:p>
          <w:p w:rsidR="000355E6" w:rsidRDefault="000355E6">
            <w:pPr>
              <w:pStyle w:val="ConsPlusNormal"/>
              <w:jc w:val="center"/>
            </w:pPr>
            <w:r>
              <w:rPr>
                <w:color w:val="392C69"/>
              </w:rPr>
              <w:t>(в ред. Постановлений Правительства Чукотского автономного округа</w:t>
            </w:r>
          </w:p>
          <w:p w:rsidR="000355E6" w:rsidRDefault="000355E6">
            <w:pPr>
              <w:pStyle w:val="ConsPlusNormal"/>
              <w:jc w:val="center"/>
            </w:pPr>
            <w:r>
              <w:rPr>
                <w:color w:val="392C69"/>
              </w:rPr>
              <w:t xml:space="preserve">от 02.02.2015 </w:t>
            </w:r>
            <w:hyperlink r:id="rId94" w:history="1">
              <w:r>
                <w:rPr>
                  <w:color w:val="0000FF"/>
                </w:rPr>
                <w:t>N 83</w:t>
              </w:r>
            </w:hyperlink>
            <w:r>
              <w:rPr>
                <w:color w:val="392C69"/>
              </w:rPr>
              <w:t xml:space="preserve">, от 23.03.2016 </w:t>
            </w:r>
            <w:hyperlink r:id="rId95" w:history="1">
              <w:r>
                <w:rPr>
                  <w:color w:val="0000FF"/>
                </w:rPr>
                <w:t>N 131</w:t>
              </w:r>
            </w:hyperlink>
            <w:r>
              <w:rPr>
                <w:color w:val="392C69"/>
              </w:rPr>
              <w:t xml:space="preserve">, от 06.03.2017 </w:t>
            </w:r>
            <w:hyperlink r:id="rId96" w:history="1">
              <w:r>
                <w:rPr>
                  <w:color w:val="0000FF"/>
                </w:rPr>
                <w:t>N 94</w:t>
              </w:r>
            </w:hyperlink>
            <w:r>
              <w:rPr>
                <w:color w:val="392C69"/>
              </w:rPr>
              <w:t>,</w:t>
            </w:r>
          </w:p>
          <w:p w:rsidR="000355E6" w:rsidRDefault="000355E6">
            <w:pPr>
              <w:pStyle w:val="ConsPlusNormal"/>
              <w:jc w:val="center"/>
            </w:pPr>
            <w:r>
              <w:rPr>
                <w:color w:val="392C69"/>
              </w:rPr>
              <w:t xml:space="preserve">от 12.07.2017 </w:t>
            </w:r>
            <w:hyperlink r:id="rId97" w:history="1">
              <w:r>
                <w:rPr>
                  <w:color w:val="0000FF"/>
                </w:rPr>
                <w:t>N 281</w:t>
              </w:r>
            </w:hyperlink>
            <w:r>
              <w:rPr>
                <w:color w:val="392C69"/>
              </w:rPr>
              <w:t xml:space="preserve">, от 30.11.2017 </w:t>
            </w:r>
            <w:hyperlink r:id="rId98" w:history="1">
              <w:r>
                <w:rPr>
                  <w:color w:val="0000FF"/>
                </w:rPr>
                <w:t>N 411</w:t>
              </w:r>
            </w:hyperlink>
            <w:r>
              <w:rPr>
                <w:color w:val="392C69"/>
              </w:rPr>
              <w:t>)</w:t>
            </w:r>
          </w:p>
        </w:tc>
      </w:tr>
    </w:tbl>
    <w:p w:rsidR="000355E6" w:rsidRDefault="000355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5E6">
        <w:trPr>
          <w:jc w:val="center"/>
        </w:trPr>
        <w:tc>
          <w:tcPr>
            <w:tcW w:w="9294" w:type="dxa"/>
            <w:tcBorders>
              <w:top w:val="nil"/>
              <w:left w:val="single" w:sz="24" w:space="0" w:color="CED3F1"/>
              <w:bottom w:val="nil"/>
              <w:right w:val="single" w:sz="24" w:space="0" w:color="F4F3F8"/>
            </w:tcBorders>
            <w:shd w:val="clear" w:color="auto" w:fill="F4F3F8"/>
          </w:tcPr>
          <w:p w:rsidR="000355E6" w:rsidRDefault="000355E6">
            <w:pPr>
              <w:pStyle w:val="ConsPlusNormal"/>
              <w:jc w:val="both"/>
            </w:pPr>
            <w:r>
              <w:rPr>
                <w:color w:val="392C69"/>
              </w:rPr>
              <w:t>КонсультантПлюс: примечание.</w:t>
            </w:r>
          </w:p>
          <w:p w:rsidR="000355E6" w:rsidRDefault="000355E6">
            <w:pPr>
              <w:pStyle w:val="ConsPlusNormal"/>
              <w:jc w:val="both"/>
            </w:pPr>
            <w:r>
              <w:rPr>
                <w:color w:val="392C69"/>
              </w:rPr>
              <w:t>Нумерация пунктов дана в соответствии с официальным текстом документа.</w:t>
            </w:r>
          </w:p>
        </w:tc>
      </w:tr>
    </w:tbl>
    <w:p w:rsidR="000355E6" w:rsidRDefault="000355E6">
      <w:pPr>
        <w:pStyle w:val="ConsPlusNormal"/>
        <w:spacing w:before="280"/>
        <w:jc w:val="right"/>
      </w:pPr>
      <w:r>
        <w:t>В конкурсную комиссию</w:t>
      </w:r>
    </w:p>
    <w:p w:rsidR="000355E6" w:rsidRDefault="000355E6">
      <w:pPr>
        <w:pStyle w:val="ConsPlusNormal"/>
        <w:jc w:val="right"/>
      </w:pPr>
      <w:r>
        <w:t>по отбору крестьянских (фермерских)</w:t>
      </w:r>
    </w:p>
    <w:p w:rsidR="000355E6" w:rsidRDefault="000355E6">
      <w:pPr>
        <w:pStyle w:val="ConsPlusNormal"/>
        <w:jc w:val="right"/>
      </w:pPr>
      <w:r>
        <w:t>хозяйств для участия в мероприятии</w:t>
      </w:r>
    </w:p>
    <w:p w:rsidR="000355E6" w:rsidRDefault="000355E6">
      <w:pPr>
        <w:pStyle w:val="ConsPlusNormal"/>
        <w:jc w:val="right"/>
      </w:pPr>
      <w:r>
        <w:t>по поддержке начинающих фермеров</w:t>
      </w:r>
    </w:p>
    <w:p w:rsidR="000355E6" w:rsidRDefault="000355E6">
      <w:pPr>
        <w:pStyle w:val="ConsPlusNormal"/>
        <w:jc w:val="right"/>
      </w:pPr>
      <w:r>
        <w:t>Чукотского автономного округа</w:t>
      </w:r>
    </w:p>
    <w:p w:rsidR="000355E6" w:rsidRDefault="000355E6">
      <w:pPr>
        <w:pStyle w:val="ConsPlusNormal"/>
        <w:jc w:val="both"/>
      </w:pPr>
    </w:p>
    <w:p w:rsidR="000355E6" w:rsidRDefault="000355E6">
      <w:pPr>
        <w:pStyle w:val="ConsPlusNormal"/>
        <w:jc w:val="center"/>
      </w:pPr>
      <w:bookmarkStart w:id="25" w:name="P442"/>
      <w:bookmarkEnd w:id="25"/>
      <w:r>
        <w:t>ЗАЯВКА</w:t>
      </w:r>
    </w:p>
    <w:p w:rsidR="000355E6" w:rsidRDefault="000355E6">
      <w:pPr>
        <w:pStyle w:val="ConsPlusNormal"/>
        <w:jc w:val="center"/>
      </w:pPr>
      <w:r>
        <w:t>ДЛЯ УЧАСТИЯ В КОНКУРСЕ</w:t>
      </w:r>
    </w:p>
    <w:p w:rsidR="000355E6" w:rsidRDefault="000355E6">
      <w:pPr>
        <w:pStyle w:val="ConsPlusNormal"/>
        <w:jc w:val="both"/>
      </w:pPr>
    </w:p>
    <w:p w:rsidR="000355E6" w:rsidRDefault="000355E6">
      <w:pPr>
        <w:pStyle w:val="ConsPlusNormal"/>
        <w:ind w:firstLine="540"/>
        <w:jc w:val="both"/>
      </w:pPr>
      <w:r>
        <w:t>1. Данные крестьянского (фермерского) хозяйства (далее - К(Ф)Х)</w:t>
      </w:r>
    </w:p>
    <w:p w:rsidR="000355E6" w:rsidRDefault="000355E6">
      <w:pPr>
        <w:pStyle w:val="ConsPlusNormal"/>
        <w:jc w:val="both"/>
      </w:pPr>
    </w:p>
    <w:p w:rsidR="000355E6" w:rsidRDefault="000355E6">
      <w:pPr>
        <w:sectPr w:rsidR="000355E6" w:rsidSect="00DD5E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3"/>
        <w:gridCol w:w="2551"/>
        <w:gridCol w:w="397"/>
        <w:gridCol w:w="397"/>
        <w:gridCol w:w="397"/>
        <w:gridCol w:w="389"/>
        <w:gridCol w:w="397"/>
        <w:gridCol w:w="397"/>
        <w:gridCol w:w="397"/>
        <w:gridCol w:w="394"/>
        <w:gridCol w:w="394"/>
        <w:gridCol w:w="397"/>
        <w:gridCol w:w="397"/>
        <w:gridCol w:w="380"/>
        <w:gridCol w:w="397"/>
        <w:gridCol w:w="397"/>
        <w:gridCol w:w="403"/>
        <w:gridCol w:w="340"/>
      </w:tblGrid>
      <w:tr w:rsidR="000355E6">
        <w:tc>
          <w:tcPr>
            <w:tcW w:w="753" w:type="dxa"/>
          </w:tcPr>
          <w:p w:rsidR="000355E6" w:rsidRDefault="000355E6">
            <w:pPr>
              <w:pStyle w:val="ConsPlusNormal"/>
              <w:jc w:val="center"/>
            </w:pPr>
            <w:r>
              <w:lastRenderedPageBreak/>
              <w:t>1.1.</w:t>
            </w:r>
          </w:p>
        </w:tc>
        <w:tc>
          <w:tcPr>
            <w:tcW w:w="2551" w:type="dxa"/>
          </w:tcPr>
          <w:p w:rsidR="000355E6" w:rsidRDefault="000355E6">
            <w:pPr>
              <w:pStyle w:val="ConsPlusNormal"/>
            </w:pPr>
            <w:r>
              <w:t>Фамилия</w:t>
            </w:r>
          </w:p>
        </w:tc>
        <w:tc>
          <w:tcPr>
            <w:tcW w:w="6270" w:type="dxa"/>
            <w:gridSpan w:val="16"/>
          </w:tcPr>
          <w:p w:rsidR="000355E6" w:rsidRDefault="000355E6">
            <w:pPr>
              <w:pStyle w:val="ConsPlusNormal"/>
            </w:pPr>
          </w:p>
        </w:tc>
      </w:tr>
      <w:tr w:rsidR="000355E6">
        <w:tc>
          <w:tcPr>
            <w:tcW w:w="753" w:type="dxa"/>
          </w:tcPr>
          <w:p w:rsidR="000355E6" w:rsidRDefault="000355E6">
            <w:pPr>
              <w:pStyle w:val="ConsPlusNormal"/>
              <w:jc w:val="center"/>
            </w:pPr>
            <w:r>
              <w:t>1.2.</w:t>
            </w:r>
          </w:p>
        </w:tc>
        <w:tc>
          <w:tcPr>
            <w:tcW w:w="2551" w:type="dxa"/>
          </w:tcPr>
          <w:p w:rsidR="000355E6" w:rsidRDefault="000355E6">
            <w:pPr>
              <w:pStyle w:val="ConsPlusNormal"/>
            </w:pPr>
            <w:r>
              <w:t>Имя</w:t>
            </w:r>
          </w:p>
        </w:tc>
        <w:tc>
          <w:tcPr>
            <w:tcW w:w="6270" w:type="dxa"/>
            <w:gridSpan w:val="16"/>
          </w:tcPr>
          <w:p w:rsidR="000355E6" w:rsidRDefault="000355E6">
            <w:pPr>
              <w:pStyle w:val="ConsPlusNormal"/>
            </w:pPr>
          </w:p>
        </w:tc>
      </w:tr>
      <w:tr w:rsidR="000355E6">
        <w:tc>
          <w:tcPr>
            <w:tcW w:w="753" w:type="dxa"/>
          </w:tcPr>
          <w:p w:rsidR="000355E6" w:rsidRDefault="000355E6">
            <w:pPr>
              <w:pStyle w:val="ConsPlusNormal"/>
              <w:jc w:val="center"/>
            </w:pPr>
            <w:r>
              <w:t>1.3.</w:t>
            </w:r>
          </w:p>
        </w:tc>
        <w:tc>
          <w:tcPr>
            <w:tcW w:w="2551" w:type="dxa"/>
          </w:tcPr>
          <w:p w:rsidR="000355E6" w:rsidRDefault="000355E6">
            <w:pPr>
              <w:pStyle w:val="ConsPlusNormal"/>
            </w:pPr>
            <w:r>
              <w:t>Отчество</w:t>
            </w:r>
          </w:p>
        </w:tc>
        <w:tc>
          <w:tcPr>
            <w:tcW w:w="6270" w:type="dxa"/>
            <w:gridSpan w:val="16"/>
          </w:tcPr>
          <w:p w:rsidR="000355E6" w:rsidRDefault="000355E6">
            <w:pPr>
              <w:pStyle w:val="ConsPlusNormal"/>
            </w:pPr>
          </w:p>
        </w:tc>
      </w:tr>
      <w:tr w:rsidR="000355E6">
        <w:tc>
          <w:tcPr>
            <w:tcW w:w="753" w:type="dxa"/>
          </w:tcPr>
          <w:p w:rsidR="000355E6" w:rsidRDefault="000355E6">
            <w:pPr>
              <w:pStyle w:val="ConsPlusNormal"/>
              <w:jc w:val="center"/>
            </w:pPr>
            <w:r>
              <w:t>1.4.</w:t>
            </w:r>
          </w:p>
        </w:tc>
        <w:tc>
          <w:tcPr>
            <w:tcW w:w="2551" w:type="dxa"/>
          </w:tcPr>
          <w:p w:rsidR="000355E6" w:rsidRDefault="000355E6">
            <w:pPr>
              <w:pStyle w:val="ConsPlusNormal"/>
            </w:pPr>
            <w:r>
              <w:t>ОГРНИП</w:t>
            </w:r>
          </w:p>
        </w:tc>
        <w:tc>
          <w:tcPr>
            <w:tcW w:w="397"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89"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94" w:type="dxa"/>
          </w:tcPr>
          <w:p w:rsidR="000355E6" w:rsidRDefault="000355E6">
            <w:pPr>
              <w:pStyle w:val="ConsPlusNormal"/>
            </w:pPr>
          </w:p>
        </w:tc>
        <w:tc>
          <w:tcPr>
            <w:tcW w:w="394"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80"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403" w:type="dxa"/>
          </w:tcPr>
          <w:p w:rsidR="000355E6" w:rsidRDefault="000355E6">
            <w:pPr>
              <w:pStyle w:val="ConsPlusNormal"/>
            </w:pPr>
          </w:p>
        </w:tc>
        <w:tc>
          <w:tcPr>
            <w:tcW w:w="340" w:type="dxa"/>
          </w:tcPr>
          <w:p w:rsidR="000355E6" w:rsidRDefault="000355E6">
            <w:pPr>
              <w:pStyle w:val="ConsPlusNormal"/>
            </w:pPr>
          </w:p>
        </w:tc>
      </w:tr>
      <w:tr w:rsidR="000355E6">
        <w:tc>
          <w:tcPr>
            <w:tcW w:w="753" w:type="dxa"/>
          </w:tcPr>
          <w:p w:rsidR="000355E6" w:rsidRDefault="000355E6">
            <w:pPr>
              <w:pStyle w:val="ConsPlusNormal"/>
              <w:jc w:val="center"/>
            </w:pPr>
            <w:bookmarkStart w:id="26" w:name="P474"/>
            <w:bookmarkEnd w:id="26"/>
            <w:r>
              <w:t>1.5.</w:t>
            </w:r>
          </w:p>
        </w:tc>
        <w:tc>
          <w:tcPr>
            <w:tcW w:w="2551" w:type="dxa"/>
          </w:tcPr>
          <w:p w:rsidR="000355E6" w:rsidRDefault="000355E6">
            <w:pPr>
              <w:pStyle w:val="ConsPlusNormal"/>
            </w:pPr>
            <w:r>
              <w:t>Дата регистрации</w:t>
            </w:r>
          </w:p>
        </w:tc>
        <w:tc>
          <w:tcPr>
            <w:tcW w:w="6270" w:type="dxa"/>
            <w:gridSpan w:val="16"/>
          </w:tcPr>
          <w:p w:rsidR="000355E6" w:rsidRDefault="000355E6">
            <w:pPr>
              <w:pStyle w:val="ConsPlusNormal"/>
            </w:pPr>
          </w:p>
        </w:tc>
      </w:tr>
      <w:tr w:rsidR="000355E6">
        <w:tblPrEx>
          <w:tblBorders>
            <w:right w:val="nil"/>
          </w:tblBorders>
        </w:tblPrEx>
        <w:tc>
          <w:tcPr>
            <w:tcW w:w="753" w:type="dxa"/>
          </w:tcPr>
          <w:p w:rsidR="000355E6" w:rsidRDefault="000355E6">
            <w:pPr>
              <w:pStyle w:val="ConsPlusNormal"/>
              <w:jc w:val="center"/>
            </w:pPr>
            <w:r>
              <w:t>1.6.</w:t>
            </w:r>
          </w:p>
        </w:tc>
        <w:tc>
          <w:tcPr>
            <w:tcW w:w="2551" w:type="dxa"/>
          </w:tcPr>
          <w:p w:rsidR="000355E6" w:rsidRDefault="000355E6">
            <w:pPr>
              <w:pStyle w:val="ConsPlusNormal"/>
            </w:pPr>
            <w:r>
              <w:t>ИНН</w:t>
            </w:r>
          </w:p>
        </w:tc>
        <w:tc>
          <w:tcPr>
            <w:tcW w:w="397"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89"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94" w:type="dxa"/>
          </w:tcPr>
          <w:p w:rsidR="000355E6" w:rsidRDefault="000355E6">
            <w:pPr>
              <w:pStyle w:val="ConsPlusNormal"/>
            </w:pPr>
          </w:p>
        </w:tc>
        <w:tc>
          <w:tcPr>
            <w:tcW w:w="394" w:type="dxa"/>
          </w:tcPr>
          <w:p w:rsidR="000355E6" w:rsidRDefault="000355E6">
            <w:pPr>
              <w:pStyle w:val="ConsPlusNormal"/>
            </w:pPr>
          </w:p>
        </w:tc>
        <w:tc>
          <w:tcPr>
            <w:tcW w:w="397" w:type="dxa"/>
          </w:tcPr>
          <w:p w:rsidR="000355E6" w:rsidRDefault="000355E6">
            <w:pPr>
              <w:pStyle w:val="ConsPlusNormal"/>
            </w:pPr>
          </w:p>
        </w:tc>
        <w:tc>
          <w:tcPr>
            <w:tcW w:w="397" w:type="dxa"/>
          </w:tcPr>
          <w:p w:rsidR="000355E6" w:rsidRDefault="000355E6">
            <w:pPr>
              <w:pStyle w:val="ConsPlusNormal"/>
            </w:pPr>
          </w:p>
        </w:tc>
        <w:tc>
          <w:tcPr>
            <w:tcW w:w="380" w:type="dxa"/>
          </w:tcPr>
          <w:p w:rsidR="000355E6" w:rsidRDefault="000355E6">
            <w:pPr>
              <w:pStyle w:val="ConsPlusNormal"/>
            </w:pPr>
          </w:p>
        </w:tc>
        <w:tc>
          <w:tcPr>
            <w:tcW w:w="1537" w:type="dxa"/>
            <w:gridSpan w:val="4"/>
            <w:tcBorders>
              <w:right w:val="nil"/>
            </w:tcBorders>
          </w:tcPr>
          <w:p w:rsidR="000355E6" w:rsidRDefault="000355E6">
            <w:pPr>
              <w:pStyle w:val="ConsPlusNormal"/>
            </w:pPr>
          </w:p>
        </w:tc>
      </w:tr>
      <w:tr w:rsidR="000355E6">
        <w:tblPrEx>
          <w:tblBorders>
            <w:right w:val="nil"/>
          </w:tblBorders>
        </w:tblPrEx>
        <w:tc>
          <w:tcPr>
            <w:tcW w:w="753" w:type="dxa"/>
          </w:tcPr>
          <w:p w:rsidR="000355E6" w:rsidRDefault="000355E6">
            <w:pPr>
              <w:pStyle w:val="ConsPlusNormal"/>
              <w:jc w:val="center"/>
            </w:pPr>
            <w:r>
              <w:t>1.7.</w:t>
            </w:r>
          </w:p>
        </w:tc>
        <w:tc>
          <w:tcPr>
            <w:tcW w:w="2551" w:type="dxa"/>
          </w:tcPr>
          <w:p w:rsidR="000355E6" w:rsidRDefault="000355E6">
            <w:pPr>
              <w:pStyle w:val="ConsPlusNormal"/>
            </w:pPr>
            <w:r>
              <w:t xml:space="preserve">Основной код по </w:t>
            </w:r>
            <w:hyperlink r:id="rId99" w:history="1">
              <w:r>
                <w:rPr>
                  <w:color w:val="0000FF"/>
                </w:rPr>
                <w:t>ОКВЭД</w:t>
              </w:r>
            </w:hyperlink>
          </w:p>
        </w:tc>
        <w:tc>
          <w:tcPr>
            <w:tcW w:w="397" w:type="dxa"/>
            <w:vAlign w:val="center"/>
          </w:tcPr>
          <w:p w:rsidR="000355E6" w:rsidRDefault="000355E6">
            <w:pPr>
              <w:pStyle w:val="ConsPlusNormal"/>
            </w:pPr>
          </w:p>
        </w:tc>
        <w:tc>
          <w:tcPr>
            <w:tcW w:w="397" w:type="dxa"/>
            <w:vAlign w:val="center"/>
          </w:tcPr>
          <w:p w:rsidR="000355E6" w:rsidRDefault="000355E6">
            <w:pPr>
              <w:pStyle w:val="ConsPlusNormal"/>
            </w:pPr>
          </w:p>
        </w:tc>
        <w:tc>
          <w:tcPr>
            <w:tcW w:w="397" w:type="dxa"/>
            <w:vAlign w:val="center"/>
          </w:tcPr>
          <w:p w:rsidR="000355E6" w:rsidRDefault="000355E6">
            <w:pPr>
              <w:pStyle w:val="ConsPlusNormal"/>
              <w:jc w:val="center"/>
            </w:pPr>
            <w:r>
              <w:t>.</w:t>
            </w:r>
          </w:p>
        </w:tc>
        <w:tc>
          <w:tcPr>
            <w:tcW w:w="389" w:type="dxa"/>
            <w:vAlign w:val="center"/>
          </w:tcPr>
          <w:p w:rsidR="000355E6" w:rsidRDefault="000355E6">
            <w:pPr>
              <w:pStyle w:val="ConsPlusNormal"/>
            </w:pPr>
          </w:p>
        </w:tc>
        <w:tc>
          <w:tcPr>
            <w:tcW w:w="397" w:type="dxa"/>
            <w:vAlign w:val="center"/>
          </w:tcPr>
          <w:p w:rsidR="000355E6" w:rsidRDefault="000355E6">
            <w:pPr>
              <w:pStyle w:val="ConsPlusNormal"/>
            </w:pPr>
          </w:p>
        </w:tc>
        <w:tc>
          <w:tcPr>
            <w:tcW w:w="397" w:type="dxa"/>
            <w:vAlign w:val="center"/>
          </w:tcPr>
          <w:p w:rsidR="000355E6" w:rsidRDefault="000355E6">
            <w:pPr>
              <w:pStyle w:val="ConsPlusNormal"/>
              <w:jc w:val="center"/>
            </w:pPr>
            <w:r>
              <w:t>.</w:t>
            </w:r>
          </w:p>
        </w:tc>
        <w:tc>
          <w:tcPr>
            <w:tcW w:w="397" w:type="dxa"/>
            <w:vAlign w:val="center"/>
          </w:tcPr>
          <w:p w:rsidR="000355E6" w:rsidRDefault="000355E6">
            <w:pPr>
              <w:pStyle w:val="ConsPlusNormal"/>
            </w:pPr>
          </w:p>
        </w:tc>
        <w:tc>
          <w:tcPr>
            <w:tcW w:w="394" w:type="dxa"/>
            <w:vAlign w:val="center"/>
          </w:tcPr>
          <w:p w:rsidR="000355E6" w:rsidRDefault="000355E6">
            <w:pPr>
              <w:pStyle w:val="ConsPlusNormal"/>
            </w:pPr>
          </w:p>
        </w:tc>
        <w:tc>
          <w:tcPr>
            <w:tcW w:w="3105" w:type="dxa"/>
            <w:gridSpan w:val="8"/>
            <w:tcBorders>
              <w:bottom w:val="nil"/>
              <w:right w:val="nil"/>
            </w:tcBorders>
          </w:tcPr>
          <w:p w:rsidR="000355E6" w:rsidRDefault="000355E6">
            <w:pPr>
              <w:pStyle w:val="ConsPlusNormal"/>
            </w:pPr>
          </w:p>
        </w:tc>
      </w:tr>
    </w:tbl>
    <w:p w:rsidR="000355E6" w:rsidRDefault="000355E6">
      <w:pPr>
        <w:sectPr w:rsidR="000355E6">
          <w:pgSz w:w="16838" w:h="11905" w:orient="landscape"/>
          <w:pgMar w:top="1701" w:right="1134" w:bottom="850" w:left="1134" w:header="0" w:footer="0" w:gutter="0"/>
          <w:cols w:space="720"/>
        </w:sectPr>
      </w:pPr>
    </w:p>
    <w:p w:rsidR="000355E6" w:rsidRDefault="000355E6">
      <w:pPr>
        <w:pStyle w:val="ConsPlusNormal"/>
        <w:jc w:val="both"/>
      </w:pPr>
    </w:p>
    <w:p w:rsidR="000355E6" w:rsidRDefault="000355E6">
      <w:pPr>
        <w:pStyle w:val="ConsPlusNormal"/>
        <w:ind w:firstLine="540"/>
        <w:jc w:val="both"/>
      </w:pPr>
      <w:r>
        <w:t>2. Место жительства в Российской Федерации</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748"/>
        <w:gridCol w:w="6066"/>
      </w:tblGrid>
      <w:tr w:rsidR="000355E6">
        <w:tc>
          <w:tcPr>
            <w:tcW w:w="754" w:type="dxa"/>
          </w:tcPr>
          <w:p w:rsidR="000355E6" w:rsidRDefault="000355E6">
            <w:pPr>
              <w:pStyle w:val="ConsPlusNormal"/>
              <w:jc w:val="center"/>
            </w:pPr>
            <w:r>
              <w:t>2.1.</w:t>
            </w:r>
          </w:p>
        </w:tc>
        <w:tc>
          <w:tcPr>
            <w:tcW w:w="2748" w:type="dxa"/>
          </w:tcPr>
          <w:p w:rsidR="000355E6" w:rsidRDefault="000355E6">
            <w:pPr>
              <w:pStyle w:val="ConsPlusNormal"/>
            </w:pPr>
            <w:r>
              <w:t>Почтовый индекс</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2.2.</w:t>
            </w:r>
          </w:p>
        </w:tc>
        <w:tc>
          <w:tcPr>
            <w:tcW w:w="2748" w:type="dxa"/>
          </w:tcPr>
          <w:p w:rsidR="000355E6" w:rsidRDefault="000355E6">
            <w:pPr>
              <w:pStyle w:val="ConsPlusNormal"/>
            </w:pPr>
            <w:r>
              <w:t>Субъект Российской Федерации</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2.3.</w:t>
            </w:r>
          </w:p>
        </w:tc>
        <w:tc>
          <w:tcPr>
            <w:tcW w:w="2748" w:type="dxa"/>
          </w:tcPr>
          <w:p w:rsidR="000355E6" w:rsidRDefault="000355E6">
            <w:pPr>
              <w:pStyle w:val="ConsPlusNormal"/>
            </w:pPr>
            <w:r>
              <w:t>Район</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2.4.</w:t>
            </w:r>
          </w:p>
        </w:tc>
        <w:tc>
          <w:tcPr>
            <w:tcW w:w="2748" w:type="dxa"/>
          </w:tcPr>
          <w:p w:rsidR="000355E6" w:rsidRDefault="000355E6">
            <w:pPr>
              <w:pStyle w:val="ConsPlusNormal"/>
            </w:pPr>
            <w:r>
              <w:t>Город</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2.5.</w:t>
            </w:r>
          </w:p>
        </w:tc>
        <w:tc>
          <w:tcPr>
            <w:tcW w:w="2748" w:type="dxa"/>
          </w:tcPr>
          <w:p w:rsidR="000355E6" w:rsidRDefault="000355E6">
            <w:pPr>
              <w:pStyle w:val="ConsPlusNormal"/>
            </w:pPr>
            <w:r>
              <w:t>Населенный пункт</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2.6.</w:t>
            </w:r>
          </w:p>
        </w:tc>
        <w:tc>
          <w:tcPr>
            <w:tcW w:w="2748" w:type="dxa"/>
          </w:tcPr>
          <w:p w:rsidR="000355E6" w:rsidRDefault="000355E6">
            <w:pPr>
              <w:pStyle w:val="ConsPlusNormal"/>
            </w:pPr>
            <w:r>
              <w:t>Улица</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2.7.</w:t>
            </w:r>
          </w:p>
        </w:tc>
        <w:tc>
          <w:tcPr>
            <w:tcW w:w="2748" w:type="dxa"/>
          </w:tcPr>
          <w:p w:rsidR="000355E6" w:rsidRDefault="000355E6">
            <w:pPr>
              <w:pStyle w:val="ConsPlusNormal"/>
            </w:pPr>
            <w:r>
              <w:t>Номер дома (владение)</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2.8.</w:t>
            </w:r>
          </w:p>
        </w:tc>
        <w:tc>
          <w:tcPr>
            <w:tcW w:w="2748" w:type="dxa"/>
          </w:tcPr>
          <w:p w:rsidR="000355E6" w:rsidRDefault="000355E6">
            <w:pPr>
              <w:pStyle w:val="ConsPlusNormal"/>
            </w:pPr>
            <w:r>
              <w:t>Корпус (строение)</w:t>
            </w:r>
          </w:p>
        </w:tc>
        <w:tc>
          <w:tcPr>
            <w:tcW w:w="6066" w:type="dxa"/>
          </w:tcPr>
          <w:p w:rsidR="000355E6" w:rsidRDefault="000355E6">
            <w:pPr>
              <w:pStyle w:val="ConsPlusNormal"/>
            </w:pPr>
          </w:p>
        </w:tc>
      </w:tr>
      <w:tr w:rsidR="000355E6">
        <w:tc>
          <w:tcPr>
            <w:tcW w:w="754" w:type="dxa"/>
          </w:tcPr>
          <w:p w:rsidR="000355E6" w:rsidRDefault="000355E6">
            <w:pPr>
              <w:pStyle w:val="ConsPlusNormal"/>
              <w:jc w:val="center"/>
            </w:pPr>
            <w:r>
              <w:t>2.9.</w:t>
            </w:r>
          </w:p>
        </w:tc>
        <w:tc>
          <w:tcPr>
            <w:tcW w:w="2748" w:type="dxa"/>
          </w:tcPr>
          <w:p w:rsidR="000355E6" w:rsidRDefault="000355E6">
            <w:pPr>
              <w:pStyle w:val="ConsPlusNormal"/>
            </w:pPr>
            <w:r>
              <w:t>Квартира (офис)</w:t>
            </w:r>
          </w:p>
        </w:tc>
        <w:tc>
          <w:tcPr>
            <w:tcW w:w="6066" w:type="dxa"/>
          </w:tcPr>
          <w:p w:rsidR="000355E6" w:rsidRDefault="000355E6">
            <w:pPr>
              <w:pStyle w:val="ConsPlusNormal"/>
            </w:pPr>
          </w:p>
        </w:tc>
      </w:tr>
    </w:tbl>
    <w:p w:rsidR="000355E6" w:rsidRDefault="000355E6">
      <w:pPr>
        <w:pStyle w:val="ConsPlusNormal"/>
        <w:jc w:val="both"/>
      </w:pPr>
    </w:p>
    <w:p w:rsidR="000355E6" w:rsidRDefault="000355E6">
      <w:pPr>
        <w:pStyle w:val="ConsPlusNormal"/>
        <w:ind w:firstLine="540"/>
        <w:jc w:val="both"/>
      </w:pPr>
      <w:r>
        <w:t>3. Контактные телефоны, электронный адрес</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44"/>
        <w:gridCol w:w="5329"/>
      </w:tblGrid>
      <w:tr w:rsidR="000355E6">
        <w:tc>
          <w:tcPr>
            <w:tcW w:w="709" w:type="dxa"/>
          </w:tcPr>
          <w:p w:rsidR="000355E6" w:rsidRDefault="000355E6">
            <w:pPr>
              <w:pStyle w:val="ConsPlusNormal"/>
              <w:jc w:val="center"/>
            </w:pPr>
            <w:r>
              <w:t>3.1.</w:t>
            </w:r>
          </w:p>
        </w:tc>
        <w:tc>
          <w:tcPr>
            <w:tcW w:w="3544" w:type="dxa"/>
          </w:tcPr>
          <w:p w:rsidR="000355E6" w:rsidRDefault="000355E6">
            <w:pPr>
              <w:pStyle w:val="ConsPlusNormal"/>
            </w:pPr>
            <w:r>
              <w:t>Контактные телефоны</w:t>
            </w:r>
          </w:p>
        </w:tc>
        <w:tc>
          <w:tcPr>
            <w:tcW w:w="5329" w:type="dxa"/>
            <w:vAlign w:val="center"/>
          </w:tcPr>
          <w:p w:rsidR="000355E6" w:rsidRDefault="000355E6">
            <w:pPr>
              <w:pStyle w:val="ConsPlusNormal"/>
            </w:pPr>
          </w:p>
        </w:tc>
      </w:tr>
      <w:tr w:rsidR="000355E6">
        <w:tc>
          <w:tcPr>
            <w:tcW w:w="709" w:type="dxa"/>
          </w:tcPr>
          <w:p w:rsidR="000355E6" w:rsidRDefault="000355E6">
            <w:pPr>
              <w:pStyle w:val="ConsPlusNormal"/>
              <w:jc w:val="both"/>
            </w:pPr>
            <w:r>
              <w:t>3.2</w:t>
            </w:r>
          </w:p>
        </w:tc>
        <w:tc>
          <w:tcPr>
            <w:tcW w:w="3544" w:type="dxa"/>
          </w:tcPr>
          <w:p w:rsidR="000355E6" w:rsidRDefault="000355E6">
            <w:pPr>
              <w:pStyle w:val="ConsPlusNormal"/>
            </w:pPr>
            <w:r>
              <w:t>Электронный адрес</w:t>
            </w:r>
          </w:p>
        </w:tc>
        <w:tc>
          <w:tcPr>
            <w:tcW w:w="5329" w:type="dxa"/>
            <w:vAlign w:val="center"/>
          </w:tcPr>
          <w:p w:rsidR="000355E6" w:rsidRDefault="000355E6">
            <w:pPr>
              <w:pStyle w:val="ConsPlusNormal"/>
            </w:pPr>
          </w:p>
        </w:tc>
      </w:tr>
    </w:tbl>
    <w:p w:rsidR="000355E6" w:rsidRDefault="000355E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2410"/>
      </w:tblGrid>
      <w:tr w:rsidR="000355E6">
        <w:tc>
          <w:tcPr>
            <w:tcW w:w="7200" w:type="dxa"/>
            <w:tcBorders>
              <w:top w:val="nil"/>
              <w:left w:val="nil"/>
              <w:bottom w:val="nil"/>
            </w:tcBorders>
          </w:tcPr>
          <w:p w:rsidR="000355E6" w:rsidRDefault="000355E6">
            <w:pPr>
              <w:pStyle w:val="ConsPlusNormal"/>
              <w:jc w:val="right"/>
            </w:pPr>
            <w:r>
              <w:t>Заявитель</w:t>
            </w:r>
          </w:p>
        </w:tc>
        <w:tc>
          <w:tcPr>
            <w:tcW w:w="2410" w:type="dxa"/>
            <w:tcBorders>
              <w:top w:val="single" w:sz="4" w:space="0" w:color="auto"/>
              <w:bottom w:val="single" w:sz="4" w:space="0" w:color="auto"/>
            </w:tcBorders>
          </w:tcPr>
          <w:p w:rsidR="000355E6" w:rsidRDefault="000355E6">
            <w:pPr>
              <w:pStyle w:val="ConsPlusNormal"/>
            </w:pPr>
          </w:p>
        </w:tc>
      </w:tr>
      <w:tr w:rsidR="000355E6">
        <w:tblPrEx>
          <w:tblBorders>
            <w:right w:val="none" w:sz="0" w:space="0" w:color="auto"/>
            <w:insideV w:val="none" w:sz="0" w:space="0" w:color="auto"/>
          </w:tblBorders>
        </w:tblPrEx>
        <w:tc>
          <w:tcPr>
            <w:tcW w:w="7200" w:type="dxa"/>
            <w:tcBorders>
              <w:top w:val="nil"/>
              <w:left w:val="nil"/>
              <w:bottom w:val="nil"/>
              <w:right w:val="nil"/>
            </w:tcBorders>
          </w:tcPr>
          <w:p w:rsidR="000355E6" w:rsidRDefault="000355E6">
            <w:pPr>
              <w:pStyle w:val="ConsPlusNormal"/>
            </w:pPr>
          </w:p>
        </w:tc>
        <w:tc>
          <w:tcPr>
            <w:tcW w:w="2410" w:type="dxa"/>
            <w:tcBorders>
              <w:top w:val="single" w:sz="4" w:space="0" w:color="auto"/>
              <w:left w:val="nil"/>
              <w:bottom w:val="nil"/>
              <w:right w:val="nil"/>
            </w:tcBorders>
          </w:tcPr>
          <w:p w:rsidR="000355E6" w:rsidRDefault="000355E6">
            <w:pPr>
              <w:pStyle w:val="ConsPlusNormal"/>
              <w:jc w:val="center"/>
            </w:pPr>
            <w:r>
              <w:t>(подпись)</w:t>
            </w:r>
          </w:p>
        </w:tc>
      </w:tr>
    </w:tbl>
    <w:p w:rsidR="000355E6" w:rsidRDefault="000355E6">
      <w:pPr>
        <w:pStyle w:val="ConsPlusNormal"/>
        <w:jc w:val="both"/>
      </w:pPr>
    </w:p>
    <w:p w:rsidR="000355E6" w:rsidRDefault="000355E6">
      <w:pPr>
        <w:pStyle w:val="ConsPlusNormal"/>
        <w:ind w:firstLine="540"/>
        <w:jc w:val="both"/>
      </w:pPr>
      <w:r>
        <w:t>4. Данные документа, удостоверяющего личность</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1079"/>
        <w:gridCol w:w="1869"/>
        <w:gridCol w:w="709"/>
        <w:gridCol w:w="541"/>
        <w:gridCol w:w="708"/>
        <w:gridCol w:w="567"/>
        <w:gridCol w:w="1392"/>
        <w:gridCol w:w="1928"/>
      </w:tblGrid>
      <w:tr w:rsidR="000355E6">
        <w:tc>
          <w:tcPr>
            <w:tcW w:w="764" w:type="dxa"/>
          </w:tcPr>
          <w:p w:rsidR="000355E6" w:rsidRDefault="000355E6">
            <w:pPr>
              <w:pStyle w:val="ConsPlusNormal"/>
              <w:jc w:val="center"/>
            </w:pPr>
            <w:r>
              <w:lastRenderedPageBreak/>
              <w:t>4.1.</w:t>
            </w:r>
          </w:p>
        </w:tc>
        <w:tc>
          <w:tcPr>
            <w:tcW w:w="5473" w:type="dxa"/>
            <w:gridSpan w:val="6"/>
          </w:tcPr>
          <w:p w:rsidR="000355E6" w:rsidRDefault="000355E6">
            <w:pPr>
              <w:pStyle w:val="ConsPlusNormal"/>
            </w:pPr>
            <w:r>
              <w:t>Вид документа, удостоверяющего личность</w:t>
            </w:r>
          </w:p>
        </w:tc>
        <w:tc>
          <w:tcPr>
            <w:tcW w:w="3320" w:type="dxa"/>
            <w:gridSpan w:val="2"/>
          </w:tcPr>
          <w:p w:rsidR="000355E6" w:rsidRDefault="000355E6">
            <w:pPr>
              <w:pStyle w:val="ConsPlusNormal"/>
            </w:pPr>
          </w:p>
        </w:tc>
      </w:tr>
      <w:tr w:rsidR="000355E6">
        <w:tc>
          <w:tcPr>
            <w:tcW w:w="764" w:type="dxa"/>
          </w:tcPr>
          <w:p w:rsidR="000355E6" w:rsidRDefault="000355E6">
            <w:pPr>
              <w:pStyle w:val="ConsPlusNormal"/>
              <w:jc w:val="center"/>
            </w:pPr>
            <w:r>
              <w:t>4.2.</w:t>
            </w:r>
          </w:p>
        </w:tc>
        <w:tc>
          <w:tcPr>
            <w:tcW w:w="1079" w:type="dxa"/>
          </w:tcPr>
          <w:p w:rsidR="000355E6" w:rsidRDefault="000355E6">
            <w:pPr>
              <w:pStyle w:val="ConsPlusNormal"/>
            </w:pPr>
            <w:r>
              <w:t>Серия</w:t>
            </w:r>
          </w:p>
        </w:tc>
        <w:tc>
          <w:tcPr>
            <w:tcW w:w="1869" w:type="dxa"/>
          </w:tcPr>
          <w:p w:rsidR="000355E6" w:rsidRDefault="000355E6">
            <w:pPr>
              <w:pStyle w:val="ConsPlusNormal"/>
            </w:pPr>
          </w:p>
        </w:tc>
        <w:tc>
          <w:tcPr>
            <w:tcW w:w="709" w:type="dxa"/>
          </w:tcPr>
          <w:p w:rsidR="000355E6" w:rsidRDefault="000355E6">
            <w:pPr>
              <w:pStyle w:val="ConsPlusNormal"/>
            </w:pPr>
            <w:r>
              <w:t>4.3</w:t>
            </w:r>
          </w:p>
        </w:tc>
        <w:tc>
          <w:tcPr>
            <w:tcW w:w="1816" w:type="dxa"/>
            <w:gridSpan w:val="3"/>
          </w:tcPr>
          <w:p w:rsidR="000355E6" w:rsidRDefault="000355E6">
            <w:pPr>
              <w:pStyle w:val="ConsPlusNormal"/>
            </w:pPr>
            <w:r>
              <w:t>Номер</w:t>
            </w:r>
          </w:p>
        </w:tc>
        <w:tc>
          <w:tcPr>
            <w:tcW w:w="3320" w:type="dxa"/>
            <w:gridSpan w:val="2"/>
          </w:tcPr>
          <w:p w:rsidR="000355E6" w:rsidRDefault="000355E6">
            <w:pPr>
              <w:pStyle w:val="ConsPlusNormal"/>
            </w:pPr>
          </w:p>
        </w:tc>
      </w:tr>
      <w:tr w:rsidR="000355E6">
        <w:tc>
          <w:tcPr>
            <w:tcW w:w="764" w:type="dxa"/>
          </w:tcPr>
          <w:p w:rsidR="000355E6" w:rsidRDefault="000355E6">
            <w:pPr>
              <w:pStyle w:val="ConsPlusNormal"/>
              <w:jc w:val="center"/>
            </w:pPr>
            <w:r>
              <w:t>4.4.</w:t>
            </w:r>
          </w:p>
        </w:tc>
        <w:tc>
          <w:tcPr>
            <w:tcW w:w="2948" w:type="dxa"/>
            <w:gridSpan w:val="2"/>
          </w:tcPr>
          <w:p w:rsidR="000355E6" w:rsidRDefault="000355E6">
            <w:pPr>
              <w:pStyle w:val="ConsPlusNormal"/>
            </w:pPr>
            <w:r>
              <w:t>Кем выдан</w:t>
            </w:r>
          </w:p>
        </w:tc>
        <w:tc>
          <w:tcPr>
            <w:tcW w:w="5845" w:type="dxa"/>
            <w:gridSpan w:val="6"/>
          </w:tcPr>
          <w:p w:rsidR="000355E6" w:rsidRDefault="000355E6">
            <w:pPr>
              <w:pStyle w:val="ConsPlusNormal"/>
            </w:pPr>
          </w:p>
        </w:tc>
      </w:tr>
      <w:tr w:rsidR="000355E6">
        <w:tc>
          <w:tcPr>
            <w:tcW w:w="764" w:type="dxa"/>
          </w:tcPr>
          <w:p w:rsidR="000355E6" w:rsidRDefault="000355E6">
            <w:pPr>
              <w:pStyle w:val="ConsPlusNormal"/>
              <w:jc w:val="center"/>
            </w:pPr>
            <w:r>
              <w:t>4.5.</w:t>
            </w:r>
          </w:p>
        </w:tc>
        <w:tc>
          <w:tcPr>
            <w:tcW w:w="2948" w:type="dxa"/>
            <w:gridSpan w:val="2"/>
          </w:tcPr>
          <w:p w:rsidR="000355E6" w:rsidRDefault="000355E6">
            <w:pPr>
              <w:pStyle w:val="ConsPlusNormal"/>
            </w:pPr>
            <w:r>
              <w:t>Код подразделения</w:t>
            </w:r>
          </w:p>
        </w:tc>
        <w:tc>
          <w:tcPr>
            <w:tcW w:w="1250" w:type="dxa"/>
            <w:gridSpan w:val="2"/>
          </w:tcPr>
          <w:p w:rsidR="000355E6" w:rsidRDefault="000355E6">
            <w:pPr>
              <w:pStyle w:val="ConsPlusNormal"/>
            </w:pPr>
          </w:p>
        </w:tc>
        <w:tc>
          <w:tcPr>
            <w:tcW w:w="708" w:type="dxa"/>
          </w:tcPr>
          <w:p w:rsidR="000355E6" w:rsidRDefault="000355E6">
            <w:pPr>
              <w:pStyle w:val="ConsPlusNormal"/>
              <w:jc w:val="both"/>
            </w:pPr>
            <w:r>
              <w:t>4.6</w:t>
            </w:r>
          </w:p>
        </w:tc>
        <w:tc>
          <w:tcPr>
            <w:tcW w:w="1959" w:type="dxa"/>
            <w:gridSpan w:val="2"/>
          </w:tcPr>
          <w:p w:rsidR="000355E6" w:rsidRDefault="000355E6">
            <w:pPr>
              <w:pStyle w:val="ConsPlusNormal"/>
              <w:jc w:val="both"/>
            </w:pPr>
            <w:r>
              <w:t>Дата выдачи</w:t>
            </w:r>
          </w:p>
        </w:tc>
        <w:tc>
          <w:tcPr>
            <w:tcW w:w="1928" w:type="dxa"/>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5.</w:t>
            </w:r>
          </w:p>
        </w:tc>
        <w:tc>
          <w:tcPr>
            <w:tcW w:w="7972" w:type="dxa"/>
            <w:tcBorders>
              <w:top w:val="single" w:sz="4" w:space="0" w:color="auto"/>
              <w:bottom w:val="single" w:sz="4" w:space="0" w:color="auto"/>
            </w:tcBorders>
          </w:tcPr>
          <w:p w:rsidR="000355E6" w:rsidRDefault="000355E6">
            <w:pPr>
              <w:pStyle w:val="ConsPlusNormal"/>
              <w:jc w:val="both"/>
            </w:pPr>
            <w:r>
              <w:t>Количество членов К(Ф)Х, включая заявителя</w:t>
            </w:r>
          </w:p>
        </w:tc>
        <w:tc>
          <w:tcPr>
            <w:tcW w:w="907" w:type="dxa"/>
            <w:tcBorders>
              <w:top w:val="single" w:sz="4" w:space="0" w:color="auto"/>
              <w:bottom w:val="single" w:sz="4" w:space="0" w:color="auto"/>
            </w:tcBorders>
            <w:vAlign w:val="center"/>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6.</w:t>
            </w:r>
          </w:p>
        </w:tc>
        <w:tc>
          <w:tcPr>
            <w:tcW w:w="7972" w:type="dxa"/>
            <w:tcBorders>
              <w:top w:val="single" w:sz="4" w:space="0" w:color="auto"/>
              <w:bottom w:val="single" w:sz="4" w:space="0" w:color="auto"/>
            </w:tcBorders>
          </w:tcPr>
          <w:p w:rsidR="000355E6" w:rsidRDefault="000355E6">
            <w:pPr>
              <w:pStyle w:val="ConsPlusNormal"/>
              <w:jc w:val="both"/>
            </w:pPr>
            <w:r>
              <w:t>До регистрации в качестве индивидуального предпринимателя заявитель осуществлял ведение личного подсобного хозяйства (Да/Нет)</w:t>
            </w:r>
          </w:p>
        </w:tc>
        <w:tc>
          <w:tcPr>
            <w:tcW w:w="907" w:type="dxa"/>
            <w:tcBorders>
              <w:top w:val="single" w:sz="4" w:space="0" w:color="auto"/>
              <w:bottom w:val="single" w:sz="4" w:space="0" w:color="auto"/>
            </w:tcBorders>
            <w:vAlign w:val="center"/>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7.</w:t>
            </w:r>
          </w:p>
        </w:tc>
        <w:tc>
          <w:tcPr>
            <w:tcW w:w="7972" w:type="dxa"/>
            <w:tcBorders>
              <w:top w:val="single" w:sz="4" w:space="0" w:color="auto"/>
              <w:bottom w:val="single" w:sz="4" w:space="0" w:color="auto"/>
            </w:tcBorders>
          </w:tcPr>
          <w:p w:rsidR="000355E6" w:rsidRDefault="000355E6">
            <w:pPr>
              <w:pStyle w:val="ConsPlusNormal"/>
              <w:jc w:val="both"/>
            </w:pPr>
            <w:r>
              <w:t xml:space="preserve">Средняя численность работников заявителя за предшествующий календарный год </w:t>
            </w:r>
            <w:hyperlink w:anchor="P582" w:history="1">
              <w:r>
                <w:rPr>
                  <w:color w:val="0000FF"/>
                </w:rPr>
                <w:t>&lt;1&gt;</w:t>
              </w:r>
            </w:hyperlink>
          </w:p>
        </w:tc>
        <w:tc>
          <w:tcPr>
            <w:tcW w:w="907" w:type="dxa"/>
            <w:tcBorders>
              <w:top w:val="single" w:sz="4" w:space="0" w:color="auto"/>
              <w:bottom w:val="single" w:sz="4" w:space="0" w:color="auto"/>
            </w:tcBorders>
            <w:vAlign w:val="center"/>
          </w:tcPr>
          <w:p w:rsidR="000355E6" w:rsidRDefault="000355E6">
            <w:pPr>
              <w:pStyle w:val="ConsPlusNormal"/>
            </w:pPr>
          </w:p>
        </w:tc>
      </w:tr>
    </w:tbl>
    <w:p w:rsidR="000355E6" w:rsidRDefault="000355E6">
      <w:pPr>
        <w:pStyle w:val="ConsPlusNormal"/>
        <w:jc w:val="both"/>
      </w:pPr>
    </w:p>
    <w:p w:rsidR="000355E6" w:rsidRDefault="000355E6">
      <w:pPr>
        <w:pStyle w:val="ConsPlusNormal"/>
        <w:ind w:firstLine="540"/>
        <w:jc w:val="both"/>
      </w:pPr>
      <w:r>
        <w:t>--------------------------------</w:t>
      </w:r>
    </w:p>
    <w:p w:rsidR="000355E6" w:rsidRDefault="000355E6">
      <w:pPr>
        <w:pStyle w:val="ConsPlusNormal"/>
        <w:spacing w:before="220"/>
        <w:ind w:firstLine="540"/>
        <w:jc w:val="both"/>
      </w:pPr>
      <w:bookmarkStart w:id="27" w:name="P582"/>
      <w:bookmarkEnd w:id="27"/>
      <w:r>
        <w:t xml:space="preserve">&lt;1&gt; Определяется в соответствии с </w:t>
      </w:r>
      <w:hyperlink r:id="rId100" w:history="1">
        <w:r>
          <w:rPr>
            <w:color w:val="0000FF"/>
          </w:rPr>
          <w:t>приказом</w:t>
        </w:r>
      </w:hyperlink>
      <w:r>
        <w:t xml:space="preserve"> Федеральной службы государственной статистики от 25 января 2017 года N 37 "Об утверждении Указаний по заполнению формы федерального статистического наблюдения N ПМ "Сведения об основных показателях деятельности малого предприятия"</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8.</w:t>
            </w:r>
          </w:p>
        </w:tc>
        <w:tc>
          <w:tcPr>
            <w:tcW w:w="7972" w:type="dxa"/>
            <w:tcBorders>
              <w:top w:val="single" w:sz="4" w:space="0" w:color="auto"/>
              <w:bottom w:val="single" w:sz="4" w:space="0" w:color="auto"/>
            </w:tcBorders>
          </w:tcPr>
          <w:p w:rsidR="000355E6" w:rsidRDefault="000355E6">
            <w:pPr>
              <w:pStyle w:val="ConsPlusNormal"/>
              <w:jc w:val="both"/>
            </w:pPr>
            <w:r>
              <w:t>Численность работников заявителя на момент подачи заявки</w:t>
            </w:r>
          </w:p>
        </w:tc>
        <w:tc>
          <w:tcPr>
            <w:tcW w:w="907" w:type="dxa"/>
            <w:tcBorders>
              <w:top w:val="single" w:sz="4" w:space="0" w:color="auto"/>
              <w:bottom w:val="single" w:sz="4" w:space="0" w:color="auto"/>
            </w:tcBorders>
            <w:vAlign w:val="center"/>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9.</w:t>
            </w:r>
          </w:p>
        </w:tc>
        <w:tc>
          <w:tcPr>
            <w:tcW w:w="7972" w:type="dxa"/>
            <w:tcBorders>
              <w:top w:val="single" w:sz="4" w:space="0" w:color="auto"/>
              <w:bottom w:val="single" w:sz="4" w:space="0" w:color="auto"/>
            </w:tcBorders>
          </w:tcPr>
          <w:p w:rsidR="000355E6" w:rsidRDefault="000355E6">
            <w:pPr>
              <w:pStyle w:val="ConsPlusNormal"/>
              <w:jc w:val="both"/>
            </w:pPr>
            <w:r>
              <w:t>Среднемесячная заработная плата в К(Ф)Х</w:t>
            </w:r>
          </w:p>
        </w:tc>
        <w:tc>
          <w:tcPr>
            <w:tcW w:w="907" w:type="dxa"/>
            <w:tcBorders>
              <w:top w:val="single" w:sz="4" w:space="0" w:color="auto"/>
              <w:bottom w:val="single" w:sz="4" w:space="0" w:color="auto"/>
            </w:tcBorders>
            <w:vAlign w:val="center"/>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020"/>
        <w:gridCol w:w="244"/>
        <w:gridCol w:w="2381"/>
        <w:gridCol w:w="244"/>
        <w:gridCol w:w="2324"/>
        <w:gridCol w:w="244"/>
        <w:gridCol w:w="2211"/>
        <w:gridCol w:w="244"/>
      </w:tblGrid>
      <w:tr w:rsidR="000355E6">
        <w:tc>
          <w:tcPr>
            <w:tcW w:w="680" w:type="dxa"/>
            <w:vMerge w:val="restart"/>
          </w:tcPr>
          <w:p w:rsidR="000355E6" w:rsidRDefault="000355E6">
            <w:pPr>
              <w:pStyle w:val="ConsPlusNormal"/>
              <w:jc w:val="center"/>
            </w:pPr>
            <w:r>
              <w:t>10.</w:t>
            </w:r>
          </w:p>
        </w:tc>
        <w:tc>
          <w:tcPr>
            <w:tcW w:w="8912" w:type="dxa"/>
            <w:gridSpan w:val="8"/>
          </w:tcPr>
          <w:p w:rsidR="000355E6" w:rsidRDefault="000355E6">
            <w:pPr>
              <w:pStyle w:val="ConsPlusNormal"/>
            </w:pPr>
            <w:r>
              <w:t>Образование заявителя (отметить знаком - V)</w:t>
            </w:r>
          </w:p>
        </w:tc>
      </w:tr>
      <w:tr w:rsidR="000355E6">
        <w:tc>
          <w:tcPr>
            <w:tcW w:w="680" w:type="dxa"/>
            <w:vMerge/>
          </w:tcPr>
          <w:p w:rsidR="000355E6" w:rsidRDefault="000355E6"/>
        </w:tc>
        <w:tc>
          <w:tcPr>
            <w:tcW w:w="1020" w:type="dxa"/>
          </w:tcPr>
          <w:p w:rsidR="000355E6" w:rsidRDefault="000355E6">
            <w:pPr>
              <w:pStyle w:val="ConsPlusNormal"/>
              <w:jc w:val="both"/>
            </w:pPr>
            <w:r>
              <w:t>общее</w:t>
            </w:r>
          </w:p>
        </w:tc>
        <w:tc>
          <w:tcPr>
            <w:tcW w:w="244" w:type="dxa"/>
            <w:vAlign w:val="center"/>
          </w:tcPr>
          <w:p w:rsidR="000355E6" w:rsidRDefault="000355E6">
            <w:pPr>
              <w:pStyle w:val="ConsPlusNormal"/>
            </w:pPr>
          </w:p>
        </w:tc>
        <w:tc>
          <w:tcPr>
            <w:tcW w:w="2381" w:type="dxa"/>
          </w:tcPr>
          <w:p w:rsidR="000355E6" w:rsidRDefault="000355E6">
            <w:pPr>
              <w:pStyle w:val="ConsPlusNormal"/>
            </w:pPr>
            <w:r>
              <w:t xml:space="preserve">профессиональное </w:t>
            </w:r>
            <w:r>
              <w:lastRenderedPageBreak/>
              <w:t>образование - среднее профессионального образования</w:t>
            </w:r>
          </w:p>
        </w:tc>
        <w:tc>
          <w:tcPr>
            <w:tcW w:w="244" w:type="dxa"/>
            <w:vAlign w:val="center"/>
          </w:tcPr>
          <w:p w:rsidR="000355E6" w:rsidRDefault="000355E6">
            <w:pPr>
              <w:pStyle w:val="ConsPlusNormal"/>
            </w:pPr>
          </w:p>
        </w:tc>
        <w:tc>
          <w:tcPr>
            <w:tcW w:w="2324" w:type="dxa"/>
          </w:tcPr>
          <w:p w:rsidR="000355E6" w:rsidRDefault="000355E6">
            <w:pPr>
              <w:pStyle w:val="ConsPlusNormal"/>
            </w:pPr>
            <w:r>
              <w:t xml:space="preserve">профессиональное </w:t>
            </w:r>
            <w:r>
              <w:lastRenderedPageBreak/>
              <w:t>образование - высшее образование</w:t>
            </w:r>
          </w:p>
        </w:tc>
        <w:tc>
          <w:tcPr>
            <w:tcW w:w="244" w:type="dxa"/>
            <w:vAlign w:val="center"/>
          </w:tcPr>
          <w:p w:rsidR="000355E6" w:rsidRDefault="000355E6">
            <w:pPr>
              <w:pStyle w:val="ConsPlusNormal"/>
            </w:pPr>
          </w:p>
        </w:tc>
        <w:tc>
          <w:tcPr>
            <w:tcW w:w="2211" w:type="dxa"/>
          </w:tcPr>
          <w:p w:rsidR="000355E6" w:rsidRDefault="000355E6">
            <w:pPr>
              <w:pStyle w:val="ConsPlusNormal"/>
            </w:pPr>
            <w:r>
              <w:t xml:space="preserve">дополнительное </w:t>
            </w:r>
            <w:r>
              <w:lastRenderedPageBreak/>
              <w:t>образование и профессиональное обучение</w:t>
            </w:r>
          </w:p>
        </w:tc>
        <w:tc>
          <w:tcPr>
            <w:tcW w:w="244" w:type="dxa"/>
            <w:vAlign w:val="center"/>
          </w:tcPr>
          <w:p w:rsidR="000355E6" w:rsidRDefault="000355E6">
            <w:pPr>
              <w:pStyle w:val="ConsPlusNormal"/>
            </w:pPr>
          </w:p>
        </w:tc>
      </w:tr>
    </w:tbl>
    <w:p w:rsidR="000355E6" w:rsidRDefault="000355E6">
      <w:pPr>
        <w:pStyle w:val="ConsPlusNormal"/>
        <w:jc w:val="both"/>
      </w:pPr>
    </w:p>
    <w:p w:rsidR="000355E6" w:rsidRDefault="000355E6">
      <w:pPr>
        <w:pStyle w:val="ConsPlusNormal"/>
        <w:ind w:firstLine="540"/>
        <w:jc w:val="both"/>
      </w:pPr>
      <w:r>
        <w:t>11. Три последних места работы</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5529"/>
        <w:gridCol w:w="1531"/>
      </w:tblGrid>
      <w:tr w:rsidR="000355E6">
        <w:tc>
          <w:tcPr>
            <w:tcW w:w="2494" w:type="dxa"/>
            <w:gridSpan w:val="2"/>
          </w:tcPr>
          <w:p w:rsidR="000355E6" w:rsidRDefault="000355E6">
            <w:pPr>
              <w:pStyle w:val="ConsPlusNormal"/>
              <w:jc w:val="center"/>
            </w:pPr>
            <w:r>
              <w:t>Месяц и год</w:t>
            </w:r>
          </w:p>
        </w:tc>
        <w:tc>
          <w:tcPr>
            <w:tcW w:w="5529" w:type="dxa"/>
            <w:vMerge w:val="restart"/>
          </w:tcPr>
          <w:p w:rsidR="000355E6" w:rsidRDefault="000355E6">
            <w:pPr>
              <w:pStyle w:val="ConsPlusNormal"/>
              <w:jc w:val="center"/>
            </w:pPr>
            <w:r>
              <w:t>Должность с указанием организации (включая учебу, военную службу, предпринимательскую деятельность и т.д.)</w:t>
            </w:r>
          </w:p>
        </w:tc>
        <w:tc>
          <w:tcPr>
            <w:tcW w:w="1531" w:type="dxa"/>
            <w:vMerge w:val="restart"/>
          </w:tcPr>
          <w:p w:rsidR="000355E6" w:rsidRDefault="000355E6">
            <w:pPr>
              <w:pStyle w:val="ConsPlusNormal"/>
              <w:jc w:val="center"/>
            </w:pPr>
            <w:r>
              <w:t>Адрес организации</w:t>
            </w:r>
          </w:p>
        </w:tc>
      </w:tr>
      <w:tr w:rsidR="000355E6">
        <w:tc>
          <w:tcPr>
            <w:tcW w:w="1247" w:type="dxa"/>
          </w:tcPr>
          <w:p w:rsidR="000355E6" w:rsidRDefault="000355E6">
            <w:pPr>
              <w:pStyle w:val="ConsPlusNormal"/>
              <w:jc w:val="center"/>
            </w:pPr>
            <w:r>
              <w:t>поступления</w:t>
            </w:r>
          </w:p>
        </w:tc>
        <w:tc>
          <w:tcPr>
            <w:tcW w:w="1247" w:type="dxa"/>
          </w:tcPr>
          <w:p w:rsidR="000355E6" w:rsidRDefault="000355E6">
            <w:pPr>
              <w:pStyle w:val="ConsPlusNormal"/>
              <w:jc w:val="center"/>
            </w:pPr>
            <w:r>
              <w:t>ухода</w:t>
            </w:r>
          </w:p>
        </w:tc>
        <w:tc>
          <w:tcPr>
            <w:tcW w:w="5529" w:type="dxa"/>
            <w:vMerge/>
          </w:tcPr>
          <w:p w:rsidR="000355E6" w:rsidRDefault="000355E6"/>
        </w:tc>
        <w:tc>
          <w:tcPr>
            <w:tcW w:w="1531" w:type="dxa"/>
            <w:vMerge/>
          </w:tcPr>
          <w:p w:rsidR="000355E6" w:rsidRDefault="000355E6"/>
        </w:tc>
      </w:tr>
      <w:tr w:rsidR="000355E6">
        <w:tc>
          <w:tcPr>
            <w:tcW w:w="1247" w:type="dxa"/>
          </w:tcPr>
          <w:p w:rsidR="000355E6" w:rsidRDefault="000355E6">
            <w:pPr>
              <w:pStyle w:val="ConsPlusNormal"/>
            </w:pPr>
          </w:p>
        </w:tc>
        <w:tc>
          <w:tcPr>
            <w:tcW w:w="1247" w:type="dxa"/>
          </w:tcPr>
          <w:p w:rsidR="000355E6" w:rsidRDefault="000355E6">
            <w:pPr>
              <w:pStyle w:val="ConsPlusNormal"/>
            </w:pPr>
          </w:p>
        </w:tc>
        <w:tc>
          <w:tcPr>
            <w:tcW w:w="5529" w:type="dxa"/>
          </w:tcPr>
          <w:p w:rsidR="000355E6" w:rsidRDefault="000355E6">
            <w:pPr>
              <w:pStyle w:val="ConsPlusNormal"/>
            </w:pPr>
          </w:p>
        </w:tc>
        <w:tc>
          <w:tcPr>
            <w:tcW w:w="1531" w:type="dxa"/>
          </w:tcPr>
          <w:p w:rsidR="000355E6" w:rsidRDefault="000355E6">
            <w:pPr>
              <w:pStyle w:val="ConsPlusNormal"/>
            </w:pPr>
          </w:p>
        </w:tc>
      </w:tr>
      <w:tr w:rsidR="000355E6">
        <w:tc>
          <w:tcPr>
            <w:tcW w:w="1247" w:type="dxa"/>
          </w:tcPr>
          <w:p w:rsidR="000355E6" w:rsidRDefault="000355E6">
            <w:pPr>
              <w:pStyle w:val="ConsPlusNormal"/>
            </w:pPr>
          </w:p>
        </w:tc>
        <w:tc>
          <w:tcPr>
            <w:tcW w:w="1247" w:type="dxa"/>
          </w:tcPr>
          <w:p w:rsidR="000355E6" w:rsidRDefault="000355E6">
            <w:pPr>
              <w:pStyle w:val="ConsPlusNormal"/>
            </w:pPr>
          </w:p>
        </w:tc>
        <w:tc>
          <w:tcPr>
            <w:tcW w:w="5529" w:type="dxa"/>
          </w:tcPr>
          <w:p w:rsidR="000355E6" w:rsidRDefault="000355E6">
            <w:pPr>
              <w:pStyle w:val="ConsPlusNormal"/>
            </w:pPr>
          </w:p>
        </w:tc>
        <w:tc>
          <w:tcPr>
            <w:tcW w:w="1531" w:type="dxa"/>
          </w:tcPr>
          <w:p w:rsidR="000355E6" w:rsidRDefault="000355E6">
            <w:pPr>
              <w:pStyle w:val="ConsPlusNormal"/>
            </w:pPr>
          </w:p>
        </w:tc>
      </w:tr>
      <w:tr w:rsidR="000355E6">
        <w:tc>
          <w:tcPr>
            <w:tcW w:w="1247" w:type="dxa"/>
          </w:tcPr>
          <w:p w:rsidR="000355E6" w:rsidRDefault="000355E6">
            <w:pPr>
              <w:pStyle w:val="ConsPlusNormal"/>
            </w:pPr>
          </w:p>
        </w:tc>
        <w:tc>
          <w:tcPr>
            <w:tcW w:w="1247" w:type="dxa"/>
          </w:tcPr>
          <w:p w:rsidR="000355E6" w:rsidRDefault="000355E6">
            <w:pPr>
              <w:pStyle w:val="ConsPlusNormal"/>
            </w:pPr>
          </w:p>
        </w:tc>
        <w:tc>
          <w:tcPr>
            <w:tcW w:w="5529" w:type="dxa"/>
          </w:tcPr>
          <w:p w:rsidR="000355E6" w:rsidRDefault="000355E6">
            <w:pPr>
              <w:pStyle w:val="ConsPlusNormal"/>
            </w:pPr>
          </w:p>
        </w:tc>
        <w:tc>
          <w:tcPr>
            <w:tcW w:w="1531" w:type="dxa"/>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12.</w:t>
            </w:r>
          </w:p>
        </w:tc>
        <w:tc>
          <w:tcPr>
            <w:tcW w:w="7972" w:type="dxa"/>
            <w:tcBorders>
              <w:top w:val="single" w:sz="4" w:space="0" w:color="auto"/>
              <w:bottom w:val="single" w:sz="4" w:space="0" w:color="auto"/>
            </w:tcBorders>
          </w:tcPr>
          <w:p w:rsidR="000355E6" w:rsidRDefault="000355E6">
            <w:pPr>
              <w:pStyle w:val="ConsPlusNormal"/>
              <w:jc w:val="both"/>
            </w:pPr>
            <w:r>
              <w:t xml:space="preserve">Заявитель осуществлял предпринимательскую деятельность и/или являлся учредителем (участником) коммерческой организации в течение последних трех лет до даты его регистрации, указанной в </w:t>
            </w:r>
            <w:hyperlink w:anchor="P474" w:history="1">
              <w:r>
                <w:rPr>
                  <w:color w:val="0000FF"/>
                </w:rPr>
                <w:t>пункте 1.5</w:t>
              </w:r>
            </w:hyperlink>
            <w:r>
              <w:t xml:space="preserve"> настоящей заявки (Да/Нет)</w:t>
            </w:r>
          </w:p>
        </w:tc>
        <w:tc>
          <w:tcPr>
            <w:tcW w:w="907" w:type="dxa"/>
            <w:tcBorders>
              <w:top w:val="single" w:sz="4" w:space="0" w:color="auto"/>
              <w:bottom w:val="single" w:sz="4" w:space="0" w:color="auto"/>
            </w:tcBorders>
            <w:vAlign w:val="center"/>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13.</w:t>
            </w:r>
          </w:p>
        </w:tc>
        <w:tc>
          <w:tcPr>
            <w:tcW w:w="7972" w:type="dxa"/>
            <w:tcBorders>
              <w:top w:val="single" w:sz="4" w:space="0" w:color="auto"/>
              <w:bottom w:val="single" w:sz="4" w:space="0" w:color="auto"/>
            </w:tcBorders>
          </w:tcPr>
          <w:p w:rsidR="000355E6" w:rsidRDefault="000355E6">
            <w:pPr>
              <w:pStyle w:val="ConsPlusNormal"/>
              <w:jc w:val="both"/>
            </w:pPr>
            <w:r>
              <w:t xml:space="preserve">Заявитель ранее являлся получателем гранта на создание и развитие К(Ф)Х, гранта на развитие семейных животноводческих ферм, единовременной помощи на бытовое обустройство, а также до даты его регистрации, указанной в </w:t>
            </w:r>
            <w:hyperlink w:anchor="P474" w:history="1">
              <w:r>
                <w:rPr>
                  <w:color w:val="0000FF"/>
                </w:rPr>
                <w:t>пункте 1.5</w:t>
              </w:r>
            </w:hyperlink>
            <w:r>
              <w:t xml:space="preserve"> настоящей заявки, получателем выплаты на содействие самозанятости безработных граждан и на организацию начального этапа предпринимательской деятельности (Да/Нет)</w:t>
            </w:r>
          </w:p>
        </w:tc>
        <w:tc>
          <w:tcPr>
            <w:tcW w:w="907" w:type="dxa"/>
            <w:tcBorders>
              <w:top w:val="single" w:sz="4" w:space="0" w:color="auto"/>
              <w:bottom w:val="single" w:sz="4" w:space="0" w:color="auto"/>
            </w:tcBorders>
          </w:tcPr>
          <w:p w:rsidR="000355E6" w:rsidRDefault="000355E6">
            <w:pPr>
              <w:pStyle w:val="ConsPlusNormal"/>
            </w:pPr>
          </w:p>
        </w:tc>
      </w:tr>
    </w:tbl>
    <w:p w:rsidR="000355E6" w:rsidRDefault="000355E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5"/>
        <w:gridCol w:w="1809"/>
        <w:gridCol w:w="2075"/>
      </w:tblGrid>
      <w:tr w:rsidR="000355E6">
        <w:tc>
          <w:tcPr>
            <w:tcW w:w="5675" w:type="dxa"/>
            <w:tcBorders>
              <w:top w:val="nil"/>
              <w:left w:val="nil"/>
              <w:bottom w:val="nil"/>
              <w:right w:val="nil"/>
            </w:tcBorders>
          </w:tcPr>
          <w:p w:rsidR="000355E6" w:rsidRDefault="000355E6">
            <w:pPr>
              <w:pStyle w:val="ConsPlusNormal"/>
            </w:pPr>
          </w:p>
        </w:tc>
        <w:tc>
          <w:tcPr>
            <w:tcW w:w="1809" w:type="dxa"/>
            <w:tcBorders>
              <w:top w:val="nil"/>
              <w:left w:val="nil"/>
              <w:bottom w:val="nil"/>
              <w:right w:val="single" w:sz="4" w:space="0" w:color="auto"/>
            </w:tcBorders>
          </w:tcPr>
          <w:p w:rsidR="000355E6" w:rsidRDefault="000355E6">
            <w:pPr>
              <w:pStyle w:val="ConsPlusNormal"/>
            </w:pPr>
            <w:r>
              <w:t>Заявитель</w:t>
            </w:r>
          </w:p>
        </w:tc>
        <w:tc>
          <w:tcPr>
            <w:tcW w:w="2075" w:type="dxa"/>
            <w:tcBorders>
              <w:top w:val="single" w:sz="4" w:space="0" w:color="auto"/>
              <w:left w:val="single" w:sz="4" w:space="0" w:color="auto"/>
              <w:bottom w:val="single" w:sz="4" w:space="0" w:color="auto"/>
              <w:right w:val="single" w:sz="4" w:space="0" w:color="auto"/>
            </w:tcBorders>
          </w:tcPr>
          <w:p w:rsidR="000355E6" w:rsidRDefault="000355E6">
            <w:pPr>
              <w:pStyle w:val="ConsPlusNormal"/>
            </w:pPr>
          </w:p>
        </w:tc>
      </w:tr>
      <w:tr w:rsidR="000355E6">
        <w:tblPrEx>
          <w:tblBorders>
            <w:right w:val="none" w:sz="0" w:space="0" w:color="auto"/>
          </w:tblBorders>
        </w:tblPrEx>
        <w:tc>
          <w:tcPr>
            <w:tcW w:w="5675" w:type="dxa"/>
            <w:tcBorders>
              <w:top w:val="nil"/>
              <w:left w:val="nil"/>
              <w:bottom w:val="nil"/>
              <w:right w:val="nil"/>
            </w:tcBorders>
          </w:tcPr>
          <w:p w:rsidR="000355E6" w:rsidRDefault="000355E6">
            <w:pPr>
              <w:pStyle w:val="ConsPlusNormal"/>
            </w:pPr>
          </w:p>
        </w:tc>
        <w:tc>
          <w:tcPr>
            <w:tcW w:w="1809" w:type="dxa"/>
            <w:tcBorders>
              <w:top w:val="nil"/>
              <w:left w:val="nil"/>
              <w:bottom w:val="nil"/>
              <w:right w:val="nil"/>
            </w:tcBorders>
          </w:tcPr>
          <w:p w:rsidR="000355E6" w:rsidRDefault="000355E6">
            <w:pPr>
              <w:pStyle w:val="ConsPlusNormal"/>
            </w:pPr>
          </w:p>
        </w:tc>
        <w:tc>
          <w:tcPr>
            <w:tcW w:w="2075" w:type="dxa"/>
            <w:tcBorders>
              <w:top w:val="single" w:sz="4" w:space="0" w:color="auto"/>
              <w:left w:val="nil"/>
              <w:bottom w:val="nil"/>
              <w:right w:val="nil"/>
            </w:tcBorders>
          </w:tcPr>
          <w:p w:rsidR="000355E6" w:rsidRDefault="000355E6">
            <w:pPr>
              <w:pStyle w:val="ConsPlusNormal"/>
              <w:jc w:val="center"/>
            </w:pPr>
            <w:r>
              <w:t>подпись</w:t>
            </w: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14.</w:t>
            </w:r>
          </w:p>
        </w:tc>
        <w:tc>
          <w:tcPr>
            <w:tcW w:w="7972" w:type="dxa"/>
            <w:tcBorders>
              <w:top w:val="single" w:sz="4" w:space="0" w:color="auto"/>
              <w:bottom w:val="single" w:sz="4" w:space="0" w:color="auto"/>
            </w:tcBorders>
          </w:tcPr>
          <w:p w:rsidR="000355E6" w:rsidRDefault="000355E6">
            <w:pPr>
              <w:pStyle w:val="ConsPlusNormal"/>
              <w:jc w:val="both"/>
            </w:pPr>
            <w:r>
              <w:t xml:space="preserve">Заявитель после даты его регистрации, указанной в </w:t>
            </w:r>
            <w:hyperlink w:anchor="P474" w:history="1">
              <w:r>
                <w:rPr>
                  <w:color w:val="0000FF"/>
                </w:rPr>
                <w:t>пункте 1.5</w:t>
              </w:r>
            </w:hyperlink>
            <w:r>
              <w:t xml:space="preserve"> настоящей заявки, являлся получателем выплаты на содействие самозанятости безработных граждан и на организацию начального этапа предпринимательской деятельности (Да/Нет)</w:t>
            </w:r>
          </w:p>
        </w:tc>
        <w:tc>
          <w:tcPr>
            <w:tcW w:w="907" w:type="dxa"/>
            <w:tcBorders>
              <w:top w:val="single" w:sz="4" w:space="0" w:color="auto"/>
              <w:bottom w:val="single" w:sz="4" w:space="0" w:color="auto"/>
            </w:tcBorders>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72"/>
        <w:gridCol w:w="907"/>
      </w:tblGrid>
      <w:tr w:rsidR="000355E6">
        <w:tc>
          <w:tcPr>
            <w:tcW w:w="680" w:type="dxa"/>
            <w:tcBorders>
              <w:top w:val="single" w:sz="4" w:space="0" w:color="auto"/>
              <w:bottom w:val="single" w:sz="4" w:space="0" w:color="auto"/>
            </w:tcBorders>
          </w:tcPr>
          <w:p w:rsidR="000355E6" w:rsidRDefault="000355E6">
            <w:pPr>
              <w:pStyle w:val="ConsPlusNormal"/>
              <w:jc w:val="center"/>
            </w:pPr>
            <w:r>
              <w:t>15.</w:t>
            </w:r>
          </w:p>
        </w:tc>
        <w:tc>
          <w:tcPr>
            <w:tcW w:w="7972" w:type="dxa"/>
            <w:tcBorders>
              <w:top w:val="single" w:sz="4" w:space="0" w:color="auto"/>
              <w:bottom w:val="single" w:sz="4" w:space="0" w:color="auto"/>
            </w:tcBorders>
          </w:tcPr>
          <w:p w:rsidR="000355E6" w:rsidRDefault="000355E6">
            <w:pPr>
              <w:pStyle w:val="ConsPlusNormal"/>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нематериальных активов) заявителя за предшествующий календарный год превышает 60 млн. рублей (Да/Нет)</w:t>
            </w:r>
          </w:p>
        </w:tc>
        <w:tc>
          <w:tcPr>
            <w:tcW w:w="907" w:type="dxa"/>
            <w:tcBorders>
              <w:top w:val="single" w:sz="4" w:space="0" w:color="auto"/>
              <w:bottom w:val="single" w:sz="4" w:space="0" w:color="auto"/>
            </w:tcBorders>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284"/>
        <w:gridCol w:w="1077"/>
        <w:gridCol w:w="1053"/>
      </w:tblGrid>
      <w:tr w:rsidR="000355E6">
        <w:tc>
          <w:tcPr>
            <w:tcW w:w="680" w:type="dxa"/>
            <w:tcBorders>
              <w:top w:val="single" w:sz="4" w:space="0" w:color="auto"/>
              <w:bottom w:val="single" w:sz="4" w:space="0" w:color="auto"/>
            </w:tcBorders>
          </w:tcPr>
          <w:p w:rsidR="000355E6" w:rsidRDefault="000355E6">
            <w:pPr>
              <w:pStyle w:val="ConsPlusNormal"/>
              <w:jc w:val="center"/>
            </w:pPr>
            <w:r>
              <w:t>16.</w:t>
            </w:r>
          </w:p>
        </w:tc>
        <w:tc>
          <w:tcPr>
            <w:tcW w:w="6463" w:type="dxa"/>
            <w:tcBorders>
              <w:top w:val="single" w:sz="4" w:space="0" w:color="auto"/>
              <w:bottom w:val="single" w:sz="4" w:space="0" w:color="auto"/>
            </w:tcBorders>
          </w:tcPr>
          <w:p w:rsidR="000355E6" w:rsidRDefault="000355E6">
            <w:pPr>
              <w:pStyle w:val="ConsPlusNormal"/>
              <w:jc w:val="both"/>
            </w:pPr>
            <w:r>
              <w:t>Объем реализации сельскохозяйственной продукции в текущем году</w:t>
            </w:r>
          </w:p>
        </w:tc>
        <w:tc>
          <w:tcPr>
            <w:tcW w:w="284" w:type="dxa"/>
            <w:tcBorders>
              <w:top w:val="nil"/>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053" w:type="dxa"/>
            <w:tcBorders>
              <w:top w:val="nil"/>
              <w:bottom w:val="nil"/>
              <w:right w:val="nil"/>
            </w:tcBorders>
            <w:vAlign w:val="center"/>
          </w:tcPr>
          <w:p w:rsidR="000355E6" w:rsidRDefault="000355E6">
            <w:pPr>
              <w:pStyle w:val="ConsPlusNormal"/>
            </w:pPr>
            <w:r>
              <w:t>тысяч рублей</w:t>
            </w: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284"/>
        <w:gridCol w:w="1077"/>
        <w:gridCol w:w="1053"/>
      </w:tblGrid>
      <w:tr w:rsidR="000355E6">
        <w:tc>
          <w:tcPr>
            <w:tcW w:w="680" w:type="dxa"/>
            <w:tcBorders>
              <w:top w:val="single" w:sz="4" w:space="0" w:color="auto"/>
              <w:bottom w:val="single" w:sz="4" w:space="0" w:color="auto"/>
            </w:tcBorders>
          </w:tcPr>
          <w:p w:rsidR="000355E6" w:rsidRDefault="000355E6">
            <w:pPr>
              <w:pStyle w:val="ConsPlusNormal"/>
              <w:jc w:val="center"/>
            </w:pPr>
            <w:r>
              <w:t>17.</w:t>
            </w:r>
          </w:p>
        </w:tc>
        <w:tc>
          <w:tcPr>
            <w:tcW w:w="6463" w:type="dxa"/>
            <w:tcBorders>
              <w:top w:val="single" w:sz="4" w:space="0" w:color="auto"/>
              <w:bottom w:val="single" w:sz="4" w:space="0" w:color="auto"/>
            </w:tcBorders>
          </w:tcPr>
          <w:p w:rsidR="000355E6" w:rsidRDefault="000355E6">
            <w:pPr>
              <w:pStyle w:val="ConsPlusNormal"/>
              <w:jc w:val="both"/>
            </w:pPr>
            <w:r>
              <w:t>На момент подачи заявки на счете (счетах) заявителя находятся денежные средства в сумме</w:t>
            </w:r>
          </w:p>
        </w:tc>
        <w:tc>
          <w:tcPr>
            <w:tcW w:w="284" w:type="dxa"/>
            <w:tcBorders>
              <w:top w:val="nil"/>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053" w:type="dxa"/>
            <w:tcBorders>
              <w:top w:val="nil"/>
              <w:bottom w:val="nil"/>
              <w:right w:val="nil"/>
            </w:tcBorders>
            <w:vAlign w:val="center"/>
          </w:tcPr>
          <w:p w:rsidR="000355E6" w:rsidRDefault="000355E6">
            <w:pPr>
              <w:pStyle w:val="ConsPlusNormal"/>
            </w:pPr>
            <w:r>
              <w:t>тысяч рублей</w:t>
            </w:r>
          </w:p>
        </w:tc>
      </w:tr>
    </w:tbl>
    <w:p w:rsidR="000355E6" w:rsidRDefault="000355E6">
      <w:pPr>
        <w:sectPr w:rsidR="000355E6">
          <w:pgSz w:w="16838" w:h="11905" w:orient="landscape"/>
          <w:pgMar w:top="1701" w:right="1134" w:bottom="850" w:left="1134" w:header="0" w:footer="0" w:gutter="0"/>
          <w:cols w:space="720"/>
        </w:sectPr>
      </w:pPr>
    </w:p>
    <w:p w:rsidR="000355E6" w:rsidRDefault="000355E6">
      <w:pPr>
        <w:pStyle w:val="ConsPlusNormal"/>
        <w:jc w:val="both"/>
      </w:pPr>
    </w:p>
    <w:p w:rsidR="000355E6" w:rsidRDefault="000355E6">
      <w:pPr>
        <w:pStyle w:val="ConsPlusNormal"/>
        <w:ind w:firstLine="540"/>
        <w:jc w:val="both"/>
      </w:pPr>
      <w:r>
        <w:t>18. На момент подачи заявки в собственности заявителя и его супруги/супруга находится:</w:t>
      </w:r>
    </w:p>
    <w:p w:rsidR="000355E6" w:rsidRDefault="000355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6"/>
        <w:gridCol w:w="4592"/>
        <w:gridCol w:w="1985"/>
        <w:gridCol w:w="1303"/>
      </w:tblGrid>
      <w:tr w:rsidR="000355E6">
        <w:tc>
          <w:tcPr>
            <w:tcW w:w="976" w:type="dxa"/>
            <w:tcBorders>
              <w:top w:val="nil"/>
              <w:left w:val="nil"/>
              <w:bottom w:val="nil"/>
              <w:right w:val="nil"/>
            </w:tcBorders>
          </w:tcPr>
          <w:p w:rsidR="000355E6" w:rsidRDefault="000355E6">
            <w:pPr>
              <w:pStyle w:val="ConsPlusNormal"/>
              <w:jc w:val="center"/>
            </w:pPr>
            <w:r>
              <w:t>18.1.</w:t>
            </w:r>
          </w:p>
        </w:tc>
        <w:tc>
          <w:tcPr>
            <w:tcW w:w="4592" w:type="dxa"/>
            <w:tcBorders>
              <w:top w:val="nil"/>
              <w:left w:val="nil"/>
              <w:bottom w:val="nil"/>
              <w:right w:val="nil"/>
            </w:tcBorders>
          </w:tcPr>
          <w:p w:rsidR="000355E6" w:rsidRDefault="000355E6">
            <w:pPr>
              <w:pStyle w:val="ConsPlusNormal"/>
            </w:pPr>
            <w:r>
              <w:t>Коров</w:t>
            </w:r>
          </w:p>
        </w:tc>
        <w:tc>
          <w:tcPr>
            <w:tcW w:w="1985" w:type="dxa"/>
            <w:tcBorders>
              <w:top w:val="nil"/>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18.2.</w:t>
            </w:r>
          </w:p>
        </w:tc>
        <w:tc>
          <w:tcPr>
            <w:tcW w:w="4592" w:type="dxa"/>
            <w:tcBorders>
              <w:top w:val="nil"/>
              <w:left w:val="nil"/>
              <w:bottom w:val="nil"/>
              <w:right w:val="nil"/>
            </w:tcBorders>
          </w:tcPr>
          <w:p w:rsidR="000355E6" w:rsidRDefault="000355E6">
            <w:pPr>
              <w:pStyle w:val="ConsPlusNormal"/>
            </w:pPr>
            <w:r>
              <w:t>Телок, нетелей</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18.3.</w:t>
            </w:r>
          </w:p>
        </w:tc>
        <w:tc>
          <w:tcPr>
            <w:tcW w:w="4592" w:type="dxa"/>
            <w:tcBorders>
              <w:top w:val="nil"/>
              <w:left w:val="nil"/>
              <w:bottom w:val="nil"/>
              <w:right w:val="nil"/>
            </w:tcBorders>
          </w:tcPr>
          <w:p w:rsidR="000355E6" w:rsidRDefault="000355E6">
            <w:pPr>
              <w:pStyle w:val="ConsPlusNormal"/>
            </w:pPr>
            <w:r>
              <w:t>Бычков</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18.4.</w:t>
            </w:r>
          </w:p>
        </w:tc>
        <w:tc>
          <w:tcPr>
            <w:tcW w:w="4592" w:type="dxa"/>
            <w:tcBorders>
              <w:top w:val="nil"/>
              <w:left w:val="nil"/>
              <w:bottom w:val="nil"/>
              <w:right w:val="nil"/>
            </w:tcBorders>
          </w:tcPr>
          <w:p w:rsidR="000355E6" w:rsidRDefault="000355E6">
            <w:pPr>
              <w:pStyle w:val="ConsPlusNormal"/>
            </w:pPr>
            <w:r>
              <w:t>Свиней</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18.5.</w:t>
            </w:r>
          </w:p>
        </w:tc>
        <w:tc>
          <w:tcPr>
            <w:tcW w:w="4592" w:type="dxa"/>
            <w:tcBorders>
              <w:top w:val="nil"/>
              <w:left w:val="nil"/>
              <w:bottom w:val="nil"/>
              <w:right w:val="nil"/>
            </w:tcBorders>
          </w:tcPr>
          <w:p w:rsidR="000355E6" w:rsidRDefault="000355E6">
            <w:pPr>
              <w:pStyle w:val="ConsPlusNormal"/>
            </w:pPr>
            <w:r>
              <w:t>Птицы</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18.6.</w:t>
            </w:r>
          </w:p>
        </w:tc>
        <w:tc>
          <w:tcPr>
            <w:tcW w:w="4592" w:type="dxa"/>
            <w:tcBorders>
              <w:top w:val="nil"/>
              <w:left w:val="nil"/>
              <w:bottom w:val="nil"/>
              <w:right w:val="nil"/>
            </w:tcBorders>
          </w:tcPr>
          <w:p w:rsidR="000355E6" w:rsidRDefault="000355E6">
            <w:pPr>
              <w:pStyle w:val="ConsPlusNormal"/>
            </w:pPr>
            <w:r>
              <w:t>Оленей</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18.7.</w:t>
            </w:r>
          </w:p>
        </w:tc>
        <w:tc>
          <w:tcPr>
            <w:tcW w:w="4592" w:type="dxa"/>
            <w:tcBorders>
              <w:top w:val="nil"/>
              <w:left w:val="nil"/>
              <w:bottom w:val="nil"/>
              <w:right w:val="nil"/>
            </w:tcBorders>
          </w:tcPr>
          <w:p w:rsidR="000355E6" w:rsidRDefault="000355E6">
            <w:pPr>
              <w:pStyle w:val="ConsPlusNormal"/>
            </w:pPr>
            <w:r>
              <w:t>Коз</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18.8.</w:t>
            </w:r>
          </w:p>
        </w:tc>
        <w:tc>
          <w:tcPr>
            <w:tcW w:w="4592" w:type="dxa"/>
            <w:tcBorders>
              <w:top w:val="nil"/>
              <w:left w:val="nil"/>
              <w:bottom w:val="nil"/>
              <w:right w:val="nil"/>
            </w:tcBorders>
          </w:tcPr>
          <w:p w:rsidR="000355E6" w:rsidRDefault="000355E6">
            <w:pPr>
              <w:pStyle w:val="ConsPlusNormal"/>
            </w:pPr>
            <w:r>
              <w:t>Лошадей</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r w:rsidR="000355E6">
        <w:tc>
          <w:tcPr>
            <w:tcW w:w="976" w:type="dxa"/>
            <w:tcBorders>
              <w:top w:val="nil"/>
              <w:left w:val="nil"/>
              <w:bottom w:val="nil"/>
              <w:right w:val="nil"/>
            </w:tcBorders>
          </w:tcPr>
          <w:p w:rsidR="000355E6" w:rsidRDefault="000355E6">
            <w:pPr>
              <w:pStyle w:val="ConsPlusNormal"/>
              <w:jc w:val="center"/>
            </w:pPr>
            <w:r>
              <w:t>18.9.</w:t>
            </w:r>
          </w:p>
        </w:tc>
        <w:tc>
          <w:tcPr>
            <w:tcW w:w="4592" w:type="dxa"/>
            <w:tcBorders>
              <w:top w:val="nil"/>
              <w:left w:val="nil"/>
              <w:bottom w:val="nil"/>
              <w:right w:val="nil"/>
            </w:tcBorders>
          </w:tcPr>
          <w:p w:rsidR="000355E6" w:rsidRDefault="000355E6">
            <w:pPr>
              <w:pStyle w:val="ConsPlusNormal"/>
            </w:pPr>
            <w:r>
              <w:t>Клеточных пушных зверей (по видам)</w:t>
            </w:r>
          </w:p>
        </w:tc>
        <w:tc>
          <w:tcPr>
            <w:tcW w:w="1985" w:type="dxa"/>
            <w:tcBorders>
              <w:top w:val="single" w:sz="4" w:space="0" w:color="auto"/>
              <w:left w:val="nil"/>
              <w:bottom w:val="single" w:sz="4" w:space="0" w:color="auto"/>
              <w:right w:val="nil"/>
            </w:tcBorders>
          </w:tcPr>
          <w:p w:rsidR="000355E6" w:rsidRDefault="000355E6">
            <w:pPr>
              <w:pStyle w:val="ConsPlusNormal"/>
            </w:pPr>
          </w:p>
        </w:tc>
        <w:tc>
          <w:tcPr>
            <w:tcW w:w="1303" w:type="dxa"/>
            <w:tcBorders>
              <w:top w:val="nil"/>
              <w:left w:val="nil"/>
              <w:bottom w:val="nil"/>
              <w:right w:val="nil"/>
            </w:tcBorders>
          </w:tcPr>
          <w:p w:rsidR="000355E6" w:rsidRDefault="000355E6">
            <w:pPr>
              <w:pStyle w:val="ConsPlusNormal"/>
              <w:jc w:val="center"/>
            </w:pPr>
            <w:r>
              <w:t>голов</w:t>
            </w:r>
          </w:p>
        </w:tc>
      </w:tr>
    </w:tbl>
    <w:p w:rsidR="000355E6" w:rsidRDefault="000355E6">
      <w:pPr>
        <w:pStyle w:val="ConsPlusNormal"/>
        <w:jc w:val="both"/>
      </w:pPr>
    </w:p>
    <w:p w:rsidR="000355E6" w:rsidRDefault="000355E6">
      <w:pPr>
        <w:sectPr w:rsidR="000355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953"/>
        <w:gridCol w:w="284"/>
        <w:gridCol w:w="1077"/>
        <w:gridCol w:w="1531"/>
      </w:tblGrid>
      <w:tr w:rsidR="000355E6">
        <w:tc>
          <w:tcPr>
            <w:tcW w:w="680" w:type="dxa"/>
            <w:vMerge w:val="restart"/>
            <w:tcBorders>
              <w:top w:val="single" w:sz="4" w:space="0" w:color="auto"/>
              <w:bottom w:val="single" w:sz="4" w:space="0" w:color="auto"/>
            </w:tcBorders>
          </w:tcPr>
          <w:p w:rsidR="000355E6" w:rsidRDefault="000355E6">
            <w:pPr>
              <w:pStyle w:val="ConsPlusNormal"/>
              <w:jc w:val="center"/>
            </w:pPr>
            <w:r>
              <w:lastRenderedPageBreak/>
              <w:t>19.</w:t>
            </w:r>
          </w:p>
        </w:tc>
        <w:tc>
          <w:tcPr>
            <w:tcW w:w="5953" w:type="dxa"/>
            <w:vMerge w:val="restart"/>
            <w:tcBorders>
              <w:top w:val="single" w:sz="4" w:space="0" w:color="auto"/>
              <w:bottom w:val="single" w:sz="4" w:space="0" w:color="auto"/>
            </w:tcBorders>
          </w:tcPr>
          <w:p w:rsidR="000355E6" w:rsidRDefault="000355E6">
            <w:pPr>
              <w:pStyle w:val="ConsPlusNormal"/>
              <w:jc w:val="both"/>
            </w:pPr>
            <w:r>
              <w:t>На момент подачи заявки в собственности заявителя и его супруги (супруга) находится земельный участок (участки) из земель сельскохозяйственного назначения общей площадью</w:t>
            </w:r>
          </w:p>
        </w:tc>
        <w:tc>
          <w:tcPr>
            <w:tcW w:w="284" w:type="dxa"/>
            <w:tcBorders>
              <w:top w:val="nil"/>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531" w:type="dxa"/>
            <w:tcBorders>
              <w:top w:val="nil"/>
              <w:bottom w:val="nil"/>
              <w:right w:val="nil"/>
            </w:tcBorders>
            <w:vAlign w:val="center"/>
          </w:tcPr>
          <w:p w:rsidR="000355E6" w:rsidRDefault="000355E6">
            <w:pPr>
              <w:pStyle w:val="ConsPlusNormal"/>
              <w:jc w:val="center"/>
            </w:pPr>
            <w:r>
              <w:t>га пашни</w:t>
            </w:r>
          </w:p>
        </w:tc>
      </w:tr>
      <w:tr w:rsidR="000355E6">
        <w:tblPrEx>
          <w:tblBorders>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0355E6" w:rsidRDefault="000355E6"/>
        </w:tc>
        <w:tc>
          <w:tcPr>
            <w:tcW w:w="5953" w:type="dxa"/>
            <w:vMerge/>
            <w:tcBorders>
              <w:top w:val="single" w:sz="4" w:space="0" w:color="auto"/>
              <w:left w:val="single" w:sz="4" w:space="0" w:color="auto"/>
              <w:bottom w:val="single" w:sz="4" w:space="0" w:color="auto"/>
              <w:right w:val="single" w:sz="4" w:space="0" w:color="auto"/>
            </w:tcBorders>
          </w:tcPr>
          <w:p w:rsidR="000355E6" w:rsidRDefault="000355E6"/>
        </w:tc>
        <w:tc>
          <w:tcPr>
            <w:tcW w:w="284" w:type="dxa"/>
            <w:tcBorders>
              <w:top w:val="nil"/>
              <w:left w:val="single" w:sz="4" w:space="0" w:color="auto"/>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531" w:type="dxa"/>
            <w:tcBorders>
              <w:top w:val="nil"/>
              <w:bottom w:val="nil"/>
            </w:tcBorders>
            <w:vAlign w:val="center"/>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5953" w:type="dxa"/>
            <w:vMerge/>
            <w:tcBorders>
              <w:top w:val="single" w:sz="4" w:space="0" w:color="auto"/>
              <w:bottom w:val="single" w:sz="4" w:space="0" w:color="auto"/>
            </w:tcBorders>
          </w:tcPr>
          <w:p w:rsidR="000355E6" w:rsidRDefault="000355E6"/>
        </w:tc>
        <w:tc>
          <w:tcPr>
            <w:tcW w:w="284" w:type="dxa"/>
            <w:tcBorders>
              <w:top w:val="nil"/>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531" w:type="dxa"/>
            <w:tcBorders>
              <w:top w:val="nil"/>
              <w:bottom w:val="nil"/>
              <w:right w:val="nil"/>
            </w:tcBorders>
            <w:vAlign w:val="center"/>
          </w:tcPr>
          <w:p w:rsidR="000355E6" w:rsidRDefault="000355E6">
            <w:pPr>
              <w:pStyle w:val="ConsPlusNormal"/>
              <w:jc w:val="center"/>
            </w:pPr>
            <w:r>
              <w:t>га иных угодий</w:t>
            </w: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953"/>
        <w:gridCol w:w="284"/>
        <w:gridCol w:w="1077"/>
        <w:gridCol w:w="1531"/>
      </w:tblGrid>
      <w:tr w:rsidR="000355E6">
        <w:tc>
          <w:tcPr>
            <w:tcW w:w="680" w:type="dxa"/>
            <w:vMerge w:val="restart"/>
            <w:tcBorders>
              <w:top w:val="single" w:sz="4" w:space="0" w:color="auto"/>
              <w:bottom w:val="single" w:sz="4" w:space="0" w:color="auto"/>
            </w:tcBorders>
          </w:tcPr>
          <w:p w:rsidR="000355E6" w:rsidRDefault="000355E6">
            <w:pPr>
              <w:pStyle w:val="ConsPlusNormal"/>
              <w:jc w:val="center"/>
            </w:pPr>
            <w:r>
              <w:t>20.</w:t>
            </w:r>
          </w:p>
        </w:tc>
        <w:tc>
          <w:tcPr>
            <w:tcW w:w="5953" w:type="dxa"/>
            <w:vMerge w:val="restart"/>
            <w:tcBorders>
              <w:top w:val="single" w:sz="4" w:space="0" w:color="auto"/>
              <w:bottom w:val="single" w:sz="4" w:space="0" w:color="auto"/>
            </w:tcBorders>
          </w:tcPr>
          <w:p w:rsidR="000355E6" w:rsidRDefault="000355E6">
            <w:pPr>
              <w:pStyle w:val="ConsPlusNormal"/>
              <w:jc w:val="both"/>
            </w:pPr>
            <w:r>
              <w:t>На момент подачи заявки в аренде заявителя и его супруги (супруга) находится земельный участок (участки) из земель сельскохозяйственного назначения общей площадью</w:t>
            </w:r>
          </w:p>
        </w:tc>
        <w:tc>
          <w:tcPr>
            <w:tcW w:w="284" w:type="dxa"/>
            <w:tcBorders>
              <w:top w:val="nil"/>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531" w:type="dxa"/>
            <w:tcBorders>
              <w:top w:val="nil"/>
              <w:bottom w:val="nil"/>
              <w:right w:val="nil"/>
            </w:tcBorders>
            <w:vAlign w:val="center"/>
          </w:tcPr>
          <w:p w:rsidR="000355E6" w:rsidRDefault="000355E6">
            <w:pPr>
              <w:pStyle w:val="ConsPlusNormal"/>
              <w:jc w:val="center"/>
            </w:pPr>
            <w:r>
              <w:t>га пашни</w:t>
            </w:r>
          </w:p>
        </w:tc>
      </w:tr>
      <w:tr w:rsidR="000355E6">
        <w:tblPrEx>
          <w:tblBorders>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0355E6" w:rsidRDefault="000355E6"/>
        </w:tc>
        <w:tc>
          <w:tcPr>
            <w:tcW w:w="5953" w:type="dxa"/>
            <w:vMerge/>
            <w:tcBorders>
              <w:top w:val="single" w:sz="4" w:space="0" w:color="auto"/>
              <w:left w:val="single" w:sz="4" w:space="0" w:color="auto"/>
              <w:bottom w:val="single" w:sz="4" w:space="0" w:color="auto"/>
              <w:right w:val="single" w:sz="4" w:space="0" w:color="auto"/>
            </w:tcBorders>
          </w:tcPr>
          <w:p w:rsidR="000355E6" w:rsidRDefault="000355E6"/>
        </w:tc>
        <w:tc>
          <w:tcPr>
            <w:tcW w:w="284" w:type="dxa"/>
            <w:tcBorders>
              <w:top w:val="nil"/>
              <w:left w:val="single" w:sz="4" w:space="0" w:color="auto"/>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531" w:type="dxa"/>
            <w:tcBorders>
              <w:top w:val="nil"/>
              <w:bottom w:val="nil"/>
            </w:tcBorders>
            <w:vAlign w:val="center"/>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5953" w:type="dxa"/>
            <w:vMerge/>
            <w:tcBorders>
              <w:top w:val="single" w:sz="4" w:space="0" w:color="auto"/>
              <w:bottom w:val="single" w:sz="4" w:space="0" w:color="auto"/>
            </w:tcBorders>
          </w:tcPr>
          <w:p w:rsidR="000355E6" w:rsidRDefault="000355E6"/>
        </w:tc>
        <w:tc>
          <w:tcPr>
            <w:tcW w:w="284" w:type="dxa"/>
            <w:tcBorders>
              <w:top w:val="nil"/>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531" w:type="dxa"/>
            <w:tcBorders>
              <w:top w:val="nil"/>
              <w:bottom w:val="nil"/>
              <w:right w:val="nil"/>
            </w:tcBorders>
            <w:vAlign w:val="center"/>
          </w:tcPr>
          <w:p w:rsidR="000355E6" w:rsidRDefault="000355E6">
            <w:pPr>
              <w:pStyle w:val="ConsPlusNormal"/>
              <w:jc w:val="center"/>
            </w:pPr>
            <w:r>
              <w:t>га иных угодий</w:t>
            </w:r>
          </w:p>
        </w:tc>
      </w:tr>
    </w:tbl>
    <w:p w:rsidR="000355E6" w:rsidRDefault="000355E6">
      <w:pPr>
        <w:sectPr w:rsidR="000355E6">
          <w:pgSz w:w="16838" w:h="11905" w:orient="landscape"/>
          <w:pgMar w:top="1701" w:right="1134" w:bottom="850" w:left="1134" w:header="0" w:footer="0" w:gutter="0"/>
          <w:cols w:space="720"/>
        </w:sectPr>
      </w:pP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77"/>
        <w:gridCol w:w="360"/>
        <w:gridCol w:w="4025"/>
        <w:gridCol w:w="401"/>
        <w:gridCol w:w="567"/>
      </w:tblGrid>
      <w:tr w:rsidR="000355E6">
        <w:tc>
          <w:tcPr>
            <w:tcW w:w="680" w:type="dxa"/>
            <w:vMerge w:val="restart"/>
            <w:tcBorders>
              <w:top w:val="single" w:sz="4" w:space="0" w:color="auto"/>
              <w:bottom w:val="single" w:sz="4" w:space="0" w:color="auto"/>
            </w:tcBorders>
          </w:tcPr>
          <w:p w:rsidR="000355E6" w:rsidRDefault="000355E6">
            <w:pPr>
              <w:pStyle w:val="ConsPlusNormal"/>
              <w:jc w:val="center"/>
            </w:pPr>
            <w:r>
              <w:t>21.</w:t>
            </w:r>
          </w:p>
        </w:tc>
        <w:tc>
          <w:tcPr>
            <w:tcW w:w="2977" w:type="dxa"/>
            <w:vMerge w:val="restart"/>
            <w:tcBorders>
              <w:top w:val="single" w:sz="4" w:space="0" w:color="auto"/>
              <w:bottom w:val="single" w:sz="4" w:space="0" w:color="auto"/>
            </w:tcBorders>
          </w:tcPr>
          <w:p w:rsidR="000355E6" w:rsidRDefault="000355E6">
            <w:pPr>
              <w:pStyle w:val="ConsPlusNormal"/>
            </w:pPr>
            <w:r>
              <w:t>Осуществление сельскохозяйственной деятельности на территории Чукотского автономного округа</w:t>
            </w:r>
          </w:p>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разведение домашних северных оленей</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разведение крупного рогатого скота мясного и молочного направлений</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разведение свиней</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разведение сельскохозяйственной птицы</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разведение коз</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разведение лошадей</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разведение пушных зверей на фермах</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выращивание картофеля</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r w:rsidR="000355E6">
        <w:tc>
          <w:tcPr>
            <w:tcW w:w="680" w:type="dxa"/>
            <w:vMerge/>
            <w:tcBorders>
              <w:top w:val="single" w:sz="4" w:space="0" w:color="auto"/>
              <w:bottom w:val="single" w:sz="4" w:space="0" w:color="auto"/>
            </w:tcBorders>
          </w:tcPr>
          <w:p w:rsidR="000355E6" w:rsidRDefault="000355E6"/>
        </w:tc>
        <w:tc>
          <w:tcPr>
            <w:tcW w:w="2977" w:type="dxa"/>
            <w:vMerge/>
            <w:tcBorders>
              <w:top w:val="single" w:sz="4" w:space="0" w:color="auto"/>
              <w:bottom w:val="single" w:sz="4" w:space="0" w:color="auto"/>
            </w:tcBorders>
          </w:tcPr>
          <w:p w:rsidR="000355E6" w:rsidRDefault="000355E6"/>
        </w:tc>
        <w:tc>
          <w:tcPr>
            <w:tcW w:w="360" w:type="dxa"/>
            <w:tcBorders>
              <w:top w:val="nil"/>
              <w:bottom w:val="nil"/>
            </w:tcBorders>
          </w:tcPr>
          <w:p w:rsidR="000355E6" w:rsidRDefault="000355E6">
            <w:pPr>
              <w:pStyle w:val="ConsPlusNormal"/>
            </w:pPr>
          </w:p>
        </w:tc>
        <w:tc>
          <w:tcPr>
            <w:tcW w:w="4025" w:type="dxa"/>
            <w:tcBorders>
              <w:top w:val="single" w:sz="4" w:space="0" w:color="auto"/>
              <w:bottom w:val="single" w:sz="4" w:space="0" w:color="auto"/>
            </w:tcBorders>
          </w:tcPr>
          <w:p w:rsidR="000355E6" w:rsidRDefault="000355E6">
            <w:pPr>
              <w:pStyle w:val="ConsPlusNormal"/>
            </w:pPr>
            <w:r>
              <w:t>выращивание овощей открытого и защищенного грунта</w:t>
            </w:r>
          </w:p>
        </w:tc>
        <w:tc>
          <w:tcPr>
            <w:tcW w:w="401" w:type="dxa"/>
            <w:tcBorders>
              <w:top w:val="nil"/>
              <w:bottom w:val="nil"/>
            </w:tcBorders>
          </w:tcPr>
          <w:p w:rsidR="000355E6" w:rsidRDefault="000355E6">
            <w:pPr>
              <w:pStyle w:val="ConsPlusNormal"/>
            </w:pPr>
          </w:p>
        </w:tc>
        <w:tc>
          <w:tcPr>
            <w:tcW w:w="567" w:type="dxa"/>
            <w:tcBorders>
              <w:top w:val="single" w:sz="4" w:space="0" w:color="auto"/>
              <w:bottom w:val="single" w:sz="4" w:space="0" w:color="auto"/>
            </w:tcBorders>
          </w:tcPr>
          <w:p w:rsidR="000355E6" w:rsidRDefault="000355E6">
            <w:pPr>
              <w:pStyle w:val="ConsPlusNormal"/>
            </w:pPr>
          </w:p>
        </w:tc>
      </w:tr>
    </w:tbl>
    <w:p w:rsidR="000355E6" w:rsidRDefault="000355E6">
      <w:pPr>
        <w:pStyle w:val="ConsPlusNormal"/>
        <w:jc w:val="both"/>
      </w:pPr>
    </w:p>
    <w:p w:rsidR="000355E6" w:rsidRDefault="000355E6">
      <w:pPr>
        <w:sectPr w:rsidR="000355E6">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2410"/>
      </w:tblGrid>
      <w:tr w:rsidR="000355E6">
        <w:tc>
          <w:tcPr>
            <w:tcW w:w="7200" w:type="dxa"/>
            <w:tcBorders>
              <w:top w:val="nil"/>
              <w:left w:val="nil"/>
              <w:bottom w:val="nil"/>
            </w:tcBorders>
          </w:tcPr>
          <w:p w:rsidR="000355E6" w:rsidRDefault="000355E6">
            <w:pPr>
              <w:pStyle w:val="ConsPlusNormal"/>
              <w:jc w:val="right"/>
            </w:pPr>
            <w:r>
              <w:lastRenderedPageBreak/>
              <w:t>Заявитель</w:t>
            </w:r>
          </w:p>
        </w:tc>
        <w:tc>
          <w:tcPr>
            <w:tcW w:w="2410" w:type="dxa"/>
            <w:tcBorders>
              <w:top w:val="single" w:sz="4" w:space="0" w:color="auto"/>
              <w:bottom w:val="single" w:sz="4" w:space="0" w:color="auto"/>
            </w:tcBorders>
          </w:tcPr>
          <w:p w:rsidR="000355E6" w:rsidRDefault="000355E6">
            <w:pPr>
              <w:pStyle w:val="ConsPlusNormal"/>
            </w:pPr>
          </w:p>
        </w:tc>
      </w:tr>
      <w:tr w:rsidR="000355E6">
        <w:tblPrEx>
          <w:tblBorders>
            <w:right w:val="none" w:sz="0" w:space="0" w:color="auto"/>
            <w:insideV w:val="none" w:sz="0" w:space="0" w:color="auto"/>
          </w:tblBorders>
        </w:tblPrEx>
        <w:tc>
          <w:tcPr>
            <w:tcW w:w="7200" w:type="dxa"/>
            <w:tcBorders>
              <w:top w:val="nil"/>
              <w:left w:val="nil"/>
              <w:bottom w:val="nil"/>
              <w:right w:val="nil"/>
            </w:tcBorders>
          </w:tcPr>
          <w:p w:rsidR="000355E6" w:rsidRDefault="000355E6">
            <w:pPr>
              <w:pStyle w:val="ConsPlusNormal"/>
            </w:pPr>
          </w:p>
        </w:tc>
        <w:tc>
          <w:tcPr>
            <w:tcW w:w="2410" w:type="dxa"/>
            <w:tcBorders>
              <w:top w:val="single" w:sz="4" w:space="0" w:color="auto"/>
              <w:left w:val="nil"/>
              <w:bottom w:val="nil"/>
              <w:right w:val="nil"/>
            </w:tcBorders>
          </w:tcPr>
          <w:p w:rsidR="000355E6" w:rsidRDefault="000355E6">
            <w:pPr>
              <w:pStyle w:val="ConsPlusNormal"/>
              <w:jc w:val="center"/>
            </w:pPr>
            <w:r>
              <w:t>подпись</w:t>
            </w:r>
          </w:p>
        </w:tc>
      </w:tr>
    </w:tbl>
    <w:p w:rsidR="000355E6" w:rsidRDefault="000355E6">
      <w:pPr>
        <w:pStyle w:val="ConsPlusNormal"/>
        <w:jc w:val="both"/>
      </w:pPr>
    </w:p>
    <w:p w:rsidR="000355E6" w:rsidRDefault="000355E6">
      <w:pPr>
        <w:pStyle w:val="ConsPlusNormal"/>
        <w:ind w:firstLine="540"/>
        <w:jc w:val="both"/>
      </w:pPr>
      <w:r>
        <w:t>22. Фактическое местонахождение К(Ф)Х</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5159"/>
      </w:tblGrid>
      <w:tr w:rsidR="000355E6">
        <w:tc>
          <w:tcPr>
            <w:tcW w:w="850" w:type="dxa"/>
          </w:tcPr>
          <w:p w:rsidR="000355E6" w:rsidRDefault="000355E6">
            <w:pPr>
              <w:pStyle w:val="ConsPlusNormal"/>
              <w:jc w:val="center"/>
            </w:pPr>
            <w:r>
              <w:t>22.1.</w:t>
            </w:r>
          </w:p>
        </w:tc>
        <w:tc>
          <w:tcPr>
            <w:tcW w:w="3402" w:type="dxa"/>
          </w:tcPr>
          <w:p w:rsidR="000355E6" w:rsidRDefault="000355E6">
            <w:pPr>
              <w:pStyle w:val="ConsPlusNormal"/>
            </w:pPr>
            <w:r>
              <w:t>Почтовый индекс</w:t>
            </w:r>
          </w:p>
        </w:tc>
        <w:tc>
          <w:tcPr>
            <w:tcW w:w="5159" w:type="dxa"/>
            <w:vAlign w:val="center"/>
          </w:tcPr>
          <w:p w:rsidR="000355E6" w:rsidRDefault="000355E6">
            <w:pPr>
              <w:pStyle w:val="ConsPlusNormal"/>
            </w:pPr>
          </w:p>
        </w:tc>
      </w:tr>
      <w:tr w:rsidR="000355E6">
        <w:tc>
          <w:tcPr>
            <w:tcW w:w="850" w:type="dxa"/>
          </w:tcPr>
          <w:p w:rsidR="000355E6" w:rsidRDefault="000355E6">
            <w:pPr>
              <w:pStyle w:val="ConsPlusNormal"/>
              <w:jc w:val="center"/>
            </w:pPr>
            <w:r>
              <w:t>22.2.</w:t>
            </w:r>
          </w:p>
        </w:tc>
        <w:tc>
          <w:tcPr>
            <w:tcW w:w="3402" w:type="dxa"/>
          </w:tcPr>
          <w:p w:rsidR="000355E6" w:rsidRDefault="000355E6">
            <w:pPr>
              <w:pStyle w:val="ConsPlusNormal"/>
            </w:pPr>
            <w:r>
              <w:t>Субъект РФ</w:t>
            </w:r>
          </w:p>
        </w:tc>
        <w:tc>
          <w:tcPr>
            <w:tcW w:w="5159" w:type="dxa"/>
            <w:vAlign w:val="center"/>
          </w:tcPr>
          <w:p w:rsidR="000355E6" w:rsidRDefault="000355E6">
            <w:pPr>
              <w:pStyle w:val="ConsPlusNormal"/>
            </w:pPr>
          </w:p>
        </w:tc>
      </w:tr>
      <w:tr w:rsidR="000355E6">
        <w:tc>
          <w:tcPr>
            <w:tcW w:w="850" w:type="dxa"/>
          </w:tcPr>
          <w:p w:rsidR="000355E6" w:rsidRDefault="000355E6">
            <w:pPr>
              <w:pStyle w:val="ConsPlusNormal"/>
              <w:jc w:val="center"/>
            </w:pPr>
            <w:r>
              <w:t>22.3.</w:t>
            </w:r>
          </w:p>
        </w:tc>
        <w:tc>
          <w:tcPr>
            <w:tcW w:w="3402" w:type="dxa"/>
          </w:tcPr>
          <w:p w:rsidR="000355E6" w:rsidRDefault="000355E6">
            <w:pPr>
              <w:pStyle w:val="ConsPlusNormal"/>
            </w:pPr>
            <w:r>
              <w:t>Район</w:t>
            </w:r>
          </w:p>
        </w:tc>
        <w:tc>
          <w:tcPr>
            <w:tcW w:w="5159" w:type="dxa"/>
            <w:vAlign w:val="center"/>
          </w:tcPr>
          <w:p w:rsidR="000355E6" w:rsidRDefault="000355E6">
            <w:pPr>
              <w:pStyle w:val="ConsPlusNormal"/>
            </w:pPr>
          </w:p>
        </w:tc>
      </w:tr>
      <w:tr w:rsidR="000355E6">
        <w:tc>
          <w:tcPr>
            <w:tcW w:w="850" w:type="dxa"/>
          </w:tcPr>
          <w:p w:rsidR="000355E6" w:rsidRDefault="000355E6">
            <w:pPr>
              <w:pStyle w:val="ConsPlusNormal"/>
              <w:jc w:val="center"/>
            </w:pPr>
            <w:r>
              <w:t>22.4.</w:t>
            </w:r>
          </w:p>
        </w:tc>
        <w:tc>
          <w:tcPr>
            <w:tcW w:w="3402" w:type="dxa"/>
          </w:tcPr>
          <w:p w:rsidR="000355E6" w:rsidRDefault="000355E6">
            <w:pPr>
              <w:pStyle w:val="ConsPlusNormal"/>
            </w:pPr>
            <w:r>
              <w:t>Населенный пункт</w:t>
            </w:r>
          </w:p>
        </w:tc>
        <w:tc>
          <w:tcPr>
            <w:tcW w:w="5159" w:type="dxa"/>
            <w:vAlign w:val="center"/>
          </w:tcPr>
          <w:p w:rsidR="000355E6" w:rsidRDefault="000355E6">
            <w:pPr>
              <w:pStyle w:val="ConsPlusNormal"/>
            </w:pPr>
          </w:p>
        </w:tc>
      </w:tr>
      <w:tr w:rsidR="000355E6">
        <w:tc>
          <w:tcPr>
            <w:tcW w:w="850" w:type="dxa"/>
          </w:tcPr>
          <w:p w:rsidR="000355E6" w:rsidRDefault="000355E6">
            <w:pPr>
              <w:pStyle w:val="ConsPlusNormal"/>
              <w:jc w:val="center"/>
            </w:pPr>
            <w:r>
              <w:t>22.5.</w:t>
            </w:r>
          </w:p>
        </w:tc>
        <w:tc>
          <w:tcPr>
            <w:tcW w:w="3402" w:type="dxa"/>
          </w:tcPr>
          <w:p w:rsidR="000355E6" w:rsidRDefault="000355E6">
            <w:pPr>
              <w:pStyle w:val="ConsPlusNormal"/>
            </w:pPr>
            <w:r>
              <w:t>Улица</w:t>
            </w:r>
          </w:p>
        </w:tc>
        <w:tc>
          <w:tcPr>
            <w:tcW w:w="5159" w:type="dxa"/>
            <w:vAlign w:val="center"/>
          </w:tcPr>
          <w:p w:rsidR="000355E6" w:rsidRDefault="000355E6">
            <w:pPr>
              <w:pStyle w:val="ConsPlusNormal"/>
            </w:pPr>
          </w:p>
        </w:tc>
      </w:tr>
      <w:tr w:rsidR="000355E6">
        <w:tc>
          <w:tcPr>
            <w:tcW w:w="850" w:type="dxa"/>
          </w:tcPr>
          <w:p w:rsidR="000355E6" w:rsidRDefault="000355E6">
            <w:pPr>
              <w:pStyle w:val="ConsPlusNormal"/>
              <w:jc w:val="center"/>
            </w:pPr>
            <w:r>
              <w:t>22.6.</w:t>
            </w:r>
          </w:p>
        </w:tc>
        <w:tc>
          <w:tcPr>
            <w:tcW w:w="3402" w:type="dxa"/>
          </w:tcPr>
          <w:p w:rsidR="000355E6" w:rsidRDefault="000355E6">
            <w:pPr>
              <w:pStyle w:val="ConsPlusNormal"/>
              <w:jc w:val="both"/>
            </w:pPr>
            <w:r>
              <w:t>Номер дома (владение)</w:t>
            </w:r>
          </w:p>
        </w:tc>
        <w:tc>
          <w:tcPr>
            <w:tcW w:w="5159" w:type="dxa"/>
            <w:vAlign w:val="center"/>
          </w:tcPr>
          <w:p w:rsidR="000355E6" w:rsidRDefault="000355E6">
            <w:pPr>
              <w:pStyle w:val="ConsPlusNormal"/>
            </w:pPr>
          </w:p>
        </w:tc>
      </w:tr>
    </w:tbl>
    <w:p w:rsidR="000355E6" w:rsidRDefault="000355E6">
      <w:pPr>
        <w:pStyle w:val="ConsPlusNormal"/>
        <w:jc w:val="both"/>
      </w:pPr>
    </w:p>
    <w:tbl>
      <w:tblPr>
        <w:tblW w:w="0" w:type="auto"/>
        <w:tblBorders>
          <w:top w:val="single" w:sz="4" w:space="0" w:color="auto"/>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284"/>
        <w:gridCol w:w="1077"/>
        <w:gridCol w:w="1053"/>
      </w:tblGrid>
      <w:tr w:rsidR="000355E6">
        <w:tc>
          <w:tcPr>
            <w:tcW w:w="680" w:type="dxa"/>
            <w:tcBorders>
              <w:top w:val="single" w:sz="4" w:space="0" w:color="auto"/>
              <w:bottom w:val="single" w:sz="4" w:space="0" w:color="auto"/>
            </w:tcBorders>
          </w:tcPr>
          <w:p w:rsidR="000355E6" w:rsidRDefault="000355E6">
            <w:pPr>
              <w:pStyle w:val="ConsPlusNormal"/>
              <w:jc w:val="both"/>
            </w:pPr>
            <w:r>
              <w:t>23.</w:t>
            </w:r>
          </w:p>
        </w:tc>
        <w:tc>
          <w:tcPr>
            <w:tcW w:w="6463" w:type="dxa"/>
            <w:tcBorders>
              <w:top w:val="single" w:sz="4" w:space="0" w:color="auto"/>
              <w:bottom w:val="single" w:sz="4" w:space="0" w:color="auto"/>
            </w:tcBorders>
          </w:tcPr>
          <w:p w:rsidR="000355E6" w:rsidRDefault="000355E6">
            <w:pPr>
              <w:pStyle w:val="ConsPlusNormal"/>
              <w:jc w:val="both"/>
            </w:pPr>
            <w:r>
              <w:t>Необходимая сумма гранта на создание развитие К(Ф)Х</w:t>
            </w:r>
          </w:p>
        </w:tc>
        <w:tc>
          <w:tcPr>
            <w:tcW w:w="284" w:type="dxa"/>
            <w:tcBorders>
              <w:top w:val="nil"/>
              <w:bottom w:val="nil"/>
            </w:tcBorders>
          </w:tcPr>
          <w:p w:rsidR="000355E6" w:rsidRDefault="000355E6">
            <w:pPr>
              <w:pStyle w:val="ConsPlusNormal"/>
            </w:pPr>
          </w:p>
        </w:tc>
        <w:tc>
          <w:tcPr>
            <w:tcW w:w="1077" w:type="dxa"/>
            <w:tcBorders>
              <w:top w:val="single" w:sz="4" w:space="0" w:color="auto"/>
              <w:bottom w:val="single" w:sz="4" w:space="0" w:color="auto"/>
            </w:tcBorders>
            <w:vAlign w:val="center"/>
          </w:tcPr>
          <w:p w:rsidR="000355E6" w:rsidRDefault="000355E6">
            <w:pPr>
              <w:pStyle w:val="ConsPlusNormal"/>
            </w:pPr>
          </w:p>
        </w:tc>
        <w:tc>
          <w:tcPr>
            <w:tcW w:w="1053" w:type="dxa"/>
            <w:tcBorders>
              <w:top w:val="nil"/>
              <w:bottom w:val="nil"/>
              <w:right w:val="nil"/>
            </w:tcBorders>
            <w:vAlign w:val="center"/>
          </w:tcPr>
          <w:p w:rsidR="000355E6" w:rsidRDefault="000355E6">
            <w:pPr>
              <w:pStyle w:val="ConsPlusNormal"/>
              <w:jc w:val="both"/>
            </w:pPr>
            <w:r>
              <w:t>рублей</w:t>
            </w:r>
          </w:p>
        </w:tc>
      </w:tr>
    </w:tbl>
    <w:p w:rsidR="000355E6" w:rsidRDefault="000355E6">
      <w:pPr>
        <w:pStyle w:val="ConsPlusNormal"/>
        <w:jc w:val="both"/>
      </w:pPr>
    </w:p>
    <w:p w:rsidR="000355E6" w:rsidRDefault="000355E6">
      <w:pPr>
        <w:pStyle w:val="ConsPlusNormal"/>
        <w:ind w:firstLine="540"/>
        <w:jc w:val="both"/>
      </w:pPr>
      <w:r>
        <w:t xml:space="preserve">25. Документы представлены в соответствии с </w:t>
      </w:r>
      <w:hyperlink w:anchor="P214" w:history="1">
        <w:r>
          <w:rPr>
            <w:color w:val="0000FF"/>
          </w:rPr>
          <w:t>подразделом 3.3 раздела 3</w:t>
        </w:r>
      </w:hyperlink>
      <w:r>
        <w:t xml:space="preserve"> Порядка предоставления начинающим фермерам грантов на создание и развитие крестьянского (фермерского) хозяйства (далее - Порядок) по </w:t>
      </w:r>
      <w:hyperlink w:anchor="P816" w:history="1">
        <w:r>
          <w:rPr>
            <w:color w:val="0000FF"/>
          </w:rPr>
          <w:t>описи</w:t>
        </w:r>
      </w:hyperlink>
      <w:r>
        <w:t xml:space="preserve"> согласно приложению 2 к Порядку.</w:t>
      </w:r>
    </w:p>
    <w:p w:rsidR="000355E6" w:rsidRDefault="000355E6">
      <w:pPr>
        <w:pStyle w:val="ConsPlusNormal"/>
        <w:spacing w:before="220"/>
        <w:ind w:firstLine="540"/>
        <w:jc w:val="both"/>
      </w:pPr>
      <w:r>
        <w:t>26. Подтверждаю, что:</w:t>
      </w:r>
    </w:p>
    <w:p w:rsidR="000355E6" w:rsidRDefault="000355E6">
      <w:pPr>
        <w:pStyle w:val="ConsPlusNormal"/>
        <w:spacing w:before="220"/>
        <w:ind w:firstLine="540"/>
        <w:jc w:val="both"/>
      </w:pPr>
      <w:r>
        <w:t>1) сведения, содержащиеся в заявке, достоверны и соответствуют представленным документам;</w:t>
      </w:r>
    </w:p>
    <w:p w:rsidR="000355E6" w:rsidRDefault="000355E6">
      <w:pPr>
        <w:pStyle w:val="ConsPlusNormal"/>
        <w:spacing w:before="220"/>
        <w:ind w:firstLine="540"/>
        <w:jc w:val="both"/>
      </w:pPr>
      <w:r>
        <w:t>2) крестьянское (фермерское) хозяйство, главой которого я явлюсь, не находится в стадии реорганизации, ликвидации и проведения процедур банкротства в соответствии с законодательством Российской Федерации;</w:t>
      </w:r>
    </w:p>
    <w:p w:rsidR="000355E6" w:rsidRDefault="000355E6">
      <w:pPr>
        <w:pStyle w:val="ConsPlusNormal"/>
        <w:spacing w:before="220"/>
        <w:ind w:firstLine="540"/>
        <w:jc w:val="both"/>
      </w:pPr>
      <w:r>
        <w:t>3) я ознакомлен с законодательством Российской Федерации и Чукотского автономного округа, регулирующим правоотношения по предоставлению грантов и единовременной помощи.</w:t>
      </w:r>
    </w:p>
    <w:p w:rsidR="000355E6" w:rsidRDefault="000355E6">
      <w:pPr>
        <w:pStyle w:val="ConsPlusNormal"/>
        <w:spacing w:before="220"/>
        <w:ind w:firstLine="540"/>
        <w:jc w:val="both"/>
      </w:pPr>
      <w:r>
        <w:t>27. Даю свое согласие на передачу и обработку моих персональных данных в соответствии с законодательством Российской Федерации.</w:t>
      </w:r>
    </w:p>
    <w:p w:rsidR="000355E6" w:rsidRDefault="000355E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2410"/>
      </w:tblGrid>
      <w:tr w:rsidR="000355E6">
        <w:tc>
          <w:tcPr>
            <w:tcW w:w="7200" w:type="dxa"/>
            <w:tcBorders>
              <w:top w:val="nil"/>
              <w:left w:val="nil"/>
              <w:bottom w:val="nil"/>
            </w:tcBorders>
          </w:tcPr>
          <w:p w:rsidR="000355E6" w:rsidRDefault="000355E6">
            <w:pPr>
              <w:pStyle w:val="ConsPlusNormal"/>
              <w:jc w:val="right"/>
            </w:pPr>
            <w:r>
              <w:t>Заявитель</w:t>
            </w:r>
          </w:p>
        </w:tc>
        <w:tc>
          <w:tcPr>
            <w:tcW w:w="2410" w:type="dxa"/>
            <w:tcBorders>
              <w:top w:val="single" w:sz="4" w:space="0" w:color="auto"/>
              <w:bottom w:val="single" w:sz="4" w:space="0" w:color="auto"/>
            </w:tcBorders>
          </w:tcPr>
          <w:p w:rsidR="000355E6" w:rsidRDefault="000355E6">
            <w:pPr>
              <w:pStyle w:val="ConsPlusNormal"/>
            </w:pPr>
          </w:p>
        </w:tc>
      </w:tr>
      <w:tr w:rsidR="000355E6">
        <w:tblPrEx>
          <w:tblBorders>
            <w:right w:val="none" w:sz="0" w:space="0" w:color="auto"/>
            <w:insideV w:val="none" w:sz="0" w:space="0" w:color="auto"/>
          </w:tblBorders>
        </w:tblPrEx>
        <w:tc>
          <w:tcPr>
            <w:tcW w:w="7200" w:type="dxa"/>
            <w:tcBorders>
              <w:top w:val="nil"/>
              <w:left w:val="nil"/>
              <w:bottom w:val="nil"/>
              <w:right w:val="nil"/>
            </w:tcBorders>
          </w:tcPr>
          <w:p w:rsidR="000355E6" w:rsidRDefault="000355E6">
            <w:pPr>
              <w:pStyle w:val="ConsPlusNormal"/>
            </w:pPr>
          </w:p>
        </w:tc>
        <w:tc>
          <w:tcPr>
            <w:tcW w:w="2410" w:type="dxa"/>
            <w:tcBorders>
              <w:top w:val="single" w:sz="4" w:space="0" w:color="auto"/>
              <w:left w:val="nil"/>
              <w:bottom w:val="nil"/>
              <w:right w:val="nil"/>
            </w:tcBorders>
          </w:tcPr>
          <w:p w:rsidR="000355E6" w:rsidRDefault="000355E6">
            <w:pPr>
              <w:pStyle w:val="ConsPlusNormal"/>
              <w:jc w:val="center"/>
            </w:pPr>
            <w:r>
              <w:t>подпись</w:t>
            </w:r>
          </w:p>
        </w:tc>
      </w:tr>
    </w:tbl>
    <w:p w:rsidR="000355E6" w:rsidRDefault="000355E6">
      <w:pPr>
        <w:sectPr w:rsidR="000355E6">
          <w:pgSz w:w="16838" w:h="11905" w:orient="landscape"/>
          <w:pgMar w:top="1701" w:right="1134" w:bottom="850" w:left="1134" w:header="0" w:footer="0" w:gutter="0"/>
          <w:cols w:space="720"/>
        </w:sectPr>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both"/>
      </w:pPr>
    </w:p>
    <w:p w:rsidR="000355E6" w:rsidRDefault="000355E6">
      <w:pPr>
        <w:pStyle w:val="ConsPlusNormal"/>
        <w:jc w:val="right"/>
        <w:outlineLvl w:val="1"/>
      </w:pPr>
      <w:r>
        <w:t>Приложение 2</w:t>
      </w:r>
    </w:p>
    <w:p w:rsidR="000355E6" w:rsidRDefault="000355E6">
      <w:pPr>
        <w:pStyle w:val="ConsPlusNormal"/>
        <w:jc w:val="right"/>
      </w:pPr>
      <w:r>
        <w:t>к Порядку предоставления начинающим</w:t>
      </w:r>
    </w:p>
    <w:p w:rsidR="000355E6" w:rsidRDefault="000355E6">
      <w:pPr>
        <w:pStyle w:val="ConsPlusNormal"/>
        <w:jc w:val="right"/>
      </w:pPr>
      <w:r>
        <w:t>фермерам грантов на создание и развитие</w:t>
      </w:r>
    </w:p>
    <w:p w:rsidR="000355E6" w:rsidRDefault="000355E6">
      <w:pPr>
        <w:pStyle w:val="ConsPlusNormal"/>
        <w:jc w:val="right"/>
      </w:pPr>
      <w:r>
        <w:t>крестьянского (фермерского) хозяйства</w:t>
      </w:r>
    </w:p>
    <w:p w:rsidR="000355E6" w:rsidRDefault="00035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5E6">
        <w:trPr>
          <w:jc w:val="center"/>
        </w:trPr>
        <w:tc>
          <w:tcPr>
            <w:tcW w:w="9294" w:type="dxa"/>
            <w:tcBorders>
              <w:top w:val="nil"/>
              <w:left w:val="single" w:sz="24" w:space="0" w:color="CED3F1"/>
              <w:bottom w:val="nil"/>
              <w:right w:val="single" w:sz="24" w:space="0" w:color="F4F3F8"/>
            </w:tcBorders>
            <w:shd w:val="clear" w:color="auto" w:fill="F4F3F8"/>
          </w:tcPr>
          <w:p w:rsidR="000355E6" w:rsidRDefault="000355E6">
            <w:pPr>
              <w:pStyle w:val="ConsPlusNormal"/>
              <w:jc w:val="center"/>
            </w:pPr>
            <w:r>
              <w:rPr>
                <w:color w:val="392C69"/>
              </w:rPr>
              <w:t>Список изменяющих документов</w:t>
            </w:r>
          </w:p>
          <w:p w:rsidR="000355E6" w:rsidRDefault="000355E6">
            <w:pPr>
              <w:pStyle w:val="ConsPlusNormal"/>
              <w:jc w:val="center"/>
            </w:pPr>
            <w:r>
              <w:rPr>
                <w:color w:val="392C69"/>
              </w:rPr>
              <w:t>(в ред. Постановлений Правительства Чукотского автономного округа</w:t>
            </w:r>
          </w:p>
          <w:p w:rsidR="000355E6" w:rsidRDefault="000355E6">
            <w:pPr>
              <w:pStyle w:val="ConsPlusNormal"/>
              <w:jc w:val="center"/>
            </w:pPr>
            <w:r>
              <w:rPr>
                <w:color w:val="392C69"/>
              </w:rPr>
              <w:t xml:space="preserve">от 23.03.2016 </w:t>
            </w:r>
            <w:hyperlink r:id="rId101" w:history="1">
              <w:r>
                <w:rPr>
                  <w:color w:val="0000FF"/>
                </w:rPr>
                <w:t>N 131</w:t>
              </w:r>
            </w:hyperlink>
            <w:r>
              <w:rPr>
                <w:color w:val="392C69"/>
              </w:rPr>
              <w:t xml:space="preserve">, от 06.03.2017 </w:t>
            </w:r>
            <w:hyperlink r:id="rId102" w:history="1">
              <w:r>
                <w:rPr>
                  <w:color w:val="0000FF"/>
                </w:rPr>
                <w:t>N 94</w:t>
              </w:r>
            </w:hyperlink>
            <w:r>
              <w:rPr>
                <w:color w:val="392C69"/>
              </w:rPr>
              <w:t>)</w:t>
            </w:r>
          </w:p>
        </w:tc>
      </w:tr>
    </w:tbl>
    <w:p w:rsidR="000355E6" w:rsidRDefault="000355E6">
      <w:pPr>
        <w:pStyle w:val="ConsPlusNormal"/>
      </w:pPr>
    </w:p>
    <w:p w:rsidR="000355E6" w:rsidRDefault="000355E6">
      <w:pPr>
        <w:pStyle w:val="ConsPlusNonformat"/>
        <w:jc w:val="both"/>
      </w:pPr>
      <w:bookmarkStart w:id="28" w:name="P816"/>
      <w:bookmarkEnd w:id="28"/>
      <w:r>
        <w:t xml:space="preserve">                                   ОПИСЬ</w:t>
      </w:r>
    </w:p>
    <w:p w:rsidR="000355E6" w:rsidRDefault="000355E6">
      <w:pPr>
        <w:pStyle w:val="ConsPlusNonformat"/>
        <w:jc w:val="both"/>
      </w:pPr>
      <w:r>
        <w:t xml:space="preserve">        ДОКУМЕНТОВ, ПРЕДСТАВЛЕННЫХ ЗАЯВИТЕЛЕМ В КОНКУРСНУЮ КОМИССИЮ</w:t>
      </w:r>
    </w:p>
    <w:p w:rsidR="000355E6" w:rsidRDefault="000355E6">
      <w:pPr>
        <w:pStyle w:val="ConsPlusNonformat"/>
        <w:jc w:val="both"/>
      </w:pPr>
      <w:r>
        <w:t xml:space="preserve">         ПО ОТБОРУ КРЕСТЬЯНСКИХ (ФЕРМЕРСКИХ) ХОЗЯЙСТВ ДЛЯ УЧАСТИЯ</w:t>
      </w:r>
    </w:p>
    <w:p w:rsidR="000355E6" w:rsidRDefault="000355E6">
      <w:pPr>
        <w:pStyle w:val="ConsPlusNonformat"/>
        <w:jc w:val="both"/>
      </w:pPr>
      <w:r>
        <w:t xml:space="preserve">        В МЕРОПРИЯТИЯХ ПО ПОДДЕРЖКЕ НАЧИНАЮЩИХ ФЕРМЕРОВ ЧУКОТСКОГО</w:t>
      </w:r>
    </w:p>
    <w:p w:rsidR="000355E6" w:rsidRDefault="000355E6">
      <w:pPr>
        <w:pStyle w:val="ConsPlusNonformat"/>
        <w:jc w:val="both"/>
      </w:pPr>
      <w:r>
        <w:t xml:space="preserve">                            АВТОНОМНОГО ОКРУГА</w:t>
      </w:r>
    </w:p>
    <w:p w:rsidR="000355E6" w:rsidRDefault="000355E6">
      <w:pPr>
        <w:pStyle w:val="ConsPlusNonformat"/>
        <w:jc w:val="both"/>
      </w:pPr>
    </w:p>
    <w:p w:rsidR="000355E6" w:rsidRDefault="000355E6">
      <w:pPr>
        <w:pStyle w:val="ConsPlusNonformat"/>
        <w:jc w:val="both"/>
      </w:pPr>
      <w:r>
        <w:t xml:space="preserve">    1.  Настоящим  удостоверяется,  что  глава  крестьянского (фермерского)</w:t>
      </w:r>
    </w:p>
    <w:p w:rsidR="000355E6" w:rsidRDefault="000355E6">
      <w:pPr>
        <w:pStyle w:val="ConsPlusNonformat"/>
        <w:jc w:val="both"/>
      </w:pPr>
      <w:r>
        <w:t>хозяйства _________________________________________________________________</w:t>
      </w:r>
    </w:p>
    <w:p w:rsidR="000355E6" w:rsidRDefault="000355E6">
      <w:pPr>
        <w:pStyle w:val="ConsPlusNonformat"/>
        <w:jc w:val="both"/>
      </w:pPr>
      <w:r>
        <w:t xml:space="preserve">                             (фамилия, имя, отчество)</w:t>
      </w:r>
    </w:p>
    <w:p w:rsidR="000355E6" w:rsidRDefault="000355E6">
      <w:pPr>
        <w:pStyle w:val="ConsPlusNonformat"/>
        <w:jc w:val="both"/>
      </w:pPr>
    </w:p>
    <w:p w:rsidR="000355E6" w:rsidRDefault="000355E6">
      <w:pPr>
        <w:pStyle w:val="ConsPlusNonformat"/>
        <w:jc w:val="both"/>
      </w:pPr>
      <w:r>
        <w:t>представил(а) в Конкурсную комиссию нижеследующие документы:</w:t>
      </w:r>
    </w:p>
    <w:p w:rsidR="000355E6" w:rsidRDefault="000355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20"/>
        <w:gridCol w:w="1661"/>
      </w:tblGrid>
      <w:tr w:rsidR="000355E6">
        <w:tc>
          <w:tcPr>
            <w:tcW w:w="680" w:type="dxa"/>
            <w:vAlign w:val="center"/>
          </w:tcPr>
          <w:p w:rsidR="000355E6" w:rsidRDefault="000355E6">
            <w:pPr>
              <w:pStyle w:val="ConsPlusNormal"/>
              <w:jc w:val="center"/>
            </w:pPr>
            <w:r>
              <w:t>N п/п</w:t>
            </w:r>
          </w:p>
        </w:tc>
        <w:tc>
          <w:tcPr>
            <w:tcW w:w="6520" w:type="dxa"/>
            <w:vAlign w:val="center"/>
          </w:tcPr>
          <w:p w:rsidR="000355E6" w:rsidRDefault="000355E6">
            <w:pPr>
              <w:pStyle w:val="ConsPlusNormal"/>
              <w:jc w:val="center"/>
            </w:pPr>
            <w:r>
              <w:t xml:space="preserve">Наименование документа и его реквизиты </w:t>
            </w:r>
            <w:hyperlink w:anchor="P842" w:history="1">
              <w:r>
                <w:rPr>
                  <w:color w:val="0000FF"/>
                </w:rPr>
                <w:t>&lt;1&gt;</w:t>
              </w:r>
            </w:hyperlink>
          </w:p>
        </w:tc>
        <w:tc>
          <w:tcPr>
            <w:tcW w:w="1661" w:type="dxa"/>
            <w:vAlign w:val="center"/>
          </w:tcPr>
          <w:p w:rsidR="000355E6" w:rsidRDefault="000355E6">
            <w:pPr>
              <w:pStyle w:val="ConsPlusNormal"/>
              <w:jc w:val="center"/>
            </w:pPr>
            <w:r>
              <w:t>Количество листов</w:t>
            </w:r>
          </w:p>
        </w:tc>
      </w:tr>
      <w:tr w:rsidR="000355E6">
        <w:tc>
          <w:tcPr>
            <w:tcW w:w="680" w:type="dxa"/>
          </w:tcPr>
          <w:p w:rsidR="000355E6" w:rsidRDefault="000355E6">
            <w:pPr>
              <w:pStyle w:val="ConsPlusNormal"/>
              <w:jc w:val="center"/>
            </w:pPr>
            <w:r>
              <w:t>1</w:t>
            </w:r>
          </w:p>
        </w:tc>
        <w:tc>
          <w:tcPr>
            <w:tcW w:w="6520" w:type="dxa"/>
          </w:tcPr>
          <w:p w:rsidR="000355E6" w:rsidRDefault="000355E6">
            <w:pPr>
              <w:pStyle w:val="ConsPlusNormal"/>
              <w:jc w:val="center"/>
            </w:pPr>
            <w:r>
              <w:t>2</w:t>
            </w:r>
          </w:p>
        </w:tc>
        <w:tc>
          <w:tcPr>
            <w:tcW w:w="1661" w:type="dxa"/>
          </w:tcPr>
          <w:p w:rsidR="000355E6" w:rsidRDefault="000355E6">
            <w:pPr>
              <w:pStyle w:val="ConsPlusNormal"/>
              <w:jc w:val="center"/>
            </w:pPr>
            <w:r>
              <w:t>3</w:t>
            </w:r>
          </w:p>
        </w:tc>
      </w:tr>
      <w:tr w:rsidR="000355E6">
        <w:tc>
          <w:tcPr>
            <w:tcW w:w="680" w:type="dxa"/>
          </w:tcPr>
          <w:p w:rsidR="000355E6" w:rsidRDefault="000355E6">
            <w:pPr>
              <w:pStyle w:val="ConsPlusNormal"/>
            </w:pPr>
          </w:p>
        </w:tc>
        <w:tc>
          <w:tcPr>
            <w:tcW w:w="6520" w:type="dxa"/>
          </w:tcPr>
          <w:p w:rsidR="000355E6" w:rsidRDefault="000355E6">
            <w:pPr>
              <w:pStyle w:val="ConsPlusNormal"/>
            </w:pPr>
          </w:p>
        </w:tc>
        <w:tc>
          <w:tcPr>
            <w:tcW w:w="1661" w:type="dxa"/>
          </w:tcPr>
          <w:p w:rsidR="000355E6" w:rsidRDefault="000355E6">
            <w:pPr>
              <w:pStyle w:val="ConsPlusNormal"/>
            </w:pPr>
          </w:p>
        </w:tc>
      </w:tr>
      <w:tr w:rsidR="000355E6">
        <w:tc>
          <w:tcPr>
            <w:tcW w:w="680" w:type="dxa"/>
          </w:tcPr>
          <w:p w:rsidR="000355E6" w:rsidRDefault="000355E6">
            <w:pPr>
              <w:pStyle w:val="ConsPlusNormal"/>
            </w:pPr>
          </w:p>
        </w:tc>
        <w:tc>
          <w:tcPr>
            <w:tcW w:w="6520" w:type="dxa"/>
          </w:tcPr>
          <w:p w:rsidR="000355E6" w:rsidRDefault="000355E6">
            <w:pPr>
              <w:pStyle w:val="ConsPlusNormal"/>
            </w:pPr>
          </w:p>
        </w:tc>
        <w:tc>
          <w:tcPr>
            <w:tcW w:w="1661" w:type="dxa"/>
          </w:tcPr>
          <w:p w:rsidR="000355E6" w:rsidRDefault="000355E6">
            <w:pPr>
              <w:pStyle w:val="ConsPlusNormal"/>
            </w:pPr>
          </w:p>
        </w:tc>
      </w:tr>
    </w:tbl>
    <w:p w:rsidR="000355E6" w:rsidRDefault="000355E6">
      <w:pPr>
        <w:pStyle w:val="ConsPlusNormal"/>
        <w:jc w:val="both"/>
      </w:pPr>
    </w:p>
    <w:p w:rsidR="000355E6" w:rsidRDefault="000355E6">
      <w:pPr>
        <w:pStyle w:val="ConsPlusNormal"/>
        <w:ind w:firstLine="540"/>
        <w:jc w:val="both"/>
      </w:pPr>
      <w:r>
        <w:t>--------------------------------</w:t>
      </w:r>
    </w:p>
    <w:p w:rsidR="000355E6" w:rsidRDefault="000355E6">
      <w:pPr>
        <w:pStyle w:val="ConsPlusNormal"/>
        <w:spacing w:before="220"/>
        <w:ind w:firstLine="540"/>
        <w:jc w:val="both"/>
      </w:pPr>
      <w:bookmarkStart w:id="29" w:name="P842"/>
      <w:bookmarkEnd w:id="29"/>
      <w:r>
        <w:t>&lt;1&gt; Указываются дата и номер документа для писем, договоров, справок, выписок.</w:t>
      </w:r>
    </w:p>
    <w:p w:rsidR="000355E6" w:rsidRDefault="000355E6">
      <w:pPr>
        <w:pStyle w:val="ConsPlusNormal"/>
        <w:jc w:val="both"/>
      </w:pPr>
    </w:p>
    <w:p w:rsidR="000355E6" w:rsidRDefault="000355E6">
      <w:pPr>
        <w:pStyle w:val="ConsPlusNonformat"/>
        <w:jc w:val="both"/>
      </w:pPr>
      <w:r>
        <w:t xml:space="preserve">    2. Опись представляется в двух экземплярах.</w:t>
      </w:r>
    </w:p>
    <w:p w:rsidR="000355E6" w:rsidRDefault="000355E6">
      <w:pPr>
        <w:pStyle w:val="ConsPlusNonformat"/>
        <w:jc w:val="both"/>
      </w:pPr>
    </w:p>
    <w:p w:rsidR="000355E6" w:rsidRDefault="000355E6">
      <w:pPr>
        <w:pStyle w:val="ConsPlusNonformat"/>
        <w:jc w:val="both"/>
      </w:pPr>
      <w:r>
        <w:t xml:space="preserve">                                                     ┌────────────────────┐</w:t>
      </w:r>
    </w:p>
    <w:p w:rsidR="000355E6" w:rsidRDefault="000355E6">
      <w:pPr>
        <w:pStyle w:val="ConsPlusNonformat"/>
        <w:jc w:val="both"/>
      </w:pPr>
      <w:r>
        <w:t xml:space="preserve">                                           Заявитель │                    │</w:t>
      </w:r>
    </w:p>
    <w:p w:rsidR="000355E6" w:rsidRDefault="000355E6">
      <w:pPr>
        <w:pStyle w:val="ConsPlusNonformat"/>
        <w:jc w:val="both"/>
      </w:pPr>
      <w:r>
        <w:t xml:space="preserve">                                                     └────────────────────┘</w:t>
      </w:r>
    </w:p>
    <w:p w:rsidR="000355E6" w:rsidRDefault="000355E6">
      <w:pPr>
        <w:pStyle w:val="ConsPlusNonformat"/>
        <w:jc w:val="both"/>
      </w:pPr>
      <w:r>
        <w:t xml:space="preserve">                                                              подпись</w:t>
      </w:r>
    </w:p>
    <w:p w:rsidR="000355E6" w:rsidRDefault="000355E6">
      <w:pPr>
        <w:pStyle w:val="ConsPlusNonformat"/>
        <w:jc w:val="both"/>
      </w:pPr>
    </w:p>
    <w:p w:rsidR="000355E6" w:rsidRDefault="000355E6">
      <w:pPr>
        <w:pStyle w:val="ConsPlusNonformat"/>
        <w:jc w:val="both"/>
      </w:pPr>
      <w:r>
        <w:t>Дата регистрации заявки "____" ____________ 20___ г. N ____________________</w:t>
      </w:r>
    </w:p>
    <w:p w:rsidR="000355E6" w:rsidRDefault="000355E6">
      <w:pPr>
        <w:pStyle w:val="ConsPlusNonformat"/>
        <w:jc w:val="both"/>
      </w:pPr>
      <w:r>
        <w:t xml:space="preserve">       (заполняется ответственным лицом Департамента промышленной и</w:t>
      </w:r>
    </w:p>
    <w:p w:rsidR="000355E6" w:rsidRDefault="000355E6">
      <w:pPr>
        <w:pStyle w:val="ConsPlusNonformat"/>
        <w:jc w:val="both"/>
      </w:pPr>
      <w:r>
        <w:t xml:space="preserve">  сельскохозяйственной политики Чукотского автономного округа, принявшим</w:t>
      </w:r>
    </w:p>
    <w:p w:rsidR="000355E6" w:rsidRDefault="000355E6">
      <w:pPr>
        <w:pStyle w:val="ConsPlusNonformat"/>
        <w:jc w:val="both"/>
      </w:pPr>
      <w:r>
        <w:t xml:space="preserve">                                заявление)</w:t>
      </w:r>
    </w:p>
    <w:p w:rsidR="000355E6" w:rsidRDefault="000355E6">
      <w:pPr>
        <w:pStyle w:val="ConsPlusNonformat"/>
        <w:jc w:val="both"/>
      </w:pPr>
    </w:p>
    <w:p w:rsidR="000355E6" w:rsidRDefault="000355E6">
      <w:pPr>
        <w:pStyle w:val="ConsPlusNonformat"/>
        <w:jc w:val="both"/>
      </w:pPr>
      <w:r>
        <w:t xml:space="preserve">    ____________________     _________________     ___________________</w:t>
      </w:r>
    </w:p>
    <w:p w:rsidR="000355E6" w:rsidRDefault="000355E6">
      <w:pPr>
        <w:pStyle w:val="ConsPlusNonformat"/>
        <w:jc w:val="both"/>
      </w:pPr>
      <w:r>
        <w:t xml:space="preserve">         (должность)             (подпись)               (Ф.И.О.)</w:t>
      </w:r>
    </w:p>
    <w:p w:rsidR="000355E6" w:rsidRDefault="000355E6">
      <w:pPr>
        <w:pStyle w:val="ConsPlusNormal"/>
        <w:jc w:val="both"/>
      </w:pPr>
    </w:p>
    <w:p w:rsidR="000355E6" w:rsidRDefault="000355E6">
      <w:pPr>
        <w:pStyle w:val="ConsPlusNormal"/>
        <w:jc w:val="both"/>
      </w:pPr>
    </w:p>
    <w:p w:rsidR="000355E6" w:rsidRDefault="000355E6">
      <w:pPr>
        <w:pStyle w:val="ConsPlusNormal"/>
        <w:pBdr>
          <w:top w:val="single" w:sz="6" w:space="0" w:color="auto"/>
        </w:pBdr>
        <w:spacing w:before="100" w:after="100"/>
        <w:jc w:val="both"/>
        <w:rPr>
          <w:sz w:val="2"/>
          <w:szCs w:val="2"/>
        </w:rPr>
      </w:pPr>
    </w:p>
    <w:p w:rsidR="00A82F1C" w:rsidRDefault="000355E6"/>
    <w:sectPr w:rsidR="00A82F1C" w:rsidSect="004816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E6"/>
    <w:rsid w:val="000355E6"/>
    <w:rsid w:val="00441C1B"/>
    <w:rsid w:val="00F3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5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5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5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5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5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5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B41E510802A065CAAB0B0373B78289419193A6FE9E173B7A0B9B9203B471F275D9E32046A624365C21E242A0A12E8654B5554FB1E6477CD5BF0BHF65D" TargetMode="External"/><Relationship Id="rId21" Type="http://schemas.openxmlformats.org/officeDocument/2006/relationships/hyperlink" Target="consultantplus://offline/ref=AFB41E510802A065CAAB0B0373B78289419193A6FE93113B720B9B9203B471F275D9E32046A624365C21E24CA0A12E8654B5554FB1E6477CD5BF0BHF65D" TargetMode="External"/><Relationship Id="rId42" Type="http://schemas.openxmlformats.org/officeDocument/2006/relationships/hyperlink" Target="consultantplus://offline/ref=AFB41E510802A065CAAB0B0373B78289419193A6FE9E173B7A0B9B9203B471F275D9E32046A624365C21E34CA0A12E8654B5554FB1E6477CD5BF0BHF65D" TargetMode="External"/><Relationship Id="rId47" Type="http://schemas.openxmlformats.org/officeDocument/2006/relationships/hyperlink" Target="consultantplus://offline/ref=AFB41E510802A065CAAB0B0373B78289419193A6FD99133D7F0B9B9203B471F275D9E32046A624345C21E243A0A12E8654B5554FB1E6477CD5BF0BHF65D" TargetMode="External"/><Relationship Id="rId63" Type="http://schemas.openxmlformats.org/officeDocument/2006/relationships/hyperlink" Target="consultantplus://offline/ref=AFB41E510802A065CAAB0B0373B78289419193A6FE9811387C0B9B9203B471F275D9E32046A624365C21E04EA0A12E8654B5554FB1E6477CD5BF0BHF65D" TargetMode="External"/><Relationship Id="rId68" Type="http://schemas.openxmlformats.org/officeDocument/2006/relationships/hyperlink" Target="consultantplus://offline/ref=AFB41E510802A065CAAB0B0373B78289419193A6FE9C16317B0B9B9203B471F275D9E32046A624365C21E74CA0A12E8654B5554FB1E6477CD5BF0BHF65D" TargetMode="External"/><Relationship Id="rId84" Type="http://schemas.openxmlformats.org/officeDocument/2006/relationships/hyperlink" Target="consultantplus://offline/ref=AFB41E510802A065CAAB0B0373B78289419193A6FE9C16317B0B9B9203B471F275D9E32046A624365C21E548A0A12E8654B5554FB1E6477CD5BF0BHF65D" TargetMode="External"/><Relationship Id="rId89" Type="http://schemas.openxmlformats.org/officeDocument/2006/relationships/hyperlink" Target="consultantplus://offline/ref=AFB41E510802A065CAAB0B0373B78289419193A6FE9C16317B0B9B9203B471F275D9E32046A624365C21EA4AA0A12E8654B5554FB1E6477CD5BF0BHF65D" TargetMode="External"/><Relationship Id="rId16" Type="http://schemas.openxmlformats.org/officeDocument/2006/relationships/hyperlink" Target="consultantplus://offline/ref=AFB41E510802A065CAAB0B0373B78289419193A6FE9C16317B0B9B9203B471F275D9E32046A624365C21E24CA0A12E8654B5554FB1E6477CD5BF0BHF65D" TargetMode="External"/><Relationship Id="rId11" Type="http://schemas.openxmlformats.org/officeDocument/2006/relationships/hyperlink" Target="consultantplus://offline/ref=AFB41E510802A065CAAB150E65DBD8804099CCA8FE98186F2654C0CF54BD7BA53296BA6202A8263F552AB61AEFA072C002A65744B1E44F63HD6ED" TargetMode="External"/><Relationship Id="rId32" Type="http://schemas.openxmlformats.org/officeDocument/2006/relationships/hyperlink" Target="consultantplus://offline/ref=AFB41E510802A065CAAB0B0373B78289419193A6FE9C16317B0B9B9203B471F275D9E32046A624365C21E34CA0A12E8654B5554FB1E6477CD5BF0BHF65D" TargetMode="External"/><Relationship Id="rId37" Type="http://schemas.openxmlformats.org/officeDocument/2006/relationships/hyperlink" Target="consultantplus://offline/ref=AFB41E510802A065CAAB0B0373B78289419193A6FE9C16317B0B9B9203B471F275D9E32046A624365C21E049A0A12E8654B5554FB1E6477CD5BF0BHF65D" TargetMode="External"/><Relationship Id="rId53" Type="http://schemas.openxmlformats.org/officeDocument/2006/relationships/hyperlink" Target="consultantplus://offline/ref=AFB41E510802A065CAAB0B0373B78289419193A6FE9C16317B0B9B9203B471F275D9E32046A624365C21E14DA0A12E8654B5554FB1E6477CD5BF0BHF65D" TargetMode="External"/><Relationship Id="rId58" Type="http://schemas.openxmlformats.org/officeDocument/2006/relationships/hyperlink" Target="consultantplus://offline/ref=AFB41E510802A065CAAB0B0373B78289419193A6FE9C16317B0B9B9203B471F275D9E32046A624365C21E64AA0A12E8654B5554FB1E6477CD5BF0BHF65D" TargetMode="External"/><Relationship Id="rId74" Type="http://schemas.openxmlformats.org/officeDocument/2006/relationships/hyperlink" Target="consultantplus://offline/ref=AFB41E510802A065CAAB0B0373B78289419193A6FE9E173B7A0B9B9203B471F275D9E32046A624365C21E04DA0A12E8654B5554FB1E6477CD5BF0BHF65D" TargetMode="External"/><Relationship Id="rId79" Type="http://schemas.openxmlformats.org/officeDocument/2006/relationships/hyperlink" Target="consultantplus://offline/ref=AFB41E510802A065CAAB0B0373B78289419193A6FE9E173B7A0B9B9203B471F275D9E32046A624365C21E149A0A12E8654B5554FB1E6477CD5BF0BHF65D" TargetMode="External"/><Relationship Id="rId102" Type="http://schemas.openxmlformats.org/officeDocument/2006/relationships/hyperlink" Target="consultantplus://offline/ref=AFB41E510802A065CAAB0B0373B78289419193A6FE9C16317B0B9B9203B471F275D9E32046A624365C20E049A0A12E8654B5554FB1E6477CD5BF0BHF65D" TargetMode="External"/><Relationship Id="rId5" Type="http://schemas.openxmlformats.org/officeDocument/2006/relationships/hyperlink" Target="consultantplus://offline/ref=AFB41E510802A065CAAB0B0373B78289419193A6FE9811387C0B9B9203B471F275D9E32046A624365C21E24EA0A12E8654B5554FB1E6477CD5BF0BHF65D" TargetMode="External"/><Relationship Id="rId90" Type="http://schemas.openxmlformats.org/officeDocument/2006/relationships/hyperlink" Target="consultantplus://offline/ref=AFB41E510802A065CAAB0B0373B78289419193A6FE9C16317B0B9B9203B471F275D9E32046A624365C21EA49A0A12E8654B5554FB1E6477CD5BF0BHF65D" TargetMode="External"/><Relationship Id="rId95" Type="http://schemas.openxmlformats.org/officeDocument/2006/relationships/hyperlink" Target="consultantplus://offline/ref=AFB41E510802A065CAAB0B0373B78289419193A6FE9E173B7A0B9B9203B471F275D9E32046A624365C21E148A0A12E8654B5554FB1E6477CD5BF0BHF65D" TargetMode="External"/><Relationship Id="rId22" Type="http://schemas.openxmlformats.org/officeDocument/2006/relationships/hyperlink" Target="consultantplus://offline/ref=AFB41E510802A065CAAB150E65DBD880409BC5AAF999186F2654C0CF54BD7BA53296BA660BAD2D345775B30FFEF87DC11FB85F52ADE64EH66BD" TargetMode="External"/><Relationship Id="rId27" Type="http://schemas.openxmlformats.org/officeDocument/2006/relationships/hyperlink" Target="consultantplus://offline/ref=AFB41E510802A065CAAB0B0373B78289419193A6FE9C16317B0B9B9203B471F275D9E32046A624365C21E349A0A12E8654B5554FB1E6477CD5BF0BHF65D" TargetMode="External"/><Relationship Id="rId43" Type="http://schemas.openxmlformats.org/officeDocument/2006/relationships/hyperlink" Target="consultantplus://offline/ref=AFB41E510802A065CAAB0B0373B78289419193A6FE9C16317B0B9B9203B471F275D9E32046A624365C21E04EA0A12E8654B5554FB1E6477CD5BF0BHF65D" TargetMode="External"/><Relationship Id="rId48" Type="http://schemas.openxmlformats.org/officeDocument/2006/relationships/hyperlink" Target="consultantplus://offline/ref=AFB41E510802A065CAAB0B0373B78289419193A6FE9C16317B0B9B9203B471F275D9E32046A624365C21E14BA0A12E8654B5554FB1E6477CD5BF0BHF65D" TargetMode="External"/><Relationship Id="rId64" Type="http://schemas.openxmlformats.org/officeDocument/2006/relationships/hyperlink" Target="consultantplus://offline/ref=AFB41E510802A065CAAB0B0373B78289419193A6FD99133D7F0B9B9203B471F275D9E32046A624345C21E243A0A12E8654B5554FB1E6477CD5BF0BHF65D" TargetMode="External"/><Relationship Id="rId69" Type="http://schemas.openxmlformats.org/officeDocument/2006/relationships/hyperlink" Target="consultantplus://offline/ref=AFB41E510802A065CAAB0B0373B78289419193A6FE9C16317B0B9B9203B471F275D9E32046A624365C21E743A0A12E8654B5554FB1E6477CD5BF0BHF65D" TargetMode="External"/><Relationship Id="rId80" Type="http://schemas.openxmlformats.org/officeDocument/2006/relationships/hyperlink" Target="consultantplus://offline/ref=AFB41E510802A065CAAB0B0373B78289419193A6FE9C16317B0B9B9203B471F275D9E32046A624365C21E44CA0A12E8654B5554FB1E6477CD5BF0BHF65D" TargetMode="External"/><Relationship Id="rId85" Type="http://schemas.openxmlformats.org/officeDocument/2006/relationships/hyperlink" Target="consultantplus://offline/ref=AFB41E510802A065CAAB0B0373B78289419193A6FE931B317A0B9B9203B471F275D9E32046A624365C21E04EA0A12E8654B5554FB1E6477CD5BF0BHF65D" TargetMode="External"/><Relationship Id="rId12" Type="http://schemas.openxmlformats.org/officeDocument/2006/relationships/hyperlink" Target="consultantplus://offline/ref=AFB41E510802A065CAAB150E65DBD880409BC5AAF999186F2654C0CF54BD7BA53296BA660BAD2D345775B30FFEF87DC11FB85F52ADE64EH66BD" TargetMode="External"/><Relationship Id="rId17" Type="http://schemas.openxmlformats.org/officeDocument/2006/relationships/hyperlink" Target="consultantplus://offline/ref=AFB41E510802A065CAAB0B0373B78289419193A6FE9E173B7A0B9B9203B471F275D9E32046A624365C21E24DA0A12E8654B5554FB1E6477CD5BF0BHF65D" TargetMode="External"/><Relationship Id="rId25" Type="http://schemas.openxmlformats.org/officeDocument/2006/relationships/hyperlink" Target="consultantplus://offline/ref=AFB41E510802A065CAAB0B0373B78289419193A6FE93113B720B9B9203B471F275D9E32046A624365C21E24CA0A12E8654B5554FB1E6477CD5BF0BHF65D" TargetMode="External"/><Relationship Id="rId33" Type="http://schemas.openxmlformats.org/officeDocument/2006/relationships/hyperlink" Target="consultantplus://offline/ref=AFB41E510802A065CAAB0B0373B78289419193A6FE9C16317B0B9B9203B471F275D9E32046A624365C21E342A0A12E8654B5554FB1E6477CD5BF0BHF65D" TargetMode="External"/><Relationship Id="rId38" Type="http://schemas.openxmlformats.org/officeDocument/2006/relationships/hyperlink" Target="consultantplus://offline/ref=AFB41E510802A065CAAB0B0373B78289419193A6FE9C16317B0B9B9203B471F275D9E32046A624365C21E048A0A12E8654B5554FB1E6477CD5BF0BHF65D" TargetMode="External"/><Relationship Id="rId46" Type="http://schemas.openxmlformats.org/officeDocument/2006/relationships/hyperlink" Target="consultantplus://offline/ref=AFB41E510802A065CAAB0B0373B78289419193A6FE9C16317B0B9B9203B471F275D9E32046A624365C21E043A0A12E8654B5554FB1E6477CD5BF0BHF65D" TargetMode="External"/><Relationship Id="rId59" Type="http://schemas.openxmlformats.org/officeDocument/2006/relationships/hyperlink" Target="consultantplus://offline/ref=AFB41E510802A065CAAB0B0373B78289419193A6FE931B317A0B9B9203B471F275D9E32046A624365C21E24DA0A12E8654B5554FB1E6477CD5BF0BHF65D" TargetMode="External"/><Relationship Id="rId67" Type="http://schemas.openxmlformats.org/officeDocument/2006/relationships/hyperlink" Target="consultantplus://offline/ref=AFB41E510802A065CAAB0B0373B78289419193A6FE9811387C0B9B9203B471F275D9E32046A624365C21E04DA0A12E8654B5554FB1E6477CD5BF0BHF65D" TargetMode="External"/><Relationship Id="rId103" Type="http://schemas.openxmlformats.org/officeDocument/2006/relationships/fontTable" Target="fontTable.xml"/><Relationship Id="rId20" Type="http://schemas.openxmlformats.org/officeDocument/2006/relationships/hyperlink" Target="consultantplus://offline/ref=AFB41E510802A065CAAB0B0373B78289419193A6FE9C16317B0B9B9203B471F275D9E32046A624365C21E243A0A12E8654B5554FB1E6477CD5BF0BHF65D" TargetMode="External"/><Relationship Id="rId41" Type="http://schemas.openxmlformats.org/officeDocument/2006/relationships/hyperlink" Target="consultantplus://offline/ref=AFB41E510802A065CAAB0B0373B78289419193A6FE9816397E0B9B9203B471F275D9E32046A624365C21E24EA0A12E8654B5554FB1E6477CD5BF0BHF65D" TargetMode="External"/><Relationship Id="rId54" Type="http://schemas.openxmlformats.org/officeDocument/2006/relationships/hyperlink" Target="consultantplus://offline/ref=AFB41E510802A065CAAB0B0373B78289419193A6FE9C16317B0B9B9203B471F275D9E32046A624365C21E143A0A12E8654B5554FB1E6477CD5BF0BHF65D" TargetMode="External"/><Relationship Id="rId62" Type="http://schemas.openxmlformats.org/officeDocument/2006/relationships/hyperlink" Target="consultantplus://offline/ref=AFB41E510802A065CAAB0B0373B78289419193A6FE931B317A0B9B9203B471F275D9E32046A624365C21E048A0A12E8654B5554FB1E6477CD5BF0BHF65D" TargetMode="External"/><Relationship Id="rId70" Type="http://schemas.openxmlformats.org/officeDocument/2006/relationships/hyperlink" Target="consultantplus://offline/ref=AFB41E510802A065CAAB0B0373B78289419193A6FE9C16317B0B9B9203B471F275D9E32046A624365C21E448A0A12E8654B5554FB1E6477CD5BF0BHF65D" TargetMode="External"/><Relationship Id="rId75" Type="http://schemas.openxmlformats.org/officeDocument/2006/relationships/hyperlink" Target="consultantplus://offline/ref=AFB41E510802A065CAAB0B0373B78289419193A6FE9E173B7A0B9B9203B471F275D9E32046A624365C21E04CA0A12E8654B5554FB1E6477CD5BF0BHF65D" TargetMode="External"/><Relationship Id="rId83" Type="http://schemas.openxmlformats.org/officeDocument/2006/relationships/hyperlink" Target="consultantplus://offline/ref=AFB41E510802A065CAAB0B0373B78289419193A6FE9C16317B0B9B9203B471F275D9E32046A624365C21E549A0A12E8654B5554FB1E6477CD5BF0BHF65D" TargetMode="External"/><Relationship Id="rId88" Type="http://schemas.openxmlformats.org/officeDocument/2006/relationships/hyperlink" Target="consultantplus://offline/ref=AFB41E510802A065CAAB0B0373B78289419193A6FE9C16317B0B9B9203B471F275D9E32046A624365C21E54CA0A12E8654B5554FB1E6477CD5BF0BHF65D" TargetMode="External"/><Relationship Id="rId91" Type="http://schemas.openxmlformats.org/officeDocument/2006/relationships/hyperlink" Target="consultantplus://offline/ref=AFB41E510802A065CAAB0B0373B78289419193A6FE9C16317B0B9B9203B471F275D9E32046A624365C21EA4FA0A12E8654B5554FB1E6477CD5BF0BHF65D" TargetMode="External"/><Relationship Id="rId96" Type="http://schemas.openxmlformats.org/officeDocument/2006/relationships/hyperlink" Target="consultantplus://offline/ref=AFB41E510802A065CAAB0B0373B78289419193A6FE9C16317B0B9B9203B471F275D9E32046A624365C21EA4CA0A12E8654B5554FB1E6477CD5BF0BHF65D" TargetMode="External"/><Relationship Id="rId1" Type="http://schemas.openxmlformats.org/officeDocument/2006/relationships/styles" Target="styles.xml"/><Relationship Id="rId6" Type="http://schemas.openxmlformats.org/officeDocument/2006/relationships/hyperlink" Target="consultantplus://offline/ref=AFB41E510802A065CAAB0B0373B78289419193A6FE9816397E0B9B9203B471F275D9E32046A624365C21E24EA0A12E8654B5554FB1E6477CD5BF0BHF65D" TargetMode="External"/><Relationship Id="rId15" Type="http://schemas.openxmlformats.org/officeDocument/2006/relationships/hyperlink" Target="consultantplus://offline/ref=AFB41E510802A065CAAB0B0373B78289419193A6FE93113B720B9B9203B471F275D9E32046A624365C21E24DA0A12E8654B5554FB1E6477CD5BF0BHF65D" TargetMode="External"/><Relationship Id="rId23" Type="http://schemas.openxmlformats.org/officeDocument/2006/relationships/hyperlink" Target="consultantplus://offline/ref=AFB41E510802A065CAAB0B0373B78289419193A6FD99133D7F0B9B9203B471F275D9E32046A624355820E249A0A12E8654B5554FB1E6477CD5BF0BHF65D" TargetMode="External"/><Relationship Id="rId28" Type="http://schemas.openxmlformats.org/officeDocument/2006/relationships/hyperlink" Target="consultantplus://offline/ref=AFB41E510802A065CAAB0B0373B78289419193A6FE9C16317B0B9B9203B471F275D9E32046A624365C21E348A0A12E8654B5554FB1E6477CD5BF0BHF65D" TargetMode="External"/><Relationship Id="rId36" Type="http://schemas.openxmlformats.org/officeDocument/2006/relationships/hyperlink" Target="consultantplus://offline/ref=AFB41E510802A065CAAB0B0373B78289419193A6FE9E173B7A0B9B9203B471F275D9E32046A624365C21E34DA0A12E8654B5554FB1E6477CD5BF0BHF65D" TargetMode="External"/><Relationship Id="rId49" Type="http://schemas.openxmlformats.org/officeDocument/2006/relationships/hyperlink" Target="consultantplus://offline/ref=AFB41E510802A065CAAB0B0373B78289419193A6FE9811387C0B9B9203B471F275D9E32046A624365C21E243A0A12E8654B5554FB1E6477CD5BF0BHF65D" TargetMode="External"/><Relationship Id="rId57" Type="http://schemas.openxmlformats.org/officeDocument/2006/relationships/hyperlink" Target="consultantplus://offline/ref=AFB41E510802A065CAAB0B0373B78289419193A6FE9811387C0B9B9203B471F275D9E32046A624365C21E242A0A12E8654B5554FB1E6477CD5BF0BHF65D" TargetMode="External"/><Relationship Id="rId10" Type="http://schemas.openxmlformats.org/officeDocument/2006/relationships/hyperlink" Target="consultantplus://offline/ref=AFB41E510802A065CAAB0B0373B78289419193A6FE931B317A0B9B9203B471F275D9E32046A624365C21E24EA0A12E8654B5554FB1E6477CD5BF0BHF65D" TargetMode="External"/><Relationship Id="rId31" Type="http://schemas.openxmlformats.org/officeDocument/2006/relationships/hyperlink" Target="consultantplus://offline/ref=AFB41E510802A065CAAB0B0373B78289419193A6FE9E173B7A0B9B9203B471F275D9E32046A624365C21E348A0A12E8654B5554FB1E6477CD5BF0BHF65D" TargetMode="External"/><Relationship Id="rId44" Type="http://schemas.openxmlformats.org/officeDocument/2006/relationships/hyperlink" Target="consultantplus://offline/ref=AFB41E510802A065CAAB0B0373B78289419193A6FE93113B720B9B9203B471F275D9E32046A624365C21E243A0A12E8654B5554FB1E6477CD5BF0BHF65D" TargetMode="External"/><Relationship Id="rId52" Type="http://schemas.openxmlformats.org/officeDocument/2006/relationships/hyperlink" Target="consultantplus://offline/ref=AFB41E510802A065CAAB0B0373B78289419193A6FE9C16317B0B9B9203B471F275D9E32046A624365C21E14FA0A12E8654B5554FB1E6477CD5BF0BHF65D" TargetMode="External"/><Relationship Id="rId60" Type="http://schemas.openxmlformats.org/officeDocument/2006/relationships/hyperlink" Target="consultantplus://offline/ref=AFB41E510802A065CAAB150E65DBD880429CC5A8FF9F186F2654C0CF54BD7BA53296BA6202AB2537582AB61AEFA072C002A65744B1E44F63HD6ED" TargetMode="External"/><Relationship Id="rId65" Type="http://schemas.openxmlformats.org/officeDocument/2006/relationships/hyperlink" Target="consultantplus://offline/ref=AFB41E510802A065CAAB0B0373B78289419193A6FE9C16317B0B9B9203B471F275D9E32046A624365C21E74EA0A12E8654B5554FB1E6477CD5BF0BHF65D" TargetMode="External"/><Relationship Id="rId73" Type="http://schemas.openxmlformats.org/officeDocument/2006/relationships/hyperlink" Target="consultantplus://offline/ref=AFB41E510802A065CAAB0B0373B78289419193A6FE9E173B7A0B9B9203B471F275D9E32046A624365C21E04EA0A12E8654B5554FB1E6477CD5BF0BHF65D" TargetMode="External"/><Relationship Id="rId78" Type="http://schemas.openxmlformats.org/officeDocument/2006/relationships/hyperlink" Target="consultantplus://offline/ref=AFB41E510802A065CAAB0B0373B78289419193A6FE9C16317B0B9B9203B471F275D9E32046A624365C21E44DA0A12E8654B5554FB1E6477CD5BF0BHF65D" TargetMode="External"/><Relationship Id="rId81" Type="http://schemas.openxmlformats.org/officeDocument/2006/relationships/hyperlink" Target="consultantplus://offline/ref=AFB41E510802A065CAAB0B0373B78289419193A6FE9C16317B0B9B9203B471F275D9E32046A624365C21E442A0A12E8654B5554FB1E6477CD5BF0BHF65D" TargetMode="External"/><Relationship Id="rId86" Type="http://schemas.openxmlformats.org/officeDocument/2006/relationships/hyperlink" Target="consultantplus://offline/ref=AFB41E510802A065CAAB0B0373B78289419193A6FE931B317A0B9B9203B471F275D9E32046A624365C21E14DA0A12E8654B5554FB1E6477CD5BF0BHF65D" TargetMode="External"/><Relationship Id="rId94" Type="http://schemas.openxmlformats.org/officeDocument/2006/relationships/hyperlink" Target="consultantplus://offline/ref=AFB41E510802A065CAAB0B0373B78289419193A6FE9811387C0B9B9203B471F275D9E32046A624365C21E04CA0A12E8654B5554FB1E6477CD5BF0BHF65D" TargetMode="External"/><Relationship Id="rId99" Type="http://schemas.openxmlformats.org/officeDocument/2006/relationships/hyperlink" Target="consultantplus://offline/ref=AFB41E510802A065CAAB150E65DBD8804098CFA8FC99186F2654C0CF54BD7BA52096E26E00A83B36543FE04BAAHF6CD" TargetMode="External"/><Relationship Id="rId101" Type="http://schemas.openxmlformats.org/officeDocument/2006/relationships/hyperlink" Target="consultantplus://offline/ref=AFB41E510802A065CAAB0B0373B78289419193A6FE9E173B7A0B9B9203B471F275D9E32046A624365C21E74AA0A12E8654B5554FB1E6477CD5BF0BHF65D" TargetMode="External"/><Relationship Id="rId4" Type="http://schemas.openxmlformats.org/officeDocument/2006/relationships/webSettings" Target="webSettings.xml"/><Relationship Id="rId9" Type="http://schemas.openxmlformats.org/officeDocument/2006/relationships/hyperlink" Target="consultantplus://offline/ref=AFB41E510802A065CAAB0B0373B78289419193A6FE93113B720B9B9203B471F275D9E32046A624365C21E24EA0A12E8654B5554FB1E6477CD5BF0BHF65D" TargetMode="External"/><Relationship Id="rId13" Type="http://schemas.openxmlformats.org/officeDocument/2006/relationships/hyperlink" Target="consultantplus://offline/ref=AFB41E510802A065CAAB0B0373B78289419193A6FD99133D7F0B9B9203B471F275D9E32046A624355820E249A0A12E8654B5554FB1E6477CD5BF0BHF65D" TargetMode="External"/><Relationship Id="rId18" Type="http://schemas.openxmlformats.org/officeDocument/2006/relationships/hyperlink" Target="consultantplus://offline/ref=AFB41E510802A065CAAB0B0373B78289419193A6FE9E173B7A0B9B9203B471F275D9E32046A624365C21E24CA0A12E8654B5554FB1E6477CD5BF0BHF65D" TargetMode="External"/><Relationship Id="rId39" Type="http://schemas.openxmlformats.org/officeDocument/2006/relationships/hyperlink" Target="consultantplus://offline/ref=AFB41E510802A065CAAB0B0373B78289419193A6FE9C16317B0B9B9203B471F275D9E32046A624365C21E04FA0A12E8654B5554FB1E6477CD5BF0BHF65D" TargetMode="External"/><Relationship Id="rId34" Type="http://schemas.openxmlformats.org/officeDocument/2006/relationships/hyperlink" Target="consultantplus://offline/ref=AFB41E510802A065CAAB0B0373B78289419193A6FE9E173B7A0B9B9203B471F275D9E32046A624365C21E34EA0A12E8654B5554FB1E6477CD5BF0BHF65D" TargetMode="External"/><Relationship Id="rId50" Type="http://schemas.openxmlformats.org/officeDocument/2006/relationships/hyperlink" Target="consultantplus://offline/ref=AFB41E510802A065CAAB0B0373B78289419193A6FE9C16317B0B9B9203B471F275D9E32046A624365C21E14AA0A12E8654B5554FB1E6477CD5BF0BHF65D" TargetMode="External"/><Relationship Id="rId55" Type="http://schemas.openxmlformats.org/officeDocument/2006/relationships/hyperlink" Target="consultantplus://offline/ref=AFB41E510802A065CAAB0B0373B78289419193A6FE9C16317B0B9B9203B471F275D9E32046A624365C21E142A0A12E8654B5554FB1E6477CD5BF0BHF65D" TargetMode="External"/><Relationship Id="rId76" Type="http://schemas.openxmlformats.org/officeDocument/2006/relationships/hyperlink" Target="consultantplus://offline/ref=AFB41E510802A065CAAB0B0373B78289419193A6FE9E173B7A0B9B9203B471F275D9E32046A624365C21E043A0A12E8654B5554FB1E6477CD5BF0BHF65D" TargetMode="External"/><Relationship Id="rId97" Type="http://schemas.openxmlformats.org/officeDocument/2006/relationships/hyperlink" Target="consultantplus://offline/ref=AFB41E510802A065CAAB0B0373B78289419193A6FE93113B720B9B9203B471F275D9E32046A624365C21E243A0A12E8654B5554FB1E6477CD5BF0BHF65D" TargetMode="External"/><Relationship Id="rId104" Type="http://schemas.openxmlformats.org/officeDocument/2006/relationships/theme" Target="theme/theme1.xml"/><Relationship Id="rId7" Type="http://schemas.openxmlformats.org/officeDocument/2006/relationships/hyperlink" Target="consultantplus://offline/ref=AFB41E510802A065CAAB0B0373B78289419193A6FE9E173B7A0B9B9203B471F275D9E32046A624365C21E24EA0A12E8654B5554FB1E6477CD5BF0BHF65D" TargetMode="External"/><Relationship Id="rId71" Type="http://schemas.openxmlformats.org/officeDocument/2006/relationships/hyperlink" Target="consultantplus://offline/ref=AFB41E510802A065CAAB0B0373B78289419193A6FE9C16317B0B9B9203B471F275D9E32046A624365C21E44FA0A12E8654B5554FB1E6477CD5BF0BHF65D" TargetMode="External"/><Relationship Id="rId92" Type="http://schemas.openxmlformats.org/officeDocument/2006/relationships/hyperlink" Target="consultantplus://offline/ref=AFB41E510802A065CAAB0B0373B78289419193A6FE9C16317B0B9B9203B471F275D9E32046A624365C21EA4EA0A12E8654B5554FB1E6477CD5BF0BHF65D" TargetMode="External"/><Relationship Id="rId2" Type="http://schemas.microsoft.com/office/2007/relationships/stylesWithEffects" Target="stylesWithEffects.xml"/><Relationship Id="rId29" Type="http://schemas.openxmlformats.org/officeDocument/2006/relationships/hyperlink" Target="consultantplus://offline/ref=AFB41E510802A065CAAB0B0373B78289419193A6FE9C16317B0B9B9203B471F275D9E32046A624365C21E34EA0A12E8654B5554FB1E6477CD5BF0BHF65D" TargetMode="External"/><Relationship Id="rId24" Type="http://schemas.openxmlformats.org/officeDocument/2006/relationships/hyperlink" Target="consultantplus://offline/ref=AFB41E510802A065CAAB0B0373B78289419193A6FE9C16317B0B9B9203B471F275D9E32046A624365C21E34BA0A12E8654B5554FB1E6477CD5BF0BHF65D" TargetMode="External"/><Relationship Id="rId40" Type="http://schemas.openxmlformats.org/officeDocument/2006/relationships/hyperlink" Target="consultantplus://offline/ref=AFB41E510802A065CAAB0B0373B78289419193A6FE9811387C0B9B9203B471F275D9E32046A624365C21E04DA0A12E8654B5554FB1E6477CD5BF0BHF65D" TargetMode="External"/><Relationship Id="rId45" Type="http://schemas.openxmlformats.org/officeDocument/2006/relationships/hyperlink" Target="consultantplus://offline/ref=AFB41E510802A065CAAB0B0373B78289419193A6FE931B317A0B9B9203B471F275D9E32046A624365C21E24EA0A12E8654B5554FB1E6477CD5BF0BHF65D" TargetMode="External"/><Relationship Id="rId66" Type="http://schemas.openxmlformats.org/officeDocument/2006/relationships/hyperlink" Target="consultantplus://offline/ref=AFB41E510802A065CAAB0B0373B78289419193A6FE9C16317B0B9B9203B471F275D9E32046A624365C21E74DA0A12E8654B5554FB1E6477CD5BF0BHF65D" TargetMode="External"/><Relationship Id="rId87" Type="http://schemas.openxmlformats.org/officeDocument/2006/relationships/hyperlink" Target="consultantplus://offline/ref=AFB41E510802A065CAAB0B0373B78289419193A6FE9C16317B0B9B9203B471F275D9E32046A624365C21E54DA0A12E8654B5554FB1E6477CD5BF0BHF65D" TargetMode="External"/><Relationship Id="rId61" Type="http://schemas.openxmlformats.org/officeDocument/2006/relationships/hyperlink" Target="consultantplus://offline/ref=AFB41E510802A065CAAB0B0373B78289419193A6FE9E173B7A0B9B9203B471F275D9E32046A624365C21E049A0A12E8654B5554FB1E6477CD5BF0BHF65D" TargetMode="External"/><Relationship Id="rId82" Type="http://schemas.openxmlformats.org/officeDocument/2006/relationships/hyperlink" Target="consultantplus://offline/ref=AFB41E510802A065CAAB0B0373B78289419193A6FE9C16317B0B9B9203B471F275D9E32046A624365C21E54AA0A12E8654B5554FB1E6477CD5BF0BHF65D" TargetMode="External"/><Relationship Id="rId19" Type="http://schemas.openxmlformats.org/officeDocument/2006/relationships/hyperlink" Target="consultantplus://offline/ref=AFB41E510802A065CAAB0B0373B78289419193A6FE9E173B7A0B9B9203B471F275D9E32046A624365C21E243A0A12E8654B5554FB1E6477CD5BF0BHF65D" TargetMode="External"/><Relationship Id="rId14" Type="http://schemas.openxmlformats.org/officeDocument/2006/relationships/hyperlink" Target="consultantplus://offline/ref=AFB41E510802A065CAAB0B0373B78289419193A6FE9C16317B0B9B9203B471F275D9E32046A624365C21E24DA0A12E8654B5554FB1E6477CD5BF0BHF65D" TargetMode="External"/><Relationship Id="rId30" Type="http://schemas.openxmlformats.org/officeDocument/2006/relationships/hyperlink" Target="consultantplus://offline/ref=AFB41E510802A065CAAB0B0373B78289419193A6FE9E173B7A0B9B9203B471F275D9E32046A624365C21E349A0A12E8654B5554FB1E6477CD5BF0BHF65D" TargetMode="External"/><Relationship Id="rId35" Type="http://schemas.openxmlformats.org/officeDocument/2006/relationships/hyperlink" Target="consultantplus://offline/ref=AFB41E510802A065CAAB0B0373B78289419193A6FE9C16317B0B9B9203B471F275D9E32046A624365C21E04BA0A12E8654B5554FB1E6477CD5BF0BHF65D" TargetMode="External"/><Relationship Id="rId56" Type="http://schemas.openxmlformats.org/officeDocument/2006/relationships/hyperlink" Target="consultantplus://offline/ref=AFB41E510802A065CAAB0B0373B78289419193A6FE9C16317B0B9B9203B471F275D9E32046A624365C21E64BA0A12E8654B5554FB1E6477CD5BF0BHF65D" TargetMode="External"/><Relationship Id="rId77" Type="http://schemas.openxmlformats.org/officeDocument/2006/relationships/hyperlink" Target="consultantplus://offline/ref=AFB41E510802A065CAAB0B0373B78289419193A6FE9E173B7A0B9B9203B471F275D9E32046A624365C21E14AA0A12E8654B5554FB1E6477CD5BF0BHF65D" TargetMode="External"/><Relationship Id="rId100" Type="http://schemas.openxmlformats.org/officeDocument/2006/relationships/hyperlink" Target="consultantplus://offline/ref=AFB41E510802A065CAAB150E65DBD880419BCCA2F69C186F2654C0CF54BD7BA52096E26E00A83B36543FE04BAAHF6CD" TargetMode="External"/><Relationship Id="rId8" Type="http://schemas.openxmlformats.org/officeDocument/2006/relationships/hyperlink" Target="consultantplus://offline/ref=AFB41E510802A065CAAB0B0373B78289419193A6FE9C16317B0B9B9203B471F275D9E32046A624365C21E24EA0A12E8654B5554FB1E6477CD5BF0BHF65D" TargetMode="External"/><Relationship Id="rId51" Type="http://schemas.openxmlformats.org/officeDocument/2006/relationships/hyperlink" Target="consultantplus://offline/ref=AFB41E510802A065CAAB0B0373B78289419193A6FE9C16317B0B9B9203B471F275D9E32046A624365C21E148A0A12E8654B5554FB1E6477CD5BF0BHF65D" TargetMode="External"/><Relationship Id="rId72" Type="http://schemas.openxmlformats.org/officeDocument/2006/relationships/hyperlink" Target="consultantplus://offline/ref=AFB41E510802A065CAAB0B0373B78289419193A6FE9E173B7A0B9B9203B471F275D9E32046A624365C21E04FA0A12E8654B5554FB1E6477CD5BF0BHF65D" TargetMode="External"/><Relationship Id="rId93" Type="http://schemas.openxmlformats.org/officeDocument/2006/relationships/hyperlink" Target="consultantplus://offline/ref=AFB41E510802A065CAAB0B0373B78289419193A6FE9C16317B0B9B9203B471F275D9E32046A624365C21EA4DA0A12E8654B5554FB1E6477CD5BF0BHF65D" TargetMode="External"/><Relationship Id="rId98" Type="http://schemas.openxmlformats.org/officeDocument/2006/relationships/hyperlink" Target="consultantplus://offline/ref=AFB41E510802A065CAAB0B0373B78289419193A6FE931B317A0B9B9203B471F275D9E32046A624365C21E143A0A12E8654B5554FB1E6477CD5BF0BHF65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9978</Words>
  <Characters>56878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Козий Кристина Сергеевна</dc:creator>
  <cp:lastModifiedBy>Козий Кристина Сергеевна</cp:lastModifiedBy>
  <cp:revision>1</cp:revision>
  <dcterms:created xsi:type="dcterms:W3CDTF">2019-08-23T03:58:00Z</dcterms:created>
  <dcterms:modified xsi:type="dcterms:W3CDTF">2019-08-23T03:58:00Z</dcterms:modified>
</cp:coreProperties>
</file>