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371" w:rsidRPr="00B52371" w:rsidRDefault="00B52371" w:rsidP="00B52371">
      <w:pPr>
        <w:tabs>
          <w:tab w:val="left" w:pos="2880"/>
          <w:tab w:val="left" w:pos="3960"/>
        </w:tabs>
        <w:spacing w:after="0" w:line="240" w:lineRule="auto"/>
        <w:jc w:val="center"/>
        <w:rPr>
          <w:rFonts w:ascii="Times New Roman" w:eastAsia="Times New Roman" w:hAnsi="Times New Roman"/>
          <w:sz w:val="24"/>
          <w:szCs w:val="24"/>
          <w:lang w:eastAsia="ru-RU"/>
        </w:rPr>
      </w:pPr>
      <w:bookmarkStart w:id="0" w:name="_GoBack"/>
      <w:bookmarkEnd w:id="0"/>
      <w:r>
        <w:rPr>
          <w:rFonts w:ascii="Times New Roman" w:eastAsia="Times New Roman" w:hAnsi="Times New Roman"/>
          <w:noProof/>
          <w:sz w:val="24"/>
          <w:szCs w:val="24"/>
          <w:lang w:eastAsia="ru-RU"/>
        </w:rPr>
        <w:drawing>
          <wp:inline distT="0" distB="0" distL="0" distR="0" wp14:anchorId="5B6B5A20" wp14:editId="406D7729">
            <wp:extent cx="74295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pic:spPr>
                </pic:pic>
              </a:graphicData>
            </a:graphic>
          </wp:inline>
        </w:drawing>
      </w:r>
    </w:p>
    <w:p w:rsidR="00B52371" w:rsidRPr="009A4CA0" w:rsidRDefault="00B52371" w:rsidP="00B52371">
      <w:pPr>
        <w:tabs>
          <w:tab w:val="left" w:pos="2880"/>
          <w:tab w:val="left" w:pos="3960"/>
        </w:tabs>
        <w:spacing w:after="0" w:line="240" w:lineRule="auto"/>
        <w:rPr>
          <w:rFonts w:ascii="Times New Roman" w:eastAsia="Times New Roman" w:hAnsi="Times New Roman"/>
          <w:sz w:val="20"/>
          <w:szCs w:val="20"/>
          <w:lang w:eastAsia="ru-RU"/>
        </w:rPr>
      </w:pPr>
    </w:p>
    <w:p w:rsidR="00B52371" w:rsidRPr="00B52371" w:rsidRDefault="00B52371" w:rsidP="00B52371">
      <w:pPr>
        <w:spacing w:after="0" w:line="240" w:lineRule="auto"/>
        <w:jc w:val="center"/>
        <w:rPr>
          <w:rFonts w:ascii="Times New Roman" w:eastAsia="Times New Roman" w:hAnsi="Times New Roman"/>
          <w:b/>
          <w:sz w:val="28"/>
          <w:szCs w:val="20"/>
          <w:lang w:eastAsia="ru-RU"/>
        </w:rPr>
      </w:pPr>
      <w:r w:rsidRPr="00B52371">
        <w:rPr>
          <w:rFonts w:ascii="Times New Roman" w:eastAsia="Times New Roman" w:hAnsi="Times New Roman"/>
          <w:b/>
          <w:sz w:val="28"/>
          <w:szCs w:val="20"/>
          <w:lang w:eastAsia="ru-RU"/>
        </w:rPr>
        <w:t>ПРАВИТЕЛЬСТВО   ЧУКОТСКОГО  АВТОНОМНОГО  ОКРУГА</w:t>
      </w:r>
    </w:p>
    <w:p w:rsidR="00B52371" w:rsidRPr="00B52371" w:rsidRDefault="00B52371" w:rsidP="00B52371">
      <w:pPr>
        <w:spacing w:after="0" w:line="240" w:lineRule="auto"/>
        <w:rPr>
          <w:rFonts w:ascii="Times New Roman" w:eastAsia="Times New Roman" w:hAnsi="Times New Roman"/>
          <w:sz w:val="20"/>
          <w:szCs w:val="20"/>
          <w:lang w:eastAsia="ru-RU"/>
        </w:rPr>
      </w:pPr>
    </w:p>
    <w:p w:rsidR="00B52371" w:rsidRPr="00B52371" w:rsidRDefault="00B52371" w:rsidP="00B52371">
      <w:pPr>
        <w:keepNext/>
        <w:spacing w:after="0" w:line="240" w:lineRule="auto"/>
        <w:jc w:val="center"/>
        <w:outlineLvl w:val="0"/>
        <w:rPr>
          <w:rFonts w:ascii="Times New Roman" w:eastAsia="Times New Roman" w:hAnsi="Times New Roman"/>
          <w:b/>
          <w:sz w:val="32"/>
          <w:szCs w:val="20"/>
          <w:lang w:eastAsia="ru-RU"/>
        </w:rPr>
      </w:pPr>
      <w:r w:rsidRPr="00B52371">
        <w:rPr>
          <w:rFonts w:ascii="Times New Roman" w:eastAsia="Times New Roman" w:hAnsi="Times New Roman"/>
          <w:b/>
          <w:sz w:val="32"/>
          <w:szCs w:val="20"/>
          <w:lang w:eastAsia="ru-RU"/>
        </w:rPr>
        <w:t>Р А С П О Р Я Ж Е Н И Е</w:t>
      </w:r>
    </w:p>
    <w:p w:rsidR="00B52371" w:rsidRPr="00B52371" w:rsidRDefault="00B52371" w:rsidP="00B52371">
      <w:pPr>
        <w:spacing w:after="0" w:line="240" w:lineRule="auto"/>
        <w:rPr>
          <w:rFonts w:ascii="Times New Roman" w:eastAsia="Times New Roman" w:hAnsi="Times New Roman"/>
          <w:sz w:val="20"/>
          <w:szCs w:val="20"/>
          <w:lang w:eastAsia="ru-RU"/>
        </w:rPr>
      </w:pPr>
    </w:p>
    <w:p w:rsidR="00B52371" w:rsidRPr="00B52371" w:rsidRDefault="00B52371" w:rsidP="00B52371">
      <w:pPr>
        <w:spacing w:after="0" w:line="240" w:lineRule="auto"/>
        <w:rPr>
          <w:rFonts w:ascii="Times New Roman" w:eastAsia="Times New Roman" w:hAnsi="Times New Roman"/>
          <w:sz w:val="20"/>
          <w:szCs w:val="20"/>
          <w:lang w:eastAsia="ru-RU"/>
        </w:rPr>
      </w:pPr>
    </w:p>
    <w:tbl>
      <w:tblPr>
        <w:tblW w:w="9906" w:type="dxa"/>
        <w:tblLayout w:type="fixed"/>
        <w:tblLook w:val="0000" w:firstRow="0" w:lastRow="0" w:firstColumn="0" w:lastColumn="0" w:noHBand="0" w:noVBand="0"/>
      </w:tblPr>
      <w:tblGrid>
        <w:gridCol w:w="534"/>
        <w:gridCol w:w="2994"/>
        <w:gridCol w:w="1134"/>
        <w:gridCol w:w="1275"/>
        <w:gridCol w:w="3969"/>
      </w:tblGrid>
      <w:tr w:rsidR="00B52371" w:rsidRPr="00B52371" w:rsidTr="00B52371">
        <w:tc>
          <w:tcPr>
            <w:tcW w:w="534" w:type="dxa"/>
          </w:tcPr>
          <w:p w:rsidR="00B52371" w:rsidRPr="00B52371" w:rsidRDefault="00B52371" w:rsidP="00B52371">
            <w:pPr>
              <w:spacing w:after="0" w:line="240" w:lineRule="auto"/>
              <w:rPr>
                <w:rFonts w:ascii="Times New Roman" w:eastAsia="Times New Roman" w:hAnsi="Times New Roman"/>
                <w:sz w:val="28"/>
                <w:szCs w:val="20"/>
                <w:lang w:eastAsia="ru-RU"/>
              </w:rPr>
            </w:pPr>
            <w:r w:rsidRPr="00B52371">
              <w:rPr>
                <w:rFonts w:ascii="Times New Roman" w:eastAsia="Times New Roman" w:hAnsi="Times New Roman"/>
                <w:sz w:val="28"/>
                <w:szCs w:val="20"/>
                <w:lang w:eastAsia="ru-RU"/>
              </w:rPr>
              <w:t>от</w:t>
            </w:r>
          </w:p>
        </w:tc>
        <w:tc>
          <w:tcPr>
            <w:tcW w:w="2994" w:type="dxa"/>
            <w:tcBorders>
              <w:bottom w:val="single" w:sz="4" w:space="0" w:color="auto"/>
            </w:tcBorders>
          </w:tcPr>
          <w:p w:rsidR="00B52371" w:rsidRPr="00B52371" w:rsidRDefault="00B22220" w:rsidP="00B52371">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11  декабря 2020 года</w:t>
            </w:r>
          </w:p>
        </w:tc>
        <w:tc>
          <w:tcPr>
            <w:tcW w:w="1134" w:type="dxa"/>
          </w:tcPr>
          <w:p w:rsidR="00B52371" w:rsidRPr="00B52371" w:rsidRDefault="00B52371" w:rsidP="00B52371">
            <w:pPr>
              <w:spacing w:after="0" w:line="240" w:lineRule="auto"/>
              <w:jc w:val="right"/>
              <w:rPr>
                <w:rFonts w:ascii="Times New Roman" w:eastAsia="Times New Roman" w:hAnsi="Times New Roman"/>
                <w:sz w:val="28"/>
                <w:szCs w:val="20"/>
                <w:lang w:eastAsia="ru-RU"/>
              </w:rPr>
            </w:pPr>
            <w:r w:rsidRPr="00B52371">
              <w:rPr>
                <w:rFonts w:ascii="Times New Roman" w:eastAsia="Times New Roman" w:hAnsi="Times New Roman"/>
                <w:sz w:val="28"/>
                <w:szCs w:val="20"/>
                <w:lang w:eastAsia="ru-RU"/>
              </w:rPr>
              <w:t>№</w:t>
            </w:r>
          </w:p>
        </w:tc>
        <w:tc>
          <w:tcPr>
            <w:tcW w:w="1275" w:type="dxa"/>
            <w:tcBorders>
              <w:bottom w:val="single" w:sz="4" w:space="0" w:color="auto"/>
            </w:tcBorders>
          </w:tcPr>
          <w:p w:rsidR="00B52371" w:rsidRPr="00B52371" w:rsidRDefault="00B22220" w:rsidP="00B52371">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518-рп</w:t>
            </w:r>
            <w:r w:rsidR="00B52371" w:rsidRPr="00B52371">
              <w:rPr>
                <w:rFonts w:ascii="Times New Roman" w:eastAsia="Times New Roman" w:hAnsi="Times New Roman"/>
                <w:sz w:val="28"/>
                <w:szCs w:val="20"/>
                <w:lang w:eastAsia="ru-RU"/>
              </w:rPr>
              <w:t xml:space="preserve"> </w:t>
            </w:r>
          </w:p>
        </w:tc>
        <w:tc>
          <w:tcPr>
            <w:tcW w:w="3969" w:type="dxa"/>
          </w:tcPr>
          <w:p w:rsidR="00B52371" w:rsidRPr="00B52371" w:rsidRDefault="00B52371" w:rsidP="00B52371">
            <w:pPr>
              <w:spacing w:after="0" w:line="240" w:lineRule="auto"/>
              <w:jc w:val="right"/>
              <w:rPr>
                <w:rFonts w:ascii="Times New Roman" w:eastAsia="Times New Roman" w:hAnsi="Times New Roman"/>
                <w:sz w:val="28"/>
                <w:szCs w:val="20"/>
                <w:lang w:eastAsia="ru-RU"/>
              </w:rPr>
            </w:pPr>
            <w:r w:rsidRPr="00B52371">
              <w:rPr>
                <w:rFonts w:ascii="Times New Roman" w:eastAsia="Times New Roman" w:hAnsi="Times New Roman"/>
                <w:sz w:val="28"/>
                <w:szCs w:val="20"/>
                <w:lang w:eastAsia="ru-RU"/>
              </w:rPr>
              <w:t>г. Анадырь</w:t>
            </w:r>
          </w:p>
        </w:tc>
      </w:tr>
    </w:tbl>
    <w:p w:rsidR="00B52371" w:rsidRPr="00B52371" w:rsidRDefault="00B52371" w:rsidP="00B52371">
      <w:pPr>
        <w:spacing w:after="0" w:line="240" w:lineRule="auto"/>
        <w:jc w:val="both"/>
        <w:rPr>
          <w:rFonts w:ascii="Times New Roman" w:eastAsia="Times New Roman" w:hAnsi="Times New Roman"/>
          <w:sz w:val="28"/>
          <w:szCs w:val="28"/>
          <w:lang w:eastAsia="ru-RU"/>
        </w:rPr>
      </w:pPr>
    </w:p>
    <w:p w:rsidR="00B52371" w:rsidRPr="00B52371" w:rsidRDefault="00B52371" w:rsidP="00B52371">
      <w:pPr>
        <w:spacing w:after="0" w:line="240" w:lineRule="auto"/>
        <w:ind w:right="5395"/>
        <w:jc w:val="both"/>
        <w:rPr>
          <w:rFonts w:ascii="Times New Roman" w:eastAsia="Times New Roman" w:hAnsi="Times New Roman"/>
          <w:color w:val="000000"/>
          <w:sz w:val="28"/>
          <w:szCs w:val="28"/>
          <w:lang w:eastAsia="ru-RU"/>
        </w:rPr>
      </w:pPr>
    </w:p>
    <w:tbl>
      <w:tblPr>
        <w:tblW w:w="0" w:type="auto"/>
        <w:tblLook w:val="01E0" w:firstRow="1" w:lastRow="1" w:firstColumn="1" w:lastColumn="1" w:noHBand="0" w:noVBand="0"/>
      </w:tblPr>
      <w:tblGrid>
        <w:gridCol w:w="6048"/>
      </w:tblGrid>
      <w:tr w:rsidR="00B52371" w:rsidRPr="00B52371" w:rsidTr="00B52371">
        <w:tc>
          <w:tcPr>
            <w:tcW w:w="6048" w:type="dxa"/>
            <w:shd w:val="clear" w:color="auto" w:fill="auto"/>
          </w:tcPr>
          <w:p w:rsidR="00B52371" w:rsidRPr="00B52371" w:rsidRDefault="00B52371" w:rsidP="005E15CE">
            <w:pPr>
              <w:spacing w:after="0" w:line="240" w:lineRule="auto"/>
              <w:ind w:right="7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утверждении </w:t>
            </w:r>
            <w:r w:rsidR="005E15CE">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егиональной </w:t>
            </w:r>
            <w:r w:rsidRPr="00B52371">
              <w:rPr>
                <w:rFonts w:ascii="Times New Roman" w:eastAsia="Times New Roman" w:hAnsi="Times New Roman"/>
                <w:sz w:val="28"/>
                <w:szCs w:val="28"/>
                <w:lang w:eastAsia="ru-RU"/>
              </w:rPr>
              <w:t>программы модернизации п</w:t>
            </w:r>
            <w:r>
              <w:rPr>
                <w:rFonts w:ascii="Times New Roman" w:eastAsia="Times New Roman" w:hAnsi="Times New Roman"/>
                <w:sz w:val="28"/>
                <w:szCs w:val="28"/>
                <w:lang w:eastAsia="ru-RU"/>
              </w:rPr>
              <w:t xml:space="preserve">ервичного звена здравоохранения </w:t>
            </w:r>
            <w:r w:rsidRPr="00B52371">
              <w:rPr>
                <w:rFonts w:ascii="Times New Roman" w:eastAsia="Times New Roman" w:hAnsi="Times New Roman"/>
                <w:sz w:val="28"/>
                <w:szCs w:val="28"/>
                <w:lang w:eastAsia="ru-RU"/>
              </w:rPr>
              <w:t>Чукотско</w:t>
            </w:r>
            <w:r w:rsidR="00532483">
              <w:rPr>
                <w:rFonts w:ascii="Times New Roman" w:eastAsia="Times New Roman" w:hAnsi="Times New Roman"/>
                <w:sz w:val="28"/>
                <w:szCs w:val="28"/>
                <w:lang w:eastAsia="ru-RU"/>
              </w:rPr>
              <w:t>го</w:t>
            </w:r>
            <w:r w:rsidRPr="00B52371">
              <w:rPr>
                <w:rFonts w:ascii="Times New Roman" w:eastAsia="Times New Roman" w:hAnsi="Times New Roman"/>
                <w:sz w:val="28"/>
                <w:szCs w:val="28"/>
                <w:lang w:eastAsia="ru-RU"/>
              </w:rPr>
              <w:t xml:space="preserve"> автономно</w:t>
            </w:r>
            <w:r w:rsidR="00532483">
              <w:rPr>
                <w:rFonts w:ascii="Times New Roman" w:eastAsia="Times New Roman" w:hAnsi="Times New Roman"/>
                <w:sz w:val="28"/>
                <w:szCs w:val="28"/>
                <w:lang w:eastAsia="ru-RU"/>
              </w:rPr>
              <w:t>го</w:t>
            </w:r>
            <w:r w:rsidRPr="00B52371">
              <w:rPr>
                <w:rFonts w:ascii="Times New Roman" w:eastAsia="Times New Roman" w:hAnsi="Times New Roman"/>
                <w:sz w:val="28"/>
                <w:szCs w:val="28"/>
                <w:lang w:eastAsia="ru-RU"/>
              </w:rPr>
              <w:t xml:space="preserve"> округ</w:t>
            </w:r>
            <w:r w:rsidR="00532483">
              <w:rPr>
                <w:rFonts w:ascii="Times New Roman" w:eastAsia="Times New Roman" w:hAnsi="Times New Roman"/>
                <w:sz w:val="28"/>
                <w:szCs w:val="28"/>
                <w:lang w:eastAsia="ru-RU"/>
              </w:rPr>
              <w:t>а</w:t>
            </w:r>
            <w:r w:rsidRPr="00B52371">
              <w:rPr>
                <w:rFonts w:ascii="Times New Roman" w:eastAsia="Times New Roman" w:hAnsi="Times New Roman"/>
                <w:sz w:val="28"/>
                <w:szCs w:val="28"/>
                <w:lang w:eastAsia="ru-RU"/>
              </w:rPr>
              <w:t xml:space="preserve"> до 202</w:t>
            </w:r>
            <w:r w:rsidR="009966CB">
              <w:rPr>
                <w:rFonts w:ascii="Times New Roman" w:eastAsia="Times New Roman" w:hAnsi="Times New Roman"/>
                <w:sz w:val="28"/>
                <w:szCs w:val="28"/>
                <w:lang w:eastAsia="ru-RU"/>
              </w:rPr>
              <w:t>5</w:t>
            </w:r>
            <w:r w:rsidRPr="00B52371">
              <w:rPr>
                <w:rFonts w:ascii="Times New Roman" w:eastAsia="Times New Roman" w:hAnsi="Times New Roman"/>
                <w:sz w:val="28"/>
                <w:szCs w:val="28"/>
                <w:lang w:eastAsia="ru-RU"/>
              </w:rPr>
              <w:t xml:space="preserve"> года</w:t>
            </w:r>
          </w:p>
        </w:tc>
      </w:tr>
    </w:tbl>
    <w:p w:rsidR="002E37B9" w:rsidRDefault="002E37B9" w:rsidP="00B52371">
      <w:pPr>
        <w:pStyle w:val="ConsPlusNormal"/>
        <w:rPr>
          <w:rFonts w:ascii="Times New Roman" w:hAnsi="Times New Roman" w:cs="Times New Roman"/>
          <w:b/>
          <w:sz w:val="28"/>
          <w:szCs w:val="28"/>
        </w:rPr>
      </w:pPr>
    </w:p>
    <w:p w:rsidR="009A4CA0" w:rsidRDefault="009A4CA0" w:rsidP="00B52371">
      <w:pPr>
        <w:pStyle w:val="ConsPlusNormal"/>
        <w:rPr>
          <w:rFonts w:ascii="Times New Roman" w:hAnsi="Times New Roman" w:cs="Times New Roman"/>
          <w:b/>
          <w:sz w:val="28"/>
          <w:szCs w:val="28"/>
        </w:rPr>
      </w:pPr>
    </w:p>
    <w:p w:rsidR="002E37B9" w:rsidRPr="00A26B17" w:rsidRDefault="002E37B9" w:rsidP="009A4CA0">
      <w:pPr>
        <w:pStyle w:val="31"/>
        <w:shd w:val="clear" w:color="auto" w:fill="auto"/>
        <w:tabs>
          <w:tab w:val="right" w:pos="4576"/>
          <w:tab w:val="left" w:pos="4721"/>
        </w:tabs>
        <w:spacing w:after="0" w:line="240" w:lineRule="auto"/>
        <w:ind w:firstLine="851"/>
        <w:contextualSpacing/>
        <w:jc w:val="both"/>
        <w:rPr>
          <w:sz w:val="28"/>
          <w:szCs w:val="28"/>
        </w:rPr>
      </w:pPr>
      <w:r w:rsidRPr="00A26B17">
        <w:rPr>
          <w:sz w:val="28"/>
          <w:szCs w:val="28"/>
        </w:rPr>
        <w:t xml:space="preserve">В рамках реализации </w:t>
      </w:r>
      <w:r>
        <w:rPr>
          <w:sz w:val="28"/>
          <w:szCs w:val="28"/>
        </w:rPr>
        <w:t xml:space="preserve">пункта 2 </w:t>
      </w:r>
      <w:r w:rsidR="005B7414">
        <w:rPr>
          <w:sz w:val="28"/>
          <w:szCs w:val="28"/>
        </w:rPr>
        <w:t>П</w:t>
      </w:r>
      <w:r w:rsidRPr="00605EE3">
        <w:rPr>
          <w:sz w:val="28"/>
          <w:szCs w:val="28"/>
        </w:rPr>
        <w:t>остановления Правительства Российской Федерации от 9 октября 2019 г</w:t>
      </w:r>
      <w:r w:rsidR="005B7414">
        <w:rPr>
          <w:sz w:val="28"/>
          <w:szCs w:val="28"/>
        </w:rPr>
        <w:t>ода</w:t>
      </w:r>
      <w:r w:rsidRPr="00605EE3">
        <w:rPr>
          <w:sz w:val="28"/>
          <w:szCs w:val="28"/>
        </w:rPr>
        <w:t xml:space="preserve"> № 1304 «Об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w:t>
      </w:r>
      <w:r>
        <w:rPr>
          <w:sz w:val="28"/>
          <w:szCs w:val="28"/>
        </w:rPr>
        <w:t>:</w:t>
      </w:r>
    </w:p>
    <w:p w:rsidR="002E37B9" w:rsidRPr="003262B6" w:rsidRDefault="002E37B9" w:rsidP="009A4CA0">
      <w:pPr>
        <w:pStyle w:val="ConsPlusTitle"/>
        <w:ind w:firstLine="851"/>
        <w:contextualSpacing/>
        <w:jc w:val="both"/>
        <w:rPr>
          <w:rFonts w:ascii="Times New Roman" w:hAnsi="Times New Roman" w:cs="Times New Roman"/>
          <w:b w:val="0"/>
          <w:sz w:val="28"/>
          <w:szCs w:val="28"/>
        </w:rPr>
      </w:pPr>
      <w:r w:rsidRPr="00A26B17">
        <w:rPr>
          <w:rFonts w:ascii="Times New Roman" w:hAnsi="Times New Roman" w:cs="Times New Roman"/>
          <w:b w:val="0"/>
          <w:sz w:val="28"/>
          <w:szCs w:val="28"/>
        </w:rPr>
        <w:t xml:space="preserve">1. Утвердить </w:t>
      </w:r>
      <w:r w:rsidR="005E15CE">
        <w:rPr>
          <w:rFonts w:ascii="Times New Roman" w:hAnsi="Times New Roman" w:cs="Times New Roman"/>
          <w:b w:val="0"/>
          <w:sz w:val="28"/>
          <w:szCs w:val="28"/>
        </w:rPr>
        <w:t>Р</w:t>
      </w:r>
      <w:r>
        <w:rPr>
          <w:rFonts w:ascii="Times New Roman" w:hAnsi="Times New Roman" w:cs="Times New Roman"/>
          <w:b w:val="0"/>
          <w:sz w:val="28"/>
          <w:szCs w:val="28"/>
        </w:rPr>
        <w:t xml:space="preserve">егиональную </w:t>
      </w:r>
      <w:r w:rsidR="00E84F65">
        <w:rPr>
          <w:rFonts w:ascii="Times New Roman" w:hAnsi="Times New Roman" w:cs="Times New Roman"/>
          <w:b w:val="0"/>
          <w:sz w:val="28"/>
          <w:szCs w:val="28"/>
        </w:rPr>
        <w:t xml:space="preserve">программу модернизации первичного звена здравоохранения </w:t>
      </w:r>
      <w:r w:rsidR="009419D8">
        <w:rPr>
          <w:rFonts w:ascii="Times New Roman" w:hAnsi="Times New Roman" w:cs="Times New Roman"/>
          <w:b w:val="0"/>
          <w:sz w:val="28"/>
          <w:szCs w:val="28"/>
        </w:rPr>
        <w:t>Чукотско</w:t>
      </w:r>
      <w:r w:rsidR="00532483">
        <w:rPr>
          <w:rFonts w:ascii="Times New Roman" w:hAnsi="Times New Roman" w:cs="Times New Roman"/>
          <w:b w:val="0"/>
          <w:sz w:val="28"/>
          <w:szCs w:val="28"/>
        </w:rPr>
        <w:t>го</w:t>
      </w:r>
      <w:r w:rsidRPr="00A26B17">
        <w:rPr>
          <w:rFonts w:ascii="Times New Roman" w:hAnsi="Times New Roman" w:cs="Times New Roman"/>
          <w:b w:val="0"/>
          <w:sz w:val="28"/>
          <w:szCs w:val="28"/>
        </w:rPr>
        <w:t xml:space="preserve"> автономно</w:t>
      </w:r>
      <w:r w:rsidR="00532483">
        <w:rPr>
          <w:rFonts w:ascii="Times New Roman" w:hAnsi="Times New Roman" w:cs="Times New Roman"/>
          <w:b w:val="0"/>
          <w:sz w:val="28"/>
          <w:szCs w:val="28"/>
        </w:rPr>
        <w:t>го</w:t>
      </w:r>
      <w:r w:rsidRPr="00A26B17">
        <w:rPr>
          <w:rFonts w:ascii="Times New Roman" w:hAnsi="Times New Roman" w:cs="Times New Roman"/>
          <w:b w:val="0"/>
          <w:sz w:val="28"/>
          <w:szCs w:val="28"/>
        </w:rPr>
        <w:t xml:space="preserve"> округ</w:t>
      </w:r>
      <w:r w:rsidR="00532483">
        <w:rPr>
          <w:rFonts w:ascii="Times New Roman" w:hAnsi="Times New Roman" w:cs="Times New Roman"/>
          <w:b w:val="0"/>
          <w:sz w:val="28"/>
          <w:szCs w:val="28"/>
        </w:rPr>
        <w:t>а</w:t>
      </w:r>
      <w:r w:rsidRPr="00A26B17">
        <w:rPr>
          <w:rFonts w:ascii="Times New Roman" w:hAnsi="Times New Roman" w:cs="Times New Roman"/>
          <w:b w:val="0"/>
          <w:sz w:val="28"/>
          <w:szCs w:val="28"/>
        </w:rPr>
        <w:t xml:space="preserve"> до 202</w:t>
      </w:r>
      <w:r w:rsidR="009966CB">
        <w:rPr>
          <w:rFonts w:ascii="Times New Roman" w:hAnsi="Times New Roman" w:cs="Times New Roman"/>
          <w:b w:val="0"/>
          <w:sz w:val="28"/>
          <w:szCs w:val="28"/>
        </w:rPr>
        <w:t>5</w:t>
      </w:r>
      <w:r w:rsidRPr="00A26B17">
        <w:rPr>
          <w:rFonts w:ascii="Times New Roman" w:hAnsi="Times New Roman" w:cs="Times New Roman"/>
          <w:b w:val="0"/>
          <w:sz w:val="28"/>
          <w:szCs w:val="28"/>
        </w:rPr>
        <w:t xml:space="preserve"> года</w:t>
      </w:r>
      <w:r w:rsidR="00E84F65">
        <w:rPr>
          <w:rFonts w:ascii="Times New Roman" w:hAnsi="Times New Roman" w:cs="Times New Roman"/>
          <w:sz w:val="28"/>
          <w:szCs w:val="28"/>
        </w:rPr>
        <w:t xml:space="preserve"> </w:t>
      </w:r>
      <w:r w:rsidRPr="00A26B17">
        <w:rPr>
          <w:rFonts w:ascii="Times New Roman" w:hAnsi="Times New Roman" w:cs="Times New Roman"/>
          <w:b w:val="0"/>
          <w:sz w:val="28"/>
          <w:szCs w:val="28"/>
        </w:rPr>
        <w:t xml:space="preserve">согласно </w:t>
      </w:r>
      <w:r w:rsidR="000365F1" w:rsidRPr="000365F1">
        <w:rPr>
          <w:rFonts w:ascii="Times New Roman" w:hAnsi="Times New Roman" w:cs="Times New Roman"/>
          <w:b w:val="0"/>
          <w:sz w:val="28"/>
          <w:szCs w:val="28"/>
        </w:rPr>
        <w:t>приложению к настоящему распоряжению</w:t>
      </w:r>
      <w:r w:rsidR="000365F1">
        <w:rPr>
          <w:rFonts w:ascii="Times New Roman" w:hAnsi="Times New Roman" w:cs="Times New Roman"/>
          <w:b w:val="0"/>
          <w:sz w:val="28"/>
          <w:szCs w:val="28"/>
        </w:rPr>
        <w:t>.</w:t>
      </w:r>
    </w:p>
    <w:p w:rsidR="009419D8" w:rsidRPr="00A26B17" w:rsidRDefault="005B7414" w:rsidP="009A4CA0">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9419D8">
        <w:rPr>
          <w:rFonts w:ascii="Times New Roman" w:hAnsi="Times New Roman" w:cs="Times New Roman"/>
          <w:sz w:val="28"/>
          <w:szCs w:val="28"/>
        </w:rPr>
        <w:t>. Контроль за исполнением настоящего распоряжения возло</w:t>
      </w:r>
      <w:r w:rsidR="00B52371">
        <w:rPr>
          <w:rFonts w:ascii="Times New Roman" w:hAnsi="Times New Roman" w:cs="Times New Roman"/>
          <w:sz w:val="28"/>
          <w:szCs w:val="28"/>
        </w:rPr>
        <w:t xml:space="preserve">жить на </w:t>
      </w:r>
      <w:r>
        <w:rPr>
          <w:rFonts w:ascii="Times New Roman" w:hAnsi="Times New Roman" w:cs="Times New Roman"/>
          <w:sz w:val="28"/>
          <w:szCs w:val="28"/>
        </w:rPr>
        <w:t>Департамент</w:t>
      </w:r>
      <w:r w:rsidR="009419D8">
        <w:rPr>
          <w:rFonts w:ascii="Times New Roman" w:hAnsi="Times New Roman" w:cs="Times New Roman"/>
          <w:sz w:val="28"/>
          <w:szCs w:val="28"/>
        </w:rPr>
        <w:t xml:space="preserve"> здравоохранения Чукотского автономного округа </w:t>
      </w:r>
      <w:r>
        <w:rPr>
          <w:rFonts w:ascii="Times New Roman" w:hAnsi="Times New Roman" w:cs="Times New Roman"/>
          <w:sz w:val="28"/>
          <w:szCs w:val="28"/>
        </w:rPr>
        <w:t xml:space="preserve">                  (</w:t>
      </w:r>
      <w:r w:rsidR="009966CB">
        <w:rPr>
          <w:rFonts w:ascii="Times New Roman" w:hAnsi="Times New Roman" w:cs="Times New Roman"/>
          <w:sz w:val="28"/>
          <w:szCs w:val="28"/>
        </w:rPr>
        <w:t>Ищенко Н.М.</w:t>
      </w:r>
      <w:r>
        <w:rPr>
          <w:rFonts w:ascii="Times New Roman" w:hAnsi="Times New Roman" w:cs="Times New Roman"/>
          <w:sz w:val="28"/>
          <w:szCs w:val="28"/>
        </w:rPr>
        <w:t>).</w:t>
      </w:r>
    </w:p>
    <w:p w:rsidR="002E37B9" w:rsidRDefault="002E37B9" w:rsidP="002E37B9">
      <w:pPr>
        <w:pStyle w:val="ConsPlusNormal"/>
        <w:ind w:firstLine="709"/>
        <w:jc w:val="both"/>
        <w:rPr>
          <w:rFonts w:ascii="Times New Roman" w:hAnsi="Times New Roman" w:cs="Times New Roman"/>
          <w:sz w:val="28"/>
          <w:szCs w:val="28"/>
        </w:rPr>
      </w:pPr>
    </w:p>
    <w:p w:rsidR="009A4CA0" w:rsidRPr="00A26B17" w:rsidRDefault="009A4CA0" w:rsidP="002E37B9">
      <w:pPr>
        <w:pStyle w:val="ConsPlusNormal"/>
        <w:ind w:firstLine="709"/>
        <w:jc w:val="both"/>
        <w:rPr>
          <w:rFonts w:ascii="Times New Roman" w:hAnsi="Times New Roman" w:cs="Times New Roman"/>
          <w:sz w:val="28"/>
          <w:szCs w:val="28"/>
        </w:rPr>
      </w:pPr>
    </w:p>
    <w:p w:rsidR="002E37B9" w:rsidRDefault="002E37B9" w:rsidP="002E37B9">
      <w:pPr>
        <w:pStyle w:val="ConsPlusNormal"/>
        <w:ind w:firstLine="709"/>
        <w:jc w:val="both"/>
        <w:rPr>
          <w:rFonts w:ascii="Times New Roman" w:hAnsi="Times New Roman" w:cs="Times New Roman"/>
          <w:sz w:val="28"/>
          <w:szCs w:val="28"/>
        </w:rPr>
      </w:pPr>
    </w:p>
    <w:p w:rsidR="002E37B9" w:rsidRPr="00A26B17" w:rsidRDefault="002E37B9" w:rsidP="002E37B9">
      <w:pPr>
        <w:pStyle w:val="ConsPlusNormal"/>
        <w:ind w:firstLine="709"/>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5068"/>
        <w:gridCol w:w="4538"/>
      </w:tblGrid>
      <w:tr w:rsidR="009A4CA0" w:rsidRPr="009A4CA0" w:rsidTr="00A90277">
        <w:tc>
          <w:tcPr>
            <w:tcW w:w="5068" w:type="dxa"/>
          </w:tcPr>
          <w:p w:rsidR="009A4CA0" w:rsidRPr="009A4CA0" w:rsidRDefault="009A4CA0" w:rsidP="009A4CA0">
            <w:pPr>
              <w:spacing w:after="0" w:line="240" w:lineRule="auto"/>
              <w:rPr>
                <w:rFonts w:ascii="Times New Roman" w:eastAsia="Times New Roman" w:hAnsi="Times New Roman"/>
                <w:sz w:val="28"/>
                <w:szCs w:val="24"/>
                <w:lang w:eastAsia="ru-RU"/>
              </w:rPr>
            </w:pPr>
            <w:r w:rsidRPr="009A4CA0">
              <w:rPr>
                <w:rFonts w:ascii="Times New Roman" w:eastAsia="Times New Roman" w:hAnsi="Times New Roman"/>
                <w:sz w:val="28"/>
                <w:szCs w:val="24"/>
                <w:lang w:eastAsia="ru-RU"/>
              </w:rPr>
              <w:t>Председатель Правительства</w:t>
            </w:r>
          </w:p>
        </w:tc>
        <w:tc>
          <w:tcPr>
            <w:tcW w:w="4538" w:type="dxa"/>
          </w:tcPr>
          <w:p w:rsidR="009A4CA0" w:rsidRPr="009A4CA0" w:rsidRDefault="009A4CA0" w:rsidP="009A4CA0">
            <w:pPr>
              <w:spacing w:after="0" w:line="240" w:lineRule="auto"/>
              <w:jc w:val="right"/>
              <w:rPr>
                <w:rFonts w:ascii="Times New Roman" w:eastAsia="Times New Roman" w:hAnsi="Times New Roman"/>
                <w:sz w:val="28"/>
                <w:szCs w:val="24"/>
                <w:lang w:eastAsia="ru-RU"/>
              </w:rPr>
            </w:pPr>
            <w:r w:rsidRPr="009A4CA0">
              <w:rPr>
                <w:rFonts w:ascii="Times New Roman" w:eastAsia="Times New Roman" w:hAnsi="Times New Roman"/>
                <w:sz w:val="28"/>
                <w:szCs w:val="24"/>
                <w:lang w:eastAsia="ru-RU"/>
              </w:rPr>
              <w:t>Р.В. Копин</w:t>
            </w:r>
          </w:p>
        </w:tc>
      </w:tr>
    </w:tbl>
    <w:p w:rsidR="002E37B9" w:rsidRDefault="002E37B9" w:rsidP="002E37B9">
      <w:pPr>
        <w:pStyle w:val="ConsPlusNormal"/>
        <w:jc w:val="both"/>
        <w:rPr>
          <w:rFonts w:ascii="Times New Roman" w:hAnsi="Times New Roman" w:cs="Times New Roman"/>
          <w:sz w:val="28"/>
          <w:szCs w:val="28"/>
        </w:rPr>
      </w:pPr>
    </w:p>
    <w:p w:rsidR="002E37B9" w:rsidRDefault="002E37B9" w:rsidP="002E37B9">
      <w:pPr>
        <w:pStyle w:val="ConsPlusNormal"/>
        <w:jc w:val="both"/>
        <w:rPr>
          <w:rFonts w:ascii="Times New Roman" w:hAnsi="Times New Roman" w:cs="Times New Roman"/>
          <w:sz w:val="26"/>
          <w:szCs w:val="26"/>
        </w:rPr>
        <w:sectPr w:rsidR="002E37B9" w:rsidSect="00B22220">
          <w:headerReference w:type="default" r:id="rId9"/>
          <w:pgSz w:w="11906" w:h="16838" w:code="9"/>
          <w:pgMar w:top="567" w:right="709" w:bottom="567" w:left="1701" w:header="709" w:footer="709" w:gutter="0"/>
          <w:cols w:space="708"/>
          <w:titlePg/>
          <w:docGrid w:linePitch="360"/>
        </w:sectPr>
      </w:pPr>
    </w:p>
    <w:p w:rsidR="00DF0972" w:rsidRPr="00DF0972" w:rsidRDefault="005B7414" w:rsidP="00DF0972">
      <w:pPr>
        <w:pStyle w:val="ConsPlusNormal"/>
        <w:ind w:left="567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F0972" w:rsidRPr="00DF0972" w:rsidRDefault="005B7414" w:rsidP="00DF0972">
      <w:pPr>
        <w:pStyle w:val="ConsPlusNormal"/>
        <w:ind w:left="5670"/>
        <w:jc w:val="center"/>
        <w:rPr>
          <w:rFonts w:ascii="Times New Roman" w:hAnsi="Times New Roman" w:cs="Times New Roman"/>
          <w:sz w:val="24"/>
          <w:szCs w:val="24"/>
        </w:rPr>
      </w:pPr>
      <w:r>
        <w:rPr>
          <w:rFonts w:ascii="Times New Roman" w:hAnsi="Times New Roman" w:cs="Times New Roman"/>
          <w:sz w:val="24"/>
          <w:szCs w:val="24"/>
        </w:rPr>
        <w:t xml:space="preserve">к </w:t>
      </w:r>
      <w:r w:rsidR="00DF0972" w:rsidRPr="00DF0972">
        <w:rPr>
          <w:rFonts w:ascii="Times New Roman" w:hAnsi="Times New Roman" w:cs="Times New Roman"/>
          <w:sz w:val="24"/>
          <w:szCs w:val="24"/>
        </w:rPr>
        <w:t>Распоряжени</w:t>
      </w:r>
      <w:r>
        <w:rPr>
          <w:rFonts w:ascii="Times New Roman" w:hAnsi="Times New Roman" w:cs="Times New Roman"/>
          <w:sz w:val="24"/>
          <w:szCs w:val="24"/>
        </w:rPr>
        <w:t>ю</w:t>
      </w:r>
      <w:r w:rsidR="00DF0972" w:rsidRPr="00DF0972">
        <w:rPr>
          <w:rFonts w:ascii="Times New Roman" w:hAnsi="Times New Roman" w:cs="Times New Roman"/>
          <w:sz w:val="24"/>
          <w:szCs w:val="24"/>
        </w:rPr>
        <w:t xml:space="preserve"> Правительства</w:t>
      </w:r>
    </w:p>
    <w:p w:rsidR="00DF0972" w:rsidRDefault="00DF0972" w:rsidP="00DF0972">
      <w:pPr>
        <w:pStyle w:val="ConsPlusNormal"/>
        <w:ind w:left="5670"/>
        <w:jc w:val="center"/>
        <w:rPr>
          <w:rFonts w:ascii="Times New Roman" w:hAnsi="Times New Roman" w:cs="Times New Roman"/>
          <w:sz w:val="24"/>
          <w:szCs w:val="24"/>
        </w:rPr>
      </w:pPr>
      <w:r w:rsidRPr="00DF0972">
        <w:rPr>
          <w:rFonts w:ascii="Times New Roman" w:hAnsi="Times New Roman" w:cs="Times New Roman"/>
          <w:sz w:val="24"/>
          <w:szCs w:val="24"/>
        </w:rPr>
        <w:t>Чукотского автономного округа</w:t>
      </w:r>
    </w:p>
    <w:p w:rsidR="002E37B9" w:rsidRPr="00DF0972" w:rsidRDefault="00DF0972" w:rsidP="00DF0972">
      <w:pPr>
        <w:pStyle w:val="ConsPlusNormal"/>
        <w:ind w:left="5670"/>
        <w:jc w:val="center"/>
        <w:rPr>
          <w:rFonts w:ascii="Times New Roman" w:hAnsi="Times New Roman" w:cs="Times New Roman"/>
          <w:sz w:val="24"/>
          <w:szCs w:val="24"/>
        </w:rPr>
      </w:pPr>
      <w:r>
        <w:rPr>
          <w:rFonts w:ascii="Times New Roman" w:hAnsi="Times New Roman" w:cs="Times New Roman"/>
          <w:sz w:val="24"/>
          <w:szCs w:val="24"/>
        </w:rPr>
        <w:t xml:space="preserve">от </w:t>
      </w:r>
      <w:r w:rsidR="009A4CA0">
        <w:rPr>
          <w:rFonts w:ascii="Times New Roman" w:hAnsi="Times New Roman" w:cs="Times New Roman"/>
          <w:sz w:val="24"/>
          <w:szCs w:val="24"/>
        </w:rPr>
        <w:t>11 декабря 2020 года № 518-рп</w:t>
      </w:r>
    </w:p>
    <w:p w:rsidR="002E37B9" w:rsidRPr="00E84F65" w:rsidRDefault="002E37B9" w:rsidP="00E84F65">
      <w:pPr>
        <w:pStyle w:val="ConsPlusNormal"/>
        <w:ind w:firstLine="4962"/>
        <w:rPr>
          <w:rFonts w:ascii="Times New Roman" w:hAnsi="Times New Roman" w:cs="Times New Roman"/>
          <w:sz w:val="26"/>
          <w:szCs w:val="26"/>
        </w:rPr>
      </w:pPr>
    </w:p>
    <w:p w:rsidR="002E37B9" w:rsidRDefault="002E37B9" w:rsidP="002E37B9">
      <w:pPr>
        <w:pStyle w:val="ConsPlusNormal"/>
        <w:jc w:val="center"/>
        <w:rPr>
          <w:rFonts w:ascii="Times New Roman" w:hAnsi="Times New Roman" w:cs="Times New Roman"/>
          <w:b/>
          <w:sz w:val="26"/>
          <w:szCs w:val="26"/>
        </w:rPr>
      </w:pPr>
    </w:p>
    <w:p w:rsidR="002E37B9" w:rsidRDefault="002E37B9" w:rsidP="00DF0972">
      <w:pPr>
        <w:pStyle w:val="ConsPlusNormal"/>
        <w:contextualSpacing/>
        <w:jc w:val="center"/>
        <w:rPr>
          <w:rFonts w:ascii="Times New Roman" w:hAnsi="Times New Roman" w:cs="Times New Roman"/>
          <w:b/>
          <w:sz w:val="26"/>
          <w:szCs w:val="26"/>
        </w:rPr>
      </w:pPr>
    </w:p>
    <w:p w:rsidR="00DF0972" w:rsidRDefault="00DF0972" w:rsidP="00DF0972">
      <w:pPr>
        <w:pStyle w:val="ConsPlusNormal"/>
        <w:contextualSpacing/>
        <w:jc w:val="center"/>
        <w:rPr>
          <w:rFonts w:ascii="Times New Roman" w:hAnsi="Times New Roman" w:cs="Times New Roman"/>
          <w:b/>
          <w:sz w:val="26"/>
          <w:szCs w:val="26"/>
        </w:rPr>
      </w:pPr>
    </w:p>
    <w:p w:rsidR="00DF0972" w:rsidRDefault="00DF0972" w:rsidP="00DF0972">
      <w:pPr>
        <w:pStyle w:val="ConsPlusNormal"/>
        <w:contextualSpacing/>
        <w:jc w:val="center"/>
        <w:rPr>
          <w:rFonts w:ascii="Times New Roman" w:hAnsi="Times New Roman" w:cs="Times New Roman"/>
          <w:b/>
          <w:sz w:val="26"/>
          <w:szCs w:val="26"/>
        </w:rPr>
      </w:pPr>
    </w:p>
    <w:p w:rsidR="00DF0972" w:rsidRDefault="00DF0972" w:rsidP="00DF0972">
      <w:pPr>
        <w:pStyle w:val="ConsPlusNormal"/>
        <w:contextualSpacing/>
        <w:jc w:val="center"/>
        <w:rPr>
          <w:rFonts w:ascii="Times New Roman" w:hAnsi="Times New Roman" w:cs="Times New Roman"/>
          <w:b/>
          <w:sz w:val="26"/>
          <w:szCs w:val="26"/>
        </w:rPr>
      </w:pPr>
    </w:p>
    <w:p w:rsidR="00DF0972" w:rsidRDefault="00DF0972" w:rsidP="00DF0972">
      <w:pPr>
        <w:pStyle w:val="ConsPlusNormal"/>
        <w:contextualSpacing/>
        <w:jc w:val="center"/>
        <w:rPr>
          <w:rFonts w:ascii="Times New Roman" w:hAnsi="Times New Roman" w:cs="Times New Roman"/>
          <w:b/>
          <w:sz w:val="26"/>
          <w:szCs w:val="26"/>
        </w:rPr>
      </w:pPr>
    </w:p>
    <w:p w:rsidR="00DF0972" w:rsidRDefault="00DF0972" w:rsidP="00DF0972">
      <w:pPr>
        <w:pStyle w:val="ConsPlusNormal"/>
        <w:contextualSpacing/>
        <w:jc w:val="center"/>
        <w:rPr>
          <w:rFonts w:ascii="Times New Roman" w:hAnsi="Times New Roman" w:cs="Times New Roman"/>
          <w:b/>
          <w:sz w:val="26"/>
          <w:szCs w:val="26"/>
        </w:rPr>
      </w:pPr>
    </w:p>
    <w:p w:rsidR="00DF0972" w:rsidRDefault="00DF0972" w:rsidP="00DF0972">
      <w:pPr>
        <w:pStyle w:val="ConsPlusNormal"/>
        <w:contextualSpacing/>
        <w:jc w:val="center"/>
        <w:rPr>
          <w:rFonts w:ascii="Times New Roman" w:hAnsi="Times New Roman" w:cs="Times New Roman"/>
          <w:b/>
          <w:sz w:val="26"/>
          <w:szCs w:val="26"/>
        </w:rPr>
      </w:pPr>
    </w:p>
    <w:p w:rsidR="00DF0972" w:rsidRDefault="00DF0972" w:rsidP="00DF0972">
      <w:pPr>
        <w:pStyle w:val="ConsPlusNormal"/>
        <w:contextualSpacing/>
        <w:jc w:val="center"/>
        <w:rPr>
          <w:rFonts w:ascii="Times New Roman" w:hAnsi="Times New Roman" w:cs="Times New Roman"/>
          <w:b/>
          <w:sz w:val="26"/>
          <w:szCs w:val="26"/>
        </w:rPr>
      </w:pPr>
    </w:p>
    <w:p w:rsidR="00DF0972" w:rsidRDefault="00DF0972" w:rsidP="00DF0972">
      <w:pPr>
        <w:pStyle w:val="ConsPlusNormal"/>
        <w:contextualSpacing/>
        <w:jc w:val="center"/>
        <w:rPr>
          <w:rFonts w:ascii="Times New Roman" w:hAnsi="Times New Roman" w:cs="Times New Roman"/>
          <w:b/>
          <w:sz w:val="26"/>
          <w:szCs w:val="26"/>
        </w:rPr>
      </w:pPr>
    </w:p>
    <w:p w:rsidR="00DF0972" w:rsidRDefault="00DF0972" w:rsidP="00DF0972">
      <w:pPr>
        <w:pStyle w:val="ConsPlusNormal"/>
        <w:contextualSpacing/>
        <w:jc w:val="center"/>
        <w:rPr>
          <w:rFonts w:ascii="Times New Roman" w:hAnsi="Times New Roman" w:cs="Times New Roman"/>
          <w:b/>
          <w:sz w:val="26"/>
          <w:szCs w:val="26"/>
        </w:rPr>
      </w:pPr>
    </w:p>
    <w:p w:rsidR="00DF0972" w:rsidRPr="00566A6C" w:rsidRDefault="00DF0972" w:rsidP="00DF0972">
      <w:pPr>
        <w:pStyle w:val="ConsPlusNormal"/>
        <w:contextualSpacing/>
        <w:jc w:val="center"/>
        <w:rPr>
          <w:rFonts w:ascii="Times New Roman" w:hAnsi="Times New Roman" w:cs="Times New Roman"/>
          <w:b/>
          <w:sz w:val="26"/>
          <w:szCs w:val="26"/>
        </w:rPr>
      </w:pPr>
    </w:p>
    <w:p w:rsidR="002E37B9" w:rsidRPr="00DF0972" w:rsidRDefault="00DF0972" w:rsidP="00DF0972">
      <w:pPr>
        <w:pStyle w:val="ConsPlusNormal"/>
        <w:tabs>
          <w:tab w:val="center" w:pos="4677"/>
          <w:tab w:val="right" w:pos="9354"/>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РЕГИОНАЛЬНАЯ </w:t>
      </w:r>
      <w:r w:rsidRPr="00DF0972">
        <w:rPr>
          <w:rFonts w:ascii="Times New Roman" w:hAnsi="Times New Roman" w:cs="Times New Roman"/>
          <w:b/>
          <w:sz w:val="28"/>
          <w:szCs w:val="28"/>
        </w:rPr>
        <w:t>ПРОГРАММА</w:t>
      </w:r>
    </w:p>
    <w:p w:rsidR="00E84F65" w:rsidRPr="00DF0972" w:rsidRDefault="00DF0972" w:rsidP="00DF0972">
      <w:pPr>
        <w:spacing w:line="240" w:lineRule="auto"/>
        <w:contextualSpacing/>
        <w:jc w:val="center"/>
        <w:rPr>
          <w:rFonts w:ascii="Times New Roman" w:hAnsi="Times New Roman"/>
          <w:b/>
          <w:sz w:val="28"/>
          <w:szCs w:val="28"/>
        </w:rPr>
      </w:pPr>
      <w:r>
        <w:rPr>
          <w:rFonts w:ascii="Times New Roman" w:hAnsi="Times New Roman"/>
          <w:b/>
          <w:sz w:val="28"/>
          <w:szCs w:val="28"/>
        </w:rPr>
        <w:t>м</w:t>
      </w:r>
      <w:r w:rsidR="00E84F65" w:rsidRPr="00DF0972">
        <w:rPr>
          <w:rFonts w:ascii="Times New Roman" w:hAnsi="Times New Roman"/>
          <w:b/>
          <w:sz w:val="28"/>
          <w:szCs w:val="28"/>
        </w:rPr>
        <w:t xml:space="preserve">одернизации первичного звена здравоохранения </w:t>
      </w:r>
    </w:p>
    <w:p w:rsidR="002E37B9" w:rsidRPr="00DF0972" w:rsidRDefault="009419D8" w:rsidP="00DF0972">
      <w:pPr>
        <w:spacing w:line="240" w:lineRule="auto"/>
        <w:contextualSpacing/>
        <w:jc w:val="center"/>
        <w:rPr>
          <w:rFonts w:ascii="Times New Roman" w:hAnsi="Times New Roman"/>
          <w:b/>
          <w:sz w:val="28"/>
          <w:szCs w:val="28"/>
        </w:rPr>
      </w:pPr>
      <w:r w:rsidRPr="00DF0972">
        <w:rPr>
          <w:rFonts w:ascii="Times New Roman" w:hAnsi="Times New Roman"/>
          <w:b/>
          <w:sz w:val="28"/>
          <w:szCs w:val="28"/>
        </w:rPr>
        <w:t>Чукотско</w:t>
      </w:r>
      <w:r w:rsidR="00532483">
        <w:rPr>
          <w:rFonts w:ascii="Times New Roman" w:hAnsi="Times New Roman"/>
          <w:b/>
          <w:sz w:val="28"/>
          <w:szCs w:val="28"/>
        </w:rPr>
        <w:t>го</w:t>
      </w:r>
      <w:r w:rsidR="00E84F65" w:rsidRPr="00DF0972">
        <w:rPr>
          <w:rFonts w:ascii="Times New Roman" w:hAnsi="Times New Roman"/>
          <w:b/>
          <w:sz w:val="28"/>
          <w:szCs w:val="28"/>
        </w:rPr>
        <w:t xml:space="preserve"> автономно</w:t>
      </w:r>
      <w:r w:rsidR="00532483">
        <w:rPr>
          <w:rFonts w:ascii="Times New Roman" w:hAnsi="Times New Roman"/>
          <w:b/>
          <w:sz w:val="28"/>
          <w:szCs w:val="28"/>
        </w:rPr>
        <w:t>го</w:t>
      </w:r>
      <w:r w:rsidR="00E84F65" w:rsidRPr="00DF0972">
        <w:rPr>
          <w:rFonts w:ascii="Times New Roman" w:hAnsi="Times New Roman"/>
          <w:b/>
          <w:sz w:val="28"/>
          <w:szCs w:val="28"/>
        </w:rPr>
        <w:t xml:space="preserve"> округ</w:t>
      </w:r>
      <w:r w:rsidR="00532483">
        <w:rPr>
          <w:rFonts w:ascii="Times New Roman" w:hAnsi="Times New Roman"/>
          <w:b/>
          <w:sz w:val="28"/>
          <w:szCs w:val="28"/>
        </w:rPr>
        <w:t>а</w:t>
      </w:r>
      <w:r w:rsidR="00E84F65" w:rsidRPr="00DF0972">
        <w:rPr>
          <w:rFonts w:ascii="Times New Roman" w:hAnsi="Times New Roman"/>
          <w:b/>
          <w:sz w:val="28"/>
          <w:szCs w:val="28"/>
        </w:rPr>
        <w:t xml:space="preserve"> до 202</w:t>
      </w:r>
      <w:r w:rsidR="009966CB">
        <w:rPr>
          <w:rFonts w:ascii="Times New Roman" w:hAnsi="Times New Roman"/>
          <w:b/>
          <w:sz w:val="28"/>
          <w:szCs w:val="28"/>
        </w:rPr>
        <w:t>5</w:t>
      </w:r>
      <w:r w:rsidR="00E84F65" w:rsidRPr="00DF0972">
        <w:rPr>
          <w:rFonts w:ascii="Times New Roman" w:hAnsi="Times New Roman"/>
          <w:b/>
          <w:sz w:val="28"/>
          <w:szCs w:val="28"/>
        </w:rPr>
        <w:t xml:space="preserve"> года</w:t>
      </w:r>
    </w:p>
    <w:p w:rsidR="00E258FD" w:rsidRDefault="00E258FD"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DF0972" w:rsidRDefault="00DF0972" w:rsidP="00F838CB">
      <w:pPr>
        <w:spacing w:after="0" w:line="240" w:lineRule="auto"/>
        <w:ind w:left="5670"/>
        <w:jc w:val="center"/>
        <w:rPr>
          <w:rFonts w:ascii="Times New Roman" w:hAnsi="Times New Roman"/>
          <w:sz w:val="28"/>
          <w:szCs w:val="28"/>
        </w:rPr>
      </w:pPr>
    </w:p>
    <w:p w:rsidR="004C7610" w:rsidRPr="009A4CA0" w:rsidRDefault="004C7610" w:rsidP="004C7610">
      <w:pPr>
        <w:spacing w:after="0" w:line="240" w:lineRule="auto"/>
        <w:contextualSpacing/>
        <w:jc w:val="center"/>
        <w:rPr>
          <w:rFonts w:ascii="Times New Roman" w:hAnsi="Times New Roman"/>
          <w:b/>
          <w:spacing w:val="20"/>
          <w:sz w:val="28"/>
          <w:szCs w:val="28"/>
        </w:rPr>
      </w:pPr>
      <w:r w:rsidRPr="009A4CA0">
        <w:rPr>
          <w:rFonts w:ascii="Times New Roman" w:hAnsi="Times New Roman"/>
          <w:b/>
          <w:spacing w:val="20"/>
          <w:sz w:val="28"/>
          <w:szCs w:val="28"/>
        </w:rPr>
        <w:lastRenderedPageBreak/>
        <w:t>ПАСПОРТ</w:t>
      </w:r>
    </w:p>
    <w:p w:rsidR="004C7610" w:rsidRPr="009A4CA0" w:rsidRDefault="004C7610" w:rsidP="004C7610">
      <w:pPr>
        <w:spacing w:after="0" w:line="240" w:lineRule="auto"/>
        <w:jc w:val="center"/>
        <w:rPr>
          <w:rFonts w:ascii="Times New Roman" w:hAnsi="Times New Roman"/>
          <w:b/>
          <w:sz w:val="28"/>
          <w:szCs w:val="28"/>
        </w:rPr>
      </w:pPr>
      <w:r w:rsidRPr="009A4CA0">
        <w:rPr>
          <w:rFonts w:ascii="Times New Roman" w:hAnsi="Times New Roman"/>
          <w:b/>
          <w:sz w:val="28"/>
          <w:szCs w:val="28"/>
        </w:rPr>
        <w:t>региональной программы модернизации первичного звена здравоохранения</w:t>
      </w:r>
    </w:p>
    <w:p w:rsidR="004C7610" w:rsidRPr="009A4CA0" w:rsidRDefault="004C7610" w:rsidP="004C7610">
      <w:pPr>
        <w:spacing w:after="0" w:line="240" w:lineRule="auto"/>
        <w:jc w:val="center"/>
        <w:rPr>
          <w:rFonts w:ascii="Times New Roman" w:hAnsi="Times New Roman"/>
          <w:b/>
          <w:sz w:val="28"/>
          <w:szCs w:val="28"/>
        </w:rPr>
      </w:pPr>
      <w:r w:rsidRPr="009A4CA0">
        <w:rPr>
          <w:sz w:val="28"/>
          <w:szCs w:val="28"/>
        </w:rPr>
        <w:t xml:space="preserve"> </w:t>
      </w:r>
      <w:r w:rsidRPr="009A4CA0">
        <w:rPr>
          <w:rFonts w:ascii="Times New Roman" w:hAnsi="Times New Roman"/>
          <w:b/>
          <w:sz w:val="28"/>
          <w:szCs w:val="28"/>
        </w:rPr>
        <w:t xml:space="preserve">Чукотского автономного округа </w:t>
      </w:r>
    </w:p>
    <w:p w:rsidR="004C7610" w:rsidRPr="00BC62D0" w:rsidRDefault="004C7610" w:rsidP="004C7610">
      <w:pPr>
        <w:spacing w:after="0" w:line="240" w:lineRule="auto"/>
        <w:jc w:val="center"/>
        <w:rPr>
          <w:rFonts w:ascii="Times New Roman" w:hAnsi="Times New Roman"/>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953"/>
      </w:tblGrid>
      <w:tr w:rsidR="009C4453" w:rsidRPr="009A4CA0" w:rsidTr="009C4453">
        <w:tc>
          <w:tcPr>
            <w:tcW w:w="4315" w:type="dxa"/>
          </w:tcPr>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Сроки реализации региональной программы</w:t>
            </w:r>
          </w:p>
        </w:tc>
        <w:tc>
          <w:tcPr>
            <w:tcW w:w="5953" w:type="dxa"/>
          </w:tcPr>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2021-2025 годы</w:t>
            </w:r>
          </w:p>
        </w:tc>
      </w:tr>
      <w:tr w:rsidR="009C4453" w:rsidRPr="009A4CA0" w:rsidTr="009C4453">
        <w:tc>
          <w:tcPr>
            <w:tcW w:w="4315" w:type="dxa"/>
          </w:tcPr>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Разработчик региональной программы</w:t>
            </w:r>
          </w:p>
        </w:tc>
        <w:tc>
          <w:tcPr>
            <w:tcW w:w="5953" w:type="dxa"/>
          </w:tcPr>
          <w:p w:rsidR="009C4453" w:rsidRPr="009A4CA0" w:rsidRDefault="009C4453" w:rsidP="009C4453">
            <w:pPr>
              <w:autoSpaceDE w:val="0"/>
              <w:autoSpaceDN w:val="0"/>
              <w:adjustRightInd w:val="0"/>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Правительство Чукотского автономного округа</w:t>
            </w:r>
          </w:p>
          <w:p w:rsidR="009C4453" w:rsidRPr="009A4CA0" w:rsidRDefault="009C4453" w:rsidP="009C4453">
            <w:pPr>
              <w:spacing w:after="0" w:line="240" w:lineRule="auto"/>
              <w:jc w:val="both"/>
              <w:rPr>
                <w:rFonts w:ascii="Times New Roman" w:hAnsi="Times New Roman"/>
                <w:sz w:val="28"/>
                <w:szCs w:val="28"/>
              </w:rPr>
            </w:pPr>
          </w:p>
        </w:tc>
      </w:tr>
      <w:tr w:rsidR="009C4453" w:rsidRPr="009A4CA0" w:rsidTr="009C4453">
        <w:tc>
          <w:tcPr>
            <w:tcW w:w="4315" w:type="dxa"/>
          </w:tcPr>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Участники региональной программы</w:t>
            </w:r>
          </w:p>
        </w:tc>
        <w:tc>
          <w:tcPr>
            <w:tcW w:w="5953" w:type="dxa"/>
          </w:tcPr>
          <w:p w:rsidR="009C4453" w:rsidRPr="009A4CA0" w:rsidRDefault="009C4453" w:rsidP="009C4453">
            <w:pPr>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 xml:space="preserve">Департамент здравоохранения Чукотского автономного округа; </w:t>
            </w:r>
          </w:p>
          <w:p w:rsidR="009C4453" w:rsidRPr="009A4CA0" w:rsidRDefault="009C4453" w:rsidP="009C4453">
            <w:pPr>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Чукотский территориальный фонд обязательного медицинского страхования;</w:t>
            </w:r>
          </w:p>
          <w:p w:rsidR="009C4453" w:rsidRPr="009A4CA0" w:rsidRDefault="009C4453" w:rsidP="009C4453">
            <w:pPr>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Департамент финансов, экономики и имущественных отношений Чукотского автономного округа;</w:t>
            </w:r>
          </w:p>
          <w:p w:rsidR="009C4453" w:rsidRPr="009A4CA0" w:rsidRDefault="009C4453" w:rsidP="009C4453">
            <w:pPr>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 xml:space="preserve">Департамент промышленной политики Чукотского автономного округа; </w:t>
            </w:r>
          </w:p>
          <w:p w:rsidR="009C4453" w:rsidRPr="009A4CA0" w:rsidRDefault="009C4453" w:rsidP="009C4453">
            <w:pPr>
              <w:spacing w:after="0" w:line="240" w:lineRule="auto"/>
              <w:rPr>
                <w:rFonts w:ascii="Times New Roman" w:hAnsi="Times New Roman"/>
                <w:sz w:val="28"/>
                <w:szCs w:val="28"/>
                <w:lang w:eastAsia="ru-RU"/>
              </w:rPr>
            </w:pPr>
            <w:r w:rsidRPr="009A4CA0">
              <w:rPr>
                <w:rFonts w:ascii="Times New Roman" w:hAnsi="Times New Roman"/>
                <w:sz w:val="28"/>
                <w:szCs w:val="28"/>
                <w:lang w:eastAsia="ru-RU"/>
              </w:rPr>
              <w:t>Государственное казенное учреждение</w:t>
            </w:r>
          </w:p>
          <w:p w:rsidR="009C4453" w:rsidRPr="009A4CA0" w:rsidRDefault="009C4453" w:rsidP="009C4453">
            <w:pPr>
              <w:spacing w:after="0" w:line="240" w:lineRule="auto"/>
              <w:rPr>
                <w:rFonts w:ascii="Times New Roman" w:hAnsi="Times New Roman"/>
                <w:sz w:val="28"/>
                <w:szCs w:val="28"/>
                <w:lang w:eastAsia="ru-RU"/>
              </w:rPr>
            </w:pPr>
            <w:r w:rsidRPr="009A4CA0">
              <w:rPr>
                <w:rFonts w:ascii="Times New Roman" w:hAnsi="Times New Roman"/>
                <w:sz w:val="28"/>
                <w:szCs w:val="28"/>
                <w:lang w:eastAsia="ru-RU"/>
              </w:rPr>
              <w:t>«Управление капитального строительства Чукотского автономного округа»;</w:t>
            </w:r>
          </w:p>
          <w:p w:rsidR="009C4453" w:rsidRPr="009A4CA0" w:rsidRDefault="009C4453" w:rsidP="009C4453">
            <w:pPr>
              <w:autoSpaceDE w:val="0"/>
              <w:autoSpaceDN w:val="0"/>
              <w:adjustRightInd w:val="0"/>
              <w:spacing w:after="0" w:line="240" w:lineRule="auto"/>
              <w:jc w:val="both"/>
              <w:rPr>
                <w:rFonts w:ascii="Times New Roman" w:eastAsia="Times New Roman" w:hAnsi="Times New Roman"/>
                <w:sz w:val="28"/>
                <w:szCs w:val="28"/>
                <w:lang w:eastAsia="ru-RU"/>
              </w:rPr>
            </w:pPr>
            <w:r w:rsidRPr="009A4CA0">
              <w:rPr>
                <w:rFonts w:ascii="Times New Roman" w:eastAsia="Times New Roman" w:hAnsi="Times New Roman"/>
                <w:sz w:val="28"/>
                <w:szCs w:val="28"/>
                <w:lang w:eastAsia="ru-RU"/>
              </w:rPr>
              <w:t>Государственное бюджетное учреждение здравоохранения «Чукотская окружная больница»;</w:t>
            </w:r>
          </w:p>
        </w:tc>
      </w:tr>
      <w:tr w:rsidR="009C4453" w:rsidRPr="009A4CA0" w:rsidTr="009C4453">
        <w:trPr>
          <w:trHeight w:val="1094"/>
        </w:trPr>
        <w:tc>
          <w:tcPr>
            <w:tcW w:w="4315" w:type="dxa"/>
          </w:tcPr>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Наименование государственной программы субъекта Российской Федерации</w:t>
            </w:r>
          </w:p>
          <w:p w:rsidR="009C4453" w:rsidRPr="009A4CA0" w:rsidRDefault="009C4453" w:rsidP="009C4453">
            <w:pPr>
              <w:spacing w:after="0" w:line="240" w:lineRule="auto"/>
              <w:jc w:val="both"/>
              <w:rPr>
                <w:rFonts w:ascii="Times New Roman" w:hAnsi="Times New Roman"/>
                <w:sz w:val="28"/>
                <w:szCs w:val="28"/>
              </w:rPr>
            </w:pPr>
          </w:p>
        </w:tc>
        <w:tc>
          <w:tcPr>
            <w:tcW w:w="5953" w:type="dxa"/>
          </w:tcPr>
          <w:p w:rsidR="009C4453" w:rsidRPr="009A4CA0" w:rsidRDefault="009C4453" w:rsidP="009C4453">
            <w:pPr>
              <w:autoSpaceDE w:val="0"/>
              <w:autoSpaceDN w:val="0"/>
              <w:adjustRightInd w:val="0"/>
              <w:spacing w:after="0" w:line="240" w:lineRule="auto"/>
              <w:rPr>
                <w:rFonts w:ascii="Times New Roman" w:hAnsi="Times New Roman"/>
                <w:sz w:val="28"/>
                <w:szCs w:val="28"/>
                <w:lang w:eastAsia="ru-RU"/>
              </w:rPr>
            </w:pPr>
            <w:r w:rsidRPr="009A4CA0">
              <w:rPr>
                <w:rFonts w:ascii="Times New Roman" w:hAnsi="Times New Roman"/>
                <w:sz w:val="28"/>
                <w:szCs w:val="28"/>
                <w:lang w:eastAsia="ru-RU"/>
              </w:rPr>
              <w:t>Государственная программа Чукотского автономного округа «Развитие здравоохранения Чукотского автономного округа», утвержденная постановлением Правительства Чукотского автономного округа от 30 марта 2016 года  №151</w:t>
            </w:r>
          </w:p>
        </w:tc>
      </w:tr>
      <w:tr w:rsidR="009C4453" w:rsidRPr="009A4CA0" w:rsidTr="009C4453">
        <w:tc>
          <w:tcPr>
            <w:tcW w:w="4315" w:type="dxa"/>
          </w:tcPr>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Реквизиты документа, которым утверждена региональная программа</w:t>
            </w:r>
          </w:p>
        </w:tc>
        <w:tc>
          <w:tcPr>
            <w:tcW w:w="5953" w:type="dxa"/>
          </w:tcPr>
          <w:p w:rsidR="009C4453" w:rsidRPr="009A4CA0" w:rsidRDefault="009A4CA0" w:rsidP="009C4453">
            <w:pPr>
              <w:spacing w:after="0" w:line="240" w:lineRule="auto"/>
              <w:jc w:val="both"/>
              <w:rPr>
                <w:rFonts w:ascii="Times New Roman" w:hAnsi="Times New Roman"/>
                <w:sz w:val="28"/>
                <w:szCs w:val="28"/>
              </w:rPr>
            </w:pPr>
            <w:r w:rsidRPr="009A4CA0">
              <w:rPr>
                <w:rFonts w:ascii="Times New Roman" w:hAnsi="Times New Roman"/>
                <w:sz w:val="28"/>
                <w:szCs w:val="28"/>
              </w:rPr>
              <w:t>Р</w:t>
            </w:r>
            <w:r w:rsidR="009C4453" w:rsidRPr="009A4CA0">
              <w:rPr>
                <w:rFonts w:ascii="Times New Roman" w:hAnsi="Times New Roman"/>
                <w:sz w:val="28"/>
                <w:szCs w:val="28"/>
              </w:rPr>
              <w:t>аспоряжение Правительства Чукотско</w:t>
            </w:r>
            <w:r w:rsidRPr="009A4CA0">
              <w:rPr>
                <w:rFonts w:ascii="Times New Roman" w:hAnsi="Times New Roman"/>
                <w:sz w:val="28"/>
                <w:szCs w:val="28"/>
              </w:rPr>
              <w:t>го автономного округа от 11 декабря 2020 года                   № 518-рп</w:t>
            </w:r>
          </w:p>
        </w:tc>
      </w:tr>
      <w:tr w:rsidR="009C4453" w:rsidRPr="009A4CA0" w:rsidTr="009C4453">
        <w:tc>
          <w:tcPr>
            <w:tcW w:w="4315" w:type="dxa"/>
          </w:tcPr>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 xml:space="preserve">Цели региональной программы </w:t>
            </w:r>
          </w:p>
        </w:tc>
        <w:tc>
          <w:tcPr>
            <w:tcW w:w="5953" w:type="dxa"/>
          </w:tcPr>
          <w:p w:rsidR="009C4453" w:rsidRPr="009A4CA0" w:rsidRDefault="009C4453" w:rsidP="009C4453">
            <w:pPr>
              <w:autoSpaceDE w:val="0"/>
              <w:autoSpaceDN w:val="0"/>
              <w:adjustRightInd w:val="0"/>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1. обеспечение доступности и качества первичной медико-санитарной помощи и медицинской помощи, оказываемой в сельской местности, рабочих поселках, поселках городского типа и малых городах с численностью населения до 50 тыс. человек;</w:t>
            </w:r>
          </w:p>
          <w:p w:rsidR="009C4453" w:rsidRPr="009A4CA0" w:rsidRDefault="009C4453" w:rsidP="009C4453">
            <w:pPr>
              <w:autoSpaceDE w:val="0"/>
              <w:autoSpaceDN w:val="0"/>
              <w:adjustRightInd w:val="0"/>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 xml:space="preserve">2. обеспечение приоритета интересов пациента при оказании первичной медико-санитарной </w:t>
            </w:r>
            <w:r w:rsidRPr="009A4CA0">
              <w:rPr>
                <w:rFonts w:ascii="Times New Roman" w:hAnsi="Times New Roman"/>
                <w:sz w:val="28"/>
                <w:szCs w:val="28"/>
                <w:lang w:eastAsia="ru-RU"/>
              </w:rPr>
              <w:lastRenderedPageBreak/>
              <w:t>помощи;</w:t>
            </w:r>
          </w:p>
          <w:p w:rsidR="009C4453" w:rsidRPr="009A4CA0" w:rsidRDefault="009C4453" w:rsidP="009C4453">
            <w:pPr>
              <w:autoSpaceDE w:val="0"/>
              <w:autoSpaceDN w:val="0"/>
              <w:adjustRightInd w:val="0"/>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3. обеспечение соблюдения прав граждан при оказании первичной медико-санитарной помощи и обеспечение связанных с этими правами государственных гарантий;</w:t>
            </w:r>
          </w:p>
          <w:p w:rsidR="009C4453" w:rsidRPr="009A4CA0" w:rsidRDefault="009C4453" w:rsidP="009C4453">
            <w:pPr>
              <w:autoSpaceDE w:val="0"/>
              <w:autoSpaceDN w:val="0"/>
              <w:adjustRightInd w:val="0"/>
              <w:spacing w:after="0" w:line="240" w:lineRule="auto"/>
              <w:jc w:val="both"/>
              <w:rPr>
                <w:rFonts w:ascii="Times New Roman" w:hAnsi="Times New Roman"/>
                <w:sz w:val="28"/>
                <w:szCs w:val="28"/>
              </w:rPr>
            </w:pPr>
            <w:r w:rsidRPr="009A4CA0">
              <w:rPr>
                <w:rFonts w:ascii="Times New Roman" w:hAnsi="Times New Roman"/>
                <w:sz w:val="28"/>
                <w:szCs w:val="28"/>
                <w:lang w:eastAsia="ru-RU"/>
              </w:rPr>
              <w:t>4. обеспечение приоритета профилактики при оказании первичной медико-санитарной помощи</w:t>
            </w:r>
          </w:p>
        </w:tc>
      </w:tr>
      <w:tr w:rsidR="009C4453" w:rsidRPr="009A4CA0" w:rsidTr="009C4453">
        <w:tc>
          <w:tcPr>
            <w:tcW w:w="4315" w:type="dxa"/>
          </w:tcPr>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lastRenderedPageBreak/>
              <w:t>Задачи региональной программы</w:t>
            </w:r>
          </w:p>
        </w:tc>
        <w:tc>
          <w:tcPr>
            <w:tcW w:w="5953" w:type="dxa"/>
          </w:tcPr>
          <w:p w:rsidR="009C4453" w:rsidRPr="009A4CA0" w:rsidRDefault="009C4453" w:rsidP="009C4453">
            <w:pPr>
              <w:autoSpaceDE w:val="0"/>
              <w:autoSpaceDN w:val="0"/>
              <w:adjustRightInd w:val="0"/>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1. 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rsidR="009C4453" w:rsidRPr="009A4CA0" w:rsidRDefault="009C4453" w:rsidP="009C4453">
            <w:pPr>
              <w:autoSpaceDE w:val="0"/>
              <w:autoSpaceDN w:val="0"/>
              <w:adjustRightInd w:val="0"/>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2. обеспечение транспортной доступности медицинских организаций для всех групп населения, в том числе инвалидов и других групп населения с ограниченными возможностями здоровья;</w:t>
            </w:r>
          </w:p>
          <w:p w:rsidR="009C4453" w:rsidRPr="009A4CA0" w:rsidRDefault="009C4453" w:rsidP="009C4453">
            <w:pPr>
              <w:autoSpaceDE w:val="0"/>
              <w:autoSpaceDN w:val="0"/>
              <w:adjustRightInd w:val="0"/>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3. 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C4453" w:rsidRPr="009A4CA0" w:rsidRDefault="009C4453" w:rsidP="009C4453">
            <w:pPr>
              <w:autoSpaceDE w:val="0"/>
              <w:autoSpaceDN w:val="0"/>
              <w:adjustRightInd w:val="0"/>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4. устранение дефицита кадров в первичном звене здравоохранения и повышение уровня их квалификации, в том числе в целях обеспечения возможности выбора медицинской организации и врача;</w:t>
            </w:r>
          </w:p>
          <w:p w:rsidR="009C4453" w:rsidRPr="009A4CA0" w:rsidRDefault="009C4453" w:rsidP="009C4453">
            <w:pPr>
              <w:autoSpaceDE w:val="0"/>
              <w:autoSpaceDN w:val="0"/>
              <w:adjustRightInd w:val="0"/>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5. обеспечение потребности в дорогостоящих диагностических исследованиях, проводимых в амбулаторных условиях, и выделение их из подушевого норматива финансирования оказания первичной медико-санитарной помощи;</w:t>
            </w:r>
          </w:p>
          <w:p w:rsidR="009C4453" w:rsidRPr="009A4CA0" w:rsidRDefault="009C4453" w:rsidP="009C4453">
            <w:pPr>
              <w:autoSpaceDE w:val="0"/>
              <w:autoSpaceDN w:val="0"/>
              <w:adjustRightInd w:val="0"/>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6. введение коэффициентов дифференциации для подушевого норматива финансирования на прикрепившихся лиц для медицинских организаций, расположенных в сельской местности, рабочих поселках, поселках городского типа и малых городах;</w:t>
            </w:r>
          </w:p>
          <w:p w:rsidR="009C4453" w:rsidRPr="009A4CA0" w:rsidRDefault="009C4453" w:rsidP="009C4453">
            <w:pPr>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lastRenderedPageBreak/>
              <w:t>7. создание механизма мотивации руководителей и медицинских работников медицинских организаций первичного звена здравоохранения с учетом степени соответствия медицинской организации статусу медицинской организации, внедряющей новую модель оказания гражданам первичной медико-санитарной помощи;</w:t>
            </w:r>
          </w:p>
          <w:p w:rsidR="009C4453" w:rsidRPr="009A4CA0" w:rsidRDefault="009C4453" w:rsidP="009C4453">
            <w:pPr>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8. разработка и утверждение территориальных программ государственных гарантий бесплатного оказания гражданам медицинской помощи с учетом результатов реализации мероприятий региональной программы;</w:t>
            </w:r>
          </w:p>
          <w:p w:rsidR="009C4453" w:rsidRPr="009A4CA0" w:rsidRDefault="009C4453" w:rsidP="009C4453">
            <w:pPr>
              <w:spacing w:after="0" w:line="240" w:lineRule="auto"/>
              <w:jc w:val="both"/>
              <w:rPr>
                <w:rFonts w:ascii="Times New Roman" w:hAnsi="Times New Roman"/>
                <w:sz w:val="28"/>
                <w:szCs w:val="28"/>
                <w:lang w:eastAsia="ru-RU"/>
              </w:rPr>
            </w:pPr>
            <w:r w:rsidRPr="009A4CA0">
              <w:rPr>
                <w:rFonts w:ascii="Times New Roman" w:hAnsi="Times New Roman"/>
                <w:sz w:val="28"/>
                <w:szCs w:val="28"/>
                <w:lang w:eastAsia="ru-RU"/>
              </w:rPr>
              <w:t>9. реализация мероприятий пилотного проекта по вовлечению частных медицинских организаций в оказание медико-социальных услуг лицам в возрасте 65 лет и старше;</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lang w:eastAsia="ru-RU"/>
              </w:rPr>
              <w:t>10. профилактика осложнений сердечно-сосудистых заболеваний у пациентов высокого риска путем обеспечения лекарственными препаратами граждан, которые перенесли острое нарушение мозгового кровообращения, инфаркт миокарда и другие острые сердечно-сосудистые заболевания или операции на сосудах и которые получают медицинскую помощь в амбулаторных условиях.</w:t>
            </w:r>
          </w:p>
        </w:tc>
      </w:tr>
      <w:tr w:rsidR="009C4453" w:rsidRPr="009A4CA0" w:rsidTr="009C4453">
        <w:tc>
          <w:tcPr>
            <w:tcW w:w="4315" w:type="dxa"/>
          </w:tcPr>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lastRenderedPageBreak/>
              <w:t>Параметры финансового обеспечения реализации региональной программы</w:t>
            </w:r>
          </w:p>
        </w:tc>
        <w:tc>
          <w:tcPr>
            <w:tcW w:w="5953" w:type="dxa"/>
          </w:tcPr>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консолидированный бюджет – 829</w:t>
            </w:r>
            <w:r w:rsidRPr="009A4CA0">
              <w:rPr>
                <w:rFonts w:ascii="Times New Roman" w:hAnsi="Times New Roman"/>
                <w:sz w:val="28"/>
                <w:szCs w:val="28"/>
                <w:lang w:val="en-US"/>
              </w:rPr>
              <w:t> </w:t>
            </w:r>
            <w:r w:rsidRPr="009A4CA0">
              <w:rPr>
                <w:rFonts w:ascii="Times New Roman" w:hAnsi="Times New Roman"/>
                <w:sz w:val="28"/>
                <w:szCs w:val="28"/>
              </w:rPr>
              <w:t>249,4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средства федерального бюджета: – 707 591,4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средства бюджета субъекта Российской Федерации – 23 694,0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В 2021 году – 152 553,8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средства федерального бюджета: – 128 653,0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средства бюджета субъекта Российской Федерации – 4 308,0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В 2022 году – 152 553,8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средства федерального бюджета: – 128 653,0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средства бюджета субъекта Российской Федерации – 4 308,0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В 2023 году – 152 553,8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lastRenderedPageBreak/>
              <w:t>средства федерального бюджета: – 128 653,0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средства бюджета субъекта Российской Федерации – 4 308,0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В 2024 году – 185 794,0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средства федерального бюджета: – 160 816,2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средства бюджета субъекта Российской Федерации – 5 385,0 тыс. рублей;</w:t>
            </w:r>
          </w:p>
          <w:p w:rsidR="009C4453" w:rsidRPr="009A4CA0" w:rsidRDefault="009C4453" w:rsidP="009C4453">
            <w:pPr>
              <w:spacing w:after="0" w:line="240" w:lineRule="auto"/>
              <w:jc w:val="both"/>
              <w:rPr>
                <w:rFonts w:ascii="Times New Roman" w:hAnsi="Times New Roman"/>
                <w:sz w:val="28"/>
                <w:szCs w:val="28"/>
              </w:rPr>
            </w:pPr>
            <w:r w:rsidRPr="009A4CA0">
              <w:rPr>
                <w:rFonts w:ascii="Times New Roman" w:hAnsi="Times New Roman"/>
                <w:sz w:val="28"/>
                <w:szCs w:val="28"/>
              </w:rPr>
              <w:t>В 2025 году – 185 794,0 тыс. рублей.</w:t>
            </w:r>
          </w:p>
        </w:tc>
      </w:tr>
    </w:tbl>
    <w:p w:rsidR="004C7610" w:rsidRPr="009A4CA0" w:rsidRDefault="004C7610" w:rsidP="004C7610">
      <w:pPr>
        <w:spacing w:after="0" w:line="240" w:lineRule="auto"/>
        <w:jc w:val="both"/>
        <w:rPr>
          <w:rFonts w:ascii="Times New Roman" w:hAnsi="Times New Roman"/>
          <w:sz w:val="28"/>
          <w:szCs w:val="28"/>
        </w:rPr>
      </w:pPr>
    </w:p>
    <w:p w:rsidR="004C7610" w:rsidRPr="009A4CA0" w:rsidRDefault="004C7610" w:rsidP="004C7610">
      <w:pPr>
        <w:spacing w:after="0" w:line="240" w:lineRule="auto"/>
        <w:jc w:val="both"/>
        <w:rPr>
          <w:rFonts w:ascii="Times New Roman" w:hAnsi="Times New Roman"/>
          <w:sz w:val="28"/>
          <w:szCs w:val="28"/>
        </w:rPr>
      </w:pPr>
    </w:p>
    <w:p w:rsidR="00532483" w:rsidRPr="009A4CA0" w:rsidRDefault="00532483" w:rsidP="00532483">
      <w:pPr>
        <w:spacing w:after="0" w:line="240" w:lineRule="auto"/>
        <w:jc w:val="both"/>
        <w:rPr>
          <w:rFonts w:ascii="Times New Roman" w:hAnsi="Times New Roman"/>
          <w:sz w:val="28"/>
          <w:szCs w:val="28"/>
        </w:rPr>
      </w:pPr>
    </w:p>
    <w:p w:rsidR="00F05869" w:rsidRPr="00605EE3" w:rsidRDefault="00F05869" w:rsidP="0095654A">
      <w:pPr>
        <w:spacing w:after="0" w:line="240" w:lineRule="auto"/>
        <w:ind w:left="5103"/>
        <w:jc w:val="center"/>
        <w:rPr>
          <w:rFonts w:ascii="Times New Roman" w:hAnsi="Times New Roman"/>
          <w:b/>
          <w:sz w:val="28"/>
          <w:szCs w:val="28"/>
        </w:rPr>
        <w:sectPr w:rsidR="00F05869" w:rsidRPr="00605EE3" w:rsidSect="009310B4">
          <w:headerReference w:type="default" r:id="rId10"/>
          <w:headerReference w:type="first" r:id="rId11"/>
          <w:pgSz w:w="11906" w:h="16838"/>
          <w:pgMar w:top="1134" w:right="567" w:bottom="1134" w:left="1134" w:header="709" w:footer="709" w:gutter="0"/>
          <w:pgNumType w:start="1"/>
          <w:cols w:space="708"/>
          <w:titlePg/>
          <w:docGrid w:linePitch="360"/>
        </w:sectPr>
      </w:pPr>
    </w:p>
    <w:tbl>
      <w:tblPr>
        <w:tblW w:w="15588" w:type="dxa"/>
        <w:jc w:val="center"/>
        <w:tblLayout w:type="fixed"/>
        <w:tblLook w:val="04A0" w:firstRow="1" w:lastRow="0" w:firstColumn="1" w:lastColumn="0" w:noHBand="0" w:noVBand="1"/>
      </w:tblPr>
      <w:tblGrid>
        <w:gridCol w:w="544"/>
        <w:gridCol w:w="6076"/>
        <w:gridCol w:w="1559"/>
        <w:gridCol w:w="1559"/>
        <w:gridCol w:w="2410"/>
        <w:gridCol w:w="3440"/>
      </w:tblGrid>
      <w:tr w:rsidR="00532483" w:rsidRPr="004232AE" w:rsidTr="004232AE">
        <w:trPr>
          <w:trHeight w:val="375"/>
          <w:jc w:val="center"/>
        </w:trPr>
        <w:tc>
          <w:tcPr>
            <w:tcW w:w="544" w:type="dxa"/>
            <w:tcBorders>
              <w:top w:val="nil"/>
              <w:left w:val="nil"/>
              <w:bottom w:val="nil"/>
              <w:right w:val="nil"/>
            </w:tcBorders>
            <w:shd w:val="clear" w:color="auto" w:fill="auto"/>
            <w:noWrap/>
            <w:vAlign w:val="center"/>
            <w:hideMark/>
          </w:tcPr>
          <w:p w:rsidR="00532483" w:rsidRPr="004232AE" w:rsidRDefault="00532483" w:rsidP="00532483">
            <w:pPr>
              <w:spacing w:after="0" w:line="240" w:lineRule="auto"/>
              <w:jc w:val="center"/>
              <w:rPr>
                <w:rFonts w:ascii="Times New Roman" w:eastAsia="Times New Roman" w:hAnsi="Times New Roman"/>
                <w:b/>
                <w:bCs/>
                <w:color w:val="000000"/>
                <w:sz w:val="24"/>
                <w:szCs w:val="24"/>
                <w:lang w:eastAsia="ru-RU"/>
              </w:rPr>
            </w:pPr>
          </w:p>
        </w:tc>
        <w:tc>
          <w:tcPr>
            <w:tcW w:w="15044" w:type="dxa"/>
            <w:gridSpan w:val="5"/>
            <w:tcBorders>
              <w:top w:val="nil"/>
              <w:left w:val="nil"/>
              <w:bottom w:val="nil"/>
              <w:right w:val="nil"/>
            </w:tcBorders>
            <w:shd w:val="clear" w:color="auto" w:fill="auto"/>
            <w:noWrap/>
            <w:vAlign w:val="bottom"/>
            <w:hideMark/>
          </w:tcPr>
          <w:p w:rsidR="00532483" w:rsidRDefault="00532483" w:rsidP="00532483">
            <w:pPr>
              <w:spacing w:after="0" w:line="240" w:lineRule="auto"/>
              <w:jc w:val="center"/>
              <w:rPr>
                <w:rFonts w:ascii="Times New Roman" w:eastAsia="Times New Roman" w:hAnsi="Times New Roman"/>
                <w:b/>
                <w:color w:val="000000"/>
                <w:sz w:val="28"/>
                <w:szCs w:val="28"/>
                <w:lang w:eastAsia="ru-RU"/>
              </w:rPr>
            </w:pPr>
            <w:r w:rsidRPr="004232AE">
              <w:rPr>
                <w:rFonts w:ascii="Times New Roman" w:eastAsia="Times New Roman" w:hAnsi="Times New Roman"/>
                <w:b/>
                <w:color w:val="000000"/>
                <w:sz w:val="28"/>
                <w:szCs w:val="28"/>
                <w:lang w:eastAsia="ru-RU"/>
              </w:rPr>
              <w:t>План мероприятий по реализации региональной программы</w:t>
            </w:r>
          </w:p>
          <w:p w:rsidR="004232AE" w:rsidRPr="004232AE" w:rsidRDefault="004232AE" w:rsidP="004232AE">
            <w:pPr>
              <w:spacing w:after="0" w:line="240" w:lineRule="auto"/>
              <w:rPr>
                <w:rFonts w:ascii="Times New Roman" w:eastAsia="Times New Roman" w:hAnsi="Times New Roman"/>
                <w:b/>
                <w:color w:val="000000"/>
                <w:sz w:val="28"/>
                <w:szCs w:val="28"/>
                <w:lang w:eastAsia="ru-RU"/>
              </w:rPr>
            </w:pPr>
          </w:p>
        </w:tc>
      </w:tr>
      <w:tr w:rsidR="00532483" w:rsidRPr="004232AE" w:rsidTr="004232AE">
        <w:trPr>
          <w:trHeight w:val="1560"/>
          <w:jc w:val="center"/>
        </w:trPr>
        <w:tc>
          <w:tcPr>
            <w:tcW w:w="544" w:type="dxa"/>
            <w:tcBorders>
              <w:top w:val="single" w:sz="8" w:space="0" w:color="auto"/>
              <w:left w:val="single" w:sz="8" w:space="0" w:color="auto"/>
              <w:bottom w:val="nil"/>
              <w:right w:val="single" w:sz="8" w:space="0" w:color="auto"/>
            </w:tcBorders>
            <w:shd w:val="clear" w:color="auto" w:fill="auto"/>
            <w:vAlign w:val="center"/>
            <w:hideMark/>
          </w:tcPr>
          <w:p w:rsid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w:t>
            </w:r>
          </w:p>
          <w:p w:rsidR="00532483" w:rsidRPr="004232AE" w:rsidRDefault="004232AE"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п/п</w:t>
            </w:r>
          </w:p>
        </w:tc>
        <w:tc>
          <w:tcPr>
            <w:tcW w:w="60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Наименование мероприятия</w:t>
            </w:r>
          </w:p>
        </w:tc>
        <w:tc>
          <w:tcPr>
            <w:tcW w:w="3118" w:type="dxa"/>
            <w:gridSpan w:val="2"/>
            <w:tcBorders>
              <w:top w:val="single" w:sz="8" w:space="0" w:color="auto"/>
              <w:left w:val="nil"/>
              <w:bottom w:val="single" w:sz="8" w:space="0" w:color="auto"/>
              <w:right w:val="single" w:sz="8" w:space="0" w:color="000000"/>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Срок реализации</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Ответственный исполнитель</w:t>
            </w:r>
          </w:p>
        </w:tc>
        <w:tc>
          <w:tcPr>
            <w:tcW w:w="3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Вид документа и характеристика результата</w:t>
            </w:r>
          </w:p>
        </w:tc>
      </w:tr>
      <w:tr w:rsidR="00532483" w:rsidRPr="004232AE" w:rsidTr="004232AE">
        <w:trPr>
          <w:trHeight w:val="330"/>
          <w:jc w:val="center"/>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p>
        </w:tc>
        <w:tc>
          <w:tcPr>
            <w:tcW w:w="6076"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начало</w:t>
            </w:r>
          </w:p>
        </w:tc>
        <w:tc>
          <w:tcPr>
            <w:tcW w:w="1559"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окончание</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3440"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r>
      <w:tr w:rsidR="00532483" w:rsidRPr="004232AE" w:rsidTr="004232AE">
        <w:trPr>
          <w:trHeight w:val="330"/>
          <w:jc w:val="center"/>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1</w:t>
            </w:r>
          </w:p>
        </w:tc>
        <w:tc>
          <w:tcPr>
            <w:tcW w:w="6076"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w:t>
            </w:r>
          </w:p>
        </w:tc>
        <w:tc>
          <w:tcPr>
            <w:tcW w:w="1559"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4</w:t>
            </w:r>
          </w:p>
        </w:tc>
        <w:tc>
          <w:tcPr>
            <w:tcW w:w="2410"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5</w:t>
            </w:r>
          </w:p>
        </w:tc>
        <w:tc>
          <w:tcPr>
            <w:tcW w:w="3440"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6</w:t>
            </w:r>
          </w:p>
        </w:tc>
      </w:tr>
      <w:tr w:rsidR="00532483" w:rsidRPr="004232AE" w:rsidTr="004232AE">
        <w:trPr>
          <w:trHeight w:val="1575"/>
          <w:jc w:val="center"/>
        </w:trPr>
        <w:tc>
          <w:tcPr>
            <w:tcW w:w="544" w:type="dxa"/>
            <w:vMerge w:val="restart"/>
            <w:tcBorders>
              <w:top w:val="single" w:sz="8" w:space="0" w:color="auto"/>
              <w:left w:val="single" w:sz="8" w:space="0" w:color="auto"/>
              <w:bottom w:val="nil"/>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1</w:t>
            </w:r>
          </w:p>
        </w:tc>
        <w:tc>
          <w:tcPr>
            <w:tcW w:w="6076" w:type="dxa"/>
            <w:vMerge w:val="restart"/>
            <w:tcBorders>
              <w:top w:val="single" w:sz="8" w:space="0" w:color="auto"/>
              <w:left w:val="single" w:sz="8" w:space="0" w:color="auto"/>
              <w:bottom w:val="nil"/>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Осуществление нового строительства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tcBorders>
              <w:top w:val="single" w:sz="4" w:space="0" w:color="auto"/>
              <w:left w:val="nil"/>
              <w:bottom w:val="nil"/>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 xml:space="preserve">Департамент здравоохранения Чукотского автономного округа, </w:t>
            </w:r>
          </w:p>
        </w:tc>
        <w:tc>
          <w:tcPr>
            <w:tcW w:w="3440" w:type="dxa"/>
            <w:vMerge w:val="restart"/>
            <w:tcBorders>
              <w:top w:val="single" w:sz="8" w:space="0" w:color="auto"/>
              <w:left w:val="single" w:sz="8" w:space="0" w:color="auto"/>
              <w:bottom w:val="nil"/>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 </w:t>
            </w:r>
          </w:p>
        </w:tc>
      </w:tr>
      <w:tr w:rsidR="00532483" w:rsidRPr="004232AE" w:rsidTr="004232AE">
        <w:trPr>
          <w:trHeight w:val="1365"/>
          <w:jc w:val="center"/>
        </w:trPr>
        <w:tc>
          <w:tcPr>
            <w:tcW w:w="544" w:type="dxa"/>
            <w:vMerge/>
            <w:tcBorders>
              <w:top w:val="single" w:sz="8" w:space="0" w:color="auto"/>
              <w:left w:val="single" w:sz="8" w:space="0" w:color="auto"/>
              <w:bottom w:val="single" w:sz="4" w:space="0" w:color="auto"/>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6076" w:type="dxa"/>
            <w:vMerge/>
            <w:tcBorders>
              <w:top w:val="single" w:sz="8" w:space="0" w:color="auto"/>
              <w:left w:val="single" w:sz="8" w:space="0" w:color="auto"/>
              <w:bottom w:val="single" w:sz="4" w:space="0" w:color="auto"/>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«Управление капитального строительства Чукотского автономного округа»;</w:t>
            </w:r>
          </w:p>
        </w:tc>
        <w:tc>
          <w:tcPr>
            <w:tcW w:w="3440" w:type="dxa"/>
            <w:vMerge/>
            <w:tcBorders>
              <w:top w:val="single" w:sz="8" w:space="0" w:color="auto"/>
              <w:left w:val="single" w:sz="8" w:space="0" w:color="auto"/>
              <w:bottom w:val="single" w:sz="4" w:space="0" w:color="auto"/>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r>
      <w:tr w:rsidR="00532483" w:rsidRPr="004232AE" w:rsidTr="004232AE">
        <w:trPr>
          <w:trHeight w:val="2445"/>
          <w:jc w:val="center"/>
        </w:trPr>
        <w:tc>
          <w:tcPr>
            <w:tcW w:w="54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2</w:t>
            </w:r>
          </w:p>
        </w:tc>
        <w:tc>
          <w:tcPr>
            <w:tcW w:w="6076" w:type="dxa"/>
            <w:tcBorders>
              <w:top w:val="single" w:sz="4"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tcBorders>
              <w:top w:val="single" w:sz="4"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 Главный врач ГБУЗ ЧАО «Чукотская окружная больница»</w:t>
            </w:r>
          </w:p>
        </w:tc>
        <w:tc>
          <w:tcPr>
            <w:tcW w:w="3440" w:type="dxa"/>
            <w:tcBorders>
              <w:top w:val="single" w:sz="4"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 </w:t>
            </w:r>
          </w:p>
        </w:tc>
      </w:tr>
      <w:tr w:rsidR="00532483" w:rsidRPr="004232AE" w:rsidTr="004232AE">
        <w:trPr>
          <w:trHeight w:val="3015"/>
          <w:jc w:val="center"/>
        </w:trPr>
        <w:tc>
          <w:tcPr>
            <w:tcW w:w="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lastRenderedPageBreak/>
              <w:t>3</w:t>
            </w:r>
          </w:p>
        </w:tc>
        <w:tc>
          <w:tcPr>
            <w:tcW w:w="6076"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 человек): автотранспорт для доставки пациентов в медицинские организации, автотранспорт для доставки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 Главный врач ГБУЗ ЧАО «Чукотская окружная больница»</w:t>
            </w:r>
          </w:p>
        </w:tc>
        <w:tc>
          <w:tcPr>
            <w:tcW w:w="3440"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w:t>
            </w:r>
          </w:p>
        </w:tc>
      </w:tr>
      <w:tr w:rsidR="00532483" w:rsidRPr="004232AE" w:rsidTr="004232AE">
        <w:trPr>
          <w:trHeight w:val="2550"/>
          <w:jc w:val="center"/>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4</w:t>
            </w:r>
          </w:p>
        </w:tc>
        <w:tc>
          <w:tcPr>
            <w:tcW w:w="6076"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С учетом паспортов медицинских организаций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1559"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 Главный врач ГБУЗ ЧАО «Чукотская окружная больница»</w:t>
            </w:r>
          </w:p>
        </w:tc>
        <w:tc>
          <w:tcPr>
            <w:tcW w:w="3440"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w:t>
            </w:r>
          </w:p>
        </w:tc>
      </w:tr>
      <w:tr w:rsidR="00532483" w:rsidRPr="004232AE" w:rsidTr="004232AE">
        <w:trPr>
          <w:trHeight w:val="1920"/>
          <w:jc w:val="center"/>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5</w:t>
            </w:r>
          </w:p>
        </w:tc>
        <w:tc>
          <w:tcPr>
            <w:tcW w:w="6076" w:type="dxa"/>
            <w:tcBorders>
              <w:top w:val="nil"/>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Утверждение и поэтапное внедрение отраслевой системы оплаты труда медицинских работников</w:t>
            </w:r>
          </w:p>
        </w:tc>
        <w:tc>
          <w:tcPr>
            <w:tcW w:w="1559" w:type="dxa"/>
            <w:tcBorders>
              <w:top w:val="nil"/>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tcBorders>
              <w:top w:val="nil"/>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tcBorders>
              <w:top w:val="nil"/>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 Главный врач ГБУЗ ЧАО «Чукотская окружная больница»</w:t>
            </w:r>
          </w:p>
        </w:tc>
        <w:tc>
          <w:tcPr>
            <w:tcW w:w="3440" w:type="dxa"/>
            <w:tcBorders>
              <w:top w:val="nil"/>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 (по увеличению заработной платы медицинских работников медицинских организаций, оказывающих первичную медико-санитарную помощь, скорую медицинскую помощь, медицинских работников центральных районных и районных больниц)</w:t>
            </w:r>
          </w:p>
        </w:tc>
      </w:tr>
      <w:tr w:rsidR="00532483" w:rsidRPr="004232AE" w:rsidTr="004232AE">
        <w:trPr>
          <w:trHeight w:val="1815"/>
          <w:jc w:val="center"/>
        </w:trPr>
        <w:tc>
          <w:tcPr>
            <w:tcW w:w="5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lastRenderedPageBreak/>
              <w:t>6</w:t>
            </w:r>
          </w:p>
        </w:tc>
        <w:tc>
          <w:tcPr>
            <w:tcW w:w="6076" w:type="dxa"/>
            <w:tcBorders>
              <w:top w:val="single" w:sz="4"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Принятие мер по укомплектованию медицинских организаций, оказывающих первичную медико-санитарную помощь, центральных районных и районных больниц медицинскими работниками в соответствии с целевыми показателями, указанными в паспортах таких медицинских организаций</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 Главный врач ГБУЗ ЧАО «Чукотская окружная больница»</w:t>
            </w:r>
          </w:p>
        </w:tc>
        <w:tc>
          <w:tcPr>
            <w:tcW w:w="34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 (по увеличению числа медицинских работников медицинских организаций, оказывающих медико-санитарную помощь, скорую медицинскую помощь, центральных районных и районных больниц)</w:t>
            </w:r>
          </w:p>
        </w:tc>
      </w:tr>
      <w:tr w:rsidR="00532483" w:rsidRPr="004232AE" w:rsidTr="004232AE">
        <w:trPr>
          <w:trHeight w:val="2220"/>
          <w:jc w:val="center"/>
        </w:trPr>
        <w:tc>
          <w:tcPr>
            <w:tcW w:w="54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7</w:t>
            </w:r>
          </w:p>
        </w:tc>
        <w:tc>
          <w:tcPr>
            <w:tcW w:w="6076"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Увеличение заявки на целевое обучение врачей в соответствии с дефицитными специальностями первичного звена здравоохранения</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 Главный врач ГБУЗ ЧАО «Чукотская окружная больница»</w:t>
            </w:r>
          </w:p>
        </w:tc>
        <w:tc>
          <w:tcPr>
            <w:tcW w:w="3440"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 (по увеличению числа врачей, оказывающих первичную медико-санитарную помощь и скорую медицинскую помощь)</w:t>
            </w:r>
          </w:p>
        </w:tc>
      </w:tr>
      <w:tr w:rsidR="00532483" w:rsidRPr="004232AE" w:rsidTr="004232AE">
        <w:trPr>
          <w:trHeight w:val="1845"/>
          <w:jc w:val="center"/>
        </w:trPr>
        <w:tc>
          <w:tcPr>
            <w:tcW w:w="544" w:type="dxa"/>
            <w:tcBorders>
              <w:top w:val="nil"/>
              <w:left w:val="single" w:sz="8" w:space="0" w:color="auto"/>
              <w:bottom w:val="single" w:sz="8" w:space="0" w:color="auto"/>
              <w:right w:val="nil"/>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8</w:t>
            </w:r>
          </w:p>
        </w:tc>
        <w:tc>
          <w:tcPr>
            <w:tcW w:w="60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Увеличение числа обучающихся профессиональных образовательных организаций, осуществляющих подготовку специалистов со средним медицинским образованием, не менее чем на 30 процентов в год от имеющегося дефицита таких специалистов</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на постоянной основе</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 Главный врач ГБУЗ ЧАО «Чукотская окружная больница»</w:t>
            </w:r>
          </w:p>
        </w:tc>
        <w:tc>
          <w:tcPr>
            <w:tcW w:w="3440" w:type="dxa"/>
            <w:tcBorders>
              <w:top w:val="single" w:sz="8"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 (по увеличению численности среднего медицинского персонала в медицинских организациях субъектов Российской Федерации)</w:t>
            </w:r>
          </w:p>
        </w:tc>
      </w:tr>
      <w:tr w:rsidR="00532483" w:rsidRPr="004232AE" w:rsidTr="004232AE">
        <w:trPr>
          <w:trHeight w:val="2010"/>
          <w:jc w:val="center"/>
        </w:trPr>
        <w:tc>
          <w:tcPr>
            <w:tcW w:w="544" w:type="dxa"/>
            <w:tcBorders>
              <w:top w:val="single" w:sz="8" w:space="0" w:color="auto"/>
              <w:left w:val="single" w:sz="8" w:space="0" w:color="auto"/>
              <w:bottom w:val="single" w:sz="8" w:space="0" w:color="auto"/>
              <w:right w:val="nil"/>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9</w:t>
            </w:r>
          </w:p>
        </w:tc>
        <w:tc>
          <w:tcPr>
            <w:tcW w:w="60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Разработка и реализация региональных мер стимулирования медицинских работников в части предоставления единовременных выплат, в том числе при переезде в сельскую местность, рабочие поселки, поселки городского типа и города с населением до 50 тыс. 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 Главный врач ГБУЗ ЧАО «Чукотская окружная больница»</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 xml:space="preserve">Отчет о реализации мероприятия и достижении ЦП (по включению в региональные программы модернизации первичного звена здравоохранения мероприятий в целях увеличения числа врачей и </w:t>
            </w:r>
            <w:r w:rsidRPr="004232AE">
              <w:rPr>
                <w:rFonts w:ascii="Times New Roman" w:eastAsia="Times New Roman" w:hAnsi="Times New Roman"/>
                <w:color w:val="000000"/>
                <w:sz w:val="24"/>
                <w:szCs w:val="24"/>
                <w:lang w:eastAsia="ru-RU"/>
              </w:rPr>
              <w:lastRenderedPageBreak/>
              <w:t>фельдшеров, прибывших (переехавших) на работу в сельские населенные пункты, рабочие поселки, поселки городского типа, города с населением до 50 тыс. человек)</w:t>
            </w:r>
          </w:p>
        </w:tc>
      </w:tr>
      <w:tr w:rsidR="00532483" w:rsidRPr="004232AE" w:rsidTr="004232AE">
        <w:trPr>
          <w:trHeight w:val="315"/>
          <w:jc w:val="center"/>
        </w:trPr>
        <w:tc>
          <w:tcPr>
            <w:tcW w:w="544" w:type="dxa"/>
            <w:vMerge w:val="restart"/>
            <w:tcBorders>
              <w:top w:val="nil"/>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lastRenderedPageBreak/>
              <w:t>10</w:t>
            </w:r>
          </w:p>
        </w:tc>
        <w:tc>
          <w:tcPr>
            <w:tcW w:w="6076" w:type="dxa"/>
            <w:vMerge w:val="restart"/>
            <w:tcBorders>
              <w:top w:val="nil"/>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Разработка и реализация региональных мер социальной поддержки медицинских работников первичного звена здравоохранения и скорой медицинской помощи, медицинских работников центральных районных и районных больниц, в том числе их приоритетное обеспечение служебным жильем, использование иных механизмов обеспечения жильем</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 Главный врач ГБУЗ ЧАО «Чукотская окружная больница»</w:t>
            </w:r>
          </w:p>
        </w:tc>
        <w:tc>
          <w:tcPr>
            <w:tcW w:w="34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 (по включению в региональные программы модернизации первичного звена здравоохранения мероприятий в целях создания условий и мотивации для закрепления медицинских работников медицинских организаций, уменьшение оттока кадров из государственного сектора отрасли здравоохранения)</w:t>
            </w:r>
          </w:p>
        </w:tc>
      </w:tr>
      <w:tr w:rsidR="00532483" w:rsidRPr="004232AE" w:rsidTr="004232AE">
        <w:trPr>
          <w:trHeight w:val="1875"/>
          <w:jc w:val="center"/>
        </w:trPr>
        <w:tc>
          <w:tcPr>
            <w:tcW w:w="544"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6076"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2410"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3440"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r>
      <w:tr w:rsidR="00532483" w:rsidRPr="004232AE" w:rsidTr="004232AE">
        <w:trPr>
          <w:trHeight w:val="1515"/>
          <w:jc w:val="center"/>
        </w:trPr>
        <w:tc>
          <w:tcPr>
            <w:tcW w:w="544"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6076"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2410"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3440"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r>
      <w:tr w:rsidR="00532483" w:rsidRPr="004232AE" w:rsidTr="004232AE">
        <w:trPr>
          <w:trHeight w:val="1230"/>
          <w:jc w:val="center"/>
        </w:trPr>
        <w:tc>
          <w:tcPr>
            <w:tcW w:w="544" w:type="dxa"/>
            <w:vMerge w:val="restart"/>
            <w:tcBorders>
              <w:top w:val="nil"/>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11</w:t>
            </w:r>
          </w:p>
        </w:tc>
        <w:tc>
          <w:tcPr>
            <w:tcW w:w="6076" w:type="dxa"/>
            <w:vMerge w:val="restart"/>
            <w:tcBorders>
              <w:top w:val="nil"/>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Включение в показатели эффективности деятельности руководителей медицинских организаций показателей, характеризующих обеспечение медицинских организаций медицинскими работниками</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С момента вступления в силу Постановле</w:t>
            </w:r>
            <w:r w:rsidR="004232AE">
              <w:rPr>
                <w:rFonts w:ascii="Times New Roman" w:eastAsia="Times New Roman" w:hAnsi="Times New Roman"/>
                <w:color w:val="000000"/>
                <w:sz w:val="24"/>
                <w:szCs w:val="24"/>
                <w:lang w:eastAsia="ru-RU"/>
              </w:rPr>
              <w:t>-</w:t>
            </w:r>
            <w:r w:rsidRPr="004232AE">
              <w:rPr>
                <w:rFonts w:ascii="Times New Roman" w:eastAsia="Times New Roman" w:hAnsi="Times New Roman"/>
                <w:color w:val="000000"/>
                <w:sz w:val="24"/>
                <w:szCs w:val="24"/>
                <w:lang w:eastAsia="ru-RU"/>
              </w:rPr>
              <w:t>ния Правительст</w:t>
            </w:r>
            <w:r w:rsidR="004232AE">
              <w:rPr>
                <w:rFonts w:ascii="Times New Roman" w:eastAsia="Times New Roman" w:hAnsi="Times New Roman"/>
                <w:color w:val="000000"/>
                <w:sz w:val="24"/>
                <w:szCs w:val="24"/>
                <w:lang w:eastAsia="ru-RU"/>
              </w:rPr>
              <w:t>-</w:t>
            </w:r>
            <w:r w:rsidRPr="004232AE">
              <w:rPr>
                <w:rFonts w:ascii="Times New Roman" w:eastAsia="Times New Roman" w:hAnsi="Times New Roman"/>
                <w:color w:val="000000"/>
                <w:sz w:val="24"/>
                <w:szCs w:val="24"/>
                <w:lang w:eastAsia="ru-RU"/>
              </w:rPr>
              <w:t>ва Российской Федерации от 09.10.2019 № 1304</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 Главный врач ГБУЗ ЧАО «Чукотская окружная больница»</w:t>
            </w:r>
          </w:p>
        </w:tc>
        <w:tc>
          <w:tcPr>
            <w:tcW w:w="3440" w:type="dxa"/>
            <w:vMerge w:val="restart"/>
            <w:tcBorders>
              <w:top w:val="nil"/>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 (по повышению укомплектованности медицинских организаций, оказывающих первичную медико-санитарную помощь и скорую медицинскую помощь)</w:t>
            </w:r>
          </w:p>
        </w:tc>
      </w:tr>
      <w:tr w:rsidR="00532483" w:rsidRPr="004232AE" w:rsidTr="004232AE">
        <w:trPr>
          <w:trHeight w:val="315"/>
          <w:jc w:val="center"/>
        </w:trPr>
        <w:tc>
          <w:tcPr>
            <w:tcW w:w="544"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6076"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2410"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3440"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r>
      <w:tr w:rsidR="00532483" w:rsidRPr="004232AE" w:rsidTr="004232AE">
        <w:trPr>
          <w:trHeight w:val="315"/>
          <w:jc w:val="center"/>
        </w:trPr>
        <w:tc>
          <w:tcPr>
            <w:tcW w:w="544"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6076"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2410"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3440" w:type="dxa"/>
            <w:vMerge/>
            <w:tcBorders>
              <w:top w:val="nil"/>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r>
      <w:tr w:rsidR="00532483" w:rsidRPr="004232AE" w:rsidTr="004232AE">
        <w:trPr>
          <w:trHeight w:val="315"/>
          <w:jc w:val="center"/>
        </w:trPr>
        <w:tc>
          <w:tcPr>
            <w:tcW w:w="544" w:type="dxa"/>
            <w:vMerge/>
            <w:tcBorders>
              <w:top w:val="nil"/>
              <w:left w:val="single" w:sz="8" w:space="0" w:color="auto"/>
              <w:bottom w:val="single" w:sz="4" w:space="0" w:color="auto"/>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6076" w:type="dxa"/>
            <w:vMerge/>
            <w:tcBorders>
              <w:top w:val="nil"/>
              <w:left w:val="single" w:sz="8" w:space="0" w:color="auto"/>
              <w:bottom w:val="single" w:sz="4" w:space="0" w:color="auto"/>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8" w:space="0" w:color="auto"/>
              <w:bottom w:val="single" w:sz="4" w:space="0" w:color="auto"/>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8" w:space="0" w:color="auto"/>
              <w:bottom w:val="single" w:sz="4" w:space="0" w:color="auto"/>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2410" w:type="dxa"/>
            <w:vMerge/>
            <w:tcBorders>
              <w:top w:val="nil"/>
              <w:left w:val="single" w:sz="8" w:space="0" w:color="auto"/>
              <w:bottom w:val="single" w:sz="4" w:space="0" w:color="auto"/>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3440" w:type="dxa"/>
            <w:vMerge/>
            <w:tcBorders>
              <w:top w:val="nil"/>
              <w:left w:val="single" w:sz="8" w:space="0" w:color="auto"/>
              <w:bottom w:val="single" w:sz="4" w:space="0" w:color="auto"/>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r>
      <w:tr w:rsidR="00532483" w:rsidRPr="004232AE" w:rsidTr="004232AE">
        <w:trPr>
          <w:trHeight w:val="480"/>
          <w:jc w:val="center"/>
        </w:trPr>
        <w:tc>
          <w:tcPr>
            <w:tcW w:w="54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lastRenderedPageBreak/>
              <w:t>12</w:t>
            </w:r>
          </w:p>
        </w:tc>
        <w:tc>
          <w:tcPr>
            <w:tcW w:w="60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Разработка механизма наставничества в отношении врачей - молодых специалистов, прошедших целевое обучение</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 Главный врач ГБУЗ ЧАО «Чукотская окружная больница»</w:t>
            </w:r>
          </w:p>
        </w:tc>
        <w:tc>
          <w:tcPr>
            <w:tcW w:w="34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 (по повышению числа молодых врачей в медицинских организациях государственной и муниципальной систем здравоохранения)</w:t>
            </w:r>
          </w:p>
        </w:tc>
      </w:tr>
      <w:tr w:rsidR="00532483" w:rsidRPr="004232AE" w:rsidTr="004232AE">
        <w:trPr>
          <w:trHeight w:val="315"/>
          <w:jc w:val="center"/>
        </w:trPr>
        <w:tc>
          <w:tcPr>
            <w:tcW w:w="544"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6076"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3440"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r>
      <w:tr w:rsidR="00532483" w:rsidRPr="004232AE" w:rsidTr="004232AE">
        <w:trPr>
          <w:trHeight w:val="315"/>
          <w:jc w:val="center"/>
        </w:trPr>
        <w:tc>
          <w:tcPr>
            <w:tcW w:w="544"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6076"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3440"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r>
      <w:tr w:rsidR="00532483" w:rsidRPr="004232AE" w:rsidTr="004232AE">
        <w:trPr>
          <w:trHeight w:val="315"/>
          <w:jc w:val="center"/>
        </w:trPr>
        <w:tc>
          <w:tcPr>
            <w:tcW w:w="544"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6076"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3440"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r>
      <w:tr w:rsidR="00532483" w:rsidRPr="004232AE" w:rsidTr="004232AE">
        <w:trPr>
          <w:trHeight w:val="315"/>
          <w:jc w:val="center"/>
        </w:trPr>
        <w:tc>
          <w:tcPr>
            <w:tcW w:w="544"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6076"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c>
          <w:tcPr>
            <w:tcW w:w="3440" w:type="dxa"/>
            <w:vMerge/>
            <w:tcBorders>
              <w:top w:val="single" w:sz="8" w:space="0" w:color="auto"/>
              <w:left w:val="single" w:sz="8" w:space="0" w:color="auto"/>
              <w:bottom w:val="single" w:sz="8" w:space="0" w:color="000000"/>
              <w:right w:val="single" w:sz="8" w:space="0" w:color="auto"/>
            </w:tcBorders>
            <w:vAlign w:val="center"/>
            <w:hideMark/>
          </w:tcPr>
          <w:p w:rsidR="00532483" w:rsidRPr="004232AE" w:rsidRDefault="00532483" w:rsidP="00532483">
            <w:pPr>
              <w:spacing w:after="0" w:line="240" w:lineRule="auto"/>
              <w:rPr>
                <w:rFonts w:ascii="Times New Roman" w:eastAsia="Times New Roman" w:hAnsi="Times New Roman"/>
                <w:color w:val="000000"/>
                <w:sz w:val="24"/>
                <w:szCs w:val="24"/>
                <w:lang w:eastAsia="ru-RU"/>
              </w:rPr>
            </w:pPr>
          </w:p>
        </w:tc>
      </w:tr>
      <w:tr w:rsidR="00532483" w:rsidRPr="004232AE" w:rsidTr="004232AE">
        <w:trPr>
          <w:trHeight w:val="1785"/>
          <w:jc w:val="center"/>
        </w:trPr>
        <w:tc>
          <w:tcPr>
            <w:tcW w:w="544" w:type="dxa"/>
            <w:tcBorders>
              <w:top w:val="nil"/>
              <w:left w:val="single" w:sz="8" w:space="0" w:color="auto"/>
              <w:bottom w:val="nil"/>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13</w:t>
            </w:r>
          </w:p>
        </w:tc>
        <w:tc>
          <w:tcPr>
            <w:tcW w:w="6076" w:type="dxa"/>
            <w:tcBorders>
              <w:top w:val="nil"/>
              <w:left w:val="nil"/>
              <w:bottom w:val="nil"/>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Внесение изменений в территориальную программу государственных гарантий бесплатного оказания гражданам медицинской помощи в части обеспечения потребности в дорогостоящих диагностических исследованиях, проводимых в амбулаторных условиях, и выделение их из подушевого норматива финансирования оказания первичной медико-санитарной помощи</w:t>
            </w:r>
          </w:p>
        </w:tc>
        <w:tc>
          <w:tcPr>
            <w:tcW w:w="1559"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 ЧТФОМС</w:t>
            </w:r>
          </w:p>
        </w:tc>
        <w:tc>
          <w:tcPr>
            <w:tcW w:w="3440"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w:t>
            </w:r>
          </w:p>
        </w:tc>
      </w:tr>
      <w:tr w:rsidR="00532483" w:rsidRPr="004232AE" w:rsidTr="004232AE">
        <w:trPr>
          <w:trHeight w:val="1950"/>
          <w:jc w:val="center"/>
        </w:trPr>
        <w:tc>
          <w:tcPr>
            <w:tcW w:w="5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14</w:t>
            </w:r>
          </w:p>
        </w:tc>
        <w:tc>
          <w:tcPr>
            <w:tcW w:w="6076" w:type="dxa"/>
            <w:tcBorders>
              <w:top w:val="single" w:sz="8"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Внесение изменений в территориальную программу государственных гарантий бесплатного оказания гражданам медицинской помощи в части введения коэффициентов дифференциации для подушевого норматива финансирования на прикрепившихся лиц для медицинских организаций, расположенных в сельской местности, рабочих поселках, поселках городского типа и малых городах</w:t>
            </w:r>
          </w:p>
        </w:tc>
        <w:tc>
          <w:tcPr>
            <w:tcW w:w="1559"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 ЧТФОМС</w:t>
            </w:r>
          </w:p>
        </w:tc>
        <w:tc>
          <w:tcPr>
            <w:tcW w:w="3440"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w:t>
            </w:r>
          </w:p>
        </w:tc>
      </w:tr>
      <w:tr w:rsidR="00532483" w:rsidRPr="004232AE" w:rsidTr="004232AE">
        <w:trPr>
          <w:trHeight w:val="1575"/>
          <w:jc w:val="center"/>
        </w:trPr>
        <w:tc>
          <w:tcPr>
            <w:tcW w:w="544" w:type="dxa"/>
            <w:tcBorders>
              <w:top w:val="nil"/>
              <w:left w:val="single" w:sz="8" w:space="0" w:color="auto"/>
              <w:bottom w:val="single" w:sz="4" w:space="0" w:color="auto"/>
              <w:right w:val="single" w:sz="8" w:space="0" w:color="auto"/>
            </w:tcBorders>
            <w:shd w:val="clear" w:color="auto" w:fill="auto"/>
            <w:noWrap/>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15</w:t>
            </w:r>
          </w:p>
        </w:tc>
        <w:tc>
          <w:tcPr>
            <w:tcW w:w="6076" w:type="dxa"/>
            <w:tcBorders>
              <w:top w:val="nil"/>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Стимулирование руководителей и медицинских работников медицинских организаций первичного звена здравоохранения внедряющих новую модель оказания гражданам первичной медико-санитарной помощи</w:t>
            </w:r>
          </w:p>
        </w:tc>
        <w:tc>
          <w:tcPr>
            <w:tcW w:w="1559" w:type="dxa"/>
            <w:tcBorders>
              <w:top w:val="nil"/>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tcBorders>
              <w:top w:val="nil"/>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tcBorders>
              <w:top w:val="nil"/>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w:t>
            </w:r>
          </w:p>
        </w:tc>
        <w:tc>
          <w:tcPr>
            <w:tcW w:w="3440" w:type="dxa"/>
            <w:tcBorders>
              <w:top w:val="nil"/>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 (по увеличению количества медицинских организаций, внедряющих новую модель оказания гражданам первичной медико-санитарной помощи)</w:t>
            </w:r>
          </w:p>
        </w:tc>
      </w:tr>
      <w:tr w:rsidR="00532483" w:rsidRPr="004232AE" w:rsidTr="004232AE">
        <w:trPr>
          <w:trHeight w:val="1500"/>
          <w:jc w:val="center"/>
        </w:trPr>
        <w:tc>
          <w:tcPr>
            <w:tcW w:w="54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lastRenderedPageBreak/>
              <w:t>16</w:t>
            </w:r>
          </w:p>
        </w:tc>
        <w:tc>
          <w:tcPr>
            <w:tcW w:w="6076" w:type="dxa"/>
            <w:tcBorders>
              <w:top w:val="single" w:sz="4"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Обеспечение бездефицитного финансового обеспечения оказания медицинской помощи в рамках территориальной программы государственных гарантий бесплатного оказания гражданам медицинской помощи, с учетом реализации мероприятий региональной программы</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31.12.2025</w:t>
            </w:r>
          </w:p>
        </w:tc>
        <w:tc>
          <w:tcPr>
            <w:tcW w:w="2410" w:type="dxa"/>
            <w:tcBorders>
              <w:top w:val="single" w:sz="4"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 ЧТФОМС</w:t>
            </w:r>
          </w:p>
        </w:tc>
        <w:tc>
          <w:tcPr>
            <w:tcW w:w="3440" w:type="dxa"/>
            <w:tcBorders>
              <w:top w:val="single" w:sz="4" w:space="0" w:color="auto"/>
              <w:left w:val="nil"/>
              <w:bottom w:val="single" w:sz="4"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w:t>
            </w:r>
          </w:p>
        </w:tc>
      </w:tr>
      <w:tr w:rsidR="00532483" w:rsidRPr="004232AE" w:rsidTr="004232AE">
        <w:trPr>
          <w:trHeight w:val="1275"/>
          <w:jc w:val="center"/>
        </w:trPr>
        <w:tc>
          <w:tcPr>
            <w:tcW w:w="54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17</w:t>
            </w:r>
          </w:p>
        </w:tc>
        <w:tc>
          <w:tcPr>
            <w:tcW w:w="6076"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Участие в реализации пилотного проекта по вовлечению частных медицинских организаций в оказание медико-социальных услуг лицам в возрасте 65 лет и старше</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на постоянной основе</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w:t>
            </w:r>
          </w:p>
        </w:tc>
        <w:tc>
          <w:tcPr>
            <w:tcW w:w="3440" w:type="dxa"/>
            <w:tcBorders>
              <w:top w:val="single" w:sz="4" w:space="0" w:color="auto"/>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w:t>
            </w:r>
          </w:p>
        </w:tc>
      </w:tr>
      <w:tr w:rsidR="00532483" w:rsidRPr="004232AE" w:rsidTr="004232AE">
        <w:trPr>
          <w:trHeight w:val="888"/>
          <w:jc w:val="center"/>
        </w:trPr>
        <w:tc>
          <w:tcPr>
            <w:tcW w:w="544" w:type="dxa"/>
            <w:tcBorders>
              <w:top w:val="nil"/>
              <w:left w:val="single" w:sz="8" w:space="0" w:color="auto"/>
              <w:bottom w:val="single" w:sz="8" w:space="0" w:color="auto"/>
              <w:right w:val="single" w:sz="8" w:space="0" w:color="auto"/>
            </w:tcBorders>
            <w:shd w:val="clear" w:color="auto" w:fill="auto"/>
            <w:noWrap/>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18</w:t>
            </w:r>
          </w:p>
        </w:tc>
        <w:tc>
          <w:tcPr>
            <w:tcW w:w="6076"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Обеспечение лекарственными препаратами граждан, которые перенесли острое нарушение мозгового кровообращения, инфаркт миокарда и другие острые сердечно-сосудистые заболевания или операции на сосудах и которые получают медицинскую помощь в амбулаторных условиях</w:t>
            </w:r>
          </w:p>
        </w:tc>
        <w:tc>
          <w:tcPr>
            <w:tcW w:w="1559"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01.01.2021</w:t>
            </w:r>
          </w:p>
        </w:tc>
        <w:tc>
          <w:tcPr>
            <w:tcW w:w="1559"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center"/>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на постоянной основе</w:t>
            </w:r>
          </w:p>
        </w:tc>
        <w:tc>
          <w:tcPr>
            <w:tcW w:w="2410"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Департамент здравоохранения Чукотского автономного округа</w:t>
            </w:r>
          </w:p>
        </w:tc>
        <w:tc>
          <w:tcPr>
            <w:tcW w:w="3440" w:type="dxa"/>
            <w:tcBorders>
              <w:top w:val="nil"/>
              <w:left w:val="nil"/>
              <w:bottom w:val="single" w:sz="8" w:space="0" w:color="auto"/>
              <w:right w:val="single" w:sz="8" w:space="0" w:color="auto"/>
            </w:tcBorders>
            <w:shd w:val="clear" w:color="auto" w:fill="auto"/>
            <w:vAlign w:val="center"/>
            <w:hideMark/>
          </w:tcPr>
          <w:p w:rsidR="00532483" w:rsidRPr="004232AE" w:rsidRDefault="00532483" w:rsidP="00532483">
            <w:pPr>
              <w:spacing w:after="0" w:line="240" w:lineRule="auto"/>
              <w:jc w:val="both"/>
              <w:rPr>
                <w:rFonts w:ascii="Times New Roman" w:eastAsia="Times New Roman" w:hAnsi="Times New Roman"/>
                <w:color w:val="000000"/>
                <w:sz w:val="24"/>
                <w:szCs w:val="24"/>
                <w:lang w:eastAsia="ru-RU"/>
              </w:rPr>
            </w:pPr>
            <w:r w:rsidRPr="004232AE">
              <w:rPr>
                <w:rFonts w:ascii="Times New Roman" w:eastAsia="Times New Roman" w:hAnsi="Times New Roman"/>
                <w:color w:val="000000"/>
                <w:sz w:val="24"/>
                <w:szCs w:val="24"/>
                <w:lang w:eastAsia="ru-RU"/>
              </w:rPr>
              <w:t>Отчет о реализации мероприятия и достижении ЦП (по мероприятиям, направленным на снижение смертности от болезней системы кровообращения, с учетом соответствующих фактических показателей смертности)</w:t>
            </w:r>
          </w:p>
        </w:tc>
      </w:tr>
    </w:tbl>
    <w:p w:rsidR="006A1397" w:rsidRPr="00605EE3" w:rsidRDefault="006A1397" w:rsidP="0097044C">
      <w:pPr>
        <w:spacing w:after="0" w:line="240" w:lineRule="auto"/>
        <w:ind w:left="9639"/>
        <w:jc w:val="center"/>
        <w:rPr>
          <w:rFonts w:ascii="Times New Roman" w:hAnsi="Times New Roman"/>
          <w:b/>
          <w:sz w:val="28"/>
          <w:szCs w:val="28"/>
        </w:rPr>
        <w:sectPr w:rsidR="006A1397" w:rsidRPr="00605EE3" w:rsidSect="004232AE">
          <w:pgSz w:w="16838" w:h="11906" w:orient="landscape"/>
          <w:pgMar w:top="1701" w:right="567" w:bottom="709" w:left="567" w:header="709" w:footer="709" w:gutter="0"/>
          <w:pgNumType w:start="1"/>
          <w:cols w:space="708"/>
          <w:titlePg/>
          <w:docGrid w:linePitch="360"/>
        </w:sectPr>
      </w:pPr>
    </w:p>
    <w:p w:rsidR="00956EB4" w:rsidRDefault="00956EB4" w:rsidP="004602DC">
      <w:pPr>
        <w:autoSpaceDE w:val="0"/>
        <w:autoSpaceDN w:val="0"/>
        <w:adjustRightInd w:val="0"/>
        <w:spacing w:after="0" w:line="240" w:lineRule="auto"/>
        <w:jc w:val="center"/>
        <w:rPr>
          <w:rFonts w:ascii="Times New Roman" w:hAnsi="Times New Roman"/>
          <w:b/>
          <w:sz w:val="28"/>
          <w:szCs w:val="28"/>
          <w:lang w:eastAsia="ru-RU"/>
        </w:rPr>
      </w:pPr>
      <w:r w:rsidRPr="00413949">
        <w:rPr>
          <w:rFonts w:ascii="Times New Roman" w:hAnsi="Times New Roman"/>
          <w:b/>
          <w:sz w:val="28"/>
          <w:szCs w:val="28"/>
          <w:lang w:eastAsia="ru-RU"/>
        </w:rPr>
        <w:lastRenderedPageBreak/>
        <w:t>Сведения о целях и задачах региональной программы</w:t>
      </w:r>
    </w:p>
    <w:p w:rsidR="00413949" w:rsidRPr="00413949" w:rsidRDefault="00413949" w:rsidP="004602DC">
      <w:pPr>
        <w:autoSpaceDE w:val="0"/>
        <w:autoSpaceDN w:val="0"/>
        <w:adjustRightInd w:val="0"/>
        <w:spacing w:after="0" w:line="240" w:lineRule="auto"/>
        <w:jc w:val="center"/>
        <w:rPr>
          <w:rFonts w:ascii="Times New Roman" w:hAnsi="Times New Roman"/>
          <w:b/>
          <w:sz w:val="28"/>
          <w:szCs w:val="28"/>
          <w:lang w:eastAsia="ru-RU"/>
        </w:rPr>
      </w:pPr>
    </w:p>
    <w:tbl>
      <w:tblPr>
        <w:tblW w:w="15711" w:type="dxa"/>
        <w:jc w:val="center"/>
        <w:tblLayout w:type="fixed"/>
        <w:tblLook w:val="04A0" w:firstRow="1" w:lastRow="0" w:firstColumn="1" w:lastColumn="0" w:noHBand="0" w:noVBand="1"/>
      </w:tblPr>
      <w:tblGrid>
        <w:gridCol w:w="2142"/>
        <w:gridCol w:w="3317"/>
        <w:gridCol w:w="3790"/>
        <w:gridCol w:w="1186"/>
        <w:gridCol w:w="1101"/>
        <w:gridCol w:w="1047"/>
        <w:gridCol w:w="1076"/>
        <w:gridCol w:w="1035"/>
        <w:gridCol w:w="1017"/>
      </w:tblGrid>
      <w:tr w:rsidR="00956EB4" w:rsidRPr="00413949" w:rsidTr="007114DA">
        <w:trPr>
          <w:trHeight w:val="330"/>
          <w:jc w:val="center"/>
        </w:trPr>
        <w:tc>
          <w:tcPr>
            <w:tcW w:w="2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Цель и ОИВ, ответственный за ее достижение</w:t>
            </w:r>
          </w:p>
        </w:tc>
        <w:tc>
          <w:tcPr>
            <w:tcW w:w="33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Задача и ОИВ, ответственный за ее решение</w:t>
            </w:r>
          </w:p>
        </w:tc>
        <w:tc>
          <w:tcPr>
            <w:tcW w:w="10252" w:type="dxa"/>
            <w:gridSpan w:val="7"/>
            <w:tcBorders>
              <w:top w:val="single" w:sz="8" w:space="0" w:color="auto"/>
              <w:left w:val="nil"/>
              <w:bottom w:val="single" w:sz="8" w:space="0" w:color="auto"/>
              <w:right w:val="single" w:sz="8" w:space="0" w:color="000000"/>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Cs/>
                <w:color w:val="000000"/>
                <w:sz w:val="24"/>
                <w:szCs w:val="24"/>
                <w:lang w:eastAsia="ru-RU"/>
              </w:rPr>
            </w:pPr>
            <w:r w:rsidRPr="00413949">
              <w:rPr>
                <w:rFonts w:ascii="Times New Roman" w:eastAsia="Times New Roman" w:hAnsi="Times New Roman"/>
                <w:bCs/>
                <w:color w:val="000000"/>
                <w:sz w:val="24"/>
                <w:szCs w:val="24"/>
                <w:lang w:eastAsia="ru-RU"/>
              </w:rPr>
              <w:t>Целевой показатель</w:t>
            </w:r>
          </w:p>
        </w:tc>
      </w:tr>
      <w:tr w:rsidR="00956EB4" w:rsidRPr="00413949" w:rsidTr="007114DA">
        <w:trPr>
          <w:trHeight w:val="630"/>
          <w:jc w:val="center"/>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956EB4" w:rsidRPr="00413949" w:rsidRDefault="00956EB4" w:rsidP="00956EB4">
            <w:pPr>
              <w:spacing w:after="0" w:line="240" w:lineRule="auto"/>
              <w:rPr>
                <w:rFonts w:ascii="Times New Roman" w:eastAsia="Times New Roman" w:hAnsi="Times New Roman"/>
                <w:color w:val="000000"/>
                <w:sz w:val="24"/>
                <w:szCs w:val="24"/>
                <w:lang w:eastAsia="ru-RU"/>
              </w:rPr>
            </w:pPr>
          </w:p>
        </w:tc>
        <w:tc>
          <w:tcPr>
            <w:tcW w:w="3317" w:type="dxa"/>
            <w:vMerge/>
            <w:tcBorders>
              <w:top w:val="single" w:sz="8" w:space="0" w:color="auto"/>
              <w:left w:val="single" w:sz="8" w:space="0" w:color="auto"/>
              <w:bottom w:val="single" w:sz="8" w:space="0" w:color="000000"/>
              <w:right w:val="single" w:sz="8" w:space="0" w:color="auto"/>
            </w:tcBorders>
            <w:vAlign w:val="center"/>
            <w:hideMark/>
          </w:tcPr>
          <w:p w:rsidR="00956EB4" w:rsidRPr="00413949" w:rsidRDefault="00956EB4" w:rsidP="00956EB4">
            <w:pPr>
              <w:spacing w:after="0" w:line="240" w:lineRule="auto"/>
              <w:rPr>
                <w:rFonts w:ascii="Times New Roman" w:eastAsia="Times New Roman" w:hAnsi="Times New Roman"/>
                <w:color w:val="000000"/>
                <w:sz w:val="24"/>
                <w:szCs w:val="24"/>
                <w:lang w:eastAsia="ru-RU"/>
              </w:rPr>
            </w:pPr>
          </w:p>
        </w:tc>
        <w:tc>
          <w:tcPr>
            <w:tcW w:w="3790" w:type="dxa"/>
            <w:vMerge w:val="restart"/>
            <w:tcBorders>
              <w:top w:val="nil"/>
              <w:left w:val="single" w:sz="8" w:space="0" w:color="auto"/>
              <w:bottom w:val="single" w:sz="8" w:space="0" w:color="000000"/>
              <w:right w:val="single" w:sz="8"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Наименование и единица измерения</w:t>
            </w:r>
          </w:p>
        </w:tc>
        <w:tc>
          <w:tcPr>
            <w:tcW w:w="1186" w:type="dxa"/>
            <w:tcBorders>
              <w:top w:val="nil"/>
              <w:left w:val="nil"/>
              <w:bottom w:val="nil"/>
              <w:right w:val="single" w:sz="8" w:space="0" w:color="auto"/>
            </w:tcBorders>
            <w:shd w:val="clear" w:color="auto" w:fill="auto"/>
            <w:vAlign w:val="center"/>
            <w:hideMark/>
          </w:tcPr>
          <w:p w:rsidR="00956EB4" w:rsidRPr="00413949" w:rsidRDefault="00956EB4" w:rsidP="007114DA">
            <w:pPr>
              <w:spacing w:after="0" w:line="240" w:lineRule="auto"/>
              <w:ind w:left="-56" w:right="-64"/>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Значение в базовом году</w:t>
            </w:r>
          </w:p>
        </w:tc>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956EB4" w:rsidRPr="00413949" w:rsidRDefault="00956EB4" w:rsidP="007114DA">
            <w:pPr>
              <w:spacing w:after="0" w:line="240" w:lineRule="auto"/>
              <w:ind w:left="-77" w:right="-75"/>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Значение в 2021 году</w:t>
            </w:r>
          </w:p>
        </w:tc>
        <w:tc>
          <w:tcPr>
            <w:tcW w:w="1047" w:type="dxa"/>
            <w:vMerge w:val="restart"/>
            <w:tcBorders>
              <w:top w:val="nil"/>
              <w:left w:val="single" w:sz="8" w:space="0" w:color="auto"/>
              <w:bottom w:val="single" w:sz="8" w:space="0" w:color="000000"/>
              <w:right w:val="single" w:sz="8" w:space="0" w:color="auto"/>
            </w:tcBorders>
            <w:shd w:val="clear" w:color="auto" w:fill="auto"/>
            <w:vAlign w:val="center"/>
            <w:hideMark/>
          </w:tcPr>
          <w:p w:rsidR="00956EB4" w:rsidRPr="00413949" w:rsidRDefault="00956EB4" w:rsidP="007114DA">
            <w:pPr>
              <w:spacing w:after="0" w:line="240" w:lineRule="auto"/>
              <w:ind w:left="-77" w:right="-75"/>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Значение в 2022 году</w:t>
            </w:r>
          </w:p>
        </w:tc>
        <w:tc>
          <w:tcPr>
            <w:tcW w:w="1076" w:type="dxa"/>
            <w:vMerge w:val="restart"/>
            <w:tcBorders>
              <w:top w:val="nil"/>
              <w:left w:val="single" w:sz="8" w:space="0" w:color="auto"/>
              <w:bottom w:val="single" w:sz="8" w:space="0" w:color="000000"/>
              <w:right w:val="single" w:sz="8" w:space="0" w:color="auto"/>
            </w:tcBorders>
            <w:shd w:val="clear" w:color="auto" w:fill="auto"/>
            <w:vAlign w:val="center"/>
            <w:hideMark/>
          </w:tcPr>
          <w:p w:rsidR="00956EB4" w:rsidRPr="00413949" w:rsidRDefault="00956EB4" w:rsidP="007114DA">
            <w:pPr>
              <w:spacing w:after="0" w:line="240" w:lineRule="auto"/>
              <w:ind w:left="-77" w:right="-75"/>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Значение в 2023 году</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hideMark/>
          </w:tcPr>
          <w:p w:rsidR="00956EB4" w:rsidRPr="00413949" w:rsidRDefault="00956EB4" w:rsidP="007114DA">
            <w:pPr>
              <w:spacing w:after="0" w:line="240" w:lineRule="auto"/>
              <w:ind w:left="-77" w:right="-75"/>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Значение в 2024 году</w:t>
            </w:r>
          </w:p>
        </w:tc>
        <w:tc>
          <w:tcPr>
            <w:tcW w:w="1017" w:type="dxa"/>
            <w:vMerge w:val="restart"/>
            <w:tcBorders>
              <w:top w:val="nil"/>
              <w:left w:val="single" w:sz="8" w:space="0" w:color="auto"/>
              <w:bottom w:val="single" w:sz="8" w:space="0" w:color="000000"/>
              <w:right w:val="single" w:sz="8" w:space="0" w:color="auto"/>
            </w:tcBorders>
            <w:shd w:val="clear" w:color="auto" w:fill="auto"/>
            <w:vAlign w:val="center"/>
            <w:hideMark/>
          </w:tcPr>
          <w:p w:rsidR="00956EB4" w:rsidRPr="00413949" w:rsidRDefault="00956EB4" w:rsidP="007114DA">
            <w:pPr>
              <w:spacing w:after="0" w:line="240" w:lineRule="auto"/>
              <w:ind w:left="-77" w:right="-75"/>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Значение в 2025 году</w:t>
            </w:r>
          </w:p>
        </w:tc>
      </w:tr>
      <w:tr w:rsidR="00956EB4" w:rsidRPr="00413949" w:rsidTr="007114DA">
        <w:trPr>
          <w:trHeight w:val="330"/>
          <w:jc w:val="center"/>
        </w:trPr>
        <w:tc>
          <w:tcPr>
            <w:tcW w:w="2142" w:type="dxa"/>
            <w:vMerge/>
            <w:tcBorders>
              <w:top w:val="single" w:sz="8" w:space="0" w:color="auto"/>
              <w:left w:val="single" w:sz="8" w:space="0" w:color="auto"/>
              <w:bottom w:val="single" w:sz="4" w:space="0" w:color="auto"/>
              <w:right w:val="single" w:sz="8" w:space="0" w:color="auto"/>
            </w:tcBorders>
            <w:vAlign w:val="center"/>
            <w:hideMark/>
          </w:tcPr>
          <w:p w:rsidR="00956EB4" w:rsidRPr="00413949" w:rsidRDefault="00956EB4" w:rsidP="00956EB4">
            <w:pPr>
              <w:spacing w:after="0" w:line="240" w:lineRule="auto"/>
              <w:rPr>
                <w:rFonts w:ascii="Times New Roman" w:eastAsia="Times New Roman" w:hAnsi="Times New Roman"/>
                <w:color w:val="000000"/>
                <w:sz w:val="24"/>
                <w:szCs w:val="24"/>
                <w:lang w:eastAsia="ru-RU"/>
              </w:rPr>
            </w:pPr>
          </w:p>
        </w:tc>
        <w:tc>
          <w:tcPr>
            <w:tcW w:w="3317" w:type="dxa"/>
            <w:vMerge/>
            <w:tcBorders>
              <w:top w:val="single" w:sz="8" w:space="0" w:color="auto"/>
              <w:left w:val="single" w:sz="8" w:space="0" w:color="auto"/>
              <w:bottom w:val="single" w:sz="4" w:space="0" w:color="auto"/>
              <w:right w:val="single" w:sz="8" w:space="0" w:color="auto"/>
            </w:tcBorders>
            <w:vAlign w:val="center"/>
            <w:hideMark/>
          </w:tcPr>
          <w:p w:rsidR="00956EB4" w:rsidRPr="00413949" w:rsidRDefault="00956EB4" w:rsidP="00956EB4">
            <w:pPr>
              <w:spacing w:after="0" w:line="240" w:lineRule="auto"/>
              <w:rPr>
                <w:rFonts w:ascii="Times New Roman" w:eastAsia="Times New Roman" w:hAnsi="Times New Roman"/>
                <w:color w:val="000000"/>
                <w:sz w:val="24"/>
                <w:szCs w:val="24"/>
                <w:lang w:eastAsia="ru-RU"/>
              </w:rPr>
            </w:pPr>
          </w:p>
        </w:tc>
        <w:tc>
          <w:tcPr>
            <w:tcW w:w="3790" w:type="dxa"/>
            <w:vMerge/>
            <w:tcBorders>
              <w:top w:val="nil"/>
              <w:left w:val="single" w:sz="8" w:space="0" w:color="auto"/>
              <w:bottom w:val="single" w:sz="4" w:space="0" w:color="auto"/>
              <w:right w:val="single" w:sz="8" w:space="0" w:color="auto"/>
            </w:tcBorders>
            <w:vAlign w:val="center"/>
            <w:hideMark/>
          </w:tcPr>
          <w:p w:rsidR="00956EB4" w:rsidRPr="00413949" w:rsidRDefault="00956EB4" w:rsidP="00956EB4">
            <w:pPr>
              <w:spacing w:after="0" w:line="240" w:lineRule="auto"/>
              <w:rPr>
                <w:rFonts w:ascii="Times New Roman" w:eastAsia="Times New Roman" w:hAnsi="Times New Roman"/>
                <w:color w:val="000000"/>
                <w:sz w:val="24"/>
                <w:szCs w:val="24"/>
                <w:lang w:eastAsia="ru-RU"/>
              </w:rPr>
            </w:pPr>
          </w:p>
        </w:tc>
        <w:tc>
          <w:tcPr>
            <w:tcW w:w="1186" w:type="dxa"/>
            <w:tcBorders>
              <w:top w:val="nil"/>
              <w:left w:val="nil"/>
              <w:bottom w:val="single" w:sz="4" w:space="0" w:color="auto"/>
              <w:right w:val="single" w:sz="8" w:space="0" w:color="auto"/>
            </w:tcBorders>
            <w:shd w:val="clear" w:color="auto" w:fill="auto"/>
            <w:vAlign w:val="center"/>
            <w:hideMark/>
          </w:tcPr>
          <w:p w:rsidR="00956EB4" w:rsidRPr="00413949" w:rsidRDefault="00956EB4" w:rsidP="007114DA">
            <w:pPr>
              <w:spacing w:after="0" w:line="240" w:lineRule="auto"/>
              <w:ind w:left="-56" w:right="-161"/>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(2020 год)</w:t>
            </w:r>
          </w:p>
        </w:tc>
        <w:tc>
          <w:tcPr>
            <w:tcW w:w="1101" w:type="dxa"/>
            <w:vMerge/>
            <w:tcBorders>
              <w:top w:val="nil"/>
              <w:left w:val="single" w:sz="8" w:space="0" w:color="auto"/>
              <w:bottom w:val="single" w:sz="4" w:space="0" w:color="auto"/>
              <w:right w:val="single" w:sz="8" w:space="0" w:color="auto"/>
            </w:tcBorders>
            <w:vAlign w:val="center"/>
            <w:hideMark/>
          </w:tcPr>
          <w:p w:rsidR="00956EB4" w:rsidRPr="00413949" w:rsidRDefault="00956EB4" w:rsidP="00956EB4">
            <w:pPr>
              <w:spacing w:after="0" w:line="240" w:lineRule="auto"/>
              <w:rPr>
                <w:rFonts w:ascii="Times New Roman" w:eastAsia="Times New Roman" w:hAnsi="Times New Roman"/>
                <w:color w:val="000000"/>
                <w:sz w:val="24"/>
                <w:szCs w:val="24"/>
                <w:lang w:eastAsia="ru-RU"/>
              </w:rPr>
            </w:pPr>
          </w:p>
        </w:tc>
        <w:tc>
          <w:tcPr>
            <w:tcW w:w="1047" w:type="dxa"/>
            <w:vMerge/>
            <w:tcBorders>
              <w:top w:val="nil"/>
              <w:left w:val="single" w:sz="8" w:space="0" w:color="auto"/>
              <w:bottom w:val="single" w:sz="4" w:space="0" w:color="auto"/>
              <w:right w:val="single" w:sz="8" w:space="0" w:color="auto"/>
            </w:tcBorders>
            <w:vAlign w:val="center"/>
            <w:hideMark/>
          </w:tcPr>
          <w:p w:rsidR="00956EB4" w:rsidRPr="00413949" w:rsidRDefault="00956EB4" w:rsidP="00956EB4">
            <w:pPr>
              <w:spacing w:after="0" w:line="240" w:lineRule="auto"/>
              <w:rPr>
                <w:rFonts w:ascii="Times New Roman" w:eastAsia="Times New Roman" w:hAnsi="Times New Roman"/>
                <w:color w:val="000000"/>
                <w:sz w:val="24"/>
                <w:szCs w:val="24"/>
                <w:lang w:eastAsia="ru-RU"/>
              </w:rPr>
            </w:pPr>
          </w:p>
        </w:tc>
        <w:tc>
          <w:tcPr>
            <w:tcW w:w="1076" w:type="dxa"/>
            <w:vMerge/>
            <w:tcBorders>
              <w:top w:val="nil"/>
              <w:left w:val="single" w:sz="8" w:space="0" w:color="auto"/>
              <w:bottom w:val="single" w:sz="4" w:space="0" w:color="auto"/>
              <w:right w:val="single" w:sz="8" w:space="0" w:color="auto"/>
            </w:tcBorders>
            <w:vAlign w:val="center"/>
            <w:hideMark/>
          </w:tcPr>
          <w:p w:rsidR="00956EB4" w:rsidRPr="00413949" w:rsidRDefault="00956EB4" w:rsidP="00956EB4">
            <w:pPr>
              <w:spacing w:after="0" w:line="240" w:lineRule="auto"/>
              <w:rPr>
                <w:rFonts w:ascii="Times New Roman" w:eastAsia="Times New Roman" w:hAnsi="Times New Roman"/>
                <w:color w:val="000000"/>
                <w:sz w:val="24"/>
                <w:szCs w:val="24"/>
                <w:lang w:eastAsia="ru-RU"/>
              </w:rPr>
            </w:pPr>
          </w:p>
        </w:tc>
        <w:tc>
          <w:tcPr>
            <w:tcW w:w="1035" w:type="dxa"/>
            <w:vMerge/>
            <w:tcBorders>
              <w:top w:val="nil"/>
              <w:left w:val="single" w:sz="8" w:space="0" w:color="auto"/>
              <w:bottom w:val="single" w:sz="4" w:space="0" w:color="auto"/>
              <w:right w:val="single" w:sz="8" w:space="0" w:color="auto"/>
            </w:tcBorders>
            <w:vAlign w:val="center"/>
            <w:hideMark/>
          </w:tcPr>
          <w:p w:rsidR="00956EB4" w:rsidRPr="00413949" w:rsidRDefault="00956EB4" w:rsidP="00956EB4">
            <w:pPr>
              <w:spacing w:after="0" w:line="240" w:lineRule="auto"/>
              <w:rPr>
                <w:rFonts w:ascii="Times New Roman" w:eastAsia="Times New Roman" w:hAnsi="Times New Roman"/>
                <w:color w:val="000000"/>
                <w:sz w:val="24"/>
                <w:szCs w:val="24"/>
                <w:lang w:eastAsia="ru-RU"/>
              </w:rPr>
            </w:pPr>
          </w:p>
        </w:tc>
        <w:tc>
          <w:tcPr>
            <w:tcW w:w="1017" w:type="dxa"/>
            <w:vMerge/>
            <w:tcBorders>
              <w:top w:val="nil"/>
              <w:left w:val="single" w:sz="8" w:space="0" w:color="auto"/>
              <w:bottom w:val="single" w:sz="4" w:space="0" w:color="auto"/>
              <w:right w:val="single" w:sz="8" w:space="0" w:color="auto"/>
            </w:tcBorders>
            <w:vAlign w:val="center"/>
            <w:hideMark/>
          </w:tcPr>
          <w:p w:rsidR="00956EB4" w:rsidRPr="00413949" w:rsidRDefault="00956EB4" w:rsidP="00956EB4">
            <w:pPr>
              <w:spacing w:after="0" w:line="240" w:lineRule="auto"/>
              <w:rPr>
                <w:rFonts w:ascii="Times New Roman" w:eastAsia="Times New Roman" w:hAnsi="Times New Roman"/>
                <w:color w:val="000000"/>
                <w:sz w:val="24"/>
                <w:szCs w:val="24"/>
                <w:lang w:eastAsia="ru-RU"/>
              </w:rPr>
            </w:pPr>
          </w:p>
        </w:tc>
      </w:tr>
      <w:tr w:rsidR="00956EB4" w:rsidRPr="00413949" w:rsidTr="007114DA">
        <w:trPr>
          <w:trHeight w:val="330"/>
          <w:jc w:val="center"/>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3</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4</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w:t>
            </w:r>
          </w:p>
        </w:tc>
      </w:tr>
      <w:tr w:rsidR="00956EB4" w:rsidRPr="00413949" w:rsidTr="007114DA">
        <w:trPr>
          <w:trHeight w:val="1583"/>
          <w:jc w:val="center"/>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F32193">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Обеспечение доступности и качества первичной медико-санитарной помощи и медицинской помощи, оказываемой в сельской местности, рабочих поселках, поселках городского типа и малых городах с численностью населения до 50 тыс. человек                                                                (Департамент здравоохранения Чукотского АО)</w:t>
            </w:r>
          </w:p>
        </w:tc>
        <w:tc>
          <w:tcPr>
            <w:tcW w:w="3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413949">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w:t>
            </w:r>
            <w:r w:rsidR="007114DA">
              <w:rPr>
                <w:rFonts w:ascii="Times New Roman" w:eastAsia="Times New Roman" w:hAnsi="Times New Roman"/>
                <w:color w:val="000000"/>
                <w:sz w:val="24"/>
                <w:szCs w:val="24"/>
                <w:lang w:eastAsia="ru-RU"/>
              </w:rPr>
              <w:t xml:space="preserve">ы оказания медицинской помощи </w:t>
            </w:r>
            <w:r w:rsidRPr="00413949">
              <w:rPr>
                <w:rFonts w:ascii="Times New Roman" w:eastAsia="Times New Roman" w:hAnsi="Times New Roman"/>
                <w:color w:val="000000"/>
                <w:sz w:val="24"/>
                <w:szCs w:val="24"/>
                <w:lang w:eastAsia="ru-RU"/>
              </w:rPr>
              <w:t>(Департамент здравоохранения Чукотского АО)</w:t>
            </w:r>
            <w:r w:rsidR="00413949">
              <w:rPr>
                <w:rFonts w:ascii="Times New Roman" w:eastAsia="Times New Roman" w:hAnsi="Times New Roman"/>
                <w:color w:val="000000"/>
                <w:sz w:val="24"/>
                <w:szCs w:val="24"/>
                <w:lang w:eastAsia="ru-RU"/>
              </w:rPr>
              <w:t xml:space="preserve"> </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Доля неэффективно используемых площадей, зданий медицинских организаций, находящихся в аварийном состоянии, требующих сноса, реконструкции и капитального ремонта (процент)1</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11,1</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9,8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9,5</w:t>
            </w:r>
          </w:p>
        </w:tc>
      </w:tr>
      <w:tr w:rsidR="00956EB4" w:rsidRPr="00413949" w:rsidTr="007114DA">
        <w:trPr>
          <w:trHeight w:val="1500"/>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Доля охвата населения Российской Федерации первичной медико-санитарной помощью (процент)2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100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r>
      <w:tr w:rsidR="00956EB4" w:rsidRPr="00413949" w:rsidTr="007114DA">
        <w:trPr>
          <w:trHeight w:val="1070"/>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Обеспечение транспортной доступности медицинских организаций для всех групп населения, в том числе инвалидов и других групп населения с ограниченными возможностями здоровья (Департамент здравоохранения Чукотского АО)</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Число посещений сельскими жителями медицинских организаций на 1 человека в год 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8,3</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8,6</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8,8</w:t>
            </w:r>
          </w:p>
        </w:tc>
      </w:tr>
      <w:tr w:rsidR="00956EB4" w:rsidRPr="00413949" w:rsidTr="007114DA">
        <w:trPr>
          <w:trHeight w:val="846"/>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Число посещений медицинскими работниками пациентов на дому4</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12013</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12122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12238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12355</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12464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12589</w:t>
            </w:r>
          </w:p>
        </w:tc>
      </w:tr>
      <w:tr w:rsidR="00956EB4" w:rsidRPr="00413949" w:rsidTr="007114DA">
        <w:trPr>
          <w:trHeight w:val="831"/>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Повышение комфортности получения медицинских услуг5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AB77A3"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86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AB77A3"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86,5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AB77A3"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AB77A3"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87,5</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AB77A3"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AB77A3"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89</w:t>
            </w:r>
          </w:p>
        </w:tc>
      </w:tr>
      <w:tr w:rsidR="00956EB4" w:rsidRPr="00413949" w:rsidTr="007114DA">
        <w:trPr>
          <w:trHeight w:val="1995"/>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(Департамент здравоохранения Чукотского АО)</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Снижение количества оборудования для оказания медицинской помощи со сроком эксплуатации свыше 10 лет в медицинских организациях, оказывающих первичную медико-санитарную помощь</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AB77A3" w:rsidP="00277B1C">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2</w:t>
            </w:r>
            <w:r w:rsidR="00277B1C" w:rsidRPr="00413949">
              <w:rPr>
                <w:rFonts w:ascii="Times New Roman" w:eastAsia="Times New Roman" w:hAnsi="Times New Roman"/>
                <w:b/>
                <w:bCs/>
                <w:color w:val="000000"/>
                <w:sz w:val="24"/>
                <w:szCs w:val="24"/>
                <w:lang w:eastAsia="ru-RU"/>
              </w:rPr>
              <w:t>7</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AB77A3"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13</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AB77A3" w:rsidP="00D6101A">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AB77A3" w:rsidP="00D6101A">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AB77A3"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AB77A3"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6</w:t>
            </w:r>
          </w:p>
        </w:tc>
      </w:tr>
      <w:tr w:rsidR="00956EB4" w:rsidRPr="00413949" w:rsidTr="007114DA">
        <w:trPr>
          <w:trHeight w:val="1440"/>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Устранение дефицита кадров в первичном звене здравоохранения и повышение уровня их квалификации, в том числе в целях обеспечения возможности выбора медицинской организации и врача (Департамент здравоохранения Чукотского АО)</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7114DA" w:rsidP="00956EB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Укомплектованность врачебных </w:t>
            </w:r>
            <w:r w:rsidR="00956EB4" w:rsidRPr="00413949">
              <w:rPr>
                <w:rFonts w:ascii="Times New Roman" w:eastAsia="Times New Roman" w:hAnsi="Times New Roman"/>
                <w:color w:val="000000"/>
                <w:sz w:val="24"/>
                <w:szCs w:val="24"/>
                <w:lang w:eastAsia="ru-RU"/>
              </w:rPr>
              <w:t>должностей в подразделениях, оказывающих медицинскую</w:t>
            </w:r>
            <w:r w:rsidR="00956EB4" w:rsidRPr="00413949">
              <w:rPr>
                <w:rFonts w:ascii="Times New Roman" w:eastAsia="Times New Roman" w:hAnsi="Times New Roman"/>
                <w:color w:val="000000"/>
                <w:sz w:val="24"/>
                <w:szCs w:val="24"/>
                <w:lang w:eastAsia="ru-RU"/>
              </w:rPr>
              <w:br/>
              <w:t>помощь в амбулаторн</w:t>
            </w:r>
            <w:r>
              <w:rPr>
                <w:rFonts w:ascii="Times New Roman" w:eastAsia="Times New Roman" w:hAnsi="Times New Roman"/>
                <w:color w:val="000000"/>
                <w:sz w:val="24"/>
                <w:szCs w:val="24"/>
                <w:lang w:eastAsia="ru-RU"/>
              </w:rPr>
              <w:t xml:space="preserve">ых условиях (физическими лицами </w:t>
            </w:r>
            <w:r w:rsidR="00956EB4" w:rsidRPr="00413949">
              <w:rPr>
                <w:rFonts w:ascii="Times New Roman" w:eastAsia="Times New Roman" w:hAnsi="Times New Roman"/>
                <w:color w:val="000000"/>
                <w:sz w:val="24"/>
                <w:szCs w:val="24"/>
                <w:lang w:eastAsia="ru-RU"/>
              </w:rPr>
              <w:t>при коэффициенте совместительства 1,2), % 6</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81,7</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81,9</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82,1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82,3</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82,5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82,7</w:t>
            </w:r>
          </w:p>
        </w:tc>
      </w:tr>
      <w:tr w:rsidR="00956EB4" w:rsidRPr="00413949" w:rsidTr="007114DA">
        <w:trPr>
          <w:trHeight w:val="1995"/>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7114DA" w:rsidP="00956EB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Укомплектованность должностей </w:t>
            </w:r>
            <w:r w:rsidR="00956EB4" w:rsidRPr="00413949">
              <w:rPr>
                <w:rFonts w:ascii="Times New Roman" w:eastAsia="Times New Roman" w:hAnsi="Times New Roman"/>
                <w:color w:val="000000"/>
                <w:sz w:val="24"/>
                <w:szCs w:val="24"/>
                <w:lang w:eastAsia="ru-RU"/>
              </w:rPr>
              <w:t>среднего медицинск</w:t>
            </w:r>
            <w:r>
              <w:rPr>
                <w:rFonts w:ascii="Times New Roman" w:eastAsia="Times New Roman" w:hAnsi="Times New Roman"/>
                <w:color w:val="000000"/>
                <w:sz w:val="24"/>
                <w:szCs w:val="24"/>
                <w:lang w:eastAsia="ru-RU"/>
              </w:rPr>
              <w:t xml:space="preserve">ого персонала в подразделениях, </w:t>
            </w:r>
            <w:r w:rsidR="00956EB4" w:rsidRPr="00413949">
              <w:rPr>
                <w:rFonts w:ascii="Times New Roman" w:eastAsia="Times New Roman" w:hAnsi="Times New Roman"/>
                <w:color w:val="000000"/>
                <w:sz w:val="24"/>
                <w:szCs w:val="24"/>
                <w:lang w:eastAsia="ru-RU"/>
              </w:rPr>
              <w:t>оказывающих медицинскую помощь в амбулаторных</w:t>
            </w:r>
            <w:r w:rsidR="00956EB4" w:rsidRPr="00413949">
              <w:rPr>
                <w:rFonts w:ascii="Times New Roman" w:eastAsia="Times New Roman" w:hAnsi="Times New Roman"/>
                <w:color w:val="000000"/>
                <w:sz w:val="24"/>
                <w:szCs w:val="24"/>
                <w:lang w:eastAsia="ru-RU"/>
              </w:rPr>
              <w:br/>
              <w:t>условиях (физическими лицами при коэффициенте</w:t>
            </w:r>
            <w:r w:rsidR="00956EB4" w:rsidRPr="00413949">
              <w:rPr>
                <w:rFonts w:ascii="Times New Roman" w:eastAsia="Times New Roman" w:hAnsi="Times New Roman"/>
                <w:color w:val="000000"/>
                <w:sz w:val="24"/>
                <w:szCs w:val="24"/>
                <w:lang w:eastAsia="ru-RU"/>
              </w:rPr>
              <w:br/>
              <w:t>совместительства 1,2), % 7</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96,6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96,7</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96,8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96,9</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97,0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97,1</w:t>
            </w:r>
          </w:p>
        </w:tc>
      </w:tr>
      <w:tr w:rsidR="00956EB4" w:rsidRPr="00413949" w:rsidTr="007114DA">
        <w:trPr>
          <w:trHeight w:val="1554"/>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Число врачей государственных медицинских организаций, оказывающих медицинскую помощь в амбулаторных условиях (человек) 8</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146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147</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148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149</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150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151</w:t>
            </w:r>
          </w:p>
        </w:tc>
      </w:tr>
      <w:tr w:rsidR="00956EB4" w:rsidRPr="00413949" w:rsidTr="0011067F">
        <w:trPr>
          <w:trHeight w:val="1832"/>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Число среднего медицинского персонала государственных медицинских организаций, оказывающего медицинскую помощь в амбулаторных условиях (человек) 9</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236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237</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238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239</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240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241</w:t>
            </w:r>
          </w:p>
        </w:tc>
      </w:tr>
      <w:tr w:rsidR="00956EB4" w:rsidRPr="00413949" w:rsidTr="0011067F">
        <w:trPr>
          <w:trHeight w:val="1546"/>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Cflv - число врачей (физических лиц) в подразделениях медицинских организаций, оказывающих медицинскую помощь в амбулаторных условиях</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146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147</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148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149</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150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151</w:t>
            </w:r>
          </w:p>
        </w:tc>
      </w:tr>
      <w:tr w:rsidR="00956EB4" w:rsidRPr="00413949" w:rsidTr="0011067F">
        <w:trPr>
          <w:trHeight w:val="2120"/>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Cfls - число среднего медицинского персонала (физических лиц) в подразделениях медицинских организаций, оказывающих медицинскую помощь в амбулаторных условиях</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236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237</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238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239</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240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241</w:t>
            </w:r>
          </w:p>
        </w:tc>
      </w:tr>
      <w:tr w:rsidR="00956EB4" w:rsidRPr="00413949" w:rsidTr="0011067F">
        <w:trPr>
          <w:trHeight w:val="1555"/>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Cflvgo - число врачей (физических лиц), работающих в государственных и муниципальных медицинских организациях</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314</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316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317</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318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319</w:t>
            </w:r>
          </w:p>
        </w:tc>
      </w:tr>
      <w:tr w:rsidR="00956EB4" w:rsidRPr="00413949" w:rsidTr="0011067F">
        <w:trPr>
          <w:trHeight w:val="1696"/>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Cflvgo - число медицинских работников со средним профессиональным образованием (физических лиц), работающих в государственных и муниципальных медицинских организациях</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654</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655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656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657</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658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659</w:t>
            </w:r>
          </w:p>
        </w:tc>
      </w:tr>
      <w:tr w:rsidR="00956EB4" w:rsidRPr="00413949" w:rsidTr="007114DA">
        <w:trPr>
          <w:trHeight w:val="307"/>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Число врачей, оказывающих медицинскую помощь в амбулаторных условиях в медицинских организациях, расположенных в сельской местности (человек) 10</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22</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23</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24</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25</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27</w:t>
            </w:r>
          </w:p>
        </w:tc>
      </w:tr>
      <w:tr w:rsidR="00956EB4" w:rsidRPr="00413949" w:rsidTr="007114DA">
        <w:trPr>
          <w:trHeight w:val="1995"/>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Число среднего медицинского персонала, оказывающего медицинскую помощь в амбулаторных условиях в медицинских организациях, расположенных сельской местности (человек) 11</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b/>
                <w:bCs/>
                <w:color w:val="000000"/>
                <w:sz w:val="24"/>
                <w:szCs w:val="24"/>
                <w:lang w:eastAsia="ru-RU"/>
              </w:rPr>
            </w:pPr>
            <w:r w:rsidRPr="00413949">
              <w:rPr>
                <w:rFonts w:ascii="Times New Roman" w:eastAsia="Times New Roman" w:hAnsi="Times New Roman"/>
                <w:b/>
                <w:bCs/>
                <w:color w:val="000000"/>
                <w:sz w:val="24"/>
                <w:szCs w:val="24"/>
                <w:lang w:eastAsia="ru-RU"/>
              </w:rPr>
              <w:t>89</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90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91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92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93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94</w:t>
            </w:r>
          </w:p>
        </w:tc>
      </w:tr>
      <w:tr w:rsidR="00956EB4" w:rsidRPr="00413949" w:rsidTr="0011067F">
        <w:trPr>
          <w:trHeight w:val="1463"/>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Доля трудоустроенных выпускников, завершивших обучение в рамках целевой подготовки по специальностям специалитета «Педиатрия» и «Лечебное дело» (процент)12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r>
      <w:tr w:rsidR="00956EB4" w:rsidRPr="00413949" w:rsidTr="0011067F">
        <w:trPr>
          <w:trHeight w:val="1359"/>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Доля трудоустроенных выпускников, завершивших обучение в рамках целевой подготовки по специальностям ординатуры (процент)13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r>
      <w:tr w:rsidR="00956EB4" w:rsidRPr="00413949" w:rsidTr="007114DA">
        <w:trPr>
          <w:trHeight w:val="1995"/>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Доля выпускников образовательных организаций среднего профессионального образования, трудоустроенных в государственные медицинские организации, на базе которых оказывается первичная медико-санитарная помощь (процент)14</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30,00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30,00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30,00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30,00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30,00</w:t>
            </w:r>
          </w:p>
        </w:tc>
      </w:tr>
      <w:tr w:rsidR="00956EB4" w:rsidRPr="00413949" w:rsidTr="007114DA">
        <w:trPr>
          <w:trHeight w:val="1995"/>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Доля медицинских работников первичного звена здравоохранения и скорой медицинской помощи, медицинских работников центральных районных и районных больниц, обеспеченных жилыми помещениями к нуждающимся в обеспечении жилой площадью и улучшении жилищных условий (процент)15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68%</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68%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68%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68%</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68%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68%</w:t>
            </w:r>
          </w:p>
        </w:tc>
      </w:tr>
      <w:tr w:rsidR="00956EB4" w:rsidRPr="00413949" w:rsidTr="007114DA">
        <w:trPr>
          <w:trHeight w:val="949"/>
          <w:jc w:val="center"/>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Обеспечение приоритета интересов пациента при оказании первичной медико-санитарной помощи (Департамент здравоохранения Чукотского автономного округа)</w:t>
            </w:r>
          </w:p>
        </w:tc>
        <w:tc>
          <w:tcPr>
            <w:tcW w:w="3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Обеспечение потребности в дорогостоящих диагностических исследованиях, проводимых в амбулаторных условиях, и выделение их из подушевого норматива финансирования оказания первичной медико-санитарной помощи (Департамент здравоохранения Чукотского АО)</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Увеличение доступности дорогостоящих диагностических исследований (процент)16</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32577B"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80%</w:t>
            </w:r>
            <w:r w:rsidR="00956EB4" w:rsidRPr="00413949">
              <w:rPr>
                <w:rFonts w:ascii="Times New Roman" w:eastAsia="Times New Roman" w:hAnsi="Times New Roman"/>
                <w:color w:val="000000"/>
                <w:sz w:val="24"/>
                <w:szCs w:val="24"/>
                <w:lang w:eastAsia="ru-RU"/>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32577B"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80%</w:t>
            </w:r>
            <w:r w:rsidR="00956EB4" w:rsidRPr="00413949">
              <w:rPr>
                <w:rFonts w:ascii="Times New Roman" w:eastAsia="Times New Roman" w:hAnsi="Times New Roman"/>
                <w:color w:val="000000"/>
                <w:sz w:val="24"/>
                <w:szCs w:val="24"/>
                <w:lang w:eastAsia="ru-RU"/>
              </w:rPr>
              <w:t> </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 </w:t>
            </w:r>
            <w:r w:rsidR="0032577B" w:rsidRPr="00413949">
              <w:rPr>
                <w:rFonts w:ascii="Times New Roman" w:eastAsia="Times New Roman" w:hAnsi="Times New Roman"/>
                <w:color w:val="000000"/>
                <w:sz w:val="24"/>
                <w:szCs w:val="24"/>
                <w:lang w:eastAsia="ru-RU"/>
              </w:rPr>
              <w:t>80%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32577B"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80%</w:t>
            </w:r>
            <w:r w:rsidR="00956EB4" w:rsidRPr="00413949">
              <w:rPr>
                <w:rFonts w:ascii="Times New Roman" w:eastAsia="Times New Roman" w:hAnsi="Times New Roman"/>
                <w:color w:val="000000"/>
                <w:sz w:val="24"/>
                <w:szCs w:val="24"/>
                <w:lang w:eastAsia="ru-RU"/>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 </w:t>
            </w:r>
            <w:r w:rsidR="0032577B" w:rsidRPr="00413949">
              <w:rPr>
                <w:rFonts w:ascii="Times New Roman" w:eastAsia="Times New Roman" w:hAnsi="Times New Roman"/>
                <w:color w:val="000000"/>
                <w:sz w:val="24"/>
                <w:szCs w:val="24"/>
                <w:lang w:eastAsia="ru-RU"/>
              </w:rPr>
              <w:t>80%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32577B"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80%</w:t>
            </w:r>
            <w:r w:rsidR="00956EB4" w:rsidRPr="00413949">
              <w:rPr>
                <w:rFonts w:ascii="Times New Roman" w:eastAsia="Times New Roman" w:hAnsi="Times New Roman"/>
                <w:color w:val="000000"/>
                <w:sz w:val="24"/>
                <w:szCs w:val="24"/>
                <w:lang w:eastAsia="ru-RU"/>
              </w:rPr>
              <w:t> </w:t>
            </w:r>
          </w:p>
        </w:tc>
      </w:tr>
      <w:tr w:rsidR="00956EB4" w:rsidRPr="00413949" w:rsidTr="0011067F">
        <w:trPr>
          <w:trHeight w:val="2138"/>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Сокращение сроков ожидания дорогостоящих диагностических исследований (дней)17</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32577B"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30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32577B"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32577B"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32577B"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24</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32577B"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956EB4" w:rsidRPr="00413949" w:rsidRDefault="0032577B"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20</w:t>
            </w:r>
          </w:p>
        </w:tc>
      </w:tr>
      <w:tr w:rsidR="00956EB4" w:rsidRPr="00413949" w:rsidTr="007114DA">
        <w:trPr>
          <w:trHeight w:val="1643"/>
          <w:jc w:val="center"/>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lastRenderedPageBreak/>
              <w:t>Обеспечение соблюдения прав граждан при оказании первичной медико-санитарной помощи и обеспечение связанных с этими правами государственных гарантий (Департамент здравоохранения Чукотского АО)</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Введение коэффициентов дифференциации для подушевого норматива финансирования на прикрепившихся лиц для медицинских организаций, расположенных в сельской местности, рабочих поселках, поселках городского типа и малых городах (Департамент здравоохранения Чукотского АО)</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Увеличение финансового обеспечения медицинских организаций, расположенных в сельской местности, рабочих поселках, поселках городского типа и малых городах (процент)18</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 </w:t>
            </w:r>
            <w:r w:rsidR="0032577B" w:rsidRPr="00413949">
              <w:rPr>
                <w:rFonts w:ascii="Times New Roman" w:eastAsia="Times New Roman" w:hAnsi="Times New Roman"/>
                <w:color w:val="000000"/>
                <w:sz w:val="24"/>
                <w:szCs w:val="24"/>
                <w:lang w:eastAsia="ru-RU"/>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32577B" w:rsidP="0032577B">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r w:rsidR="00956EB4" w:rsidRPr="00413949">
              <w:rPr>
                <w:rFonts w:ascii="Times New Roman" w:eastAsia="Times New Roman" w:hAnsi="Times New Roman"/>
                <w:color w:val="000000"/>
                <w:sz w:val="24"/>
                <w:szCs w:val="24"/>
                <w:lang w:eastAsia="ru-RU"/>
              </w:rPr>
              <w:t> </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32577B"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r w:rsidR="00956EB4" w:rsidRPr="00413949">
              <w:rPr>
                <w:rFonts w:ascii="Times New Roman" w:eastAsia="Times New Roman" w:hAnsi="Times New Roman"/>
                <w:color w:val="000000"/>
                <w:sz w:val="24"/>
                <w:szCs w:val="24"/>
                <w:lang w:eastAsia="ru-RU"/>
              </w:rPr>
              <w:t>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32577B"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r w:rsidR="00956EB4" w:rsidRPr="00413949">
              <w:rPr>
                <w:rFonts w:ascii="Times New Roman" w:eastAsia="Times New Roman" w:hAnsi="Times New Roman"/>
                <w:color w:val="000000"/>
                <w:sz w:val="24"/>
                <w:szCs w:val="24"/>
                <w:lang w:eastAsia="ru-RU"/>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32577B"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r w:rsidR="00956EB4" w:rsidRPr="00413949">
              <w:rPr>
                <w:rFonts w:ascii="Times New Roman" w:eastAsia="Times New Roman" w:hAnsi="Times New Roman"/>
                <w:color w:val="000000"/>
                <w:sz w:val="24"/>
                <w:szCs w:val="24"/>
                <w:lang w:eastAsia="ru-RU"/>
              </w:rPr>
              <w:t> </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32577B"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r w:rsidR="00956EB4" w:rsidRPr="00413949">
              <w:rPr>
                <w:rFonts w:ascii="Times New Roman" w:eastAsia="Times New Roman" w:hAnsi="Times New Roman"/>
                <w:color w:val="000000"/>
                <w:sz w:val="24"/>
                <w:szCs w:val="24"/>
                <w:lang w:eastAsia="ru-RU"/>
              </w:rPr>
              <w:t> </w:t>
            </w:r>
          </w:p>
        </w:tc>
      </w:tr>
      <w:tr w:rsidR="00956EB4" w:rsidRPr="00413949" w:rsidTr="007114DA">
        <w:trPr>
          <w:trHeight w:val="1015"/>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Создание механизма мотивации руководителей и медицинских работников медицинских организаций первичного звена здравоохранения с учетом степени соответствия медицинской организации статусу медицинской организации, внедряющей новую модель оказания гражданам первичной медико-санитарной помощи (Департамент здравоохранения Чукотского АО)</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Доля медицинских организаций, внедряющих новую модель оказания гражданам первичной медико-санитарной помощи (процент)19</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66,60%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100%</w:t>
            </w:r>
          </w:p>
        </w:tc>
      </w:tr>
      <w:tr w:rsidR="00956EB4" w:rsidRPr="00413949" w:rsidTr="0011067F">
        <w:trPr>
          <w:trHeight w:val="987"/>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 xml:space="preserve">Разработка и утверждение территориальных программ государственных гарантий бесплатного оказания гражданам медицинской помощи с учетом результатов </w:t>
            </w:r>
            <w:r w:rsidRPr="00413949">
              <w:rPr>
                <w:rFonts w:ascii="Times New Roman" w:eastAsia="Times New Roman" w:hAnsi="Times New Roman"/>
                <w:color w:val="000000"/>
                <w:sz w:val="24"/>
                <w:szCs w:val="24"/>
                <w:lang w:eastAsia="ru-RU"/>
              </w:rPr>
              <w:lastRenderedPageBreak/>
              <w:t>реализации мероприятий региональной программы (Департамент здравоохранения Чукотского АО, ЧТФОМС)</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lastRenderedPageBreak/>
              <w:t xml:space="preserve">Доля дефицита финансового обеспечения оказания медицинской помощи, учитывающего результаты реализации мероприятий региональной программы </w:t>
            </w:r>
            <w:r w:rsidRPr="00413949">
              <w:rPr>
                <w:rFonts w:ascii="Times New Roman" w:eastAsia="Times New Roman" w:hAnsi="Times New Roman"/>
                <w:color w:val="000000"/>
                <w:sz w:val="24"/>
                <w:szCs w:val="24"/>
                <w:lang w:eastAsia="ru-RU"/>
              </w:rPr>
              <w:lastRenderedPageBreak/>
              <w:t>(процент)20</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lastRenderedPageBreak/>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r>
      <w:tr w:rsidR="00956EB4" w:rsidRPr="00413949" w:rsidTr="007114DA">
        <w:trPr>
          <w:trHeight w:val="1695"/>
          <w:jc w:val="center"/>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lastRenderedPageBreak/>
              <w:t>Обеспечение приоритета профилактики при оказании первичной медико-санитарной помощи (Департамент здравоохранения Чукотского АО)</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Реализация мероприятий пилотного проекта по вовлечению частных медицинских организаций в оказание медико-социальных услуг лицам в возрасте 65 лет и старше (Департамент здравоохранения Чукотского АО; Департамент социальной политики Чукотского АО)</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Доля частных медицинских организаций в оказании медико-социальных услуг лицам в возрасте 65 лет и старше (процент)21</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0%</w:t>
            </w:r>
          </w:p>
        </w:tc>
      </w:tr>
      <w:tr w:rsidR="00956EB4" w:rsidRPr="00413949" w:rsidTr="007114DA">
        <w:trPr>
          <w:trHeight w:val="1299"/>
          <w:jc w:val="cent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Профилактика осложнений сердечно-сосудистых заболеваний у пациентов высокого риска путем обеспечения лекарственными препаратами граждан, которые перенесли острое нарушение мозгового кровообращения, инфаркт миокарда и другие острые сердечно-сосудистые заболевания или операции на сосудах и которые получают медицинскую помощь в амбулаторных условиях (Департамент здравоохранения Чукотского АО)</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both"/>
              <w:rPr>
                <w:rFonts w:ascii="Times New Roman" w:eastAsia="Times New Roman" w:hAnsi="Times New Roman"/>
                <w:color w:val="000000"/>
                <w:sz w:val="24"/>
                <w:szCs w:val="24"/>
                <w:lang w:eastAsia="ru-RU"/>
              </w:rPr>
            </w:pPr>
            <w:r w:rsidRPr="00413949">
              <w:rPr>
                <w:rFonts w:ascii="Times New Roman" w:eastAsia="Times New Roman" w:hAnsi="Times New Roman"/>
                <w:color w:val="000000"/>
                <w:sz w:val="24"/>
                <w:szCs w:val="24"/>
                <w:lang w:eastAsia="ru-RU"/>
              </w:rPr>
              <w:t>Доля пациентов, которые перенесли острое нарушение мозгового кровообращения, инфаркт миокарда и другие острые сердечно-сосудистые заболевания или операции на сосудах, обеспеченных лекарственными препаратами и которые получают медицинскую помощь в амбулаторных условиях (процент)22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sz w:val="24"/>
                <w:szCs w:val="24"/>
                <w:lang w:eastAsia="ru-RU"/>
              </w:rPr>
            </w:pPr>
            <w:r w:rsidRPr="00413949">
              <w:rPr>
                <w:rFonts w:ascii="Times New Roman" w:eastAsia="Times New Roman" w:hAnsi="Times New Roman"/>
                <w:sz w:val="24"/>
                <w:szCs w:val="24"/>
                <w:lang w:eastAsia="ru-RU"/>
              </w:rPr>
              <w:t>100,0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sz w:val="24"/>
                <w:szCs w:val="24"/>
                <w:lang w:eastAsia="ru-RU"/>
              </w:rPr>
            </w:pPr>
            <w:r w:rsidRPr="00413949">
              <w:rPr>
                <w:rFonts w:ascii="Times New Roman" w:eastAsia="Times New Roman" w:hAnsi="Times New Roman"/>
                <w:sz w:val="24"/>
                <w:szCs w:val="24"/>
                <w:lang w:eastAsia="ru-RU"/>
              </w:rPr>
              <w:t>100,0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sz w:val="24"/>
                <w:szCs w:val="24"/>
                <w:lang w:eastAsia="ru-RU"/>
              </w:rPr>
            </w:pPr>
            <w:r w:rsidRPr="00413949">
              <w:rPr>
                <w:rFonts w:ascii="Times New Roman" w:eastAsia="Times New Roman" w:hAnsi="Times New Roman"/>
                <w:sz w:val="24"/>
                <w:szCs w:val="24"/>
                <w:lang w:eastAsia="ru-RU"/>
              </w:rPr>
              <w:t>100,0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sz w:val="24"/>
                <w:szCs w:val="24"/>
                <w:lang w:eastAsia="ru-RU"/>
              </w:rPr>
            </w:pPr>
            <w:r w:rsidRPr="00413949">
              <w:rPr>
                <w:rFonts w:ascii="Times New Roman" w:eastAsia="Times New Roman" w:hAnsi="Times New Roman"/>
                <w:sz w:val="24"/>
                <w:szCs w:val="24"/>
                <w:lang w:eastAsia="ru-RU"/>
              </w:rPr>
              <w:t>100,0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sz w:val="24"/>
                <w:szCs w:val="24"/>
                <w:lang w:eastAsia="ru-RU"/>
              </w:rPr>
            </w:pPr>
            <w:r w:rsidRPr="00413949">
              <w:rPr>
                <w:rFonts w:ascii="Times New Roman" w:eastAsia="Times New Roman" w:hAnsi="Times New Roman"/>
                <w:sz w:val="24"/>
                <w:szCs w:val="24"/>
                <w:lang w:eastAsia="ru-RU"/>
              </w:rPr>
              <w:t>100,0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B4" w:rsidRPr="00413949" w:rsidRDefault="00956EB4" w:rsidP="00956EB4">
            <w:pPr>
              <w:spacing w:after="0" w:line="240" w:lineRule="auto"/>
              <w:jc w:val="center"/>
              <w:rPr>
                <w:rFonts w:ascii="Times New Roman" w:eastAsia="Times New Roman" w:hAnsi="Times New Roman"/>
                <w:sz w:val="24"/>
                <w:szCs w:val="24"/>
                <w:lang w:eastAsia="ru-RU"/>
              </w:rPr>
            </w:pPr>
            <w:r w:rsidRPr="00413949">
              <w:rPr>
                <w:rFonts w:ascii="Times New Roman" w:eastAsia="Times New Roman" w:hAnsi="Times New Roman"/>
                <w:sz w:val="24"/>
                <w:szCs w:val="24"/>
                <w:lang w:eastAsia="ru-RU"/>
              </w:rPr>
              <w:t>100,0</w:t>
            </w:r>
          </w:p>
        </w:tc>
      </w:tr>
    </w:tbl>
    <w:p w:rsidR="00956EB4" w:rsidRPr="00413949" w:rsidRDefault="00956EB4" w:rsidP="005F55DE">
      <w:pPr>
        <w:spacing w:after="0" w:line="240" w:lineRule="auto"/>
        <w:ind w:left="9639"/>
        <w:jc w:val="center"/>
        <w:rPr>
          <w:rFonts w:ascii="Times New Roman" w:hAnsi="Times New Roman"/>
          <w:sz w:val="24"/>
          <w:szCs w:val="24"/>
          <w:lang w:eastAsia="ru-RU"/>
        </w:rPr>
      </w:pPr>
      <w:r w:rsidRPr="00413949">
        <w:rPr>
          <w:rFonts w:ascii="Times New Roman" w:hAnsi="Times New Roman"/>
          <w:sz w:val="24"/>
          <w:szCs w:val="24"/>
        </w:rPr>
        <w:fldChar w:fldCharType="begin"/>
      </w:r>
      <w:r w:rsidRPr="00413949">
        <w:rPr>
          <w:rFonts w:ascii="Times New Roman" w:hAnsi="Times New Roman"/>
          <w:sz w:val="24"/>
          <w:szCs w:val="24"/>
        </w:rPr>
        <w:instrText xml:space="preserve"> LINK Excel.Sheet.12 "C:\\Users\\omp\\Desktop\\МОДЕРНИЗАЦИЯ-  РЕДАКЦИЯ ПО НОВОЙ МР -  15.08.2020\\Илья_Копия приложение №3 Цели, задачи-1.xlsx" "Лист1!R4C2:R43C10" \a \f 4 \h </w:instrText>
      </w:r>
      <w:r w:rsidR="00413949" w:rsidRPr="00413949">
        <w:rPr>
          <w:rFonts w:ascii="Times New Roman" w:hAnsi="Times New Roman"/>
          <w:sz w:val="24"/>
          <w:szCs w:val="24"/>
        </w:rPr>
        <w:instrText xml:space="preserve"> \* MERGEFORMAT </w:instrText>
      </w:r>
      <w:r w:rsidRPr="00413949">
        <w:rPr>
          <w:rFonts w:ascii="Times New Roman" w:hAnsi="Times New Roman"/>
          <w:sz w:val="24"/>
          <w:szCs w:val="24"/>
        </w:rPr>
        <w:fldChar w:fldCharType="separate"/>
      </w:r>
    </w:p>
    <w:p w:rsidR="00DA501A" w:rsidRPr="00605EE3" w:rsidRDefault="00956EB4" w:rsidP="005F55DE">
      <w:pPr>
        <w:spacing w:after="0" w:line="240" w:lineRule="auto"/>
        <w:ind w:left="9639"/>
        <w:jc w:val="center"/>
        <w:rPr>
          <w:rFonts w:ascii="Times New Roman" w:hAnsi="Times New Roman"/>
          <w:b/>
          <w:sz w:val="28"/>
          <w:szCs w:val="28"/>
        </w:rPr>
        <w:sectPr w:rsidR="00DA501A" w:rsidRPr="00605EE3" w:rsidSect="00413949">
          <w:pgSz w:w="16838" w:h="11906" w:orient="landscape"/>
          <w:pgMar w:top="1701" w:right="567" w:bottom="709" w:left="567" w:header="709" w:footer="709" w:gutter="0"/>
          <w:pgNumType w:start="1"/>
          <w:cols w:space="708"/>
          <w:titlePg/>
          <w:docGrid w:linePitch="360"/>
        </w:sectPr>
      </w:pPr>
      <w:r w:rsidRPr="00413949">
        <w:rPr>
          <w:rFonts w:ascii="Times New Roman" w:hAnsi="Times New Roman"/>
          <w:b/>
          <w:sz w:val="24"/>
          <w:szCs w:val="24"/>
        </w:rPr>
        <w:fldChar w:fldCharType="end"/>
      </w:r>
    </w:p>
    <w:p w:rsidR="005C5F9B" w:rsidRPr="00E27E6F" w:rsidRDefault="001B4B5F" w:rsidP="005C7569">
      <w:pPr>
        <w:autoSpaceDE w:val="0"/>
        <w:autoSpaceDN w:val="0"/>
        <w:adjustRightInd w:val="0"/>
        <w:spacing w:after="0" w:line="240" w:lineRule="auto"/>
        <w:jc w:val="center"/>
        <w:rPr>
          <w:rFonts w:ascii="Times New Roman" w:hAnsi="Times New Roman"/>
          <w:b/>
          <w:bCs/>
          <w:sz w:val="28"/>
          <w:szCs w:val="28"/>
          <w:lang w:eastAsia="ru-RU"/>
        </w:rPr>
      </w:pPr>
      <w:r w:rsidRPr="00E27E6F">
        <w:rPr>
          <w:rFonts w:ascii="Times New Roman" w:hAnsi="Times New Roman"/>
          <w:b/>
          <w:bCs/>
          <w:sz w:val="28"/>
          <w:szCs w:val="28"/>
          <w:lang w:eastAsia="ru-RU"/>
        </w:rPr>
        <w:lastRenderedPageBreak/>
        <w:t>Ресурсное обеспечение региональной программы</w:t>
      </w:r>
    </w:p>
    <w:p w:rsidR="009C4453" w:rsidRDefault="009C4453" w:rsidP="005C5F9B">
      <w:pPr>
        <w:pStyle w:val="ab"/>
        <w:autoSpaceDE w:val="0"/>
        <w:autoSpaceDN w:val="0"/>
        <w:adjustRightInd w:val="0"/>
        <w:spacing w:after="0" w:line="240" w:lineRule="auto"/>
        <w:ind w:left="0" w:firstLine="709"/>
        <w:jc w:val="both"/>
        <w:rPr>
          <w:rFonts w:ascii="Times New Roman" w:hAnsi="Times New Roman"/>
          <w:sz w:val="24"/>
          <w:szCs w:val="24"/>
        </w:rPr>
      </w:pPr>
    </w:p>
    <w:p w:rsidR="00E27E6F" w:rsidRDefault="00E27E6F" w:rsidP="005C5F9B">
      <w:pPr>
        <w:pStyle w:val="ab"/>
        <w:autoSpaceDE w:val="0"/>
        <w:autoSpaceDN w:val="0"/>
        <w:adjustRightInd w:val="0"/>
        <w:spacing w:after="0" w:line="240" w:lineRule="auto"/>
        <w:ind w:left="0" w:firstLine="709"/>
        <w:jc w:val="both"/>
        <w:rPr>
          <w:rFonts w:ascii="Times New Roman" w:hAnsi="Times New Roman"/>
          <w:sz w:val="24"/>
          <w:szCs w:val="24"/>
        </w:rPr>
      </w:pPr>
    </w:p>
    <w:tbl>
      <w:tblPr>
        <w:tblW w:w="4976" w:type="pct"/>
        <w:tblLayout w:type="fixed"/>
        <w:tblLook w:val="04A0" w:firstRow="1" w:lastRow="0" w:firstColumn="1" w:lastColumn="0" w:noHBand="0" w:noVBand="1"/>
      </w:tblPr>
      <w:tblGrid>
        <w:gridCol w:w="566"/>
        <w:gridCol w:w="4763"/>
        <w:gridCol w:w="780"/>
        <w:gridCol w:w="1204"/>
        <w:gridCol w:w="1020"/>
        <w:gridCol w:w="1049"/>
        <w:gridCol w:w="1024"/>
        <w:gridCol w:w="6"/>
        <w:gridCol w:w="1024"/>
        <w:gridCol w:w="1030"/>
        <w:gridCol w:w="1033"/>
        <w:gridCol w:w="1125"/>
        <w:gridCol w:w="51"/>
        <w:gridCol w:w="1169"/>
      </w:tblGrid>
      <w:tr w:rsidR="00043342" w:rsidRPr="00E27E6F" w:rsidTr="00E27E6F">
        <w:trPr>
          <w:trHeight w:val="675"/>
        </w:trPr>
        <w:tc>
          <w:tcPr>
            <w:tcW w:w="17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C4453" w:rsidRPr="00E27E6F" w:rsidRDefault="009C4453" w:rsidP="009C4453">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 п/п</w:t>
            </w:r>
          </w:p>
        </w:tc>
        <w:tc>
          <w:tcPr>
            <w:tcW w:w="1503"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C4453" w:rsidRPr="00E27E6F" w:rsidRDefault="009C4453" w:rsidP="009C4453">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Наименование и номер мероприятия</w:t>
            </w:r>
            <w:r w:rsidRPr="00E27E6F">
              <w:rPr>
                <w:rFonts w:ascii="Times New Roman" w:eastAsia="Times New Roman" w:hAnsi="Times New Roman"/>
                <w:sz w:val="24"/>
                <w:szCs w:val="24"/>
                <w:lang w:eastAsia="ru-RU"/>
              </w:rPr>
              <w:br/>
              <w:t>в соответствии с приложением № 2 к методическим рекомендациям</w:t>
            </w:r>
            <w:r w:rsidRPr="00E27E6F">
              <w:rPr>
                <w:rFonts w:ascii="Times New Roman" w:eastAsia="Times New Roman" w:hAnsi="Times New Roman"/>
                <w:sz w:val="24"/>
                <w:szCs w:val="24"/>
                <w:lang w:eastAsia="ru-RU"/>
              </w:rPr>
              <w:br/>
              <w:t>и источники его финансового обеспечения</w:t>
            </w:r>
          </w:p>
        </w:tc>
        <w:tc>
          <w:tcPr>
            <w:tcW w:w="1278" w:type="pct"/>
            <w:gridSpan w:val="4"/>
            <w:tcBorders>
              <w:top w:val="single" w:sz="8" w:space="0" w:color="auto"/>
              <w:left w:val="nil"/>
              <w:bottom w:val="single" w:sz="8" w:space="0" w:color="auto"/>
              <w:right w:val="single" w:sz="8" w:space="0" w:color="000000"/>
            </w:tcBorders>
            <w:shd w:val="clear" w:color="000000" w:fill="FFFFFF"/>
            <w:vAlign w:val="center"/>
            <w:hideMark/>
          </w:tcPr>
          <w:p w:rsidR="009C4453" w:rsidRPr="00E27E6F" w:rsidRDefault="009C4453" w:rsidP="009C4453">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КБК</w:t>
            </w:r>
          </w:p>
        </w:tc>
        <w:tc>
          <w:tcPr>
            <w:tcW w:w="2040" w:type="pct"/>
            <w:gridSpan w:val="8"/>
            <w:tcBorders>
              <w:top w:val="single" w:sz="8" w:space="0" w:color="auto"/>
              <w:left w:val="nil"/>
              <w:bottom w:val="single" w:sz="8" w:space="0" w:color="auto"/>
              <w:right w:val="single" w:sz="8" w:space="0" w:color="000000"/>
            </w:tcBorders>
            <w:shd w:val="clear" w:color="000000" w:fill="FFFFFF"/>
            <w:vAlign w:val="center"/>
            <w:hideMark/>
          </w:tcPr>
          <w:p w:rsidR="009C4453" w:rsidRPr="00E27E6F" w:rsidRDefault="009C4453" w:rsidP="009C4453">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Объемы финансового обеспечения по годам реализации РП (тыс. рублей)</w:t>
            </w:r>
          </w:p>
        </w:tc>
      </w:tr>
      <w:tr w:rsidR="00043342" w:rsidRPr="00E27E6F" w:rsidTr="00E27E6F">
        <w:trPr>
          <w:trHeight w:val="885"/>
        </w:trPr>
        <w:tc>
          <w:tcPr>
            <w:tcW w:w="179" w:type="pct"/>
            <w:vMerge/>
            <w:tcBorders>
              <w:top w:val="single" w:sz="8" w:space="0" w:color="auto"/>
              <w:left w:val="single" w:sz="8" w:space="0" w:color="auto"/>
              <w:bottom w:val="single" w:sz="8" w:space="0" w:color="000000"/>
              <w:right w:val="single" w:sz="8" w:space="0" w:color="auto"/>
            </w:tcBorders>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p>
        </w:tc>
        <w:tc>
          <w:tcPr>
            <w:tcW w:w="1503" w:type="pct"/>
            <w:vMerge/>
            <w:tcBorders>
              <w:top w:val="single" w:sz="8" w:space="0" w:color="auto"/>
              <w:left w:val="single" w:sz="8" w:space="0" w:color="auto"/>
              <w:bottom w:val="single" w:sz="8" w:space="0" w:color="000000"/>
              <w:right w:val="single" w:sz="8" w:space="0" w:color="auto"/>
            </w:tcBorders>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p>
        </w:tc>
        <w:tc>
          <w:tcPr>
            <w:tcW w:w="24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E27E6F">
            <w:pPr>
              <w:spacing w:after="0" w:line="240" w:lineRule="auto"/>
              <w:ind w:left="-33" w:right="-2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Глава</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E27E6F">
            <w:pPr>
              <w:spacing w:after="0" w:line="240" w:lineRule="auto"/>
              <w:ind w:left="-33" w:right="-2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Раздел/</w:t>
            </w:r>
            <w:r w:rsidR="00E27E6F" w:rsidRPr="00E27E6F">
              <w:rPr>
                <w:rFonts w:ascii="Times New Roman" w:eastAsia="Times New Roman" w:hAnsi="Times New Roman"/>
                <w:sz w:val="24"/>
                <w:szCs w:val="24"/>
                <w:lang w:eastAsia="ru-RU"/>
              </w:rPr>
              <w:t xml:space="preserve"> </w:t>
            </w:r>
            <w:r w:rsidRPr="00E27E6F">
              <w:rPr>
                <w:rFonts w:ascii="Times New Roman" w:eastAsia="Times New Roman" w:hAnsi="Times New Roman"/>
                <w:i/>
                <w:iCs/>
                <w:sz w:val="24"/>
                <w:szCs w:val="24"/>
                <w:lang w:eastAsia="ru-RU"/>
              </w:rPr>
              <w:t>подраздел</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E27E6F">
            <w:pPr>
              <w:spacing w:after="0" w:line="240" w:lineRule="auto"/>
              <w:ind w:left="-33" w:right="-2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Целевая статья</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E27E6F">
            <w:pPr>
              <w:spacing w:after="0" w:line="240" w:lineRule="auto"/>
              <w:ind w:left="-95" w:right="-10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Вид расходов</w:t>
            </w:r>
          </w:p>
        </w:tc>
        <w:tc>
          <w:tcPr>
            <w:tcW w:w="325" w:type="pct"/>
            <w:gridSpan w:val="2"/>
            <w:tcBorders>
              <w:top w:val="nil"/>
              <w:left w:val="nil"/>
              <w:bottom w:val="single" w:sz="8" w:space="0" w:color="auto"/>
              <w:right w:val="single" w:sz="8" w:space="0" w:color="auto"/>
            </w:tcBorders>
            <w:shd w:val="clear" w:color="000000" w:fill="FFFFFF"/>
            <w:vAlign w:val="center"/>
            <w:hideMark/>
          </w:tcPr>
          <w:p w:rsid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 xml:space="preserve">2021 </w:t>
            </w:r>
          </w:p>
          <w:p w:rsidR="009C4453" w:rsidRP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год*</w:t>
            </w:r>
          </w:p>
        </w:tc>
        <w:tc>
          <w:tcPr>
            <w:tcW w:w="323" w:type="pct"/>
            <w:tcBorders>
              <w:top w:val="nil"/>
              <w:left w:val="nil"/>
              <w:bottom w:val="single" w:sz="8" w:space="0" w:color="auto"/>
              <w:right w:val="single" w:sz="8" w:space="0" w:color="auto"/>
            </w:tcBorders>
            <w:shd w:val="clear" w:color="000000" w:fill="FFFFFF"/>
            <w:vAlign w:val="center"/>
            <w:hideMark/>
          </w:tcPr>
          <w:p w:rsid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 xml:space="preserve">2022 </w:t>
            </w:r>
          </w:p>
          <w:p w:rsidR="009C4453" w:rsidRP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год*</w:t>
            </w:r>
          </w:p>
        </w:tc>
        <w:tc>
          <w:tcPr>
            <w:tcW w:w="325" w:type="pct"/>
            <w:tcBorders>
              <w:top w:val="nil"/>
              <w:left w:val="nil"/>
              <w:bottom w:val="single" w:sz="8" w:space="0" w:color="auto"/>
              <w:right w:val="single" w:sz="8" w:space="0" w:color="auto"/>
            </w:tcBorders>
            <w:shd w:val="clear" w:color="000000" w:fill="FFFFFF"/>
            <w:vAlign w:val="center"/>
            <w:hideMark/>
          </w:tcPr>
          <w:p w:rsid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 xml:space="preserve">2023 </w:t>
            </w:r>
          </w:p>
          <w:p w:rsidR="009C4453" w:rsidRP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год*</w:t>
            </w:r>
          </w:p>
        </w:tc>
        <w:tc>
          <w:tcPr>
            <w:tcW w:w="326" w:type="pct"/>
            <w:tcBorders>
              <w:top w:val="nil"/>
              <w:left w:val="nil"/>
              <w:bottom w:val="single" w:sz="8" w:space="0" w:color="auto"/>
              <w:right w:val="single" w:sz="8" w:space="0" w:color="auto"/>
            </w:tcBorders>
            <w:shd w:val="clear" w:color="000000" w:fill="FFFFFF"/>
            <w:vAlign w:val="center"/>
            <w:hideMark/>
          </w:tcPr>
          <w:p w:rsid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 xml:space="preserve">2024 </w:t>
            </w:r>
          </w:p>
          <w:p w:rsidR="009C4453" w:rsidRP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год**</w:t>
            </w:r>
          </w:p>
        </w:tc>
        <w:tc>
          <w:tcPr>
            <w:tcW w:w="355" w:type="pct"/>
            <w:tcBorders>
              <w:top w:val="nil"/>
              <w:left w:val="nil"/>
              <w:bottom w:val="single" w:sz="8" w:space="0" w:color="auto"/>
              <w:right w:val="single" w:sz="8" w:space="0" w:color="auto"/>
            </w:tcBorders>
            <w:shd w:val="clear" w:color="000000" w:fill="FFFFFF"/>
            <w:vAlign w:val="center"/>
            <w:hideMark/>
          </w:tcPr>
          <w:p w:rsid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 xml:space="preserve">2025 </w:t>
            </w:r>
          </w:p>
          <w:p w:rsidR="009C4453" w:rsidRP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год**</w:t>
            </w:r>
          </w:p>
        </w:tc>
        <w:tc>
          <w:tcPr>
            <w:tcW w:w="387" w:type="pct"/>
            <w:gridSpan w:val="2"/>
            <w:tcBorders>
              <w:top w:val="nil"/>
              <w:left w:val="nil"/>
              <w:bottom w:val="single" w:sz="8" w:space="0" w:color="auto"/>
              <w:right w:val="single" w:sz="8" w:space="0" w:color="auto"/>
            </w:tcBorders>
            <w:shd w:val="clear" w:color="000000" w:fill="FFFFFF"/>
            <w:vAlign w:val="center"/>
            <w:hideMark/>
          </w:tcPr>
          <w:p w:rsid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 xml:space="preserve">2021-2025 годы </w:t>
            </w:r>
          </w:p>
          <w:p w:rsidR="009C4453" w:rsidRP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(итого)</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9C4453">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w:t>
            </w:r>
          </w:p>
        </w:tc>
        <w:tc>
          <w:tcPr>
            <w:tcW w:w="150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9C4453">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2</w:t>
            </w:r>
          </w:p>
        </w:tc>
        <w:tc>
          <w:tcPr>
            <w:tcW w:w="24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9C4453">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3</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9C4453">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4</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9C4453">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5</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9C4453">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6</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7</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8</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9</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10</w:t>
            </w:r>
          </w:p>
        </w:tc>
        <w:tc>
          <w:tcPr>
            <w:tcW w:w="35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11</w:t>
            </w:r>
          </w:p>
        </w:tc>
        <w:tc>
          <w:tcPr>
            <w:tcW w:w="387"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043342">
            <w:pPr>
              <w:spacing w:after="0"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12</w:t>
            </w:r>
          </w:p>
        </w:tc>
      </w:tr>
      <w:tr w:rsidR="00043342" w:rsidRPr="00E27E6F" w:rsidTr="00E27E6F">
        <w:trPr>
          <w:trHeight w:val="330"/>
        </w:trPr>
        <w:tc>
          <w:tcPr>
            <w:tcW w:w="17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 </w:t>
            </w:r>
          </w:p>
        </w:tc>
        <w:tc>
          <w:tcPr>
            <w:tcW w:w="150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Консолидированный бюджет:</w:t>
            </w:r>
          </w:p>
        </w:tc>
        <w:tc>
          <w:tcPr>
            <w:tcW w:w="24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152 553,8</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152 553,8</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152 553,8</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185 794,0</w:t>
            </w:r>
          </w:p>
        </w:tc>
        <w:tc>
          <w:tcPr>
            <w:tcW w:w="35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185 794,0</w:t>
            </w:r>
          </w:p>
        </w:tc>
        <w:tc>
          <w:tcPr>
            <w:tcW w:w="387"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829 249,4</w:t>
            </w:r>
          </w:p>
        </w:tc>
      </w:tr>
      <w:tr w:rsidR="00043342" w:rsidRPr="00E27E6F" w:rsidTr="00E27E6F">
        <w:trPr>
          <w:trHeight w:val="330"/>
        </w:trPr>
        <w:tc>
          <w:tcPr>
            <w:tcW w:w="179" w:type="pct"/>
            <w:vMerge/>
            <w:tcBorders>
              <w:top w:val="nil"/>
              <w:left w:val="single" w:sz="8" w:space="0" w:color="auto"/>
              <w:bottom w:val="single" w:sz="8" w:space="0" w:color="000000"/>
              <w:right w:val="single" w:sz="8" w:space="0" w:color="auto"/>
            </w:tcBorders>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p>
        </w:tc>
        <w:tc>
          <w:tcPr>
            <w:tcW w:w="150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межбюджетный трансферт федерального бюджета</w:t>
            </w:r>
          </w:p>
        </w:tc>
        <w:tc>
          <w:tcPr>
            <w:tcW w:w="24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128 653,0</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128 653,0</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128 653,0</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160 816,2</w:t>
            </w:r>
          </w:p>
        </w:tc>
        <w:tc>
          <w:tcPr>
            <w:tcW w:w="35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160 816,2</w:t>
            </w:r>
          </w:p>
        </w:tc>
        <w:tc>
          <w:tcPr>
            <w:tcW w:w="387"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707 591,4</w:t>
            </w:r>
          </w:p>
        </w:tc>
      </w:tr>
      <w:tr w:rsidR="00043342" w:rsidRPr="00E27E6F" w:rsidTr="00E27E6F">
        <w:trPr>
          <w:trHeight w:val="750"/>
        </w:trPr>
        <w:tc>
          <w:tcPr>
            <w:tcW w:w="179" w:type="pct"/>
            <w:vMerge/>
            <w:tcBorders>
              <w:top w:val="nil"/>
              <w:left w:val="single" w:sz="8" w:space="0" w:color="auto"/>
              <w:bottom w:val="single" w:sz="8" w:space="0" w:color="000000"/>
              <w:right w:val="single" w:sz="8" w:space="0" w:color="auto"/>
            </w:tcBorders>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p>
        </w:tc>
        <w:tc>
          <w:tcPr>
            <w:tcW w:w="150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бюджет субъекта Российской Федерации</w:t>
            </w:r>
          </w:p>
        </w:tc>
        <w:tc>
          <w:tcPr>
            <w:tcW w:w="24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4 308,0</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4 308,0</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4 308,0</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5 385,0</w:t>
            </w:r>
          </w:p>
        </w:tc>
        <w:tc>
          <w:tcPr>
            <w:tcW w:w="35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5 385,0</w:t>
            </w:r>
          </w:p>
        </w:tc>
        <w:tc>
          <w:tcPr>
            <w:tcW w:w="387"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23 694,0</w:t>
            </w:r>
          </w:p>
        </w:tc>
      </w:tr>
      <w:tr w:rsidR="00043342" w:rsidRPr="00E27E6F" w:rsidTr="00E27E6F">
        <w:trPr>
          <w:trHeight w:val="735"/>
        </w:trPr>
        <w:tc>
          <w:tcPr>
            <w:tcW w:w="179" w:type="pct"/>
            <w:vMerge/>
            <w:tcBorders>
              <w:top w:val="nil"/>
              <w:left w:val="single" w:sz="8" w:space="0" w:color="auto"/>
              <w:bottom w:val="single" w:sz="8" w:space="0" w:color="000000"/>
              <w:right w:val="single" w:sz="8" w:space="0" w:color="auto"/>
            </w:tcBorders>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p>
        </w:tc>
        <w:tc>
          <w:tcPr>
            <w:tcW w:w="150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бюджеты муниципальных образований</w:t>
            </w:r>
          </w:p>
        </w:tc>
        <w:tc>
          <w:tcPr>
            <w:tcW w:w="24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5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87"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735"/>
        </w:trPr>
        <w:tc>
          <w:tcPr>
            <w:tcW w:w="179" w:type="pct"/>
            <w:vMerge/>
            <w:tcBorders>
              <w:top w:val="nil"/>
              <w:left w:val="single" w:sz="8" w:space="0" w:color="auto"/>
              <w:bottom w:val="single" w:sz="8" w:space="0" w:color="000000"/>
              <w:right w:val="single" w:sz="8" w:space="0" w:color="auto"/>
            </w:tcBorders>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p>
        </w:tc>
        <w:tc>
          <w:tcPr>
            <w:tcW w:w="150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межбюджетные трансферты из бюджетов субъектов РФ</w:t>
            </w:r>
          </w:p>
        </w:tc>
        <w:tc>
          <w:tcPr>
            <w:tcW w:w="24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5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87"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vMerge/>
            <w:tcBorders>
              <w:top w:val="nil"/>
              <w:left w:val="single" w:sz="8" w:space="0" w:color="auto"/>
              <w:bottom w:val="single" w:sz="8" w:space="0" w:color="000000"/>
              <w:right w:val="single" w:sz="8" w:space="0" w:color="auto"/>
            </w:tcBorders>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p>
        </w:tc>
        <w:tc>
          <w:tcPr>
            <w:tcW w:w="150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средства государственных внебюджетных фондов</w:t>
            </w:r>
          </w:p>
        </w:tc>
        <w:tc>
          <w:tcPr>
            <w:tcW w:w="24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5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87"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97 964,0</w:t>
            </w:r>
          </w:p>
        </w:tc>
      </w:tr>
      <w:tr w:rsidR="00043342" w:rsidRPr="00E27E6F" w:rsidTr="00E27E6F">
        <w:trPr>
          <w:trHeight w:val="330"/>
        </w:trPr>
        <w:tc>
          <w:tcPr>
            <w:tcW w:w="179" w:type="pct"/>
            <w:vMerge/>
            <w:tcBorders>
              <w:top w:val="nil"/>
              <w:left w:val="single" w:sz="8" w:space="0" w:color="auto"/>
              <w:bottom w:val="single" w:sz="8" w:space="0" w:color="000000"/>
              <w:right w:val="single" w:sz="8" w:space="0" w:color="auto"/>
            </w:tcBorders>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p>
        </w:tc>
        <w:tc>
          <w:tcPr>
            <w:tcW w:w="150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средства юридических лиц</w:t>
            </w:r>
          </w:p>
        </w:tc>
        <w:tc>
          <w:tcPr>
            <w:tcW w:w="24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5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87"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645"/>
        </w:trPr>
        <w:tc>
          <w:tcPr>
            <w:tcW w:w="179" w:type="pct"/>
            <w:vMerge/>
            <w:tcBorders>
              <w:top w:val="nil"/>
              <w:left w:val="single" w:sz="8" w:space="0" w:color="auto"/>
              <w:bottom w:val="single" w:sz="4" w:space="0" w:color="auto"/>
              <w:right w:val="single" w:sz="8" w:space="0" w:color="auto"/>
            </w:tcBorders>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p>
        </w:tc>
        <w:tc>
          <w:tcPr>
            <w:tcW w:w="1503"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объем дополнительной потребности в финансовых ресурсах на реализацию мероприятия(25)</w:t>
            </w:r>
          </w:p>
        </w:tc>
        <w:tc>
          <w:tcPr>
            <w:tcW w:w="246"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gridSpan w:val="2"/>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3"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5"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6"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55"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87" w:type="pct"/>
            <w:gridSpan w:val="2"/>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40" w:before="96" w:afterLines="40" w:after="96" w:line="240" w:lineRule="auto"/>
              <w:ind w:left="-150" w:right="-183"/>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090"/>
        </w:trPr>
        <w:tc>
          <w:tcPr>
            <w:tcW w:w="1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9C4453">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lastRenderedPageBreak/>
              <w:t>1</w:t>
            </w:r>
            <w:r w:rsidR="004E4FC7">
              <w:rPr>
                <w:rFonts w:ascii="Times New Roman" w:eastAsia="Times New Roman" w:hAnsi="Times New Roman"/>
                <w:sz w:val="24"/>
                <w:szCs w:val="24"/>
                <w:lang w:eastAsia="ru-RU"/>
              </w:rPr>
              <w:t>.</w:t>
            </w:r>
          </w:p>
        </w:tc>
        <w:tc>
          <w:tcPr>
            <w:tcW w:w="1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Осуществление нового строительства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7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r>
      <w:tr w:rsidR="00043342" w:rsidRPr="00E27E6F" w:rsidTr="00E27E6F">
        <w:trPr>
          <w:trHeight w:val="330"/>
        </w:trPr>
        <w:tc>
          <w:tcPr>
            <w:tcW w:w="179"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1.1.</w:t>
            </w:r>
          </w:p>
        </w:tc>
        <w:tc>
          <w:tcPr>
            <w:tcW w:w="1503" w:type="pct"/>
            <w:tcBorders>
              <w:top w:val="single" w:sz="4" w:space="0" w:color="auto"/>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всего</w:t>
            </w:r>
          </w:p>
        </w:tc>
        <w:tc>
          <w:tcPr>
            <w:tcW w:w="246"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80"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2"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31"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3"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5" w:type="pct"/>
            <w:gridSpan w:val="2"/>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5"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6"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71" w:type="pct"/>
            <w:gridSpan w:val="2"/>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vMerge/>
            <w:tcBorders>
              <w:top w:val="nil"/>
              <w:left w:val="single" w:sz="8" w:space="0" w:color="auto"/>
              <w:bottom w:val="single" w:sz="8" w:space="0" w:color="000000"/>
              <w:right w:val="single" w:sz="8" w:space="0" w:color="auto"/>
            </w:tcBorders>
            <w:vAlign w:val="center"/>
            <w:hideMark/>
          </w:tcPr>
          <w:p w:rsidR="009C4453" w:rsidRPr="00E27E6F" w:rsidRDefault="009C4453" w:rsidP="004E4FC7">
            <w:pPr>
              <w:spacing w:beforeLines="20" w:before="48" w:afterLines="20" w:after="48" w:line="240" w:lineRule="auto"/>
              <w:ind w:left="-142" w:right="-76"/>
              <w:rPr>
                <w:rFonts w:ascii="Times New Roman" w:eastAsia="Times New Roman" w:hAnsi="Times New Roman"/>
                <w:sz w:val="24"/>
                <w:szCs w:val="24"/>
                <w:lang w:eastAsia="ru-RU"/>
              </w:rPr>
            </w:pP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jc w:val="both"/>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из них:</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1.2.</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бюджет субъекта Российской Федерации</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902</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0909</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1.3.</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межбюджетные трансферты федерального бюджета</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1.4.</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бюджеты муниципальных образований</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1.5.</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межбюджетные трансферты из бюджетов субъектов РФ</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1.6.</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средства государственных внебюджетных фондов*</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1.7.</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средства юридических лиц</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4E4FC7">
        <w:trPr>
          <w:trHeight w:val="645"/>
        </w:trPr>
        <w:tc>
          <w:tcPr>
            <w:tcW w:w="179" w:type="pct"/>
            <w:tcBorders>
              <w:top w:val="nil"/>
              <w:left w:val="single" w:sz="8" w:space="0" w:color="auto"/>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1.8.</w:t>
            </w:r>
          </w:p>
        </w:tc>
        <w:tc>
          <w:tcPr>
            <w:tcW w:w="1503" w:type="pct"/>
            <w:tcBorders>
              <w:top w:val="nil"/>
              <w:left w:val="nil"/>
              <w:bottom w:val="single" w:sz="4"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объем дополнительной потребности в финансовых ресурсах на реализацию мероприятия***</w:t>
            </w:r>
          </w:p>
        </w:tc>
        <w:tc>
          <w:tcPr>
            <w:tcW w:w="246" w:type="pct"/>
            <w:tcBorders>
              <w:top w:val="nil"/>
              <w:left w:val="single" w:sz="8" w:space="0" w:color="auto"/>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4E4FC7">
        <w:trPr>
          <w:trHeight w:val="2250"/>
        </w:trPr>
        <w:tc>
          <w:tcPr>
            <w:tcW w:w="1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4E4FC7" w:rsidP="009C44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1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7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r>
      <w:tr w:rsidR="00043342" w:rsidRPr="00E27E6F" w:rsidTr="004E4FC7">
        <w:trPr>
          <w:trHeight w:val="330"/>
        </w:trPr>
        <w:tc>
          <w:tcPr>
            <w:tcW w:w="179"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C4453" w:rsidRPr="00E27E6F">
              <w:rPr>
                <w:rFonts w:ascii="Times New Roman" w:eastAsia="Times New Roman" w:hAnsi="Times New Roman"/>
                <w:sz w:val="24"/>
                <w:szCs w:val="24"/>
                <w:lang w:eastAsia="ru-RU"/>
              </w:rPr>
              <w:t>.1.</w:t>
            </w:r>
          </w:p>
        </w:tc>
        <w:tc>
          <w:tcPr>
            <w:tcW w:w="1503" w:type="pct"/>
            <w:tcBorders>
              <w:top w:val="single" w:sz="4" w:space="0" w:color="auto"/>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всего</w:t>
            </w:r>
          </w:p>
        </w:tc>
        <w:tc>
          <w:tcPr>
            <w:tcW w:w="246"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80"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2"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31"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3"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18 211,0</w:t>
            </w:r>
          </w:p>
        </w:tc>
        <w:tc>
          <w:tcPr>
            <w:tcW w:w="325" w:type="pct"/>
            <w:gridSpan w:val="2"/>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9 961,0</w:t>
            </w:r>
          </w:p>
        </w:tc>
        <w:tc>
          <w:tcPr>
            <w:tcW w:w="325"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7 167,1</w:t>
            </w:r>
          </w:p>
        </w:tc>
        <w:tc>
          <w:tcPr>
            <w:tcW w:w="326"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11 201,2</w:t>
            </w:r>
          </w:p>
        </w:tc>
        <w:tc>
          <w:tcPr>
            <w:tcW w:w="371" w:type="pct"/>
            <w:gridSpan w:val="2"/>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28 951,2</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75 491,5</w:t>
            </w:r>
          </w:p>
        </w:tc>
      </w:tr>
      <w:tr w:rsidR="00043342" w:rsidRPr="00E27E6F" w:rsidTr="00E27E6F">
        <w:trPr>
          <w:trHeight w:val="330"/>
        </w:trPr>
        <w:tc>
          <w:tcPr>
            <w:tcW w:w="179" w:type="pct"/>
            <w:vMerge/>
            <w:tcBorders>
              <w:top w:val="nil"/>
              <w:left w:val="single" w:sz="8" w:space="0" w:color="auto"/>
              <w:bottom w:val="single" w:sz="8" w:space="0" w:color="000000"/>
              <w:right w:val="single" w:sz="8" w:space="0" w:color="auto"/>
            </w:tcBorders>
            <w:vAlign w:val="center"/>
            <w:hideMark/>
          </w:tcPr>
          <w:p w:rsidR="009C4453" w:rsidRPr="00E27E6F" w:rsidRDefault="009C4453" w:rsidP="004E4FC7">
            <w:pPr>
              <w:spacing w:beforeLines="20" w:before="48" w:afterLines="20" w:after="48" w:line="240" w:lineRule="auto"/>
              <w:ind w:left="-142" w:right="-76"/>
              <w:rPr>
                <w:rFonts w:ascii="Times New Roman" w:eastAsia="Times New Roman" w:hAnsi="Times New Roman"/>
                <w:sz w:val="24"/>
                <w:szCs w:val="24"/>
                <w:lang w:eastAsia="ru-RU"/>
              </w:rPr>
            </w:pP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jc w:val="both"/>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из них:</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C4453" w:rsidRPr="00E27E6F">
              <w:rPr>
                <w:rFonts w:ascii="Times New Roman" w:eastAsia="Times New Roman" w:hAnsi="Times New Roman"/>
                <w:sz w:val="24"/>
                <w:szCs w:val="24"/>
                <w:lang w:eastAsia="ru-RU"/>
              </w:rPr>
              <w:t>.2.</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бюджет субъекта Российской Федерации</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902</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0909</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590,0</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322,7</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232,2</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362,9</w:t>
            </w: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938,0</w:t>
            </w: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2 445,8</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C4453" w:rsidRPr="00E27E6F">
              <w:rPr>
                <w:rFonts w:ascii="Times New Roman" w:eastAsia="Times New Roman" w:hAnsi="Times New Roman"/>
                <w:sz w:val="24"/>
                <w:szCs w:val="24"/>
                <w:lang w:eastAsia="ru-RU"/>
              </w:rPr>
              <w:t>.3.</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межбюджетные трансферты федерального бюджета</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17 621,0</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9 638,3</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6 934,9</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10 838,3</w:t>
            </w: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28 013,2</w:t>
            </w: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ind w:left="-26"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73 045,7</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C4453" w:rsidRPr="00E27E6F">
              <w:rPr>
                <w:rFonts w:ascii="Times New Roman" w:eastAsia="Times New Roman" w:hAnsi="Times New Roman"/>
                <w:sz w:val="24"/>
                <w:szCs w:val="24"/>
                <w:lang w:eastAsia="ru-RU"/>
              </w:rPr>
              <w:t>.4.</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бюджеты муниципальных образований</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C4453" w:rsidRPr="00E27E6F">
              <w:rPr>
                <w:rFonts w:ascii="Times New Roman" w:eastAsia="Times New Roman" w:hAnsi="Times New Roman"/>
                <w:sz w:val="24"/>
                <w:szCs w:val="24"/>
                <w:lang w:eastAsia="ru-RU"/>
              </w:rPr>
              <w:t>.5.</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межбюджетные трансферты из бюджетов субъектов РФ</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C4453" w:rsidRPr="00E27E6F">
              <w:rPr>
                <w:rFonts w:ascii="Times New Roman" w:eastAsia="Times New Roman" w:hAnsi="Times New Roman"/>
                <w:sz w:val="24"/>
                <w:szCs w:val="24"/>
                <w:lang w:eastAsia="ru-RU"/>
              </w:rPr>
              <w:t>.6.</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средства государственных внебюджетных фондов*</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C4453" w:rsidRPr="00E27E6F">
              <w:rPr>
                <w:rFonts w:ascii="Times New Roman" w:eastAsia="Times New Roman" w:hAnsi="Times New Roman"/>
                <w:sz w:val="24"/>
                <w:szCs w:val="24"/>
                <w:lang w:eastAsia="ru-RU"/>
              </w:rPr>
              <w:t>.7.</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средства юридических лиц</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4E4FC7">
        <w:trPr>
          <w:trHeight w:val="645"/>
        </w:trPr>
        <w:tc>
          <w:tcPr>
            <w:tcW w:w="179" w:type="pct"/>
            <w:tcBorders>
              <w:top w:val="nil"/>
              <w:left w:val="single" w:sz="8" w:space="0" w:color="auto"/>
              <w:bottom w:val="single" w:sz="4" w:space="0" w:color="auto"/>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C4453" w:rsidRPr="00E27E6F">
              <w:rPr>
                <w:rFonts w:ascii="Times New Roman" w:eastAsia="Times New Roman" w:hAnsi="Times New Roman"/>
                <w:sz w:val="24"/>
                <w:szCs w:val="24"/>
                <w:lang w:eastAsia="ru-RU"/>
              </w:rPr>
              <w:t>.8.</w:t>
            </w:r>
          </w:p>
        </w:tc>
        <w:tc>
          <w:tcPr>
            <w:tcW w:w="1503" w:type="pct"/>
            <w:tcBorders>
              <w:top w:val="nil"/>
              <w:left w:val="nil"/>
              <w:bottom w:val="single" w:sz="4"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объем дополнительной потребности в финансовых ресурсах на реализацию мероприятия***</w:t>
            </w:r>
          </w:p>
        </w:tc>
        <w:tc>
          <w:tcPr>
            <w:tcW w:w="246" w:type="pct"/>
            <w:tcBorders>
              <w:top w:val="nil"/>
              <w:left w:val="single" w:sz="8" w:space="0" w:color="auto"/>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4E4FC7">
        <w:trPr>
          <w:trHeight w:val="3060"/>
        </w:trPr>
        <w:tc>
          <w:tcPr>
            <w:tcW w:w="1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4E4FC7" w:rsidP="009C44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1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7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r>
      <w:tr w:rsidR="00043342" w:rsidRPr="00E27E6F" w:rsidTr="004E4FC7">
        <w:trPr>
          <w:trHeight w:val="330"/>
        </w:trPr>
        <w:tc>
          <w:tcPr>
            <w:tcW w:w="179"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28"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4453" w:rsidRPr="00E27E6F">
              <w:rPr>
                <w:rFonts w:ascii="Times New Roman" w:eastAsia="Times New Roman" w:hAnsi="Times New Roman"/>
                <w:sz w:val="24"/>
                <w:szCs w:val="24"/>
                <w:lang w:eastAsia="ru-RU"/>
              </w:rPr>
              <w:t>.1.</w:t>
            </w:r>
          </w:p>
        </w:tc>
        <w:tc>
          <w:tcPr>
            <w:tcW w:w="1503" w:type="pct"/>
            <w:tcBorders>
              <w:top w:val="single" w:sz="4" w:space="0" w:color="auto"/>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всего</w:t>
            </w:r>
          </w:p>
        </w:tc>
        <w:tc>
          <w:tcPr>
            <w:tcW w:w="246"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80"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2"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31"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3"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8 750,0</w:t>
            </w:r>
          </w:p>
        </w:tc>
        <w:tc>
          <w:tcPr>
            <w:tcW w:w="325" w:type="pct"/>
            <w:gridSpan w:val="2"/>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3 000,0</w:t>
            </w:r>
          </w:p>
        </w:tc>
        <w:tc>
          <w:tcPr>
            <w:tcW w:w="325"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8 750,0</w:t>
            </w:r>
          </w:p>
        </w:tc>
        <w:tc>
          <w:tcPr>
            <w:tcW w:w="326"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8 000,0</w:t>
            </w:r>
          </w:p>
        </w:tc>
        <w:tc>
          <w:tcPr>
            <w:tcW w:w="371" w:type="pct"/>
            <w:gridSpan w:val="2"/>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12 250,0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40 750,0</w:t>
            </w:r>
          </w:p>
        </w:tc>
      </w:tr>
      <w:tr w:rsidR="00043342" w:rsidRPr="00E27E6F" w:rsidTr="00E27E6F">
        <w:trPr>
          <w:trHeight w:val="330"/>
        </w:trPr>
        <w:tc>
          <w:tcPr>
            <w:tcW w:w="179" w:type="pct"/>
            <w:vMerge/>
            <w:tcBorders>
              <w:top w:val="nil"/>
              <w:left w:val="single" w:sz="8" w:space="0" w:color="auto"/>
              <w:bottom w:val="single" w:sz="8" w:space="0" w:color="000000"/>
              <w:right w:val="single" w:sz="8" w:space="0" w:color="auto"/>
            </w:tcBorders>
            <w:vAlign w:val="center"/>
            <w:hideMark/>
          </w:tcPr>
          <w:p w:rsidR="009C4453" w:rsidRPr="00E27E6F" w:rsidRDefault="009C4453" w:rsidP="004E4FC7">
            <w:pPr>
              <w:spacing w:beforeLines="20" w:before="48" w:afterLines="20" w:after="48" w:line="240" w:lineRule="auto"/>
              <w:ind w:left="-28" w:right="-76"/>
              <w:rPr>
                <w:rFonts w:ascii="Times New Roman" w:eastAsia="Times New Roman" w:hAnsi="Times New Roman"/>
                <w:sz w:val="24"/>
                <w:szCs w:val="24"/>
                <w:lang w:eastAsia="ru-RU"/>
              </w:rPr>
            </w:pP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jc w:val="both"/>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из них:</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28"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4453" w:rsidRPr="00E27E6F">
              <w:rPr>
                <w:rFonts w:ascii="Times New Roman" w:eastAsia="Times New Roman" w:hAnsi="Times New Roman"/>
                <w:sz w:val="24"/>
                <w:szCs w:val="24"/>
                <w:lang w:eastAsia="ru-RU"/>
              </w:rPr>
              <w:t>.2.</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бюджет субъекта Российской Федерации</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283,5</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97,2</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283,5</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259,2</w:t>
            </w: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396,9</w:t>
            </w: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1 320,3</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28"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4453" w:rsidRPr="00E27E6F">
              <w:rPr>
                <w:rFonts w:ascii="Times New Roman" w:eastAsia="Times New Roman" w:hAnsi="Times New Roman"/>
                <w:sz w:val="24"/>
                <w:szCs w:val="24"/>
                <w:lang w:eastAsia="ru-RU"/>
              </w:rPr>
              <w:t>.3.</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межбюджетные трансферты федерального бюджета</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8 466,5</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2 902,8</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8 466,5</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7 740,8</w:t>
            </w: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11 853,1</w:t>
            </w: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39 429,7</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28"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4453" w:rsidRPr="00E27E6F">
              <w:rPr>
                <w:rFonts w:ascii="Times New Roman" w:eastAsia="Times New Roman" w:hAnsi="Times New Roman"/>
                <w:sz w:val="24"/>
                <w:szCs w:val="24"/>
                <w:lang w:eastAsia="ru-RU"/>
              </w:rPr>
              <w:t>.4.</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бюджеты муниципальных образований</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28"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4453" w:rsidRPr="00E27E6F">
              <w:rPr>
                <w:rFonts w:ascii="Times New Roman" w:eastAsia="Times New Roman" w:hAnsi="Times New Roman"/>
                <w:sz w:val="24"/>
                <w:szCs w:val="24"/>
                <w:lang w:eastAsia="ru-RU"/>
              </w:rPr>
              <w:t>.5.</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межбюджетные трансферты из бюджетов субъектов РФ</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28"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4453" w:rsidRPr="00E27E6F">
              <w:rPr>
                <w:rFonts w:ascii="Times New Roman" w:eastAsia="Times New Roman" w:hAnsi="Times New Roman"/>
                <w:sz w:val="24"/>
                <w:szCs w:val="24"/>
                <w:lang w:eastAsia="ru-RU"/>
              </w:rPr>
              <w:t>.6.</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средства государственных внебюджетных фондов*</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28"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4453" w:rsidRPr="00E27E6F">
              <w:rPr>
                <w:rFonts w:ascii="Times New Roman" w:eastAsia="Times New Roman" w:hAnsi="Times New Roman"/>
                <w:sz w:val="24"/>
                <w:szCs w:val="24"/>
                <w:lang w:eastAsia="ru-RU"/>
              </w:rPr>
              <w:t>.7.</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средства юридических лиц</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4E4FC7">
        <w:trPr>
          <w:trHeight w:val="645"/>
        </w:trPr>
        <w:tc>
          <w:tcPr>
            <w:tcW w:w="179" w:type="pct"/>
            <w:tcBorders>
              <w:top w:val="nil"/>
              <w:left w:val="single" w:sz="8" w:space="0" w:color="auto"/>
              <w:bottom w:val="single" w:sz="4" w:space="0" w:color="auto"/>
              <w:right w:val="single" w:sz="8" w:space="0" w:color="auto"/>
            </w:tcBorders>
            <w:shd w:val="clear" w:color="000000" w:fill="FFFFFF"/>
            <w:vAlign w:val="center"/>
            <w:hideMark/>
          </w:tcPr>
          <w:p w:rsidR="009C4453" w:rsidRPr="00E27E6F" w:rsidRDefault="004E4FC7" w:rsidP="004E4FC7">
            <w:pPr>
              <w:spacing w:beforeLines="20" w:before="48" w:afterLines="20" w:after="48" w:line="240" w:lineRule="auto"/>
              <w:ind w:left="-28"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C4453" w:rsidRPr="00E27E6F">
              <w:rPr>
                <w:rFonts w:ascii="Times New Roman" w:eastAsia="Times New Roman" w:hAnsi="Times New Roman"/>
                <w:sz w:val="24"/>
                <w:szCs w:val="24"/>
                <w:lang w:eastAsia="ru-RU"/>
              </w:rPr>
              <w:t>.8.</w:t>
            </w:r>
          </w:p>
        </w:tc>
        <w:tc>
          <w:tcPr>
            <w:tcW w:w="1503" w:type="pct"/>
            <w:tcBorders>
              <w:top w:val="nil"/>
              <w:left w:val="nil"/>
              <w:bottom w:val="single" w:sz="4" w:space="0" w:color="auto"/>
              <w:right w:val="nil"/>
            </w:tcBorders>
            <w:shd w:val="clear" w:color="000000" w:fill="FFFFFF"/>
            <w:vAlign w:val="center"/>
            <w:hideMark/>
          </w:tcPr>
          <w:p w:rsidR="009C4453" w:rsidRPr="00E27E6F" w:rsidRDefault="009C4453" w:rsidP="004E4FC7">
            <w:pPr>
              <w:spacing w:beforeLines="20" w:before="48" w:afterLines="20" w:after="48"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объем дополнительной потребности в финансовых ресурсах на реализацию мероприятия***</w:t>
            </w:r>
          </w:p>
        </w:tc>
        <w:tc>
          <w:tcPr>
            <w:tcW w:w="246" w:type="pct"/>
            <w:tcBorders>
              <w:top w:val="nil"/>
              <w:left w:val="single" w:sz="8" w:space="0" w:color="auto"/>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5"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26"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p>
        </w:tc>
        <w:tc>
          <w:tcPr>
            <w:tcW w:w="370"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beforeLines="20" w:before="48" w:afterLines="20" w:after="48"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4E4FC7">
        <w:trPr>
          <w:trHeight w:val="2340"/>
        </w:trPr>
        <w:tc>
          <w:tcPr>
            <w:tcW w:w="1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4E4FC7" w:rsidP="009C44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1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С учетом паспортов медицинских организаций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7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r>
      <w:tr w:rsidR="00043342" w:rsidRPr="00E27E6F" w:rsidTr="004E4FC7">
        <w:trPr>
          <w:trHeight w:val="330"/>
        </w:trPr>
        <w:tc>
          <w:tcPr>
            <w:tcW w:w="179"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9C4453" w:rsidRPr="00E27E6F" w:rsidRDefault="004E4FC7" w:rsidP="004E4FC7">
            <w:pPr>
              <w:spacing w:after="0" w:line="240" w:lineRule="auto"/>
              <w:ind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C4453" w:rsidRPr="00E27E6F">
              <w:rPr>
                <w:rFonts w:ascii="Times New Roman" w:eastAsia="Times New Roman" w:hAnsi="Times New Roman"/>
                <w:sz w:val="24"/>
                <w:szCs w:val="24"/>
                <w:lang w:eastAsia="ru-RU"/>
              </w:rPr>
              <w:t>.1.</w:t>
            </w:r>
          </w:p>
        </w:tc>
        <w:tc>
          <w:tcPr>
            <w:tcW w:w="1503" w:type="pct"/>
            <w:tcBorders>
              <w:top w:val="single" w:sz="4" w:space="0" w:color="auto"/>
              <w:left w:val="nil"/>
              <w:bottom w:val="single" w:sz="8"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всего</w:t>
            </w:r>
          </w:p>
        </w:tc>
        <w:tc>
          <w:tcPr>
            <w:tcW w:w="246"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80"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2"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31"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3"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106 000,0</w:t>
            </w:r>
          </w:p>
        </w:tc>
        <w:tc>
          <w:tcPr>
            <w:tcW w:w="325" w:type="pct"/>
            <w:gridSpan w:val="2"/>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120 000,0</w:t>
            </w:r>
          </w:p>
        </w:tc>
        <w:tc>
          <w:tcPr>
            <w:tcW w:w="325"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117 043,9</w:t>
            </w:r>
          </w:p>
        </w:tc>
        <w:tc>
          <w:tcPr>
            <w:tcW w:w="326"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147 000,0</w:t>
            </w:r>
          </w:p>
        </w:tc>
        <w:tc>
          <w:tcPr>
            <w:tcW w:w="371" w:type="pct"/>
            <w:gridSpan w:val="2"/>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125 000,0</w:t>
            </w: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615 043,9</w:t>
            </w:r>
          </w:p>
        </w:tc>
      </w:tr>
      <w:tr w:rsidR="00043342" w:rsidRPr="00E27E6F" w:rsidTr="00E27E6F">
        <w:trPr>
          <w:trHeight w:val="330"/>
        </w:trPr>
        <w:tc>
          <w:tcPr>
            <w:tcW w:w="179" w:type="pct"/>
            <w:vMerge/>
            <w:tcBorders>
              <w:top w:val="nil"/>
              <w:left w:val="single" w:sz="8" w:space="0" w:color="auto"/>
              <w:bottom w:val="single" w:sz="8" w:space="0" w:color="000000"/>
              <w:right w:val="single" w:sz="8" w:space="0" w:color="auto"/>
            </w:tcBorders>
            <w:vAlign w:val="center"/>
            <w:hideMark/>
          </w:tcPr>
          <w:p w:rsidR="009C4453" w:rsidRPr="00E27E6F" w:rsidRDefault="009C4453" w:rsidP="004E4FC7">
            <w:pPr>
              <w:spacing w:after="0" w:line="240" w:lineRule="auto"/>
              <w:ind w:right="-76"/>
              <w:rPr>
                <w:rFonts w:ascii="Times New Roman" w:eastAsia="Times New Roman" w:hAnsi="Times New Roman"/>
                <w:sz w:val="24"/>
                <w:szCs w:val="24"/>
                <w:lang w:eastAsia="ru-RU"/>
              </w:rPr>
            </w:pP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9C4453">
            <w:pPr>
              <w:spacing w:after="0" w:line="240" w:lineRule="auto"/>
              <w:jc w:val="both"/>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из них:</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after="0" w:line="240" w:lineRule="auto"/>
              <w:ind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C4453" w:rsidRPr="00E27E6F">
              <w:rPr>
                <w:rFonts w:ascii="Times New Roman" w:eastAsia="Times New Roman" w:hAnsi="Times New Roman"/>
                <w:sz w:val="24"/>
                <w:szCs w:val="24"/>
                <w:lang w:eastAsia="ru-RU"/>
              </w:rPr>
              <w:t>.2.</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 xml:space="preserve"> бюджет субъекта Российской Федерации</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3 434,5</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3 888,1</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3 792,3</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4 762,9</w:t>
            </w: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4 050,1</w:t>
            </w: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19 927,9</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after="0" w:line="240" w:lineRule="auto"/>
              <w:ind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C4453" w:rsidRPr="00E27E6F">
              <w:rPr>
                <w:rFonts w:ascii="Times New Roman" w:eastAsia="Times New Roman" w:hAnsi="Times New Roman"/>
                <w:sz w:val="24"/>
                <w:szCs w:val="24"/>
                <w:lang w:eastAsia="ru-RU"/>
              </w:rPr>
              <w:t>.3.</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 xml:space="preserve"> межбюджетные трансферты федерального бюджета</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102 565,5</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116 111,9</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113 251,6</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right="-15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142 237,1</w:t>
            </w: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120 949,9</w:t>
            </w: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168"/>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595 116,0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after="0" w:line="240" w:lineRule="auto"/>
              <w:ind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C4453" w:rsidRPr="00E27E6F">
              <w:rPr>
                <w:rFonts w:ascii="Times New Roman" w:eastAsia="Times New Roman" w:hAnsi="Times New Roman"/>
                <w:sz w:val="24"/>
                <w:szCs w:val="24"/>
                <w:lang w:eastAsia="ru-RU"/>
              </w:rPr>
              <w:t>.4.</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бюджеты муниципальных образований</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after="0" w:line="240" w:lineRule="auto"/>
              <w:ind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C4453" w:rsidRPr="00E27E6F">
              <w:rPr>
                <w:rFonts w:ascii="Times New Roman" w:eastAsia="Times New Roman" w:hAnsi="Times New Roman"/>
                <w:sz w:val="24"/>
                <w:szCs w:val="24"/>
                <w:lang w:eastAsia="ru-RU"/>
              </w:rPr>
              <w:t>.5.</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межбюджетные трансферты из бюджетов субъектов РФ</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after="0" w:line="240" w:lineRule="auto"/>
              <w:ind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C4453" w:rsidRPr="00E27E6F">
              <w:rPr>
                <w:rFonts w:ascii="Times New Roman" w:eastAsia="Times New Roman" w:hAnsi="Times New Roman"/>
                <w:sz w:val="24"/>
                <w:szCs w:val="24"/>
                <w:lang w:eastAsia="ru-RU"/>
              </w:rPr>
              <w:t>.6.</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средства государственных внебюджетных фондов*</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after="0" w:line="240" w:lineRule="auto"/>
              <w:ind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C4453" w:rsidRPr="00E27E6F">
              <w:rPr>
                <w:rFonts w:ascii="Times New Roman" w:eastAsia="Times New Roman" w:hAnsi="Times New Roman"/>
                <w:sz w:val="24"/>
                <w:szCs w:val="24"/>
                <w:lang w:eastAsia="ru-RU"/>
              </w:rPr>
              <w:t>.7.</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средства юридических лиц</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4E4FC7">
        <w:trPr>
          <w:trHeight w:val="645"/>
        </w:trPr>
        <w:tc>
          <w:tcPr>
            <w:tcW w:w="179" w:type="pct"/>
            <w:tcBorders>
              <w:top w:val="nil"/>
              <w:left w:val="single" w:sz="8" w:space="0" w:color="auto"/>
              <w:bottom w:val="single" w:sz="4" w:space="0" w:color="auto"/>
              <w:right w:val="single" w:sz="8" w:space="0" w:color="auto"/>
            </w:tcBorders>
            <w:shd w:val="clear" w:color="000000" w:fill="FFFFFF"/>
            <w:vAlign w:val="center"/>
            <w:hideMark/>
          </w:tcPr>
          <w:p w:rsidR="009C4453" w:rsidRPr="00E27E6F" w:rsidRDefault="004E4FC7" w:rsidP="004E4FC7">
            <w:pPr>
              <w:spacing w:after="0" w:line="240" w:lineRule="auto"/>
              <w:ind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C4453" w:rsidRPr="00E27E6F">
              <w:rPr>
                <w:rFonts w:ascii="Times New Roman" w:eastAsia="Times New Roman" w:hAnsi="Times New Roman"/>
                <w:sz w:val="24"/>
                <w:szCs w:val="24"/>
                <w:lang w:eastAsia="ru-RU"/>
              </w:rPr>
              <w:t>.8.</w:t>
            </w:r>
          </w:p>
        </w:tc>
        <w:tc>
          <w:tcPr>
            <w:tcW w:w="1503" w:type="pct"/>
            <w:tcBorders>
              <w:top w:val="nil"/>
              <w:left w:val="nil"/>
              <w:bottom w:val="single" w:sz="4"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объем дополнительной потребности в финансовых ресурсах на реализацию мероприятия***</w:t>
            </w:r>
          </w:p>
        </w:tc>
        <w:tc>
          <w:tcPr>
            <w:tcW w:w="246" w:type="pct"/>
            <w:tcBorders>
              <w:top w:val="nil"/>
              <w:left w:val="single" w:sz="8" w:space="0" w:color="auto"/>
              <w:bottom w:val="single" w:sz="4"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5" w:type="pct"/>
            <w:gridSpan w:val="2"/>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5"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26"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71" w:type="pct"/>
            <w:gridSpan w:val="2"/>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p>
        </w:tc>
        <w:tc>
          <w:tcPr>
            <w:tcW w:w="370" w:type="pct"/>
            <w:tcBorders>
              <w:top w:val="nil"/>
              <w:left w:val="nil"/>
              <w:bottom w:val="single" w:sz="4" w:space="0" w:color="auto"/>
              <w:right w:val="single" w:sz="8"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4E4FC7">
        <w:trPr>
          <w:trHeight w:val="551"/>
        </w:trPr>
        <w:tc>
          <w:tcPr>
            <w:tcW w:w="1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4E4FC7" w:rsidP="009C44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 xml:space="preserve">Принятие мер по укомплектованию медицинских организаций, оказывающих первичную медико-санитарную помощь, центральных районных и районных больниц медицинскими работниками в соответствии с целевыми показателями, </w:t>
            </w:r>
            <w:r w:rsidRPr="00E27E6F">
              <w:rPr>
                <w:rFonts w:ascii="Times New Roman" w:eastAsia="Times New Roman" w:hAnsi="Times New Roman"/>
                <w:sz w:val="24"/>
                <w:szCs w:val="24"/>
                <w:lang w:eastAsia="ru-RU"/>
              </w:rPr>
              <w:lastRenderedPageBreak/>
              <w:t>указанными в паспортах таких медицинских организаций</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lastRenderedPageBreak/>
              <w:t>X</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7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r>
      <w:tr w:rsidR="00043342" w:rsidRPr="00E27E6F" w:rsidTr="004E4FC7">
        <w:trPr>
          <w:trHeight w:val="330"/>
        </w:trPr>
        <w:tc>
          <w:tcPr>
            <w:tcW w:w="179" w:type="pct"/>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9C4453" w:rsidRPr="00E27E6F" w:rsidRDefault="004E4FC7" w:rsidP="004E4FC7">
            <w:pPr>
              <w:spacing w:after="0"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009C4453" w:rsidRPr="00E27E6F">
              <w:rPr>
                <w:rFonts w:ascii="Times New Roman" w:eastAsia="Times New Roman" w:hAnsi="Times New Roman"/>
                <w:sz w:val="24"/>
                <w:szCs w:val="24"/>
                <w:lang w:eastAsia="ru-RU"/>
              </w:rPr>
              <w:t>.1.</w:t>
            </w:r>
          </w:p>
        </w:tc>
        <w:tc>
          <w:tcPr>
            <w:tcW w:w="1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всего</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2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7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97 964,0</w:t>
            </w:r>
          </w:p>
        </w:tc>
      </w:tr>
      <w:tr w:rsidR="00043342" w:rsidRPr="00E27E6F" w:rsidTr="004E4FC7">
        <w:trPr>
          <w:trHeight w:val="330"/>
        </w:trPr>
        <w:tc>
          <w:tcPr>
            <w:tcW w:w="179" w:type="pct"/>
            <w:vMerge/>
            <w:tcBorders>
              <w:top w:val="nil"/>
              <w:left w:val="single" w:sz="8" w:space="0" w:color="auto"/>
              <w:bottom w:val="single" w:sz="8" w:space="0" w:color="000000"/>
              <w:right w:val="single" w:sz="8" w:space="0" w:color="auto"/>
            </w:tcBorders>
            <w:vAlign w:val="center"/>
            <w:hideMark/>
          </w:tcPr>
          <w:p w:rsidR="009C4453" w:rsidRPr="00E27E6F" w:rsidRDefault="009C4453" w:rsidP="004E4FC7">
            <w:pPr>
              <w:spacing w:after="0" w:line="240" w:lineRule="auto"/>
              <w:ind w:left="-142" w:right="-76"/>
              <w:rPr>
                <w:rFonts w:ascii="Times New Roman" w:eastAsia="Times New Roman" w:hAnsi="Times New Roman"/>
                <w:sz w:val="24"/>
                <w:szCs w:val="24"/>
                <w:lang w:eastAsia="ru-RU"/>
              </w:rPr>
            </w:pPr>
          </w:p>
        </w:tc>
        <w:tc>
          <w:tcPr>
            <w:tcW w:w="1503" w:type="pct"/>
            <w:tcBorders>
              <w:top w:val="single" w:sz="4" w:space="0" w:color="auto"/>
              <w:left w:val="nil"/>
              <w:bottom w:val="single" w:sz="8" w:space="0" w:color="auto"/>
              <w:right w:val="nil"/>
            </w:tcBorders>
            <w:shd w:val="clear" w:color="000000" w:fill="FFFFFF"/>
            <w:vAlign w:val="center"/>
            <w:hideMark/>
          </w:tcPr>
          <w:p w:rsidR="009C4453" w:rsidRPr="00E27E6F" w:rsidRDefault="009C4453" w:rsidP="009C4453">
            <w:pPr>
              <w:spacing w:after="0" w:line="240" w:lineRule="auto"/>
              <w:jc w:val="both"/>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из них:</w:t>
            </w:r>
          </w:p>
        </w:tc>
        <w:tc>
          <w:tcPr>
            <w:tcW w:w="246"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80"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2"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31"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Х</w:t>
            </w:r>
          </w:p>
        </w:tc>
        <w:tc>
          <w:tcPr>
            <w:tcW w:w="323"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5" w:type="pct"/>
            <w:gridSpan w:val="2"/>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5"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6"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71" w:type="pct"/>
            <w:gridSpan w:val="2"/>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70" w:type="pct"/>
            <w:tcBorders>
              <w:top w:val="single" w:sz="4" w:space="0" w:color="auto"/>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after="0"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C4453" w:rsidRPr="00E27E6F">
              <w:rPr>
                <w:rFonts w:ascii="Times New Roman" w:eastAsia="Times New Roman" w:hAnsi="Times New Roman"/>
                <w:sz w:val="24"/>
                <w:szCs w:val="24"/>
                <w:lang w:eastAsia="ru-RU"/>
              </w:rPr>
              <w:t>.2.</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 xml:space="preserve"> бюджет субъекта Российской Федерации</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after="0"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C4453" w:rsidRPr="00E27E6F">
              <w:rPr>
                <w:rFonts w:ascii="Times New Roman" w:eastAsia="Times New Roman" w:hAnsi="Times New Roman"/>
                <w:sz w:val="24"/>
                <w:szCs w:val="24"/>
                <w:lang w:eastAsia="ru-RU"/>
              </w:rPr>
              <w:t>.3.</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 xml:space="preserve"> межбюджетные трансферты федерального бюджета</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after="0"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C4453" w:rsidRPr="00E27E6F">
              <w:rPr>
                <w:rFonts w:ascii="Times New Roman" w:eastAsia="Times New Roman" w:hAnsi="Times New Roman"/>
                <w:sz w:val="24"/>
                <w:szCs w:val="24"/>
                <w:lang w:eastAsia="ru-RU"/>
              </w:rPr>
              <w:t>.4.</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бюджеты муниципальных образований</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after="0"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C4453" w:rsidRPr="00E27E6F">
              <w:rPr>
                <w:rFonts w:ascii="Times New Roman" w:eastAsia="Times New Roman" w:hAnsi="Times New Roman"/>
                <w:sz w:val="24"/>
                <w:szCs w:val="24"/>
                <w:lang w:eastAsia="ru-RU"/>
              </w:rPr>
              <w:t>.5.</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межбюджетные трансферты из бюджетов субъектов РФ</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after="0"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C4453" w:rsidRPr="00E27E6F">
              <w:rPr>
                <w:rFonts w:ascii="Times New Roman" w:eastAsia="Times New Roman" w:hAnsi="Times New Roman"/>
                <w:sz w:val="24"/>
                <w:szCs w:val="24"/>
                <w:lang w:eastAsia="ru-RU"/>
              </w:rPr>
              <w:t>.6.</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средства государственных внебюджетных фондов*</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19 592,8</w:t>
            </w: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97 964,0</w:t>
            </w:r>
          </w:p>
        </w:tc>
      </w:tr>
      <w:tr w:rsidR="00043342" w:rsidRPr="00E27E6F" w:rsidTr="00E27E6F">
        <w:trPr>
          <w:trHeight w:val="330"/>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after="0"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C4453" w:rsidRPr="00E27E6F">
              <w:rPr>
                <w:rFonts w:ascii="Times New Roman" w:eastAsia="Times New Roman" w:hAnsi="Times New Roman"/>
                <w:sz w:val="24"/>
                <w:szCs w:val="24"/>
                <w:lang w:eastAsia="ru-RU"/>
              </w:rPr>
              <w:t>.7.</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средства юридических лиц</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r w:rsidR="00043342" w:rsidRPr="00E27E6F" w:rsidTr="00E27E6F">
        <w:trPr>
          <w:trHeight w:val="645"/>
        </w:trPr>
        <w:tc>
          <w:tcPr>
            <w:tcW w:w="179"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4E4FC7" w:rsidP="004E4FC7">
            <w:pPr>
              <w:spacing w:after="0" w:line="240" w:lineRule="auto"/>
              <w:ind w:left="-142" w:right="-7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C4453" w:rsidRPr="00E27E6F">
              <w:rPr>
                <w:rFonts w:ascii="Times New Roman" w:eastAsia="Times New Roman" w:hAnsi="Times New Roman"/>
                <w:sz w:val="24"/>
                <w:szCs w:val="24"/>
                <w:lang w:eastAsia="ru-RU"/>
              </w:rPr>
              <w:t>.8.</w:t>
            </w:r>
          </w:p>
        </w:tc>
        <w:tc>
          <w:tcPr>
            <w:tcW w:w="1503" w:type="pct"/>
            <w:tcBorders>
              <w:top w:val="nil"/>
              <w:left w:val="nil"/>
              <w:bottom w:val="single" w:sz="8" w:space="0" w:color="auto"/>
              <w:right w:val="nil"/>
            </w:tcBorders>
            <w:shd w:val="clear" w:color="000000" w:fill="FFFFFF"/>
            <w:vAlign w:val="center"/>
            <w:hideMark/>
          </w:tcPr>
          <w:p w:rsidR="009C4453" w:rsidRPr="00E27E6F" w:rsidRDefault="009C4453" w:rsidP="009C4453">
            <w:pPr>
              <w:spacing w:after="0" w:line="240" w:lineRule="auto"/>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объем дополнительной потребности в финансовых ресурсах на реализацию мероприятия***</w:t>
            </w:r>
          </w:p>
        </w:tc>
        <w:tc>
          <w:tcPr>
            <w:tcW w:w="246" w:type="pct"/>
            <w:tcBorders>
              <w:top w:val="nil"/>
              <w:left w:val="single" w:sz="8" w:space="0" w:color="auto"/>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8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2"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31"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X</w:t>
            </w:r>
          </w:p>
        </w:tc>
        <w:tc>
          <w:tcPr>
            <w:tcW w:w="323"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5"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5"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26"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71" w:type="pct"/>
            <w:gridSpan w:val="2"/>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p>
        </w:tc>
        <w:tc>
          <w:tcPr>
            <w:tcW w:w="370" w:type="pct"/>
            <w:tcBorders>
              <w:top w:val="nil"/>
              <w:left w:val="nil"/>
              <w:bottom w:val="single" w:sz="8" w:space="0" w:color="auto"/>
              <w:right w:val="single" w:sz="8" w:space="0" w:color="auto"/>
            </w:tcBorders>
            <w:shd w:val="clear" w:color="000000" w:fill="FFFFFF"/>
            <w:vAlign w:val="center"/>
            <w:hideMark/>
          </w:tcPr>
          <w:p w:rsidR="009C4453" w:rsidRPr="00E27E6F" w:rsidRDefault="009C4453" w:rsidP="004E4FC7">
            <w:pPr>
              <w:spacing w:after="0" w:line="240" w:lineRule="auto"/>
              <w:ind w:left="-84" w:right="-61"/>
              <w:jc w:val="center"/>
              <w:rPr>
                <w:rFonts w:ascii="Times New Roman" w:eastAsia="Times New Roman" w:hAnsi="Times New Roman"/>
                <w:sz w:val="24"/>
                <w:szCs w:val="24"/>
                <w:lang w:eastAsia="ru-RU"/>
              </w:rPr>
            </w:pPr>
            <w:r w:rsidRPr="00E27E6F">
              <w:rPr>
                <w:rFonts w:ascii="Times New Roman" w:eastAsia="Times New Roman" w:hAnsi="Times New Roman"/>
                <w:sz w:val="24"/>
                <w:szCs w:val="24"/>
                <w:lang w:eastAsia="ru-RU"/>
              </w:rPr>
              <w:t>0,0</w:t>
            </w:r>
          </w:p>
        </w:tc>
      </w:tr>
    </w:tbl>
    <w:p w:rsidR="005C5F9B" w:rsidRPr="00E27E6F" w:rsidRDefault="005C5F9B" w:rsidP="005C5F9B">
      <w:pPr>
        <w:pStyle w:val="ab"/>
        <w:autoSpaceDE w:val="0"/>
        <w:autoSpaceDN w:val="0"/>
        <w:adjustRightInd w:val="0"/>
        <w:spacing w:after="0" w:line="240" w:lineRule="auto"/>
        <w:ind w:left="0" w:firstLine="709"/>
        <w:jc w:val="both"/>
        <w:rPr>
          <w:rFonts w:ascii="Times New Roman" w:hAnsi="Times New Roman"/>
          <w:sz w:val="24"/>
          <w:szCs w:val="24"/>
        </w:rPr>
      </w:pPr>
      <w:r w:rsidRPr="00E27E6F">
        <w:rPr>
          <w:rFonts w:ascii="Times New Roman" w:hAnsi="Times New Roman"/>
          <w:sz w:val="24"/>
          <w:szCs w:val="24"/>
        </w:rPr>
        <w:t>* Объем средств, предусмотренный на реализацию мероприятия на момент формирования региональной программы в бюджетах (проектах бюджетов) субъектов Российской Федерации на 2020-2022 годы, территориальных программах (проектах территориальных программ) государственных гарантий субъекта Российской Федерации на 2020-2022 гг.</w:t>
      </w:r>
    </w:p>
    <w:p w:rsidR="005C5F9B" w:rsidRPr="00E27E6F" w:rsidRDefault="005C5F9B" w:rsidP="005C5F9B">
      <w:pPr>
        <w:pStyle w:val="ab"/>
        <w:autoSpaceDE w:val="0"/>
        <w:autoSpaceDN w:val="0"/>
        <w:adjustRightInd w:val="0"/>
        <w:spacing w:after="0" w:line="240" w:lineRule="auto"/>
        <w:ind w:left="0" w:firstLine="709"/>
        <w:jc w:val="both"/>
        <w:rPr>
          <w:rFonts w:ascii="Times New Roman" w:hAnsi="Times New Roman"/>
          <w:sz w:val="24"/>
          <w:szCs w:val="24"/>
        </w:rPr>
      </w:pPr>
      <w:r w:rsidRPr="00E27E6F">
        <w:rPr>
          <w:rFonts w:ascii="Times New Roman" w:hAnsi="Times New Roman"/>
          <w:sz w:val="24"/>
          <w:szCs w:val="24"/>
        </w:rPr>
        <w:t>**Объем средств на реализацию мероприятия в 2023-202</w:t>
      </w:r>
      <w:r w:rsidR="00D44C01" w:rsidRPr="00E27E6F">
        <w:rPr>
          <w:rFonts w:ascii="Times New Roman" w:hAnsi="Times New Roman"/>
          <w:sz w:val="24"/>
          <w:szCs w:val="24"/>
        </w:rPr>
        <w:t>5</w:t>
      </w:r>
      <w:r w:rsidRPr="00E27E6F">
        <w:rPr>
          <w:rFonts w:ascii="Times New Roman" w:hAnsi="Times New Roman"/>
          <w:sz w:val="24"/>
          <w:szCs w:val="24"/>
        </w:rPr>
        <w:t xml:space="preserve"> годы заполняется на основании утвержденных паспортов региональных проектов, оценки субъекта Российской Федерации с учетом прогноза социально-экономического развития субъекта Российской Федерации </w:t>
      </w:r>
      <w:r w:rsidRPr="00E27E6F">
        <w:rPr>
          <w:rFonts w:ascii="Times New Roman" w:hAnsi="Times New Roman"/>
          <w:sz w:val="24"/>
          <w:szCs w:val="24"/>
        </w:rPr>
        <w:br/>
        <w:t>до 2024 года.</w:t>
      </w:r>
    </w:p>
    <w:p w:rsidR="005C5F9B" w:rsidRPr="00E27E6F" w:rsidRDefault="005C5F9B" w:rsidP="005C5F9B">
      <w:pPr>
        <w:pStyle w:val="ab"/>
        <w:autoSpaceDE w:val="0"/>
        <w:autoSpaceDN w:val="0"/>
        <w:adjustRightInd w:val="0"/>
        <w:spacing w:after="0" w:line="240" w:lineRule="auto"/>
        <w:ind w:left="0" w:firstLine="709"/>
        <w:jc w:val="both"/>
        <w:rPr>
          <w:rFonts w:ascii="Times New Roman" w:hAnsi="Times New Roman"/>
          <w:sz w:val="24"/>
          <w:szCs w:val="24"/>
        </w:rPr>
      </w:pPr>
      <w:r w:rsidRPr="00E27E6F">
        <w:rPr>
          <w:rFonts w:ascii="Times New Roman" w:hAnsi="Times New Roman"/>
          <w:sz w:val="24"/>
          <w:szCs w:val="24"/>
        </w:rPr>
        <w:t xml:space="preserve">*** Объем дополнительной потребности в финансовых ресурсах на реализацию мероприятия (далее – объем дополнительной потребности) заполняется на основании расчетов и обоснований, прилагаемых к региональной программе. В проекте региональной программы, представленной субъектом </w:t>
      </w:r>
      <w:r w:rsidR="004D06CC" w:rsidRPr="00E27E6F">
        <w:rPr>
          <w:rFonts w:ascii="Times New Roman" w:hAnsi="Times New Roman"/>
          <w:sz w:val="24"/>
          <w:szCs w:val="24"/>
        </w:rPr>
        <w:t>Российской Федерации</w:t>
      </w:r>
      <w:r w:rsidRPr="00E27E6F">
        <w:rPr>
          <w:rFonts w:ascii="Times New Roman" w:hAnsi="Times New Roman"/>
          <w:sz w:val="24"/>
          <w:szCs w:val="24"/>
        </w:rPr>
        <w:t xml:space="preserve"> на согласование, объем дополнительной потребности указывается без указания источника финансового обеспечения. В утвержденной региональной программе объем дополнительной потребности требует расшифровки по источникам финансового обеспечения.</w:t>
      </w:r>
    </w:p>
    <w:p w:rsidR="00A81235" w:rsidRPr="00E27E6F" w:rsidRDefault="00A81235" w:rsidP="005C5F9B">
      <w:pPr>
        <w:pStyle w:val="ab"/>
        <w:autoSpaceDE w:val="0"/>
        <w:autoSpaceDN w:val="0"/>
        <w:adjustRightInd w:val="0"/>
        <w:spacing w:after="0" w:line="240" w:lineRule="auto"/>
        <w:ind w:left="0" w:firstLine="709"/>
        <w:jc w:val="both"/>
        <w:rPr>
          <w:rFonts w:ascii="Times New Roman" w:hAnsi="Times New Roman"/>
          <w:sz w:val="24"/>
          <w:szCs w:val="24"/>
        </w:rPr>
      </w:pPr>
    </w:p>
    <w:p w:rsidR="00043342" w:rsidRPr="00E27E6F" w:rsidRDefault="00043342" w:rsidP="00D3407A">
      <w:pPr>
        <w:spacing w:after="0" w:line="240" w:lineRule="auto"/>
        <w:jc w:val="center"/>
        <w:rPr>
          <w:rFonts w:ascii="Times New Roman" w:hAnsi="Times New Roman"/>
          <w:b/>
          <w:sz w:val="24"/>
          <w:szCs w:val="24"/>
        </w:rPr>
      </w:pPr>
    </w:p>
    <w:p w:rsidR="00043342" w:rsidRPr="00E27E6F" w:rsidRDefault="00043342" w:rsidP="00D3407A">
      <w:pPr>
        <w:spacing w:after="0" w:line="240" w:lineRule="auto"/>
        <w:jc w:val="center"/>
        <w:rPr>
          <w:rFonts w:ascii="Times New Roman" w:hAnsi="Times New Roman"/>
          <w:b/>
          <w:sz w:val="24"/>
          <w:szCs w:val="24"/>
        </w:rPr>
      </w:pPr>
    </w:p>
    <w:p w:rsidR="00043342" w:rsidRPr="00E27E6F" w:rsidRDefault="00043342" w:rsidP="00D3407A">
      <w:pPr>
        <w:spacing w:after="0" w:line="240" w:lineRule="auto"/>
        <w:jc w:val="center"/>
        <w:rPr>
          <w:rFonts w:ascii="Times New Roman" w:hAnsi="Times New Roman"/>
          <w:b/>
          <w:sz w:val="24"/>
          <w:szCs w:val="24"/>
        </w:rPr>
      </w:pPr>
    </w:p>
    <w:p w:rsidR="00043342" w:rsidRPr="00E27E6F" w:rsidRDefault="00043342" w:rsidP="00D3407A">
      <w:pPr>
        <w:spacing w:after="0" w:line="240" w:lineRule="auto"/>
        <w:jc w:val="center"/>
        <w:rPr>
          <w:rFonts w:ascii="Times New Roman" w:hAnsi="Times New Roman"/>
          <w:b/>
          <w:sz w:val="24"/>
          <w:szCs w:val="24"/>
        </w:rPr>
      </w:pPr>
    </w:p>
    <w:p w:rsidR="00043342" w:rsidRPr="00E27E6F" w:rsidRDefault="00043342" w:rsidP="00D3407A">
      <w:pPr>
        <w:spacing w:after="0" w:line="240" w:lineRule="auto"/>
        <w:jc w:val="center"/>
        <w:rPr>
          <w:rFonts w:ascii="Times New Roman" w:hAnsi="Times New Roman"/>
          <w:b/>
          <w:sz w:val="24"/>
          <w:szCs w:val="24"/>
        </w:rPr>
      </w:pPr>
    </w:p>
    <w:p w:rsidR="00043342" w:rsidRDefault="00043342" w:rsidP="00D3407A">
      <w:pPr>
        <w:spacing w:after="0" w:line="240" w:lineRule="auto"/>
        <w:jc w:val="center"/>
        <w:rPr>
          <w:rFonts w:ascii="Times New Roman" w:hAnsi="Times New Roman"/>
          <w:b/>
          <w:sz w:val="24"/>
          <w:szCs w:val="24"/>
        </w:rPr>
        <w:sectPr w:rsidR="00043342" w:rsidSect="00E27E6F">
          <w:pgSz w:w="16838" w:h="11906" w:orient="landscape"/>
          <w:pgMar w:top="1701" w:right="567" w:bottom="709" w:left="567" w:header="709" w:footer="709" w:gutter="0"/>
          <w:pgNumType w:start="1"/>
          <w:cols w:space="708"/>
          <w:titlePg/>
          <w:docGrid w:linePitch="360"/>
        </w:sectPr>
      </w:pPr>
    </w:p>
    <w:p w:rsidR="00F651A2" w:rsidRPr="00F651A2" w:rsidRDefault="00D3407A" w:rsidP="00F651A2">
      <w:pPr>
        <w:pStyle w:val="ab"/>
        <w:numPr>
          <w:ilvl w:val="0"/>
          <w:numId w:val="39"/>
        </w:numPr>
        <w:tabs>
          <w:tab w:val="left" w:pos="426"/>
        </w:tabs>
        <w:spacing w:after="0" w:line="240" w:lineRule="auto"/>
        <w:jc w:val="center"/>
        <w:rPr>
          <w:rFonts w:ascii="Times New Roman" w:hAnsi="Times New Roman"/>
          <w:b/>
          <w:sz w:val="24"/>
          <w:szCs w:val="24"/>
        </w:rPr>
      </w:pPr>
      <w:r w:rsidRPr="00F651A2">
        <w:rPr>
          <w:rFonts w:ascii="Times New Roman" w:hAnsi="Times New Roman"/>
          <w:b/>
          <w:sz w:val="24"/>
          <w:szCs w:val="24"/>
        </w:rPr>
        <w:lastRenderedPageBreak/>
        <w:t>Содержание проблемы и обоснование необходимости</w:t>
      </w:r>
      <w:r w:rsidR="00FF6273" w:rsidRPr="00F651A2">
        <w:rPr>
          <w:rFonts w:ascii="Times New Roman" w:hAnsi="Times New Roman"/>
          <w:b/>
          <w:sz w:val="24"/>
          <w:szCs w:val="24"/>
        </w:rPr>
        <w:t xml:space="preserve"> </w:t>
      </w:r>
    </w:p>
    <w:p w:rsidR="00D3407A" w:rsidRPr="00F651A2" w:rsidRDefault="00D3407A" w:rsidP="00F651A2">
      <w:pPr>
        <w:pStyle w:val="ab"/>
        <w:tabs>
          <w:tab w:val="left" w:pos="426"/>
        </w:tabs>
        <w:spacing w:after="0" w:line="240" w:lineRule="auto"/>
        <w:ind w:left="1080"/>
        <w:jc w:val="center"/>
        <w:rPr>
          <w:rFonts w:ascii="Times New Roman" w:hAnsi="Times New Roman"/>
          <w:b/>
          <w:sz w:val="24"/>
          <w:szCs w:val="24"/>
        </w:rPr>
      </w:pPr>
      <w:r w:rsidRPr="00F651A2">
        <w:rPr>
          <w:rFonts w:ascii="Times New Roman" w:hAnsi="Times New Roman"/>
          <w:b/>
          <w:sz w:val="24"/>
          <w:szCs w:val="24"/>
        </w:rPr>
        <w:t>её решения программными методами</w:t>
      </w:r>
    </w:p>
    <w:p w:rsidR="00472427" w:rsidRPr="00F651A2" w:rsidRDefault="00472427" w:rsidP="00F651A2">
      <w:pPr>
        <w:spacing w:after="0" w:line="240" w:lineRule="auto"/>
        <w:contextualSpacing/>
        <w:jc w:val="center"/>
        <w:rPr>
          <w:rFonts w:ascii="Times New Roman" w:hAnsi="Times New Roman"/>
          <w:b/>
          <w:sz w:val="24"/>
          <w:szCs w:val="24"/>
        </w:rPr>
      </w:pPr>
      <w:r w:rsidRPr="00F651A2">
        <w:rPr>
          <w:rFonts w:ascii="Times New Roman" w:hAnsi="Times New Roman"/>
          <w:b/>
          <w:sz w:val="24"/>
          <w:szCs w:val="24"/>
        </w:rPr>
        <w:t xml:space="preserve">Раздел </w:t>
      </w:r>
      <w:r w:rsidRPr="00F651A2">
        <w:rPr>
          <w:rFonts w:ascii="Times New Roman" w:hAnsi="Times New Roman"/>
          <w:b/>
          <w:sz w:val="24"/>
          <w:szCs w:val="24"/>
          <w:lang w:val="en-US"/>
        </w:rPr>
        <w:t>I</w:t>
      </w:r>
    </w:p>
    <w:p w:rsidR="00C74410" w:rsidRPr="00FF6273" w:rsidRDefault="00472427" w:rsidP="00F651A2">
      <w:pPr>
        <w:spacing w:after="0" w:line="240" w:lineRule="auto"/>
        <w:contextualSpacing/>
        <w:jc w:val="center"/>
        <w:rPr>
          <w:rFonts w:ascii="Times New Roman" w:hAnsi="Times New Roman"/>
          <w:b/>
          <w:sz w:val="24"/>
          <w:szCs w:val="24"/>
        </w:rPr>
      </w:pPr>
      <w:r w:rsidRPr="00FF6273">
        <w:rPr>
          <w:rFonts w:ascii="Times New Roman" w:hAnsi="Times New Roman"/>
          <w:b/>
          <w:sz w:val="24"/>
          <w:szCs w:val="24"/>
        </w:rPr>
        <w:t xml:space="preserve">Аналитическая часть </w:t>
      </w:r>
    </w:p>
    <w:p w:rsidR="008D3D32" w:rsidRPr="00FF6273" w:rsidRDefault="00B46129"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1.</w:t>
      </w:r>
      <w:r w:rsidR="00C74410" w:rsidRPr="00FF6273">
        <w:rPr>
          <w:rFonts w:ascii="Times New Roman" w:hAnsi="Times New Roman"/>
          <w:sz w:val="24"/>
          <w:szCs w:val="24"/>
        </w:rPr>
        <w:t xml:space="preserve"> </w:t>
      </w:r>
      <w:r w:rsidR="00B33816" w:rsidRPr="00FF6273">
        <w:rPr>
          <w:rFonts w:ascii="Times New Roman" w:hAnsi="Times New Roman"/>
          <w:sz w:val="24"/>
          <w:szCs w:val="24"/>
        </w:rPr>
        <w:t>Чукотский а</w:t>
      </w:r>
      <w:r w:rsidR="00EA0E9D" w:rsidRPr="00FF6273">
        <w:rPr>
          <w:rFonts w:ascii="Times New Roman" w:hAnsi="Times New Roman"/>
          <w:sz w:val="24"/>
          <w:szCs w:val="24"/>
        </w:rPr>
        <w:t xml:space="preserve">втономный округ – самый северо-восточный субъект Российской Федерации, </w:t>
      </w:r>
      <w:r w:rsidR="00236FD6" w:rsidRPr="00FF6273">
        <w:rPr>
          <w:rFonts w:ascii="Times New Roman" w:hAnsi="Times New Roman"/>
          <w:sz w:val="24"/>
          <w:szCs w:val="24"/>
        </w:rPr>
        <w:t xml:space="preserve">занимает территорию свыше 721 тысяч квадратных километров, </w:t>
      </w:r>
      <w:r w:rsidR="00EC1BE6" w:rsidRPr="00FF6273">
        <w:rPr>
          <w:rFonts w:ascii="Times New Roman" w:hAnsi="Times New Roman"/>
          <w:sz w:val="24"/>
          <w:szCs w:val="24"/>
        </w:rPr>
        <w:t>протяженностью с запада на восток 1400 км, с севера на юг 900 км</w:t>
      </w:r>
      <w:r w:rsidR="00EA0E9D" w:rsidRPr="00FF6273">
        <w:rPr>
          <w:rFonts w:ascii="Times New Roman" w:hAnsi="Times New Roman"/>
          <w:sz w:val="24"/>
          <w:szCs w:val="24"/>
        </w:rPr>
        <w:t xml:space="preserve">, </w:t>
      </w:r>
      <w:r w:rsidR="00407D8F" w:rsidRPr="00FF6273">
        <w:rPr>
          <w:rFonts w:ascii="Times New Roman" w:hAnsi="Times New Roman"/>
          <w:sz w:val="24"/>
          <w:szCs w:val="24"/>
        </w:rPr>
        <w:t xml:space="preserve">относится к 1-й группе субъектов Российской Федерации с низкой плотностью населения (менее 20 человек на 1 кв.км), </w:t>
      </w:r>
      <w:r w:rsidR="00EA0E9D" w:rsidRPr="00FF6273">
        <w:rPr>
          <w:rFonts w:ascii="Times New Roman" w:hAnsi="Times New Roman"/>
          <w:sz w:val="24"/>
          <w:szCs w:val="24"/>
        </w:rPr>
        <w:t>граничит с Якутией на западе, Магаданской областью и Камчатским краем на юге и штатом Аляска Соединенных Штатов Америки на Востоке. Вся территория Округа отно</w:t>
      </w:r>
      <w:r w:rsidR="00EC1BE6" w:rsidRPr="00FF6273">
        <w:rPr>
          <w:rFonts w:ascii="Times New Roman" w:hAnsi="Times New Roman"/>
          <w:sz w:val="24"/>
          <w:szCs w:val="24"/>
        </w:rPr>
        <w:t xml:space="preserve">сится к Арктической зоне России, </w:t>
      </w:r>
      <w:r w:rsidR="00236FD6" w:rsidRPr="00FF6273">
        <w:rPr>
          <w:rFonts w:ascii="Times New Roman" w:hAnsi="Times New Roman"/>
          <w:sz w:val="24"/>
          <w:szCs w:val="24"/>
        </w:rPr>
        <w:t>омывается тремя морями — Чукотским, Беринговым и Восточно-Сибирским</w:t>
      </w:r>
      <w:r w:rsidR="00407D8F" w:rsidRPr="00FF6273">
        <w:rPr>
          <w:rFonts w:ascii="Times New Roman" w:hAnsi="Times New Roman"/>
          <w:sz w:val="24"/>
          <w:szCs w:val="24"/>
        </w:rPr>
        <w:t>.</w:t>
      </w:r>
      <w:r w:rsidR="003E7276" w:rsidRPr="00FF6273">
        <w:rPr>
          <w:rFonts w:ascii="Times New Roman" w:hAnsi="Times New Roman"/>
          <w:sz w:val="24"/>
          <w:szCs w:val="24"/>
        </w:rPr>
        <w:t xml:space="preserve"> </w:t>
      </w:r>
    </w:p>
    <w:p w:rsidR="00236FD6" w:rsidRPr="00FF6273" w:rsidRDefault="00105F63"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Территория округа характеризуется отсутствием или ограниченностью наземного сообщения между населенными пунктами. Транспортное сообщение зависит от сезона года: «зимники», «переправы», длительный период держится распутица, ледоход и ледостав. Сообщение между населенными пунктами в зимний период осуществляется по временным дорогам, в летний период – за счет речного судоходства</w:t>
      </w:r>
      <w:r w:rsidR="00407D8F" w:rsidRPr="00FF6273">
        <w:rPr>
          <w:rFonts w:ascii="Times New Roman" w:hAnsi="Times New Roman"/>
          <w:sz w:val="24"/>
          <w:szCs w:val="24"/>
        </w:rPr>
        <w:t>.</w:t>
      </w:r>
      <w:r w:rsidR="00236FD6" w:rsidRPr="00FF6273">
        <w:rPr>
          <w:rFonts w:ascii="Times New Roman" w:hAnsi="Times New Roman"/>
          <w:sz w:val="24"/>
          <w:szCs w:val="24"/>
        </w:rPr>
        <w:t xml:space="preserve"> </w:t>
      </w:r>
    </w:p>
    <w:p w:rsidR="00EC691B" w:rsidRPr="00FF6273" w:rsidRDefault="00407D8F" w:rsidP="00F651A2">
      <w:pPr>
        <w:spacing w:after="0" w:line="240" w:lineRule="auto"/>
        <w:ind w:firstLine="851"/>
        <w:jc w:val="both"/>
        <w:rPr>
          <w:rFonts w:ascii="Times New Roman" w:hAnsi="Times New Roman"/>
          <w:sz w:val="24"/>
          <w:szCs w:val="24"/>
        </w:rPr>
      </w:pPr>
      <w:r w:rsidRPr="00FF6273">
        <w:rPr>
          <w:rFonts w:ascii="Times New Roman" w:hAnsi="Times New Roman"/>
          <w:sz w:val="24"/>
          <w:szCs w:val="24"/>
        </w:rPr>
        <w:t>Р</w:t>
      </w:r>
      <w:r w:rsidR="00EC691B" w:rsidRPr="00FF6273">
        <w:rPr>
          <w:rFonts w:ascii="Times New Roman" w:hAnsi="Times New Roman"/>
          <w:sz w:val="24"/>
          <w:szCs w:val="24"/>
        </w:rPr>
        <w:t xml:space="preserve">оль основной грузовой транспортной магистрали, обеспечивающей Чукотский автономный округ необходимыми товарами народного потребления, продовольствием, сырьем, машинами, оборудованием и материалами, выполняет «северный» завоз в период навигации. </w:t>
      </w:r>
    </w:p>
    <w:p w:rsidR="00407D8F" w:rsidRPr="00FF6273" w:rsidRDefault="00EC691B" w:rsidP="00F651A2">
      <w:pPr>
        <w:spacing w:after="0" w:line="240" w:lineRule="auto"/>
        <w:ind w:firstLine="851"/>
        <w:jc w:val="both"/>
        <w:rPr>
          <w:rFonts w:ascii="Times New Roman" w:hAnsi="Times New Roman"/>
          <w:sz w:val="24"/>
          <w:szCs w:val="24"/>
        </w:rPr>
      </w:pPr>
      <w:r w:rsidRPr="00FF6273">
        <w:rPr>
          <w:rFonts w:ascii="Times New Roman" w:hAnsi="Times New Roman"/>
          <w:sz w:val="24"/>
          <w:szCs w:val="24"/>
        </w:rPr>
        <w:t xml:space="preserve">Грузопоток в межнавигационный период, а также пассажиропоток, в т.ч. вынужденный (например, в целях санавиации), круглый год обеспечиваются </w:t>
      </w:r>
      <w:r w:rsidR="00407D8F" w:rsidRPr="00FF6273">
        <w:rPr>
          <w:rFonts w:ascii="Times New Roman" w:hAnsi="Times New Roman"/>
          <w:sz w:val="24"/>
          <w:szCs w:val="24"/>
        </w:rPr>
        <w:t>д</w:t>
      </w:r>
      <w:r w:rsidR="008E48EA" w:rsidRPr="00FF6273">
        <w:rPr>
          <w:rFonts w:ascii="Times New Roman" w:hAnsi="Times New Roman"/>
          <w:sz w:val="24"/>
          <w:szCs w:val="24"/>
        </w:rPr>
        <w:t>орогостоящи</w:t>
      </w:r>
      <w:r w:rsidRPr="00FF6273">
        <w:rPr>
          <w:rFonts w:ascii="Times New Roman" w:hAnsi="Times New Roman"/>
          <w:sz w:val="24"/>
          <w:szCs w:val="24"/>
        </w:rPr>
        <w:t>м воздушным путем. Большую часть года авиация является единственно возможным видом транспорта</w:t>
      </w:r>
      <w:r w:rsidR="00407D8F" w:rsidRPr="00FF6273">
        <w:rPr>
          <w:rFonts w:ascii="Times New Roman" w:hAnsi="Times New Roman"/>
          <w:sz w:val="24"/>
          <w:szCs w:val="24"/>
        </w:rPr>
        <w:t>.</w:t>
      </w:r>
    </w:p>
    <w:p w:rsidR="009C4453" w:rsidRPr="009C4453" w:rsidRDefault="009C4453" w:rsidP="00F651A2">
      <w:pPr>
        <w:spacing w:after="0" w:line="240" w:lineRule="auto"/>
        <w:ind w:firstLine="851"/>
        <w:contextualSpacing/>
        <w:jc w:val="both"/>
        <w:rPr>
          <w:rFonts w:ascii="Times New Roman" w:hAnsi="Times New Roman"/>
          <w:sz w:val="24"/>
          <w:szCs w:val="24"/>
        </w:rPr>
      </w:pPr>
      <w:r w:rsidRPr="009C4453">
        <w:rPr>
          <w:rFonts w:ascii="Times New Roman" w:hAnsi="Times New Roman"/>
          <w:sz w:val="24"/>
          <w:szCs w:val="24"/>
        </w:rPr>
        <w:t>Основные виды транспорта для дальних передвижений — морской и воздушный. На территории округа реализуются мероприятия в рамках проекта «Безопасные и качественные дороги».</w:t>
      </w:r>
    </w:p>
    <w:p w:rsidR="009C4453" w:rsidRPr="009C4453" w:rsidRDefault="009C4453" w:rsidP="00F651A2">
      <w:pPr>
        <w:spacing w:after="0" w:line="240" w:lineRule="auto"/>
        <w:ind w:firstLine="851"/>
        <w:contextualSpacing/>
        <w:jc w:val="both"/>
        <w:rPr>
          <w:rFonts w:ascii="Times New Roman" w:hAnsi="Times New Roman"/>
          <w:sz w:val="24"/>
          <w:szCs w:val="24"/>
        </w:rPr>
      </w:pPr>
      <w:r w:rsidRPr="009C4453">
        <w:rPr>
          <w:rFonts w:ascii="Times New Roman" w:hAnsi="Times New Roman"/>
          <w:sz w:val="24"/>
          <w:szCs w:val="24"/>
        </w:rPr>
        <w:t>В 2012 году начато строительство федеральной автомобильной дороги «Колыма-Омсукчан-Омолон-Анадырь», которая обеспечит круглогодичную транспортную связь Чукотки с дорожной сетью Дальнего Востока России. В настоящее время на территории Чукотского АО действует федеральная дорога А384 протяжённостью 30,5 км от вертолётной площадки города Анадырь до аэропорта в посёлке Угольные Копи, причём около 8 км пути проходит непосредственно по льду Анадырского лимана. Железных дорог на Чукотке нет. Кое-где существуют лишь незначительные узкоколейки на местных предприятиях.</w:t>
      </w:r>
    </w:p>
    <w:p w:rsidR="009C4453" w:rsidRPr="009C4453" w:rsidRDefault="009C4453" w:rsidP="00F651A2">
      <w:pPr>
        <w:spacing w:after="0" w:line="240" w:lineRule="auto"/>
        <w:ind w:firstLine="851"/>
        <w:contextualSpacing/>
        <w:jc w:val="both"/>
        <w:rPr>
          <w:rFonts w:ascii="Times New Roman" w:hAnsi="Times New Roman"/>
          <w:sz w:val="24"/>
          <w:szCs w:val="24"/>
        </w:rPr>
      </w:pPr>
      <w:r w:rsidRPr="009C4453">
        <w:rPr>
          <w:rFonts w:ascii="Times New Roman" w:hAnsi="Times New Roman"/>
          <w:sz w:val="24"/>
          <w:szCs w:val="24"/>
        </w:rPr>
        <w:t>На сегодняшний день продолжается строительство автомобильной дороги «Колыма-Омсукчан-Омолон-Анадырь». Ведутся работы на четырёх объектах протяжённостью около 35 км. Общий объем финансирования по строительству дороги в 2020 году составит 2,2 млрд. рублей.</w:t>
      </w:r>
    </w:p>
    <w:p w:rsidR="009C4453" w:rsidRPr="009C4453" w:rsidRDefault="009C4453" w:rsidP="00F651A2">
      <w:pPr>
        <w:spacing w:after="0" w:line="240" w:lineRule="auto"/>
        <w:ind w:firstLine="851"/>
        <w:contextualSpacing/>
        <w:jc w:val="both"/>
        <w:rPr>
          <w:rFonts w:ascii="Times New Roman" w:hAnsi="Times New Roman"/>
          <w:sz w:val="24"/>
          <w:szCs w:val="24"/>
        </w:rPr>
      </w:pPr>
      <w:r w:rsidRPr="009C4453">
        <w:rPr>
          <w:rFonts w:ascii="Times New Roman" w:hAnsi="Times New Roman"/>
          <w:sz w:val="24"/>
          <w:szCs w:val="24"/>
        </w:rPr>
        <w:t>Строительство автомобильной дороги "Колыма – Омсукчан – Омолон – Анадырь" с подъездами до населенных пунктов Билибино, Комсомольский, Эгвекинот. Автодорога соединит Магадан и Чукотку. Общая протяженность полотна составит 1 880 км.</w:t>
      </w:r>
    </w:p>
    <w:p w:rsidR="009C4453" w:rsidRPr="009C4453" w:rsidRDefault="009C4453" w:rsidP="00F651A2">
      <w:pPr>
        <w:spacing w:after="0" w:line="240" w:lineRule="auto"/>
        <w:ind w:firstLine="851"/>
        <w:contextualSpacing/>
        <w:jc w:val="both"/>
        <w:rPr>
          <w:rFonts w:ascii="Times New Roman" w:hAnsi="Times New Roman"/>
          <w:sz w:val="24"/>
          <w:szCs w:val="24"/>
        </w:rPr>
      </w:pPr>
      <w:r w:rsidRPr="009C4453">
        <w:rPr>
          <w:rFonts w:ascii="Times New Roman" w:hAnsi="Times New Roman"/>
          <w:sz w:val="24"/>
          <w:szCs w:val="24"/>
        </w:rPr>
        <w:t>В настоящее время идёт строительство двух мостовых переходов на 673 км и 704 км общей протяженностью 4,32 км. А также двух участков дороги протяженностью 30,3 км. Ввод объектов в эксплуатацию запланирован на 2021 год.</w:t>
      </w:r>
    </w:p>
    <w:p w:rsidR="009C4453" w:rsidRPr="009C4453" w:rsidRDefault="009C4453" w:rsidP="00F651A2">
      <w:pPr>
        <w:spacing w:after="0" w:line="240" w:lineRule="auto"/>
        <w:ind w:firstLine="851"/>
        <w:contextualSpacing/>
        <w:jc w:val="both"/>
        <w:rPr>
          <w:rFonts w:ascii="Times New Roman" w:hAnsi="Times New Roman"/>
          <w:sz w:val="24"/>
          <w:szCs w:val="24"/>
        </w:rPr>
      </w:pPr>
      <w:r w:rsidRPr="009C4453">
        <w:rPr>
          <w:rFonts w:ascii="Times New Roman" w:hAnsi="Times New Roman"/>
          <w:sz w:val="24"/>
          <w:szCs w:val="24"/>
        </w:rPr>
        <w:t>Строительство ведется круглогодично с технологическим перерывом с декабря по март. Подрядчиком является ООО СпецСтройМонтаж». 14 мая прошел тендер на строительство еще одного участка дороги – мостового перехода через реку Мильгувеем на 722 км. Сроки выполнения работ по контракту - июль 2020 года – октябрь 2022 года.</w:t>
      </w:r>
    </w:p>
    <w:p w:rsidR="009C4453" w:rsidRDefault="009C4453" w:rsidP="00F651A2">
      <w:pPr>
        <w:spacing w:after="0" w:line="240" w:lineRule="auto"/>
        <w:ind w:firstLine="851"/>
        <w:contextualSpacing/>
        <w:jc w:val="both"/>
        <w:rPr>
          <w:rFonts w:ascii="Times New Roman" w:hAnsi="Times New Roman"/>
          <w:sz w:val="24"/>
          <w:szCs w:val="24"/>
        </w:rPr>
      </w:pPr>
      <w:r w:rsidRPr="009C4453">
        <w:rPr>
          <w:rFonts w:ascii="Times New Roman" w:hAnsi="Times New Roman"/>
          <w:sz w:val="24"/>
          <w:szCs w:val="24"/>
        </w:rPr>
        <w:t>Общий объем финансирования мероприятий по строительству дороги в этом году составит 2,2 млрд. рублей, в том числе за счет средств федерального бюджета – 2,0 млрд. рублей. Субсидия из федерального бюджета на строительство предоставляется бюджету Чукотского АО в рамках государственной программы РФ «Развитие транспортной системы».</w:t>
      </w:r>
    </w:p>
    <w:p w:rsidR="00B33816" w:rsidRPr="00FF6273" w:rsidRDefault="00407D8F"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lastRenderedPageBreak/>
        <w:t>А</w:t>
      </w:r>
      <w:r w:rsidR="00B33816" w:rsidRPr="00FF6273">
        <w:rPr>
          <w:rFonts w:ascii="Times New Roman" w:hAnsi="Times New Roman"/>
          <w:sz w:val="24"/>
          <w:szCs w:val="24"/>
        </w:rPr>
        <w:t>дминистративно-территориальное устройство Чукотского автономного округа выглядит следующим образом:</w:t>
      </w:r>
    </w:p>
    <w:p w:rsidR="00B33816" w:rsidRPr="00FF6273" w:rsidRDefault="00B33816"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- 6 муниципальных районов</w:t>
      </w:r>
      <w:r w:rsidR="003E7276" w:rsidRPr="00FF6273">
        <w:rPr>
          <w:rFonts w:ascii="Times New Roman" w:hAnsi="Times New Roman"/>
          <w:sz w:val="24"/>
          <w:szCs w:val="24"/>
        </w:rPr>
        <w:t xml:space="preserve"> - Анадырский, Билибинский, Иультинский, Провиденский, Чаунский, Чукотский;</w:t>
      </w:r>
    </w:p>
    <w:p w:rsidR="00B33816" w:rsidRPr="00FF6273" w:rsidRDefault="00B33816"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- 1 город окружного значения</w:t>
      </w:r>
      <w:r w:rsidR="003E7276" w:rsidRPr="00FF6273">
        <w:rPr>
          <w:rFonts w:ascii="Times New Roman" w:hAnsi="Times New Roman"/>
          <w:sz w:val="24"/>
          <w:szCs w:val="24"/>
        </w:rPr>
        <w:t xml:space="preserve"> - Анадырь</w:t>
      </w:r>
      <w:r w:rsidRPr="00FF6273">
        <w:rPr>
          <w:rFonts w:ascii="Times New Roman" w:hAnsi="Times New Roman"/>
          <w:sz w:val="24"/>
          <w:szCs w:val="24"/>
        </w:rPr>
        <w:t>;</w:t>
      </w:r>
    </w:p>
    <w:p w:rsidR="00B33816" w:rsidRPr="00FF6273" w:rsidRDefault="00B33816"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- 2 города</w:t>
      </w:r>
      <w:r w:rsidR="003E7276" w:rsidRPr="00FF6273">
        <w:rPr>
          <w:rFonts w:ascii="Times New Roman" w:hAnsi="Times New Roman"/>
          <w:sz w:val="24"/>
          <w:szCs w:val="24"/>
        </w:rPr>
        <w:t xml:space="preserve"> – Билибино и Певек</w:t>
      </w:r>
      <w:r w:rsidRPr="00FF6273">
        <w:rPr>
          <w:rFonts w:ascii="Times New Roman" w:hAnsi="Times New Roman"/>
          <w:sz w:val="24"/>
          <w:szCs w:val="24"/>
        </w:rPr>
        <w:t>;</w:t>
      </w:r>
    </w:p>
    <w:p w:rsidR="00B33816" w:rsidRPr="00FF6273" w:rsidRDefault="00B33816"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- 5 поселков городского типа (рабочий поселок)</w:t>
      </w:r>
      <w:r w:rsidR="003E7276" w:rsidRPr="00FF6273">
        <w:rPr>
          <w:rFonts w:ascii="Times New Roman" w:hAnsi="Times New Roman"/>
          <w:sz w:val="24"/>
          <w:szCs w:val="24"/>
        </w:rPr>
        <w:t xml:space="preserve"> - Беринговский, Мыс Шмидта, Провидения, Угольные Копи, Эгвекинот</w:t>
      </w:r>
      <w:r w:rsidRPr="00FF6273">
        <w:rPr>
          <w:rFonts w:ascii="Times New Roman" w:hAnsi="Times New Roman"/>
          <w:sz w:val="24"/>
          <w:szCs w:val="24"/>
        </w:rPr>
        <w:t>;</w:t>
      </w:r>
    </w:p>
    <w:p w:rsidR="00B33816" w:rsidRPr="00FF6273" w:rsidRDefault="00B33816"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- 40 поселков сельского типа (сел)</w:t>
      </w:r>
      <w:r w:rsidR="003E7276" w:rsidRPr="00FF6273">
        <w:rPr>
          <w:rFonts w:ascii="Times New Roman" w:hAnsi="Times New Roman"/>
          <w:sz w:val="24"/>
          <w:szCs w:val="24"/>
        </w:rPr>
        <w:t xml:space="preserve"> - Айон, Алькатваам, Амгуэма, Анюйск, Апапельгино, Биллингс, Ваеги, Ванкарем, Илирней, Инчоун, Канчалан, Кепервеем, Конергино, Краснено, Лаврентия, Ламутское, Лорино, Марково, Мейныпильгыно, Нешкан, Новое Чаплино, Нунлигран, Нутэпэльмен, Омолон, Островное, Рыркайпий, Рыткучи, Сиреники, Снежное, Тавайваам, Усть-Белая, Ушаковское, Уэлькаль, Уэлен, Хатырка, Чуванское, Энмелен, Энурмино, Янракыннот, Янранай</w:t>
      </w:r>
      <w:r w:rsidR="008E48EA" w:rsidRPr="00FF6273">
        <w:rPr>
          <w:rFonts w:ascii="Times New Roman" w:hAnsi="Times New Roman"/>
          <w:sz w:val="24"/>
          <w:szCs w:val="24"/>
        </w:rPr>
        <w:t>.</w:t>
      </w:r>
    </w:p>
    <w:p w:rsidR="003E7276" w:rsidRPr="00FF6273" w:rsidRDefault="003E7276"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К иным населенным пунктам относятся населенные пункты (поселки городского типа), находящиеся в стадии ликвидации: Алискерово, Бараниха, Быстрый, Валькумей, Весенний, Встречный, Дальний, Комсомольский, Красноармейский, Ленинградский, Отрожный, Шахтерский, Южный.</w:t>
      </w:r>
    </w:p>
    <w:p w:rsidR="003E7276" w:rsidRPr="00FF6273" w:rsidRDefault="003E7276"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В округе образованы административные центры:</w:t>
      </w:r>
    </w:p>
    <w:p w:rsidR="003E7276" w:rsidRPr="00FF6273" w:rsidRDefault="003E7276"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город Анадырь - административный центр Анадырского района;</w:t>
      </w:r>
    </w:p>
    <w:p w:rsidR="003E7276" w:rsidRPr="00FF6273" w:rsidRDefault="003E7276"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город Билибино - административный центр Билибинского района;</w:t>
      </w:r>
    </w:p>
    <w:p w:rsidR="003E7276" w:rsidRPr="00FF6273" w:rsidRDefault="003E7276"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поселок городского типа Эгвекинот - административный центр Иультинского района;</w:t>
      </w:r>
    </w:p>
    <w:p w:rsidR="003E7276" w:rsidRPr="00FF6273" w:rsidRDefault="003E7276"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поселок городского типа Провидения - административный центр Провиденского района;</w:t>
      </w:r>
    </w:p>
    <w:p w:rsidR="003E7276" w:rsidRPr="00FF6273" w:rsidRDefault="003E7276"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город Певек - административный центр Чаунского района;</w:t>
      </w:r>
    </w:p>
    <w:p w:rsidR="00B33816" w:rsidRPr="00FF6273" w:rsidRDefault="003E7276" w:rsidP="00F651A2">
      <w:pPr>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поселок сельского типа Лаврентия - административный центр Чукотского района.</w:t>
      </w:r>
    </w:p>
    <w:p w:rsidR="00F473AE" w:rsidRPr="00FF6273" w:rsidRDefault="00F473AE" w:rsidP="00F651A2">
      <w:pPr>
        <w:spacing w:after="0" w:line="240" w:lineRule="auto"/>
        <w:ind w:firstLine="851"/>
        <w:jc w:val="both"/>
        <w:rPr>
          <w:rFonts w:ascii="Times New Roman" w:hAnsi="Times New Roman"/>
          <w:sz w:val="24"/>
          <w:szCs w:val="24"/>
          <w:lang w:eastAsia="ru-RU"/>
        </w:rPr>
      </w:pPr>
      <w:r w:rsidRPr="00FF6273">
        <w:rPr>
          <w:rFonts w:ascii="Times New Roman" w:hAnsi="Times New Roman"/>
          <w:sz w:val="24"/>
          <w:szCs w:val="24"/>
          <w:lang w:eastAsia="ru-RU"/>
        </w:rPr>
        <w:t>Численность постоянного населения Чукотского</w:t>
      </w:r>
      <w:r w:rsidR="001B4B5F" w:rsidRPr="00FF6273">
        <w:rPr>
          <w:rFonts w:ascii="Times New Roman" w:hAnsi="Times New Roman"/>
          <w:sz w:val="24"/>
          <w:szCs w:val="24"/>
          <w:lang w:eastAsia="ru-RU"/>
        </w:rPr>
        <w:t xml:space="preserve"> автономного округа на 01.01.2020</w:t>
      </w:r>
      <w:r w:rsidRPr="00FF6273">
        <w:rPr>
          <w:rFonts w:ascii="Times New Roman" w:hAnsi="Times New Roman"/>
          <w:sz w:val="24"/>
          <w:szCs w:val="24"/>
          <w:lang w:eastAsia="ru-RU"/>
        </w:rPr>
        <w:t xml:space="preserve"> года составляет </w:t>
      </w:r>
      <w:r w:rsidR="001B4B5F" w:rsidRPr="00FF6273">
        <w:rPr>
          <w:rFonts w:ascii="Times New Roman" w:hAnsi="Times New Roman"/>
          <w:sz w:val="24"/>
          <w:szCs w:val="24"/>
          <w:lang w:eastAsia="ru-RU"/>
        </w:rPr>
        <w:t>50288</w:t>
      </w:r>
      <w:r w:rsidRPr="00FF6273">
        <w:rPr>
          <w:rFonts w:ascii="Times New Roman" w:hAnsi="Times New Roman"/>
          <w:sz w:val="24"/>
          <w:szCs w:val="24"/>
          <w:lang w:eastAsia="ru-RU"/>
        </w:rPr>
        <w:t xml:space="preserve"> человек, с 2013 года сократившись на 892 человека (на 1,76%), в том числе городское население – 35 193 человека (70,86%), сельское население – 14 470 человек (29,14%), доля лиц старше трудоспособного возраста – 7</w:t>
      </w:r>
      <w:r w:rsidR="001B4B5F" w:rsidRPr="00FF6273">
        <w:rPr>
          <w:rFonts w:ascii="Times New Roman" w:hAnsi="Times New Roman"/>
          <w:sz w:val="24"/>
          <w:szCs w:val="24"/>
          <w:lang w:eastAsia="ru-RU"/>
        </w:rPr>
        <w:t>990</w:t>
      </w:r>
      <w:r w:rsidRPr="00FF6273">
        <w:rPr>
          <w:rFonts w:ascii="Times New Roman" w:hAnsi="Times New Roman"/>
          <w:sz w:val="24"/>
          <w:szCs w:val="24"/>
          <w:lang w:eastAsia="ru-RU"/>
        </w:rPr>
        <w:t xml:space="preserve"> человека (15,</w:t>
      </w:r>
      <w:r w:rsidR="001B4B5F" w:rsidRPr="00FF6273">
        <w:rPr>
          <w:rFonts w:ascii="Times New Roman" w:hAnsi="Times New Roman"/>
          <w:sz w:val="24"/>
          <w:szCs w:val="24"/>
          <w:lang w:eastAsia="ru-RU"/>
        </w:rPr>
        <w:t>9</w:t>
      </w:r>
      <w:r w:rsidRPr="00FF6273">
        <w:rPr>
          <w:rFonts w:ascii="Times New Roman" w:hAnsi="Times New Roman"/>
          <w:sz w:val="24"/>
          <w:szCs w:val="24"/>
          <w:lang w:eastAsia="ru-RU"/>
        </w:rPr>
        <w:t>%).</w:t>
      </w:r>
    </w:p>
    <w:p w:rsidR="00DC490D" w:rsidRPr="00FF6273" w:rsidRDefault="00DC490D"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sz w:val="24"/>
          <w:szCs w:val="24"/>
        </w:rPr>
      </w:pPr>
      <w:r w:rsidRPr="00F651A2">
        <w:rPr>
          <w:rFonts w:ascii="Times New Roman" w:hAnsi="Times New Roman"/>
          <w:sz w:val="24"/>
          <w:szCs w:val="24"/>
          <w:lang w:eastAsia="ru-RU"/>
        </w:rPr>
        <w:t>2.</w:t>
      </w:r>
      <w:r w:rsidRPr="00FF6273">
        <w:rPr>
          <w:rFonts w:ascii="Times New Roman" w:hAnsi="Times New Roman"/>
          <w:sz w:val="24"/>
          <w:szCs w:val="24"/>
          <w:lang w:eastAsia="ru-RU"/>
        </w:rPr>
        <w:t xml:space="preserve"> </w:t>
      </w:r>
      <w:r w:rsidR="00407D8F" w:rsidRPr="00FF6273">
        <w:rPr>
          <w:rFonts w:ascii="Times New Roman" w:hAnsi="Times New Roman"/>
          <w:sz w:val="24"/>
          <w:szCs w:val="24"/>
        </w:rPr>
        <w:t xml:space="preserve">В округе создана централизованная модель здравоохранения. </w:t>
      </w:r>
    </w:p>
    <w:p w:rsidR="00F62846" w:rsidRPr="00FF6273" w:rsidRDefault="003E7276"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Государственное учреждение здравоохранения «Чукотская окружная боль</w:t>
      </w:r>
      <w:r w:rsidR="007E0DD2" w:rsidRPr="00FF6273">
        <w:rPr>
          <w:rFonts w:ascii="Times New Roman" w:hAnsi="Times New Roman"/>
          <w:sz w:val="24"/>
          <w:szCs w:val="24"/>
        </w:rPr>
        <w:t>ница» имеет в своем составе:</w:t>
      </w:r>
      <w:r w:rsidR="00F62846" w:rsidRPr="00FF6273">
        <w:rPr>
          <w:rFonts w:ascii="Times New Roman" w:hAnsi="Times New Roman"/>
          <w:sz w:val="24"/>
          <w:szCs w:val="24"/>
        </w:rPr>
        <w:t xml:space="preserve"> </w:t>
      </w:r>
    </w:p>
    <w:p w:rsidR="00F62846" w:rsidRPr="00FF6273" w:rsidRDefault="003E7276"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- 1 головное подразделение – Государственное учреждение здравоохранения «Чукотская окружная больница</w:t>
      </w:r>
      <w:r w:rsidR="007E0DD2" w:rsidRPr="00FF6273">
        <w:rPr>
          <w:rFonts w:ascii="Times New Roman" w:hAnsi="Times New Roman"/>
          <w:sz w:val="24"/>
          <w:szCs w:val="24"/>
        </w:rPr>
        <w:t>» – расположенное в г. Анадыре;</w:t>
      </w:r>
    </w:p>
    <w:p w:rsidR="00F62846" w:rsidRPr="00FF6273" w:rsidRDefault="003E7276"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w:t>
      </w:r>
      <w:r w:rsidR="007E0DD2" w:rsidRPr="00FF6273">
        <w:rPr>
          <w:rFonts w:ascii="Times New Roman" w:hAnsi="Times New Roman"/>
          <w:sz w:val="24"/>
          <w:szCs w:val="24"/>
        </w:rPr>
        <w:t xml:space="preserve"> 5 филиалов – районных больниц;</w:t>
      </w:r>
    </w:p>
    <w:p w:rsidR="00F62846" w:rsidRPr="00FF6273" w:rsidRDefault="003E7276"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- 1</w:t>
      </w:r>
      <w:r w:rsidR="00617014" w:rsidRPr="00FF6273">
        <w:rPr>
          <w:rFonts w:ascii="Times New Roman" w:hAnsi="Times New Roman"/>
          <w:sz w:val="24"/>
          <w:szCs w:val="24"/>
        </w:rPr>
        <w:t>2</w:t>
      </w:r>
      <w:r w:rsidRPr="00FF6273">
        <w:rPr>
          <w:rFonts w:ascii="Times New Roman" w:hAnsi="Times New Roman"/>
          <w:sz w:val="24"/>
          <w:szCs w:val="24"/>
        </w:rPr>
        <w:t xml:space="preserve"> участковых больниц, как структурных подразделений филиало</w:t>
      </w:r>
      <w:r w:rsidR="007E0DD2" w:rsidRPr="00FF6273">
        <w:rPr>
          <w:rFonts w:ascii="Times New Roman" w:hAnsi="Times New Roman"/>
          <w:sz w:val="24"/>
          <w:szCs w:val="24"/>
        </w:rPr>
        <w:t>в;</w:t>
      </w:r>
    </w:p>
    <w:p w:rsidR="00F62846" w:rsidRPr="00FF6273" w:rsidRDefault="003E7276"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 xml:space="preserve">- </w:t>
      </w:r>
      <w:r w:rsidR="0044031F" w:rsidRPr="00FF6273">
        <w:rPr>
          <w:rFonts w:ascii="Times New Roman" w:hAnsi="Times New Roman"/>
          <w:sz w:val="24"/>
          <w:szCs w:val="24"/>
        </w:rPr>
        <w:t>5</w:t>
      </w:r>
      <w:r w:rsidR="00617014" w:rsidRPr="00FF6273">
        <w:rPr>
          <w:rFonts w:ascii="Times New Roman" w:hAnsi="Times New Roman"/>
          <w:sz w:val="24"/>
          <w:szCs w:val="24"/>
        </w:rPr>
        <w:t xml:space="preserve"> врачебных</w:t>
      </w:r>
      <w:r w:rsidRPr="00FF6273">
        <w:rPr>
          <w:rFonts w:ascii="Times New Roman" w:hAnsi="Times New Roman"/>
          <w:sz w:val="24"/>
          <w:szCs w:val="24"/>
        </w:rPr>
        <w:t xml:space="preserve"> амбулатори</w:t>
      </w:r>
      <w:r w:rsidR="00617014" w:rsidRPr="00FF6273">
        <w:rPr>
          <w:rFonts w:ascii="Times New Roman" w:hAnsi="Times New Roman"/>
          <w:sz w:val="24"/>
          <w:szCs w:val="24"/>
        </w:rPr>
        <w:t>й</w:t>
      </w:r>
      <w:r w:rsidR="007E0DD2" w:rsidRPr="00FF6273">
        <w:rPr>
          <w:rFonts w:ascii="Times New Roman" w:hAnsi="Times New Roman"/>
          <w:sz w:val="24"/>
          <w:szCs w:val="24"/>
        </w:rPr>
        <w:t>;</w:t>
      </w:r>
    </w:p>
    <w:p w:rsidR="00F62846" w:rsidRPr="00FF6273" w:rsidRDefault="003E7276"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 xml:space="preserve">- </w:t>
      </w:r>
      <w:r w:rsidR="0044031F" w:rsidRPr="00FF6273">
        <w:rPr>
          <w:rFonts w:ascii="Times New Roman" w:hAnsi="Times New Roman"/>
          <w:sz w:val="24"/>
          <w:szCs w:val="24"/>
        </w:rPr>
        <w:t>20</w:t>
      </w:r>
      <w:r w:rsidRPr="00FF6273">
        <w:rPr>
          <w:rFonts w:ascii="Times New Roman" w:hAnsi="Times New Roman"/>
          <w:sz w:val="24"/>
          <w:szCs w:val="24"/>
        </w:rPr>
        <w:t xml:space="preserve"> ФАПов (ф</w:t>
      </w:r>
      <w:r w:rsidR="007E0DD2" w:rsidRPr="00FF6273">
        <w:rPr>
          <w:rFonts w:ascii="Times New Roman" w:hAnsi="Times New Roman"/>
          <w:sz w:val="24"/>
          <w:szCs w:val="24"/>
        </w:rPr>
        <w:t>ельдшерско-акушерских пунктов).</w:t>
      </w:r>
    </w:p>
    <w:p w:rsidR="00F62846" w:rsidRPr="00FF6273" w:rsidRDefault="00407D8F"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Г</w:t>
      </w:r>
      <w:r w:rsidR="003E7276" w:rsidRPr="00FF6273">
        <w:rPr>
          <w:rFonts w:ascii="Times New Roman" w:hAnsi="Times New Roman"/>
          <w:sz w:val="24"/>
          <w:szCs w:val="24"/>
        </w:rPr>
        <w:t>оловное подразделение Государственного учреждения здравоохранения «Чукотская окружная больница» в г. Анадырь является учреждением третьего уровня, обеспечивающим население округа специализированной, в том числе высокотех</w:t>
      </w:r>
      <w:r w:rsidR="007E0DD2" w:rsidRPr="00FF6273">
        <w:rPr>
          <w:rFonts w:ascii="Times New Roman" w:hAnsi="Times New Roman"/>
          <w:sz w:val="24"/>
          <w:szCs w:val="24"/>
        </w:rPr>
        <w:t>нологичной медицинской помощью.</w:t>
      </w:r>
    </w:p>
    <w:p w:rsidR="00F62846" w:rsidRPr="00FF6273" w:rsidRDefault="003E7276"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К учреждениям второго уровня отн</w:t>
      </w:r>
      <w:r w:rsidR="00387848" w:rsidRPr="00FF6273">
        <w:rPr>
          <w:rFonts w:ascii="Times New Roman" w:hAnsi="Times New Roman"/>
          <w:sz w:val="24"/>
          <w:szCs w:val="24"/>
        </w:rPr>
        <w:t>о</w:t>
      </w:r>
      <w:r w:rsidRPr="00FF6273">
        <w:rPr>
          <w:rFonts w:ascii="Times New Roman" w:hAnsi="Times New Roman"/>
          <w:sz w:val="24"/>
          <w:szCs w:val="24"/>
        </w:rPr>
        <w:t>с</w:t>
      </w:r>
      <w:r w:rsidR="006C50D1" w:rsidRPr="00FF6273">
        <w:rPr>
          <w:rFonts w:ascii="Times New Roman" w:hAnsi="Times New Roman"/>
          <w:sz w:val="24"/>
          <w:szCs w:val="24"/>
        </w:rPr>
        <w:t>ятся</w:t>
      </w:r>
      <w:r w:rsidRPr="00FF6273">
        <w:rPr>
          <w:rFonts w:ascii="Times New Roman" w:hAnsi="Times New Roman"/>
          <w:sz w:val="24"/>
          <w:szCs w:val="24"/>
        </w:rPr>
        <w:t xml:space="preserve"> филиалы государственного  бюджетного учреждения здравоохранения «Чукотская окружная больница»</w:t>
      </w:r>
      <w:r w:rsidR="006C50D1" w:rsidRPr="00FF6273">
        <w:rPr>
          <w:rFonts w:ascii="Times New Roman" w:hAnsi="Times New Roman"/>
          <w:sz w:val="24"/>
          <w:szCs w:val="24"/>
        </w:rPr>
        <w:t>-</w:t>
      </w:r>
      <w:r w:rsidRPr="00FF6273">
        <w:rPr>
          <w:rFonts w:ascii="Times New Roman" w:hAnsi="Times New Roman"/>
          <w:sz w:val="24"/>
          <w:szCs w:val="24"/>
        </w:rPr>
        <w:t xml:space="preserve"> Иультинск</w:t>
      </w:r>
      <w:r w:rsidR="006C50D1" w:rsidRPr="00FF6273">
        <w:rPr>
          <w:rFonts w:ascii="Times New Roman" w:hAnsi="Times New Roman"/>
          <w:sz w:val="24"/>
          <w:szCs w:val="24"/>
        </w:rPr>
        <w:t>ая</w:t>
      </w:r>
      <w:r w:rsidRPr="00FF6273">
        <w:rPr>
          <w:rFonts w:ascii="Times New Roman" w:hAnsi="Times New Roman"/>
          <w:sz w:val="24"/>
          <w:szCs w:val="24"/>
        </w:rPr>
        <w:t xml:space="preserve"> и Билибинск</w:t>
      </w:r>
      <w:r w:rsidR="006C50D1" w:rsidRPr="00FF6273">
        <w:rPr>
          <w:rFonts w:ascii="Times New Roman" w:hAnsi="Times New Roman"/>
          <w:sz w:val="24"/>
          <w:szCs w:val="24"/>
        </w:rPr>
        <w:t>ая</w:t>
      </w:r>
      <w:r w:rsidRPr="00FF6273">
        <w:rPr>
          <w:rFonts w:ascii="Times New Roman" w:hAnsi="Times New Roman"/>
          <w:sz w:val="24"/>
          <w:szCs w:val="24"/>
        </w:rPr>
        <w:t xml:space="preserve"> районные больницы, выполняющие фун</w:t>
      </w:r>
      <w:r w:rsidR="007E0DD2" w:rsidRPr="00FF6273">
        <w:rPr>
          <w:rFonts w:ascii="Times New Roman" w:hAnsi="Times New Roman"/>
          <w:sz w:val="24"/>
          <w:szCs w:val="24"/>
        </w:rPr>
        <w:t xml:space="preserve">кции межмуниципальных центров. </w:t>
      </w:r>
    </w:p>
    <w:p w:rsidR="006C50D1" w:rsidRPr="00FF6273" w:rsidRDefault="003E7276"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Остальные филиалы и их структурные подразделения относятся к учреждениям первого уровня, обеспечивающим оказание пер</w:t>
      </w:r>
      <w:r w:rsidR="006C50D1" w:rsidRPr="00FF6273">
        <w:rPr>
          <w:rFonts w:ascii="Times New Roman" w:hAnsi="Times New Roman"/>
          <w:sz w:val="24"/>
          <w:szCs w:val="24"/>
        </w:rPr>
        <w:t>вичной медико-санитарной помощи:</w:t>
      </w:r>
    </w:p>
    <w:p w:rsidR="00387848" w:rsidRPr="00FF6273" w:rsidRDefault="00387848"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sz w:val="24"/>
          <w:szCs w:val="24"/>
        </w:rPr>
      </w:pPr>
      <w:r w:rsidRPr="00FF6273">
        <w:rPr>
          <w:rFonts w:ascii="Times New Roman" w:hAnsi="Times New Roman"/>
          <w:sz w:val="24"/>
          <w:szCs w:val="24"/>
        </w:rPr>
        <w:t>3 – районные больницы (Чаунская РБ, Чукотская РБ, Провиденская РБ);</w:t>
      </w:r>
    </w:p>
    <w:p w:rsidR="006C50D1" w:rsidRPr="00FF6273" w:rsidRDefault="006C50D1"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eastAsia="Times New Roman" w:hAnsi="Times New Roman"/>
          <w:sz w:val="24"/>
          <w:szCs w:val="24"/>
          <w:lang w:eastAsia="ru-RU"/>
        </w:rPr>
      </w:pPr>
      <w:r w:rsidRPr="00FF6273">
        <w:rPr>
          <w:rFonts w:ascii="Times New Roman" w:hAnsi="Times New Roman"/>
          <w:sz w:val="24"/>
          <w:szCs w:val="24"/>
        </w:rPr>
        <w:t>12 - уч</w:t>
      </w:r>
      <w:r w:rsidRPr="00FF6273">
        <w:rPr>
          <w:rFonts w:ascii="Times New Roman" w:eastAsia="Times New Roman" w:hAnsi="Times New Roman"/>
          <w:sz w:val="24"/>
          <w:szCs w:val="24"/>
          <w:lang w:eastAsia="ru-RU"/>
        </w:rPr>
        <w:t xml:space="preserve">астковых больниц, </w:t>
      </w:r>
    </w:p>
    <w:p w:rsidR="006C50D1" w:rsidRPr="00FF6273" w:rsidRDefault="0044031F"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eastAsia="Times New Roman" w:hAnsi="Times New Roman"/>
          <w:sz w:val="24"/>
          <w:szCs w:val="24"/>
          <w:lang w:eastAsia="ru-RU"/>
        </w:rPr>
      </w:pPr>
      <w:r w:rsidRPr="00FF6273">
        <w:rPr>
          <w:rFonts w:ascii="Times New Roman" w:eastAsia="Times New Roman" w:hAnsi="Times New Roman"/>
          <w:sz w:val="24"/>
          <w:szCs w:val="24"/>
          <w:lang w:eastAsia="ru-RU"/>
        </w:rPr>
        <w:t>5</w:t>
      </w:r>
      <w:r w:rsidR="006C50D1" w:rsidRPr="00FF6273">
        <w:rPr>
          <w:rFonts w:ascii="Times New Roman" w:eastAsia="Times New Roman" w:hAnsi="Times New Roman"/>
          <w:sz w:val="24"/>
          <w:szCs w:val="24"/>
          <w:lang w:eastAsia="ru-RU"/>
        </w:rPr>
        <w:t xml:space="preserve"> - врачебных амбулаторий,</w:t>
      </w:r>
    </w:p>
    <w:p w:rsidR="006C50D1" w:rsidRPr="00FF6273" w:rsidRDefault="0044031F"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eastAsia="Times New Roman" w:hAnsi="Times New Roman"/>
          <w:sz w:val="24"/>
          <w:szCs w:val="24"/>
          <w:lang w:eastAsia="ru-RU"/>
        </w:rPr>
      </w:pPr>
      <w:r w:rsidRPr="00FF6273">
        <w:rPr>
          <w:rFonts w:ascii="Times New Roman" w:eastAsia="Times New Roman" w:hAnsi="Times New Roman"/>
          <w:sz w:val="24"/>
          <w:szCs w:val="24"/>
          <w:lang w:eastAsia="ru-RU"/>
        </w:rPr>
        <w:t>20</w:t>
      </w:r>
      <w:r w:rsidR="006C50D1" w:rsidRPr="00FF6273">
        <w:rPr>
          <w:rFonts w:ascii="Times New Roman" w:eastAsia="Times New Roman" w:hAnsi="Times New Roman"/>
          <w:sz w:val="24"/>
          <w:szCs w:val="24"/>
          <w:lang w:eastAsia="ru-RU"/>
        </w:rPr>
        <w:t xml:space="preserve"> - фельдшерско-акушерских пунктов, что является оптимальным и достаточным для доступности первичной медико-санитарной помощи.</w:t>
      </w:r>
    </w:p>
    <w:p w:rsidR="008E48EA" w:rsidRPr="00035A55" w:rsidRDefault="00F62846"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bCs/>
          <w:sz w:val="24"/>
          <w:szCs w:val="24"/>
        </w:rPr>
      </w:pPr>
      <w:r w:rsidRPr="00FF6273">
        <w:rPr>
          <w:rFonts w:ascii="Times New Roman" w:hAnsi="Times New Roman"/>
          <w:bCs/>
          <w:sz w:val="24"/>
          <w:szCs w:val="24"/>
        </w:rPr>
        <w:lastRenderedPageBreak/>
        <w:t>Данные по медицинским организациям, и их структурным подразделениям, на базе которых оказывается первичная медико-санитарная помощь населению, в привязке к населенным пунктам соответствуют данным федерального реестра медицинских организаций (ФРМО), геоинформационной подсистемы единой государственной информационной системы в сфере здравоохранения</w:t>
      </w:r>
      <w:r w:rsidR="008E48EA" w:rsidRPr="00FF6273">
        <w:rPr>
          <w:rFonts w:ascii="Times New Roman" w:hAnsi="Times New Roman"/>
          <w:bCs/>
          <w:sz w:val="24"/>
          <w:szCs w:val="24"/>
        </w:rPr>
        <w:t xml:space="preserve">. </w:t>
      </w:r>
    </w:p>
    <w:p w:rsidR="0006588C" w:rsidRPr="0006588C" w:rsidRDefault="0006588C"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bCs/>
          <w:sz w:val="24"/>
          <w:szCs w:val="24"/>
        </w:rPr>
      </w:pPr>
      <w:r>
        <w:rPr>
          <w:rFonts w:ascii="Times New Roman" w:hAnsi="Times New Roman"/>
          <w:bCs/>
          <w:sz w:val="24"/>
          <w:szCs w:val="24"/>
        </w:rPr>
        <w:t>Н</w:t>
      </w:r>
      <w:r w:rsidRPr="0006588C">
        <w:rPr>
          <w:rFonts w:ascii="Times New Roman" w:hAnsi="Times New Roman"/>
          <w:bCs/>
          <w:sz w:val="24"/>
          <w:szCs w:val="24"/>
        </w:rPr>
        <w:t>а территории округа функционирует 1 медицинская организация, подведомственная ФМБА России – Федеральное государственное бюджетное учреждение здравоохранения «Медико-санитарная часть №4 Федерального медико-биологического агентства» (ФГБУЗ МСЧ №4 ФМБА России), территориально расположенная по адресу г. Билибино, Чукотский автономный округ.</w:t>
      </w:r>
    </w:p>
    <w:p w:rsidR="009C4453" w:rsidRPr="009C4453" w:rsidRDefault="009C4453"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bCs/>
          <w:sz w:val="24"/>
          <w:szCs w:val="24"/>
        </w:rPr>
      </w:pPr>
      <w:r w:rsidRPr="009C4453">
        <w:rPr>
          <w:rFonts w:ascii="Times New Roman" w:hAnsi="Times New Roman"/>
          <w:bCs/>
          <w:sz w:val="24"/>
          <w:szCs w:val="24"/>
        </w:rPr>
        <w:t>Населенные пункты с числом жителей менее 100 человек и населенные пункты, не имеющие прикрепления к медицинской организации, структурному подразделению медицинской организации на территории Чукотского автономного округа отсутствуют, в связи с этим на территории округа отсутствуют домовые хозяйства, оказывающие первую помощь.</w:t>
      </w:r>
    </w:p>
    <w:p w:rsidR="009C4453" w:rsidRPr="009C4453" w:rsidRDefault="009C4453"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bCs/>
          <w:sz w:val="24"/>
          <w:szCs w:val="24"/>
        </w:rPr>
      </w:pPr>
      <w:r w:rsidRPr="009C4453">
        <w:rPr>
          <w:rFonts w:ascii="Times New Roman" w:hAnsi="Times New Roman"/>
          <w:bCs/>
          <w:sz w:val="24"/>
          <w:szCs w:val="24"/>
        </w:rPr>
        <w:t>Населенных пунктов на территории округа, обслуживаемых передвижными медицинскими комплексами нет, планируется приобретение передвижных медицинских комплексов в 2021 году в рамках мероприятий регионального проекта «Развитие первичной медико-санитарной помощи» национального проекта «Здравоохранение».</w:t>
      </w:r>
    </w:p>
    <w:p w:rsidR="009C4453" w:rsidRPr="009C4453" w:rsidRDefault="009C4453"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bCs/>
          <w:sz w:val="24"/>
          <w:szCs w:val="24"/>
        </w:rPr>
      </w:pPr>
      <w:r w:rsidRPr="009C4453">
        <w:rPr>
          <w:rFonts w:ascii="Times New Roman" w:hAnsi="Times New Roman"/>
          <w:bCs/>
          <w:sz w:val="24"/>
          <w:szCs w:val="24"/>
        </w:rPr>
        <w:t>В целях приближения медицинской помощи жителям сельской местности Чукотского автономного округа широко развиты выездные формы работы. Во все отдаленные населенные пункты округа в соответствии с</w:t>
      </w:r>
      <w:r w:rsidR="0006588C">
        <w:rPr>
          <w:rFonts w:ascii="Times New Roman" w:hAnsi="Times New Roman"/>
          <w:bCs/>
          <w:sz w:val="24"/>
          <w:szCs w:val="24"/>
        </w:rPr>
        <w:t xml:space="preserve"> ежегодно утверждаемым</w:t>
      </w:r>
      <w:r w:rsidRPr="009C4453">
        <w:rPr>
          <w:rFonts w:ascii="Times New Roman" w:hAnsi="Times New Roman"/>
          <w:bCs/>
          <w:sz w:val="24"/>
          <w:szCs w:val="24"/>
        </w:rPr>
        <w:t xml:space="preserve"> планом-графиком </w:t>
      </w:r>
      <w:r w:rsidR="0006588C">
        <w:rPr>
          <w:rFonts w:ascii="Times New Roman" w:hAnsi="Times New Roman"/>
          <w:bCs/>
          <w:sz w:val="24"/>
          <w:szCs w:val="24"/>
        </w:rPr>
        <w:t xml:space="preserve">выездных работ медицинской организации, согласованной с главами муниципальных образований и городских округов, </w:t>
      </w:r>
      <w:r w:rsidRPr="009C4453">
        <w:rPr>
          <w:rFonts w:ascii="Times New Roman" w:hAnsi="Times New Roman"/>
          <w:bCs/>
          <w:sz w:val="24"/>
          <w:szCs w:val="24"/>
        </w:rPr>
        <w:t xml:space="preserve">выезжают врачебные бригады, для проведения медицинских осмотров, дополнительной диспансеризации, углубленных медицинских осмотров. Врачебные бригады оснащены современными комплектами лабораторного оборудования, аппаратами для электрокардиографии, портативными аппаратами ультразвуковой диагностики. В состав выездных врачебных бригад входят: терапевт, невролог, окулист, хирург, оториноларинголог, врач ультразвуковой диагностики, психиатр-нарколог, гинеколог, стоматолог, фтизиатр, педиатр, детские специалисты хирург-андролог, эндокринолог. </w:t>
      </w:r>
    </w:p>
    <w:p w:rsidR="009C4453" w:rsidRPr="009C4453" w:rsidRDefault="009C4453"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bCs/>
          <w:sz w:val="24"/>
          <w:szCs w:val="24"/>
        </w:rPr>
      </w:pPr>
      <w:r w:rsidRPr="009C4453">
        <w:rPr>
          <w:rFonts w:ascii="Times New Roman" w:hAnsi="Times New Roman"/>
          <w:bCs/>
          <w:sz w:val="24"/>
          <w:szCs w:val="24"/>
        </w:rPr>
        <w:t xml:space="preserve">Сельскому населению оказывается специализированная (санитарно-авиационная), скорая медицинская помощь, медицинская эвакуация в целях оказания больным и пострадавшим экстренной медицинской помощи, направленной на сохранение и поддержание жизненно важных функций организма, и транспортировка пациентов в кратчайшие сроки в ближайшие учреждения здравоохранения округа для оказания специализированной медицинской помощи: </w:t>
      </w:r>
    </w:p>
    <w:p w:rsidR="009C4453" w:rsidRPr="009C4453" w:rsidRDefault="009C4453"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bCs/>
          <w:sz w:val="24"/>
          <w:szCs w:val="24"/>
        </w:rPr>
      </w:pPr>
      <w:r w:rsidRPr="009C4453">
        <w:rPr>
          <w:rFonts w:ascii="Times New Roman" w:hAnsi="Times New Roman"/>
          <w:bCs/>
          <w:sz w:val="24"/>
          <w:szCs w:val="24"/>
        </w:rPr>
        <w:t xml:space="preserve">- в ГБУЗ «Чукотская окружная больница» - многопрофильная больница, расположенная в окружном центре Чукотки в г. Анадырь, </w:t>
      </w:r>
    </w:p>
    <w:p w:rsidR="009C4453" w:rsidRPr="009C4453" w:rsidRDefault="009C4453"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bCs/>
          <w:sz w:val="24"/>
          <w:szCs w:val="24"/>
        </w:rPr>
      </w:pPr>
      <w:r w:rsidRPr="009C4453">
        <w:rPr>
          <w:rFonts w:ascii="Times New Roman" w:hAnsi="Times New Roman"/>
          <w:bCs/>
          <w:sz w:val="24"/>
          <w:szCs w:val="24"/>
        </w:rPr>
        <w:t>- в филиал «Билибинская районная больница» (западная Чукотка),</w:t>
      </w:r>
    </w:p>
    <w:p w:rsidR="009C4453" w:rsidRPr="009C4453" w:rsidRDefault="009C4453"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bCs/>
          <w:sz w:val="24"/>
          <w:szCs w:val="24"/>
        </w:rPr>
      </w:pPr>
      <w:r w:rsidRPr="009C4453">
        <w:rPr>
          <w:rFonts w:ascii="Times New Roman" w:hAnsi="Times New Roman"/>
          <w:bCs/>
          <w:sz w:val="24"/>
          <w:szCs w:val="24"/>
        </w:rPr>
        <w:t>- в филиал «Иультинская районная больница» (восточная Чукотка),</w:t>
      </w:r>
    </w:p>
    <w:p w:rsidR="000640F0" w:rsidRDefault="009C4453"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bCs/>
          <w:sz w:val="24"/>
          <w:szCs w:val="24"/>
        </w:rPr>
      </w:pPr>
      <w:r w:rsidRPr="009C4453">
        <w:rPr>
          <w:rFonts w:ascii="Times New Roman" w:hAnsi="Times New Roman"/>
          <w:bCs/>
          <w:sz w:val="24"/>
          <w:szCs w:val="24"/>
        </w:rPr>
        <w:t>- районные больницы – Провиденская (п. Провидения), Чаунская (г. Певек), Чукотская (с. Лаврентия).</w:t>
      </w:r>
      <w:r w:rsidR="000640F0">
        <w:rPr>
          <w:rFonts w:ascii="Times New Roman" w:hAnsi="Times New Roman"/>
          <w:bCs/>
          <w:sz w:val="24"/>
          <w:szCs w:val="24"/>
        </w:rPr>
        <w:t xml:space="preserve"> </w:t>
      </w:r>
    </w:p>
    <w:p w:rsidR="000640F0" w:rsidRPr="00951B99" w:rsidRDefault="000640F0"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bCs/>
          <w:sz w:val="24"/>
          <w:szCs w:val="24"/>
        </w:rPr>
      </w:pPr>
      <w:r w:rsidRPr="00951B99">
        <w:rPr>
          <w:rFonts w:ascii="Times New Roman" w:hAnsi="Times New Roman"/>
          <w:bCs/>
          <w:sz w:val="24"/>
          <w:szCs w:val="24"/>
        </w:rPr>
        <w:t>В геоинформационную подсистему геопортала Минздрава России (по адресу https://geoportal.egisz.rosminzdrav.ru) внесены существующие и действующие объекты здравоохранения Чукотского автономного округа.</w:t>
      </w:r>
    </w:p>
    <w:p w:rsidR="000640F0" w:rsidRPr="000640F0" w:rsidRDefault="000640F0" w:rsidP="00F651A2">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851"/>
        <w:contextualSpacing/>
        <w:jc w:val="both"/>
        <w:rPr>
          <w:rFonts w:ascii="Times New Roman" w:hAnsi="Times New Roman"/>
          <w:bCs/>
          <w:sz w:val="24"/>
          <w:szCs w:val="24"/>
        </w:rPr>
      </w:pPr>
      <w:r w:rsidRPr="00951B99">
        <w:rPr>
          <w:rFonts w:ascii="Times New Roman" w:hAnsi="Times New Roman"/>
          <w:bCs/>
          <w:sz w:val="24"/>
          <w:szCs w:val="24"/>
        </w:rPr>
        <w:t>В ходе анализа схемы территориального планирования по размещенным объектам здравоохранения и карт размещения объектов здравоохранения установлено их соответствие сведениям, внесенным в геоинформационную подсистему.</w:t>
      </w:r>
      <w:r w:rsidRPr="000640F0">
        <w:rPr>
          <w:rFonts w:ascii="Times New Roman" w:hAnsi="Times New Roman"/>
          <w:bCs/>
          <w:sz w:val="24"/>
          <w:szCs w:val="24"/>
        </w:rPr>
        <w:t xml:space="preserve"> </w:t>
      </w:r>
    </w:p>
    <w:p w:rsidR="000640F0" w:rsidRDefault="000640F0" w:rsidP="00186B21">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709"/>
        <w:contextualSpacing/>
        <w:jc w:val="both"/>
        <w:rPr>
          <w:rFonts w:ascii="Times New Roman" w:hAnsi="Times New Roman"/>
          <w:bCs/>
          <w:sz w:val="24"/>
          <w:szCs w:val="24"/>
        </w:rPr>
        <w:sectPr w:rsidR="000640F0" w:rsidSect="00043342">
          <w:pgSz w:w="11906" w:h="16838"/>
          <w:pgMar w:top="1134" w:right="1134" w:bottom="567" w:left="1134" w:header="709" w:footer="709" w:gutter="0"/>
          <w:pgNumType w:start="1"/>
          <w:cols w:space="708"/>
          <w:titlePg/>
          <w:docGrid w:linePitch="360"/>
        </w:sectPr>
      </w:pPr>
    </w:p>
    <w:p w:rsidR="00186B21" w:rsidRPr="00FF6273" w:rsidRDefault="00105F63" w:rsidP="00186B21">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709"/>
        <w:contextualSpacing/>
        <w:jc w:val="both"/>
        <w:rPr>
          <w:rFonts w:ascii="Times New Roman" w:hAnsi="Times New Roman"/>
          <w:bCs/>
          <w:sz w:val="24"/>
          <w:szCs w:val="24"/>
        </w:rPr>
      </w:pPr>
      <w:r w:rsidRPr="00FF6273">
        <w:rPr>
          <w:rFonts w:ascii="Times New Roman" w:hAnsi="Times New Roman"/>
          <w:bCs/>
          <w:sz w:val="24"/>
          <w:szCs w:val="24"/>
        </w:rPr>
        <w:lastRenderedPageBreak/>
        <w:t xml:space="preserve">Сведения о численности населения, проживающего в </w:t>
      </w:r>
      <w:r w:rsidR="00617014" w:rsidRPr="00FF6273">
        <w:rPr>
          <w:rFonts w:ascii="Times New Roman" w:hAnsi="Times New Roman"/>
          <w:bCs/>
          <w:sz w:val="24"/>
          <w:szCs w:val="24"/>
        </w:rPr>
        <w:t>отдаленных</w:t>
      </w:r>
      <w:r w:rsidRPr="00FF6273">
        <w:rPr>
          <w:rFonts w:ascii="Times New Roman" w:hAnsi="Times New Roman"/>
          <w:bCs/>
          <w:sz w:val="24"/>
          <w:szCs w:val="24"/>
        </w:rPr>
        <w:t xml:space="preserve"> и труднодоступных населенных пунктах </w:t>
      </w:r>
      <w:r w:rsidR="00617014" w:rsidRPr="00FF6273">
        <w:rPr>
          <w:rFonts w:ascii="Times New Roman" w:hAnsi="Times New Roman"/>
          <w:bCs/>
          <w:sz w:val="24"/>
          <w:szCs w:val="24"/>
        </w:rPr>
        <w:t>Чукотского</w:t>
      </w:r>
      <w:r w:rsidRPr="00FF6273">
        <w:rPr>
          <w:rFonts w:ascii="Times New Roman" w:hAnsi="Times New Roman"/>
          <w:bCs/>
          <w:sz w:val="24"/>
          <w:szCs w:val="24"/>
        </w:rPr>
        <w:t xml:space="preserve"> автономного округа</w:t>
      </w:r>
      <w:r w:rsidR="00A457AB" w:rsidRPr="00FF6273">
        <w:rPr>
          <w:rFonts w:ascii="Times New Roman" w:hAnsi="Times New Roman"/>
          <w:bCs/>
          <w:sz w:val="24"/>
          <w:szCs w:val="24"/>
        </w:rPr>
        <w:t>, представлены в таблице 1</w:t>
      </w:r>
      <w:r w:rsidR="00523467" w:rsidRPr="00FF6273">
        <w:rPr>
          <w:rFonts w:ascii="Times New Roman" w:hAnsi="Times New Roman"/>
          <w:bCs/>
          <w:sz w:val="24"/>
          <w:szCs w:val="24"/>
        </w:rPr>
        <w:t>.</w:t>
      </w:r>
      <w:r w:rsidR="008E48EA" w:rsidRPr="00FF6273">
        <w:rPr>
          <w:rFonts w:ascii="Times New Roman" w:hAnsi="Times New Roman"/>
          <w:bCs/>
          <w:sz w:val="24"/>
          <w:szCs w:val="24"/>
        </w:rPr>
        <w:t xml:space="preserve"> </w:t>
      </w:r>
      <w:r w:rsidR="004278C8" w:rsidRPr="00FF6273">
        <w:rPr>
          <w:rFonts w:ascii="Times New Roman" w:hAnsi="Times New Roman"/>
          <w:bCs/>
          <w:sz w:val="24"/>
          <w:szCs w:val="24"/>
        </w:rPr>
        <w:t xml:space="preserve"> </w:t>
      </w:r>
    </w:p>
    <w:p w:rsidR="004278C8" w:rsidRPr="00FF6273" w:rsidRDefault="004278C8" w:rsidP="004278C8">
      <w:pPr>
        <w:widowControl w:val="0"/>
        <w:pBdr>
          <w:bottom w:val="single" w:sz="6" w:space="30" w:color="FFFFFF"/>
        </w:pBdr>
        <w:tabs>
          <w:tab w:val="left" w:pos="855"/>
          <w:tab w:val="left" w:pos="1594"/>
          <w:tab w:val="center" w:pos="4677"/>
          <w:tab w:val="right" w:pos="9214"/>
          <w:tab w:val="right" w:pos="9355"/>
        </w:tabs>
        <w:suppressAutoHyphens/>
        <w:overflowPunct w:val="0"/>
        <w:autoSpaceDE w:val="0"/>
        <w:autoSpaceDN w:val="0"/>
        <w:snapToGrid w:val="0"/>
        <w:spacing w:after="0" w:line="240" w:lineRule="auto"/>
        <w:ind w:firstLine="709"/>
        <w:contextualSpacing/>
        <w:jc w:val="right"/>
        <w:rPr>
          <w:rFonts w:ascii="Times New Roman" w:hAnsi="Times New Roman"/>
          <w:bCs/>
          <w:sz w:val="24"/>
          <w:szCs w:val="24"/>
        </w:rPr>
      </w:pPr>
      <w:r w:rsidRPr="00FF6273">
        <w:rPr>
          <w:rFonts w:ascii="Times New Roman" w:hAnsi="Times New Roman"/>
          <w:bCs/>
          <w:sz w:val="24"/>
          <w:szCs w:val="24"/>
        </w:rPr>
        <w:t>Таблица №1</w:t>
      </w:r>
    </w:p>
    <w:tbl>
      <w:tblPr>
        <w:tblW w:w="15164" w:type="dxa"/>
        <w:jc w:val="center"/>
        <w:tblLook w:val="04A0" w:firstRow="1" w:lastRow="0" w:firstColumn="1" w:lastColumn="0" w:noHBand="0" w:noVBand="1"/>
      </w:tblPr>
      <w:tblGrid>
        <w:gridCol w:w="4187"/>
        <w:gridCol w:w="2590"/>
        <w:gridCol w:w="2158"/>
        <w:gridCol w:w="2202"/>
        <w:gridCol w:w="2344"/>
        <w:gridCol w:w="1683"/>
      </w:tblGrid>
      <w:tr w:rsidR="00186B21" w:rsidRPr="00F651A2" w:rsidTr="008D1CC6">
        <w:trPr>
          <w:trHeight w:val="1402"/>
          <w:jc w:val="center"/>
        </w:trPr>
        <w:tc>
          <w:tcPr>
            <w:tcW w:w="41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86B21" w:rsidRPr="00F651A2" w:rsidRDefault="00186B21" w:rsidP="00F651A2">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Лечебно-профилактические учреждения (больница, уч.больница, амбулатория, ФАП)</w:t>
            </w:r>
          </w:p>
        </w:tc>
        <w:tc>
          <w:tcPr>
            <w:tcW w:w="2590" w:type="dxa"/>
            <w:tcBorders>
              <w:top w:val="single" w:sz="8" w:space="0" w:color="auto"/>
              <w:left w:val="nil"/>
              <w:bottom w:val="single" w:sz="4" w:space="0" w:color="auto"/>
              <w:right w:val="single" w:sz="4" w:space="0" w:color="auto"/>
            </w:tcBorders>
            <w:shd w:val="clear" w:color="000000" w:fill="FFFFFF"/>
            <w:vAlign w:val="center"/>
            <w:hideMark/>
          </w:tcPr>
          <w:p w:rsidR="00186B21" w:rsidRPr="00F651A2" w:rsidRDefault="00186B21" w:rsidP="00F651A2">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Наименование (город, район, село)</w:t>
            </w:r>
          </w:p>
        </w:tc>
        <w:tc>
          <w:tcPr>
            <w:tcW w:w="2158" w:type="dxa"/>
            <w:tcBorders>
              <w:top w:val="single" w:sz="8" w:space="0" w:color="auto"/>
              <w:left w:val="nil"/>
              <w:bottom w:val="single" w:sz="4" w:space="0" w:color="auto"/>
              <w:right w:val="single" w:sz="4" w:space="0" w:color="auto"/>
            </w:tcBorders>
            <w:shd w:val="clear" w:color="000000" w:fill="FFFFFF"/>
            <w:vAlign w:val="center"/>
            <w:hideMark/>
          </w:tcPr>
          <w:p w:rsidR="00186B21" w:rsidRPr="00F651A2" w:rsidRDefault="00186B21" w:rsidP="00F651A2">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Кол-во учреждений</w:t>
            </w:r>
          </w:p>
        </w:tc>
        <w:tc>
          <w:tcPr>
            <w:tcW w:w="2202" w:type="dxa"/>
            <w:tcBorders>
              <w:top w:val="single" w:sz="8" w:space="0" w:color="auto"/>
              <w:left w:val="nil"/>
              <w:bottom w:val="single" w:sz="4" w:space="0" w:color="auto"/>
              <w:right w:val="single" w:sz="4" w:space="0" w:color="auto"/>
            </w:tcBorders>
            <w:shd w:val="clear" w:color="000000" w:fill="FFFFFF"/>
            <w:vAlign w:val="center"/>
            <w:hideMark/>
          </w:tcPr>
          <w:p w:rsidR="00186B21" w:rsidRPr="00F651A2" w:rsidRDefault="00186B21" w:rsidP="00F651A2">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Численность  </w:t>
            </w:r>
            <w:r w:rsidRPr="00F651A2">
              <w:rPr>
                <w:rFonts w:ascii="Times New Roman" w:eastAsia="Times New Roman" w:hAnsi="Times New Roman"/>
                <w:bCs/>
                <w:sz w:val="24"/>
                <w:szCs w:val="24"/>
                <w:lang w:eastAsia="ru-RU"/>
              </w:rPr>
              <w:t>обслуживаемого насел. по ф. 4 (прикрепленного)</w:t>
            </w:r>
          </w:p>
        </w:tc>
        <w:tc>
          <w:tcPr>
            <w:tcW w:w="2344" w:type="dxa"/>
            <w:tcBorders>
              <w:top w:val="single" w:sz="8" w:space="0" w:color="auto"/>
              <w:left w:val="nil"/>
              <w:bottom w:val="single" w:sz="4" w:space="0" w:color="auto"/>
              <w:right w:val="single" w:sz="4" w:space="0" w:color="auto"/>
            </w:tcBorders>
            <w:shd w:val="clear" w:color="000000" w:fill="FFFFFF"/>
            <w:vAlign w:val="center"/>
            <w:hideMark/>
          </w:tcPr>
          <w:p w:rsidR="00186B21" w:rsidRPr="00F651A2" w:rsidRDefault="00186B21" w:rsidP="00F651A2">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Детская численность  (0-17 лет)</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186B21" w:rsidRPr="00F651A2" w:rsidRDefault="00186B21" w:rsidP="00F651A2">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Численность </w:t>
            </w:r>
            <w:r w:rsidRPr="00F651A2">
              <w:rPr>
                <w:rFonts w:ascii="Times New Roman" w:eastAsia="Times New Roman" w:hAnsi="Times New Roman"/>
                <w:bCs/>
                <w:sz w:val="24"/>
                <w:szCs w:val="24"/>
                <w:lang w:eastAsia="ru-RU"/>
              </w:rPr>
              <w:t xml:space="preserve">взрослого </w:t>
            </w:r>
            <w:r w:rsidRPr="00F651A2">
              <w:rPr>
                <w:rFonts w:ascii="Times New Roman" w:eastAsia="Times New Roman" w:hAnsi="Times New Roman"/>
                <w:sz w:val="24"/>
                <w:szCs w:val="24"/>
                <w:lang w:eastAsia="ru-RU"/>
              </w:rPr>
              <w:t>населения</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F651A2" w:rsidP="00F651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F651A2">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F651A2">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F651A2">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4</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F651A2" w:rsidP="00F651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F651A2" w:rsidP="00F651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186B21" w:rsidRPr="00F651A2" w:rsidTr="008D1CC6">
        <w:trPr>
          <w:trHeight w:val="405"/>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F651A2">
            <w:pPr>
              <w:spacing w:after="0" w:line="240" w:lineRule="auto"/>
              <w:jc w:val="center"/>
              <w:rPr>
                <w:rFonts w:ascii="Times New Roman" w:eastAsia="Times New Roman" w:hAnsi="Times New Roman"/>
                <w:b/>
                <w:bCs/>
                <w:i/>
                <w:iCs/>
                <w:sz w:val="24"/>
                <w:szCs w:val="24"/>
                <w:lang w:eastAsia="ru-RU"/>
              </w:rPr>
            </w:pPr>
            <w:r w:rsidRPr="00F651A2">
              <w:rPr>
                <w:rFonts w:ascii="Times New Roman" w:eastAsia="Times New Roman" w:hAnsi="Times New Roman"/>
                <w:b/>
                <w:bCs/>
                <w:i/>
                <w:iCs/>
                <w:sz w:val="24"/>
                <w:szCs w:val="24"/>
                <w:lang w:eastAsia="ru-RU"/>
              </w:rPr>
              <w:t>Окружная больница</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b/>
                <w:bCs/>
                <w:i/>
                <w:iCs/>
                <w:sz w:val="24"/>
                <w:szCs w:val="24"/>
                <w:lang w:eastAsia="ru-RU"/>
              </w:rPr>
            </w:pPr>
            <w:r w:rsidRPr="00F651A2">
              <w:rPr>
                <w:rFonts w:ascii="Times New Roman" w:eastAsia="Times New Roman" w:hAnsi="Times New Roman"/>
                <w:b/>
                <w:bCs/>
                <w:i/>
                <w:iCs/>
                <w:sz w:val="24"/>
                <w:szCs w:val="24"/>
                <w:lang w:eastAsia="ru-RU"/>
              </w:rPr>
              <w:t>г.Анадырь</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14600</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3728</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10872</w:t>
            </w:r>
          </w:p>
        </w:tc>
      </w:tr>
      <w:tr w:rsidR="00186B21" w:rsidRPr="00F651A2" w:rsidTr="008D1CC6">
        <w:trPr>
          <w:trHeight w:val="389"/>
          <w:jc w:val="center"/>
        </w:trPr>
        <w:tc>
          <w:tcPr>
            <w:tcW w:w="8935"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186B21" w:rsidRPr="00F651A2" w:rsidRDefault="00186B21" w:rsidP="00186B21">
            <w:pPr>
              <w:spacing w:after="0" w:line="240" w:lineRule="auto"/>
              <w:jc w:val="center"/>
              <w:rPr>
                <w:rFonts w:ascii="Times New Roman" w:eastAsia="Times New Roman" w:hAnsi="Times New Roman"/>
                <w:b/>
                <w:bCs/>
                <w:i/>
                <w:iCs/>
                <w:sz w:val="24"/>
                <w:szCs w:val="24"/>
                <w:lang w:eastAsia="ru-RU"/>
              </w:rPr>
            </w:pPr>
            <w:r w:rsidRPr="00F651A2">
              <w:rPr>
                <w:rFonts w:ascii="Times New Roman" w:eastAsia="Times New Roman" w:hAnsi="Times New Roman"/>
                <w:b/>
                <w:bCs/>
                <w:i/>
                <w:iCs/>
                <w:sz w:val="24"/>
                <w:szCs w:val="24"/>
                <w:lang w:eastAsia="ru-RU"/>
              </w:rPr>
              <w:t xml:space="preserve">Анадырский район </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i/>
                <w:iCs/>
                <w:sz w:val="24"/>
                <w:szCs w:val="24"/>
                <w:lang w:eastAsia="ru-RU"/>
              </w:rPr>
            </w:pPr>
            <w:r w:rsidRPr="00F651A2">
              <w:rPr>
                <w:rFonts w:ascii="Times New Roman" w:eastAsia="Times New Roman" w:hAnsi="Times New Roman"/>
                <w:b/>
                <w:bCs/>
                <w:i/>
                <w:iCs/>
                <w:sz w:val="24"/>
                <w:szCs w:val="24"/>
                <w:lang w:eastAsia="ru-RU"/>
              </w:rPr>
              <w:t>8935</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i/>
                <w:iCs/>
                <w:sz w:val="24"/>
                <w:szCs w:val="24"/>
                <w:lang w:eastAsia="ru-RU"/>
              </w:rPr>
            </w:pPr>
            <w:r w:rsidRPr="00F651A2">
              <w:rPr>
                <w:rFonts w:ascii="Times New Roman" w:eastAsia="Times New Roman" w:hAnsi="Times New Roman"/>
                <w:b/>
                <w:bCs/>
                <w:i/>
                <w:iCs/>
                <w:sz w:val="24"/>
                <w:szCs w:val="24"/>
                <w:lang w:eastAsia="ru-RU"/>
              </w:rPr>
              <w:t>2132</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6803</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Участковая больница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п. Беринговский</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1098</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277</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821</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Участковая больница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Хатырка</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343</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94</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249</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Участковая больница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Мейныпильгыно</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458</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119</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339</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Участковая больница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п. Угольные Копи</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3563</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687</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2876</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Участковая больница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Марково</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723</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216</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507</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Участковая больница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Усть-Белая</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914</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229</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685</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Участковая больница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Канчалан</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702</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211</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491</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Участковая больница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Ваеги</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417</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102</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315</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Алькатваам</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236</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85</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151</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Снежное</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190</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64</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126</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Краснено</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96</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24</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72</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Ламутское</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85</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12</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73</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Чуванское</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110</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12</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98</w:t>
            </w:r>
          </w:p>
        </w:tc>
      </w:tr>
      <w:tr w:rsidR="00186B21" w:rsidRPr="00F651A2" w:rsidTr="008D1CC6">
        <w:trPr>
          <w:trHeight w:val="355"/>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i/>
                <w:iCs/>
                <w:sz w:val="24"/>
                <w:szCs w:val="24"/>
                <w:lang w:eastAsia="ru-RU"/>
              </w:rPr>
            </w:pPr>
            <w:r w:rsidRPr="00F651A2">
              <w:rPr>
                <w:rFonts w:ascii="Times New Roman" w:eastAsia="Times New Roman" w:hAnsi="Times New Roman"/>
                <w:b/>
                <w:bCs/>
                <w:i/>
                <w:iCs/>
                <w:sz w:val="24"/>
                <w:szCs w:val="24"/>
                <w:lang w:eastAsia="ru-RU"/>
              </w:rPr>
              <w:t>Билибинский район</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7903</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2046</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5857</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Билибинский ММЦ</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г. Билибино</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6092</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1536</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4556</w:t>
            </w:r>
          </w:p>
        </w:tc>
      </w:tr>
      <w:tr w:rsidR="00186B21" w:rsidRPr="00F651A2" w:rsidTr="008D1CC6">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Врачебная амбулатория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Омолон</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593</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189</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404</w:t>
            </w:r>
          </w:p>
        </w:tc>
      </w:tr>
      <w:tr w:rsidR="00186B21" w:rsidRPr="00F651A2" w:rsidTr="00F651A2">
        <w:trPr>
          <w:trHeight w:val="287"/>
          <w:jc w:val="center"/>
        </w:trPr>
        <w:tc>
          <w:tcPr>
            <w:tcW w:w="4187" w:type="dxa"/>
            <w:tcBorders>
              <w:top w:val="nil"/>
              <w:left w:val="single" w:sz="8"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Врачебная амбулатория </w:t>
            </w:r>
          </w:p>
        </w:tc>
        <w:tc>
          <w:tcPr>
            <w:tcW w:w="2590"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Анюйск</w:t>
            </w:r>
          </w:p>
        </w:tc>
        <w:tc>
          <w:tcPr>
            <w:tcW w:w="2158"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390</w:t>
            </w:r>
          </w:p>
        </w:tc>
        <w:tc>
          <w:tcPr>
            <w:tcW w:w="2344" w:type="dxa"/>
            <w:tcBorders>
              <w:top w:val="nil"/>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107</w:t>
            </w:r>
          </w:p>
        </w:tc>
        <w:tc>
          <w:tcPr>
            <w:tcW w:w="1683" w:type="dxa"/>
            <w:tcBorders>
              <w:top w:val="nil"/>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283</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Илирней</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212</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32</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180</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lastRenderedPageBreak/>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Островное</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262</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94</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168</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Кепервеем</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354</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88</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266</w:t>
            </w:r>
          </w:p>
        </w:tc>
      </w:tr>
      <w:tr w:rsidR="00186B21" w:rsidRPr="00F651A2" w:rsidTr="00F651A2">
        <w:trPr>
          <w:trHeight w:val="389"/>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i/>
                <w:iCs/>
                <w:sz w:val="24"/>
                <w:szCs w:val="24"/>
                <w:lang w:eastAsia="ru-RU"/>
              </w:rPr>
            </w:pPr>
            <w:r w:rsidRPr="00F651A2">
              <w:rPr>
                <w:rFonts w:ascii="Times New Roman" w:eastAsia="Times New Roman" w:hAnsi="Times New Roman"/>
                <w:b/>
                <w:bCs/>
                <w:i/>
                <w:iCs/>
                <w:sz w:val="24"/>
                <w:szCs w:val="24"/>
                <w:lang w:eastAsia="ru-RU"/>
              </w:rPr>
              <w:t>Иультинский район</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4709</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1241</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3468</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Иультинский ММЦ</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п. Эгвекинот</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3023</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732</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2291</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Участковая больница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Рыркайпий</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548</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146</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402</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Врачебная амбулатория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Амгуэма</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521</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197</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324</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Уэлькаль</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133</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35</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98</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Конергино</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260</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66</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194</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Ванкарем</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101</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26</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75</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Нутепельмен</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123</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39</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84</w:t>
            </w:r>
          </w:p>
        </w:tc>
      </w:tr>
      <w:tr w:rsidR="00186B21" w:rsidRPr="00F651A2" w:rsidTr="00F651A2">
        <w:trPr>
          <w:trHeight w:val="355"/>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b/>
                <w:bCs/>
                <w:i/>
                <w:iCs/>
                <w:sz w:val="24"/>
                <w:szCs w:val="24"/>
                <w:lang w:eastAsia="ru-RU"/>
              </w:rPr>
            </w:pPr>
            <w:r w:rsidRPr="00F651A2">
              <w:rPr>
                <w:rFonts w:ascii="Times New Roman" w:eastAsia="Times New Roman" w:hAnsi="Times New Roman"/>
                <w:b/>
                <w:bCs/>
                <w:i/>
                <w:iCs/>
                <w:sz w:val="24"/>
                <w:szCs w:val="24"/>
                <w:lang w:eastAsia="ru-RU"/>
              </w:rPr>
              <w:t xml:space="preserve">Провиденский район </w:t>
            </w:r>
          </w:p>
        </w:tc>
        <w:tc>
          <w:tcPr>
            <w:tcW w:w="25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b/>
                <w:bCs/>
                <w:i/>
                <w:iCs/>
                <w:sz w:val="24"/>
                <w:szCs w:val="24"/>
                <w:lang w:eastAsia="ru-RU"/>
              </w:rPr>
            </w:pPr>
            <w:r w:rsidRPr="00F651A2">
              <w:rPr>
                <w:rFonts w:ascii="Times New Roman" w:eastAsia="Times New Roman" w:hAnsi="Times New Roman"/>
                <w:b/>
                <w:bCs/>
                <w:i/>
                <w:iCs/>
                <w:sz w:val="24"/>
                <w:szCs w:val="24"/>
                <w:lang w:eastAsia="ru-RU"/>
              </w:rPr>
              <w:t> </w:t>
            </w:r>
          </w:p>
        </w:tc>
        <w:tc>
          <w:tcPr>
            <w:tcW w:w="21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i/>
                <w:iCs/>
                <w:sz w:val="24"/>
                <w:szCs w:val="24"/>
                <w:lang w:eastAsia="ru-RU"/>
              </w:rPr>
            </w:pPr>
            <w:r w:rsidRPr="00F651A2">
              <w:rPr>
                <w:rFonts w:ascii="Times New Roman" w:eastAsia="Times New Roman" w:hAnsi="Times New Roman"/>
                <w:b/>
                <w:bCs/>
                <w:i/>
                <w:iCs/>
                <w:sz w:val="24"/>
                <w:szCs w:val="24"/>
                <w:lang w:eastAsia="ru-RU"/>
              </w:rPr>
              <w:t> </w:t>
            </w:r>
          </w:p>
        </w:tc>
        <w:tc>
          <w:tcPr>
            <w:tcW w:w="22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i/>
                <w:iCs/>
                <w:sz w:val="24"/>
                <w:szCs w:val="24"/>
                <w:lang w:eastAsia="ru-RU"/>
              </w:rPr>
            </w:pPr>
            <w:r w:rsidRPr="00F651A2">
              <w:rPr>
                <w:rFonts w:ascii="Times New Roman" w:eastAsia="Times New Roman" w:hAnsi="Times New Roman"/>
                <w:b/>
                <w:bCs/>
                <w:i/>
                <w:iCs/>
                <w:sz w:val="24"/>
                <w:szCs w:val="24"/>
                <w:lang w:eastAsia="ru-RU"/>
              </w:rPr>
              <w:t>3678</w:t>
            </w:r>
          </w:p>
        </w:tc>
        <w:tc>
          <w:tcPr>
            <w:tcW w:w="23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i/>
                <w:iCs/>
                <w:sz w:val="24"/>
                <w:szCs w:val="24"/>
                <w:lang w:eastAsia="ru-RU"/>
              </w:rPr>
            </w:pPr>
            <w:r w:rsidRPr="00F651A2">
              <w:rPr>
                <w:rFonts w:ascii="Times New Roman" w:eastAsia="Times New Roman" w:hAnsi="Times New Roman"/>
                <w:b/>
                <w:bCs/>
                <w:i/>
                <w:iCs/>
                <w:sz w:val="24"/>
                <w:szCs w:val="24"/>
                <w:lang w:eastAsia="ru-RU"/>
              </w:rPr>
              <w:t>1011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2667</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Провиденская РБ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п. Провидения</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2165</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545</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1620</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Врачебная амбулатория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Сиреники</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298</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87</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211</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Энмелен</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310</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95</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215</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Нунлигран</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276</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95</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181</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Новое Чаплино</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326</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97</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229</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Янракыннот</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303</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92</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211</w:t>
            </w:r>
          </w:p>
        </w:tc>
      </w:tr>
      <w:tr w:rsidR="00186B21" w:rsidRPr="00F651A2" w:rsidTr="00F651A2">
        <w:trPr>
          <w:trHeight w:val="287"/>
          <w:jc w:val="center"/>
        </w:trPr>
        <w:tc>
          <w:tcPr>
            <w:tcW w:w="67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b/>
                <w:bCs/>
                <w:i/>
                <w:iCs/>
                <w:sz w:val="24"/>
                <w:szCs w:val="24"/>
                <w:lang w:eastAsia="ru-RU"/>
              </w:rPr>
            </w:pPr>
            <w:r w:rsidRPr="00F651A2">
              <w:rPr>
                <w:rFonts w:ascii="Times New Roman" w:eastAsia="Times New Roman" w:hAnsi="Times New Roman"/>
                <w:b/>
                <w:bCs/>
                <w:i/>
                <w:iCs/>
                <w:sz w:val="24"/>
                <w:szCs w:val="24"/>
                <w:lang w:eastAsia="ru-RU"/>
              </w:rPr>
              <w:t xml:space="preserve">Чаунский район </w:t>
            </w:r>
          </w:p>
        </w:tc>
        <w:tc>
          <w:tcPr>
            <w:tcW w:w="21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w:t>
            </w:r>
          </w:p>
        </w:tc>
        <w:tc>
          <w:tcPr>
            <w:tcW w:w="22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4883</w:t>
            </w:r>
          </w:p>
        </w:tc>
        <w:tc>
          <w:tcPr>
            <w:tcW w:w="23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1076</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3807</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Чаунская РБ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г. Певек</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4034</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835</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3199</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Участковая больница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Рыткучи</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456</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142</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314</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Айон</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242</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55</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187</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Биллингс</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151</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44</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107</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i/>
                <w:iCs/>
                <w:sz w:val="24"/>
                <w:szCs w:val="24"/>
                <w:lang w:eastAsia="ru-RU"/>
              </w:rPr>
            </w:pPr>
            <w:r w:rsidRPr="00F651A2">
              <w:rPr>
                <w:rFonts w:ascii="Times New Roman" w:eastAsia="Times New Roman" w:hAnsi="Times New Roman"/>
                <w:b/>
                <w:bCs/>
                <w:i/>
                <w:iCs/>
                <w:sz w:val="24"/>
                <w:szCs w:val="24"/>
                <w:lang w:eastAsia="ru-RU"/>
              </w:rPr>
              <w:t xml:space="preserve">Чукотский район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4782</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1733</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3049</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Чукотская РБ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Лаврентия</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1580</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517</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1063</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Участковая больница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Уэлен</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564</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198</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366</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Участковая больница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Нешкан</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720</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261</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459</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Врачебная амбулатория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Лорино</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1237</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513</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724</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Инчоун</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417</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156</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261</w:t>
            </w:r>
          </w:p>
        </w:tc>
      </w:tr>
      <w:tr w:rsidR="00186B21" w:rsidRPr="00F651A2" w:rsidTr="00F651A2">
        <w:trPr>
          <w:trHeight w:val="287"/>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xml:space="preserve">ФАП </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с. Энурмино</w:t>
            </w:r>
          </w:p>
        </w:tc>
        <w:tc>
          <w:tcPr>
            <w:tcW w:w="2158"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w:t>
            </w:r>
          </w:p>
        </w:tc>
        <w:tc>
          <w:tcPr>
            <w:tcW w:w="2202"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264</w:t>
            </w:r>
          </w:p>
        </w:tc>
        <w:tc>
          <w:tcPr>
            <w:tcW w:w="2344"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88</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86B21" w:rsidRPr="00F651A2" w:rsidRDefault="00186B21" w:rsidP="00186B21">
            <w:pPr>
              <w:spacing w:after="0" w:line="240" w:lineRule="auto"/>
              <w:jc w:val="center"/>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176</w:t>
            </w:r>
          </w:p>
        </w:tc>
      </w:tr>
      <w:tr w:rsidR="00186B21" w:rsidRPr="00F651A2" w:rsidTr="00F651A2">
        <w:trPr>
          <w:trHeight w:val="134"/>
          <w:jc w:val="center"/>
        </w:trPr>
        <w:tc>
          <w:tcPr>
            <w:tcW w:w="41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6B21" w:rsidRPr="00F651A2" w:rsidRDefault="00186B21" w:rsidP="00186B21">
            <w:pPr>
              <w:spacing w:after="0" w:line="240" w:lineRule="auto"/>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ИТОГО  по ЧАО</w:t>
            </w:r>
          </w:p>
        </w:tc>
        <w:tc>
          <w:tcPr>
            <w:tcW w:w="2590" w:type="dxa"/>
            <w:tcBorders>
              <w:top w:val="single" w:sz="4" w:space="0" w:color="auto"/>
              <w:left w:val="nil"/>
              <w:bottom w:val="single" w:sz="4" w:space="0" w:color="auto"/>
              <w:right w:val="single" w:sz="4" w:space="0" w:color="auto"/>
            </w:tcBorders>
            <w:shd w:val="clear" w:color="000000" w:fill="FFFFFF"/>
            <w:noWrap/>
            <w:vAlign w:val="bottom"/>
            <w:hideMark/>
          </w:tcPr>
          <w:p w:rsidR="00186B21" w:rsidRPr="00F651A2" w:rsidRDefault="00186B21" w:rsidP="00186B21">
            <w:pPr>
              <w:spacing w:after="0" w:line="240" w:lineRule="auto"/>
              <w:rPr>
                <w:rFonts w:ascii="Times New Roman" w:eastAsia="Times New Roman" w:hAnsi="Times New Roman"/>
                <w:sz w:val="24"/>
                <w:szCs w:val="24"/>
                <w:lang w:eastAsia="ru-RU"/>
              </w:rPr>
            </w:pPr>
            <w:r w:rsidRPr="00F651A2">
              <w:rPr>
                <w:rFonts w:ascii="Times New Roman" w:eastAsia="Times New Roman" w:hAnsi="Times New Roman"/>
                <w:sz w:val="24"/>
                <w:szCs w:val="24"/>
                <w:lang w:eastAsia="ru-RU"/>
              </w:rPr>
              <w:t> </w:t>
            </w:r>
          </w:p>
        </w:tc>
        <w:tc>
          <w:tcPr>
            <w:tcW w:w="2158" w:type="dxa"/>
            <w:tcBorders>
              <w:top w:val="single" w:sz="4" w:space="0" w:color="auto"/>
              <w:left w:val="nil"/>
              <w:bottom w:val="single" w:sz="4" w:space="0" w:color="auto"/>
              <w:right w:val="single" w:sz="4" w:space="0" w:color="auto"/>
            </w:tcBorders>
            <w:shd w:val="clear" w:color="auto" w:fill="auto"/>
            <w:noWrap/>
            <w:vAlign w:val="center"/>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43</w:t>
            </w:r>
          </w:p>
        </w:tc>
        <w:tc>
          <w:tcPr>
            <w:tcW w:w="2202" w:type="dxa"/>
            <w:tcBorders>
              <w:top w:val="single" w:sz="4" w:space="0" w:color="auto"/>
              <w:left w:val="nil"/>
              <w:bottom w:val="single" w:sz="4" w:space="0" w:color="auto"/>
              <w:right w:val="single" w:sz="4" w:space="0" w:color="auto"/>
            </w:tcBorders>
            <w:shd w:val="clear" w:color="auto" w:fill="auto"/>
            <w:noWrap/>
            <w:vAlign w:val="center"/>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49490</w:t>
            </w:r>
          </w:p>
        </w:tc>
        <w:tc>
          <w:tcPr>
            <w:tcW w:w="2344" w:type="dxa"/>
            <w:tcBorders>
              <w:top w:val="single" w:sz="4" w:space="0" w:color="auto"/>
              <w:left w:val="nil"/>
              <w:bottom w:val="single" w:sz="4" w:space="0" w:color="auto"/>
              <w:right w:val="single" w:sz="4" w:space="0" w:color="auto"/>
            </w:tcBorders>
            <w:shd w:val="clear" w:color="auto" w:fill="auto"/>
            <w:noWrap/>
            <w:vAlign w:val="center"/>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12967</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186B21" w:rsidRPr="00F651A2" w:rsidRDefault="00186B21" w:rsidP="00186B21">
            <w:pPr>
              <w:spacing w:after="0" w:line="240" w:lineRule="auto"/>
              <w:jc w:val="center"/>
              <w:rPr>
                <w:rFonts w:ascii="Times New Roman" w:eastAsia="Times New Roman" w:hAnsi="Times New Roman"/>
                <w:b/>
                <w:bCs/>
                <w:sz w:val="24"/>
                <w:szCs w:val="24"/>
                <w:lang w:eastAsia="ru-RU"/>
              </w:rPr>
            </w:pPr>
            <w:r w:rsidRPr="00F651A2">
              <w:rPr>
                <w:rFonts w:ascii="Times New Roman" w:eastAsia="Times New Roman" w:hAnsi="Times New Roman"/>
                <w:b/>
                <w:bCs/>
                <w:sz w:val="24"/>
                <w:szCs w:val="24"/>
                <w:lang w:eastAsia="ru-RU"/>
              </w:rPr>
              <w:t>36523</w:t>
            </w:r>
          </w:p>
        </w:tc>
      </w:tr>
    </w:tbl>
    <w:p w:rsidR="00F651A2" w:rsidRDefault="00F651A2" w:rsidP="00A76E05">
      <w:pPr>
        <w:autoSpaceDE w:val="0"/>
        <w:autoSpaceDN w:val="0"/>
        <w:adjustRightInd w:val="0"/>
        <w:spacing w:after="0" w:line="240" w:lineRule="auto"/>
        <w:jc w:val="both"/>
        <w:rPr>
          <w:rFonts w:ascii="Times New Roman" w:hAnsi="Times New Roman"/>
          <w:sz w:val="24"/>
          <w:szCs w:val="24"/>
        </w:rPr>
        <w:sectPr w:rsidR="00F651A2" w:rsidSect="00F651A2">
          <w:pgSz w:w="16838" w:h="11906" w:orient="landscape"/>
          <w:pgMar w:top="1701" w:right="567" w:bottom="709" w:left="1134" w:header="709" w:footer="709" w:gutter="0"/>
          <w:pgNumType w:start="1"/>
          <w:cols w:space="708"/>
          <w:titlePg/>
          <w:docGrid w:linePitch="360"/>
        </w:sectPr>
      </w:pPr>
    </w:p>
    <w:p w:rsidR="00C74410" w:rsidRPr="00FF6273" w:rsidRDefault="00A76E05" w:rsidP="00A76E05">
      <w:pPr>
        <w:autoSpaceDE w:val="0"/>
        <w:autoSpaceDN w:val="0"/>
        <w:adjustRightInd w:val="0"/>
        <w:spacing w:after="0" w:line="240" w:lineRule="auto"/>
        <w:jc w:val="both"/>
        <w:rPr>
          <w:rFonts w:ascii="Times New Roman" w:hAnsi="Times New Roman"/>
          <w:bCs/>
          <w:sz w:val="24"/>
          <w:szCs w:val="24"/>
          <w:lang w:eastAsia="ru-RU"/>
        </w:rPr>
      </w:pPr>
      <w:r w:rsidRPr="00FF6273">
        <w:rPr>
          <w:rFonts w:ascii="Times New Roman" w:hAnsi="Times New Roman"/>
          <w:sz w:val="24"/>
          <w:szCs w:val="24"/>
        </w:rPr>
        <w:lastRenderedPageBreak/>
        <w:t>4. Б</w:t>
      </w:r>
      <w:r w:rsidR="002421E3" w:rsidRPr="00FF6273">
        <w:rPr>
          <w:rFonts w:ascii="Times New Roman" w:hAnsi="Times New Roman"/>
          <w:sz w:val="24"/>
          <w:szCs w:val="24"/>
        </w:rPr>
        <w:t>лок-схем</w:t>
      </w:r>
      <w:r w:rsidRPr="00FF6273">
        <w:rPr>
          <w:rFonts w:ascii="Times New Roman" w:hAnsi="Times New Roman"/>
          <w:sz w:val="24"/>
          <w:szCs w:val="24"/>
        </w:rPr>
        <w:t>а (рис. 1)</w:t>
      </w:r>
      <w:r w:rsidR="002421E3" w:rsidRPr="00FF6273">
        <w:rPr>
          <w:rFonts w:ascii="Times New Roman" w:hAnsi="Times New Roman"/>
          <w:sz w:val="24"/>
          <w:szCs w:val="24"/>
        </w:rPr>
        <w:t xml:space="preserve"> сети медицинских организаций Чукотского автономного округа и их структурных подразделений, в том числе оказывающих ПМСП по состоянию на текущий момент, в соответствии с номенклатурой медицинских организаций</w:t>
      </w:r>
      <w:r w:rsidRPr="00FF6273">
        <w:rPr>
          <w:rFonts w:ascii="Times New Roman" w:hAnsi="Times New Roman"/>
          <w:sz w:val="24"/>
          <w:szCs w:val="24"/>
        </w:rPr>
        <w:t xml:space="preserve">, указана в приложении </w:t>
      </w:r>
      <w:r w:rsidR="004119B2" w:rsidRPr="00FF6273">
        <w:rPr>
          <w:rFonts w:ascii="Times New Roman" w:hAnsi="Times New Roman"/>
          <w:sz w:val="24"/>
          <w:szCs w:val="24"/>
        </w:rPr>
        <w:t>№</w:t>
      </w:r>
      <w:r w:rsidRPr="00FF6273">
        <w:rPr>
          <w:rFonts w:ascii="Times New Roman" w:hAnsi="Times New Roman"/>
          <w:sz w:val="24"/>
          <w:szCs w:val="24"/>
        </w:rPr>
        <w:t>1 к программе.</w:t>
      </w:r>
      <w:r w:rsidR="00C74410" w:rsidRPr="00FF6273">
        <w:rPr>
          <w:rFonts w:ascii="Times New Roman" w:hAnsi="Times New Roman"/>
          <w:bCs/>
          <w:sz w:val="24"/>
          <w:szCs w:val="24"/>
          <w:lang w:eastAsia="ru-RU"/>
        </w:rPr>
        <w:t xml:space="preserve"> </w:t>
      </w:r>
    </w:p>
    <w:p w:rsidR="009C4453" w:rsidRPr="00F651A2" w:rsidRDefault="009C4453" w:rsidP="002421E3">
      <w:pPr>
        <w:autoSpaceDE w:val="0"/>
        <w:autoSpaceDN w:val="0"/>
        <w:adjustRightInd w:val="0"/>
        <w:spacing w:after="0" w:line="240" w:lineRule="auto"/>
        <w:jc w:val="right"/>
        <w:rPr>
          <w:rFonts w:ascii="Times New Roman" w:hAnsi="Times New Roman"/>
          <w:sz w:val="16"/>
          <w:szCs w:val="16"/>
        </w:rPr>
      </w:pPr>
    </w:p>
    <w:p w:rsidR="002421E3" w:rsidRPr="00FF6273" w:rsidRDefault="002421E3" w:rsidP="002421E3">
      <w:pPr>
        <w:autoSpaceDE w:val="0"/>
        <w:autoSpaceDN w:val="0"/>
        <w:adjustRightInd w:val="0"/>
        <w:spacing w:after="0" w:line="240" w:lineRule="auto"/>
        <w:jc w:val="right"/>
        <w:rPr>
          <w:rFonts w:ascii="Times New Roman" w:hAnsi="Times New Roman"/>
          <w:sz w:val="24"/>
          <w:szCs w:val="24"/>
        </w:rPr>
      </w:pPr>
      <w:r w:rsidRPr="00FF6273">
        <w:rPr>
          <w:rFonts w:ascii="Times New Roman" w:hAnsi="Times New Roman"/>
          <w:sz w:val="24"/>
          <w:szCs w:val="24"/>
        </w:rPr>
        <w:t>Рисунок 2</w:t>
      </w:r>
    </w:p>
    <w:p w:rsidR="002421E3" w:rsidRPr="00F651A2" w:rsidRDefault="002421E3" w:rsidP="002421E3">
      <w:pPr>
        <w:autoSpaceDE w:val="0"/>
        <w:autoSpaceDN w:val="0"/>
        <w:adjustRightInd w:val="0"/>
        <w:spacing w:after="0" w:line="240" w:lineRule="auto"/>
        <w:jc w:val="right"/>
        <w:rPr>
          <w:rFonts w:ascii="Times New Roman" w:hAnsi="Times New Roman"/>
          <w:sz w:val="16"/>
          <w:szCs w:val="16"/>
        </w:rPr>
      </w:pPr>
    </w:p>
    <w:p w:rsidR="002421E3" w:rsidRPr="00AB77A3" w:rsidRDefault="002421E3" w:rsidP="002421E3">
      <w:pPr>
        <w:autoSpaceDE w:val="0"/>
        <w:autoSpaceDN w:val="0"/>
        <w:adjustRightInd w:val="0"/>
        <w:spacing w:after="0" w:line="240" w:lineRule="auto"/>
        <w:jc w:val="center"/>
        <w:rPr>
          <w:rFonts w:ascii="Times New Roman" w:hAnsi="Times New Roman"/>
          <w:bCs/>
          <w:sz w:val="24"/>
          <w:szCs w:val="24"/>
          <w:lang w:eastAsia="ru-RU"/>
        </w:rPr>
      </w:pPr>
      <w:r w:rsidRPr="00AB77A3">
        <w:rPr>
          <w:rFonts w:ascii="Times New Roman" w:hAnsi="Times New Roman"/>
          <w:bCs/>
          <w:sz w:val="24"/>
          <w:szCs w:val="24"/>
          <w:lang w:eastAsia="ru-RU"/>
        </w:rPr>
        <w:t xml:space="preserve">Блок-схема действующей сети медицинских организаций Чукотского автономного округа, </w:t>
      </w:r>
      <w:r w:rsidRPr="00AB77A3">
        <w:rPr>
          <w:rFonts w:ascii="Times New Roman" w:hAnsi="Times New Roman"/>
          <w:bCs/>
          <w:sz w:val="24"/>
          <w:szCs w:val="24"/>
          <w:lang w:eastAsia="ru-RU"/>
        </w:rPr>
        <w:br/>
        <w:t>оказывающих первичную медико-санитарную помощь</w:t>
      </w:r>
    </w:p>
    <w:p w:rsidR="002421E3" w:rsidRPr="00FF6273" w:rsidRDefault="002421E3" w:rsidP="002421E3">
      <w:pPr>
        <w:spacing w:after="0" w:line="240" w:lineRule="auto"/>
        <w:jc w:val="center"/>
        <w:rPr>
          <w:rFonts w:ascii="Times New Roman" w:hAnsi="Times New Roman"/>
        </w:rPr>
      </w:pPr>
      <w:r w:rsidRPr="00FF6273">
        <w:rPr>
          <w:rFonts w:ascii="Times New Roman" w:hAnsi="Times New Roman"/>
          <w:noProof/>
          <w:lang w:eastAsia="ru-RU"/>
        </w:rPr>
        <mc:AlternateContent>
          <mc:Choice Requires="wps">
            <w:drawing>
              <wp:anchor distT="0" distB="0" distL="114300" distR="114300" simplePos="0" relativeHeight="251819008" behindDoc="0" locked="0" layoutInCell="1" allowOverlap="1" wp14:anchorId="66092B60" wp14:editId="08D1F5CB">
                <wp:simplePos x="0" y="0"/>
                <wp:positionH relativeFrom="column">
                  <wp:posOffset>1438275</wp:posOffset>
                </wp:positionH>
                <wp:positionV relativeFrom="paragraph">
                  <wp:posOffset>21590</wp:posOffset>
                </wp:positionV>
                <wp:extent cx="6076315" cy="603250"/>
                <wp:effectExtent l="15240" t="6350" r="13970" b="9525"/>
                <wp:wrapNone/>
                <wp:docPr id="120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315" cy="603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jc w:val="center"/>
                              <w:textAlignment w:val="baseline"/>
                            </w:pPr>
                            <w:r>
                              <w:rPr>
                                <w:rFonts w:eastAsia="Calibri"/>
                                <w:b/>
                                <w:bCs/>
                                <w:color w:val="000000"/>
                                <w:kern w:val="24"/>
                              </w:rPr>
                              <w:t xml:space="preserve">Текущая </w:t>
                            </w:r>
                            <w:r>
                              <w:rPr>
                                <w:rFonts w:eastAsia="Calibri"/>
                                <w:color w:val="000000"/>
                                <w:kern w:val="24"/>
                              </w:rPr>
                              <w:t>сеть медицинских организаций, оказывающих ПМСП</w:t>
                            </w:r>
                          </w:p>
                          <w:p w:rsidR="008F5CFF" w:rsidRDefault="008F5CFF" w:rsidP="002421E3">
                            <w:pPr>
                              <w:pStyle w:val="ad"/>
                              <w:kinsoku w:val="0"/>
                              <w:overflowPunct w:val="0"/>
                              <w:spacing w:before="0" w:beforeAutospacing="0" w:after="0" w:afterAutospacing="0"/>
                              <w:jc w:val="center"/>
                              <w:textAlignment w:val="baseline"/>
                            </w:pPr>
                            <w:r>
                              <w:rPr>
                                <w:rFonts w:eastAsia="Calibri"/>
                                <w:color w:val="000000"/>
                                <w:kern w:val="24"/>
                              </w:rPr>
                              <w:t>ЧУКОТСКИЙ АВТОНОМНЫЙ ОКРУГ</w:t>
                            </w:r>
                          </w:p>
                          <w:p w:rsidR="008F5CFF" w:rsidRDefault="008F5CFF" w:rsidP="002421E3">
                            <w:pPr>
                              <w:pStyle w:val="ad"/>
                              <w:kinsoku w:val="0"/>
                              <w:overflowPunct w:val="0"/>
                              <w:spacing w:before="0" w:beforeAutospacing="0" w:after="0" w:afterAutospacing="0"/>
                              <w:jc w:val="center"/>
                              <w:textAlignment w:val="baseline"/>
                            </w:pPr>
                            <w:r>
                              <w:rPr>
                                <w:rFonts w:eastAsia="Calibri"/>
                                <w:color w:val="000000"/>
                                <w:kern w:val="24"/>
                                <w:sz w:val="22"/>
                                <w:szCs w:val="22"/>
                              </w:rPr>
                              <w:t>(субъект Российской Федерации)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092B60" id="Rectangle 141" o:spid="_x0000_s1026" style="position:absolute;left:0;text-align:left;margin-left:113.25pt;margin-top:1.7pt;width:478.45pt;height: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" filled="f" strokeweight="1pt">
                <v:path arrowok="t"/>
                <v:textbox>
                  <w:txbxContent>
                    <w:p w:rsidR="008F5CFF" w:rsidRDefault="008F5CFF" w:rsidP="002421E3">
                      <w:pPr>
                        <w:pStyle w:val="ad"/>
                        <w:spacing w:before="0" w:beforeAutospacing="0" w:after="0" w:afterAutospacing="0"/>
                        <w:jc w:val="center"/>
                        <w:textAlignment w:val="baseline"/>
                      </w:pPr>
                      <w:r>
                        <w:rPr>
                          <w:rFonts w:eastAsia="Calibri"/>
                          <w:b/>
                          <w:bCs/>
                          <w:color w:val="000000"/>
                          <w:kern w:val="24"/>
                        </w:rPr>
                        <w:t xml:space="preserve">Текущая </w:t>
                      </w:r>
                      <w:r>
                        <w:rPr>
                          <w:rFonts w:eastAsia="Calibri"/>
                          <w:color w:val="000000"/>
                          <w:kern w:val="24"/>
                        </w:rPr>
                        <w:t>сеть медицинских организаций, оказывающих ПМСП</w:t>
                      </w:r>
                    </w:p>
                    <w:p w:rsidR="008F5CFF" w:rsidRDefault="008F5CFF" w:rsidP="002421E3">
                      <w:pPr>
                        <w:pStyle w:val="ad"/>
                        <w:kinsoku w:val="0"/>
                        <w:overflowPunct w:val="0"/>
                        <w:spacing w:before="0" w:beforeAutospacing="0" w:after="0" w:afterAutospacing="0"/>
                        <w:jc w:val="center"/>
                        <w:textAlignment w:val="baseline"/>
                      </w:pPr>
                      <w:r>
                        <w:rPr>
                          <w:rFonts w:eastAsia="Calibri"/>
                          <w:color w:val="000000"/>
                          <w:kern w:val="24"/>
                        </w:rPr>
                        <w:t>ЧУКОТСКИЙ АВТОНОМНЫЙ ОКРУГ</w:t>
                      </w:r>
                    </w:p>
                    <w:p w:rsidR="008F5CFF" w:rsidRDefault="008F5CFF" w:rsidP="002421E3">
                      <w:pPr>
                        <w:pStyle w:val="ad"/>
                        <w:kinsoku w:val="0"/>
                        <w:overflowPunct w:val="0"/>
                        <w:spacing w:before="0" w:beforeAutospacing="0" w:after="0" w:afterAutospacing="0"/>
                        <w:jc w:val="center"/>
                        <w:textAlignment w:val="baseline"/>
                      </w:pPr>
                      <w:r>
                        <w:rPr>
                          <w:rFonts w:eastAsia="Calibri"/>
                          <w:color w:val="000000"/>
                          <w:kern w:val="24"/>
                          <w:sz w:val="22"/>
                          <w:szCs w:val="22"/>
                        </w:rPr>
                        <w:t>(субъект Российской Федерации)</w:t>
                      </w:r>
                    </w:p>
                  </w:txbxContent>
                </v:textbox>
              </v:rect>
            </w:pict>
          </mc:Fallback>
        </mc:AlternateContent>
      </w:r>
    </w:p>
    <w:p w:rsidR="002421E3" w:rsidRPr="00FF6273" w:rsidRDefault="002421E3" w:rsidP="002421E3">
      <w:pPr>
        <w:spacing w:after="0" w:line="240" w:lineRule="auto"/>
        <w:jc w:val="center"/>
        <w:rPr>
          <w:rFonts w:ascii="Times New Roman" w:hAnsi="Times New Roman"/>
        </w:rPr>
      </w:pPr>
      <w:r w:rsidRPr="00FF6273">
        <w:rPr>
          <w:rFonts w:ascii="Times New Roman" w:hAnsi="Times New Roman"/>
          <w:noProof/>
          <w:lang w:eastAsia="ru-RU"/>
        </w:rPr>
        <mc:AlternateContent>
          <mc:Choice Requires="wps">
            <w:drawing>
              <wp:anchor distT="0" distB="0" distL="114300" distR="114300" simplePos="0" relativeHeight="251838464" behindDoc="0" locked="0" layoutInCell="1" allowOverlap="1" wp14:anchorId="79CF2025" wp14:editId="1A111C83">
                <wp:simplePos x="0" y="0"/>
                <wp:positionH relativeFrom="column">
                  <wp:posOffset>900430</wp:posOffset>
                </wp:positionH>
                <wp:positionV relativeFrom="paragraph">
                  <wp:posOffset>85725</wp:posOffset>
                </wp:positionV>
                <wp:extent cx="530225" cy="0"/>
                <wp:effectExtent l="10795" t="6350" r="11430" b="12700"/>
                <wp:wrapNone/>
                <wp:docPr id="1205"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EC47" id="Прямая соединительная линия 177"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6.75pt" to="112.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" strokeweight=".5pt">
                <v:stroke joinstyle="miter"/>
                <o:lock v:ext="edit" shapetype="f"/>
              </v:line>
            </w:pict>
          </mc:Fallback>
        </mc:AlternateContent>
      </w:r>
      <w:r w:rsidRPr="00FF6273">
        <w:rPr>
          <w:rFonts w:ascii="Times New Roman" w:hAnsi="Times New Roman"/>
          <w:noProof/>
          <w:lang w:eastAsia="ru-RU"/>
        </w:rPr>
        <mc:AlternateContent>
          <mc:Choice Requires="wps">
            <w:drawing>
              <wp:anchor distT="0" distB="0" distL="114300" distR="114300" simplePos="0" relativeHeight="251873280" behindDoc="0" locked="0" layoutInCell="1" allowOverlap="1" wp14:anchorId="1D7F84D0" wp14:editId="4016F462">
                <wp:simplePos x="0" y="0"/>
                <wp:positionH relativeFrom="column">
                  <wp:posOffset>665480</wp:posOffset>
                </wp:positionH>
                <wp:positionV relativeFrom="paragraph">
                  <wp:posOffset>320040</wp:posOffset>
                </wp:positionV>
                <wp:extent cx="469900" cy="635"/>
                <wp:effectExtent l="57785" t="6350" r="55880" b="19050"/>
                <wp:wrapNone/>
                <wp:docPr id="1204" name="AutoShape 1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69900" cy="63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4421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64" o:spid="_x0000_s1026" type="#_x0000_t34" style="position:absolute;margin-left:52.4pt;margin-top:25.2pt;width:37pt;height:.05pt;rotation:90;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" strokeweight=".5pt">
                <v:stroke endarrow="block"/>
                <o:lock v:ext="edit" shapetype="f"/>
              </v:shape>
            </w:pict>
          </mc:Fallback>
        </mc:AlternateContent>
      </w:r>
    </w:p>
    <w:p w:rsidR="002421E3" w:rsidRPr="00FF6273" w:rsidRDefault="002421E3" w:rsidP="002421E3">
      <w:pPr>
        <w:spacing w:after="0" w:line="240" w:lineRule="auto"/>
        <w:jc w:val="right"/>
        <w:rPr>
          <w:rFonts w:ascii="Times New Roman" w:hAnsi="Times New Roman"/>
        </w:rPr>
      </w:pPr>
      <w:r w:rsidRPr="00FF6273">
        <w:rPr>
          <w:rFonts w:ascii="Times New Roman" w:hAnsi="Times New Roman"/>
          <w:noProof/>
          <w:lang w:eastAsia="ru-RU"/>
        </w:rPr>
        <mc:AlternateContent>
          <mc:Choice Requires="wps">
            <w:drawing>
              <wp:anchor distT="0" distB="0" distL="114300" distR="114300" simplePos="0" relativeHeight="251841536" behindDoc="0" locked="0" layoutInCell="1" allowOverlap="1" wp14:anchorId="4BAA1EC1" wp14:editId="586AB312">
                <wp:simplePos x="0" y="0"/>
                <wp:positionH relativeFrom="column">
                  <wp:posOffset>7825740</wp:posOffset>
                </wp:positionH>
                <wp:positionV relativeFrom="paragraph">
                  <wp:posOffset>348615</wp:posOffset>
                </wp:positionV>
                <wp:extent cx="469900" cy="635"/>
                <wp:effectExtent l="55245" t="8890" r="58420" b="16510"/>
                <wp:wrapNone/>
                <wp:docPr id="1203"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69900" cy="63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C73D4" id="Прямая со стрелкой 184" o:spid="_x0000_s1026" type="#_x0000_t34" style="position:absolute;margin-left:616.2pt;margin-top:27.45pt;width:37pt;height:.05pt;rotation:9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" strokeweight=".5pt">
                <v:stroke endarrow="block"/>
                <o:lock v:ext="edit" shapetype="f"/>
              </v:shape>
            </w:pict>
          </mc:Fallback>
        </mc:AlternateContent>
      </w:r>
      <w:r w:rsidRPr="00FF6273">
        <w:rPr>
          <w:rFonts w:ascii="Times New Roman" w:hAnsi="Times New Roman"/>
          <w:noProof/>
          <w:lang w:eastAsia="ru-RU"/>
        </w:rPr>
        <mc:AlternateContent>
          <mc:Choice Requires="wps">
            <w:drawing>
              <wp:anchor distT="0" distB="0" distL="114300" distR="114300" simplePos="0" relativeHeight="251839488" behindDoc="0" locked="0" layoutInCell="1" allowOverlap="1" wp14:anchorId="10649508" wp14:editId="7DB5FF10">
                <wp:simplePos x="0" y="0"/>
                <wp:positionH relativeFrom="column">
                  <wp:posOffset>7529830</wp:posOffset>
                </wp:positionH>
                <wp:positionV relativeFrom="paragraph">
                  <wp:posOffset>112395</wp:posOffset>
                </wp:positionV>
                <wp:extent cx="530225" cy="0"/>
                <wp:effectExtent l="10795" t="6985" r="11430" b="12065"/>
                <wp:wrapNone/>
                <wp:docPr id="1202"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63D49" id="Прямая соединительная линия 181"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9pt,8.85pt" to="634.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" strokeweight=".5pt">
                <v:stroke joinstyle="miter"/>
                <o:lock v:ext="edit" shapetype="f"/>
              </v:line>
            </w:pict>
          </mc:Fallback>
        </mc:AlternateContent>
      </w:r>
    </w:p>
    <w:p w:rsidR="002421E3" w:rsidRPr="00FF6273" w:rsidRDefault="00FF6273" w:rsidP="002421E3">
      <w:pPr>
        <w:spacing w:after="0" w:line="240" w:lineRule="auto"/>
        <w:jc w:val="right"/>
        <w:rPr>
          <w:rFonts w:ascii="Times New Roman" w:hAnsi="Times New Roman"/>
          <w:sz w:val="24"/>
          <w:szCs w:val="24"/>
        </w:rPr>
      </w:pPr>
      <w:r w:rsidRPr="00FF6273">
        <w:rPr>
          <w:rFonts w:ascii="Times New Roman" w:hAnsi="Times New Roman"/>
          <w:noProof/>
          <w:lang w:eastAsia="ru-RU"/>
        </w:rPr>
        <mc:AlternateContent>
          <mc:Choice Requires="wps">
            <w:drawing>
              <wp:anchor distT="0" distB="0" distL="114300" distR="114300" simplePos="0" relativeHeight="251833344" behindDoc="0" locked="0" layoutInCell="1" allowOverlap="1" wp14:anchorId="4A06FAA1" wp14:editId="08C9C909">
                <wp:simplePos x="0" y="0"/>
                <wp:positionH relativeFrom="column">
                  <wp:posOffset>6823710</wp:posOffset>
                </wp:positionH>
                <wp:positionV relativeFrom="paragraph">
                  <wp:posOffset>824230</wp:posOffset>
                </wp:positionV>
                <wp:extent cx="1972945" cy="701040"/>
                <wp:effectExtent l="0" t="0" r="27305" b="22860"/>
                <wp:wrapNone/>
                <wp:docPr id="117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945" cy="701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textAlignment w:val="baseline"/>
                            </w:pPr>
                            <w:r>
                              <w:rPr>
                                <w:color w:val="000000"/>
                                <w:kern w:val="24"/>
                                <w:sz w:val="22"/>
                                <w:szCs w:val="22"/>
                              </w:rPr>
                              <w:t xml:space="preserve">Вертолетная площадка – при медицинских организациях </w:t>
                            </w:r>
                            <w:r w:rsidRPr="000E2280">
                              <w:rPr>
                                <w:b/>
                                <w:color w:val="000000"/>
                                <w:kern w:val="24"/>
                                <w:sz w:val="22"/>
                                <w:szCs w:val="22"/>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06FAA1" id="Rectangle 166" o:spid="_x0000_s1027" style="position:absolute;left:0;text-align:left;margin-left:537.3pt;margin-top:64.9pt;width:155.35pt;height:55.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" filled="f" strokeweight="1pt">
                <v:path arrowok="t"/>
                <v:textbox>
                  <w:txbxContent>
                    <w:p w:rsidR="008F5CFF" w:rsidRDefault="008F5CFF" w:rsidP="002421E3">
                      <w:pPr>
                        <w:pStyle w:val="ad"/>
                        <w:spacing w:before="0" w:beforeAutospacing="0" w:after="0" w:afterAutospacing="0"/>
                        <w:textAlignment w:val="baseline"/>
                      </w:pPr>
                      <w:r>
                        <w:rPr>
                          <w:color w:val="000000"/>
                          <w:kern w:val="24"/>
                          <w:sz w:val="22"/>
                          <w:szCs w:val="22"/>
                        </w:rPr>
                        <w:t xml:space="preserve">Вертолетная площадка – при медицинских организациях </w:t>
                      </w:r>
                      <w:r w:rsidRPr="000E2280">
                        <w:rPr>
                          <w:b/>
                          <w:color w:val="000000"/>
                          <w:kern w:val="24"/>
                          <w:sz w:val="22"/>
                          <w:szCs w:val="22"/>
                        </w:rPr>
                        <w:t>нет</w:t>
                      </w: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28224" behindDoc="0" locked="0" layoutInCell="1" allowOverlap="1" wp14:anchorId="403209E1" wp14:editId="5AB1CBA3">
                <wp:simplePos x="0" y="0"/>
                <wp:positionH relativeFrom="column">
                  <wp:posOffset>3326130</wp:posOffset>
                </wp:positionH>
                <wp:positionV relativeFrom="paragraph">
                  <wp:posOffset>4118610</wp:posOffset>
                </wp:positionV>
                <wp:extent cx="3193415" cy="276225"/>
                <wp:effectExtent l="0" t="0" r="26035" b="28575"/>
                <wp:wrapNone/>
                <wp:docPr id="1191"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76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 xml:space="preserve">Центр (отделение, кабинет) ОВП - </w:t>
                            </w:r>
                            <w:r w:rsidRPr="00BC3D8F">
                              <w:rPr>
                                <w:rFonts w:eastAsia="Calibri"/>
                                <w:b/>
                                <w:color w:val="000000"/>
                                <w:kern w:val="24"/>
                                <w:sz w:val="22"/>
                                <w:szCs w:val="22"/>
                              </w:rPr>
                              <w:t>нет</w:t>
                            </w:r>
                            <w:r>
                              <w:rPr>
                                <w:rFonts w:eastAsia="Calibri"/>
                                <w:color w:val="000000"/>
                                <w:kern w:val="24"/>
                                <w:sz w:val="22"/>
                                <w:szCs w:val="22"/>
                              </w:rPr>
                              <w:t xml:space="preserve">         </w:t>
                            </w:r>
                            <w:r w:rsidRPr="00785ECF">
                              <w:rPr>
                                <w:rFonts w:ascii="Arial Black" w:hAnsi="Arial Black"/>
                                <w:color w:val="8EAADB"/>
                                <w:kern w:val="24"/>
                                <w:sz w:val="20"/>
                                <w:szCs w:val="20"/>
                              </w:rPr>
                              <w:t>ОВП</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3209E1" id="Прямоугольник 42" o:spid="_x0000_s1028" style="position:absolute;left:0;text-align:left;margin-left:261.9pt;margin-top:324.3pt;width:251.45pt;height:21.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 xml:space="preserve">Центр (отделение, кабинет) ОВП - </w:t>
                      </w:r>
                      <w:r w:rsidRPr="00BC3D8F">
                        <w:rPr>
                          <w:rFonts w:eastAsia="Calibri"/>
                          <w:b/>
                          <w:color w:val="000000"/>
                          <w:kern w:val="24"/>
                          <w:sz w:val="22"/>
                          <w:szCs w:val="22"/>
                        </w:rPr>
                        <w:t>нет</w:t>
                      </w:r>
                      <w:r>
                        <w:rPr>
                          <w:rFonts w:eastAsia="Calibri"/>
                          <w:color w:val="000000"/>
                          <w:kern w:val="24"/>
                          <w:sz w:val="22"/>
                          <w:szCs w:val="22"/>
                        </w:rPr>
                        <w:t xml:space="preserve">         </w:t>
                      </w:r>
                      <w:r w:rsidRPr="00785ECF">
                        <w:rPr>
                          <w:rFonts w:ascii="Arial Black" w:hAnsi="Arial Black"/>
                          <w:color w:val="8EAADB"/>
                          <w:kern w:val="24"/>
                          <w:sz w:val="20"/>
                          <w:szCs w:val="20"/>
                        </w:rPr>
                        <w:t>ОВП</w:t>
                      </w:r>
                    </w:p>
                    <w:p w:rsidR="008F5CFF" w:rsidRDefault="008F5CFF" w:rsidP="002421E3">
                      <w:pPr>
                        <w:pStyle w:val="ad"/>
                        <w:spacing w:before="0" w:beforeAutospacing="0" w:after="0" w:afterAutospacing="0"/>
                        <w:textAlignment w:val="baseline"/>
                      </w:pP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27200" behindDoc="0" locked="0" layoutInCell="1" allowOverlap="1" wp14:anchorId="71DE1051" wp14:editId="6F24E70A">
                <wp:simplePos x="0" y="0"/>
                <wp:positionH relativeFrom="column">
                  <wp:posOffset>3303270</wp:posOffset>
                </wp:positionH>
                <wp:positionV relativeFrom="paragraph">
                  <wp:posOffset>3699510</wp:posOffset>
                </wp:positionV>
                <wp:extent cx="3223895" cy="283845"/>
                <wp:effectExtent l="0" t="0" r="14605" b="20955"/>
                <wp:wrapNone/>
                <wp:docPr id="1185"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3895" cy="283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 xml:space="preserve">Женская консультация – 1                                </w:t>
                            </w:r>
                            <w:r w:rsidRPr="00396993">
                              <w:rPr>
                                <w:rFonts w:ascii="Arial Black" w:hAnsi="Arial Black"/>
                                <w:color w:val="00FFFF"/>
                                <w:kern w:val="24"/>
                                <w:sz w:val="20"/>
                                <w:szCs w:val="20"/>
                              </w:rPr>
                              <w:t xml:space="preserve"> </w:t>
                            </w:r>
                            <w:r w:rsidRPr="00785ECF">
                              <w:rPr>
                                <w:rFonts w:ascii="Arial Black" w:hAnsi="Arial Black"/>
                                <w:color w:val="00FFFF"/>
                                <w:kern w:val="24"/>
                                <w:sz w:val="20"/>
                                <w:szCs w:val="20"/>
                              </w:rPr>
                              <w:t>ЖК</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DE1051" id="Прямоугольник 41" o:spid="_x0000_s1029" style="position:absolute;left:0;text-align:left;margin-left:260.1pt;margin-top:291.3pt;width:253.85pt;height:22.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 xml:space="preserve">Женская консультация – 1                                </w:t>
                      </w:r>
                      <w:r w:rsidRPr="00396993">
                        <w:rPr>
                          <w:rFonts w:ascii="Arial Black" w:hAnsi="Arial Black"/>
                          <w:color w:val="00FFFF"/>
                          <w:kern w:val="24"/>
                          <w:sz w:val="20"/>
                          <w:szCs w:val="20"/>
                        </w:rPr>
                        <w:t xml:space="preserve"> </w:t>
                      </w:r>
                      <w:r w:rsidRPr="00785ECF">
                        <w:rPr>
                          <w:rFonts w:ascii="Arial Black" w:hAnsi="Arial Black"/>
                          <w:color w:val="00FFFF"/>
                          <w:kern w:val="24"/>
                          <w:sz w:val="20"/>
                          <w:szCs w:val="20"/>
                        </w:rPr>
                        <w:t>ЖК</w:t>
                      </w:r>
                    </w:p>
                    <w:p w:rsidR="008F5CFF" w:rsidRDefault="008F5CFF" w:rsidP="002421E3">
                      <w:pPr>
                        <w:pStyle w:val="ad"/>
                        <w:spacing w:before="0" w:beforeAutospacing="0" w:after="0" w:afterAutospacing="0"/>
                        <w:textAlignment w:val="baseline"/>
                      </w:pP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35392" behindDoc="0" locked="0" layoutInCell="1" allowOverlap="1" wp14:anchorId="75C04EF5" wp14:editId="6DA21599">
                <wp:simplePos x="0" y="0"/>
                <wp:positionH relativeFrom="column">
                  <wp:posOffset>3295650</wp:posOffset>
                </wp:positionH>
                <wp:positionV relativeFrom="paragraph">
                  <wp:posOffset>2175510</wp:posOffset>
                </wp:positionV>
                <wp:extent cx="3201035" cy="276225"/>
                <wp:effectExtent l="0" t="0" r="18415" b="28575"/>
                <wp:wrapNone/>
                <wp:docPr id="1183"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276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 xml:space="preserve">Детская стоматологическая поликлиника - </w:t>
                            </w:r>
                            <w:r w:rsidRPr="000E2280">
                              <w:rPr>
                                <w:rFonts w:eastAsia="Calibri"/>
                                <w:b/>
                                <w:color w:val="000000"/>
                                <w:kern w:val="24"/>
                                <w:sz w:val="22"/>
                                <w:szCs w:val="22"/>
                              </w:rPr>
                              <w:t>нет</w:t>
                            </w:r>
                            <w:r w:rsidRPr="00396993">
                              <w:rPr>
                                <w:rFonts w:ascii="Arial Black" w:hAnsi="Arial Black"/>
                                <w:color w:val="FFCC00"/>
                                <w:kern w:val="24"/>
                                <w:sz w:val="20"/>
                                <w:szCs w:val="20"/>
                              </w:rPr>
                              <w:t xml:space="preserve"> </w:t>
                            </w:r>
                            <w:r w:rsidRPr="00785ECF">
                              <w:rPr>
                                <w:rFonts w:ascii="Arial Black" w:hAnsi="Arial Black"/>
                                <w:color w:val="FFCC00"/>
                                <w:kern w:val="24"/>
                                <w:sz w:val="20"/>
                                <w:szCs w:val="20"/>
                              </w:rPr>
                              <w:t>Пд</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C04EF5" id="Прямоугольник 50" o:spid="_x0000_s1030" style="position:absolute;left:0;text-align:left;margin-left:259.5pt;margin-top:171.3pt;width:252.0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 xml:space="preserve">Детская стоматологическая поликлиника - </w:t>
                      </w:r>
                      <w:r w:rsidRPr="000E2280">
                        <w:rPr>
                          <w:rFonts w:eastAsia="Calibri"/>
                          <w:b/>
                          <w:color w:val="000000"/>
                          <w:kern w:val="24"/>
                          <w:sz w:val="22"/>
                          <w:szCs w:val="22"/>
                        </w:rPr>
                        <w:t>нет</w:t>
                      </w:r>
                      <w:r w:rsidRPr="00396993">
                        <w:rPr>
                          <w:rFonts w:ascii="Arial Black" w:hAnsi="Arial Black"/>
                          <w:color w:val="FFCC00"/>
                          <w:kern w:val="24"/>
                          <w:sz w:val="20"/>
                          <w:szCs w:val="20"/>
                        </w:rPr>
                        <w:t xml:space="preserve"> </w:t>
                      </w:r>
                      <w:r w:rsidRPr="00785ECF">
                        <w:rPr>
                          <w:rFonts w:ascii="Arial Black" w:hAnsi="Arial Black"/>
                          <w:color w:val="FFCC00"/>
                          <w:kern w:val="24"/>
                          <w:sz w:val="20"/>
                          <w:szCs w:val="20"/>
                        </w:rPr>
                        <w:t>Пд</w:t>
                      </w:r>
                    </w:p>
                    <w:p w:rsidR="008F5CFF" w:rsidRDefault="008F5CFF" w:rsidP="002421E3">
                      <w:pPr>
                        <w:pStyle w:val="ad"/>
                        <w:spacing w:before="0" w:beforeAutospacing="0" w:after="0" w:afterAutospacing="0"/>
                        <w:textAlignment w:val="baseline"/>
                      </w:pP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24128" behindDoc="0" locked="0" layoutInCell="1" allowOverlap="1" wp14:anchorId="7E236D83" wp14:editId="302D4030">
                <wp:simplePos x="0" y="0"/>
                <wp:positionH relativeFrom="column">
                  <wp:posOffset>41910</wp:posOffset>
                </wp:positionH>
                <wp:positionV relativeFrom="paragraph">
                  <wp:posOffset>4493895</wp:posOffset>
                </wp:positionV>
                <wp:extent cx="2973070" cy="276225"/>
                <wp:effectExtent l="0" t="0" r="17780" b="28575"/>
                <wp:wrapNone/>
                <wp:docPr id="1192"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3070" cy="276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 xml:space="preserve">Районные больницы – 5 </w:t>
                            </w:r>
                            <w:r w:rsidRPr="006B7F8B">
                              <w:rPr>
                                <w:rFonts w:ascii="Arial Black" w:hAnsi="Arial Black"/>
                                <w:color w:val="8496B0"/>
                                <w:kern w:val="24"/>
                                <w:sz w:val="20"/>
                                <w:szCs w:val="20"/>
                              </w:rPr>
                              <w:t xml:space="preserve"> </w:t>
                            </w:r>
                            <w:r>
                              <w:rPr>
                                <w:rFonts w:ascii="Arial Black" w:hAnsi="Arial Black"/>
                                <w:color w:val="8496B0"/>
                                <w:kern w:val="24"/>
                                <w:sz w:val="20"/>
                                <w:szCs w:val="20"/>
                              </w:rPr>
                              <w:t xml:space="preserve">                    </w:t>
                            </w:r>
                            <w:r w:rsidRPr="00785ECF">
                              <w:rPr>
                                <w:rFonts w:ascii="Arial Black" w:hAnsi="Arial Black"/>
                                <w:color w:val="8496B0"/>
                                <w:kern w:val="24"/>
                                <w:sz w:val="20"/>
                                <w:szCs w:val="20"/>
                              </w:rPr>
                              <w:t>ФП</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236D83" id="Прямоугольник 38" o:spid="_x0000_s1031" style="position:absolute;left:0;text-align:left;margin-left:3.3pt;margin-top:353.85pt;width:234.1pt;height:21.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 xml:space="preserve">Районные больницы – 5 </w:t>
                      </w:r>
                      <w:r w:rsidRPr="006B7F8B">
                        <w:rPr>
                          <w:rFonts w:ascii="Arial Black" w:hAnsi="Arial Black"/>
                          <w:color w:val="8496B0"/>
                          <w:kern w:val="24"/>
                          <w:sz w:val="20"/>
                          <w:szCs w:val="20"/>
                        </w:rPr>
                        <w:t xml:space="preserve"> </w:t>
                      </w:r>
                      <w:r>
                        <w:rPr>
                          <w:rFonts w:ascii="Arial Black" w:hAnsi="Arial Black"/>
                          <w:color w:val="8496B0"/>
                          <w:kern w:val="24"/>
                          <w:sz w:val="20"/>
                          <w:szCs w:val="20"/>
                        </w:rPr>
                        <w:t xml:space="preserve">                    </w:t>
                      </w:r>
                      <w:r w:rsidRPr="00785ECF">
                        <w:rPr>
                          <w:rFonts w:ascii="Arial Black" w:hAnsi="Arial Black"/>
                          <w:color w:val="8496B0"/>
                          <w:kern w:val="24"/>
                          <w:sz w:val="20"/>
                          <w:szCs w:val="20"/>
                        </w:rPr>
                        <w:t>ФП</w:t>
                      </w:r>
                    </w:p>
                    <w:p w:rsidR="008F5CFF" w:rsidRDefault="008F5CFF" w:rsidP="002421E3">
                      <w:pPr>
                        <w:pStyle w:val="ad"/>
                        <w:spacing w:before="0" w:beforeAutospacing="0" w:after="0" w:afterAutospacing="0"/>
                        <w:textAlignment w:val="baseline"/>
                      </w:pP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23104" behindDoc="0" locked="0" layoutInCell="1" allowOverlap="1" wp14:anchorId="5304462E" wp14:editId="66053D42">
                <wp:simplePos x="0" y="0"/>
                <wp:positionH relativeFrom="column">
                  <wp:posOffset>26670</wp:posOffset>
                </wp:positionH>
                <wp:positionV relativeFrom="paragraph">
                  <wp:posOffset>4065270</wp:posOffset>
                </wp:positionV>
                <wp:extent cx="2988310" cy="276225"/>
                <wp:effectExtent l="0" t="0" r="21590" b="28575"/>
                <wp:wrapNone/>
                <wp:docPr id="1193"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8310" cy="276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ФАП - 20</w:t>
                            </w:r>
                            <w:r w:rsidRPr="00BC3D8F">
                              <w:rPr>
                                <w:rFonts w:ascii="Arial Black" w:hAnsi="Arial Black"/>
                                <w:color w:val="2E74B5"/>
                                <w:kern w:val="24"/>
                                <w:sz w:val="20"/>
                                <w:szCs w:val="20"/>
                              </w:rPr>
                              <w:t xml:space="preserve"> </w:t>
                            </w:r>
                            <w:r>
                              <w:rPr>
                                <w:rFonts w:ascii="Arial Black" w:hAnsi="Arial Black"/>
                                <w:color w:val="2E74B5"/>
                                <w:kern w:val="24"/>
                                <w:sz w:val="20"/>
                                <w:szCs w:val="20"/>
                              </w:rPr>
                              <w:t xml:space="preserve">                                            </w:t>
                            </w:r>
                            <w:r w:rsidRPr="00785ECF">
                              <w:rPr>
                                <w:rFonts w:ascii="Arial Black" w:hAnsi="Arial Black"/>
                                <w:color w:val="2E74B5"/>
                                <w:kern w:val="24"/>
                                <w:sz w:val="20"/>
                                <w:szCs w:val="20"/>
                              </w:rPr>
                              <w:t>ФАП</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04462E" id="Прямоугольник 37" o:spid="_x0000_s1032" style="position:absolute;left:0;text-align:left;margin-left:2.1pt;margin-top:320.1pt;width:235.3pt;height:21.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ФАП - 20</w:t>
                      </w:r>
                      <w:r w:rsidRPr="00BC3D8F">
                        <w:rPr>
                          <w:rFonts w:ascii="Arial Black" w:hAnsi="Arial Black"/>
                          <w:color w:val="2E74B5"/>
                          <w:kern w:val="24"/>
                          <w:sz w:val="20"/>
                          <w:szCs w:val="20"/>
                        </w:rPr>
                        <w:t xml:space="preserve"> </w:t>
                      </w:r>
                      <w:r>
                        <w:rPr>
                          <w:rFonts w:ascii="Arial Black" w:hAnsi="Arial Black"/>
                          <w:color w:val="2E74B5"/>
                          <w:kern w:val="24"/>
                          <w:sz w:val="20"/>
                          <w:szCs w:val="20"/>
                        </w:rPr>
                        <w:t xml:space="preserve">                                            </w:t>
                      </w:r>
                      <w:r w:rsidRPr="00785ECF">
                        <w:rPr>
                          <w:rFonts w:ascii="Arial Black" w:hAnsi="Arial Black"/>
                          <w:color w:val="2E74B5"/>
                          <w:kern w:val="24"/>
                          <w:sz w:val="20"/>
                          <w:szCs w:val="20"/>
                        </w:rPr>
                        <w:t>ФАП</w:t>
                      </w:r>
                    </w:p>
                    <w:p w:rsidR="008F5CFF" w:rsidRDefault="008F5CFF" w:rsidP="002421E3">
                      <w:pPr>
                        <w:pStyle w:val="ad"/>
                        <w:spacing w:before="0" w:beforeAutospacing="0" w:after="0" w:afterAutospacing="0"/>
                        <w:textAlignment w:val="baseline"/>
                      </w:pP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72256" behindDoc="0" locked="0" layoutInCell="1" allowOverlap="1" wp14:anchorId="720BF20D" wp14:editId="4F51DE33">
                <wp:simplePos x="0" y="0"/>
                <wp:positionH relativeFrom="column">
                  <wp:posOffset>26670</wp:posOffset>
                </wp:positionH>
                <wp:positionV relativeFrom="paragraph">
                  <wp:posOffset>3669030</wp:posOffset>
                </wp:positionV>
                <wp:extent cx="2965450" cy="283845"/>
                <wp:effectExtent l="0" t="0" r="25400" b="20955"/>
                <wp:wrapNone/>
                <wp:docPr id="1187"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450" cy="283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Амбулатории – 5</w:t>
                            </w:r>
                            <w:r w:rsidRPr="00BC3D8F">
                              <w:rPr>
                                <w:rFonts w:ascii="Arial Black" w:hAnsi="Arial Black"/>
                                <w:color w:val="FF9999"/>
                                <w:kern w:val="24"/>
                                <w:sz w:val="20"/>
                                <w:szCs w:val="20"/>
                              </w:rPr>
                              <w:t xml:space="preserve"> </w:t>
                            </w:r>
                            <w:r>
                              <w:rPr>
                                <w:rFonts w:ascii="Arial Black" w:hAnsi="Arial Black"/>
                                <w:color w:val="FF9999"/>
                                <w:kern w:val="24"/>
                                <w:sz w:val="20"/>
                                <w:szCs w:val="20"/>
                              </w:rPr>
                              <w:t xml:space="preserve">                                    </w:t>
                            </w:r>
                            <w:r w:rsidRPr="00785ECF">
                              <w:rPr>
                                <w:rFonts w:ascii="Arial Black" w:hAnsi="Arial Black"/>
                                <w:color w:val="FF9999"/>
                                <w:kern w:val="24"/>
                                <w:sz w:val="20"/>
                                <w:szCs w:val="20"/>
                              </w:rPr>
                              <w:t>А</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0BF20D" id="Прямоугольник 45" o:spid="_x0000_s1033" style="position:absolute;left:0;text-align:left;margin-left:2.1pt;margin-top:288.9pt;width:233.5pt;height:22.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Амбулатории – 5</w:t>
                      </w:r>
                      <w:r w:rsidRPr="00BC3D8F">
                        <w:rPr>
                          <w:rFonts w:ascii="Arial Black" w:hAnsi="Arial Black"/>
                          <w:color w:val="FF9999"/>
                          <w:kern w:val="24"/>
                          <w:sz w:val="20"/>
                          <w:szCs w:val="20"/>
                        </w:rPr>
                        <w:t xml:space="preserve"> </w:t>
                      </w:r>
                      <w:r>
                        <w:rPr>
                          <w:rFonts w:ascii="Arial Black" w:hAnsi="Arial Black"/>
                          <w:color w:val="FF9999"/>
                          <w:kern w:val="24"/>
                          <w:sz w:val="20"/>
                          <w:szCs w:val="20"/>
                        </w:rPr>
                        <w:t xml:space="preserve">                                    </w:t>
                      </w:r>
                      <w:r w:rsidRPr="00785ECF">
                        <w:rPr>
                          <w:rFonts w:ascii="Arial Black" w:hAnsi="Arial Black"/>
                          <w:color w:val="FF9999"/>
                          <w:kern w:val="24"/>
                          <w:sz w:val="20"/>
                          <w:szCs w:val="20"/>
                        </w:rPr>
                        <w:t>А</w:t>
                      </w:r>
                    </w:p>
                    <w:p w:rsidR="008F5CFF" w:rsidRDefault="008F5CFF" w:rsidP="002421E3">
                      <w:pPr>
                        <w:pStyle w:val="ad"/>
                        <w:spacing w:before="0" w:beforeAutospacing="0" w:after="0" w:afterAutospacing="0"/>
                        <w:textAlignment w:val="baseline"/>
                      </w:pP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85568" behindDoc="0" locked="0" layoutInCell="1" allowOverlap="1" wp14:anchorId="12C61F93" wp14:editId="55B60419">
                <wp:simplePos x="0" y="0"/>
                <wp:positionH relativeFrom="column">
                  <wp:posOffset>19050</wp:posOffset>
                </wp:positionH>
                <wp:positionV relativeFrom="paragraph">
                  <wp:posOffset>3265170</wp:posOffset>
                </wp:positionV>
                <wp:extent cx="2973070" cy="281940"/>
                <wp:effectExtent l="0" t="0" r="17780" b="22860"/>
                <wp:wrapNone/>
                <wp:docPr id="1214"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3070" cy="2819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 xml:space="preserve">Участковая больница – 12                           </w:t>
                            </w:r>
                            <w:r w:rsidRPr="00785ECF">
                              <w:rPr>
                                <w:rFonts w:ascii="Arial Black" w:hAnsi="Arial Black"/>
                                <w:color w:val="00B0F0"/>
                                <w:kern w:val="24"/>
                                <w:sz w:val="20"/>
                                <w:szCs w:val="20"/>
                              </w:rPr>
                              <w:t>УБ</w:t>
                            </w:r>
                          </w:p>
                          <w:p w:rsidR="008F5CFF" w:rsidRDefault="008F5CFF" w:rsidP="002421E3">
                            <w:pPr>
                              <w:pStyle w:val="ad"/>
                              <w:spacing w:before="0" w:beforeAutospacing="0" w:after="0" w:afterAutospacing="0"/>
                              <w:textAlignment w:val="baseline"/>
                              <w:rPr>
                                <w:rFonts w:eastAsia="Calibri"/>
                                <w:color w:val="000000"/>
                                <w:kern w:val="24"/>
                                <w:sz w:val="22"/>
                                <w:szCs w:val="22"/>
                              </w:rPr>
                            </w:pP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C61F93" id="Прямоугольник 35" o:spid="_x0000_s1034" style="position:absolute;left:0;text-align:left;margin-left:1.5pt;margin-top:257.1pt;width:234.1pt;height:22.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 xml:space="preserve">Участковая больница – 12                           </w:t>
                      </w:r>
                      <w:r w:rsidRPr="00785ECF">
                        <w:rPr>
                          <w:rFonts w:ascii="Arial Black" w:hAnsi="Arial Black"/>
                          <w:color w:val="00B0F0"/>
                          <w:kern w:val="24"/>
                          <w:sz w:val="20"/>
                          <w:szCs w:val="20"/>
                        </w:rPr>
                        <w:t>УБ</w:t>
                      </w:r>
                    </w:p>
                    <w:p w:rsidR="008F5CFF" w:rsidRDefault="008F5CFF" w:rsidP="002421E3">
                      <w:pPr>
                        <w:pStyle w:val="ad"/>
                        <w:spacing w:before="0" w:beforeAutospacing="0" w:after="0" w:afterAutospacing="0"/>
                        <w:textAlignment w:val="baseline"/>
                        <w:rPr>
                          <w:rFonts w:eastAsia="Calibri"/>
                          <w:color w:val="000000"/>
                          <w:kern w:val="24"/>
                          <w:sz w:val="22"/>
                          <w:szCs w:val="22"/>
                        </w:rPr>
                      </w:pPr>
                    </w:p>
                    <w:p w:rsidR="008F5CFF" w:rsidRDefault="008F5CFF" w:rsidP="002421E3">
                      <w:pPr>
                        <w:pStyle w:val="ad"/>
                        <w:spacing w:before="0" w:beforeAutospacing="0" w:after="0" w:afterAutospacing="0"/>
                        <w:textAlignment w:val="baseline"/>
                      </w:pP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86592" behindDoc="0" locked="0" layoutInCell="1" allowOverlap="1" wp14:anchorId="42C807AD" wp14:editId="0EDB5476">
                <wp:simplePos x="0" y="0"/>
                <wp:positionH relativeFrom="column">
                  <wp:posOffset>3341369</wp:posOffset>
                </wp:positionH>
                <wp:positionV relativeFrom="paragraph">
                  <wp:posOffset>4514850</wp:posOffset>
                </wp:positionV>
                <wp:extent cx="3178175" cy="276225"/>
                <wp:effectExtent l="0" t="0" r="22225" b="28575"/>
                <wp:wrapNone/>
                <wp:docPr id="1215"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8175" cy="276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Здравпункт  – 0</w:t>
                            </w:r>
                            <w:r w:rsidRPr="006B7F8B">
                              <w:rPr>
                                <w:rFonts w:ascii="Arial Black" w:hAnsi="Arial Black"/>
                                <w:color w:val="8496B0"/>
                                <w:kern w:val="24"/>
                                <w:sz w:val="20"/>
                                <w:szCs w:val="20"/>
                              </w:rPr>
                              <w:t xml:space="preserve"> </w:t>
                            </w:r>
                            <w:r>
                              <w:rPr>
                                <w:rFonts w:ascii="Arial Black" w:hAnsi="Arial Black"/>
                                <w:color w:val="8496B0"/>
                                <w:kern w:val="24"/>
                                <w:sz w:val="20"/>
                                <w:szCs w:val="20"/>
                              </w:rPr>
                              <w:t xml:space="preserve">                                         З</w:t>
                            </w:r>
                            <w:r w:rsidRPr="00785ECF">
                              <w:rPr>
                                <w:rFonts w:ascii="Arial Black" w:hAnsi="Arial Black"/>
                                <w:color w:val="8496B0"/>
                                <w:kern w:val="24"/>
                                <w:sz w:val="20"/>
                                <w:szCs w:val="20"/>
                              </w:rPr>
                              <w:t>П</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C807AD" id="_x0000_s1035" style="position:absolute;left:0;text-align:left;margin-left:263.1pt;margin-top:355.5pt;width:250.25pt;height:21.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Здравпункт  – 0</w:t>
                      </w:r>
                      <w:r w:rsidRPr="006B7F8B">
                        <w:rPr>
                          <w:rFonts w:ascii="Arial Black" w:hAnsi="Arial Black"/>
                          <w:color w:val="8496B0"/>
                          <w:kern w:val="24"/>
                          <w:sz w:val="20"/>
                          <w:szCs w:val="20"/>
                        </w:rPr>
                        <w:t xml:space="preserve"> </w:t>
                      </w:r>
                      <w:r>
                        <w:rPr>
                          <w:rFonts w:ascii="Arial Black" w:hAnsi="Arial Black"/>
                          <w:color w:val="8496B0"/>
                          <w:kern w:val="24"/>
                          <w:sz w:val="20"/>
                          <w:szCs w:val="20"/>
                        </w:rPr>
                        <w:t xml:space="preserve">                                         З</w:t>
                      </w:r>
                      <w:r w:rsidRPr="00785ECF">
                        <w:rPr>
                          <w:rFonts w:ascii="Arial Black" w:hAnsi="Arial Black"/>
                          <w:color w:val="8496B0"/>
                          <w:kern w:val="24"/>
                          <w:sz w:val="20"/>
                          <w:szCs w:val="20"/>
                        </w:rPr>
                        <w:t>П</w:t>
                      </w:r>
                    </w:p>
                    <w:p w:rsidR="008F5CFF" w:rsidRDefault="008F5CFF" w:rsidP="002421E3">
                      <w:pPr>
                        <w:pStyle w:val="ad"/>
                        <w:spacing w:before="0" w:beforeAutospacing="0" w:after="0" w:afterAutospacing="0"/>
                        <w:textAlignment w:val="baseline"/>
                      </w:pP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76352" behindDoc="0" locked="0" layoutInCell="1" allowOverlap="1" wp14:anchorId="0F43F9D4" wp14:editId="3DD3EE04">
                <wp:simplePos x="0" y="0"/>
                <wp:positionH relativeFrom="column">
                  <wp:posOffset>6823710</wp:posOffset>
                </wp:positionH>
                <wp:positionV relativeFrom="paragraph">
                  <wp:posOffset>1703070</wp:posOffset>
                </wp:positionV>
                <wp:extent cx="1972945" cy="807720"/>
                <wp:effectExtent l="0" t="0" r="27305" b="11430"/>
                <wp:wrapNone/>
                <wp:docPr id="1201"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945" cy="8077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Pr="004A7684" w:rsidRDefault="008F5CFF" w:rsidP="002421E3">
                            <w:pPr>
                              <w:pStyle w:val="ad"/>
                              <w:spacing w:before="0" w:beforeAutospacing="0" w:after="0" w:afterAutospacing="0"/>
                              <w:textAlignment w:val="baseline"/>
                              <w:rPr>
                                <w:b/>
                              </w:rPr>
                            </w:pPr>
                            <w:r>
                              <w:rPr>
                                <w:color w:val="000000"/>
                                <w:kern w:val="24"/>
                                <w:sz w:val="22"/>
                                <w:szCs w:val="22"/>
                              </w:rPr>
                              <w:t xml:space="preserve">Медицинские организации, подведомственные ФМБА России – на территории региона </w:t>
                            </w:r>
                            <w:r>
                              <w:rPr>
                                <w:b/>
                                <w:color w:val="000000"/>
                                <w:kern w:val="24"/>
                                <w:sz w:val="22"/>
                                <w:szCs w:val="22"/>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43F9D4" id="Прямоугольник 48" o:spid="_x0000_s1036" style="position:absolute;left:0;text-align:left;margin-left:537.3pt;margin-top:134.1pt;width:155.35pt;height:63.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" filled="f" strokeweight="1pt">
                <v:path arrowok="t"/>
                <v:textbox>
                  <w:txbxContent>
                    <w:p w:rsidR="008F5CFF" w:rsidRPr="004A7684" w:rsidRDefault="008F5CFF" w:rsidP="002421E3">
                      <w:pPr>
                        <w:pStyle w:val="ad"/>
                        <w:spacing w:before="0" w:beforeAutospacing="0" w:after="0" w:afterAutospacing="0"/>
                        <w:textAlignment w:val="baseline"/>
                        <w:rPr>
                          <w:b/>
                        </w:rPr>
                      </w:pPr>
                      <w:r>
                        <w:rPr>
                          <w:color w:val="000000"/>
                          <w:kern w:val="24"/>
                          <w:sz w:val="22"/>
                          <w:szCs w:val="22"/>
                        </w:rPr>
                        <w:t xml:space="preserve">Медицинские организации, подведомственные ФМБА России – на территории региона </w:t>
                      </w:r>
                      <w:r>
                        <w:rPr>
                          <w:b/>
                          <w:color w:val="000000"/>
                          <w:kern w:val="24"/>
                          <w:sz w:val="22"/>
                          <w:szCs w:val="22"/>
                        </w:rPr>
                        <w:t>1</w:t>
                      </w: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20032" behindDoc="0" locked="0" layoutInCell="1" allowOverlap="1" wp14:anchorId="065EEB8B" wp14:editId="027EF00B">
                <wp:simplePos x="0" y="0"/>
                <wp:positionH relativeFrom="column">
                  <wp:posOffset>635</wp:posOffset>
                </wp:positionH>
                <wp:positionV relativeFrom="paragraph">
                  <wp:posOffset>1704340</wp:posOffset>
                </wp:positionV>
                <wp:extent cx="2981325" cy="284480"/>
                <wp:effectExtent l="8255" t="13970" r="10795" b="6350"/>
                <wp:wrapNone/>
                <wp:docPr id="1177"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2844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Центральные районные больницы - </w:t>
                            </w:r>
                            <w:r w:rsidRPr="004A7684">
                              <w:rPr>
                                <w:rFonts w:eastAsia="Calibri"/>
                                <w:b/>
                                <w:color w:val="000000"/>
                                <w:kern w:val="24"/>
                                <w:sz w:val="22"/>
                                <w:szCs w:val="22"/>
                              </w:rPr>
                              <w:t>нет</w:t>
                            </w:r>
                            <w:r w:rsidRPr="004A7684">
                              <w:rPr>
                                <w:rFonts w:ascii="Arial Black" w:hAnsi="Arial Black"/>
                                <w:color w:val="806000"/>
                                <w:kern w:val="24"/>
                                <w:sz w:val="20"/>
                                <w:szCs w:val="20"/>
                              </w:rPr>
                              <w:t xml:space="preserve"> </w:t>
                            </w:r>
                            <w:r>
                              <w:rPr>
                                <w:rFonts w:ascii="Arial Black" w:hAnsi="Arial Black"/>
                                <w:color w:val="806000"/>
                                <w:kern w:val="24"/>
                                <w:sz w:val="20"/>
                                <w:szCs w:val="20"/>
                              </w:rPr>
                              <w:t xml:space="preserve"> </w:t>
                            </w:r>
                            <w:r w:rsidRPr="00785ECF">
                              <w:rPr>
                                <w:rFonts w:ascii="Arial Black" w:hAnsi="Arial Black"/>
                                <w:color w:val="806000"/>
                                <w:kern w:val="24"/>
                                <w:sz w:val="20"/>
                                <w:szCs w:val="20"/>
                              </w:rPr>
                              <w:t>ЦРБ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EEB8B" id="Rectangle 165" o:spid="_x0000_s1037" style="position:absolute;left:0;text-align:left;margin-left:.05pt;margin-top:134.2pt;width:234.75pt;height:22.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" filled="f" strokeweight="1pt">
                <v:path arrowok="t"/>
                <v:textbo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Центральные районные больницы - </w:t>
                      </w:r>
                      <w:r w:rsidRPr="004A7684">
                        <w:rPr>
                          <w:rFonts w:eastAsia="Calibri"/>
                          <w:b/>
                          <w:color w:val="000000"/>
                          <w:kern w:val="24"/>
                          <w:sz w:val="22"/>
                          <w:szCs w:val="22"/>
                        </w:rPr>
                        <w:t>нет</w:t>
                      </w:r>
                      <w:r w:rsidRPr="004A7684">
                        <w:rPr>
                          <w:rFonts w:ascii="Arial Black" w:hAnsi="Arial Black"/>
                          <w:color w:val="806000"/>
                          <w:kern w:val="24"/>
                          <w:sz w:val="20"/>
                          <w:szCs w:val="20"/>
                        </w:rPr>
                        <w:t xml:space="preserve"> </w:t>
                      </w:r>
                      <w:r>
                        <w:rPr>
                          <w:rFonts w:ascii="Arial Black" w:hAnsi="Arial Black"/>
                          <w:color w:val="806000"/>
                          <w:kern w:val="24"/>
                          <w:sz w:val="20"/>
                          <w:szCs w:val="20"/>
                        </w:rPr>
                        <w:t xml:space="preserve"> </w:t>
                      </w:r>
                      <w:r w:rsidRPr="00785ECF">
                        <w:rPr>
                          <w:rFonts w:ascii="Arial Black" w:hAnsi="Arial Black"/>
                          <w:color w:val="806000"/>
                          <w:kern w:val="24"/>
                          <w:sz w:val="20"/>
                          <w:szCs w:val="20"/>
                        </w:rPr>
                        <w:t>ЦРБ</w:t>
                      </w: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21056" behindDoc="0" locked="0" layoutInCell="1" allowOverlap="1" wp14:anchorId="5ACB807B" wp14:editId="4C0CC826">
                <wp:simplePos x="0" y="0"/>
                <wp:positionH relativeFrom="column">
                  <wp:posOffset>19050</wp:posOffset>
                </wp:positionH>
                <wp:positionV relativeFrom="paragraph">
                  <wp:posOffset>1315720</wp:posOffset>
                </wp:positionV>
                <wp:extent cx="2973070" cy="266700"/>
                <wp:effectExtent l="8255" t="10795" r="9525" b="8255"/>
                <wp:wrapNone/>
                <wp:docPr id="116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30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 xml:space="preserve">Районная больница – </w:t>
                            </w:r>
                            <w:r w:rsidRPr="004A7684">
                              <w:rPr>
                                <w:rFonts w:eastAsia="Calibri"/>
                                <w:b/>
                                <w:color w:val="000000"/>
                                <w:kern w:val="24"/>
                                <w:sz w:val="22"/>
                                <w:szCs w:val="22"/>
                              </w:rPr>
                              <w:t>нет</w:t>
                            </w:r>
                            <w:r>
                              <w:rPr>
                                <w:rFonts w:eastAsia="Calibri"/>
                                <w:b/>
                                <w:color w:val="000000"/>
                                <w:kern w:val="24"/>
                                <w:sz w:val="22"/>
                                <w:szCs w:val="22"/>
                              </w:rPr>
                              <w:t xml:space="preserve">                              </w:t>
                            </w:r>
                            <w:r w:rsidRPr="00785ECF">
                              <w:rPr>
                                <w:rFonts w:ascii="Arial Black" w:hAnsi="Arial Black"/>
                                <w:color w:val="FFC000"/>
                                <w:kern w:val="24"/>
                                <w:sz w:val="20"/>
                                <w:szCs w:val="20"/>
                              </w:rPr>
                              <w:t>РБ</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807B" id="Rectangle 179" o:spid="_x0000_s1038" style="position:absolute;left:0;text-align:left;margin-left:1.5pt;margin-top:103.6pt;width:234.1pt;height: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 xml:space="preserve">Районная больница – </w:t>
                      </w:r>
                      <w:r w:rsidRPr="004A7684">
                        <w:rPr>
                          <w:rFonts w:eastAsia="Calibri"/>
                          <w:b/>
                          <w:color w:val="000000"/>
                          <w:kern w:val="24"/>
                          <w:sz w:val="22"/>
                          <w:szCs w:val="22"/>
                        </w:rPr>
                        <w:t>нет</w:t>
                      </w:r>
                      <w:r>
                        <w:rPr>
                          <w:rFonts w:eastAsia="Calibri"/>
                          <w:b/>
                          <w:color w:val="000000"/>
                          <w:kern w:val="24"/>
                          <w:sz w:val="22"/>
                          <w:szCs w:val="22"/>
                        </w:rPr>
                        <w:t xml:space="preserve">                              </w:t>
                      </w:r>
                      <w:r w:rsidRPr="00785ECF">
                        <w:rPr>
                          <w:rFonts w:ascii="Arial Black" w:hAnsi="Arial Black"/>
                          <w:color w:val="FFC000"/>
                          <w:kern w:val="24"/>
                          <w:sz w:val="20"/>
                          <w:szCs w:val="20"/>
                        </w:rPr>
                        <w:t>РБ</w:t>
                      </w:r>
                    </w:p>
                    <w:p w:rsidR="008F5CFF" w:rsidRDefault="008F5CFF" w:rsidP="002421E3">
                      <w:pPr>
                        <w:pStyle w:val="ad"/>
                        <w:spacing w:before="0" w:beforeAutospacing="0" w:after="0" w:afterAutospacing="0"/>
                        <w:textAlignment w:val="baseline"/>
                      </w:pP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22080" behindDoc="0" locked="0" layoutInCell="1" allowOverlap="1" wp14:anchorId="21674601" wp14:editId="11F552EE">
                <wp:simplePos x="0" y="0"/>
                <wp:positionH relativeFrom="column">
                  <wp:posOffset>19050</wp:posOffset>
                </wp:positionH>
                <wp:positionV relativeFrom="paragraph">
                  <wp:posOffset>826770</wp:posOffset>
                </wp:positionV>
                <wp:extent cx="2973070" cy="350520"/>
                <wp:effectExtent l="0" t="0" r="17780" b="11430"/>
                <wp:wrapNone/>
                <wp:docPr id="1162"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3070" cy="3505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 xml:space="preserve">Участковая больница – </w:t>
                            </w:r>
                            <w:r w:rsidRPr="006B7F8B">
                              <w:rPr>
                                <w:rFonts w:eastAsia="Calibri"/>
                                <w:b/>
                                <w:color w:val="000000"/>
                                <w:kern w:val="24"/>
                                <w:sz w:val="22"/>
                                <w:szCs w:val="22"/>
                              </w:rPr>
                              <w:t>нет</w:t>
                            </w:r>
                            <w:r>
                              <w:rPr>
                                <w:rFonts w:eastAsia="Calibri"/>
                                <w:color w:val="000000"/>
                                <w:kern w:val="24"/>
                                <w:sz w:val="22"/>
                                <w:szCs w:val="22"/>
                              </w:rPr>
                              <w:t xml:space="preserve">                           </w:t>
                            </w:r>
                            <w:r w:rsidRPr="00785ECF">
                              <w:rPr>
                                <w:rFonts w:ascii="Arial Black" w:hAnsi="Arial Black"/>
                                <w:color w:val="00B0F0"/>
                                <w:kern w:val="24"/>
                                <w:sz w:val="20"/>
                                <w:szCs w:val="20"/>
                              </w:rPr>
                              <w:t>УБ</w:t>
                            </w:r>
                          </w:p>
                          <w:p w:rsidR="008F5CFF" w:rsidRDefault="008F5CFF" w:rsidP="002421E3">
                            <w:pPr>
                              <w:pStyle w:val="ad"/>
                              <w:spacing w:before="0" w:beforeAutospacing="0" w:after="0" w:afterAutospacing="0"/>
                              <w:textAlignment w:val="baseline"/>
                              <w:rPr>
                                <w:rFonts w:eastAsia="Calibri"/>
                                <w:color w:val="000000"/>
                                <w:kern w:val="24"/>
                                <w:sz w:val="22"/>
                                <w:szCs w:val="22"/>
                              </w:rPr>
                            </w:pP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674601" id="_x0000_s1039" style="position:absolute;left:0;text-align:left;margin-left:1.5pt;margin-top:65.1pt;width:234.1pt;height:27.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 xml:space="preserve">Участковая больница – </w:t>
                      </w:r>
                      <w:r w:rsidRPr="006B7F8B">
                        <w:rPr>
                          <w:rFonts w:eastAsia="Calibri"/>
                          <w:b/>
                          <w:color w:val="000000"/>
                          <w:kern w:val="24"/>
                          <w:sz w:val="22"/>
                          <w:szCs w:val="22"/>
                        </w:rPr>
                        <w:t>нет</w:t>
                      </w:r>
                      <w:r>
                        <w:rPr>
                          <w:rFonts w:eastAsia="Calibri"/>
                          <w:color w:val="000000"/>
                          <w:kern w:val="24"/>
                          <w:sz w:val="22"/>
                          <w:szCs w:val="22"/>
                        </w:rPr>
                        <w:t xml:space="preserve">                           </w:t>
                      </w:r>
                      <w:r w:rsidRPr="00785ECF">
                        <w:rPr>
                          <w:rFonts w:ascii="Arial Black" w:hAnsi="Arial Black"/>
                          <w:color w:val="00B0F0"/>
                          <w:kern w:val="24"/>
                          <w:sz w:val="20"/>
                          <w:szCs w:val="20"/>
                        </w:rPr>
                        <w:t>УБ</w:t>
                      </w:r>
                    </w:p>
                    <w:p w:rsidR="008F5CFF" w:rsidRDefault="008F5CFF" w:rsidP="002421E3">
                      <w:pPr>
                        <w:pStyle w:val="ad"/>
                        <w:spacing w:before="0" w:beforeAutospacing="0" w:after="0" w:afterAutospacing="0"/>
                        <w:textAlignment w:val="baseline"/>
                        <w:rPr>
                          <w:rFonts w:eastAsia="Calibri"/>
                          <w:color w:val="000000"/>
                          <w:kern w:val="24"/>
                          <w:sz w:val="22"/>
                          <w:szCs w:val="22"/>
                        </w:rPr>
                      </w:pPr>
                    </w:p>
                    <w:p w:rsidR="008F5CFF" w:rsidRDefault="008F5CFF" w:rsidP="002421E3">
                      <w:pPr>
                        <w:pStyle w:val="ad"/>
                        <w:spacing w:before="0" w:beforeAutospacing="0" w:after="0" w:afterAutospacing="0"/>
                        <w:textAlignment w:val="baseline"/>
                      </w:pP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37440" behindDoc="0" locked="0" layoutInCell="1" allowOverlap="1" wp14:anchorId="0B7B41A4" wp14:editId="1291E781">
                <wp:simplePos x="0" y="0"/>
                <wp:positionH relativeFrom="column">
                  <wp:posOffset>3811</wp:posOffset>
                </wp:positionH>
                <wp:positionV relativeFrom="paragraph">
                  <wp:posOffset>2838450</wp:posOffset>
                </wp:positionV>
                <wp:extent cx="2973070" cy="283845"/>
                <wp:effectExtent l="0" t="0" r="17780" b="20955"/>
                <wp:wrapNone/>
                <wp:docPr id="1174"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3070" cy="283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в т.ч. расположенные в сельских поселениях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B41A4" id="Прямоугольник 210" o:spid="_x0000_s1040" style="position:absolute;left:0;text-align:left;margin-left:.3pt;margin-top:223.5pt;width:234.1pt;height:22.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" filled="f" strokeweight="1pt">
                <v:path arrowok="t"/>
                <v:textbo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в т.ч. расположенные в сельских поселениях - </w:t>
                      </w: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84544" behindDoc="0" locked="0" layoutInCell="1" allowOverlap="1" wp14:anchorId="026AF8D0" wp14:editId="5CD7F8D6">
                <wp:simplePos x="0" y="0"/>
                <wp:positionH relativeFrom="column">
                  <wp:posOffset>-3809</wp:posOffset>
                </wp:positionH>
                <wp:positionV relativeFrom="paragraph">
                  <wp:posOffset>2449830</wp:posOffset>
                </wp:positionV>
                <wp:extent cx="2980690" cy="275590"/>
                <wp:effectExtent l="0" t="0" r="10160" b="10160"/>
                <wp:wrapNone/>
                <wp:docPr id="1213"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0690" cy="2755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jc w:val="center"/>
                              <w:textAlignment w:val="baseline"/>
                            </w:pPr>
                            <w:r>
                              <w:rPr>
                                <w:rFonts w:eastAsia="Calibri"/>
                                <w:b/>
                                <w:bCs/>
                                <w:color w:val="000000"/>
                                <w:kern w:val="24"/>
                                <w:sz w:val="22"/>
                                <w:szCs w:val="22"/>
                              </w:rPr>
                              <w:t>Структурные подразделения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6AF8D0" id="Прямоугольник 44" o:spid="_x0000_s1041" style="position:absolute;left:0;text-align:left;margin-left:-.3pt;margin-top:192.9pt;width:234.7pt;height:21.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" filled="f" strokeweight="1pt">
                <v:path arrowok="t"/>
                <v:textbox>
                  <w:txbxContent>
                    <w:p w:rsidR="008F5CFF" w:rsidRDefault="008F5CFF" w:rsidP="002421E3">
                      <w:pPr>
                        <w:pStyle w:val="ad"/>
                        <w:spacing w:before="0" w:beforeAutospacing="0" w:after="0" w:afterAutospacing="0"/>
                        <w:jc w:val="center"/>
                        <w:textAlignment w:val="baseline"/>
                      </w:pPr>
                      <w:r>
                        <w:rPr>
                          <w:rFonts w:eastAsia="Calibri"/>
                          <w:b/>
                          <w:bCs/>
                          <w:color w:val="000000"/>
                          <w:kern w:val="24"/>
                          <w:sz w:val="22"/>
                          <w:szCs w:val="22"/>
                        </w:rPr>
                        <w:t>Структурные подразделения</w:t>
                      </w: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26176" behindDoc="0" locked="0" layoutInCell="1" allowOverlap="1" wp14:anchorId="64720934" wp14:editId="05D7EA1C">
                <wp:simplePos x="0" y="0"/>
                <wp:positionH relativeFrom="column">
                  <wp:posOffset>3333750</wp:posOffset>
                </wp:positionH>
                <wp:positionV relativeFrom="paragraph">
                  <wp:posOffset>3311525</wp:posOffset>
                </wp:positionV>
                <wp:extent cx="3193415" cy="284480"/>
                <wp:effectExtent l="7620" t="15240" r="8890" b="14605"/>
                <wp:wrapNone/>
                <wp:docPr id="1172"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844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 xml:space="preserve">Детская поликлиника –   1                                  </w:t>
                            </w:r>
                            <w:r w:rsidRPr="00785ECF">
                              <w:rPr>
                                <w:rFonts w:ascii="Arial Black" w:hAnsi="Arial Black"/>
                                <w:color w:val="9900CC"/>
                                <w:kern w:val="24"/>
                                <w:sz w:val="20"/>
                                <w:szCs w:val="20"/>
                              </w:rPr>
                              <w:t>Пд</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720934" id="Прямоугольник 40" o:spid="_x0000_s1042" style="position:absolute;left:0;text-align:left;margin-left:262.5pt;margin-top:260.75pt;width:251.45pt;height:22.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 xml:space="preserve">Детская поликлиника –   1                                  </w:t>
                      </w:r>
                      <w:r w:rsidRPr="00785ECF">
                        <w:rPr>
                          <w:rFonts w:ascii="Arial Black" w:hAnsi="Arial Black"/>
                          <w:color w:val="9900CC"/>
                          <w:kern w:val="24"/>
                          <w:sz w:val="20"/>
                          <w:szCs w:val="20"/>
                        </w:rPr>
                        <w:t>Пд</w:t>
                      </w:r>
                    </w:p>
                    <w:p w:rsidR="008F5CFF" w:rsidRDefault="008F5CFF" w:rsidP="002421E3">
                      <w:pPr>
                        <w:pStyle w:val="ad"/>
                        <w:spacing w:before="0" w:beforeAutospacing="0" w:after="0" w:afterAutospacing="0"/>
                        <w:textAlignment w:val="baseline"/>
                      </w:pP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83520" behindDoc="0" locked="0" layoutInCell="1" allowOverlap="1" wp14:anchorId="473CDBF5" wp14:editId="04CF3128">
                <wp:simplePos x="0" y="0"/>
                <wp:positionH relativeFrom="column">
                  <wp:posOffset>3335020</wp:posOffset>
                </wp:positionH>
                <wp:positionV relativeFrom="paragraph">
                  <wp:posOffset>2944495</wp:posOffset>
                </wp:positionV>
                <wp:extent cx="3193415" cy="266700"/>
                <wp:effectExtent l="7620" t="10795" r="8890" b="8255"/>
                <wp:wrapNone/>
                <wp:docPr id="1212"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 xml:space="preserve">Поликлиники, всего – </w:t>
                            </w:r>
                            <w:r w:rsidRPr="00396993">
                              <w:rPr>
                                <w:rFonts w:ascii="Arial Black" w:hAnsi="Arial Black"/>
                                <w:color w:val="FF00FF"/>
                                <w:kern w:val="24"/>
                                <w:sz w:val="20"/>
                                <w:szCs w:val="20"/>
                              </w:rPr>
                              <w:t xml:space="preserve"> </w:t>
                            </w:r>
                            <w:r>
                              <w:rPr>
                                <w:rFonts w:ascii="Arial Black" w:hAnsi="Arial Black"/>
                                <w:color w:val="FF00FF"/>
                                <w:kern w:val="24"/>
                                <w:sz w:val="20"/>
                                <w:szCs w:val="20"/>
                              </w:rPr>
                              <w:t xml:space="preserve"> 1                               </w:t>
                            </w:r>
                            <w:r w:rsidRPr="00785ECF">
                              <w:rPr>
                                <w:rFonts w:ascii="Arial Black" w:hAnsi="Arial Black"/>
                                <w:color w:val="FF00FF"/>
                                <w:kern w:val="24"/>
                                <w:sz w:val="20"/>
                                <w:szCs w:val="20"/>
                              </w:rPr>
                              <w:t>П</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3CDBF5" id="Прямоугольник 39" o:spid="_x0000_s1043" style="position:absolute;left:0;text-align:left;margin-left:262.6pt;margin-top:231.85pt;width:251.45pt;height:2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 xml:space="preserve">Поликлиники, всего – </w:t>
                      </w:r>
                      <w:r w:rsidRPr="00396993">
                        <w:rPr>
                          <w:rFonts w:ascii="Arial Black" w:hAnsi="Arial Black"/>
                          <w:color w:val="FF00FF"/>
                          <w:kern w:val="24"/>
                          <w:sz w:val="20"/>
                          <w:szCs w:val="20"/>
                        </w:rPr>
                        <w:t xml:space="preserve"> </w:t>
                      </w:r>
                      <w:r>
                        <w:rPr>
                          <w:rFonts w:ascii="Arial Black" w:hAnsi="Arial Black"/>
                          <w:color w:val="FF00FF"/>
                          <w:kern w:val="24"/>
                          <w:sz w:val="20"/>
                          <w:szCs w:val="20"/>
                        </w:rPr>
                        <w:t xml:space="preserve"> 1                               </w:t>
                      </w:r>
                      <w:r w:rsidRPr="00785ECF">
                        <w:rPr>
                          <w:rFonts w:ascii="Arial Black" w:hAnsi="Arial Black"/>
                          <w:color w:val="FF00FF"/>
                          <w:kern w:val="24"/>
                          <w:sz w:val="20"/>
                          <w:szCs w:val="20"/>
                        </w:rPr>
                        <w:t>П</w:t>
                      </w:r>
                    </w:p>
                    <w:p w:rsidR="008F5CFF" w:rsidRDefault="008F5CFF" w:rsidP="002421E3">
                      <w:pPr>
                        <w:pStyle w:val="ad"/>
                        <w:spacing w:before="0" w:beforeAutospacing="0" w:after="0" w:afterAutospacing="0"/>
                        <w:textAlignment w:val="baseline"/>
                      </w:pP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46656" behindDoc="0" locked="0" layoutInCell="1" allowOverlap="1" wp14:anchorId="1B9D7545" wp14:editId="02A89237">
                <wp:simplePos x="0" y="0"/>
                <wp:positionH relativeFrom="column">
                  <wp:posOffset>3326130</wp:posOffset>
                </wp:positionH>
                <wp:positionV relativeFrom="paragraph">
                  <wp:posOffset>2558415</wp:posOffset>
                </wp:positionV>
                <wp:extent cx="3193415" cy="275590"/>
                <wp:effectExtent l="7620" t="11430" r="8890" b="8255"/>
                <wp:wrapNone/>
                <wp:docPr id="119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755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jc w:val="center"/>
                              <w:textAlignment w:val="baseline"/>
                            </w:pPr>
                            <w:r>
                              <w:rPr>
                                <w:rFonts w:eastAsia="Calibri"/>
                                <w:b/>
                                <w:bCs/>
                                <w:color w:val="000000"/>
                                <w:kern w:val="24"/>
                                <w:sz w:val="22"/>
                                <w:szCs w:val="22"/>
                              </w:rPr>
                              <w:t>Структурные подразделения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9D7545" id="_x0000_s1044" style="position:absolute;left:0;text-align:left;margin-left:261.9pt;margin-top:201.45pt;width:251.45pt;height:21.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" filled="f" strokeweight="1pt">
                <v:path arrowok="t"/>
                <v:textbox>
                  <w:txbxContent>
                    <w:p w:rsidR="008F5CFF" w:rsidRDefault="008F5CFF" w:rsidP="002421E3">
                      <w:pPr>
                        <w:pStyle w:val="ad"/>
                        <w:spacing w:before="0" w:beforeAutospacing="0" w:after="0" w:afterAutospacing="0"/>
                        <w:jc w:val="center"/>
                        <w:textAlignment w:val="baseline"/>
                      </w:pPr>
                      <w:r>
                        <w:rPr>
                          <w:rFonts w:eastAsia="Calibri"/>
                          <w:b/>
                          <w:bCs/>
                          <w:color w:val="000000"/>
                          <w:kern w:val="24"/>
                          <w:sz w:val="22"/>
                          <w:szCs w:val="22"/>
                        </w:rPr>
                        <w:t>Структурные подразделения</w:t>
                      </w: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34368" behindDoc="0" locked="0" layoutInCell="1" allowOverlap="1" wp14:anchorId="17FDF9A9" wp14:editId="055F8C49">
                <wp:simplePos x="0" y="0"/>
                <wp:positionH relativeFrom="column">
                  <wp:posOffset>3303270</wp:posOffset>
                </wp:positionH>
                <wp:positionV relativeFrom="paragraph">
                  <wp:posOffset>1815465</wp:posOffset>
                </wp:positionV>
                <wp:extent cx="3193415" cy="259080"/>
                <wp:effectExtent l="7620" t="15240" r="8890" b="11430"/>
                <wp:wrapNone/>
                <wp:docPr id="1184"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59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Стоматологические поликлиники, всего – 0</w:t>
                            </w:r>
                            <w:r w:rsidRPr="00396993">
                              <w:rPr>
                                <w:rFonts w:ascii="Arial Black" w:hAnsi="Arial Black"/>
                                <w:color w:val="CC6600"/>
                                <w:kern w:val="24"/>
                                <w:sz w:val="20"/>
                                <w:szCs w:val="20"/>
                              </w:rPr>
                              <w:t xml:space="preserve"> </w:t>
                            </w:r>
                            <w:r>
                              <w:rPr>
                                <w:rFonts w:ascii="Arial Black" w:hAnsi="Arial Black"/>
                                <w:color w:val="CC6600"/>
                                <w:kern w:val="24"/>
                                <w:sz w:val="20"/>
                                <w:szCs w:val="20"/>
                              </w:rPr>
                              <w:t xml:space="preserve">    </w:t>
                            </w:r>
                            <w:r w:rsidRPr="00785ECF">
                              <w:rPr>
                                <w:rFonts w:ascii="Arial Black" w:hAnsi="Arial Black"/>
                                <w:color w:val="CC6600"/>
                                <w:kern w:val="24"/>
                                <w:sz w:val="20"/>
                                <w:szCs w:val="20"/>
                              </w:rPr>
                              <w:t>СП</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FDF9A9" id="Прямоугольник 49" o:spid="_x0000_s1045" style="position:absolute;left:0;text-align:left;margin-left:260.1pt;margin-top:142.95pt;width:251.45pt;height:20.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Стоматологические поликлиники, всего – 0</w:t>
                      </w:r>
                      <w:r w:rsidRPr="00396993">
                        <w:rPr>
                          <w:rFonts w:ascii="Arial Black" w:hAnsi="Arial Black"/>
                          <w:color w:val="CC6600"/>
                          <w:kern w:val="24"/>
                          <w:sz w:val="20"/>
                          <w:szCs w:val="20"/>
                        </w:rPr>
                        <w:t xml:space="preserve"> </w:t>
                      </w:r>
                      <w:r>
                        <w:rPr>
                          <w:rFonts w:ascii="Arial Black" w:hAnsi="Arial Black"/>
                          <w:color w:val="CC6600"/>
                          <w:kern w:val="24"/>
                          <w:sz w:val="20"/>
                          <w:szCs w:val="20"/>
                        </w:rPr>
                        <w:t xml:space="preserve">    </w:t>
                      </w:r>
                      <w:r w:rsidRPr="00785ECF">
                        <w:rPr>
                          <w:rFonts w:ascii="Arial Black" w:hAnsi="Arial Black"/>
                          <w:color w:val="CC6600"/>
                          <w:kern w:val="24"/>
                          <w:sz w:val="20"/>
                          <w:szCs w:val="20"/>
                        </w:rPr>
                        <w:t>СП</w:t>
                      </w:r>
                    </w:p>
                    <w:p w:rsidR="008F5CFF" w:rsidRDefault="008F5CFF" w:rsidP="002421E3">
                      <w:pPr>
                        <w:pStyle w:val="ad"/>
                        <w:spacing w:before="0" w:beforeAutospacing="0" w:after="0" w:afterAutospacing="0"/>
                        <w:textAlignment w:val="baseline"/>
                      </w:pP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36416" behindDoc="0" locked="0" layoutInCell="1" allowOverlap="1" wp14:anchorId="3D95865D" wp14:editId="2C508051">
                <wp:simplePos x="0" y="0"/>
                <wp:positionH relativeFrom="column">
                  <wp:posOffset>3302000</wp:posOffset>
                </wp:positionH>
                <wp:positionV relativeFrom="paragraph">
                  <wp:posOffset>1449070</wp:posOffset>
                </wp:positionV>
                <wp:extent cx="3193415" cy="276225"/>
                <wp:effectExtent l="7620" t="8890" r="8890" b="10160"/>
                <wp:wrapNone/>
                <wp:docPr id="117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76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Медицинские диагностические центры - </w:t>
                            </w:r>
                            <w:r w:rsidRPr="00396993">
                              <w:rPr>
                                <w:rFonts w:eastAsia="Calibri"/>
                                <w:b/>
                                <w:color w:val="000000"/>
                                <w:kern w:val="24"/>
                                <w:sz w:val="22"/>
                                <w:szCs w:val="22"/>
                              </w:rPr>
                              <w:t>нет</w:t>
                            </w:r>
                            <w:r w:rsidRPr="00396993">
                              <w:rPr>
                                <w:rFonts w:ascii="Arial Black" w:hAnsi="Arial Black"/>
                                <w:color w:val="33CC33"/>
                                <w:kern w:val="24"/>
                                <w:sz w:val="20"/>
                                <w:szCs w:val="20"/>
                              </w:rPr>
                              <w:t xml:space="preserve"> </w:t>
                            </w:r>
                            <w:r>
                              <w:rPr>
                                <w:rFonts w:ascii="Arial Black" w:hAnsi="Arial Black"/>
                                <w:color w:val="33CC33"/>
                                <w:kern w:val="24"/>
                                <w:sz w:val="20"/>
                                <w:szCs w:val="20"/>
                              </w:rPr>
                              <w:t xml:space="preserve">  </w:t>
                            </w:r>
                            <w:r w:rsidRPr="00785ECF">
                              <w:rPr>
                                <w:rFonts w:ascii="Arial Black" w:hAnsi="Arial Black"/>
                                <w:color w:val="33CC33"/>
                                <w:kern w:val="24"/>
                                <w:sz w:val="20"/>
                                <w:szCs w:val="20"/>
                              </w:rPr>
                              <w:t>ДЦ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5865D" id="Rectangle 172" o:spid="_x0000_s1046" style="position:absolute;left:0;text-align:left;margin-left:260pt;margin-top:114.1pt;width:251.45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" filled="f" strokeweight="1pt">
                <v:path arrowok="t"/>
                <v:textbo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Медицинские диагностические центры - </w:t>
                      </w:r>
                      <w:r w:rsidRPr="00396993">
                        <w:rPr>
                          <w:rFonts w:eastAsia="Calibri"/>
                          <w:b/>
                          <w:color w:val="000000"/>
                          <w:kern w:val="24"/>
                          <w:sz w:val="22"/>
                          <w:szCs w:val="22"/>
                        </w:rPr>
                        <w:t>нет</w:t>
                      </w:r>
                      <w:r w:rsidRPr="00396993">
                        <w:rPr>
                          <w:rFonts w:ascii="Arial Black" w:hAnsi="Arial Black"/>
                          <w:color w:val="33CC33"/>
                          <w:kern w:val="24"/>
                          <w:sz w:val="20"/>
                          <w:szCs w:val="20"/>
                        </w:rPr>
                        <w:t xml:space="preserve"> </w:t>
                      </w:r>
                      <w:r>
                        <w:rPr>
                          <w:rFonts w:ascii="Arial Black" w:hAnsi="Arial Black"/>
                          <w:color w:val="33CC33"/>
                          <w:kern w:val="24"/>
                          <w:sz w:val="20"/>
                          <w:szCs w:val="20"/>
                        </w:rPr>
                        <w:t xml:space="preserve">  </w:t>
                      </w:r>
                      <w:r w:rsidRPr="00785ECF">
                        <w:rPr>
                          <w:rFonts w:ascii="Arial Black" w:hAnsi="Arial Black"/>
                          <w:color w:val="33CC33"/>
                          <w:kern w:val="24"/>
                          <w:sz w:val="20"/>
                          <w:szCs w:val="20"/>
                        </w:rPr>
                        <w:t>ДЦ</w:t>
                      </w: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40512" behindDoc="0" locked="0" layoutInCell="1" allowOverlap="1" wp14:anchorId="275777CC" wp14:editId="619B94D0">
                <wp:simplePos x="0" y="0"/>
                <wp:positionH relativeFrom="column">
                  <wp:posOffset>4690745</wp:posOffset>
                </wp:positionH>
                <wp:positionV relativeFrom="paragraph">
                  <wp:posOffset>294005</wp:posOffset>
                </wp:positionV>
                <wp:extent cx="197485" cy="635"/>
                <wp:effectExtent l="60960" t="8890" r="52705" b="22225"/>
                <wp:wrapNone/>
                <wp:docPr id="1200"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97485" cy="635"/>
                        </a:xfrm>
                        <a:prstGeom prst="bentConnector3">
                          <a:avLst>
                            <a:gd name="adj1" fmla="val 49838"/>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B55A6" id="Прямая со стрелкой 182" o:spid="_x0000_s1026" type="#_x0000_t34" style="position:absolute;margin-left:369.35pt;margin-top:23.15pt;width:15.55pt;height:.05pt;rotation:90;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" adj="10765" strokeweight=".5pt">
                <v:stroke endarrow="block"/>
                <o:lock v:ext="edit" shapetype="f"/>
              </v:shape>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42560" behindDoc="0" locked="0" layoutInCell="1" allowOverlap="1" wp14:anchorId="28A8E93F" wp14:editId="7308EF20">
                <wp:simplePos x="0" y="0"/>
                <wp:positionH relativeFrom="column">
                  <wp:posOffset>2556510</wp:posOffset>
                </wp:positionH>
                <wp:positionV relativeFrom="paragraph">
                  <wp:posOffset>1400810</wp:posOffset>
                </wp:positionV>
                <wp:extent cx="482600" cy="270510"/>
                <wp:effectExtent l="0" t="4445" r="3175" b="1270"/>
                <wp:wrapNone/>
                <wp:docPr id="1180"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CFF" w:rsidRDefault="008F5CFF" w:rsidP="002421E3">
                            <w:pPr>
                              <w:pStyle w:val="ad"/>
                              <w:spacing w:before="0" w:beforeAutospacing="0" w:after="0" w:afterAutospacing="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A8E93F" id="Прямоугольник 195" o:spid="_x0000_s1047" style="position:absolute;left:0;text-align:left;margin-left:201.3pt;margin-top:110.3pt;width:38pt;height:21.3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" filled="f" stroked="f">
                <v:textbox style="mso-fit-shape-to-text:t">
                  <w:txbxContent>
                    <w:p w:rsidR="008F5CFF" w:rsidRDefault="008F5CFF" w:rsidP="002421E3">
                      <w:pPr>
                        <w:pStyle w:val="ad"/>
                        <w:spacing w:before="0" w:beforeAutospacing="0" w:after="0" w:afterAutospacing="0"/>
                      </w:pPr>
                    </w:p>
                  </w:txbxContent>
                </v:textbox>
              </v:rect>
            </w:pict>
          </mc:Fallback>
        </mc:AlternateContent>
      </w:r>
      <w:r w:rsidR="002421E3" w:rsidRPr="00FF6273">
        <w:rPr>
          <w:rFonts w:ascii="Times New Roman" w:hAnsi="Times New Roman"/>
          <w:noProof/>
          <w:lang w:eastAsia="ru-RU"/>
        </w:rPr>
        <w:drawing>
          <wp:anchor distT="0" distB="0" distL="114300" distR="114300" simplePos="0" relativeHeight="251815936" behindDoc="0" locked="0" layoutInCell="1" allowOverlap="1" wp14:anchorId="38CA8547" wp14:editId="4C67C8F0">
            <wp:simplePos x="0" y="0"/>
            <wp:positionH relativeFrom="column">
              <wp:posOffset>8399780</wp:posOffset>
            </wp:positionH>
            <wp:positionV relativeFrom="paragraph">
              <wp:posOffset>786130</wp:posOffset>
            </wp:positionV>
            <wp:extent cx="247650" cy="146685"/>
            <wp:effectExtent l="19050" t="0" r="0" b="0"/>
            <wp:wrapNone/>
            <wp:docPr id="1073" name="Picture 51" descr="E:\Downloads\kisspng-helicopter-rotor-clip-art-computer-icons-ambulance-5b75e1fbf22502.3649181415344522199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Downloads\kisspng-helicopter-rotor-clip-art-computer-icons-ambulance-5b75e1fbf22502.3649181415344522199918.png"/>
                    <pic:cNvPicPr>
                      <a:picLocks noChangeAspect="1" noChangeArrowheads="1"/>
                    </pic:cNvPicPr>
                  </pic:nvPicPr>
                  <pic:blipFill>
                    <a:blip r:embed="rId12" cstate="print"/>
                    <a:srcRect/>
                    <a:stretch>
                      <a:fillRect/>
                    </a:stretch>
                  </pic:blipFill>
                  <pic:spPr bwMode="auto">
                    <a:xfrm>
                      <a:off x="0" y="0"/>
                      <a:ext cx="247650" cy="146685"/>
                    </a:xfrm>
                    <a:prstGeom prst="rect">
                      <a:avLst/>
                    </a:prstGeom>
                    <a:noFill/>
                    <a:ln w="9525">
                      <a:noFill/>
                      <a:miter lim="800000"/>
                      <a:headEnd/>
                      <a:tailEnd/>
                    </a:ln>
                  </pic:spPr>
                </pic:pic>
              </a:graphicData>
            </a:graphic>
          </wp:anchor>
        </w:drawing>
      </w:r>
      <w:r w:rsidR="002421E3" w:rsidRPr="00FF6273">
        <w:rPr>
          <w:rFonts w:ascii="Times New Roman" w:hAnsi="Times New Roman"/>
          <w:noProof/>
          <w:lang w:eastAsia="ru-RU"/>
        </w:rPr>
        <mc:AlternateContent>
          <mc:Choice Requires="wps">
            <w:drawing>
              <wp:anchor distT="0" distB="0" distL="114300" distR="114300" simplePos="0" relativeHeight="251832320" behindDoc="0" locked="0" layoutInCell="1" allowOverlap="1" wp14:anchorId="4494785A" wp14:editId="0ED9F462">
                <wp:simplePos x="0" y="0"/>
                <wp:positionH relativeFrom="column">
                  <wp:posOffset>6722110</wp:posOffset>
                </wp:positionH>
                <wp:positionV relativeFrom="paragraph">
                  <wp:posOffset>392430</wp:posOffset>
                </wp:positionV>
                <wp:extent cx="1972945" cy="282575"/>
                <wp:effectExtent l="12700" t="15240" r="14605" b="6985"/>
                <wp:wrapNone/>
                <wp:docPr id="1175"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945" cy="2825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jc w:val="center"/>
                              <w:textAlignment w:val="baseline"/>
                            </w:pPr>
                            <w:r>
                              <w:rPr>
                                <w:rFonts w:eastAsia="Calibri"/>
                                <w:b/>
                                <w:bCs/>
                                <w:color w:val="000000"/>
                                <w:kern w:val="24"/>
                                <w:sz w:val="22"/>
                                <w:szCs w:val="22"/>
                              </w:rPr>
                              <w:t>Прочее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94785A" id="Прямоугольник 47" o:spid="_x0000_s1048" style="position:absolute;left:0;text-align:left;margin-left:529.3pt;margin-top:30.9pt;width:155.35pt;height:22.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" filled="f" strokeweight="1pt">
                <v:path arrowok="t"/>
                <v:textbox>
                  <w:txbxContent>
                    <w:p w:rsidR="008F5CFF" w:rsidRDefault="008F5CFF" w:rsidP="002421E3">
                      <w:pPr>
                        <w:pStyle w:val="ad"/>
                        <w:spacing w:before="0" w:beforeAutospacing="0" w:after="0" w:afterAutospacing="0"/>
                        <w:jc w:val="center"/>
                        <w:textAlignment w:val="baseline"/>
                      </w:pPr>
                      <w:r>
                        <w:rPr>
                          <w:rFonts w:eastAsia="Calibri"/>
                          <w:b/>
                          <w:bCs/>
                          <w:color w:val="000000"/>
                          <w:kern w:val="24"/>
                          <w:sz w:val="22"/>
                          <w:szCs w:val="22"/>
                        </w:rPr>
                        <w:t>Прочее</w:t>
                      </w: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25152" behindDoc="0" locked="0" layoutInCell="1" allowOverlap="1" wp14:anchorId="5A81055A" wp14:editId="22B73EEA">
                <wp:simplePos x="0" y="0"/>
                <wp:positionH relativeFrom="column">
                  <wp:posOffset>3288030</wp:posOffset>
                </wp:positionH>
                <wp:positionV relativeFrom="paragraph">
                  <wp:posOffset>711835</wp:posOffset>
                </wp:positionV>
                <wp:extent cx="3193415" cy="266700"/>
                <wp:effectExtent l="7620" t="10795" r="8890" b="8255"/>
                <wp:wrapNone/>
                <wp:docPr id="1173"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Поликлиники, всего – 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81055A" id="_x0000_s1049" style="position:absolute;left:0;text-align:left;margin-left:258.9pt;margin-top:56.05pt;width:251.45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" filled="f" strokeweight="1pt">
                <v:path arrowok="t"/>
                <v:textbo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Поликлиники, всего – 0</w:t>
                      </w: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31296" behindDoc="0" locked="0" layoutInCell="1" allowOverlap="1" wp14:anchorId="6AF55C17" wp14:editId="61DACA53">
                <wp:simplePos x="0" y="0"/>
                <wp:positionH relativeFrom="column">
                  <wp:posOffset>3288030</wp:posOffset>
                </wp:positionH>
                <wp:positionV relativeFrom="paragraph">
                  <wp:posOffset>1022985</wp:posOffset>
                </wp:positionV>
                <wp:extent cx="3193415" cy="283845"/>
                <wp:effectExtent l="7620" t="7620" r="8890" b="13335"/>
                <wp:wrapNone/>
                <wp:docPr id="1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83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Pr="00396993" w:rsidRDefault="008F5CFF" w:rsidP="002421E3">
                            <w:pPr>
                              <w:pStyle w:val="ad"/>
                              <w:spacing w:before="0" w:beforeAutospacing="0" w:after="0" w:afterAutospacing="0"/>
                              <w:textAlignment w:val="baseline"/>
                              <w:rPr>
                                <w:b/>
                              </w:rPr>
                            </w:pPr>
                            <w:r>
                              <w:rPr>
                                <w:rFonts w:eastAsia="Calibri"/>
                                <w:color w:val="000000"/>
                                <w:kern w:val="24"/>
                                <w:sz w:val="22"/>
                                <w:szCs w:val="22"/>
                              </w:rPr>
                              <w:t xml:space="preserve">Амбулатории - </w:t>
                            </w:r>
                            <w:r>
                              <w:rPr>
                                <w:rFonts w:eastAsia="Calibri"/>
                                <w:b/>
                                <w:color w:val="000000"/>
                                <w:kern w:val="24"/>
                                <w:sz w:val="22"/>
                                <w:szCs w:val="22"/>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F55C17" id="Rectangle 171" o:spid="_x0000_s1050" style="position:absolute;left:0;text-align:left;margin-left:258.9pt;margin-top:80.55pt;width:251.45pt;height:22.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" filled="f" strokeweight="1pt">
                <v:path arrowok="t"/>
                <v:textbox>
                  <w:txbxContent>
                    <w:p w:rsidR="008F5CFF" w:rsidRPr="00396993" w:rsidRDefault="008F5CFF" w:rsidP="002421E3">
                      <w:pPr>
                        <w:pStyle w:val="ad"/>
                        <w:spacing w:before="0" w:beforeAutospacing="0" w:after="0" w:afterAutospacing="0"/>
                        <w:textAlignment w:val="baseline"/>
                        <w:rPr>
                          <w:b/>
                        </w:rPr>
                      </w:pPr>
                      <w:r>
                        <w:rPr>
                          <w:rFonts w:eastAsia="Calibri"/>
                          <w:color w:val="000000"/>
                          <w:kern w:val="24"/>
                          <w:sz w:val="22"/>
                          <w:szCs w:val="22"/>
                        </w:rPr>
                        <w:t xml:space="preserve">Амбулатории - </w:t>
                      </w:r>
                      <w:r>
                        <w:rPr>
                          <w:rFonts w:eastAsia="Calibri"/>
                          <w:b/>
                          <w:color w:val="000000"/>
                          <w:kern w:val="24"/>
                          <w:sz w:val="22"/>
                          <w:szCs w:val="22"/>
                        </w:rPr>
                        <w:t>нет</w:t>
                      </w: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43584" behindDoc="0" locked="0" layoutInCell="1" allowOverlap="1" wp14:anchorId="2190C89E" wp14:editId="4A6D0F8B">
                <wp:simplePos x="0" y="0"/>
                <wp:positionH relativeFrom="column">
                  <wp:posOffset>6189980</wp:posOffset>
                </wp:positionH>
                <wp:positionV relativeFrom="paragraph">
                  <wp:posOffset>719455</wp:posOffset>
                </wp:positionV>
                <wp:extent cx="288925" cy="270510"/>
                <wp:effectExtent l="4445" t="0" r="1905" b="0"/>
                <wp:wrapNone/>
                <wp:docPr id="1169"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CFF" w:rsidRDefault="008F5CFF" w:rsidP="002421E3">
                            <w:pPr>
                              <w:pStyle w:val="ad"/>
                              <w:spacing w:before="0" w:beforeAutospacing="0" w:after="0" w:afterAutospacing="0"/>
                            </w:pPr>
                            <w:r w:rsidRPr="00785ECF">
                              <w:rPr>
                                <w:rFonts w:ascii="Arial Black" w:hAnsi="Arial Black"/>
                                <w:color w:val="FF00FF"/>
                                <w:kern w:val="24"/>
                                <w:sz w:val="20"/>
                                <w:szCs w:val="20"/>
                              </w:rPr>
                              <w:t>П</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90C89E" id="Прямоугольник 198" o:spid="_x0000_s1051" style="position:absolute;left:0;text-align:left;margin-left:487.4pt;margin-top:56.65pt;width:22.75pt;height:21.3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" filled="f" stroked="f">
                <v:textbox style="mso-fit-shape-to-text:t">
                  <w:txbxContent>
                    <w:p w:rsidR="008F5CFF" w:rsidRDefault="008F5CFF" w:rsidP="002421E3">
                      <w:pPr>
                        <w:pStyle w:val="ad"/>
                        <w:spacing w:before="0" w:beforeAutospacing="0" w:after="0" w:afterAutospacing="0"/>
                      </w:pPr>
                      <w:r w:rsidRPr="00785ECF">
                        <w:rPr>
                          <w:rFonts w:ascii="Arial Black" w:hAnsi="Arial Black"/>
                          <w:color w:val="FF00FF"/>
                          <w:kern w:val="24"/>
                          <w:sz w:val="20"/>
                          <w:szCs w:val="20"/>
                        </w:rPr>
                        <w:t>П</w:t>
                      </w: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44608" behindDoc="0" locked="0" layoutInCell="1" allowOverlap="1" wp14:anchorId="54FA1F89" wp14:editId="1A98B505">
                <wp:simplePos x="0" y="0"/>
                <wp:positionH relativeFrom="column">
                  <wp:posOffset>6189980</wp:posOffset>
                </wp:positionH>
                <wp:positionV relativeFrom="paragraph">
                  <wp:posOffset>1042035</wp:posOffset>
                </wp:positionV>
                <wp:extent cx="281940" cy="270510"/>
                <wp:effectExtent l="4445" t="0" r="0" b="0"/>
                <wp:wrapNone/>
                <wp:docPr id="116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CFF" w:rsidRDefault="008F5CFF" w:rsidP="002421E3">
                            <w:pPr>
                              <w:pStyle w:val="ad"/>
                              <w:spacing w:before="0" w:beforeAutospacing="0" w:after="0" w:afterAutospacing="0"/>
                            </w:pPr>
                            <w:r w:rsidRPr="00785ECF">
                              <w:rPr>
                                <w:rFonts w:ascii="Arial Black" w:hAnsi="Arial Black"/>
                                <w:color w:val="FF9999"/>
                                <w:kern w:val="24"/>
                                <w:sz w:val="20"/>
                                <w:szCs w:val="20"/>
                              </w:rPr>
                              <w:t>А</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4FA1F89" id="Rectangle 174" o:spid="_x0000_s1052" style="position:absolute;left:0;text-align:left;margin-left:487.4pt;margin-top:82.05pt;width:22.2pt;height:21.3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" filled="f" stroked="f">
                <v:textbox style="mso-fit-shape-to-text:t">
                  <w:txbxContent>
                    <w:p w:rsidR="008F5CFF" w:rsidRDefault="008F5CFF" w:rsidP="002421E3">
                      <w:pPr>
                        <w:pStyle w:val="ad"/>
                        <w:spacing w:before="0" w:beforeAutospacing="0" w:after="0" w:afterAutospacing="0"/>
                      </w:pPr>
                      <w:r w:rsidRPr="00785ECF">
                        <w:rPr>
                          <w:rFonts w:ascii="Arial Black" w:hAnsi="Arial Black"/>
                          <w:color w:val="FF9999"/>
                          <w:kern w:val="24"/>
                          <w:sz w:val="20"/>
                          <w:szCs w:val="20"/>
                        </w:rPr>
                        <w:t>А</w:t>
                      </w: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45632" behindDoc="0" locked="0" layoutInCell="1" allowOverlap="1" wp14:anchorId="6F654A05" wp14:editId="1BD58D6A">
                <wp:simplePos x="0" y="0"/>
                <wp:positionH relativeFrom="column">
                  <wp:posOffset>6119495</wp:posOffset>
                </wp:positionH>
                <wp:positionV relativeFrom="paragraph">
                  <wp:posOffset>2022475</wp:posOffset>
                </wp:positionV>
                <wp:extent cx="398780" cy="270510"/>
                <wp:effectExtent l="635" t="0" r="635" b="0"/>
                <wp:wrapNone/>
                <wp:docPr id="116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CFF" w:rsidRDefault="008F5CFF" w:rsidP="002421E3">
                            <w:pPr>
                              <w:pStyle w:val="ad"/>
                              <w:spacing w:before="0" w:beforeAutospacing="0" w:after="0" w:afterAutospacing="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F654A05" id="Rectangle 176" o:spid="_x0000_s1053" style="position:absolute;left:0;text-align:left;margin-left:481.85pt;margin-top:159.25pt;width:31.4pt;height:21.3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" filled="f" stroked="f">
                <v:textbox style="mso-fit-shape-to-text:t">
                  <w:txbxContent>
                    <w:p w:rsidR="008F5CFF" w:rsidRDefault="008F5CFF" w:rsidP="002421E3">
                      <w:pPr>
                        <w:pStyle w:val="ad"/>
                        <w:spacing w:before="0" w:beforeAutospacing="0" w:after="0" w:afterAutospacing="0"/>
                      </w:pP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30272" behindDoc="0" locked="0" layoutInCell="1" allowOverlap="1" wp14:anchorId="6A9EEF0D" wp14:editId="6E45B3DD">
                <wp:simplePos x="0" y="0"/>
                <wp:positionH relativeFrom="column">
                  <wp:posOffset>3288030</wp:posOffset>
                </wp:positionH>
                <wp:positionV relativeFrom="paragraph">
                  <wp:posOffset>389255</wp:posOffset>
                </wp:positionV>
                <wp:extent cx="3193415" cy="274955"/>
                <wp:effectExtent l="7620" t="12065" r="8890" b="8255"/>
                <wp:wrapNone/>
                <wp:docPr id="116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jc w:val="center"/>
                              <w:textAlignment w:val="baseline"/>
                            </w:pPr>
                            <w:r>
                              <w:rPr>
                                <w:rFonts w:eastAsia="Calibri"/>
                                <w:b/>
                                <w:bCs/>
                                <w:color w:val="000000"/>
                                <w:kern w:val="24"/>
                                <w:sz w:val="22"/>
                                <w:szCs w:val="22"/>
                              </w:rPr>
                              <w:t>Самостоятельные МО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9EEF0D" id="Rectangle 177" o:spid="_x0000_s1054" style="position:absolute;left:0;text-align:left;margin-left:258.9pt;margin-top:30.65pt;width:251.45pt;height:21.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1dwIAAP8E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" filled="f" strokeweight="1pt">
                <v:path arrowok="t"/>
                <v:textbox>
                  <w:txbxContent>
                    <w:p w:rsidR="008F5CFF" w:rsidRDefault="008F5CFF" w:rsidP="002421E3">
                      <w:pPr>
                        <w:pStyle w:val="ad"/>
                        <w:spacing w:before="0" w:beforeAutospacing="0" w:after="0" w:afterAutospacing="0"/>
                        <w:jc w:val="center"/>
                        <w:textAlignment w:val="baseline"/>
                      </w:pPr>
                      <w:r>
                        <w:rPr>
                          <w:rFonts w:eastAsia="Calibri"/>
                          <w:b/>
                          <w:bCs/>
                          <w:color w:val="000000"/>
                          <w:kern w:val="24"/>
                          <w:sz w:val="22"/>
                          <w:szCs w:val="22"/>
                        </w:rPr>
                        <w:t>Самостоятельные МО</w:t>
                      </w:r>
                    </w:p>
                  </w:txbxContent>
                </v:textbox>
              </v:rect>
            </w:pict>
          </mc:Fallback>
        </mc:AlternateContent>
      </w:r>
      <w:r w:rsidR="002421E3" w:rsidRPr="00FF6273">
        <w:rPr>
          <w:rFonts w:ascii="Times New Roman" w:hAnsi="Times New Roman"/>
          <w:noProof/>
          <w:lang w:eastAsia="ru-RU"/>
        </w:rPr>
        <mc:AlternateContent>
          <mc:Choice Requires="wps">
            <w:drawing>
              <wp:anchor distT="0" distB="0" distL="114300" distR="114300" simplePos="0" relativeHeight="251829248" behindDoc="0" locked="0" layoutInCell="1" allowOverlap="1" wp14:anchorId="031225F1" wp14:editId="6A463D61">
                <wp:simplePos x="0" y="0"/>
                <wp:positionH relativeFrom="column">
                  <wp:posOffset>2540</wp:posOffset>
                </wp:positionH>
                <wp:positionV relativeFrom="paragraph">
                  <wp:posOffset>235585</wp:posOffset>
                </wp:positionV>
                <wp:extent cx="2973070" cy="417830"/>
                <wp:effectExtent l="8255" t="10795" r="9525" b="9525"/>
                <wp:wrapNone/>
                <wp:docPr id="1164"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3070" cy="4178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jc w:val="center"/>
                              <w:textAlignment w:val="baseline"/>
                              <w:rPr>
                                <w:rFonts w:eastAsia="Calibri"/>
                                <w:b/>
                                <w:bCs/>
                                <w:color w:val="000000"/>
                                <w:kern w:val="24"/>
                                <w:sz w:val="22"/>
                                <w:szCs w:val="22"/>
                              </w:rPr>
                            </w:pPr>
                            <w:r>
                              <w:rPr>
                                <w:rFonts w:eastAsia="Calibri"/>
                                <w:b/>
                                <w:bCs/>
                                <w:color w:val="000000"/>
                                <w:kern w:val="24"/>
                                <w:sz w:val="22"/>
                                <w:szCs w:val="22"/>
                              </w:rPr>
                              <w:t xml:space="preserve">Больницы сельских районов </w:t>
                            </w:r>
                          </w:p>
                          <w:p w:rsidR="008F5CFF" w:rsidRDefault="008F5CFF" w:rsidP="002421E3">
                            <w:pPr>
                              <w:pStyle w:val="ad"/>
                              <w:spacing w:before="0" w:beforeAutospacing="0" w:after="0" w:afterAutospacing="0"/>
                              <w:jc w:val="center"/>
                              <w:textAlignment w:val="baseline"/>
                            </w:pPr>
                            <w:r w:rsidRPr="002E0DC3">
                              <w:rPr>
                                <w:rFonts w:eastAsia="Calibri"/>
                                <w:color w:val="000000"/>
                                <w:kern w:val="24"/>
                                <w:sz w:val="20"/>
                                <w:szCs w:val="20"/>
                              </w:rPr>
                              <w:t>(самостоятельные юридически</w:t>
                            </w:r>
                            <w:r>
                              <w:rPr>
                                <w:rFonts w:eastAsia="Calibri"/>
                                <w:color w:val="000000"/>
                                <w:kern w:val="24"/>
                                <w:sz w:val="20"/>
                                <w:szCs w:val="20"/>
                              </w:rPr>
                              <w:t>е</w:t>
                            </w:r>
                            <w:r w:rsidRPr="002E0DC3">
                              <w:rPr>
                                <w:rFonts w:eastAsia="Calibri"/>
                                <w:color w:val="000000"/>
                                <w:kern w:val="24"/>
                                <w:sz w:val="20"/>
                                <w:szCs w:val="20"/>
                              </w:rPr>
                              <w:t xml:space="preserve"> лиц</w:t>
                            </w:r>
                            <w:r>
                              <w:rPr>
                                <w:rFonts w:eastAsia="Calibri"/>
                                <w:color w:val="000000"/>
                                <w:kern w:val="24"/>
                                <w:sz w:val="20"/>
                                <w:szCs w:val="20"/>
                              </w:rPr>
                              <w:t>а</w:t>
                            </w:r>
                            <w:r w:rsidRPr="002E0DC3">
                              <w:rPr>
                                <w:rFonts w:eastAsia="Calibri"/>
                                <w:color w:val="000000"/>
                                <w:kern w:val="24"/>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1225F1" id="Прямоугольник 43" o:spid="_x0000_s1055" style="position:absolute;left:0;text-align:left;margin-left:.2pt;margin-top:18.55pt;width:234.1pt;height:32.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" filled="f" strokeweight="1pt">
                <v:path arrowok="t"/>
                <v:textbox>
                  <w:txbxContent>
                    <w:p w:rsidR="008F5CFF" w:rsidRDefault="008F5CFF" w:rsidP="002421E3">
                      <w:pPr>
                        <w:pStyle w:val="ad"/>
                        <w:spacing w:before="0" w:beforeAutospacing="0" w:after="0" w:afterAutospacing="0"/>
                        <w:jc w:val="center"/>
                        <w:textAlignment w:val="baseline"/>
                        <w:rPr>
                          <w:rFonts w:eastAsia="Calibri"/>
                          <w:b/>
                          <w:bCs/>
                          <w:color w:val="000000"/>
                          <w:kern w:val="24"/>
                          <w:sz w:val="22"/>
                          <w:szCs w:val="22"/>
                        </w:rPr>
                      </w:pPr>
                      <w:r>
                        <w:rPr>
                          <w:rFonts w:eastAsia="Calibri"/>
                          <w:b/>
                          <w:bCs/>
                          <w:color w:val="000000"/>
                          <w:kern w:val="24"/>
                          <w:sz w:val="22"/>
                          <w:szCs w:val="22"/>
                        </w:rPr>
                        <w:t xml:space="preserve">Больницы сельских районов </w:t>
                      </w:r>
                    </w:p>
                    <w:p w:rsidR="008F5CFF" w:rsidRDefault="008F5CFF" w:rsidP="002421E3">
                      <w:pPr>
                        <w:pStyle w:val="ad"/>
                        <w:spacing w:before="0" w:beforeAutospacing="0" w:after="0" w:afterAutospacing="0"/>
                        <w:jc w:val="center"/>
                        <w:textAlignment w:val="baseline"/>
                      </w:pPr>
                      <w:r w:rsidRPr="002E0DC3">
                        <w:rPr>
                          <w:rFonts w:eastAsia="Calibri"/>
                          <w:color w:val="000000"/>
                          <w:kern w:val="24"/>
                          <w:sz w:val="20"/>
                          <w:szCs w:val="20"/>
                        </w:rPr>
                        <w:t>(самостоятельные юридически</w:t>
                      </w:r>
                      <w:r>
                        <w:rPr>
                          <w:rFonts w:eastAsia="Calibri"/>
                          <w:color w:val="000000"/>
                          <w:kern w:val="24"/>
                          <w:sz w:val="20"/>
                          <w:szCs w:val="20"/>
                        </w:rPr>
                        <w:t>е</w:t>
                      </w:r>
                      <w:r w:rsidRPr="002E0DC3">
                        <w:rPr>
                          <w:rFonts w:eastAsia="Calibri"/>
                          <w:color w:val="000000"/>
                          <w:kern w:val="24"/>
                          <w:sz w:val="20"/>
                          <w:szCs w:val="20"/>
                        </w:rPr>
                        <w:t xml:space="preserve"> лиц</w:t>
                      </w:r>
                      <w:r>
                        <w:rPr>
                          <w:rFonts w:eastAsia="Calibri"/>
                          <w:color w:val="000000"/>
                          <w:kern w:val="24"/>
                          <w:sz w:val="20"/>
                          <w:szCs w:val="20"/>
                        </w:rPr>
                        <w:t>а</w:t>
                      </w:r>
                      <w:r w:rsidRPr="002E0DC3">
                        <w:rPr>
                          <w:rFonts w:eastAsia="Calibri"/>
                          <w:color w:val="000000"/>
                          <w:kern w:val="24"/>
                          <w:sz w:val="20"/>
                          <w:szCs w:val="20"/>
                        </w:rPr>
                        <w:t>)</w:t>
                      </w:r>
                    </w:p>
                  </w:txbxContent>
                </v:textbox>
              </v:rect>
            </w:pict>
          </mc:Fallback>
        </mc:AlternateContent>
      </w:r>
      <w:r w:rsidR="002421E3" w:rsidRPr="00FF6273">
        <w:rPr>
          <w:rFonts w:ascii="Times New Roman" w:hAnsi="Times New Roman"/>
        </w:rPr>
        <w:br w:type="page"/>
      </w:r>
      <w:r w:rsidR="002421E3" w:rsidRPr="00FF6273">
        <w:rPr>
          <w:rFonts w:ascii="Times New Roman" w:hAnsi="Times New Roman"/>
          <w:sz w:val="24"/>
          <w:szCs w:val="24"/>
        </w:rPr>
        <w:lastRenderedPageBreak/>
        <w:t>Рисунок 3</w:t>
      </w:r>
    </w:p>
    <w:p w:rsidR="002421E3" w:rsidRPr="00FF6273" w:rsidRDefault="002421E3" w:rsidP="002421E3">
      <w:pPr>
        <w:spacing w:after="0" w:line="240" w:lineRule="auto"/>
        <w:jc w:val="right"/>
        <w:rPr>
          <w:rFonts w:ascii="Times New Roman" w:hAnsi="Times New Roman"/>
        </w:rPr>
      </w:pPr>
    </w:p>
    <w:p w:rsidR="002421E3" w:rsidRPr="00AB77A3" w:rsidRDefault="002421E3" w:rsidP="002421E3">
      <w:pPr>
        <w:autoSpaceDE w:val="0"/>
        <w:autoSpaceDN w:val="0"/>
        <w:adjustRightInd w:val="0"/>
        <w:spacing w:after="0" w:line="240" w:lineRule="auto"/>
        <w:jc w:val="center"/>
        <w:rPr>
          <w:rFonts w:ascii="Times New Roman" w:hAnsi="Times New Roman"/>
          <w:bCs/>
          <w:sz w:val="24"/>
          <w:szCs w:val="24"/>
          <w:lang w:eastAsia="ru-RU"/>
        </w:rPr>
      </w:pPr>
      <w:r w:rsidRPr="00AB77A3">
        <w:rPr>
          <w:rFonts w:ascii="Times New Roman" w:hAnsi="Times New Roman"/>
          <w:bCs/>
          <w:sz w:val="24"/>
          <w:szCs w:val="24"/>
          <w:lang w:eastAsia="ru-RU"/>
        </w:rPr>
        <w:t>Блок-схема оптимальной сети медицинских организаций Чукотского автономного округа</w:t>
      </w:r>
    </w:p>
    <w:p w:rsidR="002421E3" w:rsidRPr="00FF6273" w:rsidRDefault="002421E3" w:rsidP="002421E3">
      <w:pPr>
        <w:autoSpaceDE w:val="0"/>
        <w:autoSpaceDN w:val="0"/>
        <w:adjustRightInd w:val="0"/>
        <w:spacing w:after="0" w:line="240" w:lineRule="auto"/>
        <w:jc w:val="center"/>
        <w:rPr>
          <w:rFonts w:ascii="Times New Roman" w:hAnsi="Times New Roman"/>
          <w:bCs/>
          <w:lang w:eastAsia="ru-RU"/>
        </w:rPr>
      </w:pPr>
    </w:p>
    <w:p w:rsidR="002421E3" w:rsidRPr="00FF6273" w:rsidRDefault="002421E3" w:rsidP="002421E3">
      <w:pPr>
        <w:spacing w:after="0" w:line="240" w:lineRule="auto"/>
        <w:jc w:val="center"/>
        <w:rPr>
          <w:rFonts w:ascii="Times New Roman" w:hAnsi="Times New Roman"/>
        </w:rPr>
      </w:pPr>
      <w:r w:rsidRPr="00FF6273">
        <w:rPr>
          <w:rFonts w:ascii="Times New Roman" w:hAnsi="Times New Roman"/>
          <w:noProof/>
          <w:lang w:eastAsia="ru-RU"/>
        </w:rPr>
        <mc:AlternateContent>
          <mc:Choice Requires="wps">
            <w:drawing>
              <wp:anchor distT="0" distB="0" distL="114300" distR="114300" simplePos="0" relativeHeight="251847680" behindDoc="0" locked="0" layoutInCell="1" allowOverlap="1" wp14:anchorId="23ADA03D" wp14:editId="56E90127">
                <wp:simplePos x="0" y="0"/>
                <wp:positionH relativeFrom="column">
                  <wp:posOffset>1438275</wp:posOffset>
                </wp:positionH>
                <wp:positionV relativeFrom="paragraph">
                  <wp:posOffset>16510</wp:posOffset>
                </wp:positionV>
                <wp:extent cx="6076315" cy="649605"/>
                <wp:effectExtent l="15240" t="6350" r="13970" b="10795"/>
                <wp:wrapNone/>
                <wp:docPr id="115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315" cy="6496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jc w:val="center"/>
                              <w:textAlignment w:val="baseline"/>
                            </w:pPr>
                            <w:r w:rsidRPr="00BF2318">
                              <w:rPr>
                                <w:rFonts w:eastAsia="Calibri"/>
                                <w:bCs/>
                                <w:color w:val="000000"/>
                                <w:kern w:val="24"/>
                              </w:rPr>
                              <w:t xml:space="preserve">Оптимальная </w:t>
                            </w:r>
                            <w:r>
                              <w:rPr>
                                <w:rFonts w:eastAsia="Calibri"/>
                                <w:color w:val="000000"/>
                                <w:kern w:val="24"/>
                              </w:rPr>
                              <w:t>сеть медицинских организаций, оказывающих ПМСП</w:t>
                            </w:r>
                          </w:p>
                          <w:p w:rsidR="008F5CFF" w:rsidRDefault="008F5CFF" w:rsidP="002421E3">
                            <w:pPr>
                              <w:pStyle w:val="ad"/>
                              <w:kinsoku w:val="0"/>
                              <w:overflowPunct w:val="0"/>
                              <w:spacing w:before="0" w:beforeAutospacing="0" w:after="0" w:afterAutospacing="0"/>
                              <w:jc w:val="center"/>
                              <w:textAlignment w:val="baseline"/>
                            </w:pPr>
                            <w:r>
                              <w:rPr>
                                <w:rFonts w:eastAsia="Calibri"/>
                                <w:color w:val="000000"/>
                                <w:kern w:val="24"/>
                              </w:rPr>
                              <w:t>ЧУКОТСКИЙ АВТОНОМНЫЙ ОКРУГ</w:t>
                            </w:r>
                          </w:p>
                          <w:p w:rsidR="008F5CFF" w:rsidRDefault="008F5CFF" w:rsidP="002421E3">
                            <w:pPr>
                              <w:pStyle w:val="ad"/>
                              <w:kinsoku w:val="0"/>
                              <w:overflowPunct w:val="0"/>
                              <w:spacing w:before="0" w:beforeAutospacing="0" w:after="0" w:afterAutospacing="0"/>
                              <w:jc w:val="center"/>
                              <w:textAlignment w:val="baseline"/>
                            </w:pPr>
                            <w:r>
                              <w:rPr>
                                <w:rFonts w:eastAsia="Calibri"/>
                                <w:color w:val="000000"/>
                                <w:kern w:val="24"/>
                                <w:sz w:val="22"/>
                                <w:szCs w:val="22"/>
                              </w:rPr>
                              <w:t>(субъект Российской Федерации)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ADA03D" id="Rectangle 189" o:spid="_x0000_s1056" style="position:absolute;left:0;text-align:left;margin-left:113.25pt;margin-top:1.3pt;width:478.45pt;height:51.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" filled="f" strokeweight="1pt">
                <v:path arrowok="t"/>
                <v:textbox>
                  <w:txbxContent>
                    <w:p w:rsidR="008F5CFF" w:rsidRDefault="008F5CFF" w:rsidP="002421E3">
                      <w:pPr>
                        <w:pStyle w:val="ad"/>
                        <w:spacing w:before="0" w:beforeAutospacing="0" w:after="0" w:afterAutospacing="0"/>
                        <w:jc w:val="center"/>
                        <w:textAlignment w:val="baseline"/>
                      </w:pPr>
                      <w:r w:rsidRPr="00BF2318">
                        <w:rPr>
                          <w:rFonts w:eastAsia="Calibri"/>
                          <w:bCs/>
                          <w:color w:val="000000"/>
                          <w:kern w:val="24"/>
                        </w:rPr>
                        <w:t xml:space="preserve">Оптимальная </w:t>
                      </w:r>
                      <w:r>
                        <w:rPr>
                          <w:rFonts w:eastAsia="Calibri"/>
                          <w:color w:val="000000"/>
                          <w:kern w:val="24"/>
                        </w:rPr>
                        <w:t>сеть медицинских организаций, оказывающих ПМСП</w:t>
                      </w:r>
                    </w:p>
                    <w:p w:rsidR="008F5CFF" w:rsidRDefault="008F5CFF" w:rsidP="002421E3">
                      <w:pPr>
                        <w:pStyle w:val="ad"/>
                        <w:kinsoku w:val="0"/>
                        <w:overflowPunct w:val="0"/>
                        <w:spacing w:before="0" w:beforeAutospacing="0" w:after="0" w:afterAutospacing="0"/>
                        <w:jc w:val="center"/>
                        <w:textAlignment w:val="baseline"/>
                      </w:pPr>
                      <w:r>
                        <w:rPr>
                          <w:rFonts w:eastAsia="Calibri"/>
                          <w:color w:val="000000"/>
                          <w:kern w:val="24"/>
                        </w:rPr>
                        <w:t>ЧУКОТСКИЙ АВТОНОМНЫЙ ОКРУГ</w:t>
                      </w:r>
                    </w:p>
                    <w:p w:rsidR="008F5CFF" w:rsidRDefault="008F5CFF" w:rsidP="002421E3">
                      <w:pPr>
                        <w:pStyle w:val="ad"/>
                        <w:kinsoku w:val="0"/>
                        <w:overflowPunct w:val="0"/>
                        <w:spacing w:before="0" w:beforeAutospacing="0" w:after="0" w:afterAutospacing="0"/>
                        <w:jc w:val="center"/>
                        <w:textAlignment w:val="baseline"/>
                      </w:pPr>
                      <w:r>
                        <w:rPr>
                          <w:rFonts w:eastAsia="Calibri"/>
                          <w:color w:val="000000"/>
                          <w:kern w:val="24"/>
                          <w:sz w:val="22"/>
                          <w:szCs w:val="22"/>
                        </w:rPr>
                        <w:t>(субъект Российской Федерации)</w:t>
                      </w:r>
                    </w:p>
                  </w:txbxContent>
                </v:textbox>
              </v:rect>
            </w:pict>
          </mc:Fallback>
        </mc:AlternateContent>
      </w:r>
    </w:p>
    <w:p w:rsidR="002421E3" w:rsidRPr="00FF6273" w:rsidRDefault="002421E3" w:rsidP="002421E3">
      <w:pPr>
        <w:spacing w:after="0" w:line="240" w:lineRule="auto"/>
        <w:jc w:val="right"/>
        <w:rPr>
          <w:rFonts w:ascii="Times New Roman" w:hAnsi="Times New Roman"/>
        </w:rPr>
      </w:pPr>
      <w:r w:rsidRPr="00FF6273">
        <w:rPr>
          <w:rFonts w:ascii="Times New Roman" w:hAnsi="Times New Roman"/>
          <w:noProof/>
          <w:lang w:eastAsia="ru-RU"/>
        </w:rPr>
        <mc:AlternateContent>
          <mc:Choice Requires="wps">
            <w:drawing>
              <wp:anchor distT="0" distB="0" distL="114300" distR="114300" simplePos="0" relativeHeight="251863040" behindDoc="0" locked="0" layoutInCell="1" allowOverlap="1" wp14:anchorId="43DE0976" wp14:editId="381DDAF8">
                <wp:simplePos x="0" y="0"/>
                <wp:positionH relativeFrom="column">
                  <wp:posOffset>887095</wp:posOffset>
                </wp:positionH>
                <wp:positionV relativeFrom="paragraph">
                  <wp:posOffset>118110</wp:posOffset>
                </wp:positionV>
                <wp:extent cx="530225" cy="0"/>
                <wp:effectExtent l="6985" t="5715" r="5715" b="13335"/>
                <wp:wrapNone/>
                <wp:docPr id="1086"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890E2" id="Line 308"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9.3pt" to="111.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" strokeweight=".5pt">
                <v:stroke joinstyle="miter"/>
                <o:lock v:ext="edit" shapetype="f"/>
              </v:line>
            </w:pict>
          </mc:Fallback>
        </mc:AlternateContent>
      </w:r>
      <w:r w:rsidRPr="00FF6273">
        <w:rPr>
          <w:rFonts w:ascii="Times New Roman" w:hAnsi="Times New Roman"/>
          <w:noProof/>
          <w:lang w:eastAsia="ru-RU"/>
        </w:rPr>
        <mc:AlternateContent>
          <mc:Choice Requires="wps">
            <w:drawing>
              <wp:anchor distT="0" distB="0" distL="114300" distR="114300" simplePos="0" relativeHeight="251874304" behindDoc="0" locked="0" layoutInCell="1" allowOverlap="1" wp14:anchorId="6C663388" wp14:editId="27D3E7A3">
                <wp:simplePos x="0" y="0"/>
                <wp:positionH relativeFrom="column">
                  <wp:posOffset>645160</wp:posOffset>
                </wp:positionH>
                <wp:positionV relativeFrom="paragraph">
                  <wp:posOffset>354330</wp:posOffset>
                </wp:positionV>
                <wp:extent cx="473075" cy="635"/>
                <wp:effectExtent l="58420" t="5715" r="55245" b="16510"/>
                <wp:wrapNone/>
                <wp:docPr id="1085" name="AutoShape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73075" cy="635"/>
                        </a:xfrm>
                        <a:prstGeom prst="bentConnector3">
                          <a:avLst>
                            <a:gd name="adj1" fmla="val 49935"/>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88AC4" id="AutoShape 1165" o:spid="_x0000_s1026" type="#_x0000_t34" style="position:absolute;margin-left:50.8pt;margin-top:27.9pt;width:37.25pt;height:.05pt;rotation:90;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" adj="10786" strokeweight=".5pt">
                <v:stroke endarrow="block"/>
                <o:lock v:ext="edit" shapetype="f"/>
              </v:shape>
            </w:pict>
          </mc:Fallback>
        </mc:AlternateContent>
      </w:r>
      <w:r w:rsidRPr="00FF6273">
        <w:rPr>
          <w:rFonts w:ascii="Times New Roman" w:hAnsi="Times New Roman"/>
          <w:noProof/>
          <w:lang w:eastAsia="ru-RU"/>
        </w:rPr>
        <mc:AlternateContent>
          <mc:Choice Requires="wps">
            <w:drawing>
              <wp:anchor distT="0" distB="0" distL="114299" distR="114299" simplePos="0" relativeHeight="251875328" behindDoc="0" locked="0" layoutInCell="1" allowOverlap="1" wp14:anchorId="076A1C2E" wp14:editId="0CC7BA86">
                <wp:simplePos x="0" y="0"/>
                <wp:positionH relativeFrom="column">
                  <wp:posOffset>7831455</wp:posOffset>
                </wp:positionH>
                <wp:positionV relativeFrom="paragraph">
                  <wp:posOffset>514350</wp:posOffset>
                </wp:positionV>
                <wp:extent cx="473075" cy="0"/>
                <wp:effectExtent l="53975" t="12700" r="60325" b="19050"/>
                <wp:wrapNone/>
                <wp:docPr id="1084"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7307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99806" id="_x0000_t32" coordsize="21600,21600" o:spt="32" o:oned="t" path="m,l21600,21600e" filled="f">
                <v:path arrowok="t" fillok="f" o:connecttype="none"/>
                <o:lock v:ext="edit" shapetype="t"/>
              </v:shapetype>
              <v:shape id="AutoShape 1166" o:spid="_x0000_s1026" type="#_x0000_t32" style="position:absolute;margin-left:616.65pt;margin-top:40.5pt;width:37.25pt;height:0;rotation:90;z-index:25187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" strokeweight=".5pt">
                <v:stroke endarrow="block" joinstyle="miter"/>
                <o:lock v:ext="edit" shapetype="f"/>
              </v:shape>
            </w:pict>
          </mc:Fallback>
        </mc:AlternateContent>
      </w:r>
      <w:r w:rsidRPr="00FF6273">
        <w:rPr>
          <w:rFonts w:ascii="Times New Roman" w:hAnsi="Times New Roman"/>
          <w:noProof/>
          <w:lang w:eastAsia="ru-RU"/>
        </w:rPr>
        <mc:AlternateContent>
          <mc:Choice Requires="wps">
            <w:drawing>
              <wp:anchor distT="0" distB="0" distL="114300" distR="114300" simplePos="0" relativeHeight="251859968" behindDoc="0" locked="0" layoutInCell="1" allowOverlap="1" wp14:anchorId="654B67CA" wp14:editId="18D9AAAB">
                <wp:simplePos x="0" y="0"/>
                <wp:positionH relativeFrom="column">
                  <wp:posOffset>6722110</wp:posOffset>
                </wp:positionH>
                <wp:positionV relativeFrom="paragraph">
                  <wp:posOffset>765175</wp:posOffset>
                </wp:positionV>
                <wp:extent cx="1972945" cy="293370"/>
                <wp:effectExtent l="12700" t="14605" r="14605" b="6350"/>
                <wp:wrapNone/>
                <wp:docPr id="108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945" cy="2933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jc w:val="center"/>
                              <w:textAlignment w:val="baseline"/>
                            </w:pPr>
                            <w:r>
                              <w:rPr>
                                <w:rFonts w:eastAsia="Calibri"/>
                                <w:b/>
                                <w:bCs/>
                                <w:color w:val="000000"/>
                                <w:kern w:val="24"/>
                                <w:sz w:val="22"/>
                                <w:szCs w:val="22"/>
                              </w:rPr>
                              <w:t>Прочее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4B67CA" id="Rectangle 192" o:spid="_x0000_s1057" style="position:absolute;left:0;text-align:left;margin-left:529.3pt;margin-top:60.25pt;width:155.35pt;height:23.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" filled="f" strokeweight="1pt">
                <v:path arrowok="t"/>
                <v:textbox>
                  <w:txbxContent>
                    <w:p w:rsidR="008F5CFF" w:rsidRDefault="008F5CFF" w:rsidP="002421E3">
                      <w:pPr>
                        <w:pStyle w:val="ad"/>
                        <w:spacing w:before="0" w:beforeAutospacing="0" w:after="0" w:afterAutospacing="0"/>
                        <w:jc w:val="center"/>
                        <w:textAlignment w:val="baseline"/>
                      </w:pPr>
                      <w:r>
                        <w:rPr>
                          <w:rFonts w:eastAsia="Calibri"/>
                          <w:b/>
                          <w:bCs/>
                          <w:color w:val="000000"/>
                          <w:kern w:val="24"/>
                          <w:sz w:val="22"/>
                          <w:szCs w:val="22"/>
                        </w:rPr>
                        <w:t>Прочее</w:t>
                      </w:r>
                    </w:p>
                  </w:txbxContent>
                </v:textbox>
              </v:rect>
            </w:pict>
          </mc:Fallback>
        </mc:AlternateContent>
      </w:r>
      <w:r w:rsidRPr="00FF6273">
        <w:rPr>
          <w:rFonts w:ascii="Times New Roman" w:hAnsi="Times New Roman"/>
          <w:noProof/>
          <w:lang w:eastAsia="ru-RU"/>
        </w:rPr>
        <w:drawing>
          <wp:anchor distT="0" distB="0" distL="114300" distR="114300" simplePos="0" relativeHeight="251816960" behindDoc="0" locked="0" layoutInCell="1" allowOverlap="1" wp14:anchorId="71752661" wp14:editId="364E4349">
            <wp:simplePos x="0" y="0"/>
            <wp:positionH relativeFrom="column">
              <wp:posOffset>8406765</wp:posOffset>
            </wp:positionH>
            <wp:positionV relativeFrom="paragraph">
              <wp:posOffset>1165860</wp:posOffset>
            </wp:positionV>
            <wp:extent cx="247650" cy="146685"/>
            <wp:effectExtent l="19050" t="0" r="0" b="0"/>
            <wp:wrapNone/>
            <wp:docPr id="1120" name="Picture 51" descr="E:\Downloads\kisspng-helicopter-rotor-clip-art-computer-icons-ambulance-5b75e1fbf22502.3649181415344522199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Downloads\kisspng-helicopter-rotor-clip-art-computer-icons-ambulance-5b75e1fbf22502.3649181415344522199918.png"/>
                    <pic:cNvPicPr>
                      <a:picLocks noChangeAspect="1" noChangeArrowheads="1"/>
                    </pic:cNvPicPr>
                  </pic:nvPicPr>
                  <pic:blipFill>
                    <a:blip r:embed="rId12" cstate="print"/>
                    <a:srcRect/>
                    <a:stretch>
                      <a:fillRect/>
                    </a:stretch>
                  </pic:blipFill>
                  <pic:spPr bwMode="auto">
                    <a:xfrm>
                      <a:off x="0" y="0"/>
                      <a:ext cx="247650" cy="146685"/>
                    </a:xfrm>
                    <a:prstGeom prst="rect">
                      <a:avLst/>
                    </a:prstGeom>
                    <a:noFill/>
                    <a:ln w="9525">
                      <a:noFill/>
                      <a:miter lim="800000"/>
                      <a:headEnd/>
                      <a:tailEnd/>
                    </a:ln>
                  </pic:spPr>
                </pic:pic>
              </a:graphicData>
            </a:graphic>
          </wp:anchor>
        </w:drawing>
      </w:r>
      <w:r w:rsidRPr="00FF6273">
        <w:rPr>
          <w:rFonts w:ascii="Times New Roman" w:hAnsi="Times New Roman"/>
          <w:noProof/>
          <w:lang w:eastAsia="ru-RU"/>
        </w:rPr>
        <mc:AlternateContent>
          <mc:Choice Requires="wps">
            <w:drawing>
              <wp:anchor distT="0" distB="0" distL="114300" distR="114300" simplePos="0" relativeHeight="251864064" behindDoc="0" locked="0" layoutInCell="1" allowOverlap="1" wp14:anchorId="73781EA9" wp14:editId="623D1CBF">
                <wp:simplePos x="0" y="0"/>
                <wp:positionH relativeFrom="column">
                  <wp:posOffset>7537450</wp:posOffset>
                </wp:positionH>
                <wp:positionV relativeFrom="paragraph">
                  <wp:posOffset>277495</wp:posOffset>
                </wp:positionV>
                <wp:extent cx="530225" cy="0"/>
                <wp:effectExtent l="8890" t="12700" r="13335" b="6350"/>
                <wp:wrapNone/>
                <wp:docPr id="108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D221" id="Line 305"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1.85pt" to="635.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" strokeweight=".5pt">
                <v:stroke joinstyle="miter"/>
                <o:lock v:ext="edit" shapetype="f"/>
              </v:line>
            </w:pict>
          </mc:Fallback>
        </mc:AlternateContent>
      </w:r>
      <w:r w:rsidRPr="00FF6273">
        <w:rPr>
          <w:rFonts w:ascii="Times New Roman" w:hAnsi="Times New Roman"/>
          <w:noProof/>
          <w:lang w:eastAsia="ru-RU"/>
        </w:rPr>
        <mc:AlternateContent>
          <mc:Choice Requires="wps">
            <w:drawing>
              <wp:anchor distT="0" distB="0" distL="114300" distR="114300" simplePos="0" relativeHeight="251865088" behindDoc="0" locked="0" layoutInCell="1" allowOverlap="1" wp14:anchorId="5D84C631" wp14:editId="49B43AD7">
                <wp:simplePos x="0" y="0"/>
                <wp:positionH relativeFrom="column">
                  <wp:posOffset>4685665</wp:posOffset>
                </wp:positionH>
                <wp:positionV relativeFrom="paragraph">
                  <wp:posOffset>658495</wp:posOffset>
                </wp:positionV>
                <wp:extent cx="207645" cy="635"/>
                <wp:effectExtent l="60960" t="13970" r="52705" b="16510"/>
                <wp:wrapNone/>
                <wp:docPr id="1081" name="AutoShape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07645" cy="635"/>
                        </a:xfrm>
                        <a:prstGeom prst="bentConnector3">
                          <a:avLst>
                            <a:gd name="adj1" fmla="val 49847"/>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1C026" id="AutoShape 1101" o:spid="_x0000_s1026" type="#_x0000_t34" style="position:absolute;margin-left:368.95pt;margin-top:51.85pt;width:16.35pt;height:.05pt;rotation:90;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" adj="10767" strokeweight=".5pt">
                <v:stroke endarrow="block"/>
                <o:lock v:ext="edit" shapetype="f"/>
              </v:shape>
            </w:pict>
          </mc:Fallback>
        </mc:AlternateContent>
      </w:r>
      <w:r w:rsidRPr="00FF6273">
        <w:rPr>
          <w:rFonts w:ascii="Times New Roman" w:hAnsi="Times New Roman"/>
          <w:noProof/>
          <w:lang w:eastAsia="ru-RU"/>
        </w:rPr>
        <mc:AlternateContent>
          <mc:Choice Requires="wps">
            <w:drawing>
              <wp:anchor distT="0" distB="0" distL="114300" distR="114300" simplePos="0" relativeHeight="251858944" behindDoc="0" locked="0" layoutInCell="1" allowOverlap="1" wp14:anchorId="2242194F" wp14:editId="5CD19EF3">
                <wp:simplePos x="0" y="0"/>
                <wp:positionH relativeFrom="column">
                  <wp:posOffset>3288030</wp:posOffset>
                </wp:positionH>
                <wp:positionV relativeFrom="paragraph">
                  <wp:posOffset>770255</wp:posOffset>
                </wp:positionV>
                <wp:extent cx="3193415" cy="285750"/>
                <wp:effectExtent l="7620" t="10160" r="8890" b="8890"/>
                <wp:wrapNone/>
                <wp:docPr id="108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85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jc w:val="center"/>
                              <w:textAlignment w:val="baseline"/>
                            </w:pPr>
                            <w:r>
                              <w:rPr>
                                <w:rFonts w:eastAsia="Calibri"/>
                                <w:b/>
                                <w:bCs/>
                                <w:color w:val="000000"/>
                                <w:kern w:val="24"/>
                                <w:sz w:val="22"/>
                                <w:szCs w:val="22"/>
                              </w:rPr>
                              <w:t>Самостоятельные МО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42194F" id="Rectangle 193" o:spid="_x0000_s1058" style="position:absolute;left:0;text-align:left;margin-left:258.9pt;margin-top:60.65pt;width:251.45pt;height:2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" filled="f" strokeweight="1pt">
                <v:path arrowok="t"/>
                <v:textbox>
                  <w:txbxContent>
                    <w:p w:rsidR="008F5CFF" w:rsidRDefault="008F5CFF" w:rsidP="002421E3">
                      <w:pPr>
                        <w:pStyle w:val="ad"/>
                        <w:spacing w:before="0" w:beforeAutospacing="0" w:after="0" w:afterAutospacing="0"/>
                        <w:jc w:val="center"/>
                        <w:textAlignment w:val="baseline"/>
                      </w:pPr>
                      <w:r>
                        <w:rPr>
                          <w:rFonts w:eastAsia="Calibri"/>
                          <w:b/>
                          <w:bCs/>
                          <w:color w:val="000000"/>
                          <w:kern w:val="24"/>
                          <w:sz w:val="22"/>
                          <w:szCs w:val="22"/>
                        </w:rPr>
                        <w:t>Самостоятельные МО</w:t>
                      </w:r>
                    </w:p>
                  </w:txbxContent>
                </v:textbox>
              </v:rect>
            </w:pict>
          </mc:Fallback>
        </mc:AlternateContent>
      </w:r>
      <w:r w:rsidRPr="00FF6273">
        <w:rPr>
          <w:rFonts w:ascii="Times New Roman" w:hAnsi="Times New Roman"/>
          <w:noProof/>
          <w:lang w:eastAsia="ru-RU"/>
        </w:rPr>
        <mc:AlternateContent>
          <mc:Choice Requires="wps">
            <w:drawing>
              <wp:anchor distT="0" distB="0" distL="114300" distR="114300" simplePos="0" relativeHeight="251857920" behindDoc="0" locked="0" layoutInCell="1" allowOverlap="1" wp14:anchorId="70CBB368" wp14:editId="51AE8288">
                <wp:simplePos x="0" y="0"/>
                <wp:positionH relativeFrom="column">
                  <wp:posOffset>2540</wp:posOffset>
                </wp:positionH>
                <wp:positionV relativeFrom="paragraph">
                  <wp:posOffset>607060</wp:posOffset>
                </wp:positionV>
                <wp:extent cx="2973070" cy="438150"/>
                <wp:effectExtent l="8255" t="8890" r="9525" b="10160"/>
                <wp:wrapNone/>
                <wp:docPr id="107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3070" cy="438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jc w:val="center"/>
                              <w:textAlignment w:val="baseline"/>
                              <w:rPr>
                                <w:rFonts w:eastAsia="Calibri"/>
                                <w:b/>
                                <w:bCs/>
                                <w:color w:val="000000"/>
                                <w:kern w:val="24"/>
                                <w:sz w:val="22"/>
                                <w:szCs w:val="22"/>
                              </w:rPr>
                            </w:pPr>
                            <w:r>
                              <w:rPr>
                                <w:rFonts w:eastAsia="Calibri"/>
                                <w:b/>
                                <w:bCs/>
                                <w:color w:val="000000"/>
                                <w:kern w:val="24"/>
                                <w:sz w:val="22"/>
                                <w:szCs w:val="22"/>
                              </w:rPr>
                              <w:t>Больницы сельских районов</w:t>
                            </w:r>
                          </w:p>
                          <w:p w:rsidR="008F5CFF" w:rsidRDefault="008F5CFF" w:rsidP="002421E3">
                            <w:pPr>
                              <w:pStyle w:val="ad"/>
                              <w:spacing w:before="0" w:beforeAutospacing="0" w:after="0" w:afterAutospacing="0"/>
                              <w:jc w:val="center"/>
                              <w:textAlignment w:val="baseline"/>
                            </w:pPr>
                            <w:r w:rsidRPr="002E0DC3">
                              <w:rPr>
                                <w:rFonts w:eastAsia="Calibri"/>
                                <w:color w:val="000000"/>
                                <w:kern w:val="24"/>
                                <w:sz w:val="20"/>
                                <w:szCs w:val="20"/>
                              </w:rPr>
                              <w:t>(самостоятельные юридические лица)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CBB368" id="Rectangle 196" o:spid="_x0000_s1059" style="position:absolute;left:0;text-align:left;margin-left:.2pt;margin-top:47.8pt;width:234.1pt;height:3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" filled="f" strokeweight="1pt">
                <v:path arrowok="t"/>
                <v:textbox>
                  <w:txbxContent>
                    <w:p w:rsidR="008F5CFF" w:rsidRDefault="008F5CFF" w:rsidP="002421E3">
                      <w:pPr>
                        <w:pStyle w:val="ad"/>
                        <w:spacing w:before="0" w:beforeAutospacing="0" w:after="0" w:afterAutospacing="0"/>
                        <w:jc w:val="center"/>
                        <w:textAlignment w:val="baseline"/>
                        <w:rPr>
                          <w:rFonts w:eastAsia="Calibri"/>
                          <w:b/>
                          <w:bCs/>
                          <w:color w:val="000000"/>
                          <w:kern w:val="24"/>
                          <w:sz w:val="22"/>
                          <w:szCs w:val="22"/>
                        </w:rPr>
                      </w:pPr>
                      <w:r>
                        <w:rPr>
                          <w:rFonts w:eastAsia="Calibri"/>
                          <w:b/>
                          <w:bCs/>
                          <w:color w:val="000000"/>
                          <w:kern w:val="24"/>
                          <w:sz w:val="22"/>
                          <w:szCs w:val="22"/>
                        </w:rPr>
                        <w:t>Больницы сельских районов</w:t>
                      </w:r>
                    </w:p>
                    <w:p w:rsidR="008F5CFF" w:rsidRDefault="008F5CFF" w:rsidP="002421E3">
                      <w:pPr>
                        <w:pStyle w:val="ad"/>
                        <w:spacing w:before="0" w:beforeAutospacing="0" w:after="0" w:afterAutospacing="0"/>
                        <w:jc w:val="center"/>
                        <w:textAlignment w:val="baseline"/>
                      </w:pPr>
                      <w:r w:rsidRPr="002E0DC3">
                        <w:rPr>
                          <w:rFonts w:eastAsia="Calibri"/>
                          <w:color w:val="000000"/>
                          <w:kern w:val="24"/>
                          <w:sz w:val="20"/>
                          <w:szCs w:val="20"/>
                        </w:rPr>
                        <w:t>(самостоятельные юридические лица)</w:t>
                      </w:r>
                    </w:p>
                  </w:txbxContent>
                </v:textbox>
              </v:rect>
            </w:pict>
          </mc:Fallback>
        </mc:AlternateContent>
      </w:r>
      <w:r w:rsidRPr="00FF6273">
        <w:rPr>
          <w:rFonts w:ascii="Times New Roman" w:hAnsi="Times New Roman"/>
          <w:noProof/>
          <w:lang w:eastAsia="ru-RU"/>
        </w:rPr>
        <mc:AlternateContent>
          <mc:Choice Requires="wps">
            <w:drawing>
              <wp:anchor distT="0" distB="0" distL="114300" distR="114300" simplePos="0" relativeHeight="251867136" behindDoc="0" locked="0" layoutInCell="1" allowOverlap="1" wp14:anchorId="2ED28F06" wp14:editId="5EC59712">
                <wp:simplePos x="0" y="0"/>
                <wp:positionH relativeFrom="column">
                  <wp:posOffset>6189980</wp:posOffset>
                </wp:positionH>
                <wp:positionV relativeFrom="paragraph">
                  <wp:posOffset>1123950</wp:posOffset>
                </wp:positionV>
                <wp:extent cx="288925" cy="270510"/>
                <wp:effectExtent l="4445" t="1905" r="1905" b="3810"/>
                <wp:wrapNone/>
                <wp:docPr id="107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CFF" w:rsidRDefault="008F5CFF" w:rsidP="002421E3">
                            <w:pPr>
                              <w:pStyle w:val="ad"/>
                              <w:spacing w:before="0" w:beforeAutospacing="0" w:after="0" w:afterAutospacing="0"/>
                            </w:pPr>
                            <w:r w:rsidRPr="006C5B79">
                              <w:rPr>
                                <w:rFonts w:ascii="Arial Black" w:hAnsi="Arial Black"/>
                                <w:color w:val="FF00FF"/>
                                <w:kern w:val="24"/>
                                <w:sz w:val="20"/>
                                <w:szCs w:val="20"/>
                              </w:rPr>
                              <w:t>П</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D28F06" id="Rectangle 197" o:spid="_x0000_s1060" style="position:absolute;left:0;text-align:left;margin-left:487.4pt;margin-top:88.5pt;width:22.75pt;height:21.3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" filled="f" stroked="f">
                <v:textbox style="mso-fit-shape-to-text:t">
                  <w:txbxContent>
                    <w:p w:rsidR="008F5CFF" w:rsidRDefault="008F5CFF" w:rsidP="002421E3">
                      <w:pPr>
                        <w:pStyle w:val="ad"/>
                        <w:spacing w:before="0" w:beforeAutospacing="0" w:after="0" w:afterAutospacing="0"/>
                      </w:pPr>
                      <w:r w:rsidRPr="006C5B79">
                        <w:rPr>
                          <w:rFonts w:ascii="Arial Black" w:hAnsi="Arial Black"/>
                          <w:color w:val="FF00FF"/>
                          <w:kern w:val="24"/>
                          <w:sz w:val="20"/>
                          <w:szCs w:val="20"/>
                        </w:rPr>
                        <w:t>П</w:t>
                      </w:r>
                    </w:p>
                  </w:txbxContent>
                </v:textbox>
              </v:rect>
            </w:pict>
          </mc:Fallback>
        </mc:AlternateContent>
      </w:r>
      <w:r w:rsidRPr="00FF6273">
        <w:rPr>
          <w:rFonts w:ascii="Times New Roman" w:hAnsi="Times New Roman"/>
          <w:noProof/>
          <w:lang w:eastAsia="ru-RU"/>
        </w:rPr>
        <mc:AlternateContent>
          <mc:Choice Requires="wps">
            <w:drawing>
              <wp:anchor distT="0" distB="0" distL="114300" distR="114300" simplePos="0" relativeHeight="251868160" behindDoc="0" locked="0" layoutInCell="1" allowOverlap="1" wp14:anchorId="5D4168BA" wp14:editId="315B8395">
                <wp:simplePos x="0" y="0"/>
                <wp:positionH relativeFrom="column">
                  <wp:posOffset>6136005</wp:posOffset>
                </wp:positionH>
                <wp:positionV relativeFrom="paragraph">
                  <wp:posOffset>2096770</wp:posOffset>
                </wp:positionV>
                <wp:extent cx="373380" cy="270510"/>
                <wp:effectExtent l="0" t="3175" r="0" b="2540"/>
                <wp:wrapNone/>
                <wp:docPr id="107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CFF" w:rsidRDefault="008F5CFF" w:rsidP="002421E3">
                            <w:pPr>
                              <w:pStyle w:val="ad"/>
                              <w:spacing w:before="0" w:beforeAutospacing="0" w:after="0" w:afterAutospacing="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4168BA" id="Rectangle 199" o:spid="_x0000_s1061" style="position:absolute;left:0;text-align:left;margin-left:483.15pt;margin-top:165.1pt;width:29.4pt;height:21.3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" filled="f" stroked="f">
                <v:textbox style="mso-fit-shape-to-text:t">
                  <w:txbxContent>
                    <w:p w:rsidR="008F5CFF" w:rsidRDefault="008F5CFF" w:rsidP="002421E3">
                      <w:pPr>
                        <w:pStyle w:val="ad"/>
                        <w:spacing w:before="0" w:beforeAutospacing="0" w:after="0" w:afterAutospacing="0"/>
                      </w:pPr>
                    </w:p>
                  </w:txbxContent>
                </v:textbox>
              </v:rect>
            </w:pict>
          </mc:Fallback>
        </mc:AlternateContent>
      </w:r>
      <w:r w:rsidRPr="00FF6273">
        <w:rPr>
          <w:rFonts w:ascii="Times New Roman" w:hAnsi="Times New Roman"/>
          <w:noProof/>
          <w:lang w:eastAsia="ru-RU"/>
        </w:rPr>
        <mc:AlternateContent>
          <mc:Choice Requires="wps">
            <w:drawing>
              <wp:anchor distT="0" distB="0" distL="114300" distR="114300" simplePos="0" relativeHeight="251853824" behindDoc="0" locked="0" layoutInCell="1" allowOverlap="1" wp14:anchorId="1ED3C711" wp14:editId="3D88AC25">
                <wp:simplePos x="0" y="0"/>
                <wp:positionH relativeFrom="column">
                  <wp:posOffset>3288030</wp:posOffset>
                </wp:positionH>
                <wp:positionV relativeFrom="paragraph">
                  <wp:posOffset>1116330</wp:posOffset>
                </wp:positionV>
                <wp:extent cx="3193415" cy="266700"/>
                <wp:effectExtent l="7620" t="13335" r="8890" b="15240"/>
                <wp:wrapNone/>
                <wp:docPr id="107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Поликлиники, всего – 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D3C711" id="Rectangle 201" o:spid="_x0000_s1062" style="position:absolute;left:0;text-align:left;margin-left:258.9pt;margin-top:87.9pt;width:251.45pt;height:2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" filled="f" strokeweight="1pt">
                <v:path arrowok="t"/>
                <v:textbo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Поликлиники, всего – 0 </w:t>
                      </w:r>
                    </w:p>
                  </w:txbxContent>
                </v:textbox>
              </v:rect>
            </w:pict>
          </mc:Fallback>
        </mc:AlternateContent>
      </w:r>
      <w:r w:rsidRPr="00FF6273">
        <w:rPr>
          <w:rFonts w:ascii="Times New Roman" w:hAnsi="Times New Roman"/>
          <w:noProof/>
          <w:lang w:eastAsia="ru-RU"/>
        </w:rPr>
        <mc:AlternateContent>
          <mc:Choice Requires="wps">
            <w:drawing>
              <wp:anchor distT="0" distB="0" distL="114300" distR="114300" simplePos="0" relativeHeight="251866112" behindDoc="0" locked="0" layoutInCell="1" allowOverlap="1" wp14:anchorId="3F40E088" wp14:editId="36F29A1F">
                <wp:simplePos x="0" y="0"/>
                <wp:positionH relativeFrom="column">
                  <wp:posOffset>2599055</wp:posOffset>
                </wp:positionH>
                <wp:positionV relativeFrom="paragraph">
                  <wp:posOffset>1462405</wp:posOffset>
                </wp:positionV>
                <wp:extent cx="374015" cy="270510"/>
                <wp:effectExtent l="4445" t="0" r="2540" b="0"/>
                <wp:wrapNone/>
                <wp:docPr id="1059"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CFF" w:rsidRDefault="008F5CFF" w:rsidP="002421E3">
                            <w:pPr>
                              <w:pStyle w:val="ad"/>
                              <w:spacing w:before="0" w:beforeAutospacing="0" w:after="0" w:afterAutospacing="0"/>
                            </w:pPr>
                            <w:r w:rsidRPr="006C5B79">
                              <w:rPr>
                                <w:rFonts w:ascii="Arial Black" w:hAnsi="Arial Black"/>
                                <w:color w:val="FFC000"/>
                                <w:kern w:val="24"/>
                                <w:sz w:val="20"/>
                                <w:szCs w:val="20"/>
                              </w:rPr>
                              <w:t>РБ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F40E088" id="Rectangle 213" o:spid="_x0000_s1063" style="position:absolute;left:0;text-align:left;margin-left:204.65pt;margin-top:115.15pt;width:29.45pt;height:21.3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" filled="f" stroked="f">
                <v:textbox style="mso-fit-shape-to-text:t">
                  <w:txbxContent>
                    <w:p w:rsidR="008F5CFF" w:rsidRDefault="008F5CFF" w:rsidP="002421E3">
                      <w:pPr>
                        <w:pStyle w:val="ad"/>
                        <w:spacing w:before="0" w:beforeAutospacing="0" w:after="0" w:afterAutospacing="0"/>
                      </w:pPr>
                      <w:r w:rsidRPr="006C5B79">
                        <w:rPr>
                          <w:rFonts w:ascii="Arial Black" w:hAnsi="Arial Black"/>
                          <w:color w:val="FFC000"/>
                          <w:kern w:val="24"/>
                          <w:sz w:val="20"/>
                          <w:szCs w:val="20"/>
                        </w:rPr>
                        <w:t>РБ</w:t>
                      </w:r>
                    </w:p>
                  </w:txbxContent>
                </v:textbox>
              </v:rect>
            </w:pict>
          </mc:Fallback>
        </mc:AlternateContent>
      </w:r>
      <w:r w:rsidRPr="00FF6273">
        <w:rPr>
          <w:rFonts w:ascii="Times New Roman" w:hAnsi="Times New Roman"/>
          <w:noProof/>
          <w:lang w:eastAsia="ru-RU"/>
        </w:rPr>
        <mc:AlternateContent>
          <mc:Choice Requires="wps">
            <w:drawing>
              <wp:anchor distT="0" distB="0" distL="114300" distR="114300" simplePos="0" relativeHeight="251848704" behindDoc="0" locked="0" layoutInCell="1" allowOverlap="1" wp14:anchorId="140F7380" wp14:editId="2FCEBFFB">
                <wp:simplePos x="0" y="0"/>
                <wp:positionH relativeFrom="column">
                  <wp:posOffset>2540</wp:posOffset>
                </wp:positionH>
                <wp:positionV relativeFrom="paragraph">
                  <wp:posOffset>1788160</wp:posOffset>
                </wp:positionV>
                <wp:extent cx="2981325" cy="284480"/>
                <wp:effectExtent l="8255" t="8890" r="10795" b="11430"/>
                <wp:wrapNone/>
                <wp:docPr id="1058"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2844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Центральные районные больницы – </w:t>
                            </w:r>
                            <w:r w:rsidRPr="00F60978">
                              <w:rPr>
                                <w:rFonts w:eastAsia="Calibri"/>
                                <w:b/>
                                <w:color w:val="000000"/>
                                <w:kern w:val="24"/>
                                <w:sz w:val="22"/>
                                <w:szCs w:val="22"/>
                              </w:rPr>
                              <w:t>нет</w:t>
                            </w:r>
                            <w:r>
                              <w:rPr>
                                <w:rFonts w:eastAsia="Calibri"/>
                                <w:color w:val="000000"/>
                                <w:kern w:val="24"/>
                                <w:sz w:val="22"/>
                                <w:szCs w:val="22"/>
                              </w:rPr>
                              <w:t xml:space="preserve">   </w:t>
                            </w:r>
                            <w:r w:rsidRPr="006C5B79">
                              <w:rPr>
                                <w:rFonts w:ascii="Arial Black" w:hAnsi="Arial Black"/>
                                <w:color w:val="806000"/>
                                <w:kern w:val="24"/>
                                <w:sz w:val="20"/>
                                <w:szCs w:val="20"/>
                              </w:rPr>
                              <w:t>ЦРБ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0F7380" id="Rectangle 214" o:spid="_x0000_s1064" style="position:absolute;left:0;text-align:left;margin-left:.2pt;margin-top:140.8pt;width:234.75pt;height:22.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" filled="f" strokeweight="1pt">
                <v:path arrowok="t"/>
                <v:textbo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Центральные районные больницы – </w:t>
                      </w:r>
                      <w:r w:rsidRPr="00F60978">
                        <w:rPr>
                          <w:rFonts w:eastAsia="Calibri"/>
                          <w:b/>
                          <w:color w:val="000000"/>
                          <w:kern w:val="24"/>
                          <w:sz w:val="22"/>
                          <w:szCs w:val="22"/>
                        </w:rPr>
                        <w:t>нет</w:t>
                      </w:r>
                      <w:r>
                        <w:rPr>
                          <w:rFonts w:eastAsia="Calibri"/>
                          <w:color w:val="000000"/>
                          <w:kern w:val="24"/>
                          <w:sz w:val="22"/>
                          <w:szCs w:val="22"/>
                        </w:rPr>
                        <w:t xml:space="preserve">   </w:t>
                      </w:r>
                      <w:r w:rsidRPr="006C5B79">
                        <w:rPr>
                          <w:rFonts w:ascii="Arial Black" w:hAnsi="Arial Black"/>
                          <w:color w:val="806000"/>
                          <w:kern w:val="24"/>
                          <w:sz w:val="20"/>
                          <w:szCs w:val="20"/>
                        </w:rPr>
                        <w:t>ЦРБ</w:t>
                      </w:r>
                    </w:p>
                  </w:txbxContent>
                </v:textbox>
              </v:rect>
            </w:pict>
          </mc:Fallback>
        </mc:AlternateContent>
      </w:r>
      <w:r w:rsidRPr="00FF6273">
        <w:rPr>
          <w:rFonts w:ascii="Times New Roman" w:hAnsi="Times New Roman"/>
          <w:noProof/>
          <w:lang w:eastAsia="ru-RU"/>
        </w:rPr>
        <mc:AlternateContent>
          <mc:Choice Requires="wps">
            <w:drawing>
              <wp:anchor distT="0" distB="0" distL="114300" distR="114300" simplePos="0" relativeHeight="251849728" behindDoc="0" locked="0" layoutInCell="1" allowOverlap="1" wp14:anchorId="29A7C8CA" wp14:editId="24CEC799">
                <wp:simplePos x="0" y="0"/>
                <wp:positionH relativeFrom="column">
                  <wp:posOffset>2540</wp:posOffset>
                </wp:positionH>
                <wp:positionV relativeFrom="paragraph">
                  <wp:posOffset>1451610</wp:posOffset>
                </wp:positionV>
                <wp:extent cx="2973070" cy="266700"/>
                <wp:effectExtent l="8255" t="15240" r="9525" b="13335"/>
                <wp:wrapNone/>
                <wp:docPr id="105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30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Районная больница – </w:t>
                            </w:r>
                            <w:r w:rsidRPr="00AA20C2">
                              <w:rPr>
                                <w:rFonts w:eastAsia="Calibri"/>
                                <w:b/>
                                <w:color w:val="000000"/>
                                <w:kern w:val="24"/>
                                <w:sz w:val="22"/>
                                <w:szCs w:val="22"/>
                              </w:rPr>
                              <w:t>нет</w:t>
                            </w:r>
                            <w:r>
                              <w:rPr>
                                <w:rFonts w:eastAsia="Calibri"/>
                                <w:b/>
                                <w:color w:val="000000"/>
                                <w:kern w:val="24"/>
                                <w:sz w:val="22"/>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A7C8CA" id="Rectangle 215" o:spid="_x0000_s1065" style="position:absolute;left:0;text-align:left;margin-left:.2pt;margin-top:114.3pt;width:234.1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" filled="f" strokeweight="1pt">
                <v:path arrowok="t"/>
                <v:textbo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Районная больница – </w:t>
                      </w:r>
                      <w:r w:rsidRPr="00AA20C2">
                        <w:rPr>
                          <w:rFonts w:eastAsia="Calibri"/>
                          <w:b/>
                          <w:color w:val="000000"/>
                          <w:kern w:val="24"/>
                          <w:sz w:val="22"/>
                          <w:szCs w:val="22"/>
                        </w:rPr>
                        <w:t>нет</w:t>
                      </w:r>
                      <w:r>
                        <w:rPr>
                          <w:rFonts w:eastAsia="Calibri"/>
                          <w:b/>
                          <w:color w:val="000000"/>
                          <w:kern w:val="24"/>
                          <w:sz w:val="22"/>
                          <w:szCs w:val="22"/>
                        </w:rPr>
                        <w:t xml:space="preserve"> </w:t>
                      </w:r>
                    </w:p>
                  </w:txbxContent>
                </v:textbox>
              </v:rect>
            </w:pict>
          </mc:Fallback>
        </mc:AlternateContent>
      </w:r>
      <w:r w:rsidRPr="00FF6273">
        <w:rPr>
          <w:rFonts w:ascii="Times New Roman" w:hAnsi="Times New Roman"/>
          <w:noProof/>
          <w:lang w:eastAsia="ru-RU"/>
        </w:rPr>
        <mc:AlternateContent>
          <mc:Choice Requires="wps">
            <w:drawing>
              <wp:anchor distT="0" distB="0" distL="114300" distR="114300" simplePos="0" relativeHeight="251850752" behindDoc="0" locked="0" layoutInCell="1" allowOverlap="1" wp14:anchorId="2BCC06BC" wp14:editId="4D2B1F15">
                <wp:simplePos x="0" y="0"/>
                <wp:positionH relativeFrom="column">
                  <wp:posOffset>2540</wp:posOffset>
                </wp:positionH>
                <wp:positionV relativeFrom="paragraph">
                  <wp:posOffset>1115060</wp:posOffset>
                </wp:positionV>
                <wp:extent cx="2973070" cy="259080"/>
                <wp:effectExtent l="8255" t="12065" r="9525" b="14605"/>
                <wp:wrapNone/>
                <wp:docPr id="105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3070" cy="259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 xml:space="preserve">Участковая больница – </w:t>
                            </w:r>
                            <w:r w:rsidRPr="00AA20C2">
                              <w:rPr>
                                <w:rFonts w:eastAsia="Calibri"/>
                                <w:b/>
                                <w:color w:val="000000"/>
                                <w:kern w:val="24"/>
                                <w:sz w:val="22"/>
                                <w:szCs w:val="22"/>
                              </w:rPr>
                              <w:t>нет</w:t>
                            </w:r>
                            <w:r>
                              <w:rPr>
                                <w:rFonts w:eastAsia="Calibri"/>
                                <w:b/>
                                <w:color w:val="000000"/>
                                <w:kern w:val="24"/>
                                <w:sz w:val="22"/>
                                <w:szCs w:val="22"/>
                              </w:rPr>
                              <w:t xml:space="preserve"> </w:t>
                            </w:r>
                            <w:r w:rsidRPr="00AA20C2">
                              <w:rPr>
                                <w:rFonts w:ascii="Arial Black" w:hAnsi="Arial Black"/>
                                <w:color w:val="00B0F0"/>
                                <w:kern w:val="24"/>
                                <w:sz w:val="20"/>
                                <w:szCs w:val="20"/>
                              </w:rPr>
                              <w:t xml:space="preserve"> </w:t>
                            </w:r>
                            <w:r>
                              <w:rPr>
                                <w:rFonts w:ascii="Arial Black" w:hAnsi="Arial Black"/>
                                <w:color w:val="00B0F0"/>
                                <w:kern w:val="24"/>
                                <w:sz w:val="20"/>
                                <w:szCs w:val="20"/>
                              </w:rPr>
                              <w:t xml:space="preserve">                    </w:t>
                            </w:r>
                            <w:r w:rsidRPr="006C5B79">
                              <w:rPr>
                                <w:rFonts w:ascii="Arial Black" w:hAnsi="Arial Black"/>
                                <w:color w:val="00B0F0"/>
                                <w:kern w:val="24"/>
                                <w:sz w:val="20"/>
                                <w:szCs w:val="20"/>
                              </w:rPr>
                              <w:t>УБ</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CC06BC" id="Rectangle 216" o:spid="_x0000_s1066" style="position:absolute;left:0;text-align:left;margin-left:.2pt;margin-top:87.8pt;width:234.1pt;height:20.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 xml:space="preserve">Участковая больница – </w:t>
                      </w:r>
                      <w:r w:rsidRPr="00AA20C2">
                        <w:rPr>
                          <w:rFonts w:eastAsia="Calibri"/>
                          <w:b/>
                          <w:color w:val="000000"/>
                          <w:kern w:val="24"/>
                          <w:sz w:val="22"/>
                          <w:szCs w:val="22"/>
                        </w:rPr>
                        <w:t>нет</w:t>
                      </w:r>
                      <w:r>
                        <w:rPr>
                          <w:rFonts w:eastAsia="Calibri"/>
                          <w:b/>
                          <w:color w:val="000000"/>
                          <w:kern w:val="24"/>
                          <w:sz w:val="22"/>
                          <w:szCs w:val="22"/>
                        </w:rPr>
                        <w:t xml:space="preserve"> </w:t>
                      </w:r>
                      <w:r w:rsidRPr="00AA20C2">
                        <w:rPr>
                          <w:rFonts w:ascii="Arial Black" w:hAnsi="Arial Black"/>
                          <w:color w:val="00B0F0"/>
                          <w:kern w:val="24"/>
                          <w:sz w:val="20"/>
                          <w:szCs w:val="20"/>
                        </w:rPr>
                        <w:t xml:space="preserve"> </w:t>
                      </w:r>
                      <w:r>
                        <w:rPr>
                          <w:rFonts w:ascii="Arial Black" w:hAnsi="Arial Black"/>
                          <w:color w:val="00B0F0"/>
                          <w:kern w:val="24"/>
                          <w:sz w:val="20"/>
                          <w:szCs w:val="20"/>
                        </w:rPr>
                        <w:t xml:space="preserve">                    </w:t>
                      </w:r>
                      <w:r w:rsidRPr="006C5B79">
                        <w:rPr>
                          <w:rFonts w:ascii="Arial Black" w:hAnsi="Arial Black"/>
                          <w:color w:val="00B0F0"/>
                          <w:kern w:val="24"/>
                          <w:sz w:val="20"/>
                          <w:szCs w:val="20"/>
                        </w:rPr>
                        <w:t>УБ</w:t>
                      </w:r>
                    </w:p>
                    <w:p w:rsidR="008F5CFF" w:rsidRDefault="008F5CFF" w:rsidP="002421E3">
                      <w:pPr>
                        <w:pStyle w:val="ad"/>
                        <w:spacing w:before="0" w:beforeAutospacing="0" w:after="0" w:afterAutospacing="0"/>
                        <w:textAlignment w:val="baseline"/>
                      </w:pPr>
                    </w:p>
                  </w:txbxContent>
                </v:textbox>
              </v:rect>
            </w:pict>
          </mc:Fallback>
        </mc:AlternateContent>
      </w:r>
    </w:p>
    <w:p w:rsidR="002421E3" w:rsidRPr="00FF6273" w:rsidRDefault="002421E3" w:rsidP="002421E3">
      <w:pPr>
        <w:spacing w:after="0" w:line="240" w:lineRule="auto"/>
        <w:jc w:val="right"/>
        <w:rPr>
          <w:rFonts w:ascii="Times New Roman" w:hAnsi="Times New Roman"/>
        </w:rPr>
      </w:pPr>
    </w:p>
    <w:p w:rsidR="002421E3" w:rsidRPr="00FF6273" w:rsidRDefault="002421E3" w:rsidP="002421E3">
      <w:pPr>
        <w:spacing w:after="0" w:line="240" w:lineRule="auto"/>
        <w:jc w:val="right"/>
        <w:rPr>
          <w:rFonts w:ascii="Times New Roman" w:hAnsi="Times New Roman"/>
        </w:rPr>
      </w:pPr>
    </w:p>
    <w:p w:rsidR="002421E3" w:rsidRPr="00FF6273" w:rsidRDefault="002421E3" w:rsidP="002421E3">
      <w:pPr>
        <w:spacing w:after="0" w:line="240" w:lineRule="auto"/>
        <w:jc w:val="right"/>
        <w:rPr>
          <w:rFonts w:ascii="Times New Roman" w:hAnsi="Times New Roman"/>
        </w:rPr>
      </w:pPr>
    </w:p>
    <w:p w:rsidR="002421E3" w:rsidRPr="00FF6273" w:rsidRDefault="002421E3" w:rsidP="002421E3">
      <w:pPr>
        <w:spacing w:after="0" w:line="240" w:lineRule="auto"/>
        <w:jc w:val="right"/>
        <w:rPr>
          <w:rFonts w:ascii="Times New Roman" w:hAnsi="Times New Roman"/>
        </w:rPr>
      </w:pPr>
    </w:p>
    <w:p w:rsidR="00570AB6" w:rsidRDefault="00570AB6" w:rsidP="002421E3">
      <w:pPr>
        <w:spacing w:after="0" w:line="240" w:lineRule="auto"/>
        <w:jc w:val="right"/>
        <w:rPr>
          <w:rFonts w:ascii="Times New Roman" w:hAnsi="Times New Roman"/>
        </w:rPr>
      </w:pPr>
    </w:p>
    <w:p w:rsidR="00570AB6" w:rsidRDefault="00570AB6" w:rsidP="002421E3">
      <w:pPr>
        <w:spacing w:after="0" w:line="240" w:lineRule="auto"/>
        <w:jc w:val="right"/>
        <w:rPr>
          <w:rFonts w:ascii="Times New Roman" w:hAnsi="Times New Roman"/>
        </w:rPr>
      </w:pPr>
    </w:p>
    <w:p w:rsidR="002421E3" w:rsidRPr="00FF6273" w:rsidRDefault="002421E3" w:rsidP="002421E3">
      <w:pPr>
        <w:spacing w:after="0" w:line="240" w:lineRule="auto"/>
        <w:jc w:val="right"/>
        <w:rPr>
          <w:rFonts w:ascii="Times New Roman" w:hAnsi="Times New Roman"/>
        </w:rPr>
      </w:pPr>
      <w:r w:rsidRPr="00FF6273">
        <w:rPr>
          <w:rFonts w:ascii="Times New Roman" w:hAnsi="Times New Roman"/>
          <w:noProof/>
          <w:lang w:eastAsia="ru-RU"/>
        </w:rPr>
        <mc:AlternateContent>
          <mc:Choice Requires="wps">
            <w:drawing>
              <wp:anchor distT="0" distB="0" distL="114300" distR="114300" simplePos="0" relativeHeight="251860992" behindDoc="0" locked="0" layoutInCell="1" allowOverlap="1" wp14:anchorId="0A5438BB" wp14:editId="5C111814">
                <wp:simplePos x="0" y="0"/>
                <wp:positionH relativeFrom="column">
                  <wp:posOffset>6724650</wp:posOffset>
                </wp:positionH>
                <wp:positionV relativeFrom="paragraph">
                  <wp:posOffset>86360</wp:posOffset>
                </wp:positionV>
                <wp:extent cx="1972945" cy="609600"/>
                <wp:effectExtent l="0" t="0" r="27305" b="19050"/>
                <wp:wrapNone/>
                <wp:docPr id="106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945" cy="609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textAlignment w:val="baseline"/>
                              <w:rPr>
                                <w:color w:val="000000"/>
                                <w:kern w:val="24"/>
                                <w:sz w:val="22"/>
                                <w:szCs w:val="22"/>
                              </w:rPr>
                            </w:pPr>
                            <w:r>
                              <w:rPr>
                                <w:color w:val="000000"/>
                                <w:kern w:val="24"/>
                                <w:sz w:val="22"/>
                                <w:szCs w:val="22"/>
                              </w:rPr>
                              <w:t xml:space="preserve">Вертолетная площадка -  </w:t>
                            </w:r>
                          </w:p>
                          <w:p w:rsidR="008F5CFF" w:rsidRDefault="008F5CFF" w:rsidP="002421E3">
                            <w:pPr>
                              <w:pStyle w:val="ad"/>
                              <w:spacing w:before="0" w:beforeAutospacing="0" w:after="0" w:afterAutospacing="0"/>
                              <w:textAlignment w:val="baseline"/>
                            </w:pPr>
                            <w:r>
                              <w:rPr>
                                <w:color w:val="000000"/>
                                <w:kern w:val="24"/>
                                <w:sz w:val="22"/>
                                <w:szCs w:val="22"/>
                              </w:rPr>
                              <w:t xml:space="preserve">при  медицинских организациях </w:t>
                            </w:r>
                            <w:r w:rsidRPr="00F60978">
                              <w:rPr>
                                <w:b/>
                                <w:color w:val="000000"/>
                                <w:kern w:val="24"/>
                                <w:sz w:val="22"/>
                                <w:szCs w:val="22"/>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5438BB" id="Rectangle 207" o:spid="_x0000_s1067" style="position:absolute;left:0;text-align:left;margin-left:529.5pt;margin-top:6.8pt;width:155.35pt;height:4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" filled="f" strokeweight="1pt">
                <v:path arrowok="t"/>
                <v:textbox>
                  <w:txbxContent>
                    <w:p w:rsidR="008F5CFF" w:rsidRDefault="008F5CFF" w:rsidP="002421E3">
                      <w:pPr>
                        <w:pStyle w:val="ad"/>
                        <w:spacing w:before="0" w:beforeAutospacing="0" w:after="0" w:afterAutospacing="0"/>
                        <w:textAlignment w:val="baseline"/>
                        <w:rPr>
                          <w:color w:val="000000"/>
                          <w:kern w:val="24"/>
                          <w:sz w:val="22"/>
                          <w:szCs w:val="22"/>
                        </w:rPr>
                      </w:pPr>
                      <w:r>
                        <w:rPr>
                          <w:color w:val="000000"/>
                          <w:kern w:val="24"/>
                          <w:sz w:val="22"/>
                          <w:szCs w:val="22"/>
                        </w:rPr>
                        <w:t xml:space="preserve">Вертолетная площадка -  </w:t>
                      </w:r>
                    </w:p>
                    <w:p w:rsidR="008F5CFF" w:rsidRDefault="008F5CFF" w:rsidP="002421E3">
                      <w:pPr>
                        <w:pStyle w:val="ad"/>
                        <w:spacing w:before="0" w:beforeAutospacing="0" w:after="0" w:afterAutospacing="0"/>
                        <w:textAlignment w:val="baseline"/>
                      </w:pPr>
                      <w:r>
                        <w:rPr>
                          <w:color w:val="000000"/>
                          <w:kern w:val="24"/>
                          <w:sz w:val="22"/>
                          <w:szCs w:val="22"/>
                        </w:rPr>
                        <w:t xml:space="preserve">при  медицинских организациях </w:t>
                      </w:r>
                      <w:r w:rsidRPr="00F60978">
                        <w:rPr>
                          <w:b/>
                          <w:color w:val="000000"/>
                          <w:kern w:val="24"/>
                          <w:sz w:val="22"/>
                          <w:szCs w:val="22"/>
                        </w:rPr>
                        <w:t>нет</w:t>
                      </w:r>
                    </w:p>
                  </w:txbxContent>
                </v:textbox>
              </v:rect>
            </w:pict>
          </mc:Fallback>
        </mc:AlternateContent>
      </w:r>
    </w:p>
    <w:p w:rsidR="002421E3" w:rsidRPr="00FF6273" w:rsidRDefault="002421E3" w:rsidP="002421E3">
      <w:pPr>
        <w:spacing w:after="0" w:line="240" w:lineRule="auto"/>
        <w:jc w:val="right"/>
        <w:rPr>
          <w:rFonts w:ascii="Times New Roman" w:hAnsi="Times New Roman"/>
        </w:rPr>
      </w:pPr>
    </w:p>
    <w:p w:rsidR="002421E3" w:rsidRPr="00FF6273" w:rsidRDefault="002421E3" w:rsidP="002421E3">
      <w:pPr>
        <w:spacing w:after="0" w:line="240" w:lineRule="auto"/>
        <w:jc w:val="right"/>
        <w:rPr>
          <w:rFonts w:ascii="Times New Roman" w:hAnsi="Times New Roman"/>
        </w:rPr>
      </w:pPr>
      <w:r w:rsidRPr="00FF6273">
        <w:rPr>
          <w:rFonts w:ascii="Times New Roman" w:hAnsi="Times New Roman"/>
          <w:noProof/>
          <w:lang w:eastAsia="ru-RU"/>
        </w:rPr>
        <mc:AlternateContent>
          <mc:Choice Requires="wps">
            <w:drawing>
              <wp:anchor distT="0" distB="0" distL="114300" distR="114300" simplePos="0" relativeHeight="251862016" behindDoc="0" locked="0" layoutInCell="1" allowOverlap="1" wp14:anchorId="16D58F4F" wp14:editId="19E78D96">
                <wp:simplePos x="0" y="0"/>
                <wp:positionH relativeFrom="column">
                  <wp:posOffset>3305175</wp:posOffset>
                </wp:positionH>
                <wp:positionV relativeFrom="paragraph">
                  <wp:posOffset>62865</wp:posOffset>
                </wp:positionV>
                <wp:extent cx="3193415" cy="259080"/>
                <wp:effectExtent l="7620" t="8255" r="8890" b="8890"/>
                <wp:wrapNone/>
                <wp:docPr id="1011"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59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 xml:space="preserve">Стоматологические поликлиники, всего – 0     </w:t>
                            </w:r>
                            <w:r w:rsidRPr="006C5B79">
                              <w:rPr>
                                <w:rFonts w:ascii="Arial Black" w:hAnsi="Arial Black"/>
                                <w:color w:val="CC6600"/>
                                <w:kern w:val="24"/>
                                <w:sz w:val="20"/>
                                <w:szCs w:val="20"/>
                              </w:rPr>
                              <w:t>СП</w:t>
                            </w:r>
                          </w:p>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D58F4F" id="Rectangle 228" o:spid="_x0000_s1068" style="position:absolute;left:0;text-align:left;margin-left:260.25pt;margin-top:4.95pt;width:251.45pt;height:20.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 xml:space="preserve">Стоматологические поликлиники, всего – 0     </w:t>
                      </w:r>
                      <w:r w:rsidRPr="006C5B79">
                        <w:rPr>
                          <w:rFonts w:ascii="Arial Black" w:hAnsi="Arial Black"/>
                          <w:color w:val="CC6600"/>
                          <w:kern w:val="24"/>
                          <w:sz w:val="20"/>
                          <w:szCs w:val="20"/>
                        </w:rPr>
                        <w:t>СП</w:t>
                      </w:r>
                    </w:p>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 </w:t>
                      </w:r>
                    </w:p>
                  </w:txbxContent>
                </v:textbox>
              </v:rect>
            </w:pict>
          </mc:Fallback>
        </mc:AlternateContent>
      </w:r>
    </w:p>
    <w:p w:rsidR="002421E3" w:rsidRPr="00FF6273" w:rsidRDefault="002421E3" w:rsidP="002421E3">
      <w:pPr>
        <w:spacing w:after="0" w:line="240" w:lineRule="auto"/>
        <w:jc w:val="right"/>
        <w:rPr>
          <w:rFonts w:ascii="Times New Roman" w:hAnsi="Times New Roman"/>
        </w:rPr>
      </w:pPr>
    </w:p>
    <w:p w:rsidR="002421E3" w:rsidRDefault="002421E3" w:rsidP="002421E3">
      <w:pPr>
        <w:spacing w:after="0" w:line="240" w:lineRule="auto"/>
        <w:jc w:val="right"/>
        <w:rPr>
          <w:rFonts w:ascii="Times New Roman" w:hAnsi="Times New Roman"/>
          <w:sz w:val="28"/>
          <w:szCs w:val="28"/>
        </w:rPr>
      </w:pPr>
      <w:r>
        <w:rPr>
          <w:rFonts w:ascii="Times New Roman" w:hAnsi="Times New Roman"/>
          <w:noProof/>
          <w:sz w:val="16"/>
          <w:szCs w:val="16"/>
          <w:lang w:eastAsia="ru-RU"/>
        </w:rPr>
        <mc:AlternateContent>
          <mc:Choice Requires="wps">
            <w:drawing>
              <wp:anchor distT="0" distB="0" distL="114300" distR="114300" simplePos="0" relativeHeight="251877376" behindDoc="0" locked="0" layoutInCell="1" allowOverlap="1" wp14:anchorId="632F7CB2" wp14:editId="2FCFA443">
                <wp:simplePos x="0" y="0"/>
                <wp:positionH relativeFrom="column">
                  <wp:posOffset>6797675</wp:posOffset>
                </wp:positionH>
                <wp:positionV relativeFrom="paragraph">
                  <wp:posOffset>162560</wp:posOffset>
                </wp:positionV>
                <wp:extent cx="1972945" cy="591820"/>
                <wp:effectExtent l="10160" t="10160" r="7620" b="7620"/>
                <wp:wrapNone/>
                <wp:docPr id="102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945" cy="5918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textAlignment w:val="baseline"/>
                            </w:pPr>
                            <w:r>
                              <w:rPr>
                                <w:color w:val="000000"/>
                                <w:kern w:val="24"/>
                                <w:sz w:val="22"/>
                                <w:szCs w:val="22"/>
                              </w:rPr>
                              <w:t xml:space="preserve">Медицинские организации, подведомственные ФМБА России - </w:t>
                            </w:r>
                            <w:r>
                              <w:rPr>
                                <w:b/>
                                <w:color w:val="000000"/>
                                <w:kern w:val="24"/>
                                <w:sz w:val="22"/>
                                <w:szCs w:val="22"/>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2F7CB2" id="Rectangle 219" o:spid="_x0000_s1069" style="position:absolute;left:0;text-align:left;margin-left:535.25pt;margin-top:12.8pt;width:155.35pt;height:4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" filled="f" strokeweight="1pt">
                <v:path arrowok="t"/>
                <v:textbox>
                  <w:txbxContent>
                    <w:p w:rsidR="008F5CFF" w:rsidRDefault="008F5CFF" w:rsidP="002421E3">
                      <w:pPr>
                        <w:pStyle w:val="ad"/>
                        <w:spacing w:before="0" w:beforeAutospacing="0" w:after="0" w:afterAutospacing="0"/>
                        <w:textAlignment w:val="baseline"/>
                      </w:pPr>
                      <w:r>
                        <w:rPr>
                          <w:color w:val="000000"/>
                          <w:kern w:val="24"/>
                          <w:sz w:val="22"/>
                          <w:szCs w:val="22"/>
                        </w:rPr>
                        <w:t xml:space="preserve">Медицинские организации, подведомственные ФМБА России - </w:t>
                      </w:r>
                      <w:r>
                        <w:rPr>
                          <w:b/>
                          <w:color w:val="000000"/>
                          <w:kern w:val="24"/>
                          <w:sz w:val="22"/>
                          <w:szCs w:val="22"/>
                        </w:rPr>
                        <w:t>1</w:t>
                      </w:r>
                    </w:p>
                  </w:txbxContent>
                </v:textbox>
              </v:rect>
            </w:pict>
          </mc:Fallback>
        </mc:AlternateContent>
      </w:r>
      <w:r>
        <w:rPr>
          <w:rFonts w:ascii="Times New Roman" w:hAnsi="Times New Roman"/>
          <w:noProof/>
          <w:sz w:val="16"/>
          <w:szCs w:val="16"/>
          <w:lang w:eastAsia="ru-RU"/>
        </w:rPr>
        <mc:AlternateContent>
          <mc:Choice Requires="wps">
            <w:drawing>
              <wp:anchor distT="0" distB="0" distL="114300" distR="114300" simplePos="0" relativeHeight="251887616" behindDoc="0" locked="0" layoutInCell="1" allowOverlap="1" wp14:anchorId="4BDD71E2" wp14:editId="0966D940">
                <wp:simplePos x="0" y="0"/>
                <wp:positionH relativeFrom="column">
                  <wp:posOffset>3371850</wp:posOffset>
                </wp:positionH>
                <wp:positionV relativeFrom="paragraph">
                  <wp:posOffset>1714500</wp:posOffset>
                </wp:positionV>
                <wp:extent cx="3195320" cy="283845"/>
                <wp:effectExtent l="0" t="0" r="24130" b="20955"/>
                <wp:wrapNone/>
                <wp:docPr id="192"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283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в т.ч. расположенные в сельских поселениях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DD71E2" id="_x0000_s1070" style="position:absolute;left:0;text-align:left;margin-left:265.5pt;margin-top:135pt;width:251.6pt;height:22.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" filled="f" strokeweight="1pt">
                <v:path arrowok="t"/>
                <v:textbo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в т.ч. расположенные в сельских поселениях - </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56896" behindDoc="0" locked="0" layoutInCell="1" allowOverlap="1" wp14:anchorId="49A9202D" wp14:editId="78443377">
                <wp:simplePos x="0" y="0"/>
                <wp:positionH relativeFrom="column">
                  <wp:posOffset>3347720</wp:posOffset>
                </wp:positionH>
                <wp:positionV relativeFrom="paragraph">
                  <wp:posOffset>1359535</wp:posOffset>
                </wp:positionV>
                <wp:extent cx="3193415" cy="276225"/>
                <wp:effectExtent l="6350" t="12700" r="10160" b="6350"/>
                <wp:wrapNone/>
                <wp:docPr id="1013"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76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Центр (отделение, кабинет) ОВП –   0                       </w:t>
                            </w:r>
                            <w:r w:rsidRPr="00785ECF">
                              <w:rPr>
                                <w:rFonts w:ascii="Arial Black" w:hAnsi="Arial Black"/>
                                <w:color w:val="8EAADB"/>
                                <w:kern w:val="24"/>
                                <w:sz w:val="20"/>
                                <w:szCs w:val="20"/>
                              </w:rPr>
                              <w:t>ОВП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9202D" id="Rectangle 226" o:spid="_x0000_s1071" style="position:absolute;left:0;text-align:left;margin-left:263.6pt;margin-top:107.05pt;width:251.45pt;height:21.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" filled="f" strokeweight="1pt">
                <v:path arrowok="t"/>
                <v:textbo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Центр (отделение, кабинет) ОВП –   0                       </w:t>
                      </w:r>
                      <w:r w:rsidRPr="00785ECF">
                        <w:rPr>
                          <w:rFonts w:ascii="Arial Black" w:hAnsi="Arial Black"/>
                          <w:color w:val="8EAADB"/>
                          <w:kern w:val="24"/>
                          <w:sz w:val="20"/>
                          <w:szCs w:val="20"/>
                        </w:rPr>
                        <w:t>ОВП</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71232" behindDoc="0" locked="0" layoutInCell="1" allowOverlap="1" wp14:anchorId="6B774341" wp14:editId="595C0B86">
                <wp:simplePos x="0" y="0"/>
                <wp:positionH relativeFrom="column">
                  <wp:posOffset>3372485</wp:posOffset>
                </wp:positionH>
                <wp:positionV relativeFrom="paragraph">
                  <wp:posOffset>2110105</wp:posOffset>
                </wp:positionV>
                <wp:extent cx="3193415" cy="283845"/>
                <wp:effectExtent l="12065" t="8890" r="13970" b="12065"/>
                <wp:wrapNone/>
                <wp:docPr id="100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83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 xml:space="preserve">Амбулатории – 5                                                  </w:t>
                            </w:r>
                            <w:r w:rsidRPr="006C5B79">
                              <w:rPr>
                                <w:rFonts w:ascii="Arial Black" w:hAnsi="Arial Black"/>
                                <w:color w:val="FF9999"/>
                                <w:kern w:val="24"/>
                                <w:sz w:val="20"/>
                                <w:szCs w:val="20"/>
                              </w:rPr>
                              <w:t>А</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774341" id="Rectangle 236" o:spid="_x0000_s1072" style="position:absolute;left:0;text-align:left;margin-left:265.55pt;margin-top:166.15pt;width:251.45pt;height:22.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 xml:space="preserve">Амбулатории – 5                                                  </w:t>
                      </w:r>
                      <w:r w:rsidRPr="006C5B79">
                        <w:rPr>
                          <w:rFonts w:ascii="Arial Black" w:hAnsi="Arial Black"/>
                          <w:color w:val="FF9999"/>
                          <w:kern w:val="24"/>
                          <w:sz w:val="20"/>
                          <w:szCs w:val="20"/>
                        </w:rPr>
                        <w:t>А</w:t>
                      </w:r>
                    </w:p>
                    <w:p w:rsidR="008F5CFF" w:rsidRDefault="008F5CFF" w:rsidP="002421E3">
                      <w:pPr>
                        <w:pStyle w:val="ad"/>
                        <w:spacing w:before="0" w:beforeAutospacing="0" w:after="0" w:afterAutospacing="0"/>
                        <w:textAlignment w:val="baseline"/>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51776" behindDoc="0" locked="0" layoutInCell="1" allowOverlap="1" wp14:anchorId="3B32F7B6" wp14:editId="2D55C767">
                <wp:simplePos x="0" y="0"/>
                <wp:positionH relativeFrom="column">
                  <wp:posOffset>3368675</wp:posOffset>
                </wp:positionH>
                <wp:positionV relativeFrom="paragraph">
                  <wp:posOffset>2574290</wp:posOffset>
                </wp:positionV>
                <wp:extent cx="3193415" cy="276225"/>
                <wp:effectExtent l="6350" t="8255" r="10160" b="10795"/>
                <wp:wrapNone/>
                <wp:docPr id="101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76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ФАП – 20                                                            </w:t>
                            </w:r>
                            <w:r w:rsidRPr="006C5B79">
                              <w:rPr>
                                <w:rFonts w:ascii="Arial Black" w:hAnsi="Arial Black"/>
                                <w:color w:val="2E74B5"/>
                                <w:kern w:val="24"/>
                                <w:sz w:val="20"/>
                                <w:szCs w:val="20"/>
                              </w:rPr>
                              <w:t>ФАП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32F7B6" id="Rectangle 224" o:spid="_x0000_s1073" style="position:absolute;left:0;text-align:left;margin-left:265.25pt;margin-top:202.7pt;width:251.45pt;height:2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bdgIAAP8E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" filled="f" strokeweight="1pt">
                <v:path arrowok="t"/>
                <v:textbo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ФАП – 20                                                            </w:t>
                      </w:r>
                      <w:r w:rsidRPr="006C5B79">
                        <w:rPr>
                          <w:rFonts w:ascii="Arial Black" w:hAnsi="Arial Black"/>
                          <w:color w:val="2E74B5"/>
                          <w:kern w:val="24"/>
                          <w:sz w:val="20"/>
                          <w:szCs w:val="20"/>
                        </w:rPr>
                        <w:t>ФАП</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52800" behindDoc="0" locked="0" layoutInCell="1" allowOverlap="1" wp14:anchorId="4ECF7C6E" wp14:editId="08E562C7">
                <wp:simplePos x="0" y="0"/>
                <wp:positionH relativeFrom="column">
                  <wp:posOffset>3374390</wp:posOffset>
                </wp:positionH>
                <wp:positionV relativeFrom="paragraph">
                  <wp:posOffset>3003550</wp:posOffset>
                </wp:positionV>
                <wp:extent cx="3193415" cy="276225"/>
                <wp:effectExtent l="6350" t="12700" r="10160" b="6350"/>
                <wp:wrapNone/>
                <wp:docPr id="101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76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Участковые больницы – 12                              </w:t>
                            </w:r>
                            <w:r w:rsidRPr="006C5B79">
                              <w:rPr>
                                <w:rFonts w:ascii="Arial Black" w:hAnsi="Arial Black"/>
                                <w:color w:val="8496B0"/>
                                <w:kern w:val="24"/>
                                <w:sz w:val="20"/>
                                <w:szCs w:val="20"/>
                              </w:rPr>
                              <w:t>ФП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CF7C6E" id="Rectangle 225" o:spid="_x0000_s1074" style="position:absolute;left:0;text-align:left;margin-left:265.7pt;margin-top:236.5pt;width:251.45pt;height:21.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" filled="f" strokeweight="1pt">
                <v:path arrowok="t"/>
                <v:textbox>
                  <w:txbxContent>
                    <w:p w:rsidR="008F5CFF" w:rsidRDefault="008F5CFF" w:rsidP="002421E3">
                      <w:pPr>
                        <w:pStyle w:val="ad"/>
                        <w:spacing w:before="0" w:beforeAutospacing="0" w:after="0" w:afterAutospacing="0"/>
                        <w:textAlignment w:val="baseline"/>
                      </w:pPr>
                      <w:r>
                        <w:rPr>
                          <w:rFonts w:eastAsia="Calibri"/>
                          <w:color w:val="000000"/>
                          <w:kern w:val="24"/>
                          <w:sz w:val="22"/>
                          <w:szCs w:val="22"/>
                        </w:rPr>
                        <w:t xml:space="preserve">Участковые больницы – 12                              </w:t>
                      </w:r>
                      <w:r w:rsidRPr="006C5B79">
                        <w:rPr>
                          <w:rFonts w:ascii="Arial Black" w:hAnsi="Arial Black"/>
                          <w:color w:val="8496B0"/>
                          <w:kern w:val="24"/>
                          <w:sz w:val="20"/>
                          <w:szCs w:val="20"/>
                        </w:rPr>
                        <w:t>ФП</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55872" behindDoc="0" locked="0" layoutInCell="1" allowOverlap="1" wp14:anchorId="630B2576" wp14:editId="3DA91069">
                <wp:simplePos x="0" y="0"/>
                <wp:positionH relativeFrom="column">
                  <wp:posOffset>3328035</wp:posOffset>
                </wp:positionH>
                <wp:positionV relativeFrom="paragraph">
                  <wp:posOffset>979170</wp:posOffset>
                </wp:positionV>
                <wp:extent cx="3193415" cy="283845"/>
                <wp:effectExtent l="7620" t="13335" r="8890" b="7620"/>
                <wp:wrapNone/>
                <wp:docPr id="101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83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 xml:space="preserve">Женская консультация – 1                                  </w:t>
                            </w:r>
                            <w:r w:rsidRPr="006C5B79">
                              <w:rPr>
                                <w:rFonts w:ascii="Arial Black" w:hAnsi="Arial Black"/>
                                <w:color w:val="00FFFF"/>
                                <w:kern w:val="24"/>
                                <w:sz w:val="20"/>
                                <w:szCs w:val="20"/>
                              </w:rPr>
                              <w:t>ЖК</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0B2576" id="Rectangle 227" o:spid="_x0000_s1075" style="position:absolute;left:0;text-align:left;margin-left:262.05pt;margin-top:77.1pt;width:251.45pt;height:22.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 xml:space="preserve">Женская консультация – 1                                  </w:t>
                      </w:r>
                      <w:r w:rsidRPr="006C5B79">
                        <w:rPr>
                          <w:rFonts w:ascii="Arial Black" w:hAnsi="Arial Black"/>
                          <w:color w:val="00FFFF"/>
                          <w:kern w:val="24"/>
                          <w:sz w:val="20"/>
                          <w:szCs w:val="20"/>
                        </w:rPr>
                        <w:t>ЖК</w:t>
                      </w:r>
                    </w:p>
                    <w:p w:rsidR="008F5CFF" w:rsidRDefault="008F5CFF" w:rsidP="002421E3">
                      <w:pPr>
                        <w:pStyle w:val="ad"/>
                        <w:spacing w:before="0" w:beforeAutospacing="0" w:after="0" w:afterAutospacing="0"/>
                        <w:textAlignment w:val="baseline"/>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54848" behindDoc="0" locked="0" layoutInCell="1" allowOverlap="1" wp14:anchorId="19E75F3E" wp14:editId="5C3D91DB">
                <wp:simplePos x="0" y="0"/>
                <wp:positionH relativeFrom="column">
                  <wp:posOffset>3328035</wp:posOffset>
                </wp:positionH>
                <wp:positionV relativeFrom="paragraph">
                  <wp:posOffset>560070</wp:posOffset>
                </wp:positionV>
                <wp:extent cx="3193415" cy="284480"/>
                <wp:effectExtent l="7620" t="8255" r="8890" b="12065"/>
                <wp:wrapNone/>
                <wp:docPr id="107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844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pPr>
                            <w:r>
                              <w:rPr>
                                <w:rFonts w:eastAsia="Calibri"/>
                                <w:color w:val="000000"/>
                                <w:kern w:val="24"/>
                                <w:sz w:val="22"/>
                                <w:szCs w:val="22"/>
                              </w:rPr>
                              <w:t xml:space="preserve">Детская поликлиника –   1                                   </w:t>
                            </w:r>
                            <w:r w:rsidRPr="006C5B79">
                              <w:rPr>
                                <w:rFonts w:ascii="Arial Black" w:hAnsi="Arial Black"/>
                                <w:color w:val="9900CC"/>
                                <w:kern w:val="24"/>
                                <w:sz w:val="20"/>
                                <w:szCs w:val="20"/>
                              </w:rPr>
                              <w:t>Пд</w:t>
                            </w:r>
                          </w:p>
                          <w:p w:rsidR="008F5CFF" w:rsidRDefault="008F5CFF" w:rsidP="002421E3">
                            <w:pPr>
                              <w:pStyle w:val="ad"/>
                              <w:spacing w:before="0" w:beforeAutospacing="0" w:after="0" w:afterAutospacing="0"/>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E75F3E" id="Rectangle 202" o:spid="_x0000_s1076" style="position:absolute;left:0;text-align:left;margin-left:262.05pt;margin-top:44.1pt;width:251.45pt;height:22.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" filled="f" strokeweight="1pt">
                <v:path arrowok="t"/>
                <v:textbox>
                  <w:txbxContent>
                    <w:p w:rsidR="008F5CFF" w:rsidRDefault="008F5CFF" w:rsidP="002421E3">
                      <w:pPr>
                        <w:pStyle w:val="ad"/>
                        <w:spacing w:before="0" w:beforeAutospacing="0" w:after="0" w:afterAutospacing="0"/>
                      </w:pPr>
                      <w:r>
                        <w:rPr>
                          <w:rFonts w:eastAsia="Calibri"/>
                          <w:color w:val="000000"/>
                          <w:kern w:val="24"/>
                          <w:sz w:val="22"/>
                          <w:szCs w:val="22"/>
                        </w:rPr>
                        <w:t xml:space="preserve">Детская поликлиника –   1                                   </w:t>
                      </w:r>
                      <w:r w:rsidRPr="006C5B79">
                        <w:rPr>
                          <w:rFonts w:ascii="Arial Black" w:hAnsi="Arial Black"/>
                          <w:color w:val="9900CC"/>
                          <w:kern w:val="24"/>
                          <w:sz w:val="20"/>
                          <w:szCs w:val="20"/>
                        </w:rPr>
                        <w:t>Пд</w:t>
                      </w:r>
                    </w:p>
                    <w:p w:rsidR="008F5CFF" w:rsidRDefault="008F5CFF" w:rsidP="002421E3">
                      <w:pPr>
                        <w:pStyle w:val="ad"/>
                        <w:spacing w:before="0" w:beforeAutospacing="0" w:after="0" w:afterAutospacing="0"/>
                        <w:textAlignment w:val="baseline"/>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70208" behindDoc="0" locked="0" layoutInCell="1" allowOverlap="1" wp14:anchorId="41117193" wp14:editId="553EE746">
                <wp:simplePos x="0" y="0"/>
                <wp:positionH relativeFrom="column">
                  <wp:posOffset>3314700</wp:posOffset>
                </wp:positionH>
                <wp:positionV relativeFrom="paragraph">
                  <wp:posOffset>146050</wp:posOffset>
                </wp:positionV>
                <wp:extent cx="3193415" cy="275590"/>
                <wp:effectExtent l="12065" t="8890" r="13970" b="10795"/>
                <wp:wrapNone/>
                <wp:docPr id="10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2755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CFF" w:rsidRDefault="008F5CFF" w:rsidP="002421E3">
                            <w:pPr>
                              <w:pStyle w:val="ad"/>
                              <w:spacing w:before="0" w:beforeAutospacing="0" w:after="0" w:afterAutospacing="0"/>
                              <w:jc w:val="center"/>
                              <w:textAlignment w:val="baseline"/>
                            </w:pPr>
                            <w:r>
                              <w:rPr>
                                <w:rFonts w:eastAsia="Calibri"/>
                                <w:b/>
                                <w:bCs/>
                                <w:color w:val="000000"/>
                                <w:kern w:val="24"/>
                                <w:sz w:val="22"/>
                                <w:szCs w:val="22"/>
                              </w:rPr>
                              <w:t>Структурные подразделения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117193" id="Rectangle 220" o:spid="_x0000_s1077" style="position:absolute;left:0;text-align:left;margin-left:261pt;margin-top:11.5pt;width:251.45pt;height:21.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" filled="f" strokeweight="1pt">
                <v:path arrowok="t"/>
                <v:textbox>
                  <w:txbxContent>
                    <w:p w:rsidR="008F5CFF" w:rsidRDefault="008F5CFF" w:rsidP="002421E3">
                      <w:pPr>
                        <w:pStyle w:val="ad"/>
                        <w:spacing w:before="0" w:beforeAutospacing="0" w:after="0" w:afterAutospacing="0"/>
                        <w:jc w:val="center"/>
                        <w:textAlignment w:val="baseline"/>
                      </w:pPr>
                      <w:r>
                        <w:rPr>
                          <w:rFonts w:eastAsia="Calibri"/>
                          <w:b/>
                          <w:bCs/>
                          <w:color w:val="000000"/>
                          <w:kern w:val="24"/>
                          <w:sz w:val="22"/>
                          <w:szCs w:val="22"/>
                        </w:rPr>
                        <w:t>Структурные подразделения</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69184" behindDoc="0" locked="0" layoutInCell="1" allowOverlap="1" wp14:anchorId="693B3E38" wp14:editId="20CEE9B9">
                <wp:simplePos x="0" y="0"/>
                <wp:positionH relativeFrom="column">
                  <wp:posOffset>6050915</wp:posOffset>
                </wp:positionH>
                <wp:positionV relativeFrom="paragraph">
                  <wp:posOffset>3325495</wp:posOffset>
                </wp:positionV>
                <wp:extent cx="406400" cy="270510"/>
                <wp:effectExtent l="0" t="0" r="4445" b="635"/>
                <wp:wrapNone/>
                <wp:docPr id="1016"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CFF" w:rsidRDefault="008F5CFF" w:rsidP="002421E3">
                            <w:pPr>
                              <w:pStyle w:val="ad"/>
                              <w:spacing w:before="0" w:beforeAutospacing="0" w:after="0" w:afterAutospacing="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3B3E38" id="Rectangle 223" o:spid="_x0000_s1078" style="position:absolute;left:0;text-align:left;margin-left:476.45pt;margin-top:261.85pt;width:32pt;height:21.3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" filled="f" stroked="f">
                <v:textbox style="mso-fit-shape-to-text:t">
                  <w:txbxContent>
                    <w:p w:rsidR="008F5CFF" w:rsidRDefault="008F5CFF" w:rsidP="002421E3">
                      <w:pPr>
                        <w:pStyle w:val="ad"/>
                        <w:spacing w:before="0" w:beforeAutospacing="0" w:after="0" w:afterAutospacing="0"/>
                      </w:pPr>
                    </w:p>
                  </w:txbxContent>
                </v:textbox>
              </v:rect>
            </w:pict>
          </mc:Fallback>
        </mc:AlternateContent>
      </w:r>
      <w:r w:rsidRPr="002E0DC3">
        <w:rPr>
          <w:rFonts w:ascii="Times New Roman" w:hAnsi="Times New Roman"/>
          <w:sz w:val="28"/>
          <w:szCs w:val="28"/>
        </w:rPr>
        <w:br w:type="page"/>
      </w:r>
    </w:p>
    <w:p w:rsidR="00935ADB" w:rsidRDefault="00935ADB" w:rsidP="002421E3">
      <w:pPr>
        <w:spacing w:after="0" w:line="240" w:lineRule="auto"/>
        <w:ind w:firstLine="709"/>
        <w:contextualSpacing/>
        <w:jc w:val="both"/>
        <w:rPr>
          <w:rFonts w:ascii="Times New Roman" w:hAnsi="Times New Roman"/>
          <w:sz w:val="24"/>
          <w:szCs w:val="24"/>
        </w:rPr>
        <w:sectPr w:rsidR="00935ADB" w:rsidSect="00F520A3">
          <w:pgSz w:w="16838" w:h="11906" w:orient="landscape"/>
          <w:pgMar w:top="1134" w:right="567" w:bottom="1134" w:left="1134" w:header="709" w:footer="709" w:gutter="0"/>
          <w:pgNumType w:start="1"/>
          <w:cols w:space="708"/>
          <w:titlePg/>
          <w:docGrid w:linePitch="360"/>
        </w:sectPr>
      </w:pPr>
    </w:p>
    <w:p w:rsidR="002421E3" w:rsidRPr="00FF6273" w:rsidRDefault="00A875F6" w:rsidP="002421E3">
      <w:pPr>
        <w:spacing w:after="0" w:line="240" w:lineRule="auto"/>
        <w:ind w:firstLine="709"/>
        <w:contextualSpacing/>
        <w:jc w:val="both"/>
        <w:rPr>
          <w:rFonts w:ascii="Times New Roman" w:hAnsi="Times New Roman"/>
          <w:sz w:val="24"/>
          <w:szCs w:val="24"/>
        </w:rPr>
      </w:pPr>
      <w:r w:rsidRPr="00FF6273">
        <w:rPr>
          <w:rFonts w:ascii="Times New Roman" w:hAnsi="Times New Roman"/>
          <w:sz w:val="24"/>
          <w:szCs w:val="24"/>
        </w:rPr>
        <w:lastRenderedPageBreak/>
        <w:t>5</w:t>
      </w:r>
      <w:r w:rsidR="002421E3" w:rsidRPr="00FF6273">
        <w:rPr>
          <w:rFonts w:ascii="Times New Roman" w:hAnsi="Times New Roman"/>
          <w:sz w:val="24"/>
          <w:szCs w:val="24"/>
        </w:rPr>
        <w:t>. Карт</w:t>
      </w:r>
      <w:r w:rsidR="00FE68F3" w:rsidRPr="00FF6273">
        <w:rPr>
          <w:rFonts w:ascii="Times New Roman" w:hAnsi="Times New Roman"/>
          <w:sz w:val="24"/>
          <w:szCs w:val="24"/>
        </w:rPr>
        <w:t>а</w:t>
      </w:r>
      <w:r w:rsidR="002421E3" w:rsidRPr="00FF6273">
        <w:rPr>
          <w:rFonts w:ascii="Times New Roman" w:hAnsi="Times New Roman"/>
          <w:sz w:val="24"/>
          <w:szCs w:val="24"/>
        </w:rPr>
        <w:t>-схем</w:t>
      </w:r>
      <w:r w:rsidR="00FE68F3" w:rsidRPr="00FF6273">
        <w:rPr>
          <w:rFonts w:ascii="Times New Roman" w:hAnsi="Times New Roman"/>
          <w:sz w:val="24"/>
          <w:szCs w:val="24"/>
        </w:rPr>
        <w:t>а</w:t>
      </w:r>
      <w:r w:rsidR="002421E3" w:rsidRPr="00FF6273">
        <w:rPr>
          <w:rFonts w:ascii="Times New Roman" w:hAnsi="Times New Roman"/>
          <w:sz w:val="24"/>
          <w:szCs w:val="24"/>
        </w:rPr>
        <w:t xml:space="preserve"> размещения медицинских организаций (ЦРБ, РБ, УБ) с зонированием территории </w:t>
      </w:r>
      <w:r w:rsidR="008E3A63" w:rsidRPr="00FF6273">
        <w:rPr>
          <w:rFonts w:ascii="Times New Roman" w:hAnsi="Times New Roman"/>
          <w:sz w:val="24"/>
          <w:szCs w:val="24"/>
        </w:rPr>
        <w:t>Чукотского</w:t>
      </w:r>
      <w:r w:rsidR="002421E3" w:rsidRPr="00FF6273">
        <w:rPr>
          <w:rFonts w:ascii="Times New Roman" w:hAnsi="Times New Roman"/>
          <w:sz w:val="24"/>
          <w:szCs w:val="24"/>
        </w:rPr>
        <w:t xml:space="preserve"> автономного округа осуществлены в зависимости от обслуживаемой территории в рамках оказания ПМСП, с формированием соответствующего перечня медицинских организаций и указанием зданий медицинских организаций, требующих сноса, реконструкции, капитального ремонта и наличия вертолетных площадок </w:t>
      </w:r>
    </w:p>
    <w:p w:rsidR="002421E3" w:rsidRPr="00FF6273" w:rsidRDefault="002421E3" w:rsidP="002421E3">
      <w:pPr>
        <w:spacing w:after="0" w:line="240" w:lineRule="auto"/>
        <w:ind w:firstLine="709"/>
        <w:contextualSpacing/>
        <w:jc w:val="right"/>
        <w:rPr>
          <w:rFonts w:ascii="Times New Roman" w:hAnsi="Times New Roman"/>
          <w:sz w:val="24"/>
          <w:szCs w:val="24"/>
        </w:rPr>
      </w:pPr>
      <w:r w:rsidRPr="00FF6273">
        <w:rPr>
          <w:rFonts w:ascii="Times New Roman" w:hAnsi="Times New Roman"/>
          <w:sz w:val="24"/>
          <w:szCs w:val="24"/>
        </w:rPr>
        <w:t xml:space="preserve">Рисунок 4. </w:t>
      </w:r>
    </w:p>
    <w:p w:rsidR="002421E3" w:rsidRPr="00FF6273" w:rsidRDefault="002421E3" w:rsidP="002421E3">
      <w:pPr>
        <w:spacing w:after="0" w:line="240" w:lineRule="auto"/>
        <w:ind w:firstLine="709"/>
        <w:contextualSpacing/>
        <w:jc w:val="both"/>
        <w:rPr>
          <w:noProof/>
          <w:sz w:val="24"/>
          <w:szCs w:val="24"/>
          <w:lang w:eastAsia="ru-RU"/>
        </w:rPr>
      </w:pPr>
      <w:r w:rsidRPr="00FF6273">
        <w:rPr>
          <w:rFonts w:ascii="Times New Roman" w:hAnsi="Times New Roman"/>
          <w:sz w:val="24"/>
          <w:szCs w:val="24"/>
        </w:rPr>
        <w:t xml:space="preserve">Размещение объектов здравоохранения </w:t>
      </w:r>
      <w:r w:rsidR="008E3A63" w:rsidRPr="00FF6273">
        <w:rPr>
          <w:rFonts w:ascii="Times New Roman" w:hAnsi="Times New Roman"/>
          <w:sz w:val="24"/>
          <w:szCs w:val="24"/>
        </w:rPr>
        <w:t xml:space="preserve">ГБУЗ </w:t>
      </w:r>
      <w:r w:rsidRPr="00FF6273">
        <w:rPr>
          <w:rFonts w:ascii="Times New Roman" w:hAnsi="Times New Roman"/>
          <w:sz w:val="24"/>
          <w:szCs w:val="24"/>
        </w:rPr>
        <w:t>«</w:t>
      </w:r>
      <w:r w:rsidR="008E3A63" w:rsidRPr="00FF6273">
        <w:rPr>
          <w:rFonts w:ascii="Times New Roman" w:hAnsi="Times New Roman"/>
          <w:sz w:val="24"/>
          <w:szCs w:val="24"/>
        </w:rPr>
        <w:t>Чукотская окружная больница</w:t>
      </w:r>
      <w:r w:rsidRPr="00FF6273">
        <w:rPr>
          <w:rFonts w:ascii="Times New Roman" w:hAnsi="Times New Roman"/>
          <w:sz w:val="24"/>
          <w:szCs w:val="24"/>
        </w:rPr>
        <w:t>»</w:t>
      </w:r>
      <w:r w:rsidR="00186B21" w:rsidRPr="00FF6273">
        <w:rPr>
          <w:rFonts w:ascii="Times New Roman" w:hAnsi="Times New Roman"/>
          <w:sz w:val="24"/>
          <w:szCs w:val="24"/>
        </w:rPr>
        <w:t>,</w:t>
      </w:r>
      <w:r w:rsidRPr="00FF6273">
        <w:rPr>
          <w:rFonts w:ascii="Times New Roman" w:hAnsi="Times New Roman"/>
          <w:sz w:val="24"/>
          <w:szCs w:val="24"/>
        </w:rPr>
        <w:t xml:space="preserve"> на базе которых оказывается первичная медико</w:t>
      </w:r>
      <w:r w:rsidR="00A76E05" w:rsidRPr="00FF6273">
        <w:rPr>
          <w:rFonts w:ascii="Times New Roman" w:hAnsi="Times New Roman"/>
          <w:sz w:val="24"/>
          <w:szCs w:val="24"/>
        </w:rPr>
        <w:t>-санитарная помощь населению, указана в приложени</w:t>
      </w:r>
      <w:r w:rsidR="004119B2" w:rsidRPr="00FF6273">
        <w:rPr>
          <w:rFonts w:ascii="Times New Roman" w:hAnsi="Times New Roman"/>
          <w:sz w:val="24"/>
          <w:szCs w:val="24"/>
        </w:rPr>
        <w:t>и</w:t>
      </w:r>
      <w:r w:rsidR="00A76E05" w:rsidRPr="00FF6273">
        <w:rPr>
          <w:rFonts w:ascii="Times New Roman" w:hAnsi="Times New Roman"/>
          <w:sz w:val="24"/>
          <w:szCs w:val="24"/>
        </w:rPr>
        <w:t xml:space="preserve"> </w:t>
      </w:r>
      <w:r w:rsidR="004119B2" w:rsidRPr="00FF6273">
        <w:rPr>
          <w:rFonts w:ascii="Times New Roman" w:hAnsi="Times New Roman"/>
          <w:sz w:val="24"/>
          <w:szCs w:val="24"/>
        </w:rPr>
        <w:t>№</w:t>
      </w:r>
      <w:r w:rsidR="00A76E05" w:rsidRPr="00FF6273">
        <w:rPr>
          <w:rFonts w:ascii="Times New Roman" w:hAnsi="Times New Roman"/>
          <w:sz w:val="24"/>
          <w:szCs w:val="24"/>
        </w:rPr>
        <w:t xml:space="preserve"> 2 к программе.</w:t>
      </w:r>
      <w:r w:rsidRPr="00FF6273">
        <w:rPr>
          <w:noProof/>
          <w:sz w:val="24"/>
          <w:szCs w:val="24"/>
          <w:lang w:eastAsia="ru-RU"/>
        </w:rPr>
        <w:t xml:space="preserve">  </w:t>
      </w:r>
    </w:p>
    <w:p w:rsidR="003C07BC" w:rsidRDefault="003C07BC" w:rsidP="002421E3">
      <w:pPr>
        <w:spacing w:after="0" w:line="240" w:lineRule="auto"/>
        <w:ind w:firstLine="709"/>
        <w:contextualSpacing/>
        <w:jc w:val="both"/>
        <w:rPr>
          <w:noProof/>
          <w:sz w:val="26"/>
          <w:szCs w:val="26"/>
          <w:lang w:eastAsia="ru-RU"/>
        </w:rPr>
      </w:pPr>
    </w:p>
    <w:p w:rsidR="002421E3" w:rsidRDefault="003C07BC" w:rsidP="002421E3">
      <w:pPr>
        <w:spacing w:after="0" w:line="240" w:lineRule="auto"/>
        <w:ind w:firstLine="709"/>
        <w:contextualSpacing/>
        <w:jc w:val="both"/>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r>
        <w:rPr>
          <w:noProof/>
          <w:lang w:eastAsia="ru-RU"/>
        </w:rPr>
        <w:drawing>
          <wp:inline distT="0" distB="0" distL="0" distR="0" wp14:anchorId="521D48C9" wp14:editId="487E1877">
            <wp:extent cx="4762500" cy="3086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086100"/>
                    </a:xfrm>
                    <a:prstGeom prst="rect">
                      <a:avLst/>
                    </a:prstGeom>
                    <a:noFill/>
                    <a:ln>
                      <a:noFill/>
                    </a:ln>
                  </pic:spPr>
                </pic:pic>
              </a:graphicData>
            </a:graphic>
          </wp:inline>
        </w:drawing>
      </w:r>
      <w:r w:rsidR="00FE68F3" w:rsidRPr="00FE68F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F2318" w:rsidRPr="00BF2318" w:rsidRDefault="00BF2318" w:rsidP="002421E3">
      <w:pPr>
        <w:spacing w:after="0" w:line="240" w:lineRule="auto"/>
        <w:ind w:firstLine="709"/>
        <w:contextualSpacing/>
        <w:jc w:val="both"/>
        <w:rPr>
          <w:rFonts w:ascii="Times New Roman" w:hAnsi="Times New Roman"/>
          <w:sz w:val="20"/>
          <w:szCs w:val="20"/>
        </w:rPr>
      </w:pPr>
    </w:p>
    <w:tbl>
      <w:tblPr>
        <w:tblStyle w:val="a7"/>
        <w:tblW w:w="0" w:type="auto"/>
        <w:jc w:val="center"/>
        <w:tblLook w:val="04A0" w:firstRow="1" w:lastRow="0" w:firstColumn="1" w:lastColumn="0" w:noHBand="0" w:noVBand="1"/>
      </w:tblPr>
      <w:tblGrid>
        <w:gridCol w:w="881"/>
        <w:gridCol w:w="5314"/>
        <w:gridCol w:w="3099"/>
        <w:gridCol w:w="3119"/>
        <w:gridCol w:w="3094"/>
      </w:tblGrid>
      <w:tr w:rsidR="00723259" w:rsidRPr="00687064" w:rsidTr="008D1CC6">
        <w:trPr>
          <w:trHeight w:val="860"/>
          <w:jc w:val="center"/>
        </w:trPr>
        <w:tc>
          <w:tcPr>
            <w:tcW w:w="881"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b/>
                <w:bCs/>
              </w:rPr>
              <w:t>№ на карте</w:t>
            </w:r>
          </w:p>
        </w:tc>
        <w:tc>
          <w:tcPr>
            <w:tcW w:w="5314" w:type="dxa"/>
          </w:tcPr>
          <w:p w:rsidR="00BF2318" w:rsidRDefault="00723259" w:rsidP="00BF2318">
            <w:pPr>
              <w:spacing w:line="240" w:lineRule="auto"/>
              <w:contextualSpacing/>
              <w:jc w:val="center"/>
              <w:rPr>
                <w:rFonts w:ascii="Times New Roman" w:hAnsi="Times New Roman"/>
                <w:b/>
                <w:bCs/>
              </w:rPr>
            </w:pPr>
            <w:r w:rsidRPr="00687064">
              <w:rPr>
                <w:rFonts w:ascii="Times New Roman" w:hAnsi="Times New Roman"/>
                <w:b/>
                <w:bCs/>
              </w:rPr>
              <w:t xml:space="preserve">Наименование </w:t>
            </w:r>
          </w:p>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b/>
                <w:bCs/>
              </w:rPr>
              <w:t>медицинской организации</w:t>
            </w:r>
          </w:p>
        </w:tc>
        <w:tc>
          <w:tcPr>
            <w:tcW w:w="3099"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b/>
                <w:bCs/>
              </w:rPr>
              <w:t>Численность обслуживаемого населения</w:t>
            </w:r>
          </w:p>
        </w:tc>
        <w:tc>
          <w:tcPr>
            <w:tcW w:w="3119"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b/>
              </w:rPr>
              <w:t>Число зданий, требующих сноса, реконструкции, капитального ремонта</w:t>
            </w:r>
          </w:p>
        </w:tc>
        <w:tc>
          <w:tcPr>
            <w:tcW w:w="3094"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b/>
              </w:rPr>
              <w:t>Наличие специально оборудованной вертолетной площадки</w:t>
            </w:r>
          </w:p>
        </w:tc>
      </w:tr>
      <w:tr w:rsidR="00723259" w:rsidRPr="00687064" w:rsidTr="008D1CC6">
        <w:trPr>
          <w:trHeight w:val="323"/>
          <w:jc w:val="center"/>
        </w:trPr>
        <w:tc>
          <w:tcPr>
            <w:tcW w:w="881"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rPr>
              <w:t>1</w:t>
            </w:r>
          </w:p>
        </w:tc>
        <w:tc>
          <w:tcPr>
            <w:tcW w:w="5314" w:type="dxa"/>
          </w:tcPr>
          <w:p w:rsidR="00723259" w:rsidRPr="00687064" w:rsidRDefault="00723259" w:rsidP="00BF2318">
            <w:pPr>
              <w:spacing w:line="240" w:lineRule="auto"/>
              <w:contextualSpacing/>
              <w:jc w:val="both"/>
              <w:rPr>
                <w:rFonts w:ascii="Times New Roman" w:hAnsi="Times New Roman"/>
              </w:rPr>
            </w:pPr>
            <w:r w:rsidRPr="00687064">
              <w:rPr>
                <w:rFonts w:ascii="Times New Roman" w:hAnsi="Times New Roman"/>
              </w:rPr>
              <w:t xml:space="preserve">ГБУЗ ЧАО «Чукотская окружная больница» </w:t>
            </w:r>
          </w:p>
        </w:tc>
        <w:tc>
          <w:tcPr>
            <w:tcW w:w="3099" w:type="dxa"/>
          </w:tcPr>
          <w:p w:rsidR="00723259" w:rsidRPr="00687064" w:rsidRDefault="00C0178E" w:rsidP="00BF2318">
            <w:pPr>
              <w:spacing w:line="240" w:lineRule="auto"/>
              <w:contextualSpacing/>
              <w:jc w:val="center"/>
              <w:rPr>
                <w:rFonts w:ascii="Times New Roman" w:hAnsi="Times New Roman"/>
              </w:rPr>
            </w:pPr>
            <w:r w:rsidRPr="00687064">
              <w:rPr>
                <w:rFonts w:ascii="Times New Roman" w:hAnsi="Times New Roman"/>
              </w:rPr>
              <w:t>49490</w:t>
            </w:r>
          </w:p>
        </w:tc>
        <w:tc>
          <w:tcPr>
            <w:tcW w:w="3119" w:type="dxa"/>
          </w:tcPr>
          <w:p w:rsidR="00723259" w:rsidRPr="00687064" w:rsidRDefault="00C24952" w:rsidP="00BF2318">
            <w:pPr>
              <w:spacing w:line="240" w:lineRule="auto"/>
              <w:contextualSpacing/>
              <w:jc w:val="center"/>
              <w:rPr>
                <w:rFonts w:ascii="Times New Roman" w:hAnsi="Times New Roman"/>
              </w:rPr>
            </w:pPr>
            <w:r w:rsidRPr="00687064">
              <w:rPr>
                <w:rFonts w:ascii="Times New Roman" w:hAnsi="Times New Roman"/>
              </w:rPr>
              <w:t>26</w:t>
            </w:r>
          </w:p>
        </w:tc>
        <w:tc>
          <w:tcPr>
            <w:tcW w:w="3094"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rPr>
              <w:t>нет</w:t>
            </w:r>
          </w:p>
        </w:tc>
      </w:tr>
      <w:tr w:rsidR="00723259" w:rsidRPr="00687064" w:rsidTr="008D1CC6">
        <w:trPr>
          <w:trHeight w:val="307"/>
          <w:jc w:val="center"/>
        </w:trPr>
        <w:tc>
          <w:tcPr>
            <w:tcW w:w="881" w:type="dxa"/>
          </w:tcPr>
          <w:p w:rsidR="00723259" w:rsidRPr="00687064" w:rsidRDefault="00723259" w:rsidP="00BF2318">
            <w:pPr>
              <w:spacing w:line="240" w:lineRule="auto"/>
              <w:contextualSpacing/>
              <w:jc w:val="center"/>
              <w:rPr>
                <w:rFonts w:ascii="Times New Roman" w:hAnsi="Times New Roman"/>
              </w:rPr>
            </w:pPr>
          </w:p>
        </w:tc>
        <w:tc>
          <w:tcPr>
            <w:tcW w:w="5314" w:type="dxa"/>
          </w:tcPr>
          <w:p w:rsidR="00723259" w:rsidRPr="00687064" w:rsidRDefault="00723259" w:rsidP="00BF2318">
            <w:pPr>
              <w:spacing w:line="240" w:lineRule="auto"/>
              <w:contextualSpacing/>
              <w:jc w:val="both"/>
              <w:rPr>
                <w:rFonts w:ascii="Times New Roman" w:hAnsi="Times New Roman"/>
              </w:rPr>
            </w:pPr>
            <w:r w:rsidRPr="00687064">
              <w:rPr>
                <w:rFonts w:ascii="Times New Roman" w:hAnsi="Times New Roman"/>
              </w:rPr>
              <w:t xml:space="preserve">структурные подразделения: </w:t>
            </w:r>
          </w:p>
        </w:tc>
        <w:tc>
          <w:tcPr>
            <w:tcW w:w="3099" w:type="dxa"/>
          </w:tcPr>
          <w:p w:rsidR="00723259" w:rsidRPr="00687064" w:rsidRDefault="00723259" w:rsidP="00BF2318">
            <w:pPr>
              <w:spacing w:line="240" w:lineRule="auto"/>
              <w:contextualSpacing/>
              <w:jc w:val="center"/>
              <w:rPr>
                <w:rFonts w:ascii="Times New Roman" w:hAnsi="Times New Roman"/>
              </w:rPr>
            </w:pPr>
          </w:p>
        </w:tc>
        <w:tc>
          <w:tcPr>
            <w:tcW w:w="3119" w:type="dxa"/>
          </w:tcPr>
          <w:p w:rsidR="00723259" w:rsidRPr="00687064" w:rsidRDefault="00723259" w:rsidP="00BF2318">
            <w:pPr>
              <w:spacing w:line="240" w:lineRule="auto"/>
              <w:contextualSpacing/>
              <w:jc w:val="center"/>
              <w:rPr>
                <w:rFonts w:ascii="Times New Roman" w:hAnsi="Times New Roman"/>
              </w:rPr>
            </w:pPr>
          </w:p>
        </w:tc>
        <w:tc>
          <w:tcPr>
            <w:tcW w:w="3094" w:type="dxa"/>
          </w:tcPr>
          <w:p w:rsidR="00723259" w:rsidRPr="00687064" w:rsidRDefault="00723259" w:rsidP="00BF2318">
            <w:pPr>
              <w:spacing w:line="240" w:lineRule="auto"/>
              <w:contextualSpacing/>
              <w:jc w:val="center"/>
              <w:rPr>
                <w:rFonts w:ascii="Times New Roman" w:hAnsi="Times New Roman"/>
              </w:rPr>
            </w:pPr>
          </w:p>
        </w:tc>
      </w:tr>
      <w:tr w:rsidR="00723259" w:rsidRPr="00687064" w:rsidTr="008D1CC6">
        <w:trPr>
          <w:trHeight w:val="323"/>
          <w:jc w:val="center"/>
        </w:trPr>
        <w:tc>
          <w:tcPr>
            <w:tcW w:w="881"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rPr>
              <w:t>1.1</w:t>
            </w:r>
          </w:p>
        </w:tc>
        <w:tc>
          <w:tcPr>
            <w:tcW w:w="5314" w:type="dxa"/>
          </w:tcPr>
          <w:p w:rsidR="00723259" w:rsidRPr="00687064" w:rsidRDefault="00723259" w:rsidP="00BF2318">
            <w:pPr>
              <w:spacing w:line="240" w:lineRule="auto"/>
              <w:contextualSpacing/>
              <w:jc w:val="both"/>
              <w:rPr>
                <w:rFonts w:ascii="Times New Roman" w:hAnsi="Times New Roman"/>
              </w:rPr>
            </w:pPr>
            <w:r w:rsidRPr="00687064">
              <w:rPr>
                <w:rFonts w:ascii="Times New Roman" w:hAnsi="Times New Roman"/>
              </w:rPr>
              <w:t>ГБУЗ ЧАО «Чукотская окружная больница» (филиал Билибинская РБ)</w:t>
            </w:r>
          </w:p>
        </w:tc>
        <w:tc>
          <w:tcPr>
            <w:tcW w:w="3099" w:type="dxa"/>
          </w:tcPr>
          <w:p w:rsidR="00723259" w:rsidRPr="00687064" w:rsidRDefault="00C0178E" w:rsidP="00BF2318">
            <w:pPr>
              <w:spacing w:line="240" w:lineRule="auto"/>
              <w:contextualSpacing/>
              <w:jc w:val="center"/>
              <w:rPr>
                <w:rFonts w:ascii="Times New Roman" w:hAnsi="Times New Roman"/>
              </w:rPr>
            </w:pPr>
            <w:r w:rsidRPr="00687064">
              <w:rPr>
                <w:rFonts w:ascii="Times New Roman" w:hAnsi="Times New Roman"/>
              </w:rPr>
              <w:t>7903</w:t>
            </w:r>
          </w:p>
        </w:tc>
        <w:tc>
          <w:tcPr>
            <w:tcW w:w="3119" w:type="dxa"/>
          </w:tcPr>
          <w:p w:rsidR="00723259" w:rsidRPr="00687064" w:rsidRDefault="00C24952" w:rsidP="00BF2318">
            <w:pPr>
              <w:spacing w:line="240" w:lineRule="auto"/>
              <w:contextualSpacing/>
              <w:jc w:val="center"/>
              <w:rPr>
                <w:rFonts w:ascii="Times New Roman" w:hAnsi="Times New Roman"/>
              </w:rPr>
            </w:pPr>
            <w:r w:rsidRPr="00687064">
              <w:rPr>
                <w:rFonts w:ascii="Times New Roman" w:hAnsi="Times New Roman"/>
              </w:rPr>
              <w:t>1</w:t>
            </w:r>
          </w:p>
        </w:tc>
        <w:tc>
          <w:tcPr>
            <w:tcW w:w="3094"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rPr>
              <w:t>нет</w:t>
            </w:r>
          </w:p>
        </w:tc>
      </w:tr>
      <w:tr w:rsidR="00723259" w:rsidRPr="00687064" w:rsidTr="008D1CC6">
        <w:trPr>
          <w:trHeight w:val="144"/>
          <w:jc w:val="center"/>
        </w:trPr>
        <w:tc>
          <w:tcPr>
            <w:tcW w:w="881"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rPr>
              <w:t>1.2</w:t>
            </w:r>
          </w:p>
        </w:tc>
        <w:tc>
          <w:tcPr>
            <w:tcW w:w="5314" w:type="dxa"/>
          </w:tcPr>
          <w:p w:rsidR="00723259" w:rsidRPr="00687064" w:rsidRDefault="00723259" w:rsidP="00BF2318">
            <w:pPr>
              <w:spacing w:line="240" w:lineRule="auto"/>
              <w:contextualSpacing/>
              <w:jc w:val="both"/>
              <w:rPr>
                <w:rFonts w:ascii="Times New Roman" w:hAnsi="Times New Roman"/>
              </w:rPr>
            </w:pPr>
            <w:r w:rsidRPr="00687064">
              <w:rPr>
                <w:rFonts w:ascii="Times New Roman" w:hAnsi="Times New Roman"/>
              </w:rPr>
              <w:t xml:space="preserve">ГБУЗ ЧАО «Чукотская окружная больница» (филиал </w:t>
            </w:r>
            <w:r w:rsidRPr="00687064">
              <w:rPr>
                <w:rFonts w:ascii="Times New Roman" w:hAnsi="Times New Roman"/>
              </w:rPr>
              <w:lastRenderedPageBreak/>
              <w:t>Иультинская РБ)</w:t>
            </w:r>
          </w:p>
        </w:tc>
        <w:tc>
          <w:tcPr>
            <w:tcW w:w="3099" w:type="dxa"/>
          </w:tcPr>
          <w:p w:rsidR="00723259" w:rsidRPr="00687064" w:rsidRDefault="00C0178E" w:rsidP="00BF2318">
            <w:pPr>
              <w:spacing w:line="240" w:lineRule="auto"/>
              <w:contextualSpacing/>
              <w:jc w:val="center"/>
              <w:rPr>
                <w:rFonts w:ascii="Times New Roman" w:hAnsi="Times New Roman"/>
              </w:rPr>
            </w:pPr>
            <w:r w:rsidRPr="00687064">
              <w:rPr>
                <w:rFonts w:ascii="Times New Roman" w:hAnsi="Times New Roman"/>
              </w:rPr>
              <w:lastRenderedPageBreak/>
              <w:t>4709</w:t>
            </w:r>
          </w:p>
        </w:tc>
        <w:tc>
          <w:tcPr>
            <w:tcW w:w="3119" w:type="dxa"/>
          </w:tcPr>
          <w:p w:rsidR="00723259" w:rsidRPr="00687064" w:rsidRDefault="00C24952" w:rsidP="00BF2318">
            <w:pPr>
              <w:spacing w:line="240" w:lineRule="auto"/>
              <w:contextualSpacing/>
              <w:jc w:val="center"/>
              <w:rPr>
                <w:rFonts w:ascii="Times New Roman" w:hAnsi="Times New Roman"/>
              </w:rPr>
            </w:pPr>
            <w:r w:rsidRPr="00687064">
              <w:rPr>
                <w:rFonts w:ascii="Times New Roman" w:hAnsi="Times New Roman"/>
              </w:rPr>
              <w:t>4</w:t>
            </w:r>
          </w:p>
        </w:tc>
        <w:tc>
          <w:tcPr>
            <w:tcW w:w="3094"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rPr>
              <w:t>нет</w:t>
            </w:r>
          </w:p>
        </w:tc>
      </w:tr>
      <w:tr w:rsidR="00723259" w:rsidRPr="00687064" w:rsidTr="008D1CC6">
        <w:trPr>
          <w:trHeight w:val="144"/>
          <w:jc w:val="center"/>
        </w:trPr>
        <w:tc>
          <w:tcPr>
            <w:tcW w:w="881"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rPr>
              <w:lastRenderedPageBreak/>
              <w:t>1.3</w:t>
            </w:r>
          </w:p>
        </w:tc>
        <w:tc>
          <w:tcPr>
            <w:tcW w:w="5314" w:type="dxa"/>
          </w:tcPr>
          <w:p w:rsidR="00723259" w:rsidRPr="00687064" w:rsidRDefault="00723259" w:rsidP="00BF2318">
            <w:pPr>
              <w:spacing w:line="240" w:lineRule="auto"/>
              <w:contextualSpacing/>
              <w:jc w:val="both"/>
              <w:rPr>
                <w:rFonts w:ascii="Times New Roman" w:hAnsi="Times New Roman"/>
              </w:rPr>
            </w:pPr>
            <w:r w:rsidRPr="00687064">
              <w:rPr>
                <w:rFonts w:ascii="Times New Roman" w:hAnsi="Times New Roman"/>
              </w:rPr>
              <w:t>ГБУЗ ЧАО «Чукотская окружная больница» (филиал Чаунская РБ)</w:t>
            </w:r>
          </w:p>
        </w:tc>
        <w:tc>
          <w:tcPr>
            <w:tcW w:w="3099" w:type="dxa"/>
          </w:tcPr>
          <w:p w:rsidR="00723259" w:rsidRPr="00687064" w:rsidRDefault="00C0178E" w:rsidP="00BF2318">
            <w:pPr>
              <w:spacing w:line="240" w:lineRule="auto"/>
              <w:contextualSpacing/>
              <w:jc w:val="center"/>
              <w:rPr>
                <w:rFonts w:ascii="Times New Roman" w:hAnsi="Times New Roman"/>
              </w:rPr>
            </w:pPr>
            <w:r w:rsidRPr="00687064">
              <w:rPr>
                <w:rFonts w:ascii="Times New Roman" w:hAnsi="Times New Roman"/>
              </w:rPr>
              <w:t>4883</w:t>
            </w:r>
          </w:p>
        </w:tc>
        <w:tc>
          <w:tcPr>
            <w:tcW w:w="3119" w:type="dxa"/>
          </w:tcPr>
          <w:p w:rsidR="00723259" w:rsidRPr="00687064" w:rsidRDefault="00C24952" w:rsidP="00BF2318">
            <w:pPr>
              <w:spacing w:line="240" w:lineRule="auto"/>
              <w:contextualSpacing/>
              <w:jc w:val="center"/>
              <w:rPr>
                <w:rFonts w:ascii="Times New Roman" w:hAnsi="Times New Roman"/>
              </w:rPr>
            </w:pPr>
            <w:r w:rsidRPr="00687064">
              <w:rPr>
                <w:rFonts w:ascii="Times New Roman" w:hAnsi="Times New Roman"/>
              </w:rPr>
              <w:t>3</w:t>
            </w:r>
          </w:p>
        </w:tc>
        <w:tc>
          <w:tcPr>
            <w:tcW w:w="3094"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rPr>
              <w:t>нет</w:t>
            </w:r>
          </w:p>
        </w:tc>
      </w:tr>
      <w:tr w:rsidR="00723259" w:rsidRPr="00687064" w:rsidTr="008D1CC6">
        <w:trPr>
          <w:trHeight w:val="144"/>
          <w:jc w:val="center"/>
        </w:trPr>
        <w:tc>
          <w:tcPr>
            <w:tcW w:w="881"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rPr>
              <w:t>1.4</w:t>
            </w:r>
          </w:p>
        </w:tc>
        <w:tc>
          <w:tcPr>
            <w:tcW w:w="5314" w:type="dxa"/>
          </w:tcPr>
          <w:p w:rsidR="00723259" w:rsidRPr="00687064" w:rsidRDefault="00723259" w:rsidP="00BF2318">
            <w:pPr>
              <w:spacing w:line="240" w:lineRule="auto"/>
              <w:contextualSpacing/>
              <w:jc w:val="both"/>
              <w:rPr>
                <w:rFonts w:ascii="Times New Roman" w:hAnsi="Times New Roman"/>
              </w:rPr>
            </w:pPr>
            <w:r w:rsidRPr="00687064">
              <w:rPr>
                <w:rFonts w:ascii="Times New Roman" w:hAnsi="Times New Roman"/>
              </w:rPr>
              <w:t>ГБУЗ ЧАО «Чукотская окружная больница» (филиал Чукотская РБ)</w:t>
            </w:r>
          </w:p>
        </w:tc>
        <w:tc>
          <w:tcPr>
            <w:tcW w:w="3099" w:type="dxa"/>
          </w:tcPr>
          <w:p w:rsidR="00723259" w:rsidRPr="00687064" w:rsidRDefault="00C0178E" w:rsidP="00BF2318">
            <w:pPr>
              <w:spacing w:line="240" w:lineRule="auto"/>
              <w:contextualSpacing/>
              <w:jc w:val="center"/>
              <w:rPr>
                <w:rFonts w:ascii="Times New Roman" w:hAnsi="Times New Roman"/>
              </w:rPr>
            </w:pPr>
            <w:r w:rsidRPr="00687064">
              <w:rPr>
                <w:rFonts w:ascii="Times New Roman" w:hAnsi="Times New Roman"/>
              </w:rPr>
              <w:t>4782</w:t>
            </w:r>
          </w:p>
        </w:tc>
        <w:tc>
          <w:tcPr>
            <w:tcW w:w="3119" w:type="dxa"/>
          </w:tcPr>
          <w:p w:rsidR="00723259" w:rsidRPr="00687064" w:rsidRDefault="00C24952" w:rsidP="00BF2318">
            <w:pPr>
              <w:spacing w:line="240" w:lineRule="auto"/>
              <w:contextualSpacing/>
              <w:jc w:val="center"/>
              <w:rPr>
                <w:rFonts w:ascii="Times New Roman" w:hAnsi="Times New Roman"/>
              </w:rPr>
            </w:pPr>
            <w:r w:rsidRPr="00687064">
              <w:rPr>
                <w:rFonts w:ascii="Times New Roman" w:hAnsi="Times New Roman"/>
              </w:rPr>
              <w:t>3</w:t>
            </w:r>
          </w:p>
        </w:tc>
        <w:tc>
          <w:tcPr>
            <w:tcW w:w="3094"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rPr>
              <w:t>нет</w:t>
            </w:r>
          </w:p>
        </w:tc>
      </w:tr>
      <w:tr w:rsidR="00723259" w:rsidRPr="00687064" w:rsidTr="008D1CC6">
        <w:trPr>
          <w:trHeight w:val="144"/>
          <w:jc w:val="center"/>
        </w:trPr>
        <w:tc>
          <w:tcPr>
            <w:tcW w:w="881"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rPr>
              <w:t>1.5</w:t>
            </w:r>
          </w:p>
        </w:tc>
        <w:tc>
          <w:tcPr>
            <w:tcW w:w="5314" w:type="dxa"/>
          </w:tcPr>
          <w:p w:rsidR="00723259" w:rsidRPr="00687064" w:rsidRDefault="00723259" w:rsidP="00BF2318">
            <w:pPr>
              <w:spacing w:line="240" w:lineRule="auto"/>
              <w:contextualSpacing/>
              <w:jc w:val="both"/>
              <w:rPr>
                <w:rFonts w:ascii="Times New Roman" w:hAnsi="Times New Roman"/>
              </w:rPr>
            </w:pPr>
            <w:r w:rsidRPr="00687064">
              <w:rPr>
                <w:rFonts w:ascii="Times New Roman" w:hAnsi="Times New Roman"/>
              </w:rPr>
              <w:t>ГБУЗ ЧАО «Чукотская окружная больница» (филиал Провиденская РБ)</w:t>
            </w:r>
          </w:p>
        </w:tc>
        <w:tc>
          <w:tcPr>
            <w:tcW w:w="3099" w:type="dxa"/>
          </w:tcPr>
          <w:p w:rsidR="00723259" w:rsidRPr="00687064" w:rsidRDefault="00C0178E" w:rsidP="00BF2318">
            <w:pPr>
              <w:spacing w:line="240" w:lineRule="auto"/>
              <w:contextualSpacing/>
              <w:jc w:val="center"/>
              <w:rPr>
                <w:rFonts w:ascii="Times New Roman" w:hAnsi="Times New Roman"/>
              </w:rPr>
            </w:pPr>
            <w:r w:rsidRPr="00687064">
              <w:rPr>
                <w:rFonts w:ascii="Times New Roman" w:hAnsi="Times New Roman"/>
              </w:rPr>
              <w:t>3678</w:t>
            </w:r>
          </w:p>
        </w:tc>
        <w:tc>
          <w:tcPr>
            <w:tcW w:w="3119" w:type="dxa"/>
          </w:tcPr>
          <w:p w:rsidR="00723259" w:rsidRPr="00687064" w:rsidRDefault="00C24952" w:rsidP="00BF2318">
            <w:pPr>
              <w:spacing w:line="240" w:lineRule="auto"/>
              <w:contextualSpacing/>
              <w:jc w:val="center"/>
              <w:rPr>
                <w:rFonts w:ascii="Times New Roman" w:hAnsi="Times New Roman"/>
              </w:rPr>
            </w:pPr>
            <w:r w:rsidRPr="00687064">
              <w:rPr>
                <w:rFonts w:ascii="Times New Roman" w:hAnsi="Times New Roman"/>
              </w:rPr>
              <w:t>5</w:t>
            </w:r>
          </w:p>
        </w:tc>
        <w:tc>
          <w:tcPr>
            <w:tcW w:w="3094" w:type="dxa"/>
          </w:tcPr>
          <w:p w:rsidR="00723259" w:rsidRPr="00687064" w:rsidRDefault="00723259" w:rsidP="00BF2318">
            <w:pPr>
              <w:spacing w:line="240" w:lineRule="auto"/>
              <w:contextualSpacing/>
              <w:jc w:val="center"/>
              <w:rPr>
                <w:rFonts w:ascii="Times New Roman" w:hAnsi="Times New Roman"/>
              </w:rPr>
            </w:pPr>
            <w:r w:rsidRPr="00687064">
              <w:rPr>
                <w:rFonts w:ascii="Times New Roman" w:hAnsi="Times New Roman"/>
              </w:rPr>
              <w:t>нет</w:t>
            </w:r>
          </w:p>
        </w:tc>
      </w:tr>
    </w:tbl>
    <w:p w:rsidR="008E3A63" w:rsidRPr="00FF6273" w:rsidRDefault="008E3A63" w:rsidP="008E3A63">
      <w:pPr>
        <w:spacing w:after="0" w:line="240" w:lineRule="auto"/>
        <w:ind w:firstLine="709"/>
        <w:contextualSpacing/>
        <w:jc w:val="both"/>
        <w:rPr>
          <w:rFonts w:ascii="Times New Roman" w:hAnsi="Times New Roman"/>
          <w:sz w:val="24"/>
          <w:szCs w:val="24"/>
        </w:rPr>
      </w:pPr>
      <w:r w:rsidRPr="00FF6273">
        <w:rPr>
          <w:rFonts w:ascii="Times New Roman" w:hAnsi="Times New Roman"/>
          <w:sz w:val="24"/>
          <w:szCs w:val="24"/>
        </w:rPr>
        <w:t>7.  Перечень медицинских организаций и их структурных подразделений, на базе которых оказывается первичная медико-санитарная помощь населению</w:t>
      </w:r>
      <w:r w:rsidR="00186B21" w:rsidRPr="00FF6273">
        <w:rPr>
          <w:rFonts w:ascii="Times New Roman" w:hAnsi="Times New Roman"/>
          <w:sz w:val="24"/>
          <w:szCs w:val="24"/>
        </w:rPr>
        <w:t>,</w:t>
      </w:r>
      <w:r w:rsidRPr="00FF6273">
        <w:rPr>
          <w:rFonts w:ascii="Times New Roman" w:hAnsi="Times New Roman"/>
          <w:sz w:val="24"/>
          <w:szCs w:val="24"/>
        </w:rPr>
        <w:t xml:space="preserve"> сформирован по типам медицинских организаций Чукотского автономного округа с указанием численности обслуживаемого населения, данные сопоставлены с численностью населения муниципального образования (табл. 1). В таблице указаны данные в целом по медицинской организации (юридическому лицу), с расшифровкой по обособленным подразделениям в зависимости от места оказания медицинской помощи.</w:t>
      </w:r>
    </w:p>
    <w:p w:rsidR="00350C4E" w:rsidRPr="004119B2" w:rsidRDefault="00350C4E" w:rsidP="008E3A63">
      <w:pPr>
        <w:spacing w:after="0" w:line="240" w:lineRule="auto"/>
        <w:jc w:val="right"/>
        <w:rPr>
          <w:rFonts w:ascii="Times New Roman" w:hAnsi="Times New Roman"/>
          <w:sz w:val="26"/>
          <w:szCs w:val="26"/>
        </w:rPr>
      </w:pPr>
    </w:p>
    <w:p w:rsidR="008E3A63" w:rsidRPr="00FF6273" w:rsidRDefault="008E3A63" w:rsidP="008E3A63">
      <w:pPr>
        <w:spacing w:after="0" w:line="240" w:lineRule="auto"/>
        <w:jc w:val="right"/>
        <w:rPr>
          <w:rFonts w:ascii="Times New Roman" w:hAnsi="Times New Roman"/>
          <w:sz w:val="24"/>
          <w:szCs w:val="24"/>
        </w:rPr>
      </w:pPr>
      <w:r w:rsidRPr="00FF6273">
        <w:rPr>
          <w:rFonts w:ascii="Times New Roman" w:hAnsi="Times New Roman"/>
          <w:sz w:val="24"/>
          <w:szCs w:val="24"/>
        </w:rPr>
        <w:t>Таблица 1</w:t>
      </w:r>
    </w:p>
    <w:p w:rsidR="008E3A63" w:rsidRPr="00FF6273" w:rsidRDefault="008E3A63" w:rsidP="008E3A63">
      <w:pPr>
        <w:spacing w:after="0" w:line="240" w:lineRule="auto"/>
        <w:jc w:val="center"/>
        <w:outlineLvl w:val="1"/>
        <w:rPr>
          <w:rFonts w:ascii="Times New Roman" w:hAnsi="Times New Roman"/>
          <w:sz w:val="24"/>
          <w:szCs w:val="24"/>
        </w:rPr>
      </w:pPr>
      <w:r w:rsidRPr="00FF6273">
        <w:rPr>
          <w:rFonts w:ascii="Times New Roman" w:hAnsi="Times New Roman"/>
          <w:sz w:val="24"/>
          <w:szCs w:val="24"/>
        </w:rPr>
        <w:t>Медицинские организации Чукотского автономного округа и их структурные подразделения (МО), на базе которых оказывается первичная медико-санитарная помощь населению</w:t>
      </w:r>
    </w:p>
    <w:tbl>
      <w:tblPr>
        <w:tblW w:w="15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15"/>
        <w:gridCol w:w="1668"/>
        <w:gridCol w:w="1558"/>
        <w:gridCol w:w="1657"/>
        <w:gridCol w:w="1373"/>
        <w:gridCol w:w="923"/>
        <w:gridCol w:w="928"/>
        <w:gridCol w:w="797"/>
        <w:gridCol w:w="794"/>
        <w:gridCol w:w="933"/>
        <w:gridCol w:w="1887"/>
        <w:gridCol w:w="1218"/>
        <w:gridCol w:w="1382"/>
      </w:tblGrid>
      <w:tr w:rsidR="003C07BC" w:rsidRPr="00A90277" w:rsidTr="007A6A27">
        <w:trPr>
          <w:trHeight w:val="758"/>
          <w:jc w:val="center"/>
        </w:trPr>
        <w:tc>
          <w:tcPr>
            <w:tcW w:w="715" w:type="dxa"/>
            <w:vMerge w:val="restart"/>
            <w:shd w:val="clear" w:color="auto" w:fill="auto"/>
            <w:tcMar>
              <w:top w:w="72" w:type="dxa"/>
              <w:left w:w="57" w:type="dxa"/>
              <w:bottom w:w="72" w:type="dxa"/>
              <w:right w:w="57" w:type="dxa"/>
            </w:tcMar>
            <w:vAlign w:val="center"/>
            <w:hideMark/>
          </w:tcPr>
          <w:p w:rsidR="003C07BC" w:rsidRPr="00A90277" w:rsidRDefault="003C07BC" w:rsidP="00935ADB">
            <w:pPr>
              <w:spacing w:after="0" w:line="240" w:lineRule="auto"/>
              <w:jc w:val="center"/>
              <w:rPr>
                <w:rFonts w:ascii="Times New Roman" w:hAnsi="Times New Roman"/>
              </w:rPr>
            </w:pPr>
            <w:r w:rsidRPr="00A90277">
              <w:rPr>
                <w:rFonts w:ascii="Times New Roman" w:hAnsi="Times New Roman"/>
                <w:b/>
                <w:bCs/>
              </w:rPr>
              <w:t>№ на карте</w:t>
            </w:r>
          </w:p>
        </w:tc>
        <w:tc>
          <w:tcPr>
            <w:tcW w:w="1668" w:type="dxa"/>
            <w:vMerge w:val="restart"/>
            <w:shd w:val="clear" w:color="auto" w:fill="auto"/>
            <w:tcMar>
              <w:top w:w="72" w:type="dxa"/>
              <w:left w:w="57" w:type="dxa"/>
              <w:bottom w:w="72" w:type="dxa"/>
              <w:right w:w="57" w:type="dxa"/>
            </w:tcMar>
            <w:vAlign w:val="center"/>
            <w:hideMark/>
          </w:tcPr>
          <w:p w:rsidR="003C07BC" w:rsidRPr="00A90277" w:rsidRDefault="003C07BC" w:rsidP="00935ADB">
            <w:pPr>
              <w:spacing w:after="0" w:line="240" w:lineRule="auto"/>
              <w:jc w:val="center"/>
              <w:rPr>
                <w:rFonts w:ascii="Times New Roman" w:hAnsi="Times New Roman"/>
              </w:rPr>
            </w:pPr>
            <w:r w:rsidRPr="00A90277">
              <w:rPr>
                <w:rFonts w:ascii="Times New Roman" w:hAnsi="Times New Roman"/>
                <w:b/>
                <w:bCs/>
              </w:rPr>
              <w:t>Наименование медицинской организации</w:t>
            </w:r>
          </w:p>
        </w:tc>
        <w:tc>
          <w:tcPr>
            <w:tcW w:w="1558" w:type="dxa"/>
            <w:vMerge w:val="restart"/>
            <w:vAlign w:val="center"/>
          </w:tcPr>
          <w:p w:rsidR="003C07BC" w:rsidRPr="00A90277" w:rsidRDefault="003C07BC" w:rsidP="00935ADB">
            <w:pPr>
              <w:spacing w:after="0" w:line="240" w:lineRule="auto"/>
              <w:jc w:val="center"/>
              <w:rPr>
                <w:rFonts w:ascii="Times New Roman" w:hAnsi="Times New Roman"/>
                <w:b/>
                <w:bCs/>
              </w:rPr>
            </w:pPr>
            <w:r w:rsidRPr="00A90277">
              <w:rPr>
                <w:rFonts w:ascii="Times New Roman" w:hAnsi="Times New Roman"/>
                <w:b/>
                <w:bCs/>
              </w:rPr>
              <w:t>Тип медицинской организации</w:t>
            </w:r>
          </w:p>
        </w:tc>
        <w:tc>
          <w:tcPr>
            <w:tcW w:w="1657" w:type="dxa"/>
            <w:vMerge w:val="restart"/>
            <w:shd w:val="clear" w:color="auto" w:fill="auto"/>
            <w:tcMar>
              <w:top w:w="72" w:type="dxa"/>
              <w:left w:w="57" w:type="dxa"/>
              <w:bottom w:w="72" w:type="dxa"/>
              <w:right w:w="57" w:type="dxa"/>
            </w:tcMar>
            <w:vAlign w:val="center"/>
            <w:hideMark/>
          </w:tcPr>
          <w:p w:rsidR="003C07BC" w:rsidRPr="00A90277" w:rsidRDefault="003C07BC" w:rsidP="00A90277">
            <w:pPr>
              <w:spacing w:after="0" w:line="240" w:lineRule="auto"/>
              <w:jc w:val="center"/>
              <w:rPr>
                <w:rFonts w:ascii="Times New Roman" w:hAnsi="Times New Roman"/>
                <w:b/>
                <w:bCs/>
              </w:rPr>
            </w:pPr>
            <w:r w:rsidRPr="00A90277">
              <w:rPr>
                <w:rFonts w:ascii="Times New Roman" w:hAnsi="Times New Roman"/>
                <w:b/>
                <w:bCs/>
              </w:rPr>
              <w:t>Непосредст</w:t>
            </w:r>
            <w:r w:rsidR="00935ADB" w:rsidRPr="00A90277">
              <w:rPr>
                <w:rFonts w:ascii="Times New Roman" w:hAnsi="Times New Roman"/>
                <w:b/>
                <w:bCs/>
              </w:rPr>
              <w:t>-</w:t>
            </w:r>
            <w:r w:rsidRPr="00A90277">
              <w:rPr>
                <w:rFonts w:ascii="Times New Roman" w:hAnsi="Times New Roman"/>
                <w:b/>
                <w:bCs/>
              </w:rPr>
              <w:t>венно обслуживае</w:t>
            </w:r>
            <w:r w:rsidR="00935ADB" w:rsidRPr="00A90277">
              <w:rPr>
                <w:rFonts w:ascii="Times New Roman" w:hAnsi="Times New Roman"/>
                <w:b/>
                <w:bCs/>
              </w:rPr>
              <w:t>-</w:t>
            </w:r>
            <w:r w:rsidRPr="00A90277">
              <w:rPr>
                <w:rFonts w:ascii="Times New Roman" w:hAnsi="Times New Roman"/>
                <w:b/>
                <w:bCs/>
              </w:rPr>
              <w:t>мые населенные пункты, закре</w:t>
            </w:r>
            <w:r w:rsidR="00A90277">
              <w:rPr>
                <w:rFonts w:ascii="Times New Roman" w:hAnsi="Times New Roman"/>
                <w:b/>
                <w:bCs/>
              </w:rPr>
              <w:t>пленные по участковому принципу</w:t>
            </w:r>
          </w:p>
        </w:tc>
        <w:tc>
          <w:tcPr>
            <w:tcW w:w="1373" w:type="dxa"/>
            <w:vMerge w:val="restart"/>
            <w:shd w:val="clear" w:color="auto" w:fill="auto"/>
            <w:tcMar>
              <w:top w:w="72" w:type="dxa"/>
              <w:left w:w="57" w:type="dxa"/>
              <w:bottom w:w="72" w:type="dxa"/>
              <w:right w:w="57" w:type="dxa"/>
            </w:tcMar>
            <w:vAlign w:val="center"/>
            <w:hideMark/>
          </w:tcPr>
          <w:p w:rsidR="003C07BC" w:rsidRPr="00A90277" w:rsidRDefault="003C07BC" w:rsidP="00935ADB">
            <w:pPr>
              <w:spacing w:after="0" w:line="240" w:lineRule="auto"/>
              <w:ind w:left="-170" w:right="-130"/>
              <w:jc w:val="center"/>
              <w:rPr>
                <w:rFonts w:ascii="Times New Roman" w:hAnsi="Times New Roman"/>
                <w:b/>
                <w:bCs/>
              </w:rPr>
            </w:pPr>
            <w:r w:rsidRPr="00A90277">
              <w:rPr>
                <w:rFonts w:ascii="Times New Roman" w:hAnsi="Times New Roman"/>
                <w:b/>
                <w:bCs/>
              </w:rPr>
              <w:t>Численность населения, в обслуживае</w:t>
            </w:r>
            <w:r w:rsidR="00935ADB" w:rsidRPr="00A90277">
              <w:rPr>
                <w:rFonts w:ascii="Times New Roman" w:hAnsi="Times New Roman"/>
                <w:b/>
                <w:bCs/>
              </w:rPr>
              <w:t>-</w:t>
            </w:r>
            <w:r w:rsidRPr="00A90277">
              <w:rPr>
                <w:rFonts w:ascii="Times New Roman" w:hAnsi="Times New Roman"/>
                <w:b/>
                <w:bCs/>
              </w:rPr>
              <w:t>мых населенных пунктах, закреплен</w:t>
            </w:r>
            <w:r w:rsidR="00935ADB" w:rsidRPr="00A90277">
              <w:rPr>
                <w:rFonts w:ascii="Times New Roman" w:hAnsi="Times New Roman"/>
                <w:b/>
                <w:bCs/>
              </w:rPr>
              <w:t xml:space="preserve">-  </w:t>
            </w:r>
            <w:r w:rsidRPr="00A90277">
              <w:rPr>
                <w:rFonts w:ascii="Times New Roman" w:hAnsi="Times New Roman"/>
                <w:b/>
                <w:bCs/>
              </w:rPr>
              <w:t>ных по участковому принципу</w:t>
            </w:r>
          </w:p>
        </w:tc>
        <w:tc>
          <w:tcPr>
            <w:tcW w:w="923" w:type="dxa"/>
            <w:vMerge w:val="restart"/>
            <w:shd w:val="clear" w:color="auto" w:fill="auto"/>
            <w:tcMar>
              <w:top w:w="72" w:type="dxa"/>
              <w:left w:w="57" w:type="dxa"/>
              <w:bottom w:w="72" w:type="dxa"/>
              <w:right w:w="57" w:type="dxa"/>
            </w:tcMar>
            <w:vAlign w:val="center"/>
            <w:hideMark/>
          </w:tcPr>
          <w:p w:rsidR="003C07BC" w:rsidRPr="00A90277" w:rsidRDefault="003C07BC" w:rsidP="00935ADB">
            <w:pPr>
              <w:spacing w:after="0" w:line="240" w:lineRule="auto"/>
              <w:jc w:val="center"/>
              <w:rPr>
                <w:rFonts w:ascii="Times New Roman" w:hAnsi="Times New Roman"/>
                <w:b/>
              </w:rPr>
            </w:pPr>
            <w:r w:rsidRPr="00A90277">
              <w:rPr>
                <w:rFonts w:ascii="Times New Roman" w:hAnsi="Times New Roman"/>
                <w:b/>
                <w:bCs/>
              </w:rPr>
              <w:t>Плано</w:t>
            </w:r>
            <w:r w:rsidR="00A90277">
              <w:rPr>
                <w:rFonts w:ascii="Times New Roman" w:hAnsi="Times New Roman"/>
                <w:b/>
                <w:bCs/>
              </w:rPr>
              <w:t>-</w:t>
            </w:r>
            <w:r w:rsidRPr="00A90277">
              <w:rPr>
                <w:rFonts w:ascii="Times New Roman" w:hAnsi="Times New Roman"/>
                <w:b/>
                <w:bCs/>
              </w:rPr>
              <w:t>вая (проект</w:t>
            </w:r>
            <w:r w:rsidR="00A90277">
              <w:rPr>
                <w:rFonts w:ascii="Times New Roman" w:hAnsi="Times New Roman"/>
                <w:b/>
                <w:bCs/>
              </w:rPr>
              <w:t>-</w:t>
            </w:r>
            <w:r w:rsidRPr="00A90277">
              <w:rPr>
                <w:rFonts w:ascii="Times New Roman" w:hAnsi="Times New Roman"/>
                <w:b/>
                <w:bCs/>
              </w:rPr>
              <w:t>ная) мощно</w:t>
            </w:r>
            <w:r w:rsidR="00A90277">
              <w:rPr>
                <w:rFonts w:ascii="Times New Roman" w:hAnsi="Times New Roman"/>
                <w:b/>
                <w:bCs/>
              </w:rPr>
              <w:t>-</w:t>
            </w:r>
            <w:r w:rsidRPr="00A90277">
              <w:rPr>
                <w:rFonts w:ascii="Times New Roman" w:hAnsi="Times New Roman"/>
                <w:b/>
                <w:bCs/>
              </w:rPr>
              <w:t>сть (число посеще</w:t>
            </w:r>
            <w:r w:rsidR="00A90277">
              <w:rPr>
                <w:rFonts w:ascii="Times New Roman" w:hAnsi="Times New Roman"/>
                <w:b/>
                <w:bCs/>
              </w:rPr>
              <w:t>-</w:t>
            </w:r>
            <w:r w:rsidRPr="00A90277">
              <w:rPr>
                <w:rFonts w:ascii="Times New Roman" w:hAnsi="Times New Roman"/>
                <w:b/>
                <w:bCs/>
              </w:rPr>
              <w:t xml:space="preserve">ний в смену) </w:t>
            </w:r>
          </w:p>
        </w:tc>
        <w:tc>
          <w:tcPr>
            <w:tcW w:w="1725" w:type="dxa"/>
            <w:gridSpan w:val="2"/>
            <w:shd w:val="clear" w:color="auto" w:fill="auto"/>
            <w:vAlign w:val="center"/>
          </w:tcPr>
          <w:p w:rsidR="003C07BC" w:rsidRPr="00A90277" w:rsidRDefault="003C07BC" w:rsidP="00935ADB">
            <w:pPr>
              <w:spacing w:after="0" w:line="240" w:lineRule="auto"/>
              <w:jc w:val="center"/>
              <w:rPr>
                <w:rFonts w:ascii="Times New Roman" w:hAnsi="Times New Roman"/>
                <w:b/>
              </w:rPr>
            </w:pPr>
            <w:r w:rsidRPr="00A90277">
              <w:rPr>
                <w:rFonts w:ascii="Times New Roman" w:hAnsi="Times New Roman"/>
                <w:b/>
              </w:rPr>
              <w:t>Плановые объемы по ТПГГ*</w:t>
            </w:r>
          </w:p>
          <w:p w:rsidR="003C07BC" w:rsidRPr="00A90277" w:rsidRDefault="003C07BC" w:rsidP="00935ADB">
            <w:pPr>
              <w:spacing w:after="0" w:line="240" w:lineRule="auto"/>
              <w:jc w:val="center"/>
              <w:rPr>
                <w:rFonts w:ascii="Times New Roman" w:hAnsi="Times New Roman"/>
                <w:b/>
              </w:rPr>
            </w:pPr>
            <w:r w:rsidRPr="00A90277">
              <w:rPr>
                <w:rFonts w:ascii="Times New Roman" w:hAnsi="Times New Roman"/>
                <w:b/>
              </w:rPr>
              <w:t>(</w:t>
            </w:r>
            <w:r w:rsidRPr="00A90277">
              <w:rPr>
                <w:rFonts w:ascii="Times New Roman" w:hAnsi="Times New Roman"/>
                <w:b/>
                <w:bCs/>
              </w:rPr>
              <w:t>число посещений)</w:t>
            </w:r>
          </w:p>
        </w:tc>
        <w:tc>
          <w:tcPr>
            <w:tcW w:w="1727" w:type="dxa"/>
            <w:gridSpan w:val="2"/>
            <w:vAlign w:val="center"/>
          </w:tcPr>
          <w:p w:rsidR="003C07BC" w:rsidRPr="00A90277" w:rsidRDefault="003C07BC" w:rsidP="00935ADB">
            <w:pPr>
              <w:spacing w:after="0" w:line="240" w:lineRule="auto"/>
              <w:jc w:val="center"/>
              <w:rPr>
                <w:rFonts w:ascii="Times New Roman" w:hAnsi="Times New Roman"/>
                <w:b/>
              </w:rPr>
            </w:pPr>
            <w:r w:rsidRPr="00A90277">
              <w:rPr>
                <w:rFonts w:ascii="Times New Roman" w:hAnsi="Times New Roman"/>
                <w:b/>
              </w:rPr>
              <w:t>Плановые объемы по ТПГГ* (круглосуточ</w:t>
            </w:r>
            <w:r w:rsidR="007A6A27">
              <w:rPr>
                <w:rFonts w:ascii="Times New Roman" w:hAnsi="Times New Roman"/>
                <w:b/>
              </w:rPr>
              <w:t>-</w:t>
            </w:r>
            <w:r w:rsidRPr="00A90277">
              <w:rPr>
                <w:rFonts w:ascii="Times New Roman" w:hAnsi="Times New Roman"/>
                <w:b/>
              </w:rPr>
              <w:t>ный стационар),</w:t>
            </w:r>
          </w:p>
          <w:p w:rsidR="003C07BC" w:rsidRPr="00A90277" w:rsidRDefault="003C07BC" w:rsidP="00935ADB">
            <w:pPr>
              <w:spacing w:after="0" w:line="240" w:lineRule="auto"/>
              <w:jc w:val="center"/>
              <w:rPr>
                <w:rFonts w:ascii="Times New Roman" w:hAnsi="Times New Roman"/>
                <w:b/>
              </w:rPr>
            </w:pPr>
            <w:r w:rsidRPr="00A90277">
              <w:rPr>
                <w:rFonts w:ascii="Times New Roman" w:hAnsi="Times New Roman"/>
                <w:b/>
              </w:rPr>
              <w:t>койко-дней</w:t>
            </w:r>
          </w:p>
        </w:tc>
        <w:tc>
          <w:tcPr>
            <w:tcW w:w="1887" w:type="dxa"/>
            <w:vMerge w:val="restart"/>
            <w:vAlign w:val="center"/>
          </w:tcPr>
          <w:p w:rsidR="003C07BC" w:rsidRPr="00A90277" w:rsidRDefault="003C07BC" w:rsidP="00935ADB">
            <w:pPr>
              <w:spacing w:after="0" w:line="240" w:lineRule="auto"/>
              <w:jc w:val="center"/>
              <w:rPr>
                <w:rFonts w:ascii="Times New Roman" w:hAnsi="Times New Roman"/>
                <w:b/>
              </w:rPr>
            </w:pPr>
            <w:r w:rsidRPr="00A90277">
              <w:rPr>
                <w:rFonts w:ascii="Times New Roman" w:hAnsi="Times New Roman"/>
                <w:b/>
              </w:rPr>
              <w:t>Профиль коек по ТПГГ* (перечислить)</w:t>
            </w:r>
          </w:p>
        </w:tc>
        <w:tc>
          <w:tcPr>
            <w:tcW w:w="1218" w:type="dxa"/>
            <w:vMerge w:val="restart"/>
            <w:vAlign w:val="center"/>
          </w:tcPr>
          <w:p w:rsidR="003C07BC" w:rsidRPr="00A90277" w:rsidRDefault="003C07BC" w:rsidP="00935ADB">
            <w:pPr>
              <w:spacing w:after="0" w:line="240" w:lineRule="auto"/>
              <w:jc w:val="center"/>
              <w:rPr>
                <w:rFonts w:ascii="Times New Roman" w:hAnsi="Times New Roman"/>
                <w:b/>
              </w:rPr>
            </w:pPr>
            <w:r w:rsidRPr="00A90277">
              <w:rPr>
                <w:rFonts w:ascii="Times New Roman" w:hAnsi="Times New Roman"/>
                <w:b/>
              </w:rPr>
              <w:t>Находится в арендован</w:t>
            </w:r>
            <w:r w:rsidR="007A6A27">
              <w:rPr>
                <w:rFonts w:ascii="Times New Roman" w:hAnsi="Times New Roman"/>
                <w:b/>
              </w:rPr>
              <w:t>-</w:t>
            </w:r>
            <w:r w:rsidRPr="00A90277">
              <w:rPr>
                <w:rFonts w:ascii="Times New Roman" w:hAnsi="Times New Roman"/>
                <w:b/>
              </w:rPr>
              <w:t>ном помещении</w:t>
            </w:r>
          </w:p>
        </w:tc>
        <w:tc>
          <w:tcPr>
            <w:tcW w:w="1382" w:type="dxa"/>
            <w:vMerge w:val="restart"/>
            <w:vAlign w:val="center"/>
          </w:tcPr>
          <w:p w:rsidR="003C07BC" w:rsidRPr="00A90277" w:rsidRDefault="003C07BC" w:rsidP="00935ADB">
            <w:pPr>
              <w:spacing w:after="0" w:line="240" w:lineRule="auto"/>
              <w:jc w:val="center"/>
              <w:rPr>
                <w:rFonts w:ascii="Times New Roman" w:hAnsi="Times New Roman"/>
                <w:b/>
              </w:rPr>
            </w:pPr>
            <w:r w:rsidRPr="00A90277">
              <w:rPr>
                <w:rFonts w:ascii="Times New Roman" w:hAnsi="Times New Roman"/>
                <w:b/>
              </w:rPr>
              <w:t>Здание требует сноса реконструк</w:t>
            </w:r>
            <w:r w:rsidR="007A6A27">
              <w:rPr>
                <w:rFonts w:ascii="Times New Roman" w:hAnsi="Times New Roman"/>
                <w:b/>
              </w:rPr>
              <w:t>-</w:t>
            </w:r>
            <w:r w:rsidRPr="00A90277">
              <w:rPr>
                <w:rFonts w:ascii="Times New Roman" w:hAnsi="Times New Roman"/>
                <w:b/>
              </w:rPr>
              <w:t>ции, капиталь</w:t>
            </w:r>
            <w:r w:rsidR="007A6A27">
              <w:rPr>
                <w:rFonts w:ascii="Times New Roman" w:hAnsi="Times New Roman"/>
                <w:b/>
              </w:rPr>
              <w:t>-</w:t>
            </w:r>
            <w:r w:rsidRPr="00A90277">
              <w:rPr>
                <w:rFonts w:ascii="Times New Roman" w:hAnsi="Times New Roman"/>
                <w:b/>
              </w:rPr>
              <w:t>ного ремонта</w:t>
            </w:r>
          </w:p>
        </w:tc>
      </w:tr>
      <w:tr w:rsidR="003C07BC" w:rsidRPr="00A90277" w:rsidTr="007A6A27">
        <w:trPr>
          <w:trHeight w:val="996"/>
          <w:jc w:val="center"/>
        </w:trPr>
        <w:tc>
          <w:tcPr>
            <w:tcW w:w="715" w:type="dxa"/>
            <w:vMerge/>
            <w:shd w:val="clear" w:color="auto" w:fill="auto"/>
            <w:tcMar>
              <w:top w:w="72" w:type="dxa"/>
              <w:left w:w="57" w:type="dxa"/>
              <w:bottom w:w="72" w:type="dxa"/>
              <w:right w:w="57" w:type="dxa"/>
            </w:tcMar>
            <w:vAlign w:val="center"/>
          </w:tcPr>
          <w:p w:rsidR="003C07BC" w:rsidRPr="00A90277" w:rsidRDefault="003C07BC" w:rsidP="00935ADB">
            <w:pPr>
              <w:spacing w:after="0" w:line="240" w:lineRule="auto"/>
              <w:jc w:val="center"/>
              <w:rPr>
                <w:rFonts w:ascii="Times New Roman" w:hAnsi="Times New Roman"/>
                <w:b/>
                <w:bCs/>
              </w:rPr>
            </w:pPr>
          </w:p>
        </w:tc>
        <w:tc>
          <w:tcPr>
            <w:tcW w:w="1668" w:type="dxa"/>
            <w:vMerge/>
            <w:shd w:val="clear" w:color="auto" w:fill="auto"/>
            <w:tcMar>
              <w:top w:w="72" w:type="dxa"/>
              <w:left w:w="57" w:type="dxa"/>
              <w:bottom w:w="72" w:type="dxa"/>
              <w:right w:w="57" w:type="dxa"/>
            </w:tcMar>
            <w:vAlign w:val="center"/>
          </w:tcPr>
          <w:p w:rsidR="003C07BC" w:rsidRPr="00A90277" w:rsidRDefault="003C07BC" w:rsidP="00935ADB">
            <w:pPr>
              <w:spacing w:after="0" w:line="240" w:lineRule="auto"/>
              <w:jc w:val="center"/>
              <w:rPr>
                <w:rFonts w:ascii="Times New Roman" w:hAnsi="Times New Roman"/>
                <w:b/>
                <w:bCs/>
              </w:rPr>
            </w:pPr>
          </w:p>
        </w:tc>
        <w:tc>
          <w:tcPr>
            <w:tcW w:w="1558" w:type="dxa"/>
            <w:vMerge/>
          </w:tcPr>
          <w:p w:rsidR="003C07BC" w:rsidRPr="00A90277" w:rsidRDefault="003C07BC" w:rsidP="00935ADB">
            <w:pPr>
              <w:spacing w:after="0" w:line="240" w:lineRule="auto"/>
              <w:jc w:val="center"/>
              <w:rPr>
                <w:rFonts w:ascii="Times New Roman" w:hAnsi="Times New Roman"/>
                <w:b/>
                <w:bCs/>
              </w:rPr>
            </w:pPr>
          </w:p>
        </w:tc>
        <w:tc>
          <w:tcPr>
            <w:tcW w:w="1657" w:type="dxa"/>
            <w:vMerge/>
            <w:shd w:val="clear" w:color="auto" w:fill="auto"/>
            <w:tcMar>
              <w:top w:w="72" w:type="dxa"/>
              <w:left w:w="57" w:type="dxa"/>
              <w:bottom w:w="72" w:type="dxa"/>
              <w:right w:w="57" w:type="dxa"/>
            </w:tcMar>
            <w:vAlign w:val="center"/>
          </w:tcPr>
          <w:p w:rsidR="003C07BC" w:rsidRPr="00A90277" w:rsidRDefault="003C07BC" w:rsidP="00935ADB">
            <w:pPr>
              <w:spacing w:after="0" w:line="240" w:lineRule="auto"/>
              <w:jc w:val="center"/>
              <w:rPr>
                <w:rFonts w:ascii="Times New Roman" w:hAnsi="Times New Roman"/>
                <w:b/>
                <w:bCs/>
              </w:rPr>
            </w:pPr>
          </w:p>
        </w:tc>
        <w:tc>
          <w:tcPr>
            <w:tcW w:w="1373" w:type="dxa"/>
            <w:vMerge/>
            <w:shd w:val="clear" w:color="auto" w:fill="auto"/>
            <w:tcMar>
              <w:top w:w="72" w:type="dxa"/>
              <w:left w:w="57" w:type="dxa"/>
              <w:bottom w:w="72" w:type="dxa"/>
              <w:right w:w="57" w:type="dxa"/>
            </w:tcMar>
            <w:vAlign w:val="center"/>
          </w:tcPr>
          <w:p w:rsidR="003C07BC" w:rsidRPr="00A90277" w:rsidRDefault="003C07BC" w:rsidP="00935ADB">
            <w:pPr>
              <w:spacing w:after="0" w:line="240" w:lineRule="auto"/>
              <w:jc w:val="center"/>
              <w:rPr>
                <w:rFonts w:ascii="Times New Roman" w:hAnsi="Times New Roman"/>
                <w:b/>
                <w:bCs/>
              </w:rPr>
            </w:pPr>
          </w:p>
        </w:tc>
        <w:tc>
          <w:tcPr>
            <w:tcW w:w="923" w:type="dxa"/>
            <w:vMerge/>
            <w:shd w:val="clear" w:color="auto" w:fill="auto"/>
            <w:tcMar>
              <w:top w:w="72" w:type="dxa"/>
              <w:left w:w="57" w:type="dxa"/>
              <w:bottom w:w="72" w:type="dxa"/>
              <w:right w:w="57" w:type="dxa"/>
            </w:tcMar>
            <w:vAlign w:val="center"/>
          </w:tcPr>
          <w:p w:rsidR="003C07BC" w:rsidRPr="00A90277" w:rsidRDefault="003C07BC" w:rsidP="00935ADB">
            <w:pPr>
              <w:spacing w:after="0" w:line="240" w:lineRule="auto"/>
              <w:jc w:val="center"/>
              <w:rPr>
                <w:rFonts w:ascii="Times New Roman" w:hAnsi="Times New Roman"/>
                <w:b/>
                <w:bCs/>
              </w:rPr>
            </w:pPr>
          </w:p>
        </w:tc>
        <w:tc>
          <w:tcPr>
            <w:tcW w:w="928" w:type="dxa"/>
            <w:shd w:val="clear" w:color="auto" w:fill="auto"/>
            <w:vAlign w:val="center"/>
          </w:tcPr>
          <w:p w:rsidR="003C07BC" w:rsidRPr="00A90277" w:rsidRDefault="003C07BC" w:rsidP="00935ADB">
            <w:pPr>
              <w:spacing w:after="0" w:line="240" w:lineRule="auto"/>
              <w:jc w:val="center"/>
              <w:rPr>
                <w:rFonts w:ascii="Times New Roman" w:hAnsi="Times New Roman"/>
                <w:b/>
              </w:rPr>
            </w:pPr>
            <w:r w:rsidRPr="00A90277">
              <w:rPr>
                <w:rFonts w:ascii="Times New Roman" w:hAnsi="Times New Roman"/>
                <w:b/>
              </w:rPr>
              <w:t>Всего</w:t>
            </w:r>
          </w:p>
        </w:tc>
        <w:tc>
          <w:tcPr>
            <w:tcW w:w="797" w:type="dxa"/>
            <w:shd w:val="clear" w:color="auto" w:fill="auto"/>
          </w:tcPr>
          <w:p w:rsidR="003C07BC" w:rsidRPr="00A90277" w:rsidRDefault="003C07BC" w:rsidP="00935ADB">
            <w:pPr>
              <w:spacing w:after="0" w:line="240" w:lineRule="auto"/>
              <w:jc w:val="center"/>
              <w:rPr>
                <w:rFonts w:ascii="Times New Roman" w:hAnsi="Times New Roman"/>
                <w:b/>
              </w:rPr>
            </w:pPr>
            <w:r w:rsidRPr="00A90277">
              <w:rPr>
                <w:rFonts w:ascii="Times New Roman" w:hAnsi="Times New Roman"/>
                <w:b/>
              </w:rPr>
              <w:t>в том числе по ОМС</w:t>
            </w:r>
          </w:p>
        </w:tc>
        <w:tc>
          <w:tcPr>
            <w:tcW w:w="794" w:type="dxa"/>
            <w:shd w:val="clear" w:color="auto" w:fill="auto"/>
            <w:vAlign w:val="center"/>
          </w:tcPr>
          <w:p w:rsidR="003C07BC" w:rsidRPr="00A90277" w:rsidRDefault="003C07BC" w:rsidP="00935ADB">
            <w:pPr>
              <w:spacing w:after="0" w:line="240" w:lineRule="auto"/>
              <w:jc w:val="center"/>
              <w:rPr>
                <w:rFonts w:ascii="Times New Roman" w:hAnsi="Times New Roman"/>
                <w:b/>
              </w:rPr>
            </w:pPr>
            <w:r w:rsidRPr="00A90277">
              <w:rPr>
                <w:rFonts w:ascii="Times New Roman" w:hAnsi="Times New Roman"/>
                <w:b/>
              </w:rPr>
              <w:t>Всего</w:t>
            </w:r>
          </w:p>
        </w:tc>
        <w:tc>
          <w:tcPr>
            <w:tcW w:w="933" w:type="dxa"/>
            <w:shd w:val="clear" w:color="auto" w:fill="auto"/>
          </w:tcPr>
          <w:p w:rsidR="003C07BC" w:rsidRPr="00A90277" w:rsidRDefault="003C07BC" w:rsidP="00935ADB">
            <w:pPr>
              <w:spacing w:after="0" w:line="240" w:lineRule="auto"/>
              <w:jc w:val="center"/>
              <w:rPr>
                <w:rFonts w:ascii="Times New Roman" w:hAnsi="Times New Roman"/>
                <w:b/>
              </w:rPr>
            </w:pPr>
            <w:r w:rsidRPr="00A90277">
              <w:rPr>
                <w:rFonts w:ascii="Times New Roman" w:hAnsi="Times New Roman"/>
                <w:b/>
              </w:rPr>
              <w:t>в том числе по ОМС</w:t>
            </w:r>
          </w:p>
        </w:tc>
        <w:tc>
          <w:tcPr>
            <w:tcW w:w="1887" w:type="dxa"/>
            <w:vMerge/>
          </w:tcPr>
          <w:p w:rsidR="003C07BC" w:rsidRPr="00A90277" w:rsidRDefault="003C07BC" w:rsidP="00935ADB">
            <w:pPr>
              <w:spacing w:after="0" w:line="240" w:lineRule="auto"/>
              <w:jc w:val="center"/>
              <w:rPr>
                <w:rFonts w:ascii="Times New Roman" w:hAnsi="Times New Roman"/>
                <w:b/>
              </w:rPr>
            </w:pPr>
          </w:p>
        </w:tc>
        <w:tc>
          <w:tcPr>
            <w:tcW w:w="1218" w:type="dxa"/>
            <w:vMerge/>
            <w:vAlign w:val="center"/>
          </w:tcPr>
          <w:p w:rsidR="003C07BC" w:rsidRPr="00A90277" w:rsidRDefault="003C07BC" w:rsidP="00935ADB">
            <w:pPr>
              <w:spacing w:after="0" w:line="240" w:lineRule="auto"/>
              <w:jc w:val="center"/>
              <w:rPr>
                <w:rFonts w:ascii="Times New Roman" w:hAnsi="Times New Roman"/>
                <w:b/>
              </w:rPr>
            </w:pPr>
          </w:p>
        </w:tc>
        <w:tc>
          <w:tcPr>
            <w:tcW w:w="1382" w:type="dxa"/>
            <w:vMerge/>
          </w:tcPr>
          <w:p w:rsidR="003C07BC" w:rsidRPr="00A90277" w:rsidRDefault="003C07BC" w:rsidP="00935ADB">
            <w:pPr>
              <w:spacing w:after="0" w:line="240" w:lineRule="auto"/>
              <w:jc w:val="center"/>
              <w:rPr>
                <w:rFonts w:ascii="Times New Roman" w:hAnsi="Times New Roman"/>
                <w:b/>
              </w:rPr>
            </w:pPr>
          </w:p>
        </w:tc>
      </w:tr>
      <w:tr w:rsidR="003C07BC" w:rsidRPr="00A90277" w:rsidTr="007A6A27">
        <w:trPr>
          <w:trHeight w:val="670"/>
          <w:jc w:val="center"/>
        </w:trPr>
        <w:tc>
          <w:tcPr>
            <w:tcW w:w="715" w:type="dxa"/>
            <w:shd w:val="clear" w:color="auto" w:fill="auto"/>
            <w:tcMar>
              <w:top w:w="72" w:type="dxa"/>
              <w:left w:w="57" w:type="dxa"/>
              <w:bottom w:w="72" w:type="dxa"/>
              <w:right w:w="57" w:type="dxa"/>
            </w:tcMar>
            <w:vAlign w:val="cente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1</w:t>
            </w:r>
          </w:p>
        </w:tc>
        <w:tc>
          <w:tcPr>
            <w:tcW w:w="1668" w:type="dxa"/>
            <w:shd w:val="clear" w:color="auto" w:fill="auto"/>
            <w:tcMar>
              <w:top w:w="72" w:type="dxa"/>
              <w:left w:w="57" w:type="dxa"/>
              <w:bottom w:w="72" w:type="dxa"/>
              <w:right w:w="57" w:type="dxa"/>
            </w:tcMar>
            <w:vAlign w:val="cente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ГБУЗ ЧАО «Чукотская</w:t>
            </w:r>
          </w:p>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окружная больница»</w:t>
            </w:r>
          </w:p>
        </w:tc>
        <w:tc>
          <w:tcPr>
            <w:tcW w:w="1558" w:type="dxa"/>
            <w:vAlign w:val="cente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ОБ</w:t>
            </w:r>
          </w:p>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Окружная больница</w:t>
            </w:r>
          </w:p>
        </w:tc>
        <w:tc>
          <w:tcPr>
            <w:tcW w:w="1657" w:type="dxa"/>
            <w:shd w:val="clear" w:color="auto" w:fill="auto"/>
            <w:tcMar>
              <w:top w:w="72" w:type="dxa"/>
              <w:left w:w="57" w:type="dxa"/>
              <w:bottom w:w="72" w:type="dxa"/>
              <w:right w:w="57" w:type="dxa"/>
            </w:tcMar>
            <w:vAlign w:val="cente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город</w:t>
            </w:r>
          </w:p>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Анадырь</w:t>
            </w:r>
          </w:p>
        </w:tc>
        <w:tc>
          <w:tcPr>
            <w:tcW w:w="1373" w:type="dxa"/>
            <w:shd w:val="clear" w:color="auto" w:fill="auto"/>
            <w:tcMar>
              <w:top w:w="72" w:type="dxa"/>
              <w:left w:w="57" w:type="dxa"/>
              <w:bottom w:w="72" w:type="dxa"/>
              <w:right w:w="57" w:type="dxa"/>
            </w:tcMar>
            <w:vAlign w:val="center"/>
          </w:tcPr>
          <w:p w:rsidR="003C07BC" w:rsidRPr="00A90277" w:rsidRDefault="00D53925" w:rsidP="003C07BC">
            <w:pPr>
              <w:spacing w:after="0" w:line="240" w:lineRule="auto"/>
              <w:jc w:val="center"/>
              <w:rPr>
                <w:rFonts w:ascii="Times New Roman" w:hAnsi="Times New Roman"/>
              </w:rPr>
            </w:pPr>
            <w:r w:rsidRPr="00A90277">
              <w:rPr>
                <w:rFonts w:ascii="Times New Roman" w:hAnsi="Times New Roman"/>
              </w:rPr>
              <w:t>49490</w:t>
            </w:r>
          </w:p>
        </w:tc>
        <w:tc>
          <w:tcPr>
            <w:tcW w:w="923" w:type="dxa"/>
            <w:shd w:val="clear" w:color="auto" w:fill="auto"/>
            <w:tcMar>
              <w:top w:w="72" w:type="dxa"/>
              <w:left w:w="57" w:type="dxa"/>
              <w:bottom w:w="72" w:type="dxa"/>
              <w:right w:w="57" w:type="dxa"/>
            </w:tcMar>
            <w:vAlign w:val="cente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640</w:t>
            </w:r>
          </w:p>
        </w:tc>
        <w:tc>
          <w:tcPr>
            <w:tcW w:w="928" w:type="dxa"/>
            <w:vAlign w:val="center"/>
          </w:tcPr>
          <w:p w:rsidR="003C07BC" w:rsidRPr="00A90277" w:rsidRDefault="003C07BC" w:rsidP="003C07BC">
            <w:pPr>
              <w:spacing w:after="0" w:line="360" w:lineRule="auto"/>
              <w:jc w:val="center"/>
              <w:rPr>
                <w:rFonts w:ascii="Times New Roman" w:hAnsi="Times New Roman"/>
              </w:rPr>
            </w:pPr>
            <w:r w:rsidRPr="00A90277">
              <w:rPr>
                <w:rFonts w:ascii="Times New Roman" w:hAnsi="Times New Roman"/>
              </w:rPr>
              <w:t>383967</w:t>
            </w:r>
          </w:p>
        </w:tc>
        <w:tc>
          <w:tcPr>
            <w:tcW w:w="797" w:type="dxa"/>
            <w:vAlign w:val="center"/>
          </w:tcPr>
          <w:p w:rsidR="003C07BC" w:rsidRPr="00A90277" w:rsidRDefault="003C07BC" w:rsidP="003C07BC">
            <w:pPr>
              <w:spacing w:after="0" w:line="259" w:lineRule="auto"/>
              <w:jc w:val="center"/>
              <w:rPr>
                <w:rFonts w:ascii="Times New Roman" w:hAnsi="Times New Roman"/>
              </w:rPr>
            </w:pPr>
            <w:r w:rsidRPr="00A90277">
              <w:rPr>
                <w:rFonts w:ascii="Times New Roman" w:hAnsi="Times New Roman"/>
              </w:rPr>
              <w:t>373641</w:t>
            </w:r>
          </w:p>
        </w:tc>
        <w:tc>
          <w:tcPr>
            <w:tcW w:w="794" w:type="dxa"/>
            <w:vAlign w:val="center"/>
          </w:tcPr>
          <w:p w:rsidR="003C07BC" w:rsidRPr="00A90277" w:rsidRDefault="003C07BC" w:rsidP="003C07BC">
            <w:pPr>
              <w:spacing w:after="0" w:line="240" w:lineRule="auto"/>
              <w:jc w:val="center"/>
              <w:rPr>
                <w:rFonts w:ascii="Times New Roman" w:hAnsi="Times New Roman"/>
              </w:rPr>
            </w:pPr>
          </w:p>
        </w:tc>
        <w:tc>
          <w:tcPr>
            <w:tcW w:w="933" w:type="dxa"/>
            <w:vAlign w:val="center"/>
          </w:tcPr>
          <w:p w:rsidR="003C07BC" w:rsidRPr="00A90277" w:rsidRDefault="003C07BC" w:rsidP="003C07BC">
            <w:pPr>
              <w:spacing w:after="0" w:line="240" w:lineRule="auto"/>
              <w:contextualSpacing/>
              <w:jc w:val="center"/>
              <w:rPr>
                <w:rFonts w:ascii="Times New Roman" w:hAnsi="Times New Roman"/>
              </w:rPr>
            </w:pPr>
          </w:p>
        </w:tc>
        <w:tc>
          <w:tcPr>
            <w:tcW w:w="1887" w:type="dxa"/>
            <w:vAlign w:val="center"/>
          </w:tcPr>
          <w:p w:rsidR="003C07BC" w:rsidRPr="00A90277" w:rsidRDefault="003C07BC" w:rsidP="00935ADB">
            <w:pPr>
              <w:spacing w:after="0" w:line="240" w:lineRule="auto"/>
              <w:ind w:left="96"/>
              <w:rPr>
                <w:rFonts w:ascii="Times New Roman" w:hAnsi="Times New Roman"/>
              </w:rPr>
            </w:pPr>
            <w:r w:rsidRPr="00A90277">
              <w:rPr>
                <w:rFonts w:ascii="Times New Roman" w:hAnsi="Times New Roman"/>
              </w:rPr>
              <w:t>сестринского ухода,</w:t>
            </w:r>
          </w:p>
          <w:p w:rsidR="003C07BC" w:rsidRPr="00A90277" w:rsidRDefault="003C07BC" w:rsidP="00935ADB">
            <w:pPr>
              <w:spacing w:after="0" w:line="240" w:lineRule="auto"/>
              <w:ind w:left="96"/>
              <w:rPr>
                <w:rFonts w:ascii="Times New Roman" w:hAnsi="Times New Roman"/>
              </w:rPr>
            </w:pPr>
            <w:r w:rsidRPr="00A90277">
              <w:rPr>
                <w:rFonts w:ascii="Times New Roman" w:hAnsi="Times New Roman"/>
              </w:rPr>
              <w:t xml:space="preserve">для беременных и рожениц, </w:t>
            </w:r>
          </w:p>
          <w:p w:rsidR="003C07BC" w:rsidRPr="00A90277" w:rsidRDefault="003C07BC" w:rsidP="00935ADB">
            <w:pPr>
              <w:spacing w:after="0" w:line="240" w:lineRule="auto"/>
              <w:ind w:left="96"/>
              <w:rPr>
                <w:rFonts w:ascii="Times New Roman" w:hAnsi="Times New Roman"/>
              </w:rPr>
            </w:pPr>
            <w:r w:rsidRPr="00A90277">
              <w:rPr>
                <w:rFonts w:ascii="Times New Roman" w:hAnsi="Times New Roman"/>
              </w:rPr>
              <w:t>патологии беременности,</w:t>
            </w:r>
          </w:p>
          <w:p w:rsidR="003C07BC" w:rsidRPr="00A90277" w:rsidRDefault="007A6A27" w:rsidP="007A6A27">
            <w:pPr>
              <w:spacing w:after="0" w:line="240" w:lineRule="auto"/>
              <w:ind w:left="96"/>
              <w:rPr>
                <w:rFonts w:ascii="Times New Roman" w:hAnsi="Times New Roman"/>
              </w:rPr>
            </w:pPr>
            <w:r>
              <w:rPr>
                <w:rFonts w:ascii="Times New Roman" w:hAnsi="Times New Roman"/>
              </w:rPr>
              <w:t>гинекологичес</w:t>
            </w:r>
            <w:r w:rsidR="003C07BC" w:rsidRPr="00A90277">
              <w:rPr>
                <w:rFonts w:ascii="Times New Roman" w:hAnsi="Times New Roman"/>
              </w:rPr>
              <w:t>кие,</w:t>
            </w:r>
          </w:p>
          <w:p w:rsidR="003C07BC" w:rsidRPr="00A90277" w:rsidRDefault="003C07BC" w:rsidP="00935ADB">
            <w:pPr>
              <w:spacing w:after="0" w:line="240" w:lineRule="auto"/>
              <w:ind w:left="96"/>
              <w:rPr>
                <w:rFonts w:ascii="Times New Roman" w:hAnsi="Times New Roman"/>
                <w:color w:val="000000"/>
              </w:rPr>
            </w:pPr>
            <w:r w:rsidRPr="00A90277">
              <w:rPr>
                <w:rFonts w:ascii="Times New Roman" w:hAnsi="Times New Roman"/>
                <w:color w:val="000000"/>
              </w:rPr>
              <w:t>реанимационные,</w:t>
            </w:r>
          </w:p>
          <w:p w:rsidR="003C07BC" w:rsidRPr="00A90277" w:rsidRDefault="003C07BC" w:rsidP="00935ADB">
            <w:pPr>
              <w:spacing w:after="0" w:line="240" w:lineRule="auto"/>
              <w:ind w:left="96"/>
              <w:rPr>
                <w:rFonts w:ascii="Times New Roman" w:hAnsi="Times New Roman"/>
                <w:color w:val="000000"/>
              </w:rPr>
            </w:pPr>
            <w:r w:rsidRPr="00A90277">
              <w:rPr>
                <w:rFonts w:ascii="Times New Roman" w:hAnsi="Times New Roman"/>
                <w:color w:val="000000"/>
              </w:rPr>
              <w:t>терапевтические,</w:t>
            </w:r>
          </w:p>
          <w:p w:rsidR="003C07BC" w:rsidRPr="00A90277" w:rsidRDefault="003C07BC" w:rsidP="00935ADB">
            <w:pPr>
              <w:spacing w:after="0" w:line="240" w:lineRule="auto"/>
              <w:ind w:left="96"/>
              <w:rPr>
                <w:rFonts w:ascii="Times New Roman" w:hAnsi="Times New Roman"/>
                <w:color w:val="000000"/>
              </w:rPr>
            </w:pPr>
            <w:r w:rsidRPr="00A90277">
              <w:rPr>
                <w:rFonts w:ascii="Times New Roman" w:hAnsi="Times New Roman"/>
                <w:color w:val="000000"/>
              </w:rPr>
              <w:lastRenderedPageBreak/>
              <w:t>онкологические,</w:t>
            </w:r>
          </w:p>
          <w:p w:rsidR="003C07BC" w:rsidRPr="00A90277" w:rsidRDefault="003C07BC" w:rsidP="00935ADB">
            <w:pPr>
              <w:spacing w:after="0" w:line="240" w:lineRule="auto"/>
              <w:ind w:left="96"/>
              <w:rPr>
                <w:rFonts w:ascii="Times New Roman" w:hAnsi="Times New Roman"/>
                <w:color w:val="000000"/>
              </w:rPr>
            </w:pPr>
            <w:r w:rsidRPr="00A90277">
              <w:rPr>
                <w:rFonts w:ascii="Times New Roman" w:hAnsi="Times New Roman"/>
                <w:color w:val="000000"/>
              </w:rPr>
              <w:t>гериатрические,</w:t>
            </w:r>
          </w:p>
          <w:p w:rsidR="003C07BC" w:rsidRPr="00A90277" w:rsidRDefault="003C07BC" w:rsidP="00935ADB">
            <w:pPr>
              <w:spacing w:after="0" w:line="240" w:lineRule="auto"/>
              <w:ind w:left="96"/>
              <w:rPr>
                <w:rFonts w:ascii="Times New Roman" w:eastAsia="Times New Roman" w:hAnsi="Times New Roman"/>
                <w:color w:val="000000"/>
                <w:lang w:eastAsia="ru-RU"/>
              </w:rPr>
            </w:pPr>
            <w:r w:rsidRPr="00A90277">
              <w:rPr>
                <w:rFonts w:ascii="Times New Roman" w:eastAsia="Times New Roman" w:hAnsi="Times New Roman"/>
                <w:color w:val="000000"/>
                <w:lang w:eastAsia="ru-RU"/>
              </w:rPr>
              <w:t>паллиативные,</w:t>
            </w:r>
          </w:p>
          <w:p w:rsidR="003C07BC" w:rsidRPr="00A90277" w:rsidRDefault="003C07BC" w:rsidP="00935ADB">
            <w:pPr>
              <w:spacing w:after="0" w:line="240" w:lineRule="auto"/>
              <w:ind w:left="96"/>
              <w:rPr>
                <w:rFonts w:ascii="Times New Roman" w:hAnsi="Times New Roman"/>
              </w:rPr>
            </w:pPr>
            <w:r w:rsidRPr="00A90277">
              <w:rPr>
                <w:rFonts w:ascii="Times New Roman" w:hAnsi="Times New Roman"/>
              </w:rPr>
              <w:t>кардиологические,</w:t>
            </w:r>
          </w:p>
          <w:p w:rsidR="003C07BC" w:rsidRPr="00A90277" w:rsidRDefault="003C07BC" w:rsidP="00935ADB">
            <w:pPr>
              <w:spacing w:after="0" w:line="240" w:lineRule="auto"/>
              <w:ind w:left="96"/>
              <w:rPr>
                <w:rFonts w:ascii="Times New Roman" w:hAnsi="Times New Roman"/>
              </w:rPr>
            </w:pPr>
            <w:r w:rsidRPr="00A90277">
              <w:rPr>
                <w:rFonts w:ascii="Times New Roman" w:hAnsi="Times New Roman"/>
              </w:rPr>
              <w:t>неврологические,</w:t>
            </w:r>
          </w:p>
          <w:p w:rsidR="003C07BC" w:rsidRPr="00A90277" w:rsidRDefault="003C07BC" w:rsidP="00935ADB">
            <w:pPr>
              <w:spacing w:after="0" w:line="240" w:lineRule="auto"/>
              <w:ind w:left="96"/>
              <w:rPr>
                <w:rFonts w:ascii="Times New Roman" w:hAnsi="Times New Roman"/>
                <w:color w:val="000000"/>
              </w:rPr>
            </w:pPr>
            <w:r w:rsidRPr="00A90277">
              <w:rPr>
                <w:rFonts w:ascii="Times New Roman" w:hAnsi="Times New Roman"/>
                <w:color w:val="000000"/>
              </w:rPr>
              <w:t>для новорожденных,</w:t>
            </w:r>
          </w:p>
          <w:p w:rsidR="003C07BC" w:rsidRPr="00A90277" w:rsidRDefault="003C07BC" w:rsidP="00935ADB">
            <w:pPr>
              <w:autoSpaceDE w:val="0"/>
              <w:autoSpaceDN w:val="0"/>
              <w:adjustRightInd w:val="0"/>
              <w:spacing w:after="0" w:line="240" w:lineRule="auto"/>
              <w:ind w:left="96"/>
              <w:rPr>
                <w:rFonts w:ascii="Times New Roman" w:hAnsi="Times New Roman"/>
                <w:color w:val="000000"/>
              </w:rPr>
            </w:pPr>
            <w:r w:rsidRPr="00A90277">
              <w:rPr>
                <w:rFonts w:ascii="Times New Roman" w:hAnsi="Times New Roman"/>
                <w:color w:val="000000"/>
              </w:rPr>
              <w:t>патологии новорожденных и недоношенных детей,</w:t>
            </w:r>
          </w:p>
          <w:p w:rsidR="003C07BC" w:rsidRPr="00A90277" w:rsidRDefault="003C07BC" w:rsidP="00935ADB">
            <w:pPr>
              <w:spacing w:after="0" w:line="240" w:lineRule="auto"/>
              <w:ind w:left="96"/>
              <w:rPr>
                <w:rFonts w:ascii="Times New Roman" w:eastAsia="Times New Roman" w:hAnsi="Times New Roman"/>
                <w:lang w:eastAsia="ru-RU"/>
              </w:rPr>
            </w:pPr>
            <w:r w:rsidRPr="00A90277">
              <w:rPr>
                <w:rFonts w:ascii="Times New Roman" w:eastAsia="Times New Roman" w:hAnsi="Times New Roman"/>
                <w:lang w:eastAsia="ru-RU"/>
              </w:rPr>
              <w:t>хирургические,</w:t>
            </w:r>
          </w:p>
          <w:p w:rsidR="003C07BC" w:rsidRPr="00A90277" w:rsidRDefault="003C07BC" w:rsidP="00935ADB">
            <w:pPr>
              <w:spacing w:after="0" w:line="240" w:lineRule="auto"/>
              <w:ind w:left="96"/>
              <w:rPr>
                <w:rFonts w:ascii="Times New Roman" w:eastAsia="Times New Roman" w:hAnsi="Times New Roman"/>
                <w:color w:val="000000"/>
                <w:lang w:eastAsia="ru-RU"/>
              </w:rPr>
            </w:pPr>
            <w:r w:rsidRPr="00A90277">
              <w:rPr>
                <w:rFonts w:ascii="Times New Roman" w:eastAsia="Times New Roman" w:hAnsi="Times New Roman"/>
                <w:color w:val="000000"/>
                <w:lang w:eastAsia="ru-RU"/>
              </w:rPr>
              <w:t>хирургические для детей,</w:t>
            </w:r>
          </w:p>
          <w:p w:rsidR="003C07BC" w:rsidRPr="00A90277" w:rsidRDefault="003C07BC" w:rsidP="00935ADB">
            <w:pPr>
              <w:spacing w:after="0" w:line="240" w:lineRule="auto"/>
              <w:ind w:left="96"/>
              <w:rPr>
                <w:rFonts w:ascii="Times New Roman" w:hAnsi="Times New Roman"/>
              </w:rPr>
            </w:pPr>
            <w:r w:rsidRPr="00A90277">
              <w:rPr>
                <w:rFonts w:ascii="Times New Roman" w:hAnsi="Times New Roman"/>
              </w:rPr>
              <w:t>травмотолгичес</w:t>
            </w:r>
            <w:r w:rsidR="007A6A27">
              <w:rPr>
                <w:rFonts w:ascii="Times New Roman" w:hAnsi="Times New Roman"/>
              </w:rPr>
              <w:t>-</w:t>
            </w:r>
            <w:r w:rsidRPr="00A90277">
              <w:rPr>
                <w:rFonts w:ascii="Times New Roman" w:hAnsi="Times New Roman"/>
              </w:rPr>
              <w:t xml:space="preserve">кие </w:t>
            </w:r>
          </w:p>
          <w:p w:rsidR="003C07BC" w:rsidRPr="00A90277" w:rsidRDefault="003C07BC" w:rsidP="00935ADB">
            <w:pPr>
              <w:spacing w:after="0" w:line="240" w:lineRule="auto"/>
              <w:ind w:left="96"/>
              <w:rPr>
                <w:rFonts w:ascii="Times New Roman" w:eastAsia="Times New Roman" w:hAnsi="Times New Roman"/>
                <w:color w:val="000000"/>
                <w:lang w:eastAsia="ru-RU"/>
              </w:rPr>
            </w:pPr>
            <w:r w:rsidRPr="00A90277">
              <w:rPr>
                <w:rFonts w:ascii="Times New Roman" w:eastAsia="Times New Roman" w:hAnsi="Times New Roman"/>
                <w:color w:val="000000"/>
                <w:lang w:eastAsia="ru-RU"/>
              </w:rPr>
              <w:t>инфекционные,</w:t>
            </w:r>
          </w:p>
          <w:p w:rsidR="003C07BC" w:rsidRPr="00A90277" w:rsidRDefault="003C07BC" w:rsidP="00935ADB">
            <w:pPr>
              <w:spacing w:after="0" w:line="240" w:lineRule="auto"/>
              <w:ind w:left="96"/>
              <w:rPr>
                <w:rFonts w:ascii="Times New Roman" w:hAnsi="Times New Roman"/>
              </w:rPr>
            </w:pPr>
            <w:r w:rsidRPr="00A90277">
              <w:rPr>
                <w:rFonts w:ascii="Times New Roman" w:hAnsi="Times New Roman"/>
              </w:rPr>
              <w:t>психиатрические,</w:t>
            </w:r>
          </w:p>
          <w:p w:rsidR="003C07BC" w:rsidRPr="00A90277" w:rsidRDefault="003C07BC" w:rsidP="00935ADB">
            <w:pPr>
              <w:spacing w:after="0" w:line="240" w:lineRule="auto"/>
              <w:ind w:left="96"/>
              <w:rPr>
                <w:rFonts w:ascii="Times New Roman" w:hAnsi="Times New Roman"/>
              </w:rPr>
            </w:pPr>
            <w:r w:rsidRPr="00A90277">
              <w:rPr>
                <w:rFonts w:ascii="Times New Roman" w:hAnsi="Times New Roman"/>
              </w:rPr>
              <w:t>наркологические.</w:t>
            </w:r>
          </w:p>
        </w:tc>
        <w:tc>
          <w:tcPr>
            <w:tcW w:w="1218" w:type="dxa"/>
            <w:vAlign w:val="cente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lastRenderedPageBreak/>
              <w:t>нет</w:t>
            </w:r>
          </w:p>
        </w:tc>
        <w:tc>
          <w:tcPr>
            <w:tcW w:w="1382" w:type="dxa"/>
            <w:vAlign w:val="cente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нет</w:t>
            </w:r>
          </w:p>
        </w:tc>
      </w:tr>
      <w:tr w:rsidR="003C07BC" w:rsidRPr="00A90277" w:rsidTr="007A6A27">
        <w:trPr>
          <w:trHeight w:val="528"/>
          <w:jc w:val="center"/>
        </w:trPr>
        <w:tc>
          <w:tcPr>
            <w:tcW w:w="715" w:type="dxa"/>
            <w:shd w:val="clear" w:color="auto" w:fill="auto"/>
            <w:tcMar>
              <w:top w:w="72" w:type="dxa"/>
              <w:left w:w="57" w:type="dxa"/>
              <w:bottom w:w="72" w:type="dxa"/>
              <w:right w:w="57" w:type="dxa"/>
            </w:tcMar>
          </w:tcPr>
          <w:p w:rsidR="003C07BC" w:rsidRPr="00A90277" w:rsidRDefault="003C07BC" w:rsidP="003C07BC">
            <w:pPr>
              <w:spacing w:after="0" w:line="240" w:lineRule="auto"/>
              <w:jc w:val="center"/>
              <w:rPr>
                <w:rFonts w:ascii="Times New Roman" w:hAnsi="Times New Roman"/>
              </w:rPr>
            </w:pPr>
          </w:p>
        </w:tc>
        <w:tc>
          <w:tcPr>
            <w:tcW w:w="1668" w:type="dxa"/>
            <w:shd w:val="clear" w:color="auto" w:fill="auto"/>
            <w:tcMar>
              <w:top w:w="72" w:type="dxa"/>
              <w:left w:w="57" w:type="dxa"/>
              <w:bottom w:w="72" w:type="dxa"/>
              <w:right w:w="57" w:type="dxa"/>
            </w:tcMar>
            <w:vAlign w:val="bottom"/>
          </w:tcPr>
          <w:p w:rsidR="003C07BC" w:rsidRPr="00A90277" w:rsidRDefault="003C07BC" w:rsidP="003C07BC">
            <w:pPr>
              <w:rPr>
                <w:rFonts w:ascii="Times New Roman" w:hAnsi="Times New Roman"/>
              </w:rPr>
            </w:pPr>
          </w:p>
        </w:tc>
        <w:tc>
          <w:tcPr>
            <w:tcW w:w="1558" w:type="dxa"/>
            <w:vAlign w:val="bottom"/>
          </w:tcPr>
          <w:p w:rsidR="003C07BC" w:rsidRPr="00A90277" w:rsidRDefault="003C07BC" w:rsidP="00935ADB">
            <w:pPr>
              <w:spacing w:line="240" w:lineRule="auto"/>
              <w:ind w:left="141"/>
              <w:rPr>
                <w:rFonts w:ascii="Times New Roman" w:hAnsi="Times New Roman"/>
              </w:rPr>
            </w:pPr>
            <w:r w:rsidRPr="00A90277">
              <w:rPr>
                <w:rFonts w:ascii="Times New Roman" w:hAnsi="Times New Roman"/>
              </w:rPr>
              <w:t>Билибинск</w:t>
            </w:r>
            <w:r w:rsidR="00935ADB" w:rsidRPr="00A90277">
              <w:rPr>
                <w:rFonts w:ascii="Times New Roman" w:hAnsi="Times New Roman"/>
              </w:rPr>
              <w:t>ая</w:t>
            </w:r>
            <w:r w:rsidRPr="00A90277">
              <w:rPr>
                <w:rFonts w:ascii="Times New Roman" w:hAnsi="Times New Roman"/>
              </w:rPr>
              <w:t xml:space="preserve"> районная больница</w:t>
            </w:r>
          </w:p>
        </w:tc>
        <w:tc>
          <w:tcPr>
            <w:tcW w:w="1657" w:type="dxa"/>
            <w:shd w:val="clear" w:color="auto" w:fill="auto"/>
            <w:tcMar>
              <w:top w:w="72" w:type="dxa"/>
              <w:left w:w="57" w:type="dxa"/>
              <w:bottom w:w="72" w:type="dxa"/>
              <w:right w:w="57" w:type="dxa"/>
            </w:tcMar>
            <w:vAlign w:val="bottom"/>
          </w:tcPr>
          <w:p w:rsidR="003C07BC" w:rsidRPr="00A90277" w:rsidRDefault="003C07BC" w:rsidP="003C07BC">
            <w:pPr>
              <w:rPr>
                <w:rFonts w:ascii="Times New Roman" w:hAnsi="Times New Roman"/>
              </w:rPr>
            </w:pPr>
            <w:r w:rsidRPr="00A90277">
              <w:rPr>
                <w:rFonts w:ascii="Times New Roman" w:hAnsi="Times New Roman"/>
              </w:rPr>
              <w:t>г. Билибино</w:t>
            </w:r>
          </w:p>
        </w:tc>
        <w:tc>
          <w:tcPr>
            <w:tcW w:w="1373" w:type="dxa"/>
            <w:shd w:val="clear" w:color="auto" w:fill="auto"/>
            <w:tcMar>
              <w:top w:w="72" w:type="dxa"/>
              <w:left w:w="57" w:type="dxa"/>
              <w:bottom w:w="72" w:type="dxa"/>
              <w:right w:w="57" w:type="dxa"/>
            </w:tcMar>
            <w:vAlign w:val="center"/>
          </w:tcPr>
          <w:p w:rsidR="003C07BC" w:rsidRPr="00A90277" w:rsidRDefault="00D53925" w:rsidP="003C07BC">
            <w:pPr>
              <w:jc w:val="center"/>
              <w:rPr>
                <w:rFonts w:ascii="Times New Roman" w:hAnsi="Times New Roman"/>
              </w:rPr>
            </w:pPr>
            <w:r w:rsidRPr="00A90277">
              <w:rPr>
                <w:rFonts w:ascii="Times New Roman" w:hAnsi="Times New Roman"/>
              </w:rPr>
              <w:t>7903</w:t>
            </w:r>
          </w:p>
        </w:tc>
        <w:tc>
          <w:tcPr>
            <w:tcW w:w="923" w:type="dxa"/>
            <w:shd w:val="clear" w:color="auto" w:fill="auto"/>
            <w:tcMar>
              <w:top w:w="72" w:type="dxa"/>
              <w:left w:w="57" w:type="dxa"/>
              <w:bottom w:w="72" w:type="dxa"/>
              <w:right w:w="57" w:type="dxa"/>
            </w:tcMa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228</w:t>
            </w:r>
          </w:p>
        </w:tc>
        <w:tc>
          <w:tcPr>
            <w:tcW w:w="928" w:type="dxa"/>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96643</w:t>
            </w:r>
          </w:p>
        </w:tc>
        <w:tc>
          <w:tcPr>
            <w:tcW w:w="797" w:type="dxa"/>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51097</w:t>
            </w:r>
          </w:p>
        </w:tc>
        <w:tc>
          <w:tcPr>
            <w:tcW w:w="794" w:type="dxa"/>
          </w:tcPr>
          <w:p w:rsidR="003C07BC" w:rsidRPr="00A90277" w:rsidRDefault="003C07BC" w:rsidP="003C07BC">
            <w:pPr>
              <w:spacing w:after="0" w:line="240" w:lineRule="auto"/>
              <w:jc w:val="center"/>
              <w:rPr>
                <w:rFonts w:ascii="Times New Roman" w:hAnsi="Times New Roman"/>
                <w:highlight w:val="yellow"/>
              </w:rPr>
            </w:pPr>
          </w:p>
        </w:tc>
        <w:tc>
          <w:tcPr>
            <w:tcW w:w="933" w:type="dxa"/>
          </w:tcPr>
          <w:p w:rsidR="003C07BC" w:rsidRPr="00A90277" w:rsidRDefault="003C07BC" w:rsidP="003C07BC">
            <w:pPr>
              <w:spacing w:after="0" w:line="240" w:lineRule="auto"/>
              <w:jc w:val="center"/>
              <w:rPr>
                <w:rFonts w:ascii="Times New Roman" w:hAnsi="Times New Roman"/>
                <w:highlight w:val="yellow"/>
              </w:rPr>
            </w:pPr>
          </w:p>
        </w:tc>
        <w:tc>
          <w:tcPr>
            <w:tcW w:w="1887" w:type="dxa"/>
            <w:vAlign w:val="center"/>
          </w:tcPr>
          <w:p w:rsidR="003C07BC" w:rsidRPr="00A90277" w:rsidRDefault="003C07BC" w:rsidP="003C07BC">
            <w:pPr>
              <w:spacing w:after="0" w:line="240" w:lineRule="auto"/>
              <w:jc w:val="center"/>
              <w:rPr>
                <w:rFonts w:ascii="Times New Roman" w:hAnsi="Times New Roman"/>
                <w:highlight w:val="yellow"/>
              </w:rPr>
            </w:pPr>
          </w:p>
        </w:tc>
        <w:tc>
          <w:tcPr>
            <w:tcW w:w="1218" w:type="dxa"/>
            <w:vAlign w:val="cente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нет</w:t>
            </w:r>
          </w:p>
        </w:tc>
        <w:tc>
          <w:tcPr>
            <w:tcW w:w="1382" w:type="dxa"/>
            <w:vAlign w:val="cente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нет</w:t>
            </w:r>
          </w:p>
        </w:tc>
      </w:tr>
      <w:tr w:rsidR="003C07BC" w:rsidRPr="00A90277" w:rsidTr="007A6A27">
        <w:trPr>
          <w:trHeight w:val="861"/>
          <w:jc w:val="center"/>
        </w:trPr>
        <w:tc>
          <w:tcPr>
            <w:tcW w:w="715" w:type="dxa"/>
            <w:shd w:val="clear" w:color="auto" w:fill="auto"/>
            <w:tcMar>
              <w:top w:w="72" w:type="dxa"/>
              <w:left w:w="57" w:type="dxa"/>
              <w:bottom w:w="72" w:type="dxa"/>
              <w:right w:w="57" w:type="dxa"/>
            </w:tcMar>
          </w:tcPr>
          <w:p w:rsidR="003C07BC" w:rsidRPr="00A90277" w:rsidRDefault="003C07BC" w:rsidP="003C07BC">
            <w:pPr>
              <w:spacing w:after="0" w:line="240" w:lineRule="auto"/>
              <w:rPr>
                <w:rFonts w:ascii="Times New Roman" w:hAnsi="Times New Roman"/>
              </w:rPr>
            </w:pPr>
          </w:p>
        </w:tc>
        <w:tc>
          <w:tcPr>
            <w:tcW w:w="1668" w:type="dxa"/>
            <w:shd w:val="clear" w:color="auto" w:fill="auto"/>
            <w:tcMar>
              <w:top w:w="72" w:type="dxa"/>
              <w:left w:w="57" w:type="dxa"/>
              <w:bottom w:w="72" w:type="dxa"/>
              <w:right w:w="57" w:type="dxa"/>
            </w:tcMar>
            <w:vAlign w:val="bottom"/>
          </w:tcPr>
          <w:p w:rsidR="003C07BC" w:rsidRPr="00A90277" w:rsidRDefault="003C07BC" w:rsidP="003C07BC">
            <w:pPr>
              <w:rPr>
                <w:rFonts w:ascii="Times New Roman" w:hAnsi="Times New Roman"/>
              </w:rPr>
            </w:pPr>
          </w:p>
        </w:tc>
        <w:tc>
          <w:tcPr>
            <w:tcW w:w="1558" w:type="dxa"/>
            <w:vAlign w:val="bottom"/>
          </w:tcPr>
          <w:p w:rsidR="003C07BC" w:rsidRPr="00A90277" w:rsidRDefault="003C07BC" w:rsidP="00935ADB">
            <w:pPr>
              <w:spacing w:line="240" w:lineRule="auto"/>
              <w:ind w:left="141"/>
              <w:rPr>
                <w:rFonts w:ascii="Times New Roman" w:hAnsi="Times New Roman"/>
              </w:rPr>
            </w:pPr>
            <w:r w:rsidRPr="00A90277">
              <w:rPr>
                <w:rFonts w:ascii="Times New Roman" w:hAnsi="Times New Roman"/>
              </w:rPr>
              <w:t>Иультинская районная больница</w:t>
            </w:r>
          </w:p>
        </w:tc>
        <w:tc>
          <w:tcPr>
            <w:tcW w:w="1657" w:type="dxa"/>
            <w:shd w:val="clear" w:color="auto" w:fill="auto"/>
            <w:tcMar>
              <w:top w:w="72" w:type="dxa"/>
              <w:left w:w="57" w:type="dxa"/>
              <w:bottom w:w="72" w:type="dxa"/>
              <w:right w:w="57" w:type="dxa"/>
            </w:tcMar>
            <w:vAlign w:val="bottom"/>
          </w:tcPr>
          <w:p w:rsidR="003C07BC" w:rsidRPr="00A90277" w:rsidRDefault="003C07BC" w:rsidP="003C07BC">
            <w:pPr>
              <w:rPr>
                <w:rFonts w:ascii="Times New Roman" w:hAnsi="Times New Roman"/>
              </w:rPr>
            </w:pPr>
            <w:r w:rsidRPr="00A90277">
              <w:rPr>
                <w:rFonts w:ascii="Times New Roman" w:hAnsi="Times New Roman"/>
              </w:rPr>
              <w:t>п. Эгвекинот</w:t>
            </w:r>
          </w:p>
        </w:tc>
        <w:tc>
          <w:tcPr>
            <w:tcW w:w="1373" w:type="dxa"/>
            <w:shd w:val="clear" w:color="auto" w:fill="auto"/>
            <w:tcMar>
              <w:top w:w="72" w:type="dxa"/>
              <w:left w:w="57" w:type="dxa"/>
              <w:bottom w:w="72" w:type="dxa"/>
              <w:right w:w="57" w:type="dxa"/>
            </w:tcMar>
            <w:vAlign w:val="center"/>
          </w:tcPr>
          <w:p w:rsidR="003C07BC" w:rsidRPr="00A90277" w:rsidRDefault="00D53925" w:rsidP="003C07BC">
            <w:pPr>
              <w:jc w:val="center"/>
              <w:rPr>
                <w:rFonts w:ascii="Times New Roman" w:hAnsi="Times New Roman"/>
              </w:rPr>
            </w:pPr>
            <w:r w:rsidRPr="00A90277">
              <w:rPr>
                <w:rFonts w:ascii="Times New Roman" w:hAnsi="Times New Roman"/>
              </w:rPr>
              <w:t>4709</w:t>
            </w:r>
          </w:p>
        </w:tc>
        <w:tc>
          <w:tcPr>
            <w:tcW w:w="923" w:type="dxa"/>
            <w:shd w:val="clear" w:color="auto" w:fill="auto"/>
            <w:tcMar>
              <w:top w:w="72" w:type="dxa"/>
              <w:left w:w="57" w:type="dxa"/>
              <w:bottom w:w="72" w:type="dxa"/>
              <w:right w:w="57" w:type="dxa"/>
            </w:tcMa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592</w:t>
            </w:r>
          </w:p>
        </w:tc>
        <w:tc>
          <w:tcPr>
            <w:tcW w:w="928" w:type="dxa"/>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105055</w:t>
            </w:r>
          </w:p>
        </w:tc>
        <w:tc>
          <w:tcPr>
            <w:tcW w:w="797" w:type="dxa"/>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105055</w:t>
            </w:r>
          </w:p>
        </w:tc>
        <w:tc>
          <w:tcPr>
            <w:tcW w:w="794" w:type="dxa"/>
          </w:tcPr>
          <w:p w:rsidR="003C07BC" w:rsidRPr="00A90277" w:rsidRDefault="003C07BC" w:rsidP="003C07BC">
            <w:pPr>
              <w:spacing w:after="0" w:line="240" w:lineRule="auto"/>
              <w:jc w:val="center"/>
              <w:rPr>
                <w:rFonts w:ascii="Times New Roman" w:hAnsi="Times New Roman"/>
                <w:highlight w:val="yellow"/>
              </w:rPr>
            </w:pPr>
          </w:p>
        </w:tc>
        <w:tc>
          <w:tcPr>
            <w:tcW w:w="933" w:type="dxa"/>
          </w:tcPr>
          <w:p w:rsidR="003C07BC" w:rsidRPr="00A90277" w:rsidRDefault="003C07BC" w:rsidP="003C07BC">
            <w:pPr>
              <w:spacing w:after="0" w:line="240" w:lineRule="auto"/>
              <w:jc w:val="center"/>
              <w:rPr>
                <w:rFonts w:ascii="Times New Roman" w:hAnsi="Times New Roman"/>
                <w:highlight w:val="yellow"/>
              </w:rPr>
            </w:pPr>
          </w:p>
        </w:tc>
        <w:tc>
          <w:tcPr>
            <w:tcW w:w="1887" w:type="dxa"/>
            <w:vAlign w:val="center"/>
          </w:tcPr>
          <w:p w:rsidR="003C07BC" w:rsidRPr="00A90277" w:rsidRDefault="003C07BC" w:rsidP="003C07BC">
            <w:pPr>
              <w:spacing w:after="0" w:line="240" w:lineRule="auto"/>
              <w:jc w:val="center"/>
              <w:rPr>
                <w:rFonts w:ascii="Times New Roman" w:hAnsi="Times New Roman"/>
                <w:highlight w:val="yellow"/>
              </w:rPr>
            </w:pPr>
          </w:p>
        </w:tc>
        <w:tc>
          <w:tcPr>
            <w:tcW w:w="1218" w:type="dxa"/>
            <w:vAlign w:val="cente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нет</w:t>
            </w:r>
          </w:p>
        </w:tc>
        <w:tc>
          <w:tcPr>
            <w:tcW w:w="1382" w:type="dxa"/>
            <w:vAlign w:val="center"/>
          </w:tcPr>
          <w:p w:rsidR="003C07BC" w:rsidRPr="00A90277" w:rsidRDefault="00D26F39" w:rsidP="003C07BC">
            <w:pPr>
              <w:spacing w:after="0" w:line="240" w:lineRule="auto"/>
              <w:jc w:val="center"/>
              <w:rPr>
                <w:rFonts w:ascii="Times New Roman" w:hAnsi="Times New Roman"/>
              </w:rPr>
            </w:pPr>
            <w:r w:rsidRPr="00A90277">
              <w:rPr>
                <w:rFonts w:ascii="Times New Roman" w:hAnsi="Times New Roman"/>
              </w:rPr>
              <w:t>да</w:t>
            </w:r>
          </w:p>
        </w:tc>
      </w:tr>
      <w:tr w:rsidR="003C07BC" w:rsidRPr="00A90277" w:rsidTr="007A6A27">
        <w:trPr>
          <w:trHeight w:val="266"/>
          <w:jc w:val="center"/>
        </w:trPr>
        <w:tc>
          <w:tcPr>
            <w:tcW w:w="715" w:type="dxa"/>
            <w:shd w:val="clear" w:color="auto" w:fill="auto"/>
            <w:tcMar>
              <w:top w:w="72" w:type="dxa"/>
              <w:left w:w="57" w:type="dxa"/>
              <w:bottom w:w="72" w:type="dxa"/>
              <w:right w:w="57" w:type="dxa"/>
            </w:tcMar>
          </w:tcPr>
          <w:p w:rsidR="003C07BC" w:rsidRPr="00A90277" w:rsidRDefault="003C07BC" w:rsidP="003C07BC">
            <w:pPr>
              <w:spacing w:after="0" w:line="240" w:lineRule="auto"/>
              <w:jc w:val="center"/>
              <w:rPr>
                <w:rFonts w:ascii="Times New Roman" w:hAnsi="Times New Roman"/>
              </w:rPr>
            </w:pPr>
          </w:p>
        </w:tc>
        <w:tc>
          <w:tcPr>
            <w:tcW w:w="1668" w:type="dxa"/>
            <w:shd w:val="clear" w:color="auto" w:fill="auto"/>
            <w:tcMar>
              <w:top w:w="72" w:type="dxa"/>
              <w:left w:w="57" w:type="dxa"/>
              <w:bottom w:w="72" w:type="dxa"/>
              <w:right w:w="57" w:type="dxa"/>
            </w:tcMar>
            <w:vAlign w:val="bottom"/>
          </w:tcPr>
          <w:p w:rsidR="003C07BC" w:rsidRPr="00A90277" w:rsidRDefault="003C07BC" w:rsidP="003C07BC">
            <w:pPr>
              <w:rPr>
                <w:rFonts w:ascii="Times New Roman" w:hAnsi="Times New Roman"/>
              </w:rPr>
            </w:pPr>
          </w:p>
        </w:tc>
        <w:tc>
          <w:tcPr>
            <w:tcW w:w="1558" w:type="dxa"/>
            <w:vAlign w:val="bottom"/>
          </w:tcPr>
          <w:p w:rsidR="003C07BC" w:rsidRPr="00A90277" w:rsidRDefault="003C07BC" w:rsidP="00935ADB">
            <w:pPr>
              <w:spacing w:line="240" w:lineRule="auto"/>
              <w:ind w:left="141"/>
              <w:rPr>
                <w:rFonts w:ascii="Times New Roman" w:hAnsi="Times New Roman"/>
              </w:rPr>
            </w:pPr>
            <w:r w:rsidRPr="00A90277">
              <w:rPr>
                <w:rFonts w:ascii="Times New Roman" w:hAnsi="Times New Roman"/>
              </w:rPr>
              <w:t xml:space="preserve">Провиденская РБ </w:t>
            </w:r>
          </w:p>
        </w:tc>
        <w:tc>
          <w:tcPr>
            <w:tcW w:w="1657" w:type="dxa"/>
            <w:shd w:val="clear" w:color="auto" w:fill="auto"/>
            <w:tcMar>
              <w:top w:w="72" w:type="dxa"/>
              <w:left w:w="57" w:type="dxa"/>
              <w:bottom w:w="72" w:type="dxa"/>
              <w:right w:w="57" w:type="dxa"/>
            </w:tcMar>
            <w:vAlign w:val="bottom"/>
          </w:tcPr>
          <w:p w:rsidR="003C07BC" w:rsidRPr="00A90277" w:rsidRDefault="003C07BC" w:rsidP="003C07BC">
            <w:pPr>
              <w:rPr>
                <w:rFonts w:ascii="Times New Roman" w:hAnsi="Times New Roman"/>
              </w:rPr>
            </w:pPr>
            <w:r w:rsidRPr="00A90277">
              <w:rPr>
                <w:rFonts w:ascii="Times New Roman" w:hAnsi="Times New Roman"/>
              </w:rPr>
              <w:t>п. Провидения</w:t>
            </w:r>
          </w:p>
        </w:tc>
        <w:tc>
          <w:tcPr>
            <w:tcW w:w="1373" w:type="dxa"/>
            <w:shd w:val="clear" w:color="auto" w:fill="auto"/>
            <w:tcMar>
              <w:top w:w="72" w:type="dxa"/>
              <w:left w:w="57" w:type="dxa"/>
              <w:bottom w:w="72" w:type="dxa"/>
              <w:right w:w="57" w:type="dxa"/>
            </w:tcMar>
            <w:vAlign w:val="center"/>
          </w:tcPr>
          <w:p w:rsidR="003C07BC" w:rsidRPr="00A90277" w:rsidRDefault="00D53925" w:rsidP="003C07BC">
            <w:pPr>
              <w:jc w:val="center"/>
              <w:rPr>
                <w:rFonts w:ascii="Times New Roman" w:hAnsi="Times New Roman"/>
              </w:rPr>
            </w:pPr>
            <w:r w:rsidRPr="00A90277">
              <w:rPr>
                <w:rFonts w:ascii="Times New Roman" w:hAnsi="Times New Roman"/>
              </w:rPr>
              <w:t>3678</w:t>
            </w:r>
          </w:p>
        </w:tc>
        <w:tc>
          <w:tcPr>
            <w:tcW w:w="923" w:type="dxa"/>
            <w:shd w:val="clear" w:color="auto" w:fill="auto"/>
            <w:tcMar>
              <w:top w:w="72" w:type="dxa"/>
              <w:left w:w="57" w:type="dxa"/>
              <w:bottom w:w="72" w:type="dxa"/>
              <w:right w:w="57" w:type="dxa"/>
            </w:tcMa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78</w:t>
            </w:r>
          </w:p>
        </w:tc>
        <w:tc>
          <w:tcPr>
            <w:tcW w:w="928" w:type="dxa"/>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26532</w:t>
            </w:r>
          </w:p>
        </w:tc>
        <w:tc>
          <w:tcPr>
            <w:tcW w:w="797" w:type="dxa"/>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26532</w:t>
            </w:r>
          </w:p>
        </w:tc>
        <w:tc>
          <w:tcPr>
            <w:tcW w:w="794" w:type="dxa"/>
          </w:tcPr>
          <w:p w:rsidR="003C07BC" w:rsidRPr="00A90277" w:rsidRDefault="003C07BC" w:rsidP="003C07BC">
            <w:pPr>
              <w:spacing w:after="0" w:line="240" w:lineRule="auto"/>
              <w:jc w:val="center"/>
              <w:rPr>
                <w:rFonts w:ascii="Times New Roman" w:hAnsi="Times New Roman"/>
                <w:highlight w:val="yellow"/>
              </w:rPr>
            </w:pPr>
          </w:p>
        </w:tc>
        <w:tc>
          <w:tcPr>
            <w:tcW w:w="933" w:type="dxa"/>
          </w:tcPr>
          <w:p w:rsidR="003C07BC" w:rsidRPr="00A90277" w:rsidRDefault="003C07BC" w:rsidP="003C07BC">
            <w:pPr>
              <w:spacing w:after="0" w:line="240" w:lineRule="auto"/>
              <w:jc w:val="center"/>
              <w:rPr>
                <w:rFonts w:ascii="Times New Roman" w:hAnsi="Times New Roman"/>
                <w:highlight w:val="yellow"/>
              </w:rPr>
            </w:pPr>
          </w:p>
        </w:tc>
        <w:tc>
          <w:tcPr>
            <w:tcW w:w="1887" w:type="dxa"/>
            <w:vAlign w:val="center"/>
          </w:tcPr>
          <w:p w:rsidR="003C07BC" w:rsidRPr="00A90277" w:rsidRDefault="003C07BC" w:rsidP="003C07BC">
            <w:pPr>
              <w:spacing w:after="0" w:line="240" w:lineRule="auto"/>
              <w:jc w:val="center"/>
              <w:rPr>
                <w:rFonts w:ascii="Times New Roman" w:hAnsi="Times New Roman"/>
                <w:highlight w:val="yellow"/>
              </w:rPr>
            </w:pPr>
          </w:p>
        </w:tc>
        <w:tc>
          <w:tcPr>
            <w:tcW w:w="1218" w:type="dxa"/>
            <w:vAlign w:val="cente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нет</w:t>
            </w:r>
          </w:p>
        </w:tc>
        <w:tc>
          <w:tcPr>
            <w:tcW w:w="1382" w:type="dxa"/>
            <w:vAlign w:val="center"/>
          </w:tcPr>
          <w:p w:rsidR="003C07BC" w:rsidRPr="00A90277" w:rsidRDefault="00D26F39" w:rsidP="003C07BC">
            <w:pPr>
              <w:spacing w:after="0" w:line="240" w:lineRule="auto"/>
              <w:jc w:val="center"/>
              <w:rPr>
                <w:rFonts w:ascii="Times New Roman" w:hAnsi="Times New Roman"/>
              </w:rPr>
            </w:pPr>
            <w:r w:rsidRPr="00A90277">
              <w:rPr>
                <w:rFonts w:ascii="Times New Roman" w:hAnsi="Times New Roman"/>
              </w:rPr>
              <w:t>да</w:t>
            </w:r>
          </w:p>
        </w:tc>
      </w:tr>
      <w:tr w:rsidR="003C07BC" w:rsidRPr="00A90277" w:rsidTr="007A6A27">
        <w:trPr>
          <w:trHeight w:val="266"/>
          <w:jc w:val="center"/>
        </w:trPr>
        <w:tc>
          <w:tcPr>
            <w:tcW w:w="715" w:type="dxa"/>
            <w:shd w:val="clear" w:color="auto" w:fill="auto"/>
            <w:tcMar>
              <w:top w:w="72" w:type="dxa"/>
              <w:left w:w="57" w:type="dxa"/>
              <w:bottom w:w="72" w:type="dxa"/>
              <w:right w:w="57" w:type="dxa"/>
            </w:tcMar>
          </w:tcPr>
          <w:p w:rsidR="003C07BC" w:rsidRPr="00A90277" w:rsidRDefault="003C07BC" w:rsidP="003C07BC">
            <w:pPr>
              <w:spacing w:after="0" w:line="240" w:lineRule="auto"/>
              <w:rPr>
                <w:rFonts w:ascii="Times New Roman" w:hAnsi="Times New Roman"/>
              </w:rPr>
            </w:pPr>
          </w:p>
        </w:tc>
        <w:tc>
          <w:tcPr>
            <w:tcW w:w="1668" w:type="dxa"/>
            <w:shd w:val="clear" w:color="auto" w:fill="auto"/>
            <w:tcMar>
              <w:top w:w="72" w:type="dxa"/>
              <w:left w:w="57" w:type="dxa"/>
              <w:bottom w:w="72" w:type="dxa"/>
              <w:right w:w="57" w:type="dxa"/>
            </w:tcMar>
            <w:vAlign w:val="bottom"/>
          </w:tcPr>
          <w:p w:rsidR="003C07BC" w:rsidRPr="00A90277" w:rsidRDefault="003C07BC" w:rsidP="003C07BC">
            <w:pPr>
              <w:rPr>
                <w:rFonts w:ascii="Times New Roman" w:hAnsi="Times New Roman"/>
              </w:rPr>
            </w:pPr>
          </w:p>
        </w:tc>
        <w:tc>
          <w:tcPr>
            <w:tcW w:w="1558" w:type="dxa"/>
            <w:vAlign w:val="bottom"/>
          </w:tcPr>
          <w:p w:rsidR="003C07BC" w:rsidRPr="00A90277" w:rsidRDefault="003C07BC" w:rsidP="00935ADB">
            <w:pPr>
              <w:spacing w:line="240" w:lineRule="auto"/>
              <w:ind w:left="141"/>
              <w:rPr>
                <w:rFonts w:ascii="Times New Roman" w:hAnsi="Times New Roman"/>
              </w:rPr>
            </w:pPr>
            <w:r w:rsidRPr="00A90277">
              <w:rPr>
                <w:rFonts w:ascii="Times New Roman" w:hAnsi="Times New Roman"/>
              </w:rPr>
              <w:t xml:space="preserve">Чаунская РБ </w:t>
            </w:r>
          </w:p>
        </w:tc>
        <w:tc>
          <w:tcPr>
            <w:tcW w:w="1657" w:type="dxa"/>
            <w:shd w:val="clear" w:color="auto" w:fill="auto"/>
            <w:tcMar>
              <w:top w:w="72" w:type="dxa"/>
              <w:left w:w="57" w:type="dxa"/>
              <w:bottom w:w="72" w:type="dxa"/>
              <w:right w:w="57" w:type="dxa"/>
            </w:tcMar>
            <w:vAlign w:val="bottom"/>
          </w:tcPr>
          <w:p w:rsidR="003C07BC" w:rsidRPr="00A90277" w:rsidRDefault="003C07BC" w:rsidP="003C07BC">
            <w:pPr>
              <w:rPr>
                <w:rFonts w:ascii="Times New Roman" w:hAnsi="Times New Roman"/>
              </w:rPr>
            </w:pPr>
            <w:r w:rsidRPr="00A90277">
              <w:rPr>
                <w:rFonts w:ascii="Times New Roman" w:hAnsi="Times New Roman"/>
              </w:rPr>
              <w:t>г. Певек</w:t>
            </w:r>
          </w:p>
        </w:tc>
        <w:tc>
          <w:tcPr>
            <w:tcW w:w="1373" w:type="dxa"/>
            <w:shd w:val="clear" w:color="auto" w:fill="auto"/>
            <w:tcMar>
              <w:top w:w="72" w:type="dxa"/>
              <w:left w:w="57" w:type="dxa"/>
              <w:bottom w:w="72" w:type="dxa"/>
              <w:right w:w="57" w:type="dxa"/>
            </w:tcMar>
            <w:vAlign w:val="center"/>
          </w:tcPr>
          <w:p w:rsidR="003C07BC" w:rsidRPr="00A90277" w:rsidRDefault="00D53925" w:rsidP="003C07BC">
            <w:pPr>
              <w:jc w:val="center"/>
              <w:rPr>
                <w:rFonts w:ascii="Times New Roman" w:hAnsi="Times New Roman"/>
              </w:rPr>
            </w:pPr>
            <w:r w:rsidRPr="00A90277">
              <w:rPr>
                <w:rFonts w:ascii="Times New Roman" w:hAnsi="Times New Roman"/>
              </w:rPr>
              <w:t>4883</w:t>
            </w:r>
          </w:p>
        </w:tc>
        <w:tc>
          <w:tcPr>
            <w:tcW w:w="923" w:type="dxa"/>
            <w:shd w:val="clear" w:color="auto" w:fill="auto"/>
            <w:tcMar>
              <w:top w:w="72" w:type="dxa"/>
              <w:left w:w="57" w:type="dxa"/>
              <w:bottom w:w="72" w:type="dxa"/>
              <w:right w:w="57" w:type="dxa"/>
            </w:tcMa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280</w:t>
            </w:r>
          </w:p>
        </w:tc>
        <w:tc>
          <w:tcPr>
            <w:tcW w:w="928" w:type="dxa"/>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42006</w:t>
            </w:r>
          </w:p>
        </w:tc>
        <w:tc>
          <w:tcPr>
            <w:tcW w:w="797" w:type="dxa"/>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42006</w:t>
            </w:r>
          </w:p>
        </w:tc>
        <w:tc>
          <w:tcPr>
            <w:tcW w:w="794" w:type="dxa"/>
          </w:tcPr>
          <w:p w:rsidR="003C07BC" w:rsidRPr="00A90277" w:rsidRDefault="003C07BC" w:rsidP="003C07BC">
            <w:pPr>
              <w:spacing w:after="0" w:line="240" w:lineRule="auto"/>
              <w:jc w:val="center"/>
              <w:rPr>
                <w:rFonts w:ascii="Times New Roman" w:hAnsi="Times New Roman"/>
                <w:highlight w:val="yellow"/>
              </w:rPr>
            </w:pPr>
          </w:p>
        </w:tc>
        <w:tc>
          <w:tcPr>
            <w:tcW w:w="933" w:type="dxa"/>
          </w:tcPr>
          <w:p w:rsidR="003C07BC" w:rsidRPr="00A90277" w:rsidRDefault="003C07BC" w:rsidP="003C07BC">
            <w:pPr>
              <w:spacing w:after="0" w:line="240" w:lineRule="auto"/>
              <w:jc w:val="center"/>
              <w:rPr>
                <w:rFonts w:ascii="Times New Roman" w:hAnsi="Times New Roman"/>
                <w:highlight w:val="yellow"/>
              </w:rPr>
            </w:pPr>
          </w:p>
        </w:tc>
        <w:tc>
          <w:tcPr>
            <w:tcW w:w="1887" w:type="dxa"/>
            <w:vAlign w:val="center"/>
          </w:tcPr>
          <w:p w:rsidR="003C07BC" w:rsidRPr="00A90277" w:rsidRDefault="003C07BC" w:rsidP="003C07BC">
            <w:pPr>
              <w:spacing w:after="0" w:line="240" w:lineRule="auto"/>
              <w:jc w:val="center"/>
              <w:rPr>
                <w:rFonts w:ascii="Times New Roman" w:hAnsi="Times New Roman"/>
                <w:highlight w:val="yellow"/>
              </w:rPr>
            </w:pPr>
          </w:p>
        </w:tc>
        <w:tc>
          <w:tcPr>
            <w:tcW w:w="1218" w:type="dxa"/>
            <w:vAlign w:val="cente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нет</w:t>
            </w:r>
          </w:p>
        </w:tc>
        <w:tc>
          <w:tcPr>
            <w:tcW w:w="1382" w:type="dxa"/>
            <w:vAlign w:val="center"/>
          </w:tcPr>
          <w:p w:rsidR="003C07BC" w:rsidRPr="00A90277" w:rsidRDefault="00D26F39" w:rsidP="003C07BC">
            <w:pPr>
              <w:spacing w:after="0" w:line="240" w:lineRule="auto"/>
              <w:jc w:val="center"/>
              <w:rPr>
                <w:rFonts w:ascii="Times New Roman" w:hAnsi="Times New Roman"/>
              </w:rPr>
            </w:pPr>
            <w:r w:rsidRPr="00A90277">
              <w:rPr>
                <w:rFonts w:ascii="Times New Roman" w:hAnsi="Times New Roman"/>
              </w:rPr>
              <w:t>да</w:t>
            </w:r>
          </w:p>
        </w:tc>
      </w:tr>
      <w:tr w:rsidR="003C07BC" w:rsidRPr="00A90277" w:rsidTr="007A6A27">
        <w:trPr>
          <w:trHeight w:val="266"/>
          <w:jc w:val="center"/>
        </w:trPr>
        <w:tc>
          <w:tcPr>
            <w:tcW w:w="715" w:type="dxa"/>
            <w:shd w:val="clear" w:color="auto" w:fill="auto"/>
            <w:tcMar>
              <w:top w:w="72" w:type="dxa"/>
              <w:left w:w="57" w:type="dxa"/>
              <w:bottom w:w="72" w:type="dxa"/>
              <w:right w:w="57" w:type="dxa"/>
            </w:tcMar>
          </w:tcPr>
          <w:p w:rsidR="003C07BC" w:rsidRPr="00A90277" w:rsidRDefault="003C07BC" w:rsidP="003C07BC">
            <w:pPr>
              <w:spacing w:after="0" w:line="240" w:lineRule="auto"/>
              <w:jc w:val="center"/>
              <w:rPr>
                <w:rFonts w:ascii="Times New Roman" w:hAnsi="Times New Roman"/>
              </w:rPr>
            </w:pPr>
          </w:p>
        </w:tc>
        <w:tc>
          <w:tcPr>
            <w:tcW w:w="1668" w:type="dxa"/>
            <w:shd w:val="clear" w:color="auto" w:fill="auto"/>
            <w:tcMar>
              <w:top w:w="72" w:type="dxa"/>
              <w:left w:w="57" w:type="dxa"/>
              <w:bottom w:w="72" w:type="dxa"/>
              <w:right w:w="57" w:type="dxa"/>
            </w:tcMar>
            <w:vAlign w:val="bottom"/>
          </w:tcPr>
          <w:p w:rsidR="003C07BC" w:rsidRPr="00A90277" w:rsidRDefault="003C07BC" w:rsidP="003C07BC">
            <w:pPr>
              <w:rPr>
                <w:rFonts w:ascii="Times New Roman" w:hAnsi="Times New Roman"/>
              </w:rPr>
            </w:pPr>
          </w:p>
        </w:tc>
        <w:tc>
          <w:tcPr>
            <w:tcW w:w="1558" w:type="dxa"/>
            <w:vAlign w:val="bottom"/>
          </w:tcPr>
          <w:p w:rsidR="003C07BC" w:rsidRPr="00A90277" w:rsidRDefault="003C07BC" w:rsidP="00935ADB">
            <w:pPr>
              <w:spacing w:line="240" w:lineRule="auto"/>
              <w:ind w:left="141"/>
              <w:rPr>
                <w:rFonts w:ascii="Times New Roman" w:hAnsi="Times New Roman"/>
              </w:rPr>
            </w:pPr>
            <w:r w:rsidRPr="00A90277">
              <w:rPr>
                <w:rFonts w:ascii="Times New Roman" w:hAnsi="Times New Roman"/>
              </w:rPr>
              <w:t xml:space="preserve">Участковая </w:t>
            </w:r>
            <w:r w:rsidRPr="00A90277">
              <w:rPr>
                <w:rFonts w:ascii="Times New Roman" w:hAnsi="Times New Roman"/>
              </w:rPr>
              <w:lastRenderedPageBreak/>
              <w:t xml:space="preserve">больница </w:t>
            </w:r>
          </w:p>
        </w:tc>
        <w:tc>
          <w:tcPr>
            <w:tcW w:w="1657" w:type="dxa"/>
            <w:shd w:val="clear" w:color="auto" w:fill="auto"/>
            <w:tcMar>
              <w:top w:w="72" w:type="dxa"/>
              <w:left w:w="57" w:type="dxa"/>
              <w:bottom w:w="72" w:type="dxa"/>
              <w:right w:w="57" w:type="dxa"/>
            </w:tcMar>
            <w:vAlign w:val="bottom"/>
          </w:tcPr>
          <w:p w:rsidR="003C07BC" w:rsidRPr="00A90277" w:rsidRDefault="003C07BC" w:rsidP="003C07BC">
            <w:pPr>
              <w:rPr>
                <w:rFonts w:ascii="Times New Roman" w:hAnsi="Times New Roman"/>
              </w:rPr>
            </w:pPr>
            <w:r w:rsidRPr="00A90277">
              <w:rPr>
                <w:rFonts w:ascii="Times New Roman" w:hAnsi="Times New Roman"/>
              </w:rPr>
              <w:lastRenderedPageBreak/>
              <w:t>с. Рыткучи</w:t>
            </w:r>
          </w:p>
        </w:tc>
        <w:tc>
          <w:tcPr>
            <w:tcW w:w="1373" w:type="dxa"/>
            <w:shd w:val="clear" w:color="auto" w:fill="auto"/>
            <w:tcMar>
              <w:top w:w="72" w:type="dxa"/>
              <w:left w:w="57" w:type="dxa"/>
              <w:bottom w:w="72" w:type="dxa"/>
              <w:right w:w="57" w:type="dxa"/>
            </w:tcMar>
            <w:vAlign w:val="center"/>
          </w:tcPr>
          <w:p w:rsidR="003C07BC" w:rsidRPr="00A90277" w:rsidRDefault="003C07BC" w:rsidP="003C07BC">
            <w:pPr>
              <w:jc w:val="center"/>
              <w:rPr>
                <w:rFonts w:ascii="Times New Roman" w:hAnsi="Times New Roman"/>
              </w:rPr>
            </w:pPr>
            <w:r w:rsidRPr="00A90277">
              <w:rPr>
                <w:rFonts w:ascii="Times New Roman" w:hAnsi="Times New Roman"/>
              </w:rPr>
              <w:t>456</w:t>
            </w:r>
          </w:p>
        </w:tc>
        <w:tc>
          <w:tcPr>
            <w:tcW w:w="923" w:type="dxa"/>
            <w:shd w:val="clear" w:color="auto" w:fill="auto"/>
            <w:tcMar>
              <w:top w:w="72" w:type="dxa"/>
              <w:left w:w="57" w:type="dxa"/>
              <w:bottom w:w="72" w:type="dxa"/>
              <w:right w:w="57" w:type="dxa"/>
            </w:tcMa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280</w:t>
            </w:r>
          </w:p>
        </w:tc>
        <w:tc>
          <w:tcPr>
            <w:tcW w:w="928" w:type="dxa"/>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42006</w:t>
            </w:r>
          </w:p>
        </w:tc>
        <w:tc>
          <w:tcPr>
            <w:tcW w:w="797" w:type="dxa"/>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42006</w:t>
            </w:r>
          </w:p>
        </w:tc>
        <w:tc>
          <w:tcPr>
            <w:tcW w:w="794" w:type="dxa"/>
          </w:tcPr>
          <w:p w:rsidR="003C07BC" w:rsidRPr="00A90277" w:rsidRDefault="003C07BC" w:rsidP="003C07BC">
            <w:pPr>
              <w:spacing w:after="0" w:line="240" w:lineRule="auto"/>
              <w:jc w:val="center"/>
              <w:rPr>
                <w:rFonts w:ascii="Times New Roman" w:hAnsi="Times New Roman"/>
                <w:highlight w:val="yellow"/>
              </w:rPr>
            </w:pPr>
          </w:p>
        </w:tc>
        <w:tc>
          <w:tcPr>
            <w:tcW w:w="933" w:type="dxa"/>
          </w:tcPr>
          <w:p w:rsidR="003C07BC" w:rsidRPr="00A90277" w:rsidRDefault="003C07BC" w:rsidP="003C07BC">
            <w:pPr>
              <w:spacing w:after="0" w:line="240" w:lineRule="auto"/>
              <w:jc w:val="center"/>
              <w:rPr>
                <w:rFonts w:ascii="Times New Roman" w:hAnsi="Times New Roman"/>
                <w:highlight w:val="yellow"/>
              </w:rPr>
            </w:pPr>
          </w:p>
        </w:tc>
        <w:tc>
          <w:tcPr>
            <w:tcW w:w="1887" w:type="dxa"/>
            <w:vAlign w:val="center"/>
          </w:tcPr>
          <w:p w:rsidR="003C07BC" w:rsidRPr="00A90277" w:rsidRDefault="003C07BC" w:rsidP="003C07BC">
            <w:pPr>
              <w:spacing w:after="0" w:line="240" w:lineRule="auto"/>
              <w:jc w:val="center"/>
              <w:rPr>
                <w:rFonts w:ascii="Times New Roman" w:hAnsi="Times New Roman"/>
                <w:highlight w:val="yellow"/>
              </w:rPr>
            </w:pPr>
          </w:p>
        </w:tc>
        <w:tc>
          <w:tcPr>
            <w:tcW w:w="1218" w:type="dxa"/>
            <w:vAlign w:val="cente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нет</w:t>
            </w:r>
          </w:p>
        </w:tc>
        <w:tc>
          <w:tcPr>
            <w:tcW w:w="1382" w:type="dxa"/>
            <w:vAlign w:val="center"/>
          </w:tcPr>
          <w:p w:rsidR="003C07BC" w:rsidRPr="00A90277" w:rsidRDefault="00D26F39" w:rsidP="003C07BC">
            <w:pPr>
              <w:spacing w:after="0" w:line="240" w:lineRule="auto"/>
              <w:jc w:val="center"/>
              <w:rPr>
                <w:rFonts w:ascii="Times New Roman" w:hAnsi="Times New Roman"/>
              </w:rPr>
            </w:pPr>
            <w:r w:rsidRPr="00A90277">
              <w:rPr>
                <w:rFonts w:ascii="Times New Roman" w:hAnsi="Times New Roman"/>
              </w:rPr>
              <w:t>да</w:t>
            </w:r>
          </w:p>
        </w:tc>
      </w:tr>
      <w:tr w:rsidR="003C07BC" w:rsidRPr="00A90277" w:rsidTr="007A6A27">
        <w:trPr>
          <w:trHeight w:val="266"/>
          <w:jc w:val="center"/>
        </w:trPr>
        <w:tc>
          <w:tcPr>
            <w:tcW w:w="715" w:type="dxa"/>
            <w:shd w:val="clear" w:color="auto" w:fill="auto"/>
            <w:tcMar>
              <w:top w:w="72" w:type="dxa"/>
              <w:left w:w="57" w:type="dxa"/>
              <w:bottom w:w="72" w:type="dxa"/>
              <w:right w:w="57" w:type="dxa"/>
            </w:tcMar>
          </w:tcPr>
          <w:p w:rsidR="003C07BC" w:rsidRPr="00A90277" w:rsidRDefault="003C07BC" w:rsidP="003C07BC">
            <w:pPr>
              <w:spacing w:after="0" w:line="240" w:lineRule="auto"/>
              <w:jc w:val="center"/>
              <w:rPr>
                <w:rFonts w:ascii="Times New Roman" w:hAnsi="Times New Roman"/>
              </w:rPr>
            </w:pPr>
          </w:p>
        </w:tc>
        <w:tc>
          <w:tcPr>
            <w:tcW w:w="1668" w:type="dxa"/>
            <w:shd w:val="clear" w:color="auto" w:fill="auto"/>
            <w:tcMar>
              <w:top w:w="72" w:type="dxa"/>
              <w:left w:w="57" w:type="dxa"/>
              <w:bottom w:w="72" w:type="dxa"/>
              <w:right w:w="57" w:type="dxa"/>
            </w:tcMar>
            <w:vAlign w:val="bottom"/>
          </w:tcPr>
          <w:p w:rsidR="003C07BC" w:rsidRPr="00A90277" w:rsidRDefault="003C07BC" w:rsidP="003C07BC">
            <w:pPr>
              <w:rPr>
                <w:rFonts w:ascii="Times New Roman" w:hAnsi="Times New Roman"/>
              </w:rPr>
            </w:pPr>
          </w:p>
        </w:tc>
        <w:tc>
          <w:tcPr>
            <w:tcW w:w="1558" w:type="dxa"/>
            <w:vAlign w:val="bottom"/>
          </w:tcPr>
          <w:p w:rsidR="003C07BC" w:rsidRPr="00A90277" w:rsidRDefault="003C07BC" w:rsidP="00935ADB">
            <w:pPr>
              <w:spacing w:line="240" w:lineRule="auto"/>
              <w:ind w:left="141"/>
              <w:rPr>
                <w:rFonts w:ascii="Times New Roman" w:hAnsi="Times New Roman"/>
              </w:rPr>
            </w:pPr>
            <w:r w:rsidRPr="00A90277">
              <w:rPr>
                <w:rFonts w:ascii="Times New Roman" w:hAnsi="Times New Roman"/>
              </w:rPr>
              <w:t xml:space="preserve">Чукотская РБ </w:t>
            </w:r>
          </w:p>
        </w:tc>
        <w:tc>
          <w:tcPr>
            <w:tcW w:w="1657" w:type="dxa"/>
            <w:shd w:val="clear" w:color="auto" w:fill="auto"/>
            <w:tcMar>
              <w:top w:w="72" w:type="dxa"/>
              <w:left w:w="57" w:type="dxa"/>
              <w:bottom w:w="72" w:type="dxa"/>
              <w:right w:w="57" w:type="dxa"/>
            </w:tcMar>
            <w:vAlign w:val="bottom"/>
          </w:tcPr>
          <w:p w:rsidR="003C07BC" w:rsidRPr="00A90277" w:rsidRDefault="003C07BC" w:rsidP="003C07BC">
            <w:pPr>
              <w:rPr>
                <w:rFonts w:ascii="Times New Roman" w:hAnsi="Times New Roman"/>
              </w:rPr>
            </w:pPr>
            <w:r w:rsidRPr="00A90277">
              <w:rPr>
                <w:rFonts w:ascii="Times New Roman" w:hAnsi="Times New Roman"/>
              </w:rPr>
              <w:t>с. Лаврентия</w:t>
            </w:r>
          </w:p>
        </w:tc>
        <w:tc>
          <w:tcPr>
            <w:tcW w:w="1373" w:type="dxa"/>
            <w:shd w:val="clear" w:color="auto" w:fill="auto"/>
            <w:tcMar>
              <w:top w:w="72" w:type="dxa"/>
              <w:left w:w="57" w:type="dxa"/>
              <w:bottom w:w="72" w:type="dxa"/>
              <w:right w:w="57" w:type="dxa"/>
            </w:tcMar>
            <w:vAlign w:val="center"/>
          </w:tcPr>
          <w:p w:rsidR="003C07BC" w:rsidRPr="00A90277" w:rsidRDefault="00D53925" w:rsidP="003C07BC">
            <w:pPr>
              <w:jc w:val="center"/>
              <w:rPr>
                <w:rFonts w:ascii="Times New Roman" w:hAnsi="Times New Roman"/>
              </w:rPr>
            </w:pPr>
            <w:r w:rsidRPr="00A90277">
              <w:rPr>
                <w:rFonts w:ascii="Times New Roman" w:hAnsi="Times New Roman"/>
              </w:rPr>
              <w:t>4782</w:t>
            </w:r>
          </w:p>
        </w:tc>
        <w:tc>
          <w:tcPr>
            <w:tcW w:w="923" w:type="dxa"/>
            <w:shd w:val="clear" w:color="auto" w:fill="auto"/>
            <w:tcMar>
              <w:top w:w="72" w:type="dxa"/>
              <w:left w:w="57" w:type="dxa"/>
              <w:bottom w:w="72" w:type="dxa"/>
              <w:right w:w="57" w:type="dxa"/>
            </w:tcMa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197</w:t>
            </w:r>
          </w:p>
        </w:tc>
        <w:tc>
          <w:tcPr>
            <w:tcW w:w="928" w:type="dxa"/>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48320</w:t>
            </w:r>
          </w:p>
        </w:tc>
        <w:tc>
          <w:tcPr>
            <w:tcW w:w="797" w:type="dxa"/>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41852</w:t>
            </w:r>
          </w:p>
        </w:tc>
        <w:tc>
          <w:tcPr>
            <w:tcW w:w="794" w:type="dxa"/>
          </w:tcPr>
          <w:p w:rsidR="003C07BC" w:rsidRPr="00A90277" w:rsidRDefault="003C07BC" w:rsidP="003C07BC">
            <w:pPr>
              <w:spacing w:after="0" w:line="240" w:lineRule="auto"/>
              <w:jc w:val="center"/>
              <w:rPr>
                <w:rFonts w:ascii="Times New Roman" w:hAnsi="Times New Roman"/>
                <w:highlight w:val="yellow"/>
              </w:rPr>
            </w:pPr>
          </w:p>
        </w:tc>
        <w:tc>
          <w:tcPr>
            <w:tcW w:w="933" w:type="dxa"/>
          </w:tcPr>
          <w:p w:rsidR="003C07BC" w:rsidRPr="00A90277" w:rsidRDefault="003C07BC" w:rsidP="003C07BC">
            <w:pPr>
              <w:spacing w:after="0" w:line="240" w:lineRule="auto"/>
              <w:jc w:val="center"/>
              <w:rPr>
                <w:rFonts w:ascii="Times New Roman" w:hAnsi="Times New Roman"/>
                <w:highlight w:val="yellow"/>
              </w:rPr>
            </w:pPr>
          </w:p>
        </w:tc>
        <w:tc>
          <w:tcPr>
            <w:tcW w:w="1887" w:type="dxa"/>
            <w:vAlign w:val="center"/>
          </w:tcPr>
          <w:p w:rsidR="003C07BC" w:rsidRPr="00A90277" w:rsidRDefault="003C07BC" w:rsidP="003C07BC">
            <w:pPr>
              <w:spacing w:after="0" w:line="240" w:lineRule="auto"/>
              <w:jc w:val="center"/>
              <w:rPr>
                <w:rFonts w:ascii="Times New Roman" w:hAnsi="Times New Roman"/>
                <w:highlight w:val="yellow"/>
              </w:rPr>
            </w:pPr>
          </w:p>
        </w:tc>
        <w:tc>
          <w:tcPr>
            <w:tcW w:w="1218" w:type="dxa"/>
            <w:vAlign w:val="center"/>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нет</w:t>
            </w:r>
          </w:p>
        </w:tc>
        <w:tc>
          <w:tcPr>
            <w:tcW w:w="1382" w:type="dxa"/>
            <w:vAlign w:val="center"/>
          </w:tcPr>
          <w:p w:rsidR="003C07BC" w:rsidRPr="00A90277" w:rsidRDefault="00D26F39" w:rsidP="003C07BC">
            <w:pPr>
              <w:spacing w:after="0" w:line="240" w:lineRule="auto"/>
              <w:jc w:val="center"/>
              <w:rPr>
                <w:rFonts w:ascii="Times New Roman" w:hAnsi="Times New Roman"/>
              </w:rPr>
            </w:pPr>
            <w:r w:rsidRPr="00A90277">
              <w:rPr>
                <w:rFonts w:ascii="Times New Roman" w:hAnsi="Times New Roman"/>
              </w:rPr>
              <w:t>да</w:t>
            </w:r>
          </w:p>
        </w:tc>
      </w:tr>
      <w:tr w:rsidR="003C07BC" w:rsidRPr="00A90277" w:rsidTr="007A6A27">
        <w:trPr>
          <w:trHeight w:val="3548"/>
          <w:jc w:val="center"/>
        </w:trPr>
        <w:tc>
          <w:tcPr>
            <w:tcW w:w="715" w:type="dxa"/>
            <w:shd w:val="clear" w:color="auto" w:fill="auto"/>
            <w:tcMar>
              <w:top w:w="72" w:type="dxa"/>
              <w:left w:w="57" w:type="dxa"/>
              <w:bottom w:w="72" w:type="dxa"/>
              <w:right w:w="57" w:type="dxa"/>
            </w:tcMar>
          </w:tcPr>
          <w:p w:rsidR="003C07BC" w:rsidRPr="00A90277" w:rsidRDefault="003C07BC" w:rsidP="003C07BC">
            <w:pPr>
              <w:spacing w:after="0" w:line="240" w:lineRule="auto"/>
              <w:jc w:val="center"/>
              <w:rPr>
                <w:rFonts w:ascii="Times New Roman" w:hAnsi="Times New Roman"/>
              </w:rPr>
            </w:pPr>
          </w:p>
          <w:p w:rsidR="003C07BC" w:rsidRPr="00A90277" w:rsidRDefault="003C07BC" w:rsidP="003C07BC">
            <w:pPr>
              <w:spacing w:after="0" w:line="240" w:lineRule="auto"/>
              <w:jc w:val="center"/>
              <w:rPr>
                <w:rFonts w:ascii="Times New Roman" w:hAnsi="Times New Roman"/>
              </w:rPr>
            </w:pPr>
          </w:p>
        </w:tc>
        <w:tc>
          <w:tcPr>
            <w:tcW w:w="1668" w:type="dxa"/>
            <w:shd w:val="clear" w:color="auto" w:fill="auto"/>
            <w:tcMar>
              <w:top w:w="72" w:type="dxa"/>
              <w:left w:w="57" w:type="dxa"/>
              <w:bottom w:w="72" w:type="dxa"/>
              <w:right w:w="57" w:type="dxa"/>
            </w:tcMar>
            <w:vAlign w:val="bottom"/>
          </w:tcPr>
          <w:p w:rsidR="003C07BC" w:rsidRPr="00A90277" w:rsidRDefault="003C07BC" w:rsidP="007A6A27">
            <w:pPr>
              <w:spacing w:after="0"/>
              <w:rPr>
                <w:rFonts w:ascii="Times New Roman" w:hAnsi="Times New Roman"/>
              </w:rPr>
            </w:pPr>
          </w:p>
        </w:tc>
        <w:tc>
          <w:tcPr>
            <w:tcW w:w="1558" w:type="dxa"/>
            <w:vAlign w:val="bottom"/>
          </w:tcPr>
          <w:p w:rsidR="003C07BC" w:rsidRPr="007A6A27" w:rsidRDefault="003C07BC" w:rsidP="007A6A27">
            <w:pPr>
              <w:spacing w:line="240" w:lineRule="auto"/>
              <w:ind w:left="141"/>
              <w:rPr>
                <w:rFonts w:ascii="Times New Roman" w:hAnsi="Times New Roman"/>
                <w:color w:val="000000"/>
              </w:rPr>
            </w:pPr>
            <w:r w:rsidRPr="00A90277">
              <w:rPr>
                <w:rFonts w:ascii="Times New Roman" w:hAnsi="Times New Roman"/>
                <w:color w:val="000000"/>
              </w:rPr>
              <w:t>Федеральное государствен</w:t>
            </w:r>
            <w:r w:rsidR="007A6A27">
              <w:rPr>
                <w:rFonts w:ascii="Times New Roman" w:hAnsi="Times New Roman"/>
                <w:color w:val="000000"/>
              </w:rPr>
              <w:t>-</w:t>
            </w:r>
            <w:r w:rsidRPr="00A90277">
              <w:rPr>
                <w:rFonts w:ascii="Times New Roman" w:hAnsi="Times New Roman"/>
                <w:color w:val="000000"/>
              </w:rPr>
              <w:t>ное бюджетное учреждение здравоохране</w:t>
            </w:r>
            <w:r w:rsidR="007A6A27">
              <w:rPr>
                <w:rFonts w:ascii="Times New Roman" w:hAnsi="Times New Roman"/>
                <w:color w:val="000000"/>
              </w:rPr>
              <w:t>-</w:t>
            </w:r>
            <w:r w:rsidRPr="00A90277">
              <w:rPr>
                <w:rFonts w:ascii="Times New Roman" w:hAnsi="Times New Roman"/>
                <w:color w:val="000000"/>
              </w:rPr>
              <w:t>ния "Медико-санитарная часть № 4 Федерального м</w:t>
            </w:r>
            <w:r w:rsidR="007A6A27">
              <w:rPr>
                <w:rFonts w:ascii="Times New Roman" w:hAnsi="Times New Roman"/>
                <w:color w:val="000000"/>
              </w:rPr>
              <w:t>едико-биологическо-го агентства"</w:t>
            </w:r>
          </w:p>
        </w:tc>
        <w:tc>
          <w:tcPr>
            <w:tcW w:w="1657" w:type="dxa"/>
            <w:shd w:val="clear" w:color="auto" w:fill="auto"/>
            <w:tcMar>
              <w:top w:w="72" w:type="dxa"/>
              <w:left w:w="57" w:type="dxa"/>
              <w:bottom w:w="72" w:type="dxa"/>
              <w:right w:w="57" w:type="dxa"/>
            </w:tcMar>
            <w:vAlign w:val="bottom"/>
          </w:tcPr>
          <w:p w:rsidR="003C07BC" w:rsidRPr="00A90277" w:rsidRDefault="003C07BC" w:rsidP="003C07BC">
            <w:pPr>
              <w:rPr>
                <w:rFonts w:ascii="Times New Roman" w:hAnsi="Times New Roman"/>
              </w:rPr>
            </w:pPr>
            <w:r w:rsidRPr="00A90277">
              <w:rPr>
                <w:rFonts w:ascii="Times New Roman" w:hAnsi="Times New Roman"/>
              </w:rPr>
              <w:t>Г.Билибино</w:t>
            </w:r>
          </w:p>
        </w:tc>
        <w:tc>
          <w:tcPr>
            <w:tcW w:w="1373" w:type="dxa"/>
            <w:shd w:val="clear" w:color="auto" w:fill="auto"/>
            <w:tcMar>
              <w:top w:w="72" w:type="dxa"/>
              <w:left w:w="57" w:type="dxa"/>
              <w:bottom w:w="72" w:type="dxa"/>
              <w:right w:w="57" w:type="dxa"/>
            </w:tcMar>
            <w:vAlign w:val="center"/>
          </w:tcPr>
          <w:p w:rsidR="003C07BC" w:rsidRPr="00A90277" w:rsidRDefault="003C07BC" w:rsidP="003C07BC">
            <w:pPr>
              <w:jc w:val="center"/>
              <w:rPr>
                <w:rFonts w:ascii="Times New Roman" w:hAnsi="Times New Roman"/>
              </w:rPr>
            </w:pPr>
            <w:r w:rsidRPr="00A90277">
              <w:rPr>
                <w:rFonts w:ascii="Times New Roman" w:hAnsi="Times New Roman"/>
              </w:rPr>
              <w:t>813</w:t>
            </w:r>
          </w:p>
        </w:tc>
        <w:tc>
          <w:tcPr>
            <w:tcW w:w="923" w:type="dxa"/>
            <w:shd w:val="clear" w:color="auto" w:fill="auto"/>
            <w:tcMar>
              <w:top w:w="72" w:type="dxa"/>
              <w:left w:w="57" w:type="dxa"/>
              <w:bottom w:w="72" w:type="dxa"/>
              <w:right w:w="57" w:type="dxa"/>
            </w:tcMar>
            <w:vAlign w:val="center"/>
          </w:tcPr>
          <w:p w:rsidR="003C07BC" w:rsidRPr="00A90277" w:rsidRDefault="003C07BC" w:rsidP="003C07BC">
            <w:pPr>
              <w:jc w:val="center"/>
              <w:rPr>
                <w:rFonts w:ascii="Times New Roman" w:hAnsi="Times New Roman"/>
              </w:rPr>
            </w:pPr>
            <w:r w:rsidRPr="00A90277">
              <w:rPr>
                <w:rFonts w:ascii="Times New Roman" w:hAnsi="Times New Roman"/>
              </w:rPr>
              <w:t>64</w:t>
            </w:r>
          </w:p>
        </w:tc>
        <w:tc>
          <w:tcPr>
            <w:tcW w:w="928" w:type="dxa"/>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1496</w:t>
            </w:r>
          </w:p>
        </w:tc>
        <w:tc>
          <w:tcPr>
            <w:tcW w:w="797" w:type="dxa"/>
          </w:tcPr>
          <w:p w:rsidR="003C07BC" w:rsidRPr="00A90277" w:rsidRDefault="003C07BC" w:rsidP="003C07BC">
            <w:pPr>
              <w:spacing w:after="0" w:line="240" w:lineRule="auto"/>
              <w:jc w:val="center"/>
              <w:rPr>
                <w:rFonts w:ascii="Times New Roman" w:hAnsi="Times New Roman"/>
              </w:rPr>
            </w:pPr>
            <w:r w:rsidRPr="00A90277">
              <w:rPr>
                <w:rFonts w:ascii="Times New Roman" w:hAnsi="Times New Roman"/>
              </w:rPr>
              <w:t>1496</w:t>
            </w:r>
          </w:p>
        </w:tc>
        <w:tc>
          <w:tcPr>
            <w:tcW w:w="794" w:type="dxa"/>
          </w:tcPr>
          <w:p w:rsidR="003C07BC" w:rsidRPr="00A90277" w:rsidRDefault="003C07BC" w:rsidP="003C07BC">
            <w:pPr>
              <w:spacing w:after="0" w:line="240" w:lineRule="auto"/>
              <w:jc w:val="center"/>
              <w:rPr>
                <w:rFonts w:ascii="Times New Roman" w:hAnsi="Times New Roman"/>
                <w:highlight w:val="yellow"/>
              </w:rPr>
            </w:pPr>
          </w:p>
        </w:tc>
        <w:tc>
          <w:tcPr>
            <w:tcW w:w="933" w:type="dxa"/>
          </w:tcPr>
          <w:p w:rsidR="003C07BC" w:rsidRPr="00A90277" w:rsidRDefault="003C07BC" w:rsidP="003C07BC">
            <w:pPr>
              <w:spacing w:after="0" w:line="240" w:lineRule="auto"/>
              <w:jc w:val="center"/>
              <w:rPr>
                <w:rFonts w:ascii="Times New Roman" w:hAnsi="Times New Roman"/>
                <w:highlight w:val="yellow"/>
              </w:rPr>
            </w:pPr>
          </w:p>
        </w:tc>
        <w:tc>
          <w:tcPr>
            <w:tcW w:w="1887" w:type="dxa"/>
            <w:vAlign w:val="center"/>
          </w:tcPr>
          <w:p w:rsidR="003C07BC" w:rsidRPr="00A90277" w:rsidRDefault="003C07BC" w:rsidP="003C07BC">
            <w:pPr>
              <w:spacing w:after="0" w:line="240" w:lineRule="auto"/>
              <w:jc w:val="center"/>
              <w:rPr>
                <w:rFonts w:ascii="Times New Roman" w:hAnsi="Times New Roman"/>
                <w:highlight w:val="yellow"/>
              </w:rPr>
            </w:pPr>
          </w:p>
        </w:tc>
        <w:tc>
          <w:tcPr>
            <w:tcW w:w="1218" w:type="dxa"/>
          </w:tcPr>
          <w:p w:rsidR="003C07BC" w:rsidRPr="00A90277" w:rsidRDefault="003C07BC" w:rsidP="003C07BC">
            <w:pPr>
              <w:spacing w:after="0" w:line="240" w:lineRule="auto"/>
              <w:jc w:val="center"/>
              <w:rPr>
                <w:rFonts w:ascii="Times New Roman" w:hAnsi="Times New Roman"/>
                <w:highlight w:val="yellow"/>
              </w:rPr>
            </w:pPr>
            <w:r w:rsidRPr="00A90277">
              <w:rPr>
                <w:rFonts w:ascii="Times New Roman" w:hAnsi="Times New Roman"/>
              </w:rPr>
              <w:t>26532</w:t>
            </w:r>
          </w:p>
        </w:tc>
        <w:tc>
          <w:tcPr>
            <w:tcW w:w="1382" w:type="dxa"/>
          </w:tcPr>
          <w:p w:rsidR="003C07BC" w:rsidRPr="00A90277" w:rsidRDefault="003C07BC" w:rsidP="003C07BC">
            <w:pPr>
              <w:spacing w:after="0" w:line="240" w:lineRule="auto"/>
              <w:jc w:val="center"/>
              <w:rPr>
                <w:rFonts w:ascii="Times New Roman" w:hAnsi="Times New Roman"/>
                <w:highlight w:val="yellow"/>
              </w:rPr>
            </w:pPr>
            <w:r w:rsidRPr="00A90277">
              <w:rPr>
                <w:rFonts w:ascii="Times New Roman" w:hAnsi="Times New Roman"/>
              </w:rPr>
              <w:t>26532</w:t>
            </w:r>
          </w:p>
        </w:tc>
      </w:tr>
      <w:tr w:rsidR="003C07BC" w:rsidRPr="00A90277" w:rsidTr="007A6A27">
        <w:trPr>
          <w:trHeight w:val="266"/>
          <w:jc w:val="center"/>
        </w:trPr>
        <w:tc>
          <w:tcPr>
            <w:tcW w:w="715" w:type="dxa"/>
            <w:shd w:val="clear" w:color="auto" w:fill="auto"/>
            <w:tcMar>
              <w:top w:w="72" w:type="dxa"/>
              <w:left w:w="57" w:type="dxa"/>
              <w:bottom w:w="72" w:type="dxa"/>
              <w:right w:w="57" w:type="dxa"/>
            </w:tcMar>
          </w:tcPr>
          <w:p w:rsidR="003C07BC" w:rsidRPr="00A90277" w:rsidRDefault="003C07BC" w:rsidP="007A6A27">
            <w:pPr>
              <w:spacing w:after="0" w:line="240" w:lineRule="auto"/>
              <w:rPr>
                <w:rFonts w:ascii="Times New Roman" w:hAnsi="Times New Roman"/>
              </w:rPr>
            </w:pPr>
          </w:p>
        </w:tc>
        <w:tc>
          <w:tcPr>
            <w:tcW w:w="1668" w:type="dxa"/>
            <w:shd w:val="clear" w:color="auto" w:fill="auto"/>
            <w:tcMar>
              <w:top w:w="72" w:type="dxa"/>
              <w:left w:w="57" w:type="dxa"/>
              <w:bottom w:w="72" w:type="dxa"/>
              <w:right w:w="57" w:type="dxa"/>
            </w:tcMar>
          </w:tcPr>
          <w:p w:rsidR="003C07BC" w:rsidRPr="00A90277" w:rsidRDefault="003C07BC" w:rsidP="003C07BC">
            <w:pPr>
              <w:spacing w:after="0" w:line="240" w:lineRule="auto"/>
              <w:jc w:val="right"/>
              <w:rPr>
                <w:rFonts w:ascii="Times New Roman" w:hAnsi="Times New Roman"/>
                <w:b/>
              </w:rPr>
            </w:pPr>
            <w:r w:rsidRPr="00A90277">
              <w:rPr>
                <w:rFonts w:ascii="Times New Roman" w:hAnsi="Times New Roman"/>
                <w:b/>
              </w:rPr>
              <w:t>ИТОГО:</w:t>
            </w:r>
          </w:p>
        </w:tc>
        <w:tc>
          <w:tcPr>
            <w:tcW w:w="1558" w:type="dxa"/>
          </w:tcPr>
          <w:p w:rsidR="003C07BC" w:rsidRPr="00A90277" w:rsidRDefault="003C07BC" w:rsidP="003C07BC">
            <w:pPr>
              <w:spacing w:after="0" w:line="240" w:lineRule="auto"/>
              <w:jc w:val="center"/>
              <w:rPr>
                <w:rFonts w:ascii="Times New Roman" w:hAnsi="Times New Roman"/>
              </w:rPr>
            </w:pPr>
          </w:p>
        </w:tc>
        <w:tc>
          <w:tcPr>
            <w:tcW w:w="1657" w:type="dxa"/>
            <w:shd w:val="clear" w:color="auto" w:fill="auto"/>
            <w:tcMar>
              <w:top w:w="72" w:type="dxa"/>
              <w:left w:w="57" w:type="dxa"/>
              <w:bottom w:w="72" w:type="dxa"/>
              <w:right w:w="57" w:type="dxa"/>
            </w:tcMar>
          </w:tcPr>
          <w:p w:rsidR="003C07BC" w:rsidRPr="00A90277" w:rsidRDefault="003C07BC" w:rsidP="003C07BC">
            <w:pPr>
              <w:spacing w:after="0" w:line="240" w:lineRule="auto"/>
              <w:jc w:val="center"/>
              <w:rPr>
                <w:rFonts w:ascii="Times New Roman" w:hAnsi="Times New Roman"/>
              </w:rPr>
            </w:pPr>
          </w:p>
        </w:tc>
        <w:tc>
          <w:tcPr>
            <w:tcW w:w="1373" w:type="dxa"/>
            <w:shd w:val="clear" w:color="auto" w:fill="auto"/>
            <w:tcMar>
              <w:top w:w="72" w:type="dxa"/>
              <w:left w:w="57" w:type="dxa"/>
              <w:bottom w:w="72" w:type="dxa"/>
              <w:right w:w="57" w:type="dxa"/>
            </w:tcMar>
          </w:tcPr>
          <w:p w:rsidR="003C07BC" w:rsidRPr="00A90277" w:rsidRDefault="00D53925" w:rsidP="003C07BC">
            <w:pPr>
              <w:spacing w:after="0" w:line="240" w:lineRule="auto"/>
              <w:jc w:val="center"/>
              <w:rPr>
                <w:rFonts w:ascii="Times New Roman" w:hAnsi="Times New Roman"/>
              </w:rPr>
            </w:pPr>
            <w:r w:rsidRPr="00A90277">
              <w:rPr>
                <w:rFonts w:ascii="Times New Roman" w:hAnsi="Times New Roman"/>
              </w:rPr>
              <w:t>49490</w:t>
            </w:r>
          </w:p>
        </w:tc>
        <w:tc>
          <w:tcPr>
            <w:tcW w:w="923" w:type="dxa"/>
            <w:shd w:val="clear" w:color="auto" w:fill="auto"/>
            <w:tcMar>
              <w:top w:w="72" w:type="dxa"/>
              <w:left w:w="57" w:type="dxa"/>
              <w:bottom w:w="72" w:type="dxa"/>
              <w:right w:w="57" w:type="dxa"/>
            </w:tcMar>
          </w:tcPr>
          <w:p w:rsidR="003C07BC" w:rsidRPr="00A90277" w:rsidRDefault="003C07BC" w:rsidP="003C07BC">
            <w:pPr>
              <w:spacing w:after="0" w:line="240" w:lineRule="auto"/>
              <w:jc w:val="center"/>
              <w:rPr>
                <w:rFonts w:ascii="Times New Roman" w:hAnsi="Times New Roman"/>
              </w:rPr>
            </w:pPr>
          </w:p>
        </w:tc>
        <w:tc>
          <w:tcPr>
            <w:tcW w:w="928" w:type="dxa"/>
          </w:tcPr>
          <w:p w:rsidR="003C07BC" w:rsidRPr="00A90277" w:rsidRDefault="003C07BC" w:rsidP="003C07BC">
            <w:pPr>
              <w:spacing w:after="0" w:line="240" w:lineRule="auto"/>
              <w:jc w:val="center"/>
              <w:rPr>
                <w:rFonts w:ascii="Times New Roman" w:hAnsi="Times New Roman"/>
              </w:rPr>
            </w:pPr>
          </w:p>
        </w:tc>
        <w:tc>
          <w:tcPr>
            <w:tcW w:w="797" w:type="dxa"/>
          </w:tcPr>
          <w:p w:rsidR="003C07BC" w:rsidRPr="00A90277" w:rsidRDefault="003C07BC" w:rsidP="003C07BC">
            <w:pPr>
              <w:spacing w:after="0" w:line="240" w:lineRule="auto"/>
              <w:jc w:val="center"/>
              <w:rPr>
                <w:rFonts w:ascii="Times New Roman" w:hAnsi="Times New Roman"/>
              </w:rPr>
            </w:pPr>
          </w:p>
        </w:tc>
        <w:tc>
          <w:tcPr>
            <w:tcW w:w="794" w:type="dxa"/>
          </w:tcPr>
          <w:p w:rsidR="003C07BC" w:rsidRPr="00A90277" w:rsidRDefault="003C07BC" w:rsidP="003C07BC">
            <w:pPr>
              <w:spacing w:after="0" w:line="240" w:lineRule="auto"/>
              <w:jc w:val="center"/>
              <w:rPr>
                <w:rFonts w:ascii="Times New Roman" w:hAnsi="Times New Roman"/>
              </w:rPr>
            </w:pPr>
          </w:p>
        </w:tc>
        <w:tc>
          <w:tcPr>
            <w:tcW w:w="933" w:type="dxa"/>
          </w:tcPr>
          <w:p w:rsidR="003C07BC" w:rsidRPr="00A90277" w:rsidRDefault="003C07BC" w:rsidP="003C07BC">
            <w:pPr>
              <w:spacing w:after="0" w:line="240" w:lineRule="auto"/>
              <w:jc w:val="center"/>
              <w:rPr>
                <w:rFonts w:ascii="Times New Roman" w:hAnsi="Times New Roman"/>
              </w:rPr>
            </w:pPr>
          </w:p>
        </w:tc>
        <w:tc>
          <w:tcPr>
            <w:tcW w:w="1887" w:type="dxa"/>
            <w:vAlign w:val="center"/>
          </w:tcPr>
          <w:p w:rsidR="003C07BC" w:rsidRPr="00A90277" w:rsidRDefault="003C07BC" w:rsidP="003C07BC">
            <w:pPr>
              <w:spacing w:after="0" w:line="240" w:lineRule="auto"/>
              <w:jc w:val="center"/>
              <w:rPr>
                <w:rFonts w:ascii="Times New Roman" w:hAnsi="Times New Roman"/>
              </w:rPr>
            </w:pPr>
          </w:p>
        </w:tc>
        <w:tc>
          <w:tcPr>
            <w:tcW w:w="1218" w:type="dxa"/>
          </w:tcPr>
          <w:p w:rsidR="003C07BC" w:rsidRPr="00A90277" w:rsidRDefault="003C07BC" w:rsidP="003C07BC">
            <w:pPr>
              <w:spacing w:after="0" w:line="240" w:lineRule="auto"/>
              <w:jc w:val="center"/>
              <w:rPr>
                <w:rFonts w:ascii="Times New Roman" w:hAnsi="Times New Roman"/>
              </w:rPr>
            </w:pPr>
          </w:p>
        </w:tc>
        <w:tc>
          <w:tcPr>
            <w:tcW w:w="1382" w:type="dxa"/>
          </w:tcPr>
          <w:p w:rsidR="003C07BC" w:rsidRPr="00A90277" w:rsidRDefault="003C07BC" w:rsidP="003C07BC">
            <w:pPr>
              <w:spacing w:after="0" w:line="240" w:lineRule="auto"/>
              <w:jc w:val="center"/>
              <w:rPr>
                <w:rFonts w:ascii="Times New Roman" w:hAnsi="Times New Roman"/>
              </w:rPr>
            </w:pPr>
          </w:p>
        </w:tc>
      </w:tr>
    </w:tbl>
    <w:p w:rsidR="008E3A63" w:rsidRPr="00FF6273" w:rsidRDefault="008E3A63" w:rsidP="008E3A63">
      <w:pPr>
        <w:spacing w:after="0" w:line="240" w:lineRule="auto"/>
        <w:ind w:firstLine="709"/>
        <w:contextualSpacing/>
        <w:jc w:val="both"/>
        <w:rPr>
          <w:rFonts w:ascii="Times New Roman" w:hAnsi="Times New Roman"/>
          <w:b/>
          <w:sz w:val="24"/>
          <w:szCs w:val="24"/>
        </w:rPr>
      </w:pPr>
      <w:r w:rsidRPr="00FF6273">
        <w:rPr>
          <w:rFonts w:ascii="Times New Roman" w:hAnsi="Times New Roman"/>
          <w:noProof/>
          <w:sz w:val="24"/>
          <w:szCs w:val="24"/>
          <w:lang w:eastAsia="ru-RU"/>
        </w:rPr>
        <w:t>*Плановые объемы оказания медицинской помощи, утвержденные в рамках Территориальной программы государственных гарантий бесплатного оказания гра</w:t>
      </w:r>
      <w:r w:rsidR="00D26F39" w:rsidRPr="00FF6273">
        <w:rPr>
          <w:rFonts w:ascii="Times New Roman" w:hAnsi="Times New Roman"/>
          <w:noProof/>
          <w:sz w:val="24"/>
          <w:szCs w:val="24"/>
          <w:lang w:eastAsia="ru-RU"/>
        </w:rPr>
        <w:t>жданам медицинской помощи на 2020</w:t>
      </w:r>
      <w:r w:rsidRPr="00FF6273">
        <w:rPr>
          <w:rFonts w:ascii="Times New Roman" w:hAnsi="Times New Roman"/>
          <w:noProof/>
          <w:sz w:val="24"/>
          <w:szCs w:val="24"/>
          <w:lang w:eastAsia="ru-RU"/>
        </w:rPr>
        <w:t xml:space="preserve"> год.</w:t>
      </w:r>
      <w:r w:rsidR="003C07BC" w:rsidRPr="00FF6273">
        <w:rPr>
          <w:rFonts w:ascii="Times New Roman" w:hAnsi="Times New Roman"/>
          <w:noProof/>
          <w:sz w:val="24"/>
          <w:szCs w:val="24"/>
          <w:lang w:eastAsia="ru-RU"/>
        </w:rPr>
        <w:t xml:space="preserve"> Медицинских организаций, структурных подразделений, обслуживающих больше рекомендуемой численности населения на территории Чукотского автономного округа </w:t>
      </w:r>
      <w:r w:rsidR="003C07BC" w:rsidRPr="00FF6273">
        <w:rPr>
          <w:rFonts w:ascii="Times New Roman" w:hAnsi="Times New Roman"/>
          <w:b/>
          <w:noProof/>
          <w:sz w:val="24"/>
          <w:szCs w:val="24"/>
          <w:lang w:eastAsia="ru-RU"/>
        </w:rPr>
        <w:t>отсутствуют.</w:t>
      </w:r>
    </w:p>
    <w:p w:rsidR="008E3A63" w:rsidRPr="00FF6273" w:rsidRDefault="008E3A63" w:rsidP="008E3A63">
      <w:pPr>
        <w:spacing w:after="0" w:line="240" w:lineRule="auto"/>
        <w:ind w:firstLine="709"/>
        <w:contextualSpacing/>
        <w:jc w:val="both"/>
        <w:rPr>
          <w:rFonts w:ascii="Times New Roman" w:hAnsi="Times New Roman"/>
          <w:sz w:val="24"/>
          <w:szCs w:val="24"/>
        </w:rPr>
      </w:pPr>
    </w:p>
    <w:p w:rsidR="008E3A63" w:rsidRPr="00FF6273" w:rsidRDefault="008E3A63" w:rsidP="008E3A63">
      <w:pPr>
        <w:spacing w:after="0" w:line="240" w:lineRule="auto"/>
        <w:ind w:firstLine="709"/>
        <w:contextualSpacing/>
        <w:jc w:val="both"/>
        <w:rPr>
          <w:rFonts w:ascii="Times New Roman" w:hAnsi="Times New Roman"/>
          <w:noProof/>
          <w:sz w:val="24"/>
          <w:szCs w:val="24"/>
          <w:lang w:eastAsia="ru-RU"/>
        </w:rPr>
      </w:pPr>
      <w:r w:rsidRPr="00FF6273">
        <w:rPr>
          <w:rFonts w:ascii="Times New Roman" w:hAnsi="Times New Roman"/>
          <w:sz w:val="24"/>
          <w:szCs w:val="24"/>
        </w:rPr>
        <w:t>8. </w:t>
      </w:r>
      <w:r w:rsidRPr="00FF6273">
        <w:rPr>
          <w:rFonts w:ascii="Times New Roman" w:hAnsi="Times New Roman"/>
          <w:noProof/>
          <w:sz w:val="24"/>
          <w:szCs w:val="24"/>
          <w:lang w:eastAsia="ru-RU"/>
        </w:rPr>
        <w:t xml:space="preserve">Населенные  пункты с численностью населения более 100 человек, расположенные вне зоны доступности медицинских организаций, оказывающих ПМСП на территории Чукотского автономного округа </w:t>
      </w:r>
      <w:r w:rsidRPr="00FF6273">
        <w:rPr>
          <w:rFonts w:ascii="Times New Roman" w:hAnsi="Times New Roman"/>
          <w:b/>
          <w:noProof/>
          <w:sz w:val="24"/>
          <w:szCs w:val="24"/>
          <w:lang w:eastAsia="ru-RU"/>
        </w:rPr>
        <w:t>отсутствуют.</w:t>
      </w:r>
    </w:p>
    <w:p w:rsidR="003C07BC" w:rsidRPr="007A6A27" w:rsidRDefault="003C07BC" w:rsidP="003C07BC">
      <w:pPr>
        <w:spacing w:after="0" w:line="240" w:lineRule="auto"/>
        <w:jc w:val="right"/>
        <w:rPr>
          <w:rFonts w:ascii="Times New Roman" w:hAnsi="Times New Roman"/>
          <w:bCs/>
          <w:sz w:val="24"/>
          <w:szCs w:val="24"/>
        </w:rPr>
      </w:pPr>
      <w:r w:rsidRPr="007A6A27">
        <w:rPr>
          <w:rFonts w:ascii="Times New Roman" w:hAnsi="Times New Roman"/>
          <w:noProof/>
          <w:sz w:val="24"/>
          <w:szCs w:val="24"/>
          <w:lang w:eastAsia="ru-RU"/>
        </w:rPr>
        <w:t xml:space="preserve">Таблица 2 </w:t>
      </w:r>
    </w:p>
    <w:p w:rsidR="003C07BC" w:rsidRPr="00FF6273" w:rsidRDefault="003C07BC" w:rsidP="003C07BC">
      <w:pPr>
        <w:spacing w:after="0" w:line="240" w:lineRule="auto"/>
        <w:jc w:val="center"/>
        <w:rPr>
          <w:rFonts w:ascii="Times New Roman" w:hAnsi="Times New Roman"/>
          <w:bCs/>
          <w:sz w:val="24"/>
          <w:szCs w:val="24"/>
        </w:rPr>
      </w:pPr>
      <w:r w:rsidRPr="00FF6273">
        <w:rPr>
          <w:rFonts w:ascii="Times New Roman" w:hAnsi="Times New Roman"/>
          <w:bCs/>
          <w:sz w:val="24"/>
          <w:szCs w:val="24"/>
        </w:rPr>
        <w:t>Населенные  пункты с численностью населения более 100 человек, расположенные вне зоны доступности медицинских организаций, оказывающих ПМСП на территории Чукотского автономного округа</w:t>
      </w:r>
    </w:p>
    <w:tbl>
      <w:tblPr>
        <w:tblStyle w:val="a7"/>
        <w:tblW w:w="0" w:type="auto"/>
        <w:jc w:val="center"/>
        <w:tblLook w:val="04A0" w:firstRow="1" w:lastRow="0" w:firstColumn="1" w:lastColumn="0" w:noHBand="0" w:noVBand="1"/>
      </w:tblPr>
      <w:tblGrid>
        <w:gridCol w:w="817"/>
        <w:gridCol w:w="2432"/>
        <w:gridCol w:w="2569"/>
        <w:gridCol w:w="3322"/>
        <w:gridCol w:w="2302"/>
        <w:gridCol w:w="2317"/>
        <w:gridCol w:w="1879"/>
      </w:tblGrid>
      <w:tr w:rsidR="003C07BC" w:rsidRPr="00687064" w:rsidTr="008D1CC6">
        <w:trPr>
          <w:jc w:val="center"/>
        </w:trPr>
        <w:tc>
          <w:tcPr>
            <w:tcW w:w="817" w:type="dxa"/>
          </w:tcPr>
          <w:p w:rsidR="003C07BC" w:rsidRPr="00687064" w:rsidRDefault="003C07BC" w:rsidP="003C07BC">
            <w:pPr>
              <w:spacing w:after="0" w:line="240" w:lineRule="auto"/>
              <w:jc w:val="center"/>
              <w:rPr>
                <w:rFonts w:ascii="Times New Roman" w:hAnsi="Times New Roman"/>
                <w:bCs/>
              </w:rPr>
            </w:pPr>
            <w:r w:rsidRPr="00687064">
              <w:rPr>
                <w:rFonts w:ascii="Times New Roman" w:hAnsi="Times New Roman"/>
                <w:bCs/>
              </w:rPr>
              <w:t>№ на карте</w:t>
            </w:r>
          </w:p>
        </w:tc>
        <w:tc>
          <w:tcPr>
            <w:tcW w:w="2432" w:type="dxa"/>
          </w:tcPr>
          <w:p w:rsidR="003C07BC" w:rsidRPr="00687064" w:rsidRDefault="003C07BC" w:rsidP="003C07BC">
            <w:pPr>
              <w:spacing w:after="0" w:line="240" w:lineRule="auto"/>
              <w:jc w:val="center"/>
              <w:rPr>
                <w:rFonts w:ascii="Times New Roman" w:hAnsi="Times New Roman"/>
                <w:bCs/>
              </w:rPr>
            </w:pPr>
            <w:r w:rsidRPr="00687064">
              <w:rPr>
                <w:rFonts w:ascii="Times New Roman" w:hAnsi="Times New Roman"/>
                <w:bCs/>
              </w:rPr>
              <w:t>Наименование НП</w:t>
            </w:r>
          </w:p>
        </w:tc>
        <w:tc>
          <w:tcPr>
            <w:tcW w:w="2569" w:type="dxa"/>
          </w:tcPr>
          <w:p w:rsidR="003C07BC" w:rsidRPr="00687064" w:rsidRDefault="003C07BC" w:rsidP="003C07BC">
            <w:pPr>
              <w:spacing w:after="0" w:line="240" w:lineRule="auto"/>
              <w:jc w:val="center"/>
              <w:rPr>
                <w:rFonts w:ascii="Times New Roman" w:hAnsi="Times New Roman"/>
                <w:bCs/>
              </w:rPr>
            </w:pPr>
            <w:r w:rsidRPr="00687064">
              <w:rPr>
                <w:rFonts w:ascii="Times New Roman" w:hAnsi="Times New Roman"/>
                <w:bCs/>
              </w:rPr>
              <w:t>Численность населения</w:t>
            </w:r>
          </w:p>
        </w:tc>
        <w:tc>
          <w:tcPr>
            <w:tcW w:w="3322" w:type="dxa"/>
          </w:tcPr>
          <w:p w:rsidR="003C07BC" w:rsidRPr="00687064" w:rsidRDefault="003C07BC" w:rsidP="003C07BC">
            <w:pPr>
              <w:spacing w:after="0" w:line="240" w:lineRule="auto"/>
              <w:jc w:val="center"/>
              <w:rPr>
                <w:rFonts w:ascii="Times New Roman" w:hAnsi="Times New Roman"/>
                <w:bCs/>
              </w:rPr>
            </w:pPr>
            <w:r w:rsidRPr="00687064">
              <w:rPr>
                <w:rFonts w:ascii="Times New Roman" w:hAnsi="Times New Roman"/>
                <w:bCs/>
              </w:rPr>
              <w:t>Наименование ближайшей МО и структурного подразделения, оказывающей ПСМП</w:t>
            </w:r>
          </w:p>
        </w:tc>
        <w:tc>
          <w:tcPr>
            <w:tcW w:w="2302" w:type="dxa"/>
          </w:tcPr>
          <w:p w:rsidR="003C07BC" w:rsidRPr="00687064" w:rsidRDefault="003C07BC" w:rsidP="003C07BC">
            <w:pPr>
              <w:spacing w:after="0" w:line="240" w:lineRule="auto"/>
              <w:jc w:val="center"/>
              <w:rPr>
                <w:rFonts w:ascii="Times New Roman" w:hAnsi="Times New Roman"/>
                <w:bCs/>
              </w:rPr>
            </w:pPr>
            <w:r w:rsidRPr="00687064">
              <w:rPr>
                <w:rFonts w:ascii="Times New Roman" w:hAnsi="Times New Roman"/>
                <w:bCs/>
              </w:rPr>
              <w:t>Расстояние до МО по дорогам общего пользования (км)</w:t>
            </w:r>
          </w:p>
        </w:tc>
        <w:tc>
          <w:tcPr>
            <w:tcW w:w="2317" w:type="dxa"/>
          </w:tcPr>
          <w:p w:rsidR="003C07BC" w:rsidRPr="00687064" w:rsidRDefault="003C07BC" w:rsidP="003C07BC">
            <w:pPr>
              <w:spacing w:after="0" w:line="240" w:lineRule="auto"/>
              <w:jc w:val="center"/>
              <w:rPr>
                <w:rFonts w:ascii="Times New Roman" w:hAnsi="Times New Roman"/>
                <w:bCs/>
              </w:rPr>
            </w:pPr>
            <w:r w:rsidRPr="00687064">
              <w:rPr>
                <w:rFonts w:ascii="Times New Roman" w:hAnsi="Times New Roman"/>
                <w:bCs/>
              </w:rPr>
              <w:t>Тип объекта планируемого к размещению</w:t>
            </w:r>
          </w:p>
        </w:tc>
        <w:tc>
          <w:tcPr>
            <w:tcW w:w="1879" w:type="dxa"/>
          </w:tcPr>
          <w:p w:rsidR="003C07BC" w:rsidRPr="00687064" w:rsidRDefault="003C07BC" w:rsidP="003C07BC">
            <w:pPr>
              <w:spacing w:after="0" w:line="240" w:lineRule="auto"/>
              <w:jc w:val="center"/>
              <w:rPr>
                <w:rFonts w:ascii="Times New Roman" w:hAnsi="Times New Roman"/>
                <w:bCs/>
              </w:rPr>
            </w:pPr>
            <w:r w:rsidRPr="00687064">
              <w:rPr>
                <w:rFonts w:ascii="Times New Roman" w:hAnsi="Times New Roman"/>
                <w:bCs/>
              </w:rPr>
              <w:t>Год обеспечения объектом</w:t>
            </w:r>
          </w:p>
        </w:tc>
      </w:tr>
      <w:tr w:rsidR="003C07BC" w:rsidRPr="00687064" w:rsidTr="008D1CC6">
        <w:trPr>
          <w:jc w:val="center"/>
        </w:trPr>
        <w:tc>
          <w:tcPr>
            <w:tcW w:w="817" w:type="dxa"/>
          </w:tcPr>
          <w:p w:rsidR="003C07BC" w:rsidRPr="00687064" w:rsidRDefault="003C07BC" w:rsidP="003C07BC">
            <w:pPr>
              <w:spacing w:after="0" w:line="240" w:lineRule="auto"/>
              <w:jc w:val="center"/>
              <w:rPr>
                <w:rFonts w:ascii="Times New Roman" w:hAnsi="Times New Roman"/>
                <w:bCs/>
              </w:rPr>
            </w:pPr>
          </w:p>
        </w:tc>
        <w:tc>
          <w:tcPr>
            <w:tcW w:w="2432" w:type="dxa"/>
          </w:tcPr>
          <w:p w:rsidR="003C07BC" w:rsidRPr="00687064" w:rsidRDefault="003C07BC" w:rsidP="003C07BC">
            <w:pPr>
              <w:spacing w:after="0" w:line="240" w:lineRule="auto"/>
              <w:jc w:val="center"/>
              <w:rPr>
                <w:rFonts w:ascii="Times New Roman" w:hAnsi="Times New Roman"/>
                <w:bCs/>
              </w:rPr>
            </w:pPr>
            <w:r w:rsidRPr="00687064">
              <w:rPr>
                <w:rFonts w:ascii="Times New Roman" w:hAnsi="Times New Roman"/>
                <w:bCs/>
              </w:rPr>
              <w:t>отсутствуют</w:t>
            </w:r>
          </w:p>
        </w:tc>
        <w:tc>
          <w:tcPr>
            <w:tcW w:w="2569" w:type="dxa"/>
          </w:tcPr>
          <w:p w:rsidR="003C07BC" w:rsidRPr="00687064" w:rsidRDefault="003C07BC" w:rsidP="003C07BC">
            <w:pPr>
              <w:spacing w:after="0" w:line="240" w:lineRule="auto"/>
              <w:jc w:val="center"/>
              <w:rPr>
                <w:rFonts w:ascii="Times New Roman" w:hAnsi="Times New Roman"/>
                <w:bCs/>
              </w:rPr>
            </w:pPr>
            <w:r w:rsidRPr="00687064">
              <w:rPr>
                <w:rFonts w:ascii="Times New Roman" w:hAnsi="Times New Roman"/>
                <w:bCs/>
              </w:rPr>
              <w:t>Не требуется уточнение показателя</w:t>
            </w:r>
          </w:p>
        </w:tc>
        <w:tc>
          <w:tcPr>
            <w:tcW w:w="3322" w:type="dxa"/>
          </w:tcPr>
          <w:p w:rsidR="003C07BC" w:rsidRPr="00687064" w:rsidRDefault="003C07BC" w:rsidP="003C07BC">
            <w:pPr>
              <w:spacing w:after="0" w:line="240" w:lineRule="auto"/>
              <w:jc w:val="center"/>
              <w:rPr>
                <w:rFonts w:ascii="Times New Roman" w:hAnsi="Times New Roman"/>
                <w:bCs/>
              </w:rPr>
            </w:pPr>
            <w:r w:rsidRPr="00687064">
              <w:rPr>
                <w:rFonts w:ascii="Times New Roman" w:hAnsi="Times New Roman"/>
                <w:bCs/>
              </w:rPr>
              <w:t>Не требуется уточнение наименования</w:t>
            </w:r>
          </w:p>
        </w:tc>
        <w:tc>
          <w:tcPr>
            <w:tcW w:w="2302" w:type="dxa"/>
          </w:tcPr>
          <w:p w:rsidR="003C07BC" w:rsidRPr="00687064" w:rsidRDefault="003C07BC" w:rsidP="003C07BC">
            <w:pPr>
              <w:spacing w:after="0" w:line="240" w:lineRule="auto"/>
              <w:jc w:val="center"/>
              <w:rPr>
                <w:rFonts w:ascii="Times New Roman" w:hAnsi="Times New Roman"/>
                <w:bCs/>
              </w:rPr>
            </w:pPr>
            <w:r w:rsidRPr="00687064">
              <w:rPr>
                <w:rFonts w:ascii="Times New Roman" w:hAnsi="Times New Roman"/>
                <w:bCs/>
              </w:rPr>
              <w:t>Не требуется уточнение показателя</w:t>
            </w:r>
          </w:p>
        </w:tc>
        <w:tc>
          <w:tcPr>
            <w:tcW w:w="2317" w:type="dxa"/>
          </w:tcPr>
          <w:p w:rsidR="003C07BC" w:rsidRPr="00687064" w:rsidRDefault="003C07BC" w:rsidP="003C07BC">
            <w:pPr>
              <w:spacing w:after="0" w:line="240" w:lineRule="auto"/>
              <w:jc w:val="center"/>
              <w:rPr>
                <w:rFonts w:ascii="Times New Roman" w:hAnsi="Times New Roman"/>
                <w:bCs/>
              </w:rPr>
            </w:pPr>
            <w:r w:rsidRPr="00687064">
              <w:rPr>
                <w:rFonts w:ascii="Times New Roman" w:hAnsi="Times New Roman"/>
                <w:bCs/>
              </w:rPr>
              <w:t xml:space="preserve">Не требуется уточнение </w:t>
            </w:r>
          </w:p>
        </w:tc>
        <w:tc>
          <w:tcPr>
            <w:tcW w:w="1879" w:type="dxa"/>
          </w:tcPr>
          <w:p w:rsidR="003C07BC" w:rsidRPr="00687064" w:rsidRDefault="003C07BC" w:rsidP="003C07BC">
            <w:pPr>
              <w:spacing w:after="0" w:line="240" w:lineRule="auto"/>
              <w:jc w:val="center"/>
              <w:rPr>
                <w:rFonts w:ascii="Times New Roman" w:hAnsi="Times New Roman"/>
                <w:bCs/>
              </w:rPr>
            </w:pPr>
            <w:r w:rsidRPr="00687064">
              <w:rPr>
                <w:rFonts w:ascii="Times New Roman" w:hAnsi="Times New Roman"/>
                <w:bCs/>
              </w:rPr>
              <w:t>Не требуется</w:t>
            </w:r>
          </w:p>
        </w:tc>
      </w:tr>
    </w:tbl>
    <w:p w:rsidR="003C07BC" w:rsidRPr="00C90F78" w:rsidRDefault="003C07BC" w:rsidP="003C07BC">
      <w:pPr>
        <w:spacing w:after="0" w:line="240" w:lineRule="auto"/>
        <w:jc w:val="right"/>
        <w:rPr>
          <w:rFonts w:ascii="Times New Roman" w:hAnsi="Times New Roman"/>
          <w:b/>
          <w:noProof/>
          <w:sz w:val="26"/>
          <w:szCs w:val="26"/>
          <w:lang w:eastAsia="ru-RU"/>
        </w:rPr>
      </w:pPr>
    </w:p>
    <w:p w:rsidR="008E3A63" w:rsidRPr="00FF6273" w:rsidRDefault="008E3A63" w:rsidP="008E3A63">
      <w:pPr>
        <w:spacing w:after="0" w:line="240" w:lineRule="auto"/>
        <w:ind w:firstLine="709"/>
        <w:contextualSpacing/>
        <w:jc w:val="both"/>
        <w:rPr>
          <w:rFonts w:ascii="Times New Roman" w:hAnsi="Times New Roman"/>
          <w:sz w:val="24"/>
          <w:szCs w:val="24"/>
        </w:rPr>
      </w:pPr>
      <w:r w:rsidRPr="00FF6273">
        <w:rPr>
          <w:rFonts w:ascii="Times New Roman" w:hAnsi="Times New Roman"/>
          <w:sz w:val="24"/>
          <w:szCs w:val="24"/>
        </w:rPr>
        <w:lastRenderedPageBreak/>
        <w:t xml:space="preserve">9. Карты-схемы оптимального размещения медицинских организаций с зонированием территории </w:t>
      </w:r>
      <w:r w:rsidR="00C27506" w:rsidRPr="00FF6273">
        <w:rPr>
          <w:rFonts w:ascii="Times New Roman" w:hAnsi="Times New Roman"/>
          <w:sz w:val="24"/>
          <w:szCs w:val="24"/>
        </w:rPr>
        <w:t xml:space="preserve">Чукотского </w:t>
      </w:r>
      <w:r w:rsidRPr="00FF6273">
        <w:rPr>
          <w:rFonts w:ascii="Times New Roman" w:hAnsi="Times New Roman"/>
          <w:sz w:val="24"/>
          <w:szCs w:val="24"/>
        </w:rPr>
        <w:t>автономного округа в зависимости от обслуживаемой территории с формированием соответствующего перечня медицинских организаций по состоянию к 202</w:t>
      </w:r>
      <w:r w:rsidR="00D26F39" w:rsidRPr="00FF6273">
        <w:rPr>
          <w:rFonts w:ascii="Times New Roman" w:hAnsi="Times New Roman"/>
          <w:sz w:val="24"/>
          <w:szCs w:val="24"/>
        </w:rPr>
        <w:t>5</w:t>
      </w:r>
      <w:r w:rsidRPr="00FF6273">
        <w:rPr>
          <w:rFonts w:ascii="Times New Roman" w:hAnsi="Times New Roman"/>
          <w:sz w:val="24"/>
          <w:szCs w:val="24"/>
        </w:rPr>
        <w:t xml:space="preserve"> году.</w:t>
      </w:r>
    </w:p>
    <w:p w:rsidR="003C07BC" w:rsidRDefault="003C07BC" w:rsidP="008E3A63">
      <w:pPr>
        <w:spacing w:after="0" w:line="240" w:lineRule="auto"/>
        <w:ind w:firstLine="709"/>
        <w:contextualSpacing/>
        <w:jc w:val="both"/>
        <w:rPr>
          <w:rFonts w:ascii="Times New Roman" w:hAnsi="Times New Roman"/>
          <w:sz w:val="26"/>
          <w:szCs w:val="26"/>
        </w:rPr>
      </w:pPr>
      <w:r>
        <w:rPr>
          <w:rFonts w:ascii="Times New Roman" w:hAnsi="Times New Roman"/>
          <w:noProof/>
          <w:sz w:val="26"/>
          <w:szCs w:val="26"/>
          <w:lang w:eastAsia="ru-RU"/>
        </w:rPr>
        <w:drawing>
          <wp:inline distT="0" distB="0" distL="0" distR="0" wp14:anchorId="287D7814" wp14:editId="707471DA">
            <wp:extent cx="4761230" cy="3084830"/>
            <wp:effectExtent l="0" t="0" r="127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1230" cy="3084830"/>
                    </a:xfrm>
                    <a:prstGeom prst="rect">
                      <a:avLst/>
                    </a:prstGeom>
                    <a:noFill/>
                  </pic:spPr>
                </pic:pic>
              </a:graphicData>
            </a:graphic>
          </wp:inline>
        </w:drawing>
      </w:r>
    </w:p>
    <w:p w:rsidR="008E3A63" w:rsidRPr="007A6A27" w:rsidRDefault="009C1A62" w:rsidP="008E3A63">
      <w:pPr>
        <w:spacing w:after="0" w:line="240" w:lineRule="auto"/>
        <w:jc w:val="right"/>
        <w:rPr>
          <w:rFonts w:ascii="Times New Roman" w:hAnsi="Times New Roman"/>
          <w:noProof/>
          <w:sz w:val="24"/>
          <w:szCs w:val="24"/>
          <w:lang w:eastAsia="ru-RU"/>
        </w:rPr>
      </w:pPr>
      <w:r w:rsidRPr="007A6A27">
        <w:rPr>
          <w:rFonts w:ascii="Times New Roman" w:hAnsi="Times New Roman"/>
          <w:noProof/>
          <w:sz w:val="24"/>
          <w:szCs w:val="24"/>
          <w:lang w:eastAsia="ru-RU"/>
        </w:rPr>
        <w:t>Таблица 3</w:t>
      </w:r>
    </w:p>
    <w:p w:rsidR="007A6A27" w:rsidRDefault="008E3A63" w:rsidP="008E3A63">
      <w:pPr>
        <w:spacing w:after="0" w:line="240" w:lineRule="auto"/>
        <w:jc w:val="center"/>
        <w:rPr>
          <w:rFonts w:ascii="Times New Roman" w:hAnsi="Times New Roman"/>
          <w:sz w:val="24"/>
          <w:szCs w:val="24"/>
        </w:rPr>
      </w:pPr>
      <w:r w:rsidRPr="00FF6273">
        <w:rPr>
          <w:rFonts w:ascii="Times New Roman" w:hAnsi="Times New Roman"/>
          <w:sz w:val="24"/>
          <w:szCs w:val="24"/>
        </w:rPr>
        <w:t>М</w:t>
      </w:r>
      <w:r w:rsidR="009C1A62" w:rsidRPr="00FF6273">
        <w:rPr>
          <w:rFonts w:ascii="Times New Roman" w:hAnsi="Times New Roman"/>
          <w:sz w:val="24"/>
          <w:szCs w:val="24"/>
        </w:rPr>
        <w:t>едицинская организация</w:t>
      </w:r>
      <w:r w:rsidRPr="00FF6273">
        <w:rPr>
          <w:rFonts w:ascii="Times New Roman" w:hAnsi="Times New Roman"/>
          <w:sz w:val="24"/>
          <w:szCs w:val="24"/>
        </w:rPr>
        <w:t xml:space="preserve"> «</w:t>
      </w:r>
      <w:r w:rsidR="00C27506" w:rsidRPr="00FF6273">
        <w:rPr>
          <w:rFonts w:ascii="Times New Roman" w:hAnsi="Times New Roman"/>
          <w:sz w:val="24"/>
          <w:szCs w:val="24"/>
        </w:rPr>
        <w:t>Чукотская окружная больница</w:t>
      </w:r>
      <w:r w:rsidRPr="00FF6273">
        <w:rPr>
          <w:rFonts w:ascii="Times New Roman" w:hAnsi="Times New Roman"/>
          <w:sz w:val="24"/>
          <w:szCs w:val="24"/>
        </w:rPr>
        <w:t>»</w:t>
      </w:r>
      <w:r w:rsidR="008E48EA" w:rsidRPr="00FF6273">
        <w:rPr>
          <w:rFonts w:ascii="Times New Roman" w:hAnsi="Times New Roman"/>
          <w:sz w:val="24"/>
          <w:szCs w:val="24"/>
        </w:rPr>
        <w:t>,</w:t>
      </w:r>
      <w:r w:rsidRPr="00FF6273">
        <w:rPr>
          <w:rFonts w:ascii="Times New Roman" w:hAnsi="Times New Roman"/>
          <w:sz w:val="24"/>
          <w:szCs w:val="24"/>
        </w:rPr>
        <w:t xml:space="preserve"> на базе котор</w:t>
      </w:r>
      <w:r w:rsidR="009C1A62" w:rsidRPr="00FF6273">
        <w:rPr>
          <w:rFonts w:ascii="Times New Roman" w:hAnsi="Times New Roman"/>
          <w:sz w:val="24"/>
          <w:szCs w:val="24"/>
        </w:rPr>
        <w:t>ой</w:t>
      </w:r>
      <w:r w:rsidRPr="00FF6273">
        <w:rPr>
          <w:rFonts w:ascii="Times New Roman" w:hAnsi="Times New Roman"/>
          <w:sz w:val="24"/>
          <w:szCs w:val="24"/>
        </w:rPr>
        <w:t xml:space="preserve"> оказывается первичная медико-санитарная помощь населению</w:t>
      </w:r>
      <w:r w:rsidR="00D26F39" w:rsidRPr="00FF6273">
        <w:rPr>
          <w:rFonts w:ascii="Times New Roman" w:hAnsi="Times New Roman"/>
          <w:sz w:val="24"/>
          <w:szCs w:val="24"/>
        </w:rPr>
        <w:t xml:space="preserve">, </w:t>
      </w:r>
    </w:p>
    <w:p w:rsidR="008E3A63" w:rsidRPr="00FF6273" w:rsidRDefault="00D26F39" w:rsidP="008E3A63">
      <w:pPr>
        <w:spacing w:after="0" w:line="240" w:lineRule="auto"/>
        <w:jc w:val="center"/>
        <w:rPr>
          <w:rFonts w:ascii="Times New Roman" w:hAnsi="Times New Roman"/>
          <w:noProof/>
          <w:sz w:val="24"/>
          <w:szCs w:val="24"/>
          <w:lang w:eastAsia="ru-RU"/>
        </w:rPr>
      </w:pPr>
      <w:r w:rsidRPr="00FF6273">
        <w:rPr>
          <w:rFonts w:ascii="Times New Roman" w:hAnsi="Times New Roman"/>
          <w:sz w:val="24"/>
          <w:szCs w:val="24"/>
        </w:rPr>
        <w:t>по состоянию к 2025</w:t>
      </w:r>
      <w:r w:rsidR="008E3A63" w:rsidRPr="00FF6273">
        <w:rPr>
          <w:rFonts w:ascii="Times New Roman" w:hAnsi="Times New Roman"/>
          <w:sz w:val="24"/>
          <w:szCs w:val="24"/>
        </w:rPr>
        <w:t xml:space="preserve"> год</w:t>
      </w:r>
      <w:r w:rsidRPr="00FF6273">
        <w:rPr>
          <w:rFonts w:ascii="Times New Roman" w:hAnsi="Times New Roman"/>
          <w:sz w:val="24"/>
          <w:szCs w:val="24"/>
        </w:rPr>
        <w:t>у</w:t>
      </w:r>
      <w:r w:rsidR="008E3A63" w:rsidRPr="00FF6273">
        <w:rPr>
          <w:rFonts w:ascii="Times New Roman" w:hAnsi="Times New Roman"/>
          <w:sz w:val="24"/>
          <w:szCs w:val="24"/>
        </w:rPr>
        <w:t>.</w:t>
      </w:r>
    </w:p>
    <w:tbl>
      <w:tblPr>
        <w:tblW w:w="15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61"/>
        <w:gridCol w:w="2700"/>
        <w:gridCol w:w="2470"/>
        <w:gridCol w:w="2374"/>
        <w:gridCol w:w="2305"/>
        <w:gridCol w:w="2248"/>
        <w:gridCol w:w="2330"/>
      </w:tblGrid>
      <w:tr w:rsidR="00B457C7" w:rsidRPr="00687064" w:rsidTr="00A875F6">
        <w:trPr>
          <w:trHeight w:val="547"/>
          <w:jc w:val="center"/>
        </w:trPr>
        <w:tc>
          <w:tcPr>
            <w:tcW w:w="861" w:type="dxa"/>
            <w:shd w:val="clear" w:color="auto" w:fill="auto"/>
            <w:tcMar>
              <w:top w:w="72" w:type="dxa"/>
              <w:left w:w="57" w:type="dxa"/>
              <w:bottom w:w="72" w:type="dxa"/>
              <w:right w:w="57" w:type="dxa"/>
            </w:tcMar>
            <w:vAlign w:val="center"/>
            <w:hideMark/>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b/>
                <w:bCs/>
              </w:rPr>
              <w:t>№ на карте</w:t>
            </w:r>
          </w:p>
        </w:tc>
        <w:tc>
          <w:tcPr>
            <w:tcW w:w="2700" w:type="dxa"/>
            <w:shd w:val="clear" w:color="auto" w:fill="auto"/>
            <w:tcMar>
              <w:top w:w="72" w:type="dxa"/>
              <w:left w:w="57" w:type="dxa"/>
              <w:bottom w:w="72" w:type="dxa"/>
              <w:right w:w="57" w:type="dxa"/>
            </w:tcMar>
            <w:vAlign w:val="center"/>
            <w:hideMark/>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b/>
                <w:bCs/>
              </w:rPr>
              <w:t>Наименование медицинской организации</w:t>
            </w:r>
          </w:p>
        </w:tc>
        <w:tc>
          <w:tcPr>
            <w:tcW w:w="2470" w:type="dxa"/>
          </w:tcPr>
          <w:p w:rsidR="00B457C7" w:rsidRPr="00687064" w:rsidRDefault="00B457C7" w:rsidP="00B20087">
            <w:pPr>
              <w:spacing w:after="0" w:line="240" w:lineRule="auto"/>
              <w:jc w:val="center"/>
              <w:rPr>
                <w:rFonts w:ascii="Times New Roman" w:hAnsi="Times New Roman"/>
                <w:b/>
                <w:bCs/>
              </w:rPr>
            </w:pPr>
            <w:r w:rsidRPr="00687064">
              <w:rPr>
                <w:rFonts w:ascii="Times New Roman" w:hAnsi="Times New Roman"/>
                <w:b/>
                <w:bCs/>
              </w:rPr>
              <w:t>Тип медицинской организации</w:t>
            </w:r>
          </w:p>
        </w:tc>
        <w:tc>
          <w:tcPr>
            <w:tcW w:w="2374" w:type="dxa"/>
            <w:shd w:val="clear" w:color="auto" w:fill="auto"/>
            <w:tcMar>
              <w:top w:w="72" w:type="dxa"/>
              <w:left w:w="57" w:type="dxa"/>
              <w:bottom w:w="72" w:type="dxa"/>
              <w:right w:w="57" w:type="dxa"/>
            </w:tcMar>
            <w:vAlign w:val="center"/>
            <w:hideMark/>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b/>
                <w:bCs/>
              </w:rPr>
              <w:t>Обслуживаемые населенные пункты</w:t>
            </w:r>
          </w:p>
        </w:tc>
        <w:tc>
          <w:tcPr>
            <w:tcW w:w="2305" w:type="dxa"/>
            <w:shd w:val="clear" w:color="auto" w:fill="auto"/>
            <w:tcMar>
              <w:top w:w="72" w:type="dxa"/>
              <w:left w:w="57" w:type="dxa"/>
              <w:bottom w:w="72" w:type="dxa"/>
              <w:right w:w="57" w:type="dxa"/>
            </w:tcMar>
            <w:vAlign w:val="center"/>
            <w:hideMark/>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b/>
                <w:bCs/>
              </w:rPr>
              <w:t>Численность обслуживаемого населения</w:t>
            </w:r>
          </w:p>
        </w:tc>
        <w:tc>
          <w:tcPr>
            <w:tcW w:w="2248" w:type="dxa"/>
            <w:shd w:val="clear" w:color="auto" w:fill="auto"/>
            <w:tcMar>
              <w:top w:w="72" w:type="dxa"/>
              <w:left w:w="57" w:type="dxa"/>
              <w:bottom w:w="72" w:type="dxa"/>
              <w:right w:w="57" w:type="dxa"/>
            </w:tcMar>
            <w:vAlign w:val="center"/>
            <w:hideMark/>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b/>
                <w:bCs/>
              </w:rPr>
              <w:t>Мощность (посещений в смену)</w:t>
            </w:r>
          </w:p>
        </w:tc>
        <w:tc>
          <w:tcPr>
            <w:tcW w:w="2330" w:type="dxa"/>
          </w:tcPr>
          <w:p w:rsidR="00B457C7" w:rsidRPr="00687064" w:rsidRDefault="00B457C7" w:rsidP="00B20087">
            <w:pPr>
              <w:spacing w:after="0" w:line="240" w:lineRule="auto"/>
              <w:jc w:val="center"/>
              <w:rPr>
                <w:rFonts w:ascii="Times New Roman" w:hAnsi="Times New Roman"/>
                <w:b/>
                <w:bCs/>
              </w:rPr>
            </w:pPr>
            <w:r w:rsidRPr="00687064">
              <w:rPr>
                <w:rFonts w:ascii="Times New Roman" w:hAnsi="Times New Roman"/>
                <w:b/>
              </w:rPr>
              <w:t>Строительство нового объекта, либо изменение типа МО</w:t>
            </w:r>
          </w:p>
        </w:tc>
      </w:tr>
      <w:tr w:rsidR="00B457C7" w:rsidRPr="00687064" w:rsidTr="00A875F6">
        <w:trPr>
          <w:trHeight w:val="599"/>
          <w:jc w:val="center"/>
        </w:trPr>
        <w:tc>
          <w:tcPr>
            <w:tcW w:w="861" w:type="dxa"/>
            <w:shd w:val="clear" w:color="auto" w:fill="auto"/>
            <w:tcMar>
              <w:top w:w="72" w:type="dxa"/>
              <w:left w:w="144" w:type="dxa"/>
              <w:bottom w:w="72" w:type="dxa"/>
              <w:right w:w="144" w:type="dxa"/>
            </w:tcMar>
            <w:vAlign w:val="center"/>
            <w:hideMark/>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1</w:t>
            </w:r>
          </w:p>
        </w:tc>
        <w:tc>
          <w:tcPr>
            <w:tcW w:w="2700" w:type="dxa"/>
            <w:vMerge w:val="restart"/>
            <w:shd w:val="clear" w:color="auto" w:fill="auto"/>
            <w:tcMar>
              <w:top w:w="72" w:type="dxa"/>
              <w:left w:w="144" w:type="dxa"/>
              <w:bottom w:w="72" w:type="dxa"/>
              <w:right w:w="144" w:type="dxa"/>
            </w:tcMar>
            <w:vAlign w:val="center"/>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ГБУЗ ЧАО «Чукотская окружная больница»</w:t>
            </w:r>
          </w:p>
        </w:tc>
        <w:tc>
          <w:tcPr>
            <w:tcW w:w="2470" w:type="dxa"/>
            <w:vAlign w:val="center"/>
          </w:tcPr>
          <w:p w:rsidR="00B457C7" w:rsidRPr="00687064" w:rsidRDefault="00B457C7" w:rsidP="007A6A27">
            <w:pPr>
              <w:spacing w:after="0" w:line="240" w:lineRule="auto"/>
              <w:ind w:left="59"/>
              <w:rPr>
                <w:rFonts w:ascii="Times New Roman" w:hAnsi="Times New Roman"/>
              </w:rPr>
            </w:pPr>
            <w:r w:rsidRPr="00687064">
              <w:rPr>
                <w:rFonts w:ascii="Times New Roman" w:hAnsi="Times New Roman"/>
              </w:rPr>
              <w:t>ОБ</w:t>
            </w:r>
          </w:p>
          <w:p w:rsidR="00B457C7" w:rsidRPr="00687064" w:rsidRDefault="00B457C7" w:rsidP="007A6A27">
            <w:pPr>
              <w:spacing w:after="0" w:line="240" w:lineRule="auto"/>
              <w:ind w:left="59"/>
              <w:rPr>
                <w:rFonts w:ascii="Times New Roman" w:hAnsi="Times New Roman"/>
              </w:rPr>
            </w:pPr>
            <w:r w:rsidRPr="00687064">
              <w:rPr>
                <w:rFonts w:ascii="Times New Roman" w:hAnsi="Times New Roman"/>
              </w:rPr>
              <w:t>Окружная больница</w:t>
            </w:r>
          </w:p>
        </w:tc>
        <w:tc>
          <w:tcPr>
            <w:tcW w:w="2374" w:type="dxa"/>
            <w:shd w:val="clear" w:color="auto" w:fill="auto"/>
            <w:tcMar>
              <w:top w:w="72" w:type="dxa"/>
              <w:left w:w="144" w:type="dxa"/>
              <w:bottom w:w="72" w:type="dxa"/>
              <w:right w:w="144" w:type="dxa"/>
            </w:tcMar>
            <w:vAlign w:val="center"/>
          </w:tcPr>
          <w:p w:rsidR="00B457C7" w:rsidRPr="00687064" w:rsidRDefault="007A6A27" w:rsidP="00B20087">
            <w:pPr>
              <w:spacing w:after="0" w:line="240" w:lineRule="auto"/>
              <w:jc w:val="center"/>
              <w:rPr>
                <w:rFonts w:ascii="Times New Roman" w:hAnsi="Times New Roman"/>
              </w:rPr>
            </w:pPr>
            <w:r>
              <w:rPr>
                <w:rFonts w:ascii="Times New Roman" w:hAnsi="Times New Roman"/>
              </w:rPr>
              <w:t>г</w:t>
            </w:r>
            <w:r w:rsidR="00B457C7" w:rsidRPr="00687064">
              <w:rPr>
                <w:rFonts w:ascii="Times New Roman" w:hAnsi="Times New Roman"/>
              </w:rPr>
              <w:t>. Анадырь</w:t>
            </w:r>
          </w:p>
        </w:tc>
        <w:tc>
          <w:tcPr>
            <w:tcW w:w="2305" w:type="dxa"/>
            <w:shd w:val="clear" w:color="auto" w:fill="auto"/>
            <w:tcMar>
              <w:top w:w="72" w:type="dxa"/>
              <w:left w:w="144" w:type="dxa"/>
              <w:bottom w:w="72" w:type="dxa"/>
              <w:right w:w="144" w:type="dxa"/>
            </w:tcMar>
            <w:vAlign w:val="center"/>
          </w:tcPr>
          <w:p w:rsidR="00B457C7" w:rsidRPr="00687064" w:rsidRDefault="00D53925" w:rsidP="00B20087">
            <w:pPr>
              <w:jc w:val="center"/>
              <w:rPr>
                <w:rFonts w:ascii="Times New Roman" w:hAnsi="Times New Roman"/>
              </w:rPr>
            </w:pPr>
            <w:r w:rsidRPr="00687064">
              <w:rPr>
                <w:rFonts w:ascii="Times New Roman" w:hAnsi="Times New Roman"/>
              </w:rPr>
              <w:t>14600</w:t>
            </w:r>
          </w:p>
        </w:tc>
        <w:tc>
          <w:tcPr>
            <w:tcW w:w="2248" w:type="dxa"/>
            <w:shd w:val="clear" w:color="auto" w:fill="auto"/>
            <w:tcMar>
              <w:top w:w="72" w:type="dxa"/>
              <w:left w:w="144" w:type="dxa"/>
              <w:bottom w:w="72" w:type="dxa"/>
              <w:right w:w="144" w:type="dxa"/>
            </w:tcMar>
            <w:vAlign w:val="center"/>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640</w:t>
            </w:r>
          </w:p>
        </w:tc>
        <w:tc>
          <w:tcPr>
            <w:tcW w:w="2330" w:type="dxa"/>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изменение</w:t>
            </w:r>
          </w:p>
        </w:tc>
      </w:tr>
      <w:tr w:rsidR="00B457C7" w:rsidRPr="00687064" w:rsidTr="00A875F6">
        <w:trPr>
          <w:trHeight w:val="783"/>
          <w:jc w:val="center"/>
        </w:trPr>
        <w:tc>
          <w:tcPr>
            <w:tcW w:w="861" w:type="dxa"/>
            <w:shd w:val="clear" w:color="auto" w:fill="auto"/>
            <w:tcMar>
              <w:top w:w="72" w:type="dxa"/>
              <w:left w:w="144" w:type="dxa"/>
              <w:bottom w:w="72" w:type="dxa"/>
              <w:right w:w="144" w:type="dxa"/>
            </w:tcMar>
            <w:vAlign w:val="center"/>
            <w:hideMark/>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2</w:t>
            </w:r>
          </w:p>
        </w:tc>
        <w:tc>
          <w:tcPr>
            <w:tcW w:w="2700" w:type="dxa"/>
            <w:vMerge/>
            <w:shd w:val="clear" w:color="auto" w:fill="auto"/>
            <w:tcMar>
              <w:top w:w="72" w:type="dxa"/>
              <w:left w:w="144" w:type="dxa"/>
              <w:bottom w:w="72" w:type="dxa"/>
              <w:right w:w="144" w:type="dxa"/>
            </w:tcMar>
            <w:vAlign w:val="center"/>
          </w:tcPr>
          <w:p w:rsidR="00B457C7" w:rsidRPr="00687064" w:rsidRDefault="00B457C7" w:rsidP="00B20087">
            <w:pPr>
              <w:spacing w:after="0" w:line="240" w:lineRule="auto"/>
              <w:jc w:val="center"/>
              <w:rPr>
                <w:rFonts w:ascii="Times New Roman" w:hAnsi="Times New Roman"/>
              </w:rPr>
            </w:pPr>
          </w:p>
        </w:tc>
        <w:tc>
          <w:tcPr>
            <w:tcW w:w="2470" w:type="dxa"/>
            <w:vAlign w:val="bottom"/>
          </w:tcPr>
          <w:p w:rsidR="00B457C7" w:rsidRPr="00687064" w:rsidRDefault="00B457C7" w:rsidP="007A6A27">
            <w:pPr>
              <w:ind w:left="59"/>
              <w:rPr>
                <w:rFonts w:ascii="Times New Roman" w:hAnsi="Times New Roman"/>
              </w:rPr>
            </w:pPr>
            <w:r w:rsidRPr="00687064">
              <w:rPr>
                <w:rFonts w:ascii="Times New Roman" w:hAnsi="Times New Roman"/>
              </w:rPr>
              <w:t>Билибинск</w:t>
            </w:r>
            <w:r w:rsidR="00D26F39" w:rsidRPr="00687064">
              <w:rPr>
                <w:rFonts w:ascii="Times New Roman" w:hAnsi="Times New Roman"/>
              </w:rPr>
              <w:t>ая</w:t>
            </w:r>
            <w:r w:rsidRPr="00687064">
              <w:rPr>
                <w:rFonts w:ascii="Times New Roman" w:hAnsi="Times New Roman"/>
              </w:rPr>
              <w:t xml:space="preserve"> районная больница</w:t>
            </w:r>
          </w:p>
        </w:tc>
        <w:tc>
          <w:tcPr>
            <w:tcW w:w="2374" w:type="dxa"/>
            <w:shd w:val="clear" w:color="auto" w:fill="auto"/>
            <w:tcMar>
              <w:top w:w="72" w:type="dxa"/>
              <w:left w:w="144" w:type="dxa"/>
              <w:bottom w:w="72" w:type="dxa"/>
              <w:right w:w="144" w:type="dxa"/>
            </w:tcMar>
            <w:vAlign w:val="bottom"/>
          </w:tcPr>
          <w:p w:rsidR="00B457C7" w:rsidRPr="00687064" w:rsidRDefault="00B457C7" w:rsidP="00B20087">
            <w:pPr>
              <w:jc w:val="center"/>
              <w:rPr>
                <w:rFonts w:ascii="Times New Roman" w:hAnsi="Times New Roman"/>
              </w:rPr>
            </w:pPr>
            <w:r w:rsidRPr="00687064">
              <w:rPr>
                <w:rFonts w:ascii="Times New Roman" w:hAnsi="Times New Roman"/>
              </w:rPr>
              <w:t>г. Билибино</w:t>
            </w:r>
          </w:p>
        </w:tc>
        <w:tc>
          <w:tcPr>
            <w:tcW w:w="2305" w:type="dxa"/>
            <w:shd w:val="clear" w:color="auto" w:fill="auto"/>
            <w:tcMar>
              <w:top w:w="72" w:type="dxa"/>
              <w:left w:w="144" w:type="dxa"/>
              <w:bottom w:w="72" w:type="dxa"/>
              <w:right w:w="144" w:type="dxa"/>
            </w:tcMar>
            <w:vAlign w:val="center"/>
          </w:tcPr>
          <w:p w:rsidR="00B457C7" w:rsidRPr="00687064" w:rsidRDefault="00D53925" w:rsidP="00B20087">
            <w:pPr>
              <w:jc w:val="center"/>
              <w:rPr>
                <w:rFonts w:ascii="Times New Roman" w:hAnsi="Times New Roman"/>
              </w:rPr>
            </w:pPr>
            <w:r w:rsidRPr="00687064">
              <w:rPr>
                <w:rFonts w:ascii="Times New Roman" w:hAnsi="Times New Roman"/>
              </w:rPr>
              <w:t>7903</w:t>
            </w:r>
          </w:p>
        </w:tc>
        <w:tc>
          <w:tcPr>
            <w:tcW w:w="2248" w:type="dxa"/>
            <w:shd w:val="clear" w:color="auto" w:fill="auto"/>
            <w:tcMar>
              <w:top w:w="72" w:type="dxa"/>
              <w:left w:w="144" w:type="dxa"/>
              <w:bottom w:w="72" w:type="dxa"/>
              <w:right w:w="144" w:type="dxa"/>
            </w:tcMar>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228</w:t>
            </w:r>
          </w:p>
        </w:tc>
        <w:tc>
          <w:tcPr>
            <w:tcW w:w="2330" w:type="dxa"/>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Не планируется</w:t>
            </w:r>
          </w:p>
        </w:tc>
      </w:tr>
      <w:tr w:rsidR="00B457C7" w:rsidRPr="00687064" w:rsidTr="00A875F6">
        <w:trPr>
          <w:trHeight w:val="784"/>
          <w:jc w:val="center"/>
        </w:trPr>
        <w:tc>
          <w:tcPr>
            <w:tcW w:w="861" w:type="dxa"/>
            <w:shd w:val="clear" w:color="auto" w:fill="auto"/>
            <w:tcMar>
              <w:top w:w="72" w:type="dxa"/>
              <w:left w:w="144" w:type="dxa"/>
              <w:bottom w:w="72" w:type="dxa"/>
              <w:right w:w="144" w:type="dxa"/>
            </w:tcMar>
            <w:vAlign w:val="center"/>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lastRenderedPageBreak/>
              <w:t>3</w:t>
            </w:r>
          </w:p>
        </w:tc>
        <w:tc>
          <w:tcPr>
            <w:tcW w:w="2700" w:type="dxa"/>
            <w:vMerge/>
            <w:shd w:val="clear" w:color="auto" w:fill="auto"/>
            <w:tcMar>
              <w:top w:w="72" w:type="dxa"/>
              <w:left w:w="144" w:type="dxa"/>
              <w:bottom w:w="72" w:type="dxa"/>
              <w:right w:w="144" w:type="dxa"/>
            </w:tcMar>
            <w:vAlign w:val="center"/>
          </w:tcPr>
          <w:p w:rsidR="00B457C7" w:rsidRPr="00687064" w:rsidRDefault="00B457C7" w:rsidP="00B20087">
            <w:pPr>
              <w:spacing w:after="0" w:line="240" w:lineRule="auto"/>
              <w:jc w:val="center"/>
              <w:rPr>
                <w:rFonts w:ascii="Times New Roman" w:hAnsi="Times New Roman"/>
              </w:rPr>
            </w:pPr>
          </w:p>
        </w:tc>
        <w:tc>
          <w:tcPr>
            <w:tcW w:w="2470" w:type="dxa"/>
            <w:vAlign w:val="bottom"/>
          </w:tcPr>
          <w:p w:rsidR="00B457C7" w:rsidRPr="00687064" w:rsidRDefault="00B457C7" w:rsidP="007A6A27">
            <w:pPr>
              <w:ind w:left="59"/>
              <w:rPr>
                <w:rFonts w:ascii="Times New Roman" w:hAnsi="Times New Roman"/>
              </w:rPr>
            </w:pPr>
            <w:r w:rsidRPr="00687064">
              <w:rPr>
                <w:rFonts w:ascii="Times New Roman" w:hAnsi="Times New Roman"/>
              </w:rPr>
              <w:t>Иультинская районная больница</w:t>
            </w:r>
          </w:p>
        </w:tc>
        <w:tc>
          <w:tcPr>
            <w:tcW w:w="2374" w:type="dxa"/>
            <w:shd w:val="clear" w:color="auto" w:fill="auto"/>
            <w:tcMar>
              <w:top w:w="72" w:type="dxa"/>
              <w:left w:w="144" w:type="dxa"/>
              <w:bottom w:w="72" w:type="dxa"/>
              <w:right w:w="144" w:type="dxa"/>
            </w:tcMar>
            <w:vAlign w:val="bottom"/>
          </w:tcPr>
          <w:p w:rsidR="00B457C7" w:rsidRPr="00687064" w:rsidRDefault="00B457C7" w:rsidP="00B20087">
            <w:pPr>
              <w:jc w:val="center"/>
              <w:rPr>
                <w:rFonts w:ascii="Times New Roman" w:hAnsi="Times New Roman"/>
              </w:rPr>
            </w:pPr>
            <w:r w:rsidRPr="00687064">
              <w:rPr>
                <w:rFonts w:ascii="Times New Roman" w:hAnsi="Times New Roman"/>
              </w:rPr>
              <w:t>п. Эгвекинот</w:t>
            </w:r>
          </w:p>
        </w:tc>
        <w:tc>
          <w:tcPr>
            <w:tcW w:w="2305" w:type="dxa"/>
            <w:shd w:val="clear" w:color="auto" w:fill="auto"/>
            <w:tcMar>
              <w:top w:w="72" w:type="dxa"/>
              <w:left w:w="144" w:type="dxa"/>
              <w:bottom w:w="72" w:type="dxa"/>
              <w:right w:w="144" w:type="dxa"/>
            </w:tcMar>
            <w:vAlign w:val="center"/>
          </w:tcPr>
          <w:p w:rsidR="00B457C7" w:rsidRPr="00687064" w:rsidRDefault="00D53925" w:rsidP="00B20087">
            <w:pPr>
              <w:jc w:val="center"/>
              <w:rPr>
                <w:rFonts w:ascii="Times New Roman" w:hAnsi="Times New Roman"/>
              </w:rPr>
            </w:pPr>
            <w:r w:rsidRPr="00687064">
              <w:rPr>
                <w:rFonts w:ascii="Times New Roman" w:hAnsi="Times New Roman"/>
              </w:rPr>
              <w:t>4709</w:t>
            </w:r>
          </w:p>
        </w:tc>
        <w:tc>
          <w:tcPr>
            <w:tcW w:w="2248" w:type="dxa"/>
            <w:shd w:val="clear" w:color="auto" w:fill="auto"/>
            <w:tcMar>
              <w:top w:w="72" w:type="dxa"/>
              <w:left w:w="144" w:type="dxa"/>
              <w:bottom w:w="72" w:type="dxa"/>
              <w:right w:w="144" w:type="dxa"/>
            </w:tcMar>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592</w:t>
            </w:r>
          </w:p>
        </w:tc>
        <w:tc>
          <w:tcPr>
            <w:tcW w:w="2330" w:type="dxa"/>
          </w:tcPr>
          <w:p w:rsidR="00B457C7" w:rsidRPr="00687064" w:rsidRDefault="00D26F39" w:rsidP="00D26F39">
            <w:pPr>
              <w:spacing w:after="0" w:line="240" w:lineRule="auto"/>
              <w:jc w:val="center"/>
              <w:rPr>
                <w:rFonts w:ascii="Times New Roman" w:hAnsi="Times New Roman"/>
              </w:rPr>
            </w:pPr>
            <w:r w:rsidRPr="00687064">
              <w:rPr>
                <w:rFonts w:ascii="Times New Roman" w:hAnsi="Times New Roman"/>
              </w:rPr>
              <w:t>построен переход между стационаром и иными корпусами (3 корпус)</w:t>
            </w:r>
          </w:p>
        </w:tc>
      </w:tr>
      <w:tr w:rsidR="00B457C7" w:rsidRPr="00687064" w:rsidTr="00A875F6">
        <w:trPr>
          <w:trHeight w:val="708"/>
          <w:jc w:val="center"/>
        </w:trPr>
        <w:tc>
          <w:tcPr>
            <w:tcW w:w="861" w:type="dxa"/>
            <w:shd w:val="clear" w:color="auto" w:fill="auto"/>
            <w:tcMar>
              <w:top w:w="72" w:type="dxa"/>
              <w:left w:w="144" w:type="dxa"/>
              <w:bottom w:w="72" w:type="dxa"/>
              <w:right w:w="144" w:type="dxa"/>
            </w:tcMar>
            <w:vAlign w:val="center"/>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4</w:t>
            </w:r>
          </w:p>
        </w:tc>
        <w:tc>
          <w:tcPr>
            <w:tcW w:w="2700" w:type="dxa"/>
            <w:vMerge/>
            <w:shd w:val="clear" w:color="auto" w:fill="auto"/>
            <w:tcMar>
              <w:top w:w="72" w:type="dxa"/>
              <w:left w:w="144" w:type="dxa"/>
              <w:bottom w:w="72" w:type="dxa"/>
              <w:right w:w="144" w:type="dxa"/>
            </w:tcMar>
            <w:vAlign w:val="center"/>
          </w:tcPr>
          <w:p w:rsidR="00B457C7" w:rsidRPr="00687064" w:rsidRDefault="00B457C7" w:rsidP="00B20087">
            <w:pPr>
              <w:spacing w:after="0" w:line="240" w:lineRule="auto"/>
              <w:jc w:val="center"/>
              <w:rPr>
                <w:rFonts w:ascii="Times New Roman" w:hAnsi="Times New Roman"/>
              </w:rPr>
            </w:pPr>
          </w:p>
        </w:tc>
        <w:tc>
          <w:tcPr>
            <w:tcW w:w="2470" w:type="dxa"/>
            <w:vAlign w:val="bottom"/>
          </w:tcPr>
          <w:p w:rsidR="00B457C7" w:rsidRPr="00687064" w:rsidRDefault="00B457C7" w:rsidP="007A6A27">
            <w:pPr>
              <w:ind w:left="59"/>
              <w:rPr>
                <w:rFonts w:ascii="Times New Roman" w:hAnsi="Times New Roman"/>
              </w:rPr>
            </w:pPr>
            <w:r w:rsidRPr="00687064">
              <w:rPr>
                <w:rFonts w:ascii="Times New Roman" w:hAnsi="Times New Roman"/>
              </w:rPr>
              <w:t>Чаунская РБ</w:t>
            </w:r>
          </w:p>
        </w:tc>
        <w:tc>
          <w:tcPr>
            <w:tcW w:w="2374" w:type="dxa"/>
            <w:shd w:val="clear" w:color="auto" w:fill="auto"/>
            <w:tcMar>
              <w:top w:w="72" w:type="dxa"/>
              <w:left w:w="144" w:type="dxa"/>
              <w:bottom w:w="72" w:type="dxa"/>
              <w:right w:w="144" w:type="dxa"/>
            </w:tcMar>
            <w:vAlign w:val="bottom"/>
          </w:tcPr>
          <w:p w:rsidR="00B457C7" w:rsidRPr="00687064" w:rsidRDefault="00B457C7" w:rsidP="00B20087">
            <w:pPr>
              <w:jc w:val="center"/>
              <w:rPr>
                <w:rFonts w:ascii="Times New Roman" w:hAnsi="Times New Roman"/>
              </w:rPr>
            </w:pPr>
            <w:r w:rsidRPr="00687064">
              <w:rPr>
                <w:rFonts w:ascii="Times New Roman" w:hAnsi="Times New Roman"/>
              </w:rPr>
              <w:t>г. Певек</w:t>
            </w:r>
          </w:p>
        </w:tc>
        <w:tc>
          <w:tcPr>
            <w:tcW w:w="2305" w:type="dxa"/>
            <w:shd w:val="clear" w:color="auto" w:fill="auto"/>
            <w:tcMar>
              <w:top w:w="72" w:type="dxa"/>
              <w:left w:w="144" w:type="dxa"/>
              <w:bottom w:w="72" w:type="dxa"/>
              <w:right w:w="144" w:type="dxa"/>
            </w:tcMar>
            <w:vAlign w:val="center"/>
          </w:tcPr>
          <w:p w:rsidR="00B457C7" w:rsidRPr="00687064" w:rsidRDefault="00D53925" w:rsidP="00B20087">
            <w:pPr>
              <w:jc w:val="center"/>
              <w:rPr>
                <w:rFonts w:ascii="Times New Roman" w:hAnsi="Times New Roman"/>
              </w:rPr>
            </w:pPr>
            <w:r w:rsidRPr="00687064">
              <w:rPr>
                <w:rFonts w:ascii="Times New Roman" w:hAnsi="Times New Roman"/>
              </w:rPr>
              <w:t>4883</w:t>
            </w:r>
          </w:p>
        </w:tc>
        <w:tc>
          <w:tcPr>
            <w:tcW w:w="2248" w:type="dxa"/>
            <w:shd w:val="clear" w:color="auto" w:fill="auto"/>
            <w:tcMar>
              <w:top w:w="72" w:type="dxa"/>
              <w:left w:w="144" w:type="dxa"/>
              <w:bottom w:w="72" w:type="dxa"/>
              <w:right w:w="144" w:type="dxa"/>
            </w:tcMar>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280</w:t>
            </w:r>
          </w:p>
        </w:tc>
        <w:tc>
          <w:tcPr>
            <w:tcW w:w="2330" w:type="dxa"/>
          </w:tcPr>
          <w:p w:rsidR="00B457C7" w:rsidRPr="00687064" w:rsidRDefault="00D26F39" w:rsidP="00D26F39">
            <w:pPr>
              <w:jc w:val="center"/>
              <w:rPr>
                <w:rFonts w:ascii="Times New Roman" w:hAnsi="Times New Roman"/>
              </w:rPr>
            </w:pPr>
            <w:r w:rsidRPr="00687064">
              <w:rPr>
                <w:rFonts w:ascii="Times New Roman" w:hAnsi="Times New Roman"/>
              </w:rPr>
              <w:t>построен инфекционный корпус</w:t>
            </w:r>
          </w:p>
        </w:tc>
      </w:tr>
      <w:tr w:rsidR="00B457C7" w:rsidRPr="00687064" w:rsidTr="00A875F6">
        <w:trPr>
          <w:trHeight w:val="523"/>
          <w:jc w:val="center"/>
        </w:trPr>
        <w:tc>
          <w:tcPr>
            <w:tcW w:w="861" w:type="dxa"/>
            <w:shd w:val="clear" w:color="auto" w:fill="auto"/>
            <w:tcMar>
              <w:top w:w="72" w:type="dxa"/>
              <w:left w:w="144" w:type="dxa"/>
              <w:bottom w:w="72" w:type="dxa"/>
              <w:right w:w="144" w:type="dxa"/>
            </w:tcMar>
            <w:vAlign w:val="center"/>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5</w:t>
            </w:r>
          </w:p>
        </w:tc>
        <w:tc>
          <w:tcPr>
            <w:tcW w:w="2700" w:type="dxa"/>
            <w:vMerge/>
            <w:shd w:val="clear" w:color="auto" w:fill="auto"/>
            <w:tcMar>
              <w:top w:w="72" w:type="dxa"/>
              <w:left w:w="144" w:type="dxa"/>
              <w:bottom w:w="72" w:type="dxa"/>
              <w:right w:w="144" w:type="dxa"/>
            </w:tcMar>
            <w:vAlign w:val="center"/>
          </w:tcPr>
          <w:p w:rsidR="00B457C7" w:rsidRPr="00687064" w:rsidRDefault="00B457C7" w:rsidP="00B20087">
            <w:pPr>
              <w:spacing w:after="0" w:line="240" w:lineRule="auto"/>
              <w:jc w:val="center"/>
              <w:rPr>
                <w:rFonts w:ascii="Times New Roman" w:hAnsi="Times New Roman"/>
              </w:rPr>
            </w:pPr>
          </w:p>
        </w:tc>
        <w:tc>
          <w:tcPr>
            <w:tcW w:w="2470" w:type="dxa"/>
            <w:vAlign w:val="bottom"/>
          </w:tcPr>
          <w:p w:rsidR="00B457C7" w:rsidRPr="00687064" w:rsidRDefault="00B457C7" w:rsidP="007A6A27">
            <w:pPr>
              <w:ind w:left="59"/>
              <w:rPr>
                <w:rFonts w:ascii="Times New Roman" w:hAnsi="Times New Roman"/>
              </w:rPr>
            </w:pPr>
            <w:r w:rsidRPr="00687064">
              <w:rPr>
                <w:rFonts w:ascii="Times New Roman" w:hAnsi="Times New Roman"/>
              </w:rPr>
              <w:t xml:space="preserve">Чукотская РБ </w:t>
            </w:r>
          </w:p>
        </w:tc>
        <w:tc>
          <w:tcPr>
            <w:tcW w:w="2374" w:type="dxa"/>
            <w:shd w:val="clear" w:color="auto" w:fill="auto"/>
            <w:tcMar>
              <w:top w:w="72" w:type="dxa"/>
              <w:left w:w="144" w:type="dxa"/>
              <w:bottom w:w="72" w:type="dxa"/>
              <w:right w:w="144" w:type="dxa"/>
            </w:tcMar>
            <w:vAlign w:val="bottom"/>
          </w:tcPr>
          <w:p w:rsidR="00B457C7" w:rsidRPr="00687064" w:rsidRDefault="00B457C7" w:rsidP="00B20087">
            <w:pPr>
              <w:jc w:val="center"/>
              <w:rPr>
                <w:rFonts w:ascii="Times New Roman" w:hAnsi="Times New Roman"/>
              </w:rPr>
            </w:pPr>
            <w:r w:rsidRPr="00687064">
              <w:rPr>
                <w:rFonts w:ascii="Times New Roman" w:hAnsi="Times New Roman"/>
              </w:rPr>
              <w:t>с. Лаврентия</w:t>
            </w:r>
          </w:p>
        </w:tc>
        <w:tc>
          <w:tcPr>
            <w:tcW w:w="2305" w:type="dxa"/>
            <w:shd w:val="clear" w:color="auto" w:fill="auto"/>
            <w:tcMar>
              <w:top w:w="72" w:type="dxa"/>
              <w:left w:w="144" w:type="dxa"/>
              <w:bottom w:w="72" w:type="dxa"/>
              <w:right w:w="144" w:type="dxa"/>
            </w:tcMar>
            <w:vAlign w:val="center"/>
          </w:tcPr>
          <w:p w:rsidR="00B457C7" w:rsidRPr="00687064" w:rsidRDefault="00D53925" w:rsidP="00B20087">
            <w:pPr>
              <w:jc w:val="center"/>
              <w:rPr>
                <w:rFonts w:ascii="Times New Roman" w:hAnsi="Times New Roman"/>
              </w:rPr>
            </w:pPr>
            <w:r w:rsidRPr="00687064">
              <w:rPr>
                <w:rFonts w:ascii="Times New Roman" w:hAnsi="Times New Roman"/>
              </w:rPr>
              <w:t>4782</w:t>
            </w:r>
          </w:p>
        </w:tc>
        <w:tc>
          <w:tcPr>
            <w:tcW w:w="2248" w:type="dxa"/>
            <w:shd w:val="clear" w:color="auto" w:fill="auto"/>
            <w:tcMar>
              <w:top w:w="72" w:type="dxa"/>
              <w:left w:w="144" w:type="dxa"/>
              <w:bottom w:w="72" w:type="dxa"/>
              <w:right w:w="144" w:type="dxa"/>
            </w:tcMar>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197</w:t>
            </w:r>
          </w:p>
        </w:tc>
        <w:tc>
          <w:tcPr>
            <w:tcW w:w="2330" w:type="dxa"/>
          </w:tcPr>
          <w:p w:rsidR="00B457C7" w:rsidRPr="00687064" w:rsidRDefault="00B457C7" w:rsidP="00B20087">
            <w:pPr>
              <w:jc w:val="center"/>
              <w:rPr>
                <w:rFonts w:ascii="Times New Roman" w:hAnsi="Times New Roman"/>
              </w:rPr>
            </w:pPr>
            <w:r w:rsidRPr="00687064">
              <w:rPr>
                <w:rFonts w:ascii="Times New Roman" w:hAnsi="Times New Roman"/>
              </w:rPr>
              <w:t>Не планируется</w:t>
            </w:r>
          </w:p>
        </w:tc>
      </w:tr>
      <w:tr w:rsidR="00B457C7" w:rsidRPr="00687064" w:rsidTr="00A875F6">
        <w:trPr>
          <w:trHeight w:val="553"/>
          <w:jc w:val="center"/>
        </w:trPr>
        <w:tc>
          <w:tcPr>
            <w:tcW w:w="861" w:type="dxa"/>
            <w:shd w:val="clear" w:color="auto" w:fill="auto"/>
            <w:tcMar>
              <w:top w:w="72" w:type="dxa"/>
              <w:left w:w="144" w:type="dxa"/>
              <w:bottom w:w="72" w:type="dxa"/>
              <w:right w:w="144" w:type="dxa"/>
            </w:tcMar>
            <w:vAlign w:val="center"/>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6</w:t>
            </w:r>
          </w:p>
        </w:tc>
        <w:tc>
          <w:tcPr>
            <w:tcW w:w="2700" w:type="dxa"/>
            <w:shd w:val="clear" w:color="auto" w:fill="auto"/>
            <w:tcMar>
              <w:top w:w="72" w:type="dxa"/>
              <w:left w:w="144" w:type="dxa"/>
              <w:bottom w:w="72" w:type="dxa"/>
              <w:right w:w="144" w:type="dxa"/>
            </w:tcMar>
            <w:vAlign w:val="bottom"/>
          </w:tcPr>
          <w:p w:rsidR="00B457C7" w:rsidRPr="00687064" w:rsidRDefault="00B457C7" w:rsidP="00B20087">
            <w:pPr>
              <w:rPr>
                <w:rFonts w:ascii="Times New Roman" w:hAnsi="Times New Roman"/>
              </w:rPr>
            </w:pPr>
          </w:p>
        </w:tc>
        <w:tc>
          <w:tcPr>
            <w:tcW w:w="2470" w:type="dxa"/>
            <w:vAlign w:val="bottom"/>
          </w:tcPr>
          <w:p w:rsidR="00B457C7" w:rsidRPr="00687064" w:rsidRDefault="00B457C7" w:rsidP="007A6A27">
            <w:pPr>
              <w:ind w:left="59"/>
              <w:rPr>
                <w:rFonts w:ascii="Times New Roman" w:hAnsi="Times New Roman"/>
              </w:rPr>
            </w:pPr>
            <w:r w:rsidRPr="00687064">
              <w:rPr>
                <w:rFonts w:ascii="Times New Roman" w:hAnsi="Times New Roman"/>
              </w:rPr>
              <w:t xml:space="preserve">Провиденская РБ </w:t>
            </w:r>
          </w:p>
        </w:tc>
        <w:tc>
          <w:tcPr>
            <w:tcW w:w="2374" w:type="dxa"/>
            <w:shd w:val="clear" w:color="auto" w:fill="auto"/>
            <w:tcMar>
              <w:top w:w="72" w:type="dxa"/>
              <w:left w:w="144" w:type="dxa"/>
              <w:bottom w:w="72" w:type="dxa"/>
              <w:right w:w="144" w:type="dxa"/>
            </w:tcMar>
            <w:vAlign w:val="bottom"/>
          </w:tcPr>
          <w:p w:rsidR="00B457C7" w:rsidRPr="00687064" w:rsidRDefault="00B457C7" w:rsidP="00B20087">
            <w:pPr>
              <w:jc w:val="center"/>
              <w:rPr>
                <w:rFonts w:ascii="Times New Roman" w:hAnsi="Times New Roman"/>
              </w:rPr>
            </w:pPr>
            <w:r w:rsidRPr="00687064">
              <w:rPr>
                <w:rFonts w:ascii="Times New Roman" w:hAnsi="Times New Roman"/>
              </w:rPr>
              <w:t>п. Провидения</w:t>
            </w:r>
          </w:p>
        </w:tc>
        <w:tc>
          <w:tcPr>
            <w:tcW w:w="2305" w:type="dxa"/>
            <w:shd w:val="clear" w:color="auto" w:fill="auto"/>
            <w:tcMar>
              <w:top w:w="72" w:type="dxa"/>
              <w:left w:w="144" w:type="dxa"/>
              <w:bottom w:w="72" w:type="dxa"/>
              <w:right w:w="144" w:type="dxa"/>
            </w:tcMar>
            <w:vAlign w:val="center"/>
          </w:tcPr>
          <w:p w:rsidR="00B457C7" w:rsidRPr="00687064" w:rsidRDefault="00D53925" w:rsidP="00B20087">
            <w:pPr>
              <w:jc w:val="center"/>
              <w:rPr>
                <w:rFonts w:ascii="Times New Roman" w:hAnsi="Times New Roman"/>
              </w:rPr>
            </w:pPr>
            <w:r w:rsidRPr="00687064">
              <w:rPr>
                <w:rFonts w:ascii="Times New Roman" w:hAnsi="Times New Roman"/>
              </w:rPr>
              <w:t>3678</w:t>
            </w:r>
          </w:p>
        </w:tc>
        <w:tc>
          <w:tcPr>
            <w:tcW w:w="2248" w:type="dxa"/>
            <w:shd w:val="clear" w:color="auto" w:fill="auto"/>
            <w:tcMar>
              <w:top w:w="72" w:type="dxa"/>
              <w:left w:w="144" w:type="dxa"/>
              <w:bottom w:w="72" w:type="dxa"/>
              <w:right w:w="144" w:type="dxa"/>
            </w:tcMar>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78</w:t>
            </w:r>
          </w:p>
        </w:tc>
        <w:tc>
          <w:tcPr>
            <w:tcW w:w="2330" w:type="dxa"/>
          </w:tcPr>
          <w:p w:rsidR="00B457C7" w:rsidRPr="00687064" w:rsidRDefault="00B457C7" w:rsidP="00B20087">
            <w:pPr>
              <w:spacing w:after="0" w:line="240" w:lineRule="auto"/>
              <w:jc w:val="center"/>
              <w:rPr>
                <w:rFonts w:ascii="Times New Roman" w:hAnsi="Times New Roman"/>
              </w:rPr>
            </w:pPr>
            <w:r w:rsidRPr="00687064">
              <w:rPr>
                <w:rFonts w:ascii="Times New Roman" w:hAnsi="Times New Roman"/>
              </w:rPr>
              <w:t>Построено новое здание</w:t>
            </w:r>
          </w:p>
        </w:tc>
      </w:tr>
    </w:tbl>
    <w:p w:rsidR="00C27506" w:rsidRPr="00FF6273" w:rsidRDefault="009C1A62" w:rsidP="00B457C7">
      <w:pPr>
        <w:spacing w:after="0" w:line="240" w:lineRule="auto"/>
        <w:jc w:val="center"/>
        <w:rPr>
          <w:rFonts w:ascii="Times New Roman" w:hAnsi="Times New Roman"/>
          <w:sz w:val="24"/>
          <w:szCs w:val="24"/>
        </w:rPr>
      </w:pPr>
      <w:r w:rsidRPr="00FF6273">
        <w:rPr>
          <w:rFonts w:ascii="Times New Roman" w:hAnsi="Times New Roman"/>
          <w:sz w:val="24"/>
          <w:szCs w:val="24"/>
        </w:rPr>
        <w:t>Населенные пункты с численностью населения более 100 человек, расположенные вне зоны доступности медицинских организаций, оказывающих ПМСП, по состоянию к 202</w:t>
      </w:r>
      <w:r w:rsidR="00D26F39" w:rsidRPr="00FF6273">
        <w:rPr>
          <w:rFonts w:ascii="Times New Roman" w:hAnsi="Times New Roman"/>
          <w:sz w:val="24"/>
          <w:szCs w:val="24"/>
        </w:rPr>
        <w:t>5</w:t>
      </w:r>
      <w:r w:rsidRPr="00FF6273">
        <w:rPr>
          <w:rFonts w:ascii="Times New Roman" w:hAnsi="Times New Roman"/>
          <w:sz w:val="24"/>
          <w:szCs w:val="24"/>
        </w:rPr>
        <w:t xml:space="preserve"> году </w:t>
      </w:r>
      <w:r w:rsidRPr="00FF6273">
        <w:rPr>
          <w:rFonts w:ascii="Times New Roman" w:hAnsi="Times New Roman"/>
          <w:b/>
          <w:sz w:val="24"/>
          <w:szCs w:val="24"/>
        </w:rPr>
        <w:t>отсутствуют</w:t>
      </w:r>
      <w:r w:rsidRPr="00FF6273">
        <w:rPr>
          <w:rFonts w:ascii="Times New Roman" w:hAnsi="Times New Roman"/>
          <w:sz w:val="24"/>
          <w:szCs w:val="24"/>
        </w:rPr>
        <w:t xml:space="preserve">. </w:t>
      </w:r>
    </w:p>
    <w:p w:rsidR="00B457C7" w:rsidRPr="007A6A27" w:rsidRDefault="00B457C7" w:rsidP="00B457C7">
      <w:pPr>
        <w:spacing w:after="0" w:line="240" w:lineRule="auto"/>
        <w:jc w:val="right"/>
        <w:rPr>
          <w:rFonts w:ascii="Times New Roman" w:hAnsi="Times New Roman"/>
          <w:bCs/>
          <w:sz w:val="24"/>
          <w:szCs w:val="24"/>
        </w:rPr>
      </w:pPr>
      <w:r w:rsidRPr="007A6A27">
        <w:rPr>
          <w:rFonts w:ascii="Times New Roman" w:hAnsi="Times New Roman"/>
          <w:sz w:val="24"/>
          <w:szCs w:val="24"/>
        </w:rPr>
        <w:t>Таблица №4</w:t>
      </w:r>
      <w:r w:rsidRPr="007A6A27">
        <w:rPr>
          <w:rFonts w:ascii="Times New Roman" w:hAnsi="Times New Roman"/>
          <w:bCs/>
          <w:sz w:val="24"/>
          <w:szCs w:val="24"/>
        </w:rPr>
        <w:t>.</w:t>
      </w:r>
    </w:p>
    <w:p w:rsidR="00B457C7" w:rsidRPr="00FF6273" w:rsidRDefault="00B457C7" w:rsidP="00B457C7">
      <w:pPr>
        <w:spacing w:after="0" w:line="240" w:lineRule="auto"/>
        <w:jc w:val="center"/>
        <w:rPr>
          <w:rFonts w:ascii="Times New Roman" w:hAnsi="Times New Roman"/>
          <w:bCs/>
          <w:sz w:val="24"/>
          <w:szCs w:val="24"/>
        </w:rPr>
      </w:pPr>
      <w:r w:rsidRPr="00FF6273">
        <w:rPr>
          <w:rFonts w:ascii="Times New Roman" w:hAnsi="Times New Roman"/>
          <w:bCs/>
          <w:sz w:val="24"/>
          <w:szCs w:val="24"/>
        </w:rPr>
        <w:t>Населенные пункты с численностью населения более 100 человек, расположенные вне зоны доступности медицинских организаций, оказывающих ПМСП, по состоянию к 202</w:t>
      </w:r>
      <w:r w:rsidR="00D26F39" w:rsidRPr="00FF6273">
        <w:rPr>
          <w:rFonts w:ascii="Times New Roman" w:hAnsi="Times New Roman"/>
          <w:bCs/>
          <w:sz w:val="24"/>
          <w:szCs w:val="24"/>
        </w:rPr>
        <w:t>5</w:t>
      </w:r>
      <w:r w:rsidRPr="00FF6273">
        <w:rPr>
          <w:rFonts w:ascii="Times New Roman" w:hAnsi="Times New Roman"/>
          <w:bCs/>
          <w:sz w:val="24"/>
          <w:szCs w:val="24"/>
        </w:rPr>
        <w:t xml:space="preserve"> году</w:t>
      </w:r>
    </w:p>
    <w:tbl>
      <w:tblPr>
        <w:tblStyle w:val="a7"/>
        <w:tblW w:w="0" w:type="auto"/>
        <w:jc w:val="center"/>
        <w:tblLook w:val="04A0" w:firstRow="1" w:lastRow="0" w:firstColumn="1" w:lastColumn="0" w:noHBand="0" w:noVBand="1"/>
      </w:tblPr>
      <w:tblGrid>
        <w:gridCol w:w="817"/>
        <w:gridCol w:w="2693"/>
        <w:gridCol w:w="2977"/>
        <w:gridCol w:w="3937"/>
        <w:gridCol w:w="2607"/>
        <w:gridCol w:w="2607"/>
      </w:tblGrid>
      <w:tr w:rsidR="00B457C7" w:rsidRPr="00687064" w:rsidTr="008D1CC6">
        <w:trPr>
          <w:jc w:val="center"/>
        </w:trPr>
        <w:tc>
          <w:tcPr>
            <w:tcW w:w="817" w:type="dxa"/>
          </w:tcPr>
          <w:p w:rsidR="00B457C7" w:rsidRPr="00687064" w:rsidRDefault="00B457C7" w:rsidP="00B20087">
            <w:pPr>
              <w:spacing w:after="0" w:line="240" w:lineRule="auto"/>
              <w:jc w:val="center"/>
              <w:rPr>
                <w:rFonts w:ascii="Times New Roman" w:hAnsi="Times New Roman"/>
                <w:bCs/>
              </w:rPr>
            </w:pPr>
            <w:r w:rsidRPr="00687064">
              <w:rPr>
                <w:rFonts w:ascii="Times New Roman" w:hAnsi="Times New Roman"/>
                <w:bCs/>
              </w:rPr>
              <w:t>№ на карте</w:t>
            </w:r>
          </w:p>
        </w:tc>
        <w:tc>
          <w:tcPr>
            <w:tcW w:w="2693" w:type="dxa"/>
          </w:tcPr>
          <w:p w:rsidR="00B457C7" w:rsidRPr="00687064" w:rsidRDefault="00B457C7" w:rsidP="00B20087">
            <w:pPr>
              <w:spacing w:after="0" w:line="240" w:lineRule="auto"/>
              <w:jc w:val="center"/>
              <w:rPr>
                <w:rFonts w:ascii="Times New Roman" w:hAnsi="Times New Roman"/>
                <w:bCs/>
              </w:rPr>
            </w:pPr>
            <w:r w:rsidRPr="00687064">
              <w:rPr>
                <w:rFonts w:ascii="Times New Roman" w:hAnsi="Times New Roman"/>
                <w:bCs/>
              </w:rPr>
              <w:t>Наименование НП</w:t>
            </w:r>
          </w:p>
        </w:tc>
        <w:tc>
          <w:tcPr>
            <w:tcW w:w="2977" w:type="dxa"/>
          </w:tcPr>
          <w:p w:rsidR="00B457C7" w:rsidRPr="00687064" w:rsidRDefault="00B457C7" w:rsidP="00B20087">
            <w:pPr>
              <w:spacing w:after="0" w:line="240" w:lineRule="auto"/>
              <w:jc w:val="center"/>
              <w:rPr>
                <w:rFonts w:ascii="Times New Roman" w:hAnsi="Times New Roman"/>
                <w:bCs/>
              </w:rPr>
            </w:pPr>
            <w:r w:rsidRPr="00687064">
              <w:rPr>
                <w:rFonts w:ascii="Times New Roman" w:hAnsi="Times New Roman"/>
                <w:bCs/>
              </w:rPr>
              <w:t>Численность населения</w:t>
            </w:r>
          </w:p>
        </w:tc>
        <w:tc>
          <w:tcPr>
            <w:tcW w:w="3937" w:type="dxa"/>
          </w:tcPr>
          <w:p w:rsidR="00B457C7" w:rsidRPr="00687064" w:rsidRDefault="00B457C7" w:rsidP="00B20087">
            <w:pPr>
              <w:spacing w:after="0" w:line="240" w:lineRule="auto"/>
              <w:jc w:val="center"/>
              <w:rPr>
                <w:rFonts w:ascii="Times New Roman" w:hAnsi="Times New Roman"/>
                <w:bCs/>
              </w:rPr>
            </w:pPr>
            <w:r w:rsidRPr="00687064">
              <w:rPr>
                <w:rFonts w:ascii="Times New Roman" w:hAnsi="Times New Roman"/>
                <w:bCs/>
              </w:rPr>
              <w:t>Наименование ближайшей МО и структурного подразделения, оказывающей ПСМП</w:t>
            </w:r>
          </w:p>
        </w:tc>
        <w:tc>
          <w:tcPr>
            <w:tcW w:w="2607" w:type="dxa"/>
          </w:tcPr>
          <w:p w:rsidR="00B457C7" w:rsidRPr="00687064" w:rsidRDefault="00B457C7" w:rsidP="00B20087">
            <w:pPr>
              <w:spacing w:after="0" w:line="240" w:lineRule="auto"/>
              <w:jc w:val="center"/>
              <w:rPr>
                <w:rFonts w:ascii="Times New Roman" w:hAnsi="Times New Roman"/>
                <w:bCs/>
              </w:rPr>
            </w:pPr>
            <w:r w:rsidRPr="00687064">
              <w:rPr>
                <w:rFonts w:ascii="Times New Roman" w:hAnsi="Times New Roman"/>
                <w:bCs/>
              </w:rPr>
              <w:t>Расстояние до МО по дорогам общего пользования (км)</w:t>
            </w:r>
          </w:p>
        </w:tc>
        <w:tc>
          <w:tcPr>
            <w:tcW w:w="2607" w:type="dxa"/>
          </w:tcPr>
          <w:p w:rsidR="00B457C7" w:rsidRPr="00687064" w:rsidRDefault="00B457C7" w:rsidP="00B20087">
            <w:pPr>
              <w:spacing w:after="0" w:line="240" w:lineRule="auto"/>
              <w:jc w:val="center"/>
              <w:rPr>
                <w:rFonts w:ascii="Times New Roman" w:hAnsi="Times New Roman"/>
                <w:bCs/>
              </w:rPr>
            </w:pPr>
            <w:r w:rsidRPr="00687064">
              <w:rPr>
                <w:rFonts w:ascii="Times New Roman" w:hAnsi="Times New Roman"/>
                <w:bCs/>
              </w:rPr>
              <w:t>Причина не обеспечения доступности</w:t>
            </w:r>
          </w:p>
        </w:tc>
      </w:tr>
      <w:tr w:rsidR="00B457C7" w:rsidRPr="00687064" w:rsidTr="008D1CC6">
        <w:trPr>
          <w:jc w:val="center"/>
        </w:trPr>
        <w:tc>
          <w:tcPr>
            <w:tcW w:w="817" w:type="dxa"/>
          </w:tcPr>
          <w:p w:rsidR="00B457C7" w:rsidRPr="00687064" w:rsidRDefault="00B457C7" w:rsidP="00B20087">
            <w:pPr>
              <w:spacing w:after="0" w:line="240" w:lineRule="auto"/>
              <w:jc w:val="center"/>
              <w:rPr>
                <w:rFonts w:ascii="Times New Roman" w:hAnsi="Times New Roman"/>
                <w:bCs/>
              </w:rPr>
            </w:pPr>
          </w:p>
        </w:tc>
        <w:tc>
          <w:tcPr>
            <w:tcW w:w="2693" w:type="dxa"/>
          </w:tcPr>
          <w:p w:rsidR="00B457C7" w:rsidRPr="00687064" w:rsidRDefault="00B457C7" w:rsidP="00B20087">
            <w:pPr>
              <w:spacing w:after="0" w:line="240" w:lineRule="auto"/>
              <w:jc w:val="center"/>
              <w:rPr>
                <w:rFonts w:ascii="Times New Roman" w:hAnsi="Times New Roman"/>
                <w:bCs/>
              </w:rPr>
            </w:pPr>
            <w:r w:rsidRPr="00687064">
              <w:rPr>
                <w:rFonts w:ascii="Times New Roman" w:hAnsi="Times New Roman"/>
                <w:bCs/>
              </w:rPr>
              <w:t>отсутствуют</w:t>
            </w:r>
          </w:p>
        </w:tc>
        <w:tc>
          <w:tcPr>
            <w:tcW w:w="2977" w:type="dxa"/>
          </w:tcPr>
          <w:p w:rsidR="00B457C7" w:rsidRPr="00687064" w:rsidRDefault="00B457C7" w:rsidP="00B20087">
            <w:pPr>
              <w:spacing w:after="0" w:line="240" w:lineRule="auto"/>
              <w:jc w:val="center"/>
              <w:rPr>
                <w:rFonts w:ascii="Times New Roman" w:hAnsi="Times New Roman"/>
                <w:bCs/>
              </w:rPr>
            </w:pPr>
            <w:r w:rsidRPr="00687064">
              <w:rPr>
                <w:rFonts w:ascii="Times New Roman" w:hAnsi="Times New Roman"/>
                <w:bCs/>
              </w:rPr>
              <w:t>Не требуется уточнение показателя</w:t>
            </w:r>
          </w:p>
        </w:tc>
        <w:tc>
          <w:tcPr>
            <w:tcW w:w="3937" w:type="dxa"/>
          </w:tcPr>
          <w:p w:rsidR="00B457C7" w:rsidRPr="00687064" w:rsidRDefault="00B457C7" w:rsidP="00B20087">
            <w:pPr>
              <w:spacing w:after="0" w:line="240" w:lineRule="auto"/>
              <w:jc w:val="center"/>
              <w:rPr>
                <w:rFonts w:ascii="Times New Roman" w:hAnsi="Times New Roman"/>
                <w:bCs/>
              </w:rPr>
            </w:pPr>
            <w:r w:rsidRPr="00687064">
              <w:rPr>
                <w:rFonts w:ascii="Times New Roman" w:hAnsi="Times New Roman"/>
                <w:bCs/>
              </w:rPr>
              <w:t>Не требуется уточнение наименования</w:t>
            </w:r>
          </w:p>
        </w:tc>
        <w:tc>
          <w:tcPr>
            <w:tcW w:w="2607" w:type="dxa"/>
          </w:tcPr>
          <w:p w:rsidR="00B457C7" w:rsidRPr="00687064" w:rsidRDefault="00B457C7" w:rsidP="00B20087">
            <w:pPr>
              <w:spacing w:after="0" w:line="240" w:lineRule="auto"/>
              <w:jc w:val="center"/>
              <w:rPr>
                <w:rFonts w:ascii="Times New Roman" w:hAnsi="Times New Roman"/>
                <w:bCs/>
              </w:rPr>
            </w:pPr>
            <w:r w:rsidRPr="00687064">
              <w:rPr>
                <w:rFonts w:ascii="Times New Roman" w:hAnsi="Times New Roman"/>
                <w:bCs/>
              </w:rPr>
              <w:t>Не требуется уточнение показателя</w:t>
            </w:r>
          </w:p>
        </w:tc>
        <w:tc>
          <w:tcPr>
            <w:tcW w:w="2607" w:type="dxa"/>
          </w:tcPr>
          <w:p w:rsidR="00B457C7" w:rsidRPr="00687064" w:rsidRDefault="00B457C7" w:rsidP="00B20087">
            <w:pPr>
              <w:spacing w:after="0" w:line="240" w:lineRule="auto"/>
              <w:jc w:val="center"/>
              <w:rPr>
                <w:rFonts w:ascii="Times New Roman" w:hAnsi="Times New Roman"/>
                <w:bCs/>
              </w:rPr>
            </w:pPr>
            <w:r w:rsidRPr="00687064">
              <w:rPr>
                <w:rFonts w:ascii="Times New Roman" w:hAnsi="Times New Roman"/>
                <w:bCs/>
              </w:rPr>
              <w:t>отсутствуют</w:t>
            </w:r>
          </w:p>
        </w:tc>
      </w:tr>
    </w:tbl>
    <w:p w:rsidR="00A22D59" w:rsidRDefault="00A22D59" w:rsidP="00C27506">
      <w:pPr>
        <w:spacing w:line="240" w:lineRule="auto"/>
        <w:ind w:firstLine="709"/>
        <w:contextualSpacing/>
        <w:jc w:val="both"/>
        <w:rPr>
          <w:rFonts w:ascii="Times New Roman" w:eastAsia="Times New Roman" w:hAnsi="Times New Roman"/>
          <w:b/>
          <w:sz w:val="24"/>
          <w:szCs w:val="24"/>
          <w:lang w:eastAsia="ru-RU"/>
        </w:rPr>
      </w:pPr>
    </w:p>
    <w:p w:rsidR="00A22D59" w:rsidRDefault="00A22D59" w:rsidP="00C27506">
      <w:pPr>
        <w:spacing w:line="240" w:lineRule="auto"/>
        <w:ind w:firstLine="709"/>
        <w:contextualSpacing/>
        <w:jc w:val="both"/>
        <w:rPr>
          <w:rFonts w:ascii="Times New Roman" w:eastAsia="Times New Roman" w:hAnsi="Times New Roman"/>
          <w:b/>
          <w:sz w:val="24"/>
          <w:szCs w:val="24"/>
          <w:lang w:eastAsia="ru-RU"/>
        </w:rPr>
      </w:pPr>
    </w:p>
    <w:p w:rsidR="00A22D59" w:rsidRDefault="00A22D59" w:rsidP="00C27506">
      <w:pPr>
        <w:spacing w:line="240" w:lineRule="auto"/>
        <w:ind w:firstLine="709"/>
        <w:contextualSpacing/>
        <w:jc w:val="both"/>
        <w:rPr>
          <w:rFonts w:ascii="Times New Roman" w:eastAsia="Times New Roman" w:hAnsi="Times New Roman"/>
          <w:b/>
          <w:sz w:val="24"/>
          <w:szCs w:val="24"/>
          <w:lang w:eastAsia="ru-RU"/>
        </w:rPr>
      </w:pPr>
    </w:p>
    <w:p w:rsidR="00A22D59" w:rsidRDefault="00A22D59" w:rsidP="00C27506">
      <w:pPr>
        <w:spacing w:line="240" w:lineRule="auto"/>
        <w:ind w:firstLine="709"/>
        <w:contextualSpacing/>
        <w:jc w:val="both"/>
        <w:rPr>
          <w:rFonts w:ascii="Times New Roman" w:eastAsia="Times New Roman" w:hAnsi="Times New Roman"/>
          <w:b/>
          <w:sz w:val="24"/>
          <w:szCs w:val="24"/>
          <w:lang w:eastAsia="ru-RU"/>
        </w:rPr>
      </w:pPr>
    </w:p>
    <w:p w:rsidR="00A22D59" w:rsidRDefault="00A22D59" w:rsidP="00C27506">
      <w:pPr>
        <w:spacing w:line="240" w:lineRule="auto"/>
        <w:ind w:firstLine="709"/>
        <w:contextualSpacing/>
        <w:jc w:val="both"/>
        <w:rPr>
          <w:rFonts w:ascii="Times New Roman" w:eastAsia="Times New Roman" w:hAnsi="Times New Roman"/>
          <w:b/>
          <w:sz w:val="24"/>
          <w:szCs w:val="24"/>
          <w:lang w:eastAsia="ru-RU"/>
        </w:rPr>
      </w:pPr>
    </w:p>
    <w:p w:rsidR="00A22D59" w:rsidRDefault="00A22D59" w:rsidP="00C27506">
      <w:pPr>
        <w:spacing w:line="240" w:lineRule="auto"/>
        <w:ind w:firstLine="709"/>
        <w:contextualSpacing/>
        <w:jc w:val="both"/>
        <w:rPr>
          <w:rFonts w:ascii="Times New Roman" w:eastAsia="Times New Roman" w:hAnsi="Times New Roman"/>
          <w:b/>
          <w:sz w:val="24"/>
          <w:szCs w:val="24"/>
          <w:lang w:eastAsia="ru-RU"/>
        </w:rPr>
      </w:pPr>
    </w:p>
    <w:p w:rsidR="00A22D59" w:rsidRDefault="00A22D59" w:rsidP="00C27506">
      <w:pPr>
        <w:spacing w:line="240" w:lineRule="auto"/>
        <w:ind w:firstLine="709"/>
        <w:contextualSpacing/>
        <w:jc w:val="both"/>
        <w:rPr>
          <w:rFonts w:ascii="Times New Roman" w:eastAsia="Times New Roman" w:hAnsi="Times New Roman"/>
          <w:b/>
          <w:sz w:val="24"/>
          <w:szCs w:val="24"/>
          <w:lang w:eastAsia="ru-RU"/>
        </w:rPr>
        <w:sectPr w:rsidR="00A22D59" w:rsidSect="00935ADB">
          <w:pgSz w:w="16838" w:h="11906" w:orient="landscape"/>
          <w:pgMar w:top="1701" w:right="567" w:bottom="709" w:left="567" w:header="709" w:footer="709" w:gutter="0"/>
          <w:pgNumType w:start="1"/>
          <w:cols w:space="708"/>
          <w:titlePg/>
          <w:docGrid w:linePitch="360"/>
        </w:sectPr>
      </w:pPr>
    </w:p>
    <w:p w:rsidR="00C27506" w:rsidRPr="00FF6273" w:rsidRDefault="00C27506" w:rsidP="00C27506">
      <w:pPr>
        <w:spacing w:line="240" w:lineRule="auto"/>
        <w:ind w:firstLine="709"/>
        <w:contextualSpacing/>
        <w:jc w:val="both"/>
        <w:rPr>
          <w:rFonts w:ascii="Times New Roman" w:hAnsi="Times New Roman"/>
          <w:bCs/>
          <w:sz w:val="24"/>
          <w:szCs w:val="24"/>
        </w:rPr>
      </w:pPr>
      <w:r w:rsidRPr="007A6A27">
        <w:rPr>
          <w:rFonts w:ascii="Times New Roman" w:eastAsia="Times New Roman" w:hAnsi="Times New Roman"/>
          <w:sz w:val="24"/>
          <w:szCs w:val="24"/>
          <w:lang w:eastAsia="ru-RU"/>
        </w:rPr>
        <w:lastRenderedPageBreak/>
        <w:t xml:space="preserve">10. </w:t>
      </w:r>
      <w:r w:rsidR="008E48EA" w:rsidRPr="007A6A27">
        <w:rPr>
          <w:rFonts w:ascii="Times New Roman" w:eastAsia="Times New Roman" w:hAnsi="Times New Roman"/>
          <w:sz w:val="24"/>
          <w:szCs w:val="24"/>
          <w:lang w:eastAsia="ru-RU"/>
        </w:rPr>
        <w:t>О</w:t>
      </w:r>
      <w:r w:rsidRPr="007A6A27">
        <w:rPr>
          <w:rFonts w:ascii="Times New Roman" w:hAnsi="Times New Roman"/>
          <w:bCs/>
          <w:sz w:val="24"/>
          <w:szCs w:val="24"/>
        </w:rPr>
        <w:t>казание</w:t>
      </w:r>
      <w:r w:rsidRPr="00FF6273">
        <w:rPr>
          <w:rFonts w:ascii="Times New Roman" w:hAnsi="Times New Roman"/>
          <w:bCs/>
          <w:sz w:val="24"/>
          <w:szCs w:val="24"/>
        </w:rPr>
        <w:t xml:space="preserve"> специализированной (санитарно-авиационной) медицинской помощи в </w:t>
      </w:r>
      <w:r w:rsidR="007323D2" w:rsidRPr="00FF6273">
        <w:rPr>
          <w:rFonts w:ascii="Times New Roman" w:hAnsi="Times New Roman"/>
          <w:bCs/>
          <w:sz w:val="24"/>
          <w:szCs w:val="24"/>
        </w:rPr>
        <w:t>Чукотском</w:t>
      </w:r>
      <w:r w:rsidRPr="00FF6273">
        <w:rPr>
          <w:rFonts w:ascii="Times New Roman" w:hAnsi="Times New Roman"/>
          <w:bCs/>
          <w:sz w:val="24"/>
          <w:szCs w:val="24"/>
        </w:rPr>
        <w:t xml:space="preserve"> автономном округе осуществляет </w:t>
      </w:r>
      <w:r w:rsidR="009C1A62" w:rsidRPr="00FF6273">
        <w:rPr>
          <w:rFonts w:ascii="Times New Roman" w:hAnsi="Times New Roman"/>
          <w:bCs/>
          <w:sz w:val="24"/>
          <w:szCs w:val="24"/>
        </w:rPr>
        <w:t>центр</w:t>
      </w:r>
      <w:r w:rsidRPr="00FF6273">
        <w:rPr>
          <w:rFonts w:ascii="Times New Roman" w:hAnsi="Times New Roman"/>
          <w:bCs/>
          <w:sz w:val="24"/>
          <w:szCs w:val="24"/>
        </w:rPr>
        <w:t xml:space="preserve"> экстренной и </w:t>
      </w:r>
      <w:r w:rsidR="009C1A62" w:rsidRPr="00FF6273">
        <w:rPr>
          <w:rFonts w:ascii="Times New Roman" w:hAnsi="Times New Roman"/>
          <w:bCs/>
          <w:sz w:val="24"/>
          <w:szCs w:val="24"/>
        </w:rPr>
        <w:t>планово-</w:t>
      </w:r>
      <w:r w:rsidRPr="00FF6273">
        <w:rPr>
          <w:rFonts w:ascii="Times New Roman" w:hAnsi="Times New Roman"/>
          <w:bCs/>
          <w:sz w:val="24"/>
          <w:szCs w:val="24"/>
        </w:rPr>
        <w:t>консультативной медицинской помощи</w:t>
      </w:r>
      <w:r w:rsidR="009C1A62" w:rsidRPr="00FF6273">
        <w:rPr>
          <w:rFonts w:ascii="Times New Roman" w:hAnsi="Times New Roman"/>
          <w:bCs/>
          <w:sz w:val="24"/>
          <w:szCs w:val="24"/>
        </w:rPr>
        <w:t xml:space="preserve"> и медицинской эвакуации</w:t>
      </w:r>
      <w:r w:rsidRPr="00FF6273">
        <w:rPr>
          <w:rFonts w:ascii="Times New Roman" w:hAnsi="Times New Roman"/>
          <w:bCs/>
          <w:sz w:val="24"/>
          <w:szCs w:val="24"/>
        </w:rPr>
        <w:t xml:space="preserve"> </w:t>
      </w:r>
      <w:r w:rsidR="009C1A62" w:rsidRPr="00FF6273">
        <w:rPr>
          <w:rFonts w:ascii="Times New Roman" w:hAnsi="Times New Roman"/>
          <w:bCs/>
          <w:sz w:val="24"/>
          <w:szCs w:val="24"/>
        </w:rPr>
        <w:t xml:space="preserve">с возможностью телемедицинских технологий </w:t>
      </w:r>
      <w:r w:rsidRPr="00FF6273">
        <w:rPr>
          <w:rFonts w:ascii="Times New Roman" w:hAnsi="Times New Roman"/>
          <w:bCs/>
          <w:sz w:val="24"/>
          <w:szCs w:val="24"/>
        </w:rPr>
        <w:t>ГБУ</w:t>
      </w:r>
      <w:r w:rsidR="007323D2" w:rsidRPr="00FF6273">
        <w:rPr>
          <w:rFonts w:ascii="Times New Roman" w:hAnsi="Times New Roman"/>
          <w:bCs/>
          <w:sz w:val="24"/>
          <w:szCs w:val="24"/>
        </w:rPr>
        <w:t>З Ч</w:t>
      </w:r>
      <w:r w:rsidRPr="00FF6273">
        <w:rPr>
          <w:rFonts w:ascii="Times New Roman" w:hAnsi="Times New Roman"/>
          <w:bCs/>
          <w:sz w:val="24"/>
          <w:szCs w:val="24"/>
        </w:rPr>
        <w:t>АО «</w:t>
      </w:r>
      <w:r w:rsidR="007323D2" w:rsidRPr="00FF6273">
        <w:rPr>
          <w:rFonts w:ascii="Times New Roman" w:hAnsi="Times New Roman"/>
          <w:bCs/>
          <w:sz w:val="24"/>
          <w:szCs w:val="24"/>
        </w:rPr>
        <w:t>Чукотская</w:t>
      </w:r>
      <w:r w:rsidR="009C1A62" w:rsidRPr="00FF6273">
        <w:rPr>
          <w:rFonts w:ascii="Times New Roman" w:hAnsi="Times New Roman"/>
          <w:bCs/>
          <w:sz w:val="24"/>
          <w:szCs w:val="24"/>
        </w:rPr>
        <w:t xml:space="preserve"> окружная больница», по заявкам медицинских организаций с использованием авиационного и наземного транспорта.</w:t>
      </w:r>
      <w:r w:rsidRPr="00FF6273">
        <w:rPr>
          <w:rFonts w:ascii="Times New Roman" w:hAnsi="Times New Roman"/>
          <w:bCs/>
          <w:sz w:val="24"/>
          <w:szCs w:val="24"/>
        </w:rPr>
        <w:t xml:space="preserve"> В вылетах санитарно</w:t>
      </w:r>
      <w:r w:rsidR="007323D2" w:rsidRPr="00FF6273">
        <w:rPr>
          <w:rFonts w:ascii="Times New Roman" w:hAnsi="Times New Roman"/>
          <w:bCs/>
          <w:sz w:val="24"/>
          <w:szCs w:val="24"/>
        </w:rPr>
        <w:t>й авиации участвуют врачи ГБУЗ Ч</w:t>
      </w:r>
      <w:r w:rsidRPr="00FF6273">
        <w:rPr>
          <w:rFonts w:ascii="Times New Roman" w:hAnsi="Times New Roman"/>
          <w:bCs/>
          <w:sz w:val="24"/>
          <w:szCs w:val="24"/>
        </w:rPr>
        <w:t>АО «</w:t>
      </w:r>
      <w:r w:rsidR="007323D2" w:rsidRPr="00FF6273">
        <w:rPr>
          <w:rFonts w:ascii="Times New Roman" w:hAnsi="Times New Roman"/>
          <w:bCs/>
          <w:sz w:val="24"/>
          <w:szCs w:val="24"/>
        </w:rPr>
        <w:t>Чукотская</w:t>
      </w:r>
      <w:r w:rsidRPr="00FF6273">
        <w:rPr>
          <w:rFonts w:ascii="Times New Roman" w:hAnsi="Times New Roman"/>
          <w:bCs/>
          <w:sz w:val="24"/>
          <w:szCs w:val="24"/>
        </w:rPr>
        <w:t xml:space="preserve"> окружная больница» в зависимости от профиля необходимой медицинской помощи. Санитарная авиация применяется для оказания жителям сельской местности экстренной и консультативной медицинской помощи, для эвакуации больных из населённых пунктов округа, из мест кочевий коренного населения, стойбищ и вахтовых поселков в город </w:t>
      </w:r>
      <w:r w:rsidR="007323D2" w:rsidRPr="00FF6273">
        <w:rPr>
          <w:rFonts w:ascii="Times New Roman" w:hAnsi="Times New Roman"/>
          <w:bCs/>
          <w:sz w:val="24"/>
          <w:szCs w:val="24"/>
        </w:rPr>
        <w:t>Анадырь</w:t>
      </w:r>
      <w:r w:rsidRPr="00FF6273">
        <w:rPr>
          <w:rFonts w:ascii="Times New Roman" w:hAnsi="Times New Roman"/>
          <w:bCs/>
          <w:sz w:val="24"/>
          <w:szCs w:val="24"/>
        </w:rPr>
        <w:t xml:space="preserve"> в соответствии с заключённым договором с авиаперевозчиком.</w:t>
      </w:r>
    </w:p>
    <w:p w:rsidR="00154E0B" w:rsidRPr="00FF6273" w:rsidRDefault="00154E0B" w:rsidP="00154E0B">
      <w:pPr>
        <w:tabs>
          <w:tab w:val="left" w:pos="5103"/>
        </w:tabs>
        <w:spacing w:after="0" w:line="240" w:lineRule="auto"/>
        <w:ind w:firstLine="900"/>
        <w:jc w:val="both"/>
        <w:rPr>
          <w:rFonts w:ascii="Times New Roman" w:eastAsia="Times New Roman" w:hAnsi="Times New Roman"/>
          <w:sz w:val="24"/>
          <w:szCs w:val="24"/>
          <w:lang w:eastAsia="ru-RU"/>
        </w:rPr>
      </w:pPr>
      <w:r w:rsidRPr="00FF6273">
        <w:rPr>
          <w:rFonts w:ascii="Times New Roman" w:eastAsia="Times New Roman" w:hAnsi="Times New Roman"/>
          <w:sz w:val="24"/>
          <w:szCs w:val="24"/>
          <w:lang w:eastAsia="ru-RU"/>
        </w:rPr>
        <w:t>Для выполнения этих задач заключен гражданско-правовой договор на оказание авиационных услуг для обеспечения медицинской помощи (скорой специализированной медицинской помощи) гражданам, проживающим в труднодоступных районах Чукотского автономного округа между ГБУЗ «Чукотская окружная больница» и ГП Чукотского автономного округа «ЧукотАВИА», которое выполняет авиационные работы по заявкам медицинской организации.</w:t>
      </w:r>
    </w:p>
    <w:p w:rsidR="007323D2" w:rsidRPr="00FF6273" w:rsidRDefault="007323D2" w:rsidP="007323D2">
      <w:pPr>
        <w:spacing w:line="240" w:lineRule="auto"/>
        <w:ind w:firstLine="709"/>
        <w:contextualSpacing/>
        <w:jc w:val="both"/>
        <w:rPr>
          <w:rFonts w:ascii="Times New Roman" w:hAnsi="Times New Roman"/>
          <w:bCs/>
          <w:sz w:val="24"/>
          <w:szCs w:val="24"/>
        </w:rPr>
      </w:pPr>
      <w:r w:rsidRPr="00FF6273">
        <w:rPr>
          <w:rFonts w:ascii="Times New Roman" w:hAnsi="Times New Roman"/>
          <w:bCs/>
          <w:sz w:val="24"/>
          <w:szCs w:val="24"/>
        </w:rPr>
        <w:t>Вертолеты МИ-8, Ми – МТВ, самолеты АН-24, АН-26 и ДНС-6 постоянно базируются в п. Угольные Копи, г.Билибино, г. Певек, в п. Эгвекинот постоянно базируются МИ-8, переменная дислокация с. Лаврентия и п. Провидения – вертолеты МИ-8 (по 2 недели попеременно п. Провидения и с. Лаврентия). Вылеты осуществляются из Анадыря по всему округу. Из районов по своим районам и соседним районам по необходимости.</w:t>
      </w:r>
    </w:p>
    <w:p w:rsidR="007323D2" w:rsidRPr="00FF6273" w:rsidRDefault="00A54CBD" w:rsidP="007323D2">
      <w:pPr>
        <w:spacing w:line="240" w:lineRule="auto"/>
        <w:ind w:firstLine="709"/>
        <w:contextualSpacing/>
        <w:jc w:val="both"/>
        <w:rPr>
          <w:rFonts w:ascii="Times New Roman" w:hAnsi="Times New Roman"/>
          <w:bCs/>
          <w:sz w:val="24"/>
          <w:szCs w:val="24"/>
        </w:rPr>
      </w:pPr>
      <w:r w:rsidRPr="00FF6273">
        <w:rPr>
          <w:rFonts w:ascii="Times New Roman" w:hAnsi="Times New Roman"/>
          <w:bCs/>
          <w:sz w:val="24"/>
          <w:szCs w:val="24"/>
        </w:rPr>
        <w:t xml:space="preserve">Штатные авиамедицинские бригады отсутствуют. </w:t>
      </w:r>
      <w:r w:rsidR="008E48EA" w:rsidRPr="00FF6273">
        <w:rPr>
          <w:rFonts w:ascii="Times New Roman" w:hAnsi="Times New Roman"/>
          <w:bCs/>
          <w:sz w:val="24"/>
          <w:szCs w:val="24"/>
        </w:rPr>
        <w:t>В</w:t>
      </w:r>
      <w:r w:rsidR="007323D2" w:rsidRPr="00FF6273">
        <w:rPr>
          <w:rFonts w:ascii="Times New Roman" w:hAnsi="Times New Roman"/>
          <w:bCs/>
          <w:sz w:val="24"/>
          <w:szCs w:val="24"/>
        </w:rPr>
        <w:t>ылеты осуществляет фельдшерская бригада СМП ГБУЗ «Чукотская окружная больница», дислоцируемая в п.Угольные Копи с привлечением при необходимости профильных специалистов ГБУЗ «Чукотская окружная больница»  из районной и непосредственно окружной больниц. Заявку на выполнения санитарного задания по эвакуации в ближайшие медицинские организации из труднодоступных районов могут выполнять и фельдшерские бригады СМП РБ, ближайших к месту пребывания больного.</w:t>
      </w:r>
    </w:p>
    <w:p w:rsidR="007323D2" w:rsidRPr="00FF6273" w:rsidRDefault="007323D2" w:rsidP="007323D2">
      <w:pPr>
        <w:spacing w:line="240" w:lineRule="auto"/>
        <w:ind w:firstLine="709"/>
        <w:contextualSpacing/>
        <w:jc w:val="both"/>
        <w:rPr>
          <w:rFonts w:ascii="Times New Roman" w:hAnsi="Times New Roman"/>
          <w:bCs/>
          <w:sz w:val="24"/>
          <w:szCs w:val="24"/>
        </w:rPr>
      </w:pPr>
      <w:r w:rsidRPr="00FF6273">
        <w:rPr>
          <w:rFonts w:ascii="Times New Roman" w:hAnsi="Times New Roman"/>
          <w:bCs/>
          <w:sz w:val="24"/>
          <w:szCs w:val="24"/>
        </w:rPr>
        <w:t>Привлечение самолетов для медицинской эвакуации зависит от маршрутизации по профилю и дальностью полета.</w:t>
      </w:r>
    </w:p>
    <w:p w:rsidR="007323D2" w:rsidRPr="00FF6273" w:rsidRDefault="007323D2" w:rsidP="007323D2">
      <w:pPr>
        <w:spacing w:line="240" w:lineRule="auto"/>
        <w:ind w:firstLine="709"/>
        <w:contextualSpacing/>
        <w:jc w:val="both"/>
        <w:rPr>
          <w:rFonts w:ascii="Times New Roman" w:hAnsi="Times New Roman"/>
          <w:bCs/>
          <w:sz w:val="24"/>
          <w:szCs w:val="24"/>
        </w:rPr>
      </w:pPr>
      <w:r w:rsidRPr="00FF6273">
        <w:rPr>
          <w:rFonts w:ascii="Times New Roman" w:hAnsi="Times New Roman"/>
          <w:bCs/>
          <w:sz w:val="24"/>
          <w:szCs w:val="24"/>
        </w:rPr>
        <w:t xml:space="preserve">Фактическое время эвакуации пациентов из отдаленных и труднодоступных сел в г. Анадырь составляет не менее 5 часов в случае благоприятной погоды. </w:t>
      </w:r>
    </w:p>
    <w:p w:rsidR="007323D2" w:rsidRPr="00FF6273" w:rsidRDefault="007323D2" w:rsidP="007323D2">
      <w:pPr>
        <w:spacing w:line="240" w:lineRule="auto"/>
        <w:ind w:firstLine="709"/>
        <w:contextualSpacing/>
        <w:jc w:val="both"/>
        <w:rPr>
          <w:rFonts w:ascii="Times New Roman" w:hAnsi="Times New Roman"/>
          <w:bCs/>
          <w:sz w:val="24"/>
          <w:szCs w:val="24"/>
        </w:rPr>
      </w:pPr>
      <w:r w:rsidRPr="00FF6273">
        <w:rPr>
          <w:rFonts w:ascii="Times New Roman" w:hAnsi="Times New Roman"/>
          <w:bCs/>
          <w:sz w:val="24"/>
          <w:szCs w:val="24"/>
        </w:rPr>
        <w:t>Изолированность районных центров определяет необходимость оказания многопрофильной медицинской помощи.  </w:t>
      </w:r>
    </w:p>
    <w:p w:rsidR="007323D2" w:rsidRPr="00FF6273" w:rsidRDefault="007323D2" w:rsidP="007323D2">
      <w:pPr>
        <w:autoSpaceDE w:val="0"/>
        <w:autoSpaceDN w:val="0"/>
        <w:adjustRightInd w:val="0"/>
        <w:spacing w:after="0" w:line="240" w:lineRule="auto"/>
        <w:ind w:firstLine="900"/>
        <w:jc w:val="both"/>
        <w:rPr>
          <w:rFonts w:ascii="Times New Roman" w:eastAsia="Times New Roman" w:hAnsi="Times New Roman"/>
          <w:sz w:val="24"/>
          <w:szCs w:val="24"/>
          <w:lang w:eastAsia="ru-RU"/>
        </w:rPr>
      </w:pPr>
      <w:r w:rsidRPr="00FF6273">
        <w:rPr>
          <w:rFonts w:ascii="Times New Roman" w:hAnsi="Times New Roman"/>
          <w:bCs/>
          <w:sz w:val="24"/>
          <w:szCs w:val="24"/>
        </w:rPr>
        <w:t>Во всех населенных пунктах округа имеются посадочные площадки, расположенные вблизи с медицинской организацией, не превышающей 15 минут доезда.</w:t>
      </w:r>
      <w:r w:rsidRPr="00FF6273">
        <w:rPr>
          <w:rFonts w:ascii="Times New Roman" w:eastAsia="Times New Roman" w:hAnsi="Times New Roman"/>
          <w:sz w:val="24"/>
          <w:szCs w:val="24"/>
          <w:lang w:eastAsia="ru-RU"/>
        </w:rPr>
        <w:t xml:space="preserve"> </w:t>
      </w:r>
    </w:p>
    <w:p w:rsidR="00A54CBD" w:rsidRPr="00FF6273" w:rsidRDefault="00A54CBD" w:rsidP="00A54CBD">
      <w:pPr>
        <w:autoSpaceDE w:val="0"/>
        <w:autoSpaceDN w:val="0"/>
        <w:adjustRightInd w:val="0"/>
        <w:spacing w:after="0" w:line="240" w:lineRule="auto"/>
        <w:ind w:firstLine="900"/>
        <w:jc w:val="both"/>
        <w:rPr>
          <w:rFonts w:ascii="Times New Roman" w:eastAsia="Times New Roman" w:hAnsi="Times New Roman"/>
          <w:sz w:val="24"/>
          <w:szCs w:val="24"/>
          <w:lang w:eastAsia="ru-RU"/>
        </w:rPr>
      </w:pPr>
      <w:r w:rsidRPr="00FF6273">
        <w:rPr>
          <w:rFonts w:ascii="Times New Roman" w:eastAsia="Times New Roman" w:hAnsi="Times New Roman"/>
          <w:sz w:val="24"/>
          <w:szCs w:val="24"/>
          <w:lang w:eastAsia="ru-RU"/>
        </w:rPr>
        <w:t>О</w:t>
      </w:r>
      <w:r w:rsidR="007323D2" w:rsidRPr="00FF6273">
        <w:rPr>
          <w:rFonts w:ascii="Times New Roman" w:eastAsia="Times New Roman" w:hAnsi="Times New Roman"/>
          <w:sz w:val="24"/>
          <w:szCs w:val="24"/>
          <w:lang w:eastAsia="ru-RU"/>
        </w:rPr>
        <w:t xml:space="preserve">тмечаются отложенные вылеты (85 вылетов) по санитарной авиации в связи с метеоусловиями (50) и нехваткой светового времени (35). </w:t>
      </w:r>
    </w:p>
    <w:p w:rsidR="007323D2" w:rsidRPr="00FF6273" w:rsidRDefault="007323D2" w:rsidP="00A54CBD">
      <w:pPr>
        <w:autoSpaceDE w:val="0"/>
        <w:autoSpaceDN w:val="0"/>
        <w:adjustRightInd w:val="0"/>
        <w:spacing w:after="0" w:line="240" w:lineRule="auto"/>
        <w:ind w:firstLine="900"/>
        <w:jc w:val="both"/>
        <w:rPr>
          <w:rFonts w:ascii="Times New Roman" w:hAnsi="Times New Roman"/>
          <w:sz w:val="24"/>
          <w:szCs w:val="24"/>
          <w:lang w:eastAsia="ru-RU"/>
        </w:rPr>
      </w:pPr>
      <w:r w:rsidRPr="00FF6273">
        <w:rPr>
          <w:rFonts w:ascii="Times New Roman" w:hAnsi="Times New Roman"/>
          <w:sz w:val="24"/>
          <w:szCs w:val="24"/>
          <w:lang w:eastAsia="ru-RU"/>
        </w:rPr>
        <w:t>По информации ГП Чукотского автономного округа «ЧукотАВИА» существует необходимость приобретения 3 единиц авиасудов – вертолетов Ми-8МВТ на общую сумму 1,95 млн. рублей. Сумма лизинговых платежей за 1 вертолет в течение 10 лет примерно составит 650,0 млн. рублей, в год  65,0 млн. рублей.</w:t>
      </w:r>
    </w:p>
    <w:p w:rsidR="007323D2" w:rsidRPr="00FF6273" w:rsidRDefault="007323D2" w:rsidP="00C27506">
      <w:pPr>
        <w:spacing w:line="240" w:lineRule="auto"/>
        <w:ind w:firstLine="709"/>
        <w:contextualSpacing/>
        <w:jc w:val="both"/>
        <w:rPr>
          <w:rFonts w:ascii="Times New Roman" w:hAnsi="Times New Roman"/>
          <w:bCs/>
          <w:sz w:val="24"/>
          <w:szCs w:val="24"/>
        </w:rPr>
      </w:pPr>
    </w:p>
    <w:p w:rsidR="00C27506" w:rsidRPr="00FF6273" w:rsidRDefault="00C27506" w:rsidP="00C27506">
      <w:pPr>
        <w:spacing w:after="0" w:line="240" w:lineRule="auto"/>
        <w:jc w:val="center"/>
        <w:rPr>
          <w:rFonts w:ascii="Times New Roman" w:eastAsia="Times New Roman" w:hAnsi="Times New Roman"/>
          <w:b/>
          <w:sz w:val="24"/>
          <w:szCs w:val="24"/>
          <w:lang w:eastAsia="ru-RU"/>
        </w:rPr>
      </w:pPr>
      <w:r w:rsidRPr="00FF6273">
        <w:rPr>
          <w:rFonts w:ascii="Times New Roman" w:hAnsi="Times New Roman"/>
          <w:sz w:val="24"/>
          <w:szCs w:val="24"/>
        </w:rPr>
        <w:t>Число вылетов и количество эвакуированных пациентов в разбивке по годам и типам используемых воздушных судов с использованием авиатранспорта представлено в таблице</w:t>
      </w:r>
      <w:r w:rsidR="007323D2" w:rsidRPr="00FF6273">
        <w:rPr>
          <w:rFonts w:ascii="Times New Roman" w:hAnsi="Times New Roman"/>
          <w:sz w:val="24"/>
          <w:szCs w:val="24"/>
        </w:rPr>
        <w:t xml:space="preserve"> 4</w:t>
      </w:r>
    </w:p>
    <w:p w:rsidR="007E0DD2" w:rsidRPr="007E0DD2" w:rsidRDefault="007E0DD2" w:rsidP="007E0DD2">
      <w:pPr>
        <w:shd w:val="clear" w:color="auto" w:fill="FFFFFF"/>
        <w:spacing w:after="0" w:line="240" w:lineRule="auto"/>
        <w:ind w:firstLine="708"/>
        <w:jc w:val="both"/>
        <w:rPr>
          <w:rFonts w:ascii="Times New Roman" w:eastAsia="Times New Roman" w:hAnsi="Times New Roman"/>
          <w:color w:val="000000"/>
          <w:sz w:val="16"/>
          <w:szCs w:val="16"/>
          <w:lang w:eastAsia="ru-RU"/>
        </w:rPr>
      </w:pPr>
    </w:p>
    <w:p w:rsidR="007E0DD2" w:rsidRPr="00FF6273" w:rsidRDefault="007323D2" w:rsidP="007323D2">
      <w:pPr>
        <w:spacing w:after="0" w:line="240" w:lineRule="auto"/>
        <w:jc w:val="right"/>
        <w:rPr>
          <w:rFonts w:ascii="Times New Roman" w:eastAsia="Times New Roman" w:hAnsi="Times New Roman"/>
          <w:color w:val="000000"/>
          <w:sz w:val="24"/>
          <w:szCs w:val="24"/>
          <w:lang w:eastAsia="ru-RU"/>
        </w:rPr>
      </w:pPr>
      <w:r w:rsidRPr="00FF6273">
        <w:rPr>
          <w:rFonts w:ascii="Times New Roman" w:eastAsia="Times New Roman" w:hAnsi="Times New Roman"/>
          <w:color w:val="000000"/>
          <w:sz w:val="24"/>
          <w:szCs w:val="24"/>
          <w:lang w:eastAsia="ru-RU"/>
        </w:rPr>
        <w:t>(Таблица 4)</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1138"/>
        <w:gridCol w:w="1184"/>
        <w:gridCol w:w="1184"/>
        <w:gridCol w:w="1400"/>
        <w:gridCol w:w="1105"/>
        <w:gridCol w:w="1791"/>
        <w:gridCol w:w="956"/>
      </w:tblGrid>
      <w:tr w:rsidR="007E0DD2" w:rsidRPr="00687064" w:rsidTr="008D1CC6">
        <w:trPr>
          <w:trHeight w:val="1021"/>
          <w:tblHeader/>
          <w:jc w:val="center"/>
        </w:trPr>
        <w:tc>
          <w:tcPr>
            <w:tcW w:w="439"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color w:val="000000"/>
              </w:rPr>
            </w:pPr>
          </w:p>
        </w:tc>
        <w:tc>
          <w:tcPr>
            <w:tcW w:w="60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b/>
                <w:color w:val="000000"/>
                <w:lang w:val="en"/>
              </w:rPr>
            </w:pPr>
            <w:r w:rsidRPr="00687064">
              <w:rPr>
                <w:rFonts w:ascii="Times New Roman" w:eastAsia="Times New Roman" w:hAnsi="Times New Roman"/>
                <w:b/>
                <w:color w:val="000000"/>
                <w:lang w:val="en"/>
              </w:rPr>
              <w:t>Число вылетов всего</w:t>
            </w:r>
          </w:p>
        </w:tc>
        <w:tc>
          <w:tcPr>
            <w:tcW w:w="629"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b/>
                <w:color w:val="000000"/>
                <w:lang w:val="en"/>
              </w:rPr>
            </w:pPr>
            <w:r w:rsidRPr="00687064">
              <w:rPr>
                <w:rFonts w:ascii="Times New Roman" w:eastAsia="Times New Roman" w:hAnsi="Times New Roman"/>
                <w:b/>
                <w:color w:val="000000"/>
                <w:lang w:val="en"/>
              </w:rPr>
              <w:t>Из них внутри субъекта</w:t>
            </w:r>
          </w:p>
        </w:tc>
        <w:tc>
          <w:tcPr>
            <w:tcW w:w="629"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b/>
                <w:color w:val="000000"/>
                <w:lang w:val="en"/>
              </w:rPr>
            </w:pPr>
            <w:r w:rsidRPr="00687064">
              <w:rPr>
                <w:rFonts w:ascii="Times New Roman" w:eastAsia="Times New Roman" w:hAnsi="Times New Roman"/>
                <w:b/>
                <w:color w:val="000000"/>
                <w:lang w:val="en"/>
              </w:rPr>
              <w:t>Вылеты за пределы субъекта</w:t>
            </w:r>
          </w:p>
        </w:tc>
        <w:tc>
          <w:tcPr>
            <w:tcW w:w="654" w:type="pct"/>
            <w:tcBorders>
              <w:top w:val="single" w:sz="4" w:space="0" w:color="auto"/>
              <w:left w:val="single" w:sz="4" w:space="0" w:color="auto"/>
              <w:bottom w:val="single" w:sz="4" w:space="0" w:color="auto"/>
              <w:right w:val="single" w:sz="4" w:space="0" w:color="auto"/>
            </w:tcBorders>
          </w:tcPr>
          <w:p w:rsidR="007E0DD2" w:rsidRPr="00687064" w:rsidRDefault="007E0DD2" w:rsidP="00D26F39">
            <w:pPr>
              <w:spacing w:after="0" w:line="240" w:lineRule="auto"/>
              <w:jc w:val="center"/>
              <w:rPr>
                <w:rFonts w:ascii="Times New Roman" w:eastAsia="Times New Roman" w:hAnsi="Times New Roman"/>
                <w:b/>
                <w:color w:val="000000"/>
                <w:lang w:val="en"/>
              </w:rPr>
            </w:pPr>
            <w:r w:rsidRPr="00687064">
              <w:rPr>
                <w:rFonts w:ascii="Times New Roman" w:eastAsia="Times New Roman" w:hAnsi="Times New Roman"/>
                <w:b/>
                <w:color w:val="000000"/>
                <w:lang w:val="en"/>
              </w:rPr>
              <w:t>Вылеты самолетами</w:t>
            </w:r>
          </w:p>
        </w:tc>
        <w:tc>
          <w:tcPr>
            <w:tcW w:w="588"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b/>
                <w:color w:val="000000"/>
                <w:lang w:val="en"/>
              </w:rPr>
            </w:pPr>
            <w:r w:rsidRPr="00687064">
              <w:rPr>
                <w:rFonts w:ascii="Times New Roman" w:eastAsia="Times New Roman" w:hAnsi="Times New Roman"/>
                <w:b/>
                <w:color w:val="000000"/>
                <w:lang w:val="en"/>
              </w:rPr>
              <w:t>Вылеты верто-</w:t>
            </w:r>
          </w:p>
          <w:p w:rsidR="007E0DD2" w:rsidRPr="00687064" w:rsidRDefault="007E0DD2" w:rsidP="007E0DD2">
            <w:pPr>
              <w:spacing w:after="0" w:line="240" w:lineRule="auto"/>
              <w:jc w:val="center"/>
              <w:rPr>
                <w:rFonts w:ascii="Times New Roman" w:eastAsia="Times New Roman" w:hAnsi="Times New Roman"/>
                <w:b/>
                <w:color w:val="000000"/>
                <w:lang w:val="en"/>
              </w:rPr>
            </w:pPr>
            <w:r w:rsidRPr="00687064">
              <w:rPr>
                <w:rFonts w:ascii="Times New Roman" w:eastAsia="Times New Roman" w:hAnsi="Times New Roman"/>
                <w:b/>
                <w:color w:val="000000"/>
                <w:lang w:val="en"/>
              </w:rPr>
              <w:t>летами</w:t>
            </w:r>
          </w:p>
        </w:tc>
        <w:tc>
          <w:tcPr>
            <w:tcW w:w="946"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b/>
                <w:color w:val="000000"/>
                <w:lang w:val="en"/>
              </w:rPr>
            </w:pPr>
            <w:r w:rsidRPr="00687064">
              <w:rPr>
                <w:rFonts w:ascii="Times New Roman" w:eastAsia="Times New Roman" w:hAnsi="Times New Roman"/>
                <w:b/>
                <w:color w:val="000000"/>
                <w:lang w:val="en"/>
              </w:rPr>
              <w:t>Эвакуировано пациентов всего</w:t>
            </w:r>
          </w:p>
        </w:tc>
        <w:tc>
          <w:tcPr>
            <w:tcW w:w="51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b/>
                <w:color w:val="000000"/>
                <w:lang w:val="en"/>
              </w:rPr>
            </w:pPr>
            <w:r w:rsidRPr="00687064">
              <w:rPr>
                <w:rFonts w:ascii="Times New Roman" w:eastAsia="Times New Roman" w:hAnsi="Times New Roman"/>
                <w:b/>
                <w:color w:val="000000"/>
                <w:lang w:val="en"/>
              </w:rPr>
              <w:t>Из них детей</w:t>
            </w:r>
          </w:p>
        </w:tc>
      </w:tr>
      <w:tr w:rsidR="007E0DD2" w:rsidRPr="00687064" w:rsidTr="008D1CC6">
        <w:trPr>
          <w:trHeight w:val="259"/>
          <w:jc w:val="center"/>
        </w:trPr>
        <w:tc>
          <w:tcPr>
            <w:tcW w:w="43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color w:val="000000"/>
                <w:lang w:eastAsia="ru-RU"/>
              </w:rPr>
            </w:pPr>
            <w:r w:rsidRPr="00687064">
              <w:rPr>
                <w:rFonts w:ascii="Times New Roman" w:eastAsia="Times New Roman" w:hAnsi="Times New Roman"/>
                <w:color w:val="000000"/>
                <w:lang w:val="en" w:eastAsia="ru-RU"/>
              </w:rPr>
              <w:t>2012</w:t>
            </w:r>
          </w:p>
        </w:tc>
        <w:tc>
          <w:tcPr>
            <w:tcW w:w="605"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color w:val="000000"/>
                <w:lang w:eastAsia="ru-RU"/>
              </w:rPr>
            </w:pPr>
            <w:r w:rsidRPr="00687064">
              <w:rPr>
                <w:rFonts w:ascii="Times New Roman" w:eastAsia="Times New Roman" w:hAnsi="Times New Roman"/>
                <w:color w:val="000000"/>
                <w:lang w:eastAsia="ru-RU"/>
              </w:rPr>
              <w:t>323</w:t>
            </w:r>
          </w:p>
        </w:tc>
        <w:tc>
          <w:tcPr>
            <w:tcW w:w="62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color w:val="000000"/>
                <w:lang w:eastAsia="ru-RU"/>
              </w:rPr>
            </w:pPr>
            <w:r w:rsidRPr="00687064">
              <w:rPr>
                <w:rFonts w:ascii="Times New Roman" w:eastAsia="Times New Roman" w:hAnsi="Times New Roman"/>
                <w:color w:val="000000"/>
                <w:lang w:eastAsia="ru-RU"/>
              </w:rPr>
              <w:t>323</w:t>
            </w:r>
          </w:p>
        </w:tc>
        <w:tc>
          <w:tcPr>
            <w:tcW w:w="62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color w:val="000000"/>
                <w:lang w:eastAsia="ru-RU"/>
              </w:rPr>
            </w:pPr>
            <w:r w:rsidRPr="00687064">
              <w:rPr>
                <w:rFonts w:ascii="Times New Roman" w:eastAsia="Times New Roman" w:hAnsi="Times New Roman"/>
                <w:color w:val="000000"/>
                <w:lang w:eastAsia="ru-RU"/>
              </w:rPr>
              <w:t>0</w:t>
            </w:r>
          </w:p>
        </w:tc>
        <w:tc>
          <w:tcPr>
            <w:tcW w:w="654"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color w:val="000000"/>
                <w:lang w:eastAsia="ru-RU"/>
              </w:rPr>
            </w:pPr>
            <w:r w:rsidRPr="00687064">
              <w:rPr>
                <w:rFonts w:ascii="Times New Roman" w:eastAsia="Times New Roman" w:hAnsi="Times New Roman"/>
                <w:color w:val="000000"/>
                <w:lang w:eastAsia="ru-RU"/>
              </w:rPr>
              <w:t>34</w:t>
            </w:r>
          </w:p>
        </w:tc>
        <w:tc>
          <w:tcPr>
            <w:tcW w:w="588"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color w:val="000000"/>
                <w:lang w:eastAsia="ru-RU"/>
              </w:rPr>
            </w:pPr>
            <w:r w:rsidRPr="00687064">
              <w:rPr>
                <w:rFonts w:ascii="Times New Roman" w:eastAsia="Times New Roman" w:hAnsi="Times New Roman"/>
                <w:color w:val="000000"/>
                <w:lang w:eastAsia="ru-RU"/>
              </w:rPr>
              <w:t>289</w:t>
            </w:r>
          </w:p>
        </w:tc>
        <w:tc>
          <w:tcPr>
            <w:tcW w:w="946"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color w:val="000000"/>
                <w:lang w:eastAsia="ru-RU"/>
              </w:rPr>
            </w:pPr>
            <w:r w:rsidRPr="00687064">
              <w:rPr>
                <w:rFonts w:ascii="Times New Roman" w:eastAsia="Times New Roman" w:hAnsi="Times New Roman"/>
                <w:color w:val="000000"/>
                <w:lang w:eastAsia="ru-RU"/>
              </w:rPr>
              <w:t>1381</w:t>
            </w:r>
          </w:p>
        </w:tc>
        <w:tc>
          <w:tcPr>
            <w:tcW w:w="511"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color w:val="000000"/>
                <w:lang w:eastAsia="ru-RU"/>
              </w:rPr>
            </w:pPr>
            <w:r w:rsidRPr="00687064">
              <w:rPr>
                <w:rFonts w:ascii="Times New Roman" w:eastAsia="Times New Roman" w:hAnsi="Times New Roman"/>
                <w:color w:val="000000"/>
                <w:lang w:eastAsia="ru-RU"/>
              </w:rPr>
              <w:t>460</w:t>
            </w:r>
          </w:p>
        </w:tc>
      </w:tr>
      <w:tr w:rsidR="007E0DD2" w:rsidRPr="00687064" w:rsidTr="008D1CC6">
        <w:trPr>
          <w:trHeight w:val="244"/>
          <w:jc w:val="center"/>
        </w:trPr>
        <w:tc>
          <w:tcPr>
            <w:tcW w:w="43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val="en" w:eastAsia="ru-RU"/>
              </w:rPr>
              <w:t>2013</w:t>
            </w:r>
          </w:p>
        </w:tc>
        <w:tc>
          <w:tcPr>
            <w:tcW w:w="605"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140</w:t>
            </w:r>
          </w:p>
        </w:tc>
        <w:tc>
          <w:tcPr>
            <w:tcW w:w="62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140</w:t>
            </w:r>
          </w:p>
        </w:tc>
        <w:tc>
          <w:tcPr>
            <w:tcW w:w="62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0</w:t>
            </w:r>
          </w:p>
        </w:tc>
        <w:tc>
          <w:tcPr>
            <w:tcW w:w="654"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40</w:t>
            </w:r>
          </w:p>
        </w:tc>
        <w:tc>
          <w:tcPr>
            <w:tcW w:w="588"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100</w:t>
            </w:r>
          </w:p>
        </w:tc>
        <w:tc>
          <w:tcPr>
            <w:tcW w:w="946"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832</w:t>
            </w:r>
          </w:p>
        </w:tc>
        <w:tc>
          <w:tcPr>
            <w:tcW w:w="511"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105</w:t>
            </w:r>
          </w:p>
        </w:tc>
      </w:tr>
      <w:tr w:rsidR="007E0DD2" w:rsidRPr="00687064" w:rsidTr="008D1CC6">
        <w:trPr>
          <w:trHeight w:val="259"/>
          <w:jc w:val="center"/>
        </w:trPr>
        <w:tc>
          <w:tcPr>
            <w:tcW w:w="43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val="en" w:eastAsia="ru-RU"/>
              </w:rPr>
              <w:t>2014</w:t>
            </w:r>
          </w:p>
        </w:tc>
        <w:tc>
          <w:tcPr>
            <w:tcW w:w="605"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137</w:t>
            </w:r>
          </w:p>
        </w:tc>
        <w:tc>
          <w:tcPr>
            <w:tcW w:w="62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137</w:t>
            </w:r>
          </w:p>
        </w:tc>
        <w:tc>
          <w:tcPr>
            <w:tcW w:w="62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0</w:t>
            </w:r>
          </w:p>
        </w:tc>
        <w:tc>
          <w:tcPr>
            <w:tcW w:w="654"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32</w:t>
            </w:r>
          </w:p>
        </w:tc>
        <w:tc>
          <w:tcPr>
            <w:tcW w:w="588"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105</w:t>
            </w:r>
          </w:p>
        </w:tc>
        <w:tc>
          <w:tcPr>
            <w:tcW w:w="946"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204</w:t>
            </w:r>
          </w:p>
        </w:tc>
        <w:tc>
          <w:tcPr>
            <w:tcW w:w="511"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57</w:t>
            </w:r>
          </w:p>
        </w:tc>
      </w:tr>
      <w:tr w:rsidR="007E0DD2" w:rsidRPr="00687064" w:rsidTr="008D1CC6">
        <w:trPr>
          <w:trHeight w:val="244"/>
          <w:jc w:val="center"/>
        </w:trPr>
        <w:tc>
          <w:tcPr>
            <w:tcW w:w="43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val="en" w:eastAsia="ru-RU"/>
              </w:rPr>
              <w:lastRenderedPageBreak/>
              <w:t>2015</w:t>
            </w:r>
          </w:p>
        </w:tc>
        <w:tc>
          <w:tcPr>
            <w:tcW w:w="605"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125</w:t>
            </w:r>
          </w:p>
        </w:tc>
        <w:tc>
          <w:tcPr>
            <w:tcW w:w="62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125</w:t>
            </w:r>
          </w:p>
        </w:tc>
        <w:tc>
          <w:tcPr>
            <w:tcW w:w="62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0</w:t>
            </w:r>
          </w:p>
        </w:tc>
        <w:tc>
          <w:tcPr>
            <w:tcW w:w="654"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0</w:t>
            </w:r>
          </w:p>
        </w:tc>
        <w:tc>
          <w:tcPr>
            <w:tcW w:w="588"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125</w:t>
            </w:r>
          </w:p>
        </w:tc>
        <w:tc>
          <w:tcPr>
            <w:tcW w:w="946"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125</w:t>
            </w:r>
          </w:p>
        </w:tc>
        <w:tc>
          <w:tcPr>
            <w:tcW w:w="511"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34</w:t>
            </w:r>
          </w:p>
        </w:tc>
      </w:tr>
      <w:tr w:rsidR="007E0DD2" w:rsidRPr="00687064" w:rsidTr="008D1CC6">
        <w:trPr>
          <w:trHeight w:val="259"/>
          <w:jc w:val="center"/>
        </w:trPr>
        <w:tc>
          <w:tcPr>
            <w:tcW w:w="43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val="en" w:eastAsia="ru-RU"/>
              </w:rPr>
              <w:t>2016</w:t>
            </w:r>
          </w:p>
        </w:tc>
        <w:tc>
          <w:tcPr>
            <w:tcW w:w="605"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163</w:t>
            </w:r>
          </w:p>
        </w:tc>
        <w:tc>
          <w:tcPr>
            <w:tcW w:w="62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163</w:t>
            </w:r>
          </w:p>
        </w:tc>
        <w:tc>
          <w:tcPr>
            <w:tcW w:w="62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0</w:t>
            </w:r>
          </w:p>
        </w:tc>
        <w:tc>
          <w:tcPr>
            <w:tcW w:w="654"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0</w:t>
            </w:r>
          </w:p>
        </w:tc>
        <w:tc>
          <w:tcPr>
            <w:tcW w:w="588"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163</w:t>
            </w:r>
          </w:p>
        </w:tc>
        <w:tc>
          <w:tcPr>
            <w:tcW w:w="946"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163</w:t>
            </w:r>
          </w:p>
        </w:tc>
        <w:tc>
          <w:tcPr>
            <w:tcW w:w="511"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43</w:t>
            </w:r>
          </w:p>
        </w:tc>
      </w:tr>
      <w:tr w:rsidR="007E0DD2" w:rsidRPr="00687064" w:rsidTr="008D1CC6">
        <w:trPr>
          <w:trHeight w:val="244"/>
          <w:jc w:val="center"/>
        </w:trPr>
        <w:tc>
          <w:tcPr>
            <w:tcW w:w="43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val="en" w:eastAsia="ru-RU"/>
              </w:rPr>
              <w:t>2017</w:t>
            </w:r>
          </w:p>
        </w:tc>
        <w:tc>
          <w:tcPr>
            <w:tcW w:w="605"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182</w:t>
            </w:r>
          </w:p>
        </w:tc>
        <w:tc>
          <w:tcPr>
            <w:tcW w:w="62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182</w:t>
            </w:r>
          </w:p>
        </w:tc>
        <w:tc>
          <w:tcPr>
            <w:tcW w:w="62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0</w:t>
            </w:r>
          </w:p>
        </w:tc>
        <w:tc>
          <w:tcPr>
            <w:tcW w:w="654"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0</w:t>
            </w:r>
          </w:p>
        </w:tc>
        <w:tc>
          <w:tcPr>
            <w:tcW w:w="588"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182</w:t>
            </w:r>
          </w:p>
        </w:tc>
        <w:tc>
          <w:tcPr>
            <w:tcW w:w="946"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203</w:t>
            </w:r>
          </w:p>
        </w:tc>
        <w:tc>
          <w:tcPr>
            <w:tcW w:w="511"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52</w:t>
            </w:r>
          </w:p>
        </w:tc>
      </w:tr>
      <w:tr w:rsidR="007E0DD2" w:rsidRPr="00687064" w:rsidTr="008D1CC6">
        <w:trPr>
          <w:trHeight w:val="310"/>
          <w:jc w:val="center"/>
        </w:trPr>
        <w:tc>
          <w:tcPr>
            <w:tcW w:w="43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val="en" w:eastAsia="ru-RU"/>
              </w:rPr>
              <w:t>2018</w:t>
            </w:r>
          </w:p>
        </w:tc>
        <w:tc>
          <w:tcPr>
            <w:tcW w:w="605"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426</w:t>
            </w:r>
          </w:p>
        </w:tc>
        <w:tc>
          <w:tcPr>
            <w:tcW w:w="62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426</w:t>
            </w:r>
          </w:p>
        </w:tc>
        <w:tc>
          <w:tcPr>
            <w:tcW w:w="629"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0</w:t>
            </w:r>
          </w:p>
        </w:tc>
        <w:tc>
          <w:tcPr>
            <w:tcW w:w="654"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0</w:t>
            </w:r>
          </w:p>
        </w:tc>
        <w:tc>
          <w:tcPr>
            <w:tcW w:w="588"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426</w:t>
            </w:r>
          </w:p>
        </w:tc>
        <w:tc>
          <w:tcPr>
            <w:tcW w:w="946"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388</w:t>
            </w:r>
          </w:p>
        </w:tc>
        <w:tc>
          <w:tcPr>
            <w:tcW w:w="511" w:type="pct"/>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93</w:t>
            </w:r>
          </w:p>
        </w:tc>
      </w:tr>
      <w:tr w:rsidR="00D26F39" w:rsidRPr="00687064" w:rsidTr="008D1CC6">
        <w:trPr>
          <w:trHeight w:val="310"/>
          <w:jc w:val="center"/>
        </w:trPr>
        <w:tc>
          <w:tcPr>
            <w:tcW w:w="439" w:type="pct"/>
            <w:tcBorders>
              <w:top w:val="single" w:sz="4" w:space="0" w:color="auto"/>
              <w:left w:val="single" w:sz="4" w:space="0" w:color="auto"/>
              <w:bottom w:val="single" w:sz="4" w:space="0" w:color="auto"/>
              <w:right w:val="single" w:sz="4" w:space="0" w:color="auto"/>
            </w:tcBorders>
            <w:vAlign w:val="center"/>
          </w:tcPr>
          <w:p w:rsidR="00D26F39" w:rsidRPr="00687064" w:rsidRDefault="00D26F39"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2019</w:t>
            </w:r>
          </w:p>
        </w:tc>
        <w:tc>
          <w:tcPr>
            <w:tcW w:w="605" w:type="pct"/>
            <w:tcBorders>
              <w:top w:val="single" w:sz="4" w:space="0" w:color="auto"/>
              <w:left w:val="single" w:sz="4" w:space="0" w:color="auto"/>
              <w:bottom w:val="single" w:sz="4" w:space="0" w:color="auto"/>
              <w:right w:val="single" w:sz="4" w:space="0" w:color="auto"/>
            </w:tcBorders>
            <w:vAlign w:val="center"/>
          </w:tcPr>
          <w:p w:rsidR="00D26F39" w:rsidRPr="00687064" w:rsidRDefault="00AD01E9"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383</w:t>
            </w:r>
          </w:p>
        </w:tc>
        <w:tc>
          <w:tcPr>
            <w:tcW w:w="629" w:type="pct"/>
            <w:tcBorders>
              <w:top w:val="single" w:sz="4" w:space="0" w:color="auto"/>
              <w:left w:val="single" w:sz="4" w:space="0" w:color="auto"/>
              <w:bottom w:val="single" w:sz="4" w:space="0" w:color="auto"/>
              <w:right w:val="single" w:sz="4" w:space="0" w:color="auto"/>
            </w:tcBorders>
            <w:vAlign w:val="center"/>
          </w:tcPr>
          <w:p w:rsidR="00D26F39" w:rsidRPr="00687064" w:rsidRDefault="00AD01E9"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383</w:t>
            </w:r>
          </w:p>
        </w:tc>
        <w:tc>
          <w:tcPr>
            <w:tcW w:w="629" w:type="pct"/>
            <w:tcBorders>
              <w:top w:val="single" w:sz="4" w:space="0" w:color="auto"/>
              <w:left w:val="single" w:sz="4" w:space="0" w:color="auto"/>
              <w:bottom w:val="single" w:sz="4" w:space="0" w:color="auto"/>
              <w:right w:val="single" w:sz="4" w:space="0" w:color="auto"/>
            </w:tcBorders>
            <w:vAlign w:val="center"/>
          </w:tcPr>
          <w:p w:rsidR="00D26F39" w:rsidRPr="00687064" w:rsidRDefault="00AD01E9"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0</w:t>
            </w:r>
          </w:p>
        </w:tc>
        <w:tc>
          <w:tcPr>
            <w:tcW w:w="654" w:type="pct"/>
            <w:tcBorders>
              <w:top w:val="single" w:sz="4" w:space="0" w:color="auto"/>
              <w:left w:val="single" w:sz="4" w:space="0" w:color="auto"/>
              <w:bottom w:val="single" w:sz="4" w:space="0" w:color="auto"/>
              <w:right w:val="single" w:sz="4" w:space="0" w:color="auto"/>
            </w:tcBorders>
            <w:vAlign w:val="center"/>
          </w:tcPr>
          <w:p w:rsidR="00D26F39" w:rsidRPr="00687064" w:rsidRDefault="00AD01E9"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0</w:t>
            </w:r>
          </w:p>
        </w:tc>
        <w:tc>
          <w:tcPr>
            <w:tcW w:w="588" w:type="pct"/>
            <w:tcBorders>
              <w:top w:val="single" w:sz="4" w:space="0" w:color="auto"/>
              <w:left w:val="single" w:sz="4" w:space="0" w:color="auto"/>
              <w:bottom w:val="single" w:sz="4" w:space="0" w:color="auto"/>
              <w:right w:val="single" w:sz="4" w:space="0" w:color="auto"/>
            </w:tcBorders>
            <w:vAlign w:val="center"/>
          </w:tcPr>
          <w:p w:rsidR="00D26F39" w:rsidRPr="00687064" w:rsidRDefault="00AD01E9"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383</w:t>
            </w:r>
          </w:p>
        </w:tc>
        <w:tc>
          <w:tcPr>
            <w:tcW w:w="946" w:type="pct"/>
            <w:tcBorders>
              <w:top w:val="single" w:sz="4" w:space="0" w:color="auto"/>
              <w:left w:val="single" w:sz="4" w:space="0" w:color="auto"/>
              <w:bottom w:val="single" w:sz="4" w:space="0" w:color="auto"/>
              <w:right w:val="single" w:sz="4" w:space="0" w:color="auto"/>
            </w:tcBorders>
            <w:vAlign w:val="center"/>
          </w:tcPr>
          <w:p w:rsidR="00D26F39" w:rsidRPr="00687064" w:rsidRDefault="00AD01E9"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400</w:t>
            </w:r>
          </w:p>
        </w:tc>
        <w:tc>
          <w:tcPr>
            <w:tcW w:w="511" w:type="pct"/>
            <w:tcBorders>
              <w:top w:val="single" w:sz="4" w:space="0" w:color="auto"/>
              <w:left w:val="single" w:sz="4" w:space="0" w:color="auto"/>
              <w:bottom w:val="single" w:sz="4" w:space="0" w:color="auto"/>
              <w:right w:val="single" w:sz="4" w:space="0" w:color="auto"/>
            </w:tcBorders>
            <w:vAlign w:val="center"/>
          </w:tcPr>
          <w:p w:rsidR="00D26F39" w:rsidRPr="00687064" w:rsidRDefault="00AD01E9" w:rsidP="007E0DD2">
            <w:pPr>
              <w:spacing w:after="0" w:line="240" w:lineRule="auto"/>
              <w:jc w:val="center"/>
              <w:rPr>
                <w:rFonts w:ascii="Times New Roman" w:eastAsia="Times New Roman" w:hAnsi="Times New Roman"/>
                <w:highlight w:val="yellow"/>
                <w:lang w:eastAsia="ru-RU"/>
              </w:rPr>
            </w:pPr>
            <w:r w:rsidRPr="00687064">
              <w:rPr>
                <w:rFonts w:ascii="Times New Roman" w:eastAsia="Times New Roman" w:hAnsi="Times New Roman"/>
                <w:lang w:eastAsia="ru-RU"/>
              </w:rPr>
              <w:t>79</w:t>
            </w:r>
          </w:p>
        </w:tc>
      </w:tr>
    </w:tbl>
    <w:p w:rsidR="00DA5096" w:rsidRPr="00FF6273" w:rsidRDefault="00DA5096" w:rsidP="00DA5096">
      <w:pPr>
        <w:pStyle w:val="msonormalcxspmiddle"/>
        <w:spacing w:before="0" w:beforeAutospacing="0" w:after="0" w:afterAutospacing="0"/>
        <w:ind w:firstLine="900"/>
        <w:contextualSpacing/>
        <w:jc w:val="both"/>
        <w:rPr>
          <w:color w:val="000000"/>
        </w:rPr>
      </w:pPr>
      <w:r w:rsidRPr="00FF6273">
        <w:rPr>
          <w:color w:val="000000"/>
        </w:rPr>
        <w:t>Структура скорой медицинской помощи в округе представлена отделениями СМП, расположенными в районных больницах округа. В круглосуточном режиме работает одна врачебная (общепрофильная) бригада и 7 фельдшерских (общепрофильных). В настоящее время скорая помощь оказывается отделениями СМП, расположенными в районных больницах округа общепрофильными бригадами.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1798"/>
        <w:gridCol w:w="1561"/>
        <w:gridCol w:w="1324"/>
        <w:gridCol w:w="1305"/>
      </w:tblGrid>
      <w:tr w:rsidR="00D26F39" w:rsidRPr="00687064" w:rsidTr="008D1CC6">
        <w:trPr>
          <w:trHeight w:val="532"/>
          <w:jc w:val="center"/>
        </w:trPr>
        <w:tc>
          <w:tcPr>
            <w:tcW w:w="5145"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both"/>
              <w:rPr>
                <w:rFonts w:ascii="Times New Roman" w:hAnsi="Times New Roman"/>
                <w:bCs/>
                <w:color w:val="000000"/>
              </w:rPr>
            </w:pPr>
          </w:p>
        </w:tc>
        <w:tc>
          <w:tcPr>
            <w:tcW w:w="3096"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b/>
                <w:bCs/>
                <w:color w:val="000000"/>
              </w:rPr>
            </w:pPr>
            <w:r w:rsidRPr="00687064">
              <w:rPr>
                <w:rFonts w:ascii="Times New Roman" w:hAnsi="Times New Roman"/>
                <w:b/>
                <w:bCs/>
                <w:color w:val="000000"/>
              </w:rPr>
              <w:t>2016</w:t>
            </w:r>
          </w:p>
        </w:tc>
        <w:tc>
          <w:tcPr>
            <w:tcW w:w="2589"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b/>
                <w:bCs/>
                <w:color w:val="000000"/>
              </w:rPr>
            </w:pPr>
            <w:r w:rsidRPr="00687064">
              <w:rPr>
                <w:rFonts w:ascii="Times New Roman" w:hAnsi="Times New Roman"/>
                <w:b/>
                <w:bCs/>
                <w:color w:val="000000"/>
              </w:rPr>
              <w:t>2017</w:t>
            </w:r>
          </w:p>
        </w:tc>
        <w:tc>
          <w:tcPr>
            <w:tcW w:w="2084"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b/>
                <w:bCs/>
                <w:color w:val="000000"/>
              </w:rPr>
            </w:pPr>
            <w:r w:rsidRPr="00687064">
              <w:rPr>
                <w:rFonts w:ascii="Times New Roman" w:hAnsi="Times New Roman"/>
                <w:b/>
                <w:bCs/>
                <w:color w:val="000000"/>
              </w:rPr>
              <w:t>2018</w:t>
            </w:r>
          </w:p>
        </w:tc>
        <w:tc>
          <w:tcPr>
            <w:tcW w:w="2042"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jc w:val="center"/>
              <w:rPr>
                <w:rFonts w:ascii="Times New Roman" w:hAnsi="Times New Roman"/>
                <w:b/>
                <w:bCs/>
                <w:color w:val="000000"/>
              </w:rPr>
            </w:pPr>
            <w:r w:rsidRPr="00687064">
              <w:rPr>
                <w:rFonts w:ascii="Times New Roman" w:hAnsi="Times New Roman"/>
                <w:b/>
                <w:bCs/>
                <w:color w:val="000000"/>
              </w:rPr>
              <w:t>2019</w:t>
            </w:r>
          </w:p>
        </w:tc>
      </w:tr>
      <w:tr w:rsidR="00D26F39" w:rsidRPr="00687064" w:rsidTr="008D1CC6">
        <w:trPr>
          <w:trHeight w:val="532"/>
          <w:jc w:val="center"/>
        </w:trPr>
        <w:tc>
          <w:tcPr>
            <w:tcW w:w="5145"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7A6A27">
            <w:pPr>
              <w:rPr>
                <w:rFonts w:ascii="Times New Roman" w:hAnsi="Times New Roman"/>
                <w:bCs/>
                <w:color w:val="000000"/>
              </w:rPr>
            </w:pPr>
            <w:r w:rsidRPr="00687064">
              <w:rPr>
                <w:rFonts w:ascii="Times New Roman" w:hAnsi="Times New Roman"/>
                <w:bCs/>
                <w:color w:val="000000"/>
              </w:rPr>
              <w:t>Бригады СМП (ОБЩЕПРОФИЛЬНЫЕ)</w:t>
            </w:r>
          </w:p>
        </w:tc>
        <w:tc>
          <w:tcPr>
            <w:tcW w:w="3096"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bCs/>
                <w:color w:val="000000"/>
              </w:rPr>
            </w:pPr>
            <w:r w:rsidRPr="00687064">
              <w:rPr>
                <w:rFonts w:ascii="Times New Roman" w:hAnsi="Times New Roman"/>
                <w:bCs/>
                <w:color w:val="000000"/>
              </w:rPr>
              <w:t>8</w:t>
            </w:r>
          </w:p>
        </w:tc>
        <w:tc>
          <w:tcPr>
            <w:tcW w:w="2589"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bCs/>
                <w:color w:val="000000"/>
              </w:rPr>
            </w:pPr>
            <w:r w:rsidRPr="00687064">
              <w:rPr>
                <w:rFonts w:ascii="Times New Roman" w:hAnsi="Times New Roman"/>
                <w:bCs/>
                <w:color w:val="000000"/>
              </w:rPr>
              <w:t>8</w:t>
            </w:r>
          </w:p>
        </w:tc>
        <w:tc>
          <w:tcPr>
            <w:tcW w:w="2084"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bCs/>
                <w:color w:val="000000"/>
              </w:rPr>
            </w:pPr>
            <w:r w:rsidRPr="00687064">
              <w:rPr>
                <w:rFonts w:ascii="Times New Roman" w:hAnsi="Times New Roman"/>
                <w:bCs/>
                <w:color w:val="000000"/>
              </w:rPr>
              <w:t>8</w:t>
            </w:r>
          </w:p>
        </w:tc>
        <w:tc>
          <w:tcPr>
            <w:tcW w:w="2042" w:type="dxa"/>
            <w:tcBorders>
              <w:top w:val="single" w:sz="4" w:space="0" w:color="auto"/>
              <w:left w:val="single" w:sz="4" w:space="0" w:color="auto"/>
              <w:bottom w:val="single" w:sz="4" w:space="0" w:color="auto"/>
              <w:right w:val="single" w:sz="4" w:space="0" w:color="auto"/>
            </w:tcBorders>
          </w:tcPr>
          <w:p w:rsidR="00D26F39" w:rsidRPr="00687064" w:rsidRDefault="001B721C" w:rsidP="00236FD6">
            <w:pPr>
              <w:jc w:val="center"/>
              <w:rPr>
                <w:rFonts w:ascii="Times New Roman" w:hAnsi="Times New Roman"/>
                <w:bCs/>
                <w:color w:val="000000"/>
              </w:rPr>
            </w:pPr>
            <w:r w:rsidRPr="00687064">
              <w:rPr>
                <w:rFonts w:ascii="Times New Roman" w:hAnsi="Times New Roman"/>
                <w:bCs/>
                <w:color w:val="000000"/>
              </w:rPr>
              <w:t>8</w:t>
            </w:r>
          </w:p>
        </w:tc>
      </w:tr>
      <w:tr w:rsidR="00D26F39" w:rsidRPr="00687064" w:rsidTr="008D1CC6">
        <w:trPr>
          <w:trHeight w:val="532"/>
          <w:jc w:val="center"/>
        </w:trPr>
        <w:tc>
          <w:tcPr>
            <w:tcW w:w="5145"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both"/>
              <w:rPr>
                <w:rFonts w:ascii="Times New Roman" w:hAnsi="Times New Roman"/>
                <w:bCs/>
                <w:color w:val="000000"/>
              </w:rPr>
            </w:pPr>
            <w:r w:rsidRPr="00687064">
              <w:rPr>
                <w:rFonts w:ascii="Times New Roman" w:hAnsi="Times New Roman"/>
                <w:bCs/>
                <w:color w:val="000000"/>
              </w:rPr>
              <w:t>фельдшерские</w:t>
            </w:r>
          </w:p>
        </w:tc>
        <w:tc>
          <w:tcPr>
            <w:tcW w:w="3096"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color w:val="000000"/>
              </w:rPr>
            </w:pPr>
            <w:r w:rsidRPr="00687064">
              <w:rPr>
                <w:rFonts w:ascii="Times New Roman" w:hAnsi="Times New Roman"/>
                <w:color w:val="000000"/>
              </w:rPr>
              <w:t>6</w:t>
            </w:r>
          </w:p>
        </w:tc>
        <w:tc>
          <w:tcPr>
            <w:tcW w:w="2589"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color w:val="000000"/>
              </w:rPr>
            </w:pPr>
            <w:r w:rsidRPr="00687064">
              <w:rPr>
                <w:rFonts w:ascii="Times New Roman" w:hAnsi="Times New Roman"/>
                <w:color w:val="000000"/>
              </w:rPr>
              <w:t>6</w:t>
            </w:r>
          </w:p>
        </w:tc>
        <w:tc>
          <w:tcPr>
            <w:tcW w:w="2084"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color w:val="000000"/>
              </w:rPr>
            </w:pPr>
            <w:r w:rsidRPr="00687064">
              <w:rPr>
                <w:rFonts w:ascii="Times New Roman" w:hAnsi="Times New Roman"/>
                <w:color w:val="000000"/>
              </w:rPr>
              <w:t>7</w:t>
            </w:r>
          </w:p>
        </w:tc>
        <w:tc>
          <w:tcPr>
            <w:tcW w:w="2042" w:type="dxa"/>
            <w:tcBorders>
              <w:top w:val="single" w:sz="4" w:space="0" w:color="auto"/>
              <w:left w:val="single" w:sz="4" w:space="0" w:color="auto"/>
              <w:bottom w:val="single" w:sz="4" w:space="0" w:color="auto"/>
              <w:right w:val="single" w:sz="4" w:space="0" w:color="auto"/>
            </w:tcBorders>
          </w:tcPr>
          <w:p w:rsidR="00D26F39" w:rsidRPr="00687064" w:rsidRDefault="001B721C" w:rsidP="00236FD6">
            <w:pPr>
              <w:jc w:val="center"/>
              <w:rPr>
                <w:rFonts w:ascii="Times New Roman" w:hAnsi="Times New Roman"/>
                <w:color w:val="000000"/>
              </w:rPr>
            </w:pPr>
            <w:r w:rsidRPr="00687064">
              <w:rPr>
                <w:rFonts w:ascii="Times New Roman" w:hAnsi="Times New Roman"/>
                <w:color w:val="000000"/>
              </w:rPr>
              <w:t>7</w:t>
            </w:r>
          </w:p>
        </w:tc>
      </w:tr>
      <w:tr w:rsidR="00D26F39" w:rsidRPr="00687064" w:rsidTr="008D1CC6">
        <w:trPr>
          <w:trHeight w:val="547"/>
          <w:jc w:val="center"/>
        </w:trPr>
        <w:tc>
          <w:tcPr>
            <w:tcW w:w="5145"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both"/>
              <w:rPr>
                <w:rFonts w:ascii="Times New Roman" w:hAnsi="Times New Roman"/>
                <w:bCs/>
                <w:color w:val="000000"/>
              </w:rPr>
            </w:pPr>
            <w:r w:rsidRPr="00687064">
              <w:rPr>
                <w:rFonts w:ascii="Times New Roman" w:hAnsi="Times New Roman"/>
                <w:bCs/>
                <w:color w:val="000000"/>
              </w:rPr>
              <w:t>общеврачебные (ВРАЧЕБНЫЕ)</w:t>
            </w:r>
          </w:p>
        </w:tc>
        <w:tc>
          <w:tcPr>
            <w:tcW w:w="3096"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color w:val="000000"/>
              </w:rPr>
            </w:pPr>
            <w:r w:rsidRPr="00687064">
              <w:rPr>
                <w:rFonts w:ascii="Times New Roman" w:hAnsi="Times New Roman"/>
                <w:color w:val="000000"/>
              </w:rPr>
              <w:t>2</w:t>
            </w:r>
          </w:p>
        </w:tc>
        <w:tc>
          <w:tcPr>
            <w:tcW w:w="2589"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color w:val="000000"/>
              </w:rPr>
            </w:pPr>
            <w:r w:rsidRPr="00687064">
              <w:rPr>
                <w:rFonts w:ascii="Times New Roman" w:hAnsi="Times New Roman"/>
                <w:color w:val="000000"/>
              </w:rPr>
              <w:t>2</w:t>
            </w:r>
          </w:p>
        </w:tc>
        <w:tc>
          <w:tcPr>
            <w:tcW w:w="2084"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color w:val="000000"/>
              </w:rPr>
            </w:pPr>
            <w:r w:rsidRPr="00687064">
              <w:rPr>
                <w:rFonts w:ascii="Times New Roman" w:hAnsi="Times New Roman"/>
                <w:color w:val="000000"/>
              </w:rPr>
              <w:t>1</w:t>
            </w:r>
          </w:p>
        </w:tc>
        <w:tc>
          <w:tcPr>
            <w:tcW w:w="2042" w:type="dxa"/>
            <w:tcBorders>
              <w:top w:val="single" w:sz="4" w:space="0" w:color="auto"/>
              <w:left w:val="single" w:sz="4" w:space="0" w:color="auto"/>
              <w:bottom w:val="single" w:sz="4" w:space="0" w:color="auto"/>
              <w:right w:val="single" w:sz="4" w:space="0" w:color="auto"/>
            </w:tcBorders>
          </w:tcPr>
          <w:p w:rsidR="00D26F39" w:rsidRPr="00687064" w:rsidRDefault="001B721C" w:rsidP="00236FD6">
            <w:pPr>
              <w:jc w:val="center"/>
              <w:rPr>
                <w:rFonts w:ascii="Times New Roman" w:hAnsi="Times New Roman"/>
                <w:color w:val="000000"/>
              </w:rPr>
            </w:pPr>
            <w:r w:rsidRPr="00687064">
              <w:rPr>
                <w:rFonts w:ascii="Times New Roman" w:hAnsi="Times New Roman"/>
                <w:color w:val="000000"/>
              </w:rPr>
              <w:t>1</w:t>
            </w:r>
          </w:p>
        </w:tc>
      </w:tr>
      <w:tr w:rsidR="00D26F39" w:rsidRPr="00687064" w:rsidTr="008D1CC6">
        <w:trPr>
          <w:trHeight w:val="532"/>
          <w:jc w:val="center"/>
        </w:trPr>
        <w:tc>
          <w:tcPr>
            <w:tcW w:w="5145"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both"/>
              <w:rPr>
                <w:rFonts w:ascii="Times New Roman" w:hAnsi="Times New Roman"/>
                <w:bCs/>
                <w:color w:val="000000"/>
              </w:rPr>
            </w:pPr>
            <w:r w:rsidRPr="00687064">
              <w:rPr>
                <w:rFonts w:ascii="Times New Roman" w:hAnsi="Times New Roman"/>
                <w:bCs/>
                <w:color w:val="000000"/>
              </w:rPr>
              <w:t>Специализированные</w:t>
            </w:r>
          </w:p>
        </w:tc>
        <w:tc>
          <w:tcPr>
            <w:tcW w:w="3096"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color w:val="000000"/>
              </w:rPr>
            </w:pPr>
            <w:r w:rsidRPr="00687064">
              <w:rPr>
                <w:rFonts w:ascii="Times New Roman" w:hAnsi="Times New Roman"/>
                <w:color w:val="000000"/>
              </w:rPr>
              <w:t>-</w:t>
            </w:r>
          </w:p>
        </w:tc>
        <w:tc>
          <w:tcPr>
            <w:tcW w:w="2589"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color w:val="000000"/>
              </w:rPr>
            </w:pPr>
            <w:r w:rsidRPr="00687064">
              <w:rPr>
                <w:rFonts w:ascii="Times New Roman" w:hAnsi="Times New Roman"/>
                <w:color w:val="000000"/>
              </w:rPr>
              <w:t>-</w:t>
            </w:r>
          </w:p>
        </w:tc>
        <w:tc>
          <w:tcPr>
            <w:tcW w:w="2084" w:type="dxa"/>
            <w:tcBorders>
              <w:top w:val="single" w:sz="4" w:space="0" w:color="auto"/>
              <w:left w:val="single" w:sz="4" w:space="0" w:color="auto"/>
              <w:bottom w:val="single" w:sz="4" w:space="0" w:color="auto"/>
              <w:right w:val="single" w:sz="4" w:space="0" w:color="auto"/>
            </w:tcBorders>
            <w:vAlign w:val="center"/>
          </w:tcPr>
          <w:p w:rsidR="00D26F39" w:rsidRPr="00687064" w:rsidRDefault="00D26F39" w:rsidP="00236FD6">
            <w:pPr>
              <w:jc w:val="center"/>
              <w:rPr>
                <w:rFonts w:ascii="Times New Roman" w:hAnsi="Times New Roman"/>
                <w:color w:val="000000"/>
              </w:rPr>
            </w:pPr>
            <w:r w:rsidRPr="00687064">
              <w:rPr>
                <w:rFonts w:ascii="Times New Roman" w:hAnsi="Times New Roman"/>
                <w:color w:val="000000"/>
              </w:rPr>
              <w:t>-</w:t>
            </w:r>
          </w:p>
        </w:tc>
        <w:tc>
          <w:tcPr>
            <w:tcW w:w="2042" w:type="dxa"/>
            <w:tcBorders>
              <w:top w:val="single" w:sz="4" w:space="0" w:color="auto"/>
              <w:left w:val="single" w:sz="4" w:space="0" w:color="auto"/>
              <w:bottom w:val="single" w:sz="4" w:space="0" w:color="auto"/>
              <w:right w:val="single" w:sz="4" w:space="0" w:color="auto"/>
            </w:tcBorders>
          </w:tcPr>
          <w:p w:rsidR="00D26F39" w:rsidRPr="00687064" w:rsidRDefault="001B721C" w:rsidP="00236FD6">
            <w:pPr>
              <w:jc w:val="center"/>
              <w:rPr>
                <w:rFonts w:ascii="Times New Roman" w:hAnsi="Times New Roman"/>
                <w:color w:val="000000"/>
              </w:rPr>
            </w:pPr>
            <w:r w:rsidRPr="00687064">
              <w:rPr>
                <w:rFonts w:ascii="Times New Roman" w:hAnsi="Times New Roman"/>
                <w:color w:val="000000"/>
              </w:rPr>
              <w:t>-</w:t>
            </w:r>
          </w:p>
        </w:tc>
      </w:tr>
    </w:tbl>
    <w:p w:rsidR="00DA5096" w:rsidRPr="00FF6273" w:rsidRDefault="00DA5096" w:rsidP="00DA5096">
      <w:pPr>
        <w:autoSpaceDE w:val="0"/>
        <w:autoSpaceDN w:val="0"/>
        <w:adjustRightInd w:val="0"/>
        <w:ind w:firstLine="567"/>
        <w:jc w:val="both"/>
        <w:rPr>
          <w:rFonts w:ascii="Times New Roman" w:hAnsi="Times New Roman"/>
          <w:bCs/>
          <w:sz w:val="24"/>
          <w:szCs w:val="24"/>
        </w:rPr>
      </w:pPr>
      <w:r w:rsidRPr="00FF6273">
        <w:rPr>
          <w:rFonts w:ascii="Times New Roman" w:hAnsi="Times New Roman"/>
          <w:bCs/>
          <w:sz w:val="24"/>
          <w:szCs w:val="24"/>
        </w:rPr>
        <w:t xml:space="preserve">В 2018 году отмечается снижение количества бригад СМП врачебного профиля на 1 бригаду и увеличение количества фельдшерских бригад.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0"/>
        <w:gridCol w:w="1894"/>
        <w:gridCol w:w="1673"/>
        <w:gridCol w:w="1381"/>
        <w:gridCol w:w="1307"/>
      </w:tblGrid>
      <w:tr w:rsidR="00D26F39" w:rsidRPr="00687064" w:rsidTr="00A22D59">
        <w:trPr>
          <w:trHeight w:val="488"/>
          <w:jc w:val="center"/>
        </w:trPr>
        <w:tc>
          <w:tcPr>
            <w:tcW w:w="3700"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
                <w:bCs/>
              </w:rPr>
            </w:pPr>
            <w:r w:rsidRPr="00687064">
              <w:rPr>
                <w:rFonts w:ascii="Times New Roman" w:hAnsi="Times New Roman"/>
                <w:b/>
                <w:bCs/>
              </w:rPr>
              <w:t>Бригады СМП</w:t>
            </w:r>
          </w:p>
        </w:tc>
        <w:tc>
          <w:tcPr>
            <w:tcW w:w="1894"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
                <w:bCs/>
              </w:rPr>
            </w:pPr>
            <w:r w:rsidRPr="00687064">
              <w:rPr>
                <w:rFonts w:ascii="Times New Roman" w:hAnsi="Times New Roman"/>
                <w:b/>
                <w:bCs/>
              </w:rPr>
              <w:t>2016</w:t>
            </w:r>
          </w:p>
        </w:tc>
        <w:tc>
          <w:tcPr>
            <w:tcW w:w="1673"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
                <w:bCs/>
              </w:rPr>
            </w:pPr>
            <w:r w:rsidRPr="00687064">
              <w:rPr>
                <w:rFonts w:ascii="Times New Roman" w:hAnsi="Times New Roman"/>
                <w:b/>
                <w:bCs/>
              </w:rPr>
              <w:t>2017</w:t>
            </w:r>
          </w:p>
        </w:tc>
        <w:tc>
          <w:tcPr>
            <w:tcW w:w="1381"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
                <w:bCs/>
              </w:rPr>
            </w:pPr>
            <w:r w:rsidRPr="00687064">
              <w:rPr>
                <w:rFonts w:ascii="Times New Roman" w:hAnsi="Times New Roman"/>
                <w:b/>
                <w:bCs/>
              </w:rPr>
              <w:t>2018</w:t>
            </w:r>
          </w:p>
        </w:tc>
        <w:tc>
          <w:tcPr>
            <w:tcW w:w="1307"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
                <w:bCs/>
              </w:rPr>
            </w:pPr>
            <w:r w:rsidRPr="00687064">
              <w:rPr>
                <w:rFonts w:ascii="Times New Roman" w:hAnsi="Times New Roman"/>
                <w:b/>
                <w:bCs/>
              </w:rPr>
              <w:t>2019</w:t>
            </w:r>
          </w:p>
        </w:tc>
      </w:tr>
      <w:tr w:rsidR="00D26F39" w:rsidRPr="00687064" w:rsidTr="00A22D59">
        <w:trPr>
          <w:trHeight w:val="502"/>
          <w:jc w:val="center"/>
        </w:trPr>
        <w:tc>
          <w:tcPr>
            <w:tcW w:w="3700" w:type="dxa"/>
            <w:tcBorders>
              <w:top w:val="single" w:sz="4" w:space="0" w:color="auto"/>
              <w:left w:val="single" w:sz="4" w:space="0" w:color="auto"/>
              <w:bottom w:val="single" w:sz="4" w:space="0" w:color="auto"/>
              <w:right w:val="single" w:sz="4" w:space="0" w:color="auto"/>
            </w:tcBorders>
          </w:tcPr>
          <w:p w:rsidR="00D26F39" w:rsidRPr="00687064" w:rsidRDefault="00D26F39" w:rsidP="007A6A27">
            <w:pPr>
              <w:autoSpaceDE w:val="0"/>
              <w:autoSpaceDN w:val="0"/>
              <w:adjustRightInd w:val="0"/>
              <w:rPr>
                <w:rFonts w:ascii="Times New Roman" w:hAnsi="Times New Roman"/>
                <w:bCs/>
                <w:color w:val="000000"/>
              </w:rPr>
            </w:pPr>
            <w:r w:rsidRPr="00687064">
              <w:rPr>
                <w:rFonts w:ascii="Times New Roman" w:hAnsi="Times New Roman"/>
                <w:bCs/>
                <w:color w:val="000000"/>
              </w:rPr>
              <w:t>Фельдшерские общепрофильные</w:t>
            </w:r>
          </w:p>
        </w:tc>
        <w:tc>
          <w:tcPr>
            <w:tcW w:w="1894"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6</w:t>
            </w:r>
          </w:p>
        </w:tc>
        <w:tc>
          <w:tcPr>
            <w:tcW w:w="1673"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6</w:t>
            </w:r>
          </w:p>
        </w:tc>
        <w:tc>
          <w:tcPr>
            <w:tcW w:w="1381"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7</w:t>
            </w:r>
          </w:p>
        </w:tc>
        <w:tc>
          <w:tcPr>
            <w:tcW w:w="1307" w:type="dxa"/>
            <w:tcBorders>
              <w:top w:val="single" w:sz="4" w:space="0" w:color="auto"/>
              <w:left w:val="single" w:sz="4" w:space="0" w:color="auto"/>
              <w:bottom w:val="single" w:sz="4" w:space="0" w:color="auto"/>
              <w:right w:val="single" w:sz="4" w:space="0" w:color="auto"/>
            </w:tcBorders>
          </w:tcPr>
          <w:p w:rsidR="00D26F39" w:rsidRPr="00687064" w:rsidRDefault="001B721C"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7</w:t>
            </w:r>
          </w:p>
        </w:tc>
      </w:tr>
      <w:tr w:rsidR="00D26F39" w:rsidRPr="00687064" w:rsidTr="00A22D59">
        <w:trPr>
          <w:trHeight w:val="488"/>
          <w:jc w:val="center"/>
        </w:trPr>
        <w:tc>
          <w:tcPr>
            <w:tcW w:w="3700" w:type="dxa"/>
            <w:tcBorders>
              <w:top w:val="single" w:sz="4" w:space="0" w:color="auto"/>
              <w:left w:val="single" w:sz="4" w:space="0" w:color="auto"/>
              <w:bottom w:val="single" w:sz="4" w:space="0" w:color="auto"/>
              <w:right w:val="single" w:sz="4" w:space="0" w:color="auto"/>
            </w:tcBorders>
          </w:tcPr>
          <w:p w:rsidR="00D26F39" w:rsidRPr="00687064" w:rsidRDefault="00D26F39" w:rsidP="007A6A27">
            <w:pPr>
              <w:autoSpaceDE w:val="0"/>
              <w:autoSpaceDN w:val="0"/>
              <w:adjustRightInd w:val="0"/>
              <w:rPr>
                <w:rFonts w:ascii="Times New Roman" w:hAnsi="Times New Roman"/>
                <w:bCs/>
                <w:color w:val="000000"/>
              </w:rPr>
            </w:pPr>
            <w:r w:rsidRPr="00687064">
              <w:rPr>
                <w:rFonts w:ascii="Times New Roman" w:hAnsi="Times New Roman"/>
                <w:bCs/>
                <w:color w:val="000000"/>
              </w:rPr>
              <w:t>% укомплектованности физическими лицами</w:t>
            </w:r>
          </w:p>
        </w:tc>
        <w:tc>
          <w:tcPr>
            <w:tcW w:w="1894"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76</w:t>
            </w:r>
          </w:p>
        </w:tc>
        <w:tc>
          <w:tcPr>
            <w:tcW w:w="1673"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83</w:t>
            </w:r>
          </w:p>
        </w:tc>
        <w:tc>
          <w:tcPr>
            <w:tcW w:w="1381"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81</w:t>
            </w:r>
          </w:p>
        </w:tc>
        <w:tc>
          <w:tcPr>
            <w:tcW w:w="1307" w:type="dxa"/>
            <w:tcBorders>
              <w:top w:val="single" w:sz="4" w:space="0" w:color="auto"/>
              <w:left w:val="single" w:sz="4" w:space="0" w:color="auto"/>
              <w:bottom w:val="single" w:sz="4" w:space="0" w:color="auto"/>
              <w:right w:val="single" w:sz="4" w:space="0" w:color="auto"/>
            </w:tcBorders>
          </w:tcPr>
          <w:p w:rsidR="00D26F39" w:rsidRPr="00687064" w:rsidRDefault="001B721C"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76,4</w:t>
            </w:r>
          </w:p>
        </w:tc>
      </w:tr>
      <w:tr w:rsidR="00D26F39" w:rsidRPr="00687064" w:rsidTr="00A22D59">
        <w:trPr>
          <w:trHeight w:val="488"/>
          <w:jc w:val="center"/>
        </w:trPr>
        <w:tc>
          <w:tcPr>
            <w:tcW w:w="3700" w:type="dxa"/>
            <w:tcBorders>
              <w:top w:val="single" w:sz="4" w:space="0" w:color="auto"/>
              <w:left w:val="single" w:sz="4" w:space="0" w:color="auto"/>
              <w:bottom w:val="single" w:sz="4" w:space="0" w:color="auto"/>
              <w:right w:val="single" w:sz="4" w:space="0" w:color="auto"/>
            </w:tcBorders>
          </w:tcPr>
          <w:p w:rsidR="00D26F39" w:rsidRPr="00687064" w:rsidRDefault="00D26F39" w:rsidP="007A6A27">
            <w:pPr>
              <w:autoSpaceDE w:val="0"/>
              <w:autoSpaceDN w:val="0"/>
              <w:adjustRightInd w:val="0"/>
              <w:rPr>
                <w:rFonts w:ascii="Times New Roman" w:hAnsi="Times New Roman"/>
                <w:bCs/>
                <w:color w:val="000000"/>
              </w:rPr>
            </w:pPr>
            <w:r w:rsidRPr="00687064">
              <w:rPr>
                <w:rFonts w:ascii="Times New Roman" w:hAnsi="Times New Roman"/>
                <w:bCs/>
                <w:color w:val="000000"/>
              </w:rPr>
              <w:t>Общеврачебные (врачебные общепрофильные)</w:t>
            </w:r>
          </w:p>
        </w:tc>
        <w:tc>
          <w:tcPr>
            <w:tcW w:w="1894"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2</w:t>
            </w:r>
          </w:p>
        </w:tc>
        <w:tc>
          <w:tcPr>
            <w:tcW w:w="1673"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rPr>
                <w:rFonts w:ascii="Times New Roman" w:hAnsi="Times New Roman"/>
                <w:bCs/>
                <w:color w:val="000000"/>
              </w:rPr>
            </w:pPr>
            <w:r w:rsidRPr="00687064">
              <w:rPr>
                <w:rFonts w:ascii="Times New Roman" w:hAnsi="Times New Roman"/>
                <w:bCs/>
                <w:color w:val="000000"/>
              </w:rPr>
              <w:t xml:space="preserve">             2</w:t>
            </w:r>
          </w:p>
        </w:tc>
        <w:tc>
          <w:tcPr>
            <w:tcW w:w="1381"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1</w:t>
            </w:r>
          </w:p>
        </w:tc>
        <w:tc>
          <w:tcPr>
            <w:tcW w:w="1307" w:type="dxa"/>
            <w:tcBorders>
              <w:top w:val="single" w:sz="4" w:space="0" w:color="auto"/>
              <w:left w:val="single" w:sz="4" w:space="0" w:color="auto"/>
              <w:bottom w:val="single" w:sz="4" w:space="0" w:color="auto"/>
              <w:right w:val="single" w:sz="4" w:space="0" w:color="auto"/>
            </w:tcBorders>
          </w:tcPr>
          <w:p w:rsidR="00D26F39" w:rsidRPr="00687064" w:rsidRDefault="001B721C"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1</w:t>
            </w:r>
          </w:p>
        </w:tc>
      </w:tr>
      <w:tr w:rsidR="00D26F39" w:rsidRPr="00687064" w:rsidTr="00A22D59">
        <w:trPr>
          <w:trHeight w:val="743"/>
          <w:jc w:val="center"/>
        </w:trPr>
        <w:tc>
          <w:tcPr>
            <w:tcW w:w="3700" w:type="dxa"/>
            <w:tcBorders>
              <w:top w:val="single" w:sz="4" w:space="0" w:color="auto"/>
              <w:left w:val="single" w:sz="4" w:space="0" w:color="auto"/>
              <w:bottom w:val="single" w:sz="4" w:space="0" w:color="auto"/>
              <w:right w:val="single" w:sz="4" w:space="0" w:color="auto"/>
            </w:tcBorders>
          </w:tcPr>
          <w:p w:rsidR="00D26F39" w:rsidRPr="00687064" w:rsidRDefault="00D26F39" w:rsidP="007A6A27">
            <w:pPr>
              <w:autoSpaceDE w:val="0"/>
              <w:autoSpaceDN w:val="0"/>
              <w:adjustRightInd w:val="0"/>
              <w:rPr>
                <w:rFonts w:ascii="Times New Roman" w:hAnsi="Times New Roman"/>
                <w:bCs/>
                <w:color w:val="000000"/>
              </w:rPr>
            </w:pPr>
            <w:r w:rsidRPr="00687064">
              <w:rPr>
                <w:rFonts w:ascii="Times New Roman" w:hAnsi="Times New Roman"/>
                <w:bCs/>
                <w:color w:val="000000"/>
              </w:rPr>
              <w:t>% укомплектованности физическими лицами</w:t>
            </w:r>
          </w:p>
        </w:tc>
        <w:tc>
          <w:tcPr>
            <w:tcW w:w="1894"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80</w:t>
            </w:r>
          </w:p>
        </w:tc>
        <w:tc>
          <w:tcPr>
            <w:tcW w:w="1673"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96</w:t>
            </w:r>
          </w:p>
        </w:tc>
        <w:tc>
          <w:tcPr>
            <w:tcW w:w="1381"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78</w:t>
            </w:r>
          </w:p>
        </w:tc>
        <w:tc>
          <w:tcPr>
            <w:tcW w:w="1307" w:type="dxa"/>
            <w:tcBorders>
              <w:top w:val="single" w:sz="4" w:space="0" w:color="auto"/>
              <w:left w:val="single" w:sz="4" w:space="0" w:color="auto"/>
              <w:bottom w:val="single" w:sz="4" w:space="0" w:color="auto"/>
              <w:right w:val="single" w:sz="4" w:space="0" w:color="auto"/>
            </w:tcBorders>
          </w:tcPr>
          <w:p w:rsidR="00D26F39" w:rsidRPr="00687064" w:rsidRDefault="001B721C"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96,6</w:t>
            </w:r>
          </w:p>
        </w:tc>
      </w:tr>
      <w:tr w:rsidR="00D26F39" w:rsidRPr="00687064" w:rsidTr="00A22D59">
        <w:trPr>
          <w:trHeight w:val="502"/>
          <w:jc w:val="center"/>
        </w:trPr>
        <w:tc>
          <w:tcPr>
            <w:tcW w:w="3700" w:type="dxa"/>
            <w:tcBorders>
              <w:top w:val="single" w:sz="4" w:space="0" w:color="auto"/>
              <w:left w:val="single" w:sz="4" w:space="0" w:color="auto"/>
              <w:bottom w:val="single" w:sz="4" w:space="0" w:color="auto"/>
              <w:right w:val="single" w:sz="4" w:space="0" w:color="auto"/>
            </w:tcBorders>
          </w:tcPr>
          <w:p w:rsidR="00D26F39" w:rsidRPr="00687064" w:rsidRDefault="00D26F39" w:rsidP="007A6A27">
            <w:pPr>
              <w:autoSpaceDE w:val="0"/>
              <w:autoSpaceDN w:val="0"/>
              <w:adjustRightInd w:val="0"/>
              <w:rPr>
                <w:rFonts w:ascii="Times New Roman" w:hAnsi="Times New Roman"/>
                <w:bCs/>
                <w:color w:val="000000"/>
              </w:rPr>
            </w:pPr>
            <w:r w:rsidRPr="00687064">
              <w:rPr>
                <w:rFonts w:ascii="Times New Roman" w:hAnsi="Times New Roman"/>
                <w:bCs/>
                <w:color w:val="000000"/>
              </w:rPr>
              <w:t>Специализированные</w:t>
            </w:r>
          </w:p>
        </w:tc>
        <w:tc>
          <w:tcPr>
            <w:tcW w:w="1894"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w:t>
            </w:r>
          </w:p>
        </w:tc>
        <w:tc>
          <w:tcPr>
            <w:tcW w:w="1673"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w:t>
            </w:r>
          </w:p>
        </w:tc>
        <w:tc>
          <w:tcPr>
            <w:tcW w:w="1381"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w:t>
            </w:r>
          </w:p>
        </w:tc>
        <w:tc>
          <w:tcPr>
            <w:tcW w:w="1307" w:type="dxa"/>
            <w:tcBorders>
              <w:top w:val="single" w:sz="4" w:space="0" w:color="auto"/>
              <w:left w:val="single" w:sz="4" w:space="0" w:color="auto"/>
              <w:bottom w:val="single" w:sz="4" w:space="0" w:color="auto"/>
              <w:right w:val="single" w:sz="4" w:space="0" w:color="auto"/>
            </w:tcBorders>
          </w:tcPr>
          <w:p w:rsidR="00D26F39" w:rsidRPr="00687064" w:rsidRDefault="001B721C"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w:t>
            </w:r>
          </w:p>
        </w:tc>
      </w:tr>
      <w:tr w:rsidR="00D26F39" w:rsidRPr="00687064" w:rsidTr="00A22D59">
        <w:trPr>
          <w:trHeight w:val="488"/>
          <w:jc w:val="center"/>
        </w:trPr>
        <w:tc>
          <w:tcPr>
            <w:tcW w:w="3700" w:type="dxa"/>
            <w:tcBorders>
              <w:top w:val="single" w:sz="4" w:space="0" w:color="auto"/>
              <w:left w:val="single" w:sz="4" w:space="0" w:color="auto"/>
              <w:bottom w:val="single" w:sz="4" w:space="0" w:color="auto"/>
              <w:right w:val="single" w:sz="4" w:space="0" w:color="auto"/>
            </w:tcBorders>
          </w:tcPr>
          <w:p w:rsidR="00D26F39" w:rsidRPr="00687064" w:rsidRDefault="00D26F39" w:rsidP="007A6A27">
            <w:pPr>
              <w:autoSpaceDE w:val="0"/>
              <w:autoSpaceDN w:val="0"/>
              <w:adjustRightInd w:val="0"/>
              <w:rPr>
                <w:rFonts w:ascii="Times New Roman" w:hAnsi="Times New Roman"/>
                <w:bCs/>
                <w:color w:val="000000"/>
              </w:rPr>
            </w:pPr>
            <w:r w:rsidRPr="00687064">
              <w:rPr>
                <w:rFonts w:ascii="Times New Roman" w:hAnsi="Times New Roman"/>
                <w:bCs/>
                <w:color w:val="000000"/>
              </w:rPr>
              <w:t>% укомплектованности физическими лицами</w:t>
            </w:r>
          </w:p>
        </w:tc>
        <w:tc>
          <w:tcPr>
            <w:tcW w:w="1894"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w:t>
            </w:r>
          </w:p>
        </w:tc>
        <w:tc>
          <w:tcPr>
            <w:tcW w:w="1673"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w:t>
            </w:r>
          </w:p>
        </w:tc>
        <w:tc>
          <w:tcPr>
            <w:tcW w:w="1381" w:type="dxa"/>
            <w:tcBorders>
              <w:top w:val="single" w:sz="4" w:space="0" w:color="auto"/>
              <w:left w:val="single" w:sz="4" w:space="0" w:color="auto"/>
              <w:bottom w:val="single" w:sz="4" w:space="0" w:color="auto"/>
              <w:right w:val="single" w:sz="4" w:space="0" w:color="auto"/>
            </w:tcBorders>
          </w:tcPr>
          <w:p w:rsidR="00D26F39" w:rsidRPr="00687064" w:rsidRDefault="00D26F39"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w:t>
            </w:r>
          </w:p>
        </w:tc>
        <w:tc>
          <w:tcPr>
            <w:tcW w:w="1307" w:type="dxa"/>
            <w:tcBorders>
              <w:top w:val="single" w:sz="4" w:space="0" w:color="auto"/>
              <w:left w:val="single" w:sz="4" w:space="0" w:color="auto"/>
              <w:bottom w:val="single" w:sz="4" w:space="0" w:color="auto"/>
              <w:right w:val="single" w:sz="4" w:space="0" w:color="auto"/>
            </w:tcBorders>
          </w:tcPr>
          <w:p w:rsidR="00D26F39" w:rsidRPr="00687064" w:rsidRDefault="001B721C" w:rsidP="00236FD6">
            <w:pPr>
              <w:autoSpaceDE w:val="0"/>
              <w:autoSpaceDN w:val="0"/>
              <w:adjustRightInd w:val="0"/>
              <w:jc w:val="center"/>
              <w:rPr>
                <w:rFonts w:ascii="Times New Roman" w:hAnsi="Times New Roman"/>
                <w:bCs/>
                <w:color w:val="000000"/>
              </w:rPr>
            </w:pPr>
            <w:r w:rsidRPr="00687064">
              <w:rPr>
                <w:rFonts w:ascii="Times New Roman" w:hAnsi="Times New Roman"/>
                <w:bCs/>
                <w:color w:val="000000"/>
              </w:rPr>
              <w:t>-</w:t>
            </w:r>
          </w:p>
        </w:tc>
      </w:tr>
    </w:tbl>
    <w:p w:rsidR="00D05E49" w:rsidRPr="00FF6273" w:rsidRDefault="00DA5096" w:rsidP="00DA5096">
      <w:pPr>
        <w:spacing w:line="240" w:lineRule="auto"/>
        <w:ind w:firstLine="709"/>
        <w:contextualSpacing/>
        <w:jc w:val="both"/>
        <w:rPr>
          <w:rFonts w:ascii="Times New Roman" w:hAnsi="Times New Roman"/>
          <w:sz w:val="24"/>
          <w:szCs w:val="24"/>
        </w:rPr>
      </w:pPr>
      <w:r w:rsidRPr="00FF6273">
        <w:rPr>
          <w:rFonts w:ascii="Times New Roman" w:hAnsi="Times New Roman"/>
          <w:sz w:val="24"/>
          <w:szCs w:val="24"/>
        </w:rPr>
        <w:t>Внештатные бригады формируются из числа врачей ГБУЗ ЧАО «Чукотская окружная больница» в зависимости от профиля необходимой медицинской помощи.</w:t>
      </w:r>
    </w:p>
    <w:p w:rsidR="00DA5096" w:rsidRPr="00FF6273" w:rsidRDefault="00DA5096" w:rsidP="00DA5096">
      <w:pPr>
        <w:spacing w:line="240" w:lineRule="auto"/>
        <w:ind w:firstLine="709"/>
        <w:contextualSpacing/>
        <w:jc w:val="both"/>
        <w:rPr>
          <w:rFonts w:ascii="Times New Roman" w:hAnsi="Times New Roman"/>
          <w:sz w:val="24"/>
          <w:szCs w:val="24"/>
        </w:rPr>
      </w:pPr>
      <w:r w:rsidRPr="00FF6273">
        <w:rPr>
          <w:rFonts w:ascii="Times New Roman" w:hAnsi="Times New Roman"/>
          <w:sz w:val="24"/>
          <w:szCs w:val="24"/>
        </w:rPr>
        <w:t>Ежемесячно составляется график дежурств специалистов, в вечернее и ночное время дежурство осуществляется «на дому», в зависимости от профиля медицинской помощи формируется бригада для вылета по санитарной авиации. Период формирования бригады - в течение одного часа с момента поступления вызова.</w:t>
      </w:r>
    </w:p>
    <w:p w:rsidR="00DA5096" w:rsidRPr="00FF6273" w:rsidRDefault="00DA5096" w:rsidP="00DA5096">
      <w:pPr>
        <w:spacing w:line="240" w:lineRule="auto"/>
        <w:ind w:firstLine="709"/>
        <w:contextualSpacing/>
        <w:jc w:val="both"/>
        <w:rPr>
          <w:rFonts w:ascii="Times New Roman" w:hAnsi="Times New Roman"/>
          <w:color w:val="000000"/>
          <w:sz w:val="24"/>
          <w:szCs w:val="24"/>
        </w:rPr>
      </w:pPr>
      <w:r w:rsidRPr="00FF6273">
        <w:rPr>
          <w:rFonts w:ascii="Times New Roman" w:hAnsi="Times New Roman"/>
          <w:bCs/>
          <w:sz w:val="24"/>
          <w:szCs w:val="24"/>
        </w:rPr>
        <w:t xml:space="preserve">В настоящее время в </w:t>
      </w:r>
      <w:r w:rsidR="00D05E49" w:rsidRPr="00FF6273">
        <w:rPr>
          <w:rFonts w:ascii="Times New Roman" w:hAnsi="Times New Roman"/>
          <w:bCs/>
          <w:sz w:val="24"/>
          <w:szCs w:val="24"/>
        </w:rPr>
        <w:t>центре</w:t>
      </w:r>
      <w:r w:rsidRPr="00FF6273">
        <w:rPr>
          <w:rFonts w:ascii="Times New Roman" w:hAnsi="Times New Roman"/>
          <w:bCs/>
          <w:sz w:val="24"/>
          <w:szCs w:val="24"/>
        </w:rPr>
        <w:t xml:space="preserve"> экстренной и </w:t>
      </w:r>
      <w:r w:rsidR="00D05E49" w:rsidRPr="00FF6273">
        <w:rPr>
          <w:rFonts w:ascii="Times New Roman" w:hAnsi="Times New Roman"/>
          <w:bCs/>
          <w:sz w:val="24"/>
          <w:szCs w:val="24"/>
        </w:rPr>
        <w:t xml:space="preserve">планово-консультативной медицинской помощи и медицинской эвакуации с возможностью телемедицинских технологий </w:t>
      </w:r>
      <w:r w:rsidRPr="00FF6273">
        <w:rPr>
          <w:rFonts w:ascii="Times New Roman" w:hAnsi="Times New Roman"/>
          <w:bCs/>
          <w:sz w:val="24"/>
          <w:szCs w:val="24"/>
        </w:rPr>
        <w:t>ГБУЗ ЧАО «Чукотская окружная больница» обору</w:t>
      </w:r>
      <w:r w:rsidR="00D05E49" w:rsidRPr="00FF6273">
        <w:rPr>
          <w:rFonts w:ascii="Times New Roman" w:hAnsi="Times New Roman"/>
          <w:bCs/>
          <w:sz w:val="24"/>
          <w:szCs w:val="24"/>
        </w:rPr>
        <w:t>довано рабочее место диспетчера</w:t>
      </w:r>
      <w:r w:rsidRPr="00FF6273">
        <w:rPr>
          <w:rFonts w:ascii="Times New Roman" w:hAnsi="Times New Roman"/>
          <w:bCs/>
          <w:sz w:val="24"/>
          <w:szCs w:val="24"/>
        </w:rPr>
        <w:t xml:space="preserve">. Дежурный </w:t>
      </w:r>
      <w:r w:rsidRPr="00FF6273">
        <w:rPr>
          <w:rFonts w:ascii="Times New Roman" w:hAnsi="Times New Roman"/>
          <w:bCs/>
          <w:sz w:val="24"/>
          <w:szCs w:val="24"/>
        </w:rPr>
        <w:lastRenderedPageBreak/>
        <w:t>диспетчер принимает вызовы на санитарную авиацию из лечебных учреждений сельских населенных пунктов округа в режиме 24 часа 7 дней в неделю. При приеме вызова, дежурный диспетчер передает заявки в профильные отделения ГБУЗ ЧАО «Чукотская</w:t>
      </w:r>
      <w:r w:rsidR="00D05E49" w:rsidRPr="00FF6273">
        <w:rPr>
          <w:rFonts w:ascii="Times New Roman" w:hAnsi="Times New Roman"/>
          <w:bCs/>
          <w:sz w:val="24"/>
          <w:szCs w:val="24"/>
        </w:rPr>
        <w:t xml:space="preserve"> окружная больница»</w:t>
      </w:r>
      <w:r w:rsidRPr="00FF6273">
        <w:rPr>
          <w:rFonts w:ascii="Times New Roman" w:hAnsi="Times New Roman"/>
          <w:bCs/>
          <w:sz w:val="24"/>
          <w:szCs w:val="24"/>
        </w:rPr>
        <w:t xml:space="preserve">. Медицинский работник сельского структурного подразделения медицинской организации Чукотского автономного округа докладывает о состоянии пациента, к которому планируется вызов санзадания. В процессе телеконсультации в режиме видеоконференцсвязи участвуют медицинский работник сельского структурного подразделения, дежурный диспетчер отделения санитарной авиации и профильный врач-специалист. На основе полученной информации принимается решение о необходимости вылета борта санитарной авиации. </w:t>
      </w:r>
    </w:p>
    <w:p w:rsidR="00A22D59" w:rsidRDefault="00A22D59" w:rsidP="007E0DD2">
      <w:pPr>
        <w:tabs>
          <w:tab w:val="left" w:pos="14715"/>
        </w:tabs>
        <w:spacing w:after="0" w:line="240" w:lineRule="auto"/>
        <w:jc w:val="center"/>
        <w:rPr>
          <w:rFonts w:ascii="Times New Roman" w:eastAsia="Times New Roman" w:hAnsi="Times New Roman"/>
          <w:b/>
          <w:sz w:val="24"/>
          <w:szCs w:val="24"/>
          <w:lang w:eastAsia="ru-RU"/>
        </w:rPr>
        <w:sectPr w:rsidR="00A22D59" w:rsidSect="00A22D59">
          <w:pgSz w:w="11906" w:h="16838"/>
          <w:pgMar w:top="1134" w:right="1134" w:bottom="567" w:left="1134" w:header="709" w:footer="709" w:gutter="0"/>
          <w:pgNumType w:start="1"/>
          <w:cols w:space="708"/>
          <w:titlePg/>
          <w:docGrid w:linePitch="360"/>
        </w:sectPr>
      </w:pPr>
    </w:p>
    <w:p w:rsidR="007E0DD2" w:rsidRDefault="007E0DD2" w:rsidP="007E0DD2">
      <w:pPr>
        <w:tabs>
          <w:tab w:val="left" w:pos="14715"/>
        </w:tabs>
        <w:spacing w:after="0" w:line="240" w:lineRule="auto"/>
        <w:jc w:val="center"/>
        <w:rPr>
          <w:rFonts w:ascii="Times New Roman" w:eastAsia="Times New Roman" w:hAnsi="Times New Roman"/>
          <w:b/>
          <w:sz w:val="24"/>
          <w:szCs w:val="24"/>
          <w:lang w:eastAsia="ru-RU"/>
        </w:rPr>
      </w:pPr>
      <w:r w:rsidRPr="00FF6273">
        <w:rPr>
          <w:rFonts w:ascii="Times New Roman" w:eastAsia="Times New Roman" w:hAnsi="Times New Roman"/>
          <w:b/>
          <w:sz w:val="24"/>
          <w:szCs w:val="24"/>
          <w:lang w:eastAsia="ru-RU"/>
        </w:rPr>
        <w:lastRenderedPageBreak/>
        <w:t>Основные посадочные площадки</w:t>
      </w:r>
    </w:p>
    <w:p w:rsidR="00D74529" w:rsidRPr="00FF6273" w:rsidRDefault="00D74529" w:rsidP="007E0DD2">
      <w:pPr>
        <w:tabs>
          <w:tab w:val="left" w:pos="14715"/>
        </w:tabs>
        <w:spacing w:after="0" w:line="240" w:lineRule="auto"/>
        <w:jc w:val="center"/>
        <w:rPr>
          <w:rFonts w:ascii="Times New Roman" w:eastAsia="Times New Roman" w:hAnsi="Times New Roman"/>
          <w:b/>
          <w:sz w:val="24"/>
          <w:szCs w:val="24"/>
          <w:lang w:eastAsia="ru-RU"/>
        </w:rPr>
      </w:pPr>
    </w:p>
    <w:tbl>
      <w:tblPr>
        <w:tblW w:w="15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2"/>
        <w:gridCol w:w="3158"/>
        <w:gridCol w:w="1755"/>
        <w:gridCol w:w="2983"/>
        <w:gridCol w:w="1930"/>
        <w:gridCol w:w="1579"/>
        <w:gridCol w:w="1755"/>
        <w:gridCol w:w="1579"/>
      </w:tblGrid>
      <w:tr w:rsidR="007E0DD2" w:rsidRPr="00687064" w:rsidTr="008D1CC6">
        <w:trPr>
          <w:trHeight w:val="1441"/>
          <w:tblHeader/>
          <w:jc w:val="center"/>
        </w:trPr>
        <w:tc>
          <w:tcPr>
            <w:tcW w:w="632" w:type="dxa"/>
            <w:tcBorders>
              <w:top w:val="single" w:sz="4" w:space="0" w:color="000000"/>
              <w:left w:val="single" w:sz="4" w:space="0" w:color="000000"/>
              <w:bottom w:val="single" w:sz="4" w:space="0" w:color="000000"/>
              <w:right w:val="single" w:sz="4" w:space="0" w:color="000000"/>
            </w:tcBorders>
          </w:tcPr>
          <w:p w:rsidR="007E0DD2" w:rsidRPr="00687064" w:rsidRDefault="007E0DD2" w:rsidP="007E0DD2">
            <w:pPr>
              <w:spacing w:after="0" w:line="240" w:lineRule="auto"/>
              <w:jc w:val="center"/>
              <w:rPr>
                <w:rFonts w:ascii="Times New Roman" w:eastAsia="Times New Roman" w:hAnsi="Times New Roman"/>
                <w:b/>
                <w:lang w:eastAsia="ru-RU"/>
              </w:rPr>
            </w:pPr>
            <w:r w:rsidRPr="00687064">
              <w:rPr>
                <w:rFonts w:ascii="Times New Roman" w:eastAsia="Times New Roman" w:hAnsi="Times New Roman"/>
                <w:b/>
                <w:lang w:eastAsia="ru-RU"/>
              </w:rPr>
              <w:t>№</w:t>
            </w:r>
          </w:p>
          <w:p w:rsidR="007E0DD2" w:rsidRPr="00687064" w:rsidRDefault="007E0DD2" w:rsidP="007E0DD2">
            <w:pPr>
              <w:spacing w:after="0" w:line="240" w:lineRule="auto"/>
              <w:jc w:val="center"/>
              <w:rPr>
                <w:rFonts w:ascii="Times New Roman" w:eastAsia="Times New Roman" w:hAnsi="Times New Roman"/>
                <w:b/>
                <w:lang w:eastAsia="ru-RU"/>
              </w:rPr>
            </w:pPr>
            <w:r w:rsidRPr="00687064">
              <w:rPr>
                <w:rFonts w:ascii="Times New Roman" w:eastAsia="Times New Roman" w:hAnsi="Times New Roman"/>
                <w:b/>
                <w:lang w:eastAsia="ru-RU"/>
              </w:rPr>
              <w:t>п/п</w:t>
            </w:r>
          </w:p>
        </w:tc>
        <w:tc>
          <w:tcPr>
            <w:tcW w:w="3158" w:type="dxa"/>
            <w:tcBorders>
              <w:top w:val="single" w:sz="4" w:space="0" w:color="000000"/>
              <w:left w:val="single" w:sz="4" w:space="0" w:color="000000"/>
              <w:bottom w:val="single" w:sz="4" w:space="0" w:color="000000"/>
              <w:right w:val="single" w:sz="4" w:space="0" w:color="000000"/>
            </w:tcBorders>
          </w:tcPr>
          <w:p w:rsidR="007E0DD2" w:rsidRPr="00687064" w:rsidRDefault="007E0DD2" w:rsidP="007E0DD2">
            <w:pPr>
              <w:spacing w:after="0" w:line="240" w:lineRule="auto"/>
              <w:jc w:val="center"/>
              <w:rPr>
                <w:rFonts w:ascii="Times New Roman" w:eastAsia="Times New Roman" w:hAnsi="Times New Roman"/>
                <w:b/>
                <w:lang w:eastAsia="ru-RU"/>
              </w:rPr>
            </w:pPr>
            <w:r w:rsidRPr="00687064">
              <w:rPr>
                <w:rFonts w:ascii="Times New Roman" w:eastAsia="Times New Roman" w:hAnsi="Times New Roman"/>
                <w:b/>
                <w:lang w:eastAsia="ru-RU"/>
              </w:rPr>
              <w:t>Наименование медицинского учреждения</w:t>
            </w:r>
          </w:p>
        </w:tc>
        <w:tc>
          <w:tcPr>
            <w:tcW w:w="1755" w:type="dxa"/>
            <w:tcBorders>
              <w:top w:val="single" w:sz="4" w:space="0" w:color="000000"/>
              <w:left w:val="single" w:sz="4" w:space="0" w:color="000000"/>
              <w:bottom w:val="single" w:sz="4" w:space="0" w:color="000000"/>
              <w:right w:val="single" w:sz="4" w:space="0" w:color="000000"/>
            </w:tcBorders>
          </w:tcPr>
          <w:p w:rsidR="007E0DD2" w:rsidRPr="00687064" w:rsidRDefault="007E0DD2" w:rsidP="007E0DD2">
            <w:pPr>
              <w:spacing w:after="0" w:line="240" w:lineRule="auto"/>
              <w:jc w:val="center"/>
              <w:rPr>
                <w:rFonts w:ascii="Times New Roman" w:eastAsia="Times New Roman" w:hAnsi="Times New Roman"/>
                <w:b/>
                <w:lang w:eastAsia="ru-RU"/>
              </w:rPr>
            </w:pPr>
            <w:r w:rsidRPr="00687064">
              <w:rPr>
                <w:rFonts w:ascii="Times New Roman" w:eastAsia="Times New Roman" w:hAnsi="Times New Roman"/>
                <w:b/>
                <w:lang w:eastAsia="ru-RU"/>
              </w:rPr>
              <w:t>Категория медицинского учреждения</w:t>
            </w:r>
          </w:p>
        </w:tc>
        <w:tc>
          <w:tcPr>
            <w:tcW w:w="2983" w:type="dxa"/>
            <w:tcBorders>
              <w:top w:val="single" w:sz="4" w:space="0" w:color="000000"/>
              <w:left w:val="single" w:sz="4" w:space="0" w:color="000000"/>
              <w:bottom w:val="single" w:sz="4" w:space="0" w:color="000000"/>
              <w:right w:val="single" w:sz="4" w:space="0" w:color="000000"/>
            </w:tcBorders>
          </w:tcPr>
          <w:p w:rsidR="007E0DD2" w:rsidRPr="00687064" w:rsidRDefault="007E0DD2" w:rsidP="007E0DD2">
            <w:pPr>
              <w:spacing w:after="0" w:line="240" w:lineRule="auto"/>
              <w:jc w:val="center"/>
              <w:rPr>
                <w:rFonts w:ascii="Times New Roman" w:eastAsia="Times New Roman" w:hAnsi="Times New Roman"/>
                <w:b/>
                <w:lang w:eastAsia="ru-RU"/>
              </w:rPr>
            </w:pPr>
            <w:r w:rsidRPr="00687064">
              <w:rPr>
                <w:rFonts w:ascii="Times New Roman" w:eastAsia="Times New Roman" w:hAnsi="Times New Roman"/>
                <w:b/>
                <w:lang w:eastAsia="ru-RU"/>
              </w:rPr>
              <w:t>Адрес медицинского учреждения</w:t>
            </w:r>
          </w:p>
        </w:tc>
        <w:tc>
          <w:tcPr>
            <w:tcW w:w="1930" w:type="dxa"/>
            <w:tcBorders>
              <w:top w:val="single" w:sz="4" w:space="0" w:color="000000"/>
              <w:left w:val="single" w:sz="4" w:space="0" w:color="000000"/>
              <w:bottom w:val="single" w:sz="4" w:space="0" w:color="000000"/>
              <w:right w:val="single" w:sz="4" w:space="0" w:color="000000"/>
            </w:tcBorders>
          </w:tcPr>
          <w:p w:rsidR="007E0DD2" w:rsidRPr="00687064" w:rsidRDefault="007E0DD2" w:rsidP="007E0DD2">
            <w:pPr>
              <w:spacing w:after="0" w:line="240" w:lineRule="auto"/>
              <w:jc w:val="center"/>
              <w:rPr>
                <w:rFonts w:ascii="Times New Roman" w:eastAsia="Times New Roman" w:hAnsi="Times New Roman"/>
                <w:b/>
                <w:lang w:eastAsia="ru-RU"/>
              </w:rPr>
            </w:pPr>
            <w:r w:rsidRPr="00687064">
              <w:rPr>
                <w:rFonts w:ascii="Times New Roman" w:eastAsia="Times New Roman" w:hAnsi="Times New Roman"/>
                <w:b/>
                <w:lang w:eastAsia="ru-RU"/>
              </w:rPr>
              <w:t>Наименование посадочной площадки</w:t>
            </w:r>
          </w:p>
        </w:tc>
        <w:tc>
          <w:tcPr>
            <w:tcW w:w="1579" w:type="dxa"/>
            <w:tcBorders>
              <w:top w:val="single" w:sz="4" w:space="0" w:color="000000"/>
              <w:left w:val="single" w:sz="4" w:space="0" w:color="000000"/>
              <w:bottom w:val="single" w:sz="4" w:space="0" w:color="000000"/>
              <w:right w:val="single" w:sz="4" w:space="0" w:color="000000"/>
            </w:tcBorders>
          </w:tcPr>
          <w:p w:rsidR="007A6A27" w:rsidRDefault="007E0DD2" w:rsidP="007A6A27">
            <w:pPr>
              <w:spacing w:after="0" w:line="240" w:lineRule="auto"/>
              <w:ind w:left="-101" w:right="-95"/>
              <w:jc w:val="center"/>
              <w:rPr>
                <w:rFonts w:ascii="Times New Roman" w:eastAsia="Times New Roman" w:hAnsi="Times New Roman"/>
                <w:b/>
                <w:lang w:eastAsia="ru-RU"/>
              </w:rPr>
            </w:pPr>
            <w:r w:rsidRPr="00687064">
              <w:rPr>
                <w:rFonts w:ascii="Times New Roman" w:eastAsia="Times New Roman" w:hAnsi="Times New Roman"/>
                <w:b/>
                <w:lang w:eastAsia="ru-RU"/>
              </w:rPr>
              <w:t xml:space="preserve">ТИ ВС, разрешенный </w:t>
            </w:r>
          </w:p>
          <w:p w:rsidR="007E0DD2" w:rsidRPr="00687064" w:rsidRDefault="007E0DD2" w:rsidP="007A6A27">
            <w:pPr>
              <w:spacing w:after="0" w:line="240" w:lineRule="auto"/>
              <w:ind w:left="-101" w:right="-95"/>
              <w:jc w:val="center"/>
              <w:rPr>
                <w:rFonts w:ascii="Times New Roman" w:eastAsia="Times New Roman" w:hAnsi="Times New Roman"/>
                <w:b/>
                <w:lang w:eastAsia="ru-RU"/>
              </w:rPr>
            </w:pPr>
            <w:r w:rsidRPr="00687064">
              <w:rPr>
                <w:rFonts w:ascii="Times New Roman" w:eastAsia="Times New Roman" w:hAnsi="Times New Roman"/>
                <w:b/>
                <w:lang w:eastAsia="ru-RU"/>
              </w:rPr>
              <w:t>к посадке</w:t>
            </w:r>
          </w:p>
        </w:tc>
        <w:tc>
          <w:tcPr>
            <w:tcW w:w="1755" w:type="dxa"/>
            <w:tcBorders>
              <w:top w:val="single" w:sz="4" w:space="0" w:color="000000"/>
              <w:left w:val="single" w:sz="4" w:space="0" w:color="000000"/>
              <w:bottom w:val="single" w:sz="4" w:space="0" w:color="000000"/>
              <w:right w:val="single" w:sz="4" w:space="0" w:color="000000"/>
            </w:tcBorders>
          </w:tcPr>
          <w:p w:rsidR="007E0DD2" w:rsidRPr="00687064" w:rsidRDefault="007E0DD2" w:rsidP="007E0DD2">
            <w:pPr>
              <w:spacing w:after="0" w:line="240" w:lineRule="auto"/>
              <w:jc w:val="center"/>
              <w:rPr>
                <w:rFonts w:ascii="Times New Roman" w:eastAsia="Times New Roman" w:hAnsi="Times New Roman"/>
                <w:b/>
                <w:lang w:eastAsia="ru-RU"/>
              </w:rPr>
            </w:pPr>
            <w:r w:rsidRPr="00687064">
              <w:rPr>
                <w:rFonts w:ascii="Times New Roman" w:eastAsia="Times New Roman" w:hAnsi="Times New Roman"/>
                <w:b/>
                <w:lang w:eastAsia="ru-RU"/>
              </w:rPr>
              <w:t>Ограничение на посадку на ВПП (Минимум для взлета и посадки)</w:t>
            </w:r>
          </w:p>
        </w:tc>
        <w:tc>
          <w:tcPr>
            <w:tcW w:w="1579" w:type="dxa"/>
            <w:tcBorders>
              <w:top w:val="single" w:sz="4" w:space="0" w:color="000000"/>
              <w:left w:val="single" w:sz="4" w:space="0" w:color="000000"/>
              <w:bottom w:val="single" w:sz="4" w:space="0" w:color="000000"/>
              <w:right w:val="single" w:sz="4" w:space="0" w:color="000000"/>
            </w:tcBorders>
          </w:tcPr>
          <w:p w:rsidR="007E0DD2" w:rsidRPr="00687064" w:rsidRDefault="007E0DD2" w:rsidP="007E0DD2">
            <w:pPr>
              <w:spacing w:after="0" w:line="240" w:lineRule="auto"/>
              <w:jc w:val="center"/>
              <w:rPr>
                <w:rFonts w:ascii="Times New Roman" w:eastAsia="Times New Roman" w:hAnsi="Times New Roman"/>
                <w:b/>
                <w:lang w:eastAsia="ru-RU"/>
              </w:rPr>
            </w:pPr>
            <w:r w:rsidRPr="00687064">
              <w:rPr>
                <w:rFonts w:ascii="Times New Roman" w:eastAsia="Times New Roman" w:hAnsi="Times New Roman"/>
                <w:b/>
                <w:lang w:eastAsia="ru-RU"/>
              </w:rPr>
              <w:t>Количество мест стоянок ВС</w:t>
            </w:r>
          </w:p>
        </w:tc>
      </w:tr>
      <w:tr w:rsidR="007E0DD2" w:rsidRPr="00687064" w:rsidTr="008D1CC6">
        <w:trPr>
          <w:trHeight w:val="397"/>
          <w:jc w:val="center"/>
        </w:trPr>
        <w:tc>
          <w:tcPr>
            <w:tcW w:w="15370" w:type="dxa"/>
            <w:gridSpan w:val="8"/>
            <w:tcBorders>
              <w:top w:val="single" w:sz="4" w:space="0" w:color="000000"/>
              <w:left w:val="single" w:sz="4" w:space="0" w:color="000000"/>
              <w:bottom w:val="single" w:sz="4" w:space="0" w:color="000000"/>
              <w:right w:val="single" w:sz="4" w:space="0" w:color="000000"/>
            </w:tcBorders>
          </w:tcPr>
          <w:p w:rsidR="007E0DD2" w:rsidRPr="00687064" w:rsidRDefault="007E0DD2" w:rsidP="00D74529">
            <w:pPr>
              <w:spacing w:after="0" w:line="240" w:lineRule="auto"/>
              <w:jc w:val="center"/>
              <w:rPr>
                <w:rFonts w:ascii="Times New Roman" w:eastAsia="Times New Roman" w:hAnsi="Times New Roman"/>
                <w:b/>
                <w:lang w:eastAsia="ru-RU"/>
              </w:rPr>
            </w:pPr>
            <w:r w:rsidRPr="00687064">
              <w:rPr>
                <w:rFonts w:ascii="Times New Roman" w:eastAsia="Times New Roman" w:hAnsi="Times New Roman"/>
                <w:b/>
                <w:lang w:eastAsia="ru-RU"/>
              </w:rPr>
              <w:t>Существующие посадочные площадки</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филиал - Чукотская районная больница, участковая больница с. Нешкан</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Участковая 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Чукотский район, село Нешкан, Набережная улица, 2</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 Нешкан</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250х1000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участковая больница с.Усть-Белая</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Участковая 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Анадырский район, село Усть-Белая, Набережная улица, д.22</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с.п. Усть-Белая</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200х2000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11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"Межрайонный медицинский центр" г.Билибино</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Медицинский центр</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Билибино, Приисковая улица, 12</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Вертолетная площадка «Незабудка»</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w:t>
            </w:r>
            <w:r w:rsidRPr="00687064">
              <w:rPr>
                <w:rFonts w:ascii="Times New Roman" w:eastAsia="Times New Roman" w:hAnsi="Times New Roman"/>
                <w:lang w:val="en-US" w:eastAsia="ru-RU"/>
              </w:rPr>
              <w:t xml:space="preserve">-2, </w:t>
            </w:r>
            <w:r w:rsidRPr="00687064">
              <w:rPr>
                <w:rFonts w:ascii="Times New Roman" w:eastAsia="Times New Roman" w:hAnsi="Times New Roman"/>
                <w:lang w:eastAsia="ru-RU"/>
              </w:rPr>
              <w:t>Ми</w:t>
            </w:r>
            <w:r w:rsidRPr="00687064">
              <w:rPr>
                <w:rFonts w:ascii="Times New Roman" w:eastAsia="Times New Roman" w:hAnsi="Times New Roman"/>
                <w:lang w:val="en-US" w:eastAsia="ru-RU"/>
              </w:rPr>
              <w:t>-8</w:t>
            </w:r>
          </w:p>
          <w:p w:rsidR="007E0DD2" w:rsidRPr="00687064" w:rsidRDefault="007E0DD2" w:rsidP="007E0DD2">
            <w:pPr>
              <w:spacing w:after="0" w:line="240" w:lineRule="auto"/>
              <w:jc w:val="center"/>
              <w:rPr>
                <w:rFonts w:ascii="Times New Roman" w:eastAsia="Times New Roman" w:hAnsi="Times New Roman"/>
                <w:lang w:val="en-US" w:eastAsia="ru-RU"/>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Информация отсутствует</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Информация отсутствует</w:t>
            </w:r>
          </w:p>
        </w:tc>
      </w:tr>
      <w:tr w:rsidR="007E0DD2" w:rsidRPr="00687064" w:rsidTr="00687064">
        <w:trPr>
          <w:trHeight w:val="351"/>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"Межрайонный медицинский центр" врачебная амбулатория с.Омолон</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Амбулатория, в том числе врачебная</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Билибинский район, село Омолон, Береговая, стр.4</w:t>
            </w:r>
          </w:p>
        </w:tc>
        <w:tc>
          <w:tcPr>
            <w:tcW w:w="1930" w:type="dxa"/>
            <w:tcBorders>
              <w:top w:val="single" w:sz="4" w:space="0" w:color="000000"/>
              <w:left w:val="single" w:sz="4" w:space="0" w:color="000000"/>
              <w:bottom w:val="single" w:sz="4" w:space="0" w:color="auto"/>
              <w:right w:val="single" w:sz="4" w:space="0" w:color="000000"/>
            </w:tcBorders>
            <w:vAlign w:val="center"/>
          </w:tcPr>
          <w:p w:rsidR="007A6A27"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 xml:space="preserve">Аэропорт </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с. Омолон</w:t>
            </w:r>
          </w:p>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ВПП «Каэттын»</w:t>
            </w:r>
          </w:p>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ВПП «Бургахчан»</w:t>
            </w:r>
          </w:p>
        </w:tc>
        <w:tc>
          <w:tcPr>
            <w:tcW w:w="1579" w:type="dxa"/>
            <w:tcBorders>
              <w:top w:val="single" w:sz="4" w:space="0" w:color="000000"/>
              <w:left w:val="single" w:sz="4" w:space="0" w:color="000000"/>
              <w:bottom w:val="single" w:sz="4" w:space="0" w:color="auto"/>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val="en-US" w:eastAsia="ru-RU"/>
              </w:rPr>
            </w:pPr>
            <w:r w:rsidRPr="00687064">
              <w:rPr>
                <w:rFonts w:ascii="Times New Roman" w:eastAsia="Times New Roman" w:hAnsi="Times New Roman"/>
                <w:lang w:eastAsia="ru-RU"/>
              </w:rPr>
              <w:t>Ан</w:t>
            </w:r>
            <w:r w:rsidRPr="00687064">
              <w:rPr>
                <w:rFonts w:ascii="Times New Roman" w:eastAsia="Times New Roman" w:hAnsi="Times New Roman"/>
                <w:lang w:val="en-US" w:eastAsia="ru-RU"/>
              </w:rPr>
              <w:t xml:space="preserve">-24, </w:t>
            </w:r>
            <w:r w:rsidRPr="00687064">
              <w:rPr>
                <w:rFonts w:ascii="Times New Roman" w:eastAsia="Times New Roman" w:hAnsi="Times New Roman"/>
                <w:lang w:eastAsia="ru-RU"/>
              </w:rPr>
              <w:t>Ан</w:t>
            </w:r>
            <w:r w:rsidRPr="00687064">
              <w:rPr>
                <w:rFonts w:ascii="Times New Roman" w:eastAsia="Times New Roman" w:hAnsi="Times New Roman"/>
                <w:lang w:val="en-US" w:eastAsia="ru-RU"/>
              </w:rPr>
              <w:t xml:space="preserve">-26, </w:t>
            </w:r>
            <w:r w:rsidRPr="00687064">
              <w:rPr>
                <w:rFonts w:ascii="Times New Roman" w:eastAsia="Times New Roman" w:hAnsi="Times New Roman"/>
                <w:lang w:eastAsia="ru-RU"/>
              </w:rPr>
              <w:t>Ан</w:t>
            </w:r>
            <w:r w:rsidRPr="00687064">
              <w:rPr>
                <w:rFonts w:ascii="Times New Roman" w:eastAsia="Times New Roman" w:hAnsi="Times New Roman"/>
                <w:lang w:val="en-US" w:eastAsia="ru-RU"/>
              </w:rPr>
              <w:t xml:space="preserve">-28, </w:t>
            </w:r>
            <w:r w:rsidRPr="00687064">
              <w:rPr>
                <w:rFonts w:ascii="Times New Roman" w:eastAsia="Times New Roman" w:hAnsi="Times New Roman"/>
                <w:lang w:eastAsia="ru-RU"/>
              </w:rPr>
              <w:t>Ми</w:t>
            </w:r>
            <w:r w:rsidRPr="00687064">
              <w:rPr>
                <w:rFonts w:ascii="Times New Roman" w:eastAsia="Times New Roman" w:hAnsi="Times New Roman"/>
                <w:lang w:val="en-US" w:eastAsia="ru-RU"/>
              </w:rPr>
              <w:t>-8, Tvin Otter DHC-6</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auto"/>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210х3000</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210х3000</w:t>
            </w:r>
          </w:p>
          <w:p w:rsidR="007E0DD2" w:rsidRPr="00687064" w:rsidRDefault="007E0DD2" w:rsidP="007E0DD2">
            <w:pPr>
              <w:spacing w:after="0" w:line="240" w:lineRule="auto"/>
              <w:jc w:val="center"/>
              <w:rPr>
                <w:rFonts w:ascii="Times New Roman" w:eastAsia="Times New Roman" w:hAnsi="Times New Roman"/>
                <w:lang w:val="en-US" w:eastAsia="ru-RU"/>
              </w:rPr>
            </w:pPr>
            <w:r w:rsidRPr="00687064">
              <w:rPr>
                <w:rFonts w:ascii="Times New Roman" w:eastAsia="Times New Roman" w:hAnsi="Times New Roman"/>
                <w:lang w:eastAsia="ru-RU"/>
              </w:rPr>
              <w:t>950</w:t>
            </w:r>
            <w:r w:rsidRPr="00687064">
              <w:rPr>
                <w:rFonts w:ascii="Times New Roman" w:eastAsia="Times New Roman" w:hAnsi="Times New Roman"/>
                <w:lang w:val="en-US" w:eastAsia="ru-RU"/>
              </w:rPr>
              <w:t>x</w:t>
            </w:r>
            <w:r w:rsidRPr="00687064">
              <w:rPr>
                <w:rFonts w:ascii="Times New Roman" w:eastAsia="Times New Roman" w:hAnsi="Times New Roman"/>
                <w:lang w:eastAsia="ru-RU"/>
              </w:rPr>
              <w:t>2</w:t>
            </w:r>
            <w:r w:rsidRPr="00687064">
              <w:rPr>
                <w:rFonts w:ascii="Times New Roman" w:eastAsia="Times New Roman" w:hAnsi="Times New Roman"/>
                <w:lang w:val="en-US" w:eastAsia="ru-RU"/>
              </w:rPr>
              <w:t>000</w:t>
            </w:r>
          </w:p>
        </w:tc>
        <w:tc>
          <w:tcPr>
            <w:tcW w:w="1579" w:type="dxa"/>
            <w:tcBorders>
              <w:top w:val="single" w:sz="4" w:space="0" w:color="000000"/>
              <w:left w:val="single" w:sz="4" w:space="0" w:color="000000"/>
              <w:bottom w:val="single" w:sz="4" w:space="0" w:color="auto"/>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Информация отсутствует</w:t>
            </w:r>
          </w:p>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671"/>
          <w:jc w:val="center"/>
        </w:trPr>
        <w:tc>
          <w:tcPr>
            <w:tcW w:w="632" w:type="dxa"/>
            <w:vMerge w:val="restart"/>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5</w:t>
            </w:r>
          </w:p>
        </w:tc>
        <w:tc>
          <w:tcPr>
            <w:tcW w:w="3158" w:type="dxa"/>
            <w:vMerge w:val="restart"/>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 xml:space="preserve">Государственное бюджетное учреждение здравоохранения "Чукотская окружная </w:t>
            </w:r>
            <w:r w:rsidRPr="00687064">
              <w:rPr>
                <w:rFonts w:ascii="Times New Roman" w:eastAsia="Times New Roman" w:hAnsi="Times New Roman"/>
                <w:lang w:eastAsia="ru-RU"/>
              </w:rPr>
              <w:lastRenderedPageBreak/>
              <w:t>больница" участковая больница с.Канчалан</w:t>
            </w:r>
          </w:p>
        </w:tc>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Участковая больница</w:t>
            </w:r>
          </w:p>
        </w:tc>
        <w:tc>
          <w:tcPr>
            <w:tcW w:w="2983" w:type="dxa"/>
            <w:vMerge w:val="restart"/>
            <w:tcBorders>
              <w:top w:val="single" w:sz="4" w:space="0" w:color="000000"/>
              <w:left w:val="single" w:sz="4" w:space="0" w:color="000000"/>
              <w:bottom w:val="single" w:sz="4" w:space="0" w:color="000000"/>
              <w:right w:val="single" w:sz="4" w:space="0" w:color="auto"/>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 xml:space="preserve">Россия, Чукотский автономный округ, Анадырский район, село </w:t>
            </w:r>
            <w:r w:rsidRPr="00687064">
              <w:rPr>
                <w:rFonts w:ascii="Times New Roman" w:eastAsia="Times New Roman" w:hAnsi="Times New Roman"/>
                <w:lang w:eastAsia="ru-RU"/>
              </w:rPr>
              <w:lastRenderedPageBreak/>
              <w:t>Канчалан, Украинская улица 24</w:t>
            </w:r>
          </w:p>
        </w:tc>
        <w:tc>
          <w:tcPr>
            <w:tcW w:w="1930" w:type="dxa"/>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Вертолётная площадка с.п. Канчалан 1</w:t>
            </w:r>
          </w:p>
        </w:tc>
        <w:tc>
          <w:tcPr>
            <w:tcW w:w="1579" w:type="dxa"/>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250х1000</w:t>
            </w:r>
          </w:p>
        </w:tc>
        <w:tc>
          <w:tcPr>
            <w:tcW w:w="1579" w:type="dxa"/>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771"/>
          <w:jc w:val="center"/>
        </w:trPr>
        <w:tc>
          <w:tcPr>
            <w:tcW w:w="632" w:type="dxa"/>
            <w:vMerge/>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rPr>
                <w:rFonts w:ascii="Times New Roman" w:eastAsia="Times New Roman" w:hAnsi="Times New Roman"/>
                <w:lang w:eastAsia="ru-RU"/>
              </w:rPr>
            </w:pPr>
          </w:p>
        </w:tc>
        <w:tc>
          <w:tcPr>
            <w:tcW w:w="3158" w:type="dxa"/>
            <w:vMerge/>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p>
        </w:tc>
        <w:tc>
          <w:tcPr>
            <w:tcW w:w="1755" w:type="dxa"/>
            <w:vMerge/>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p>
        </w:tc>
        <w:tc>
          <w:tcPr>
            <w:tcW w:w="2983" w:type="dxa"/>
            <w:vMerge/>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p>
        </w:tc>
        <w:tc>
          <w:tcPr>
            <w:tcW w:w="1930" w:type="dxa"/>
            <w:tcBorders>
              <w:top w:val="single" w:sz="4" w:space="0" w:color="auto"/>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с.п. Канчалан 2</w:t>
            </w:r>
          </w:p>
        </w:tc>
        <w:tc>
          <w:tcPr>
            <w:tcW w:w="1579" w:type="dxa"/>
            <w:tcBorders>
              <w:top w:val="single" w:sz="4" w:space="0" w:color="auto"/>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auto"/>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250х1000</w:t>
            </w:r>
          </w:p>
        </w:tc>
        <w:tc>
          <w:tcPr>
            <w:tcW w:w="1579" w:type="dxa"/>
            <w:tcBorders>
              <w:top w:val="single" w:sz="4" w:space="0" w:color="auto"/>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6</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участковая больница с. Марково</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Участковая 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Анадырский район, село Марково, Строительная улица, 1а</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Взлетно-посадочная полоса (аэропорт Марково)</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Ан-24, АН-26</w:t>
            </w:r>
          </w:p>
          <w:p w:rsidR="007E0DD2" w:rsidRPr="00687064" w:rsidRDefault="007E0DD2" w:rsidP="007E0DD2">
            <w:pPr>
              <w:spacing w:after="0" w:line="240" w:lineRule="auto"/>
              <w:jc w:val="center"/>
              <w:rPr>
                <w:rFonts w:ascii="Times New Roman" w:eastAsia="Times New Roman" w:hAnsi="Times New Roman"/>
                <w:lang w:val="en-US" w:eastAsia="ru-RU"/>
              </w:rPr>
            </w:pPr>
            <w:r w:rsidRPr="00687064">
              <w:rPr>
                <w:rFonts w:ascii="Times New Roman" w:eastAsia="Times New Roman" w:hAnsi="Times New Roman"/>
                <w:lang w:val="en-US" w:eastAsia="ru-RU"/>
              </w:rPr>
              <w:t>DHC-6</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200x3000</w:t>
            </w:r>
          </w:p>
          <w:p w:rsidR="007E0DD2" w:rsidRPr="00687064" w:rsidRDefault="007E0DD2" w:rsidP="007E0DD2">
            <w:pPr>
              <w:spacing w:after="0" w:line="240" w:lineRule="auto"/>
              <w:jc w:val="center"/>
              <w:rPr>
                <w:rFonts w:ascii="Times New Roman" w:eastAsia="Times New Roman" w:hAnsi="Times New Roman"/>
                <w:lang w:val="en-US" w:eastAsia="ru-RU"/>
              </w:rPr>
            </w:pPr>
            <w:r w:rsidRPr="00687064">
              <w:rPr>
                <w:rFonts w:ascii="Times New Roman" w:eastAsia="Times New Roman" w:hAnsi="Times New Roman"/>
                <w:lang w:val="en-US" w:eastAsia="ru-RU"/>
              </w:rPr>
              <w:t>200x3000</w:t>
            </w:r>
          </w:p>
          <w:p w:rsidR="007E0DD2" w:rsidRPr="00687064" w:rsidRDefault="007E0DD2" w:rsidP="007E0DD2">
            <w:pPr>
              <w:spacing w:after="0" w:line="240" w:lineRule="auto"/>
              <w:jc w:val="center"/>
              <w:rPr>
                <w:rFonts w:ascii="Times New Roman" w:eastAsia="Times New Roman" w:hAnsi="Times New Roman"/>
                <w:lang w:val="en-US" w:eastAsia="ru-RU"/>
              </w:rPr>
            </w:pPr>
            <w:r w:rsidRPr="00687064">
              <w:rPr>
                <w:rFonts w:ascii="Times New Roman" w:eastAsia="Times New Roman" w:hAnsi="Times New Roman"/>
                <w:lang w:val="en-US" w:eastAsia="ru-RU"/>
              </w:rPr>
              <w:t>20</w:t>
            </w:r>
            <w:r w:rsidRPr="00687064">
              <w:rPr>
                <w:rFonts w:ascii="Times New Roman" w:eastAsia="Times New Roman" w:hAnsi="Times New Roman"/>
                <w:lang w:eastAsia="ru-RU"/>
              </w:rPr>
              <w:t>0</w:t>
            </w:r>
            <w:r w:rsidRPr="00687064">
              <w:rPr>
                <w:rFonts w:ascii="Times New Roman" w:eastAsia="Times New Roman" w:hAnsi="Times New Roman"/>
                <w:lang w:val="en-US" w:eastAsia="ru-RU"/>
              </w:rPr>
              <w:t>x3000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w:t>
            </w:r>
          </w:p>
        </w:tc>
      </w:tr>
      <w:tr w:rsidR="007E0DD2" w:rsidRPr="00687064" w:rsidTr="008D1CC6">
        <w:trPr>
          <w:trHeight w:val="1472"/>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7</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филиал - Чукотская районная больница, участковая больница с. Уэлен</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Участковая 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Чукотский район, село Уэлен, улица Ленина, 25</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 Уэлен</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250х2000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8</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"Межрайонный медицинский центр" участковая больница с.Рыркайпий</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Участковая 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городской округ Эгвекинот, село Рыркайпий, Строительная улица, 5</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 Рыркайпий</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Информация отсутствует</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9</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филиал  - Чукотская районная больница, врачебная амбулатория с. Лорино</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Амбулатория, в том числе врачебная</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Чукотский район, село Лорино, Чукотская, 11</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 Лорино</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Информация отсутствует</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264"/>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10</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"Межрайонный медицинский центр" врачебная амбулатория с.Амгуэма</w:t>
            </w:r>
          </w:p>
          <w:p w:rsidR="00DD27AE" w:rsidRPr="00687064" w:rsidRDefault="00DD27AE" w:rsidP="007E0DD2">
            <w:pPr>
              <w:spacing w:after="0" w:line="240" w:lineRule="auto"/>
              <w:jc w:val="both"/>
              <w:rPr>
                <w:rFonts w:ascii="Times New Roman" w:eastAsia="Times New Roman" w:hAnsi="Times New Roman"/>
                <w:lang w:eastAsia="ru-RU"/>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Амбулатория, в том числе врачебная</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городской округ Эгвекинот, село Амгуэма, Западный, 13</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 Амгуэма</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350х2000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11</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филиал - Чаунская районная больница, участковая больница с.Рыткучи</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Участковая 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городской округ Певек, село Рыткучи, Озерная, 7</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Вертолетная площадка</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с. Рыткучи</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150х1000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12</w:t>
            </w:r>
          </w:p>
        </w:tc>
        <w:tc>
          <w:tcPr>
            <w:tcW w:w="3158" w:type="dxa"/>
            <w:tcBorders>
              <w:top w:val="single" w:sz="4" w:space="0" w:color="000000"/>
              <w:left w:val="single" w:sz="4" w:space="0" w:color="000000"/>
              <w:bottom w:val="single" w:sz="4" w:space="0" w:color="000000"/>
              <w:right w:val="single" w:sz="4" w:space="0" w:color="000000"/>
            </w:tcBorders>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участковая больница п. Беринговский</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Участковая 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Анадырский район, посёлок городского типа Беринговский, Строительная улица, 11</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Взлетно-посадочная полоса (аэропорт Беринговский)</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 xml:space="preserve">МИ-8, </w:t>
            </w:r>
            <w:r w:rsidRPr="00687064">
              <w:rPr>
                <w:rFonts w:ascii="Times New Roman" w:eastAsia="Times New Roman" w:hAnsi="Times New Roman"/>
                <w:lang w:val="en-US" w:eastAsia="ru-RU"/>
              </w:rPr>
              <w:t>DHC-6</w:t>
            </w:r>
            <w:r w:rsidRPr="00687064">
              <w:rPr>
                <w:rFonts w:ascii="Times New Roman" w:eastAsia="Times New Roman" w:hAnsi="Times New Roman"/>
                <w:lang w:eastAsia="ru-RU"/>
              </w:rPr>
              <w:t>, Ан-24, АН-26</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500x5000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w:t>
            </w:r>
          </w:p>
        </w:tc>
      </w:tr>
      <w:tr w:rsidR="007E0DD2" w:rsidRPr="00687064" w:rsidTr="008D1CC6">
        <w:trPr>
          <w:trHeight w:val="1269"/>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13</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"Межрайонный медицинский центр" врачебная амбулатория с.Илирней</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Амбулатория, в том числе врачебная</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Билибинский район, село Илирней, Центральная, 6-б</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ВПП с. Илирней</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550х2000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14</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участковая больница п. Мейныпильгыно</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Участковая 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Анадырский район, сельское поселение Мейныпильгыно, село Мейныпильгыно, Юбилейная улица, 8</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с.п. Мейныпильгыно</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200х2000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15</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филиал - Провиденская районная больница, врачебная амбулатория с. Сиреники</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Амбулатория, в том числе врачебная</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Провиденский городской округ, село Сиреники, Мандриова, 17</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Вертолетная площадка Сиреники</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550х2000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16</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филиал -Чаунская районная больница</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Певек, улица Куваева, 17</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Взлетно-посадочная полоса (аэропорт Певек)</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val="en-US" w:eastAsia="ru-RU"/>
              </w:rPr>
              <w:t>DHC-6</w:t>
            </w:r>
            <w:r w:rsidRPr="00687064">
              <w:rPr>
                <w:rFonts w:ascii="Times New Roman" w:eastAsia="Times New Roman" w:hAnsi="Times New Roman"/>
                <w:lang w:eastAsia="ru-RU"/>
              </w:rPr>
              <w:t>, Ан-24, АН-26</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val="en-US" w:eastAsia="ru-RU"/>
              </w:rPr>
            </w:pPr>
            <w:r w:rsidRPr="00687064">
              <w:rPr>
                <w:rFonts w:ascii="Times New Roman" w:eastAsia="Times New Roman" w:hAnsi="Times New Roman"/>
                <w:lang w:val="en-US" w:eastAsia="ru-RU"/>
              </w:rPr>
              <w:t>115x2000</w:t>
            </w:r>
          </w:p>
          <w:p w:rsidR="007E0DD2" w:rsidRPr="00687064" w:rsidRDefault="007E0DD2" w:rsidP="007E0DD2">
            <w:pPr>
              <w:spacing w:after="0" w:line="240" w:lineRule="auto"/>
              <w:jc w:val="center"/>
              <w:rPr>
                <w:rFonts w:ascii="Times New Roman" w:eastAsia="Times New Roman" w:hAnsi="Times New Roman"/>
                <w:lang w:val="en-US" w:eastAsia="ru-RU"/>
              </w:rPr>
            </w:pPr>
            <w:r w:rsidRPr="00687064">
              <w:rPr>
                <w:rFonts w:ascii="Times New Roman" w:eastAsia="Times New Roman" w:hAnsi="Times New Roman"/>
                <w:lang w:eastAsia="ru-RU"/>
              </w:rPr>
              <w:t>115</w:t>
            </w:r>
            <w:r w:rsidRPr="00687064">
              <w:rPr>
                <w:rFonts w:ascii="Times New Roman" w:eastAsia="Times New Roman" w:hAnsi="Times New Roman"/>
                <w:lang w:val="en-US" w:eastAsia="ru-RU"/>
              </w:rPr>
              <w:t>X1500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17</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филиал - Чаунская районная больница, фельдшерско - акушерский пункт с.Айон</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городской округ Певек, село Айон, Северная, 10</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Вертолетная площадка с. Айон</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150х1000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18</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"Межрайонный медицинский центр" п.Эгвекинот</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Медицинский центр</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городской округ Эгвекинот, посёлок городского типа Эгвекинот, улица Ленина, 25</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Взлетно-посадочная полоса (аэропорт Эгвекинот)</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 xml:space="preserve">МИ-8, </w:t>
            </w:r>
            <w:r w:rsidRPr="00687064">
              <w:rPr>
                <w:rFonts w:ascii="Times New Roman" w:eastAsia="Times New Roman" w:hAnsi="Times New Roman"/>
                <w:lang w:val="en-US" w:eastAsia="ru-RU"/>
              </w:rPr>
              <w:t>DHC-6</w:t>
            </w:r>
            <w:r w:rsidRPr="00687064">
              <w:rPr>
                <w:rFonts w:ascii="Times New Roman" w:eastAsia="Times New Roman" w:hAnsi="Times New Roman"/>
                <w:lang w:eastAsia="ru-RU"/>
              </w:rPr>
              <w:t>, Ан-24, АН-26</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400x5000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w:t>
            </w:r>
          </w:p>
        </w:tc>
      </w:tr>
      <w:tr w:rsidR="007E0DD2" w:rsidRPr="00687064" w:rsidTr="008D1CC6">
        <w:trPr>
          <w:trHeight w:val="1409"/>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19</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"Межрайонный медицинский центр" фельдшерско-акушерский пункт с. Ванкарем</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городской округ Эгвекинот, село Ванкарем, Ленина, 14</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 xml:space="preserve">Вертолётная площадка с. Ванкарем </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b/>
                <w:bCs/>
                <w:lang w:eastAsia="ru-RU"/>
              </w:rPr>
            </w:pPr>
            <w:r w:rsidRPr="00687064">
              <w:rPr>
                <w:rFonts w:ascii="Times New Roman" w:eastAsia="Times New Roman" w:hAnsi="Times New Roman"/>
                <w:lang w:eastAsia="ru-RU"/>
              </w:rPr>
              <w:t>150х1000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20</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"Межрайонные медицинский центр" фельдшерско-акушерский пункт с. Нутепельмен</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городской округ Эгвекинот, поселок Нутэпэльмен, Школьная, 12</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 Нутэпэльмен</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150х1000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21</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 xml:space="preserve">Государственное бюджетное учреждение здравоохранения </w:t>
            </w:r>
            <w:r w:rsidRPr="00687064">
              <w:rPr>
                <w:rFonts w:ascii="Times New Roman" w:eastAsia="Times New Roman" w:hAnsi="Times New Roman"/>
                <w:lang w:eastAsia="ru-RU"/>
              </w:rPr>
              <w:lastRenderedPageBreak/>
              <w:t>"Межрайонный медицинский центр" фельдшерско-акушерский пункт с. Конергино</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 xml:space="preserve">Фельдшерско-акушерский </w:t>
            </w:r>
            <w:r w:rsidRPr="00687064">
              <w:rPr>
                <w:rFonts w:ascii="Times New Roman" w:eastAsia="Times New Roman" w:hAnsi="Times New Roman"/>
                <w:lang w:eastAsia="ru-RU"/>
              </w:rPr>
              <w:lastRenderedPageBreak/>
              <w:t>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lastRenderedPageBreak/>
              <w:t xml:space="preserve">Россия, Чукотский автономный округ, </w:t>
            </w:r>
            <w:r w:rsidRPr="00687064">
              <w:rPr>
                <w:rFonts w:ascii="Times New Roman" w:eastAsia="Times New Roman" w:hAnsi="Times New Roman"/>
                <w:lang w:eastAsia="ru-RU"/>
              </w:rPr>
              <w:lastRenderedPageBreak/>
              <w:t>городской округ Эгвекинот, село Конергино, Ленина, 3</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 xml:space="preserve">Вертолётная площадка с. </w:t>
            </w:r>
            <w:r w:rsidRPr="00687064">
              <w:rPr>
                <w:rFonts w:ascii="Times New Roman" w:eastAsia="Times New Roman" w:hAnsi="Times New Roman"/>
                <w:lang w:eastAsia="ru-RU"/>
              </w:rPr>
              <w:lastRenderedPageBreak/>
              <w:t xml:space="preserve">Конергино </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250х1000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22</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"Межрайонный медицинский центр" фельдшерско-акушерский пункт с. Уэлькаль</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городской округ Эгвекинот, село Уэлькаль, Тундровая, 7</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 Уэлькаль</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200х1000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23</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"Межрайонный медицинский центр" врачебная амбулатория с. Анюйск</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Амбулатория, в том числе врачебная</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Билибинский район, село Анюйск, Билибинский проезд, 8</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Вертолетная площадка с. Анюйск</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200х1000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24</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"Межрайонный медицинский центр" фельдшерско-акушерский пункт с. Островное</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Билибинский район, село Островное, 50 лет Советской Власти, 9</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ВПП с. Островное</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850х2000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25</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"Межрайонный медицинский центр" фельдшерско-акушерский пункт с. Кепервеем</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Билибинский район, село Кепервеем, Центральная, 12</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Аэропорт                          с. Кепервеем</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 xml:space="preserve">Ан-12, Ан-24, Ан-26, Ан-28, Ан-72, Ан-74, Л-410, ЯК-40, </w:t>
            </w:r>
            <w:r w:rsidRPr="00687064">
              <w:rPr>
                <w:rFonts w:ascii="Times New Roman" w:eastAsia="Times New Roman" w:hAnsi="Times New Roman"/>
                <w:lang w:val="en-US" w:eastAsia="ru-RU"/>
              </w:rPr>
              <w:t>Tvin</w:t>
            </w:r>
            <w:r w:rsidRPr="00687064">
              <w:rPr>
                <w:rFonts w:ascii="Times New Roman" w:eastAsia="Times New Roman" w:hAnsi="Times New Roman"/>
                <w:lang w:eastAsia="ru-RU"/>
              </w:rPr>
              <w:t xml:space="preserve"> </w:t>
            </w:r>
            <w:r w:rsidRPr="00687064">
              <w:rPr>
                <w:rFonts w:ascii="Times New Roman" w:eastAsia="Times New Roman" w:hAnsi="Times New Roman"/>
                <w:lang w:val="en-US" w:eastAsia="ru-RU"/>
              </w:rPr>
              <w:t>Otter</w:t>
            </w:r>
            <w:r w:rsidRPr="00687064">
              <w:rPr>
                <w:rFonts w:ascii="Times New Roman" w:eastAsia="Times New Roman" w:hAnsi="Times New Roman"/>
                <w:lang w:eastAsia="ru-RU"/>
              </w:rPr>
              <w:t xml:space="preserve"> </w:t>
            </w:r>
            <w:r w:rsidRPr="00687064">
              <w:rPr>
                <w:rFonts w:ascii="Times New Roman" w:eastAsia="Times New Roman" w:hAnsi="Times New Roman"/>
                <w:lang w:val="en-US" w:eastAsia="ru-RU"/>
              </w:rPr>
              <w:t>DHC</w:t>
            </w:r>
            <w:r w:rsidRPr="00687064">
              <w:rPr>
                <w:rFonts w:ascii="Times New Roman" w:eastAsia="Times New Roman" w:hAnsi="Times New Roman"/>
                <w:lang w:eastAsia="ru-RU"/>
              </w:rPr>
              <w:t>-6 вертолеты всех типов, в зимнее время ИЛ-18, ИЛ-76</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val="en-US" w:eastAsia="ru-RU"/>
              </w:rPr>
            </w:pPr>
            <w:r w:rsidRPr="00687064">
              <w:rPr>
                <w:rFonts w:ascii="Times New Roman" w:eastAsia="Times New Roman" w:hAnsi="Times New Roman"/>
                <w:lang w:val="en-US" w:eastAsia="ru-RU"/>
              </w:rPr>
              <w:t>255x3000</w:t>
            </w:r>
          </w:p>
          <w:p w:rsidR="007E0DD2" w:rsidRPr="00687064" w:rsidRDefault="007E0DD2" w:rsidP="007E0DD2">
            <w:pPr>
              <w:spacing w:after="0" w:line="240" w:lineRule="auto"/>
              <w:jc w:val="center"/>
              <w:rPr>
                <w:rFonts w:ascii="Times New Roman" w:eastAsia="Times New Roman" w:hAnsi="Times New Roman"/>
                <w:lang w:val="en-US" w:eastAsia="ru-RU"/>
              </w:rPr>
            </w:pPr>
          </w:p>
          <w:p w:rsidR="007E0DD2" w:rsidRPr="00687064" w:rsidRDefault="007E0DD2" w:rsidP="007E0DD2">
            <w:pPr>
              <w:spacing w:after="0" w:line="240" w:lineRule="auto"/>
              <w:jc w:val="center"/>
              <w:rPr>
                <w:rFonts w:ascii="Times New Roman" w:eastAsia="Times New Roman" w:hAnsi="Times New Roman"/>
                <w:lang w:val="en-US" w:eastAsia="ru-RU"/>
              </w:rPr>
            </w:pPr>
            <w:r w:rsidRPr="00687064">
              <w:rPr>
                <w:rFonts w:ascii="Times New Roman" w:eastAsia="Times New Roman" w:hAnsi="Times New Roman"/>
                <w:lang w:val="en-US" w:eastAsia="ru-RU"/>
              </w:rPr>
              <w:t>255x3000</w:t>
            </w:r>
          </w:p>
          <w:p w:rsidR="007E0DD2" w:rsidRPr="00687064" w:rsidRDefault="007E0DD2" w:rsidP="007E0DD2">
            <w:pPr>
              <w:spacing w:after="0" w:line="240" w:lineRule="auto"/>
              <w:jc w:val="center"/>
              <w:rPr>
                <w:rFonts w:ascii="Times New Roman" w:eastAsia="Times New Roman" w:hAnsi="Times New Roman"/>
                <w:lang w:val="en-US" w:eastAsia="ru-RU"/>
              </w:rPr>
            </w:pPr>
            <w:r w:rsidRPr="00687064">
              <w:rPr>
                <w:rFonts w:ascii="Times New Roman" w:eastAsia="Times New Roman" w:hAnsi="Times New Roman"/>
                <w:lang w:val="en-US" w:eastAsia="ru-RU"/>
              </w:rPr>
              <w:t>255x3000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Информация отсутствует</w:t>
            </w:r>
          </w:p>
        </w:tc>
      </w:tr>
      <w:tr w:rsidR="007E0DD2" w:rsidRPr="00687064" w:rsidTr="008D1CC6">
        <w:trPr>
          <w:trHeight w:val="973"/>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26</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Анадырь, улица Ленина, 1</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 xml:space="preserve">Вертолётная площадка Анадырь (Окружной), </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Посадочная площадка Анадырь</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 xml:space="preserve">МИ-8, </w:t>
            </w:r>
            <w:r w:rsidRPr="00687064">
              <w:rPr>
                <w:rFonts w:ascii="Times New Roman" w:eastAsia="Times New Roman" w:hAnsi="Times New Roman"/>
                <w:lang w:val="en-US" w:eastAsia="ru-RU"/>
              </w:rPr>
              <w:t>DHC</w:t>
            </w:r>
            <w:r w:rsidRPr="00687064">
              <w:rPr>
                <w:rFonts w:ascii="Times New Roman" w:eastAsia="Times New Roman" w:hAnsi="Times New Roman"/>
                <w:lang w:eastAsia="ru-RU"/>
              </w:rPr>
              <w:t>-6</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b/>
                <w:lang w:eastAsia="ru-RU"/>
              </w:rPr>
            </w:pPr>
            <w:r w:rsidRPr="00687064">
              <w:rPr>
                <w:rFonts w:ascii="Times New Roman" w:eastAsia="Times New Roman" w:hAnsi="Times New Roman"/>
                <w:b/>
                <w:lang w:eastAsia="ru-RU"/>
              </w:rPr>
              <w:t>день</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150х2000</w:t>
            </w:r>
          </w:p>
          <w:p w:rsidR="007E0DD2" w:rsidRPr="00687064" w:rsidRDefault="007E0DD2" w:rsidP="007E0DD2">
            <w:pPr>
              <w:spacing w:after="0" w:line="240" w:lineRule="auto"/>
              <w:jc w:val="center"/>
              <w:rPr>
                <w:rFonts w:ascii="Times New Roman" w:eastAsia="Times New Roman" w:hAnsi="Times New Roman"/>
                <w:b/>
                <w:lang w:eastAsia="ru-RU"/>
              </w:rPr>
            </w:pPr>
            <w:r w:rsidRPr="00687064">
              <w:rPr>
                <w:rFonts w:ascii="Times New Roman" w:eastAsia="Times New Roman" w:hAnsi="Times New Roman"/>
                <w:b/>
                <w:lang w:eastAsia="ru-RU"/>
              </w:rPr>
              <w:t>Ночь</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450х4000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27</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участковая больница п. Угольные Копи</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Участковая 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Анадырский район, посёлок городского типа Угольные Копи, Первомайская улица, 11</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Взлетно-посадочная полоса (аэропорт Анадырь</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(Угольный)</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Ан-24,26</w:t>
            </w:r>
          </w:p>
          <w:p w:rsidR="007E0DD2" w:rsidRPr="00687064" w:rsidRDefault="007E0DD2" w:rsidP="007E0DD2">
            <w:pPr>
              <w:spacing w:after="0" w:line="240" w:lineRule="auto"/>
              <w:jc w:val="center"/>
              <w:rPr>
                <w:rFonts w:ascii="Times New Roman" w:eastAsia="Times New Roman" w:hAnsi="Times New Roman"/>
                <w:lang w:val="en-US" w:eastAsia="ru-RU"/>
              </w:rPr>
            </w:pPr>
            <w:r w:rsidRPr="00687064">
              <w:rPr>
                <w:rFonts w:ascii="Times New Roman" w:eastAsia="Times New Roman" w:hAnsi="Times New Roman"/>
                <w:lang w:val="en-US" w:eastAsia="ru-RU"/>
              </w:rPr>
              <w:t>DHC-6</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50x700</w:t>
            </w:r>
          </w:p>
          <w:p w:rsidR="007E0DD2" w:rsidRPr="00687064" w:rsidRDefault="007E0DD2" w:rsidP="007E0DD2">
            <w:pPr>
              <w:spacing w:after="0" w:line="240" w:lineRule="auto"/>
              <w:jc w:val="center"/>
              <w:rPr>
                <w:rFonts w:ascii="Times New Roman" w:eastAsia="Times New Roman" w:hAnsi="Times New Roman"/>
                <w:lang w:val="en-US" w:eastAsia="ru-RU"/>
              </w:rPr>
            </w:pPr>
            <w:r w:rsidRPr="00687064">
              <w:rPr>
                <w:rFonts w:ascii="Times New Roman" w:eastAsia="Times New Roman" w:hAnsi="Times New Roman"/>
                <w:lang w:val="en-US" w:eastAsia="ru-RU"/>
              </w:rPr>
              <w:t>60x550</w:t>
            </w:r>
          </w:p>
          <w:p w:rsidR="007E0DD2" w:rsidRPr="00687064" w:rsidRDefault="007E0DD2" w:rsidP="007E0DD2">
            <w:pPr>
              <w:spacing w:after="0" w:line="240" w:lineRule="auto"/>
              <w:jc w:val="center"/>
              <w:rPr>
                <w:rFonts w:ascii="Times New Roman" w:eastAsia="Times New Roman" w:hAnsi="Times New Roman"/>
                <w:lang w:val="en-US" w:eastAsia="ru-RU"/>
              </w:rPr>
            </w:pPr>
            <w:r w:rsidRPr="00687064">
              <w:rPr>
                <w:rFonts w:ascii="Times New Roman" w:eastAsia="Times New Roman" w:hAnsi="Times New Roman"/>
                <w:lang w:eastAsia="ru-RU"/>
              </w:rPr>
              <w:t>90</w:t>
            </w:r>
            <w:r w:rsidRPr="00687064">
              <w:rPr>
                <w:rFonts w:ascii="Times New Roman" w:eastAsia="Times New Roman" w:hAnsi="Times New Roman"/>
                <w:lang w:val="en-US" w:eastAsia="ru-RU"/>
              </w:rPr>
              <w:t>x900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нет данных</w:t>
            </w:r>
          </w:p>
        </w:tc>
      </w:tr>
      <w:tr w:rsidR="007E0DD2" w:rsidRPr="00687064" w:rsidTr="008D1CC6">
        <w:trPr>
          <w:trHeight w:val="1168"/>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28</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участковая больница с. Ваеги</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Участковая 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Анадырский район, село Ваеги</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Взлетно-посадочная площадка с.п. Ваеги</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 xml:space="preserve">МИ-8, </w:t>
            </w:r>
            <w:r w:rsidRPr="00687064">
              <w:rPr>
                <w:rFonts w:ascii="Times New Roman" w:eastAsia="Times New Roman" w:hAnsi="Times New Roman"/>
                <w:lang w:val="en-US" w:eastAsia="ru-RU"/>
              </w:rPr>
              <w:t>DHC</w:t>
            </w:r>
            <w:r w:rsidRPr="00687064">
              <w:rPr>
                <w:rFonts w:ascii="Times New Roman" w:eastAsia="Times New Roman" w:hAnsi="Times New Roman"/>
                <w:lang w:eastAsia="ru-RU"/>
              </w:rPr>
              <w:t>-6</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250х1000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29</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участковая больница с. Хатырка</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Участковая 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Анадырский район, село Хатырка, Центральная, 1</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с.п. Хатырка</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350х2000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30</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фельдшерско-акушерский пункт с. Краснено</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Анадырский район, село Краснено, Кедровая, 5</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 Краснено</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250х1000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31</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 xml:space="preserve">Государственное бюджетное учреждение здравоохранения "Чукотская окружная </w:t>
            </w:r>
            <w:r w:rsidRPr="00687064">
              <w:rPr>
                <w:rFonts w:ascii="Times New Roman" w:eastAsia="Times New Roman" w:hAnsi="Times New Roman"/>
                <w:lang w:eastAsia="ru-RU"/>
              </w:rPr>
              <w:lastRenderedPageBreak/>
              <w:t>больница",  фельдшерско-акушерский пункт с. Ламутское</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 xml:space="preserve">Россия, Чукотский автономный округ, Анадырский район, село </w:t>
            </w:r>
            <w:r w:rsidRPr="00687064">
              <w:rPr>
                <w:rFonts w:ascii="Times New Roman" w:eastAsia="Times New Roman" w:hAnsi="Times New Roman"/>
                <w:lang w:eastAsia="ru-RU"/>
              </w:rPr>
              <w:lastRenderedPageBreak/>
              <w:t>Ламутское</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 xml:space="preserve">Взлетно-посадочная полоса с.п. </w:t>
            </w:r>
            <w:r w:rsidRPr="00687064">
              <w:rPr>
                <w:rFonts w:ascii="Times New Roman" w:eastAsia="Times New Roman" w:hAnsi="Times New Roman"/>
                <w:lang w:eastAsia="ru-RU"/>
              </w:rPr>
              <w:lastRenderedPageBreak/>
              <w:t>Ламутское</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 xml:space="preserve">МИ-8, </w:t>
            </w:r>
            <w:r w:rsidRPr="00687064">
              <w:rPr>
                <w:rFonts w:ascii="Times New Roman" w:eastAsia="Times New Roman" w:hAnsi="Times New Roman"/>
                <w:lang w:val="en-US" w:eastAsia="ru-RU"/>
              </w:rPr>
              <w:t>DHC</w:t>
            </w:r>
            <w:r w:rsidRPr="00687064">
              <w:rPr>
                <w:rFonts w:ascii="Times New Roman" w:eastAsia="Times New Roman" w:hAnsi="Times New Roman"/>
                <w:lang w:eastAsia="ru-RU"/>
              </w:rPr>
              <w:t>-6</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400х2000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32</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фельдшерско-акушерский пункт с. Чуванское</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Анадырский район, село Чуванское</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Взлетно-посадочная полоса с.п. Чуванское</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 xml:space="preserve">МИ-8, </w:t>
            </w:r>
            <w:r w:rsidRPr="00687064">
              <w:rPr>
                <w:rFonts w:ascii="Times New Roman" w:eastAsia="Times New Roman" w:hAnsi="Times New Roman"/>
                <w:lang w:val="en-US" w:eastAsia="ru-RU"/>
              </w:rPr>
              <w:t>DHC</w:t>
            </w:r>
            <w:r w:rsidRPr="00687064">
              <w:rPr>
                <w:rFonts w:ascii="Times New Roman" w:eastAsia="Times New Roman" w:hAnsi="Times New Roman"/>
                <w:lang w:eastAsia="ru-RU"/>
              </w:rPr>
              <w:t>-6</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550х2000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33</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фельдшерско-акушерский пункт с. Снежное</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Анадырский район, село Снежное, Советская, 5</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с.п. Снежное</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450х2000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06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34</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фельдшерско-акушерский пункт с. Алькатваам</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Анадырский район, село Алькатваам, Тэгрынкеу, 4</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с.п. Алькатваам</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500х2000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35</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филиал - Чукотская районная больница</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Чукотский район, село Лаврентия, улица Дежнёва, 25</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Взлетно-посадочная полоса (аэропорт Лаврентия)</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val="en-US" w:eastAsia="ru-RU"/>
              </w:rPr>
              <w:t>DHC</w:t>
            </w:r>
            <w:r w:rsidRPr="00687064">
              <w:rPr>
                <w:rFonts w:ascii="Times New Roman" w:eastAsia="Times New Roman" w:hAnsi="Times New Roman"/>
                <w:lang w:eastAsia="ru-RU"/>
              </w:rPr>
              <w:t xml:space="preserve">-6 </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 xml:space="preserve">Ан-24, АН-26 </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200x2000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Нет данных</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36</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 xml:space="preserve">Государственное бюджетное учреждение здравоохранения "Чукотская окружная больница" филиал - Чукотская районная больница, фельдшерско-акушерский </w:t>
            </w:r>
            <w:r w:rsidRPr="00687064">
              <w:rPr>
                <w:rFonts w:ascii="Times New Roman" w:eastAsia="Times New Roman" w:hAnsi="Times New Roman"/>
                <w:lang w:eastAsia="ru-RU"/>
              </w:rPr>
              <w:lastRenderedPageBreak/>
              <w:t>пункт с. Энурмино</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Чукотский район, село Энурмино, Советская 14а</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 Энурмино</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250х1000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553"/>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37</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филиал - Чукотская районная больница, фельдшерско-акушерский пункт с. Инчоун</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Чукотский район, село Инчоун, Шипина, 3</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Вертолётная площадка с.Инчоун</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400х2000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38</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филиал - Провиденская районная больница п. Провидения</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Больница</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Провиденский городской округ, посёлок городского типа Провидения, улица Набережная Дежнёва, 51</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Аэропорт Провидения</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DHC-6,</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 xml:space="preserve"> </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Ан-24, АН-26</w:t>
            </w:r>
          </w:p>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350x4000</w:t>
            </w:r>
          </w:p>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eastAsia="ru-RU"/>
              </w:rPr>
            </w:pPr>
          </w:p>
          <w:p w:rsidR="007E0DD2" w:rsidRPr="00687064" w:rsidRDefault="007E0DD2" w:rsidP="007E0DD2">
            <w:pPr>
              <w:spacing w:after="0" w:line="240" w:lineRule="auto"/>
              <w:jc w:val="center"/>
              <w:rPr>
                <w:rFonts w:ascii="Times New Roman" w:eastAsia="Times New Roman" w:hAnsi="Times New Roman"/>
                <w:lang w:val="en-US" w:eastAsia="ru-RU"/>
              </w:rPr>
            </w:pPr>
            <w:r w:rsidRPr="00687064">
              <w:rPr>
                <w:rFonts w:ascii="Times New Roman" w:eastAsia="Times New Roman" w:hAnsi="Times New Roman"/>
                <w:lang w:eastAsia="ru-RU"/>
              </w:rPr>
              <w:t>650</w:t>
            </w:r>
            <w:r w:rsidRPr="00687064">
              <w:rPr>
                <w:rFonts w:ascii="Times New Roman" w:eastAsia="Times New Roman" w:hAnsi="Times New Roman"/>
                <w:lang w:val="en-US" w:eastAsia="ru-RU"/>
              </w:rPr>
              <w:t>x</w:t>
            </w:r>
            <w:r w:rsidRPr="00687064">
              <w:rPr>
                <w:rFonts w:ascii="Times New Roman" w:eastAsia="Times New Roman" w:hAnsi="Times New Roman"/>
                <w:lang w:eastAsia="ru-RU"/>
              </w:rPr>
              <w:t>2</w:t>
            </w:r>
            <w:r w:rsidRPr="00687064">
              <w:rPr>
                <w:rFonts w:ascii="Times New Roman" w:eastAsia="Times New Roman" w:hAnsi="Times New Roman"/>
                <w:lang w:val="en-US" w:eastAsia="ru-RU"/>
              </w:rPr>
              <w:t>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39</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кружная больница" филиал- Провиденская районная больница, фельдшерско-акушерский пункт с. Нунлигран</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Провиденский городской округ, село Нунлигран, Тундровая, 7</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Вертолетная площадка Нунлигран</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700х2000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40</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филиал - Провиденская районная больница, фельдшерско-акушерский пункт с. Энмелен</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Провиденский городской округ, поселок Энмелен, Центральная 28</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Вертолетная площадка Энмелен</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600х2000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41</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 xml:space="preserve">Государственное бюджетное учреждение здравоохранения "Чукотская окружная </w:t>
            </w:r>
            <w:r w:rsidRPr="00687064">
              <w:rPr>
                <w:rFonts w:ascii="Times New Roman" w:eastAsia="Times New Roman" w:hAnsi="Times New Roman"/>
                <w:lang w:eastAsia="ru-RU"/>
              </w:rPr>
              <w:lastRenderedPageBreak/>
              <w:t>больница" филиал - Провиденская районная больница, фельдшерско-акушерский пункт с. Новое Чаплино</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 xml:space="preserve">Россия, Чукотский автономный округ, Провиденский городской </w:t>
            </w:r>
            <w:r w:rsidRPr="00687064">
              <w:rPr>
                <w:rFonts w:ascii="Times New Roman" w:eastAsia="Times New Roman" w:hAnsi="Times New Roman"/>
                <w:lang w:eastAsia="ru-RU"/>
              </w:rPr>
              <w:lastRenderedPageBreak/>
              <w:t>округ, село Новое Чаплино, улица Дружбы, 6</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Вертолетная площадка Новое Чаплино</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Информация отсутствует</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lastRenderedPageBreak/>
              <w:t>42</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филиал - Провиденская районная больница, фельдшерско-акушерский пункт с. Янракыннот</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Провиденский городской округ, село Янракыннот</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Вертолетная площадка Янракыннот</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350х2000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r w:rsidR="007E0DD2" w:rsidRPr="00687064" w:rsidTr="008D1CC6">
        <w:trPr>
          <w:trHeight w:val="137"/>
          <w:jc w:val="center"/>
        </w:trPr>
        <w:tc>
          <w:tcPr>
            <w:tcW w:w="632"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43</w:t>
            </w:r>
          </w:p>
        </w:tc>
        <w:tc>
          <w:tcPr>
            <w:tcW w:w="3158"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Государственное бюджетное учреждение здравоохранения "Чукотская окружная больница" филиал - Чаунская районная больница, фельдшерско-акушерский пункт с.Биллингс</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Фельдшерско-акушерский пункт</w:t>
            </w:r>
          </w:p>
        </w:tc>
        <w:tc>
          <w:tcPr>
            <w:tcW w:w="2983"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both"/>
              <w:rPr>
                <w:rFonts w:ascii="Times New Roman" w:eastAsia="Times New Roman" w:hAnsi="Times New Roman"/>
                <w:lang w:eastAsia="ru-RU"/>
              </w:rPr>
            </w:pPr>
            <w:r w:rsidRPr="00687064">
              <w:rPr>
                <w:rFonts w:ascii="Times New Roman" w:eastAsia="Times New Roman" w:hAnsi="Times New Roman"/>
                <w:lang w:eastAsia="ru-RU"/>
              </w:rPr>
              <w:t>Россия, Чукотский автономный округ, городской округ Певек, село Биллингс, Панина, 21</w:t>
            </w:r>
          </w:p>
        </w:tc>
        <w:tc>
          <w:tcPr>
            <w:tcW w:w="1930"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Вертолетная площадка</w:t>
            </w:r>
          </w:p>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Биллингс</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МИ-8</w:t>
            </w:r>
          </w:p>
        </w:tc>
        <w:tc>
          <w:tcPr>
            <w:tcW w:w="1755"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150х1000</w:t>
            </w:r>
          </w:p>
        </w:tc>
        <w:tc>
          <w:tcPr>
            <w:tcW w:w="1579" w:type="dxa"/>
            <w:tcBorders>
              <w:top w:val="single" w:sz="4" w:space="0" w:color="000000"/>
              <w:left w:val="single" w:sz="4" w:space="0" w:color="000000"/>
              <w:bottom w:val="single" w:sz="4" w:space="0" w:color="000000"/>
              <w:right w:val="single" w:sz="4" w:space="0" w:color="000000"/>
            </w:tcBorders>
            <w:vAlign w:val="center"/>
          </w:tcPr>
          <w:p w:rsidR="007E0DD2" w:rsidRPr="00687064" w:rsidRDefault="007E0DD2" w:rsidP="007E0DD2">
            <w:pPr>
              <w:spacing w:after="0" w:line="240" w:lineRule="auto"/>
              <w:jc w:val="center"/>
              <w:rPr>
                <w:rFonts w:ascii="Times New Roman" w:eastAsia="Times New Roman" w:hAnsi="Times New Roman"/>
                <w:lang w:eastAsia="ru-RU"/>
              </w:rPr>
            </w:pPr>
            <w:r w:rsidRPr="00687064">
              <w:rPr>
                <w:rFonts w:ascii="Times New Roman" w:eastAsia="Times New Roman" w:hAnsi="Times New Roman"/>
                <w:lang w:eastAsia="ru-RU"/>
              </w:rPr>
              <w:t>1</w:t>
            </w:r>
          </w:p>
        </w:tc>
      </w:tr>
    </w:tbl>
    <w:p w:rsidR="00DD27AE" w:rsidRDefault="00DD27AE" w:rsidP="007E0DD2">
      <w:pPr>
        <w:spacing w:after="0" w:line="240" w:lineRule="auto"/>
        <w:jc w:val="center"/>
        <w:rPr>
          <w:rFonts w:ascii="Times New Roman" w:eastAsia="Times New Roman" w:hAnsi="Times New Roman"/>
          <w:b/>
          <w:sz w:val="24"/>
          <w:szCs w:val="24"/>
        </w:rPr>
      </w:pPr>
    </w:p>
    <w:p w:rsidR="007E0DD2" w:rsidRPr="007E0DD2" w:rsidRDefault="007E0DD2" w:rsidP="007E0DD2">
      <w:pPr>
        <w:spacing w:after="0" w:line="240" w:lineRule="auto"/>
        <w:jc w:val="center"/>
        <w:rPr>
          <w:rFonts w:ascii="Times New Roman" w:eastAsia="Times New Roman" w:hAnsi="Times New Roman"/>
          <w:b/>
          <w:sz w:val="24"/>
          <w:szCs w:val="24"/>
        </w:rPr>
      </w:pPr>
      <w:r w:rsidRPr="007E0DD2">
        <w:rPr>
          <w:rFonts w:ascii="Times New Roman" w:eastAsia="Times New Roman" w:hAnsi="Times New Roman"/>
          <w:b/>
          <w:sz w:val="24"/>
          <w:szCs w:val="24"/>
        </w:rPr>
        <w:t>Возраст воздушных судов в Чукотском автономном округе</w:t>
      </w:r>
    </w:p>
    <w:p w:rsidR="007E0DD2" w:rsidRPr="007E0DD2" w:rsidRDefault="007E0DD2" w:rsidP="007E0DD2">
      <w:pPr>
        <w:spacing w:after="0" w:line="240" w:lineRule="auto"/>
        <w:jc w:val="center"/>
        <w:rPr>
          <w:rFonts w:ascii="Times New Roman" w:eastAsia="Times New Roman" w:hAnsi="Times New Roman"/>
          <w:b/>
          <w:sz w:val="24"/>
          <w:szCs w:val="24"/>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3713"/>
        <w:gridCol w:w="3717"/>
        <w:gridCol w:w="3717"/>
        <w:gridCol w:w="3609"/>
      </w:tblGrid>
      <w:tr w:rsidR="007E0DD2" w:rsidRPr="00687064" w:rsidTr="001C4990">
        <w:trPr>
          <w:tblHeade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b/>
              </w:rPr>
            </w:pPr>
            <w:r w:rsidRPr="00687064">
              <w:rPr>
                <w:rFonts w:ascii="Times New Roman" w:eastAsia="Times New Roman" w:hAnsi="Times New Roman"/>
                <w:b/>
              </w:rPr>
              <w:t>№</w:t>
            </w:r>
          </w:p>
          <w:p w:rsidR="007E0DD2" w:rsidRPr="00687064" w:rsidRDefault="007E0DD2" w:rsidP="007E0DD2">
            <w:pPr>
              <w:spacing w:after="0" w:line="240" w:lineRule="auto"/>
              <w:jc w:val="center"/>
              <w:rPr>
                <w:rFonts w:ascii="Times New Roman" w:eastAsia="Times New Roman" w:hAnsi="Times New Roman"/>
                <w:b/>
              </w:rPr>
            </w:pPr>
            <w:r w:rsidRPr="00687064">
              <w:rPr>
                <w:rFonts w:ascii="Times New Roman" w:eastAsia="Times New Roman" w:hAnsi="Times New Roman"/>
                <w:b/>
              </w:rPr>
              <w:t>п/п</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b/>
              </w:rPr>
            </w:pPr>
            <w:r w:rsidRPr="00687064">
              <w:rPr>
                <w:rFonts w:ascii="Times New Roman" w:eastAsia="Times New Roman" w:hAnsi="Times New Roman"/>
                <w:b/>
              </w:rPr>
              <w:t>Тип ВС</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b/>
              </w:rPr>
            </w:pPr>
            <w:r w:rsidRPr="00687064">
              <w:rPr>
                <w:rFonts w:ascii="Times New Roman" w:eastAsia="Times New Roman" w:hAnsi="Times New Roman"/>
                <w:b/>
              </w:rPr>
              <w:t>Опознавательные</w:t>
            </w:r>
          </w:p>
          <w:p w:rsidR="007E0DD2" w:rsidRPr="00687064" w:rsidRDefault="007E0DD2" w:rsidP="007E0DD2">
            <w:pPr>
              <w:spacing w:after="0" w:line="240" w:lineRule="auto"/>
              <w:jc w:val="center"/>
              <w:rPr>
                <w:rFonts w:ascii="Times New Roman" w:eastAsia="Times New Roman" w:hAnsi="Times New Roman"/>
                <w:b/>
              </w:rPr>
            </w:pPr>
            <w:r w:rsidRPr="00687064">
              <w:rPr>
                <w:rFonts w:ascii="Times New Roman" w:eastAsia="Times New Roman" w:hAnsi="Times New Roman"/>
                <w:b/>
              </w:rPr>
              <w:t>знаки</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b/>
              </w:rPr>
            </w:pPr>
            <w:r w:rsidRPr="00687064">
              <w:rPr>
                <w:rFonts w:ascii="Times New Roman" w:eastAsia="Times New Roman" w:hAnsi="Times New Roman"/>
                <w:b/>
              </w:rPr>
              <w:t>Дата</w:t>
            </w:r>
          </w:p>
          <w:p w:rsidR="007E0DD2" w:rsidRPr="00687064" w:rsidRDefault="007E0DD2" w:rsidP="007E0DD2">
            <w:pPr>
              <w:spacing w:after="0" w:line="240" w:lineRule="auto"/>
              <w:jc w:val="center"/>
              <w:rPr>
                <w:rFonts w:ascii="Times New Roman" w:eastAsia="Times New Roman" w:hAnsi="Times New Roman"/>
                <w:b/>
              </w:rPr>
            </w:pPr>
            <w:r w:rsidRPr="00687064">
              <w:rPr>
                <w:rFonts w:ascii="Times New Roman" w:eastAsia="Times New Roman" w:hAnsi="Times New Roman"/>
                <w:b/>
              </w:rPr>
              <w:t>выпуска</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b/>
              </w:rPr>
            </w:pPr>
            <w:r w:rsidRPr="00687064">
              <w:rPr>
                <w:rFonts w:ascii="Times New Roman" w:eastAsia="Times New Roman" w:hAnsi="Times New Roman"/>
                <w:b/>
              </w:rPr>
              <w:t>Окончание срока службы</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Ми-8Т</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RA-24719</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ind w:firstLine="288"/>
              <w:jc w:val="center"/>
              <w:rPr>
                <w:rFonts w:ascii="Times New Roman" w:eastAsia="Times New Roman" w:hAnsi="Times New Roman"/>
              </w:rPr>
            </w:pPr>
            <w:r w:rsidRPr="00687064">
              <w:rPr>
                <w:rFonts w:ascii="Times New Roman" w:eastAsia="Times New Roman" w:hAnsi="Times New Roman"/>
              </w:rPr>
              <w:t>08.10.84</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08.10.2019</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2</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Ми-8Т</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RA-24503</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15.05.85</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15.05.2020</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3</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Ми-8Т</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RA-24531</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07.08.85</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07.08.2020</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4</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Ми-8Т</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RA-24497</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08.01.88</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08.01.2023</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5</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Ми-8Т</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RA-24199</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23.09.89</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23.09.2024</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lastRenderedPageBreak/>
              <w:t>6</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Ми-8Т</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RA-25189</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13.10.89</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13.10.2024</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7</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Ми-8Т</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RA-25158</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18.10.90</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18.10.2025</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8</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Ми-8Т</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RA-22728</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31.03.83</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31.03.2018</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9</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Ми-8</w:t>
            </w:r>
            <w:r w:rsidRPr="00687064">
              <w:rPr>
                <w:rFonts w:ascii="Times New Roman" w:eastAsia="Times New Roman" w:hAnsi="Times New Roman"/>
                <w:lang w:val="en-US"/>
              </w:rPr>
              <w:t>M</w:t>
            </w:r>
            <w:r w:rsidRPr="00687064">
              <w:rPr>
                <w:rFonts w:ascii="Times New Roman" w:eastAsia="Times New Roman" w:hAnsi="Times New Roman"/>
              </w:rPr>
              <w:t>ТВ-1</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RA-27014</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15.10.01</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15.10.2026</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10</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Ми-8</w:t>
            </w:r>
            <w:r w:rsidRPr="00687064">
              <w:rPr>
                <w:rFonts w:ascii="Times New Roman" w:eastAsia="Times New Roman" w:hAnsi="Times New Roman"/>
                <w:lang w:val="en-US"/>
              </w:rPr>
              <w:t>M</w:t>
            </w:r>
            <w:r w:rsidRPr="00687064">
              <w:rPr>
                <w:rFonts w:ascii="Times New Roman" w:eastAsia="Times New Roman" w:hAnsi="Times New Roman"/>
              </w:rPr>
              <w:t>ТВ-1</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RA-2</w:t>
            </w:r>
            <w:r w:rsidRPr="00687064">
              <w:rPr>
                <w:rFonts w:ascii="Times New Roman" w:eastAsia="Times New Roman" w:hAnsi="Times New Roman"/>
              </w:rPr>
              <w:t>2631</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19.09.17</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19.09.2042</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11</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Ан-24РВ</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w:t>
            </w:r>
            <w:r w:rsidRPr="00687064">
              <w:rPr>
                <w:rFonts w:ascii="Times New Roman" w:eastAsia="Times New Roman" w:hAnsi="Times New Roman"/>
              </w:rPr>
              <w:t>-46616</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12.06.73</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12.06.2018</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12</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Ан-26Б-100</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w:t>
            </w:r>
            <w:r w:rsidRPr="00687064">
              <w:rPr>
                <w:rFonts w:ascii="Times New Roman" w:eastAsia="Times New Roman" w:hAnsi="Times New Roman"/>
              </w:rPr>
              <w:t>-26128</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13.12.82</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13.06.2019</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13</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Ан-26Б-100</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w:t>
            </w:r>
            <w:r w:rsidRPr="00687064">
              <w:rPr>
                <w:rFonts w:ascii="Times New Roman" w:eastAsia="Times New Roman" w:hAnsi="Times New Roman"/>
              </w:rPr>
              <w:t>-26099</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22.02.82</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08.07.2019</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14</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Ан-26Б</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w:t>
            </w:r>
            <w:r w:rsidRPr="00687064">
              <w:rPr>
                <w:rFonts w:ascii="Times New Roman" w:eastAsia="Times New Roman" w:hAnsi="Times New Roman"/>
              </w:rPr>
              <w:t>-26590</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01.02.85</w:t>
            </w:r>
          </w:p>
        </w:tc>
        <w:tc>
          <w:tcPr>
            <w:tcW w:w="1141"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01.12.2019</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15</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DHC</w:t>
            </w:r>
            <w:r w:rsidRPr="00687064">
              <w:rPr>
                <w:rFonts w:ascii="Times New Roman" w:eastAsia="Times New Roman" w:hAnsi="Times New Roman"/>
              </w:rPr>
              <w:t>-6</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w:t>
            </w:r>
            <w:r w:rsidRPr="00687064">
              <w:rPr>
                <w:rFonts w:ascii="Times New Roman" w:eastAsia="Times New Roman" w:hAnsi="Times New Roman"/>
              </w:rPr>
              <w:t>-67281</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22.05.12</w:t>
            </w:r>
          </w:p>
        </w:tc>
        <w:tc>
          <w:tcPr>
            <w:tcW w:w="1141" w:type="pct"/>
            <w:vMerge w:val="restar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По техническому состоянию, без ограничения предельного срока службы.</w:t>
            </w: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16</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DHC-6</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RA-67282</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27.06.12</w:t>
            </w:r>
          </w:p>
        </w:tc>
        <w:tc>
          <w:tcPr>
            <w:tcW w:w="1141" w:type="pct"/>
            <w:vMerge/>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rPr>
                <w:rFonts w:ascii="Times New Roman" w:eastAsia="Times New Roman" w:hAnsi="Times New Roman"/>
              </w:rPr>
            </w:pP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17</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DHC-6</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RA-67286</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11.04.15</w:t>
            </w:r>
          </w:p>
        </w:tc>
        <w:tc>
          <w:tcPr>
            <w:tcW w:w="1141" w:type="pct"/>
            <w:vMerge/>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rPr>
                <w:rFonts w:ascii="Times New Roman" w:eastAsia="Times New Roman" w:hAnsi="Times New Roman"/>
              </w:rPr>
            </w:pPr>
          </w:p>
        </w:tc>
      </w:tr>
      <w:tr w:rsidR="007E0DD2" w:rsidRPr="00687064" w:rsidTr="001C4990">
        <w:trPr>
          <w:jc w:val="center"/>
        </w:trPr>
        <w:tc>
          <w:tcPr>
            <w:tcW w:w="33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18</w:t>
            </w:r>
          </w:p>
        </w:tc>
        <w:tc>
          <w:tcPr>
            <w:tcW w:w="1174"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DHC-6</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lang w:val="en-US"/>
              </w:rPr>
              <w:t>RA-67287</w:t>
            </w:r>
          </w:p>
        </w:tc>
        <w:tc>
          <w:tcPr>
            <w:tcW w:w="1175" w:type="pct"/>
            <w:tcBorders>
              <w:top w:val="single" w:sz="4" w:space="0" w:color="auto"/>
              <w:left w:val="single" w:sz="4" w:space="0" w:color="auto"/>
              <w:bottom w:val="single" w:sz="4" w:space="0" w:color="auto"/>
              <w:right w:val="single" w:sz="4" w:space="0" w:color="auto"/>
            </w:tcBorders>
          </w:tcPr>
          <w:p w:rsidR="007E0DD2" w:rsidRPr="00687064" w:rsidRDefault="007E0DD2" w:rsidP="007E0DD2">
            <w:pPr>
              <w:spacing w:after="0" w:line="240" w:lineRule="auto"/>
              <w:jc w:val="center"/>
              <w:rPr>
                <w:rFonts w:ascii="Times New Roman" w:eastAsia="Times New Roman" w:hAnsi="Times New Roman"/>
              </w:rPr>
            </w:pPr>
            <w:r w:rsidRPr="00687064">
              <w:rPr>
                <w:rFonts w:ascii="Times New Roman" w:eastAsia="Times New Roman" w:hAnsi="Times New Roman"/>
              </w:rPr>
              <w:t>14.05.15</w:t>
            </w:r>
          </w:p>
        </w:tc>
        <w:tc>
          <w:tcPr>
            <w:tcW w:w="1141" w:type="pct"/>
            <w:vMerge/>
            <w:tcBorders>
              <w:top w:val="single" w:sz="4" w:space="0" w:color="auto"/>
              <w:left w:val="single" w:sz="4" w:space="0" w:color="auto"/>
              <w:bottom w:val="single" w:sz="4" w:space="0" w:color="auto"/>
              <w:right w:val="single" w:sz="4" w:space="0" w:color="auto"/>
            </w:tcBorders>
            <w:vAlign w:val="center"/>
          </w:tcPr>
          <w:p w:rsidR="007E0DD2" w:rsidRPr="00687064" w:rsidRDefault="007E0DD2" w:rsidP="007E0DD2">
            <w:pPr>
              <w:spacing w:after="0" w:line="240" w:lineRule="auto"/>
              <w:rPr>
                <w:rFonts w:ascii="Times New Roman" w:eastAsia="Times New Roman" w:hAnsi="Times New Roman"/>
              </w:rPr>
            </w:pPr>
          </w:p>
        </w:tc>
      </w:tr>
    </w:tbl>
    <w:p w:rsidR="007E0DD2" w:rsidRPr="007E0DD2" w:rsidRDefault="007E0DD2" w:rsidP="007E0DD2">
      <w:pPr>
        <w:tabs>
          <w:tab w:val="left" w:pos="5103"/>
        </w:tabs>
        <w:spacing w:after="0" w:line="240" w:lineRule="auto"/>
        <w:ind w:firstLine="709"/>
        <w:jc w:val="both"/>
        <w:rPr>
          <w:rFonts w:ascii="Times New Roman" w:eastAsia="Times New Roman" w:hAnsi="Times New Roman"/>
          <w:sz w:val="16"/>
          <w:szCs w:val="16"/>
          <w:lang w:eastAsia="ru-RU"/>
        </w:rPr>
      </w:pPr>
    </w:p>
    <w:p w:rsidR="0015035D" w:rsidRDefault="0015035D" w:rsidP="00154E0B">
      <w:pPr>
        <w:spacing w:after="0" w:line="240" w:lineRule="auto"/>
        <w:jc w:val="right"/>
        <w:rPr>
          <w:rFonts w:ascii="Times New Roman" w:hAnsi="Times New Roman"/>
          <w:b/>
          <w:sz w:val="24"/>
          <w:szCs w:val="24"/>
        </w:rPr>
        <w:sectPr w:rsidR="0015035D" w:rsidSect="007A6A27">
          <w:pgSz w:w="16838" w:h="11906" w:orient="landscape"/>
          <w:pgMar w:top="1701" w:right="567" w:bottom="709" w:left="567" w:header="709" w:footer="709" w:gutter="0"/>
          <w:pgNumType w:start="1"/>
          <w:cols w:space="708"/>
          <w:titlePg/>
          <w:docGrid w:linePitch="360"/>
        </w:sectPr>
      </w:pPr>
    </w:p>
    <w:p w:rsidR="001B218B" w:rsidRDefault="001B218B" w:rsidP="001B218B">
      <w:pPr>
        <w:autoSpaceDE w:val="0"/>
        <w:autoSpaceDN w:val="0"/>
        <w:adjustRightInd w:val="0"/>
        <w:spacing w:after="0" w:line="240" w:lineRule="auto"/>
        <w:ind w:firstLine="709"/>
        <w:jc w:val="center"/>
        <w:rPr>
          <w:rFonts w:ascii="Times New Roman" w:hAnsi="Times New Roman"/>
          <w:b/>
          <w:bCs/>
          <w:sz w:val="24"/>
          <w:szCs w:val="24"/>
          <w:lang w:eastAsia="ru-RU"/>
        </w:rPr>
      </w:pPr>
      <w:r w:rsidRPr="00FF6273">
        <w:rPr>
          <w:rFonts w:ascii="Times New Roman" w:hAnsi="Times New Roman"/>
          <w:b/>
          <w:bCs/>
          <w:sz w:val="24"/>
          <w:szCs w:val="24"/>
          <w:lang w:eastAsia="ru-RU"/>
        </w:rPr>
        <w:lastRenderedPageBreak/>
        <w:t>Перечень основных нормативных правовых актов, на основе которых разработана региональная программа (РП)</w:t>
      </w:r>
    </w:p>
    <w:p w:rsidR="00E82F62" w:rsidRPr="00FF6273" w:rsidRDefault="00E82F62" w:rsidP="001B218B">
      <w:pPr>
        <w:autoSpaceDE w:val="0"/>
        <w:autoSpaceDN w:val="0"/>
        <w:adjustRightInd w:val="0"/>
        <w:spacing w:after="0" w:line="240" w:lineRule="auto"/>
        <w:ind w:firstLine="709"/>
        <w:jc w:val="center"/>
        <w:rPr>
          <w:rFonts w:ascii="Times New Roman" w:hAnsi="Times New Roman"/>
          <w:b/>
          <w:bCs/>
          <w:sz w:val="24"/>
          <w:szCs w:val="24"/>
          <w:lang w:eastAsia="ru-RU"/>
        </w:rPr>
      </w:pP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 xml:space="preserve">I. Постановление Правительства Российской Федерации от 9 октября 2019 г. </w:t>
      </w:r>
      <w:r w:rsidR="00E82F62">
        <w:rPr>
          <w:rFonts w:ascii="Times New Roman" w:hAnsi="Times New Roman"/>
          <w:bCs/>
          <w:sz w:val="24"/>
          <w:szCs w:val="24"/>
          <w:lang w:eastAsia="ru-RU"/>
        </w:rPr>
        <w:t xml:space="preserve">                </w:t>
      </w:r>
      <w:r w:rsidRPr="00FF6273">
        <w:rPr>
          <w:rFonts w:ascii="Times New Roman" w:hAnsi="Times New Roman"/>
          <w:bCs/>
          <w:sz w:val="24"/>
          <w:szCs w:val="24"/>
          <w:lang w:eastAsia="ru-RU"/>
        </w:rPr>
        <w:t>№ 1304 «Об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 а также:</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1.1. Статья 33 Федерального закона от 21.11.2011 № 323-ФЗ «Об основах охраны здоровья граждан в Российской Федерации»:</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 (выбор врача и медицинской организации).</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6. Первичная медико-санитарная помощь оказывается в амбулаторных условиях и в условиях дневного стационара.</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1.2. Приказ Минздравсоцразвития России от 15.05.2012 № 543н «Об утверждении Положения об организации оказания первичной медико-санитарной помощи взрослому населению», которым урегулированы:</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 xml:space="preserve">виды участков и численность прикрепленного населения на участках; </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вопросы организации при медицинских организациях сети фельдшерско-акушерских пунктов и фельдшерских здравпунктов на селе в зависимости от численности населения и удаленности от другой медицинской организации, а также организации оказания первой помощи с привлечением одного из домовых хозяйств;</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правила организации деятельности, рекомендуемые штатные нормативы и стандарты оснащения отдельных подразделений поликлиники (кабинет (отделение) доврачебной помощи, регистратура, отделение (кабинет) неотложной медицинской помощи, кабинет врача общей практики (семейного врача), мобильная медицинская бригада, поликлиники, дневной стационар), врачебной амбулатории, фельдшерско-</w:t>
      </w:r>
      <w:r w:rsidRPr="00FF6273">
        <w:rPr>
          <w:rFonts w:ascii="Times New Roman" w:hAnsi="Times New Roman"/>
          <w:bCs/>
          <w:sz w:val="24"/>
          <w:szCs w:val="24"/>
          <w:lang w:eastAsia="ru-RU"/>
        </w:rPr>
        <w:lastRenderedPageBreak/>
        <w:t>акушерского пункта, фельдшерского здравпункта, центра (отделения) общей врачебной практики (семейной медицины).</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1.3. Приказ Минздравсоцразвития России от 01.12.2005 № 753 «Об оснащении диагностическим оборудованием амбулаторно-поликлинических и стационарно-поликлинических учреждений муниципальных образований».</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1.4. Приказ Минздрава России от 07.03.2018 № 92н «Об утверждении Положения об организации оказания первичной медико-санитарной помощи детям», которым урегулированы:</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рекомендуемая численность прикрепленных детей на участке (800 детей);</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разделение медицинских организаций, оказывающих первичную медико-санитарную помощь детям:</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первая группа - поликлиники, поликлинические отделения при центральных районных больницах и районных больницах, оказывающие первичную медико-санитарную помощь детям;</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вторая группа - самостоятельные детские поликлиники, поликлинические отделения в составе городских поликлиник, в том числе детских больниц и центральных районных больниц, исполняющих функции межрайонных центров;</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третья группа - самостоятельные консультативно-диагностические центры для детей, а также консультативно-диагностические центры и детские поликлиники (отделения) в структуре республиканских, краевых, областных, окружных, городских больниц;</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правила организации деятельности, рекомендуемые штатные нормативы и стандарты оснащения кабинета врача-педиатра участкового, детской поликлиники (детского поликлинического отделения) - стандарт оснащения разграничен по уровням, детского консультативно-диагностического центра, дневного стационара детской поликлиники (детского поликлинического отделения).</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1.5. Совместный приказ Минздрава России № 345н, Минтруда России №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 определены требования к подразделениям, оказывающим паллиативную медицинскую помощь в амбулаторных условиях, в условиях дневного стационара, стационарных условиях.</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1.6. Статья 34 Федерального закона от 21.11.2011 № 323-ФЗ «Об основах охраны здоровья граждан в Российской Федерации»:</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специализированная медицинская помощь оказывается в стационарных условиях и в условиях дневного стационара.</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1.7. Приказ Минздрава России от 02.12.2014 № 796н «Об утверждении Положения об организации оказания специализированной, в том числе высокотехнологичной, медицинской помощи».</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Регулирует только вопросы направления для оказания специализированной медицинской помощи. Вследствие этого применяются:</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приказ Минздрава СССР от 31.07.1963 № 395 «О состоянии и мерах по дальнейшему улучшению стационарного обслуживания населения СССР» (вместе с «Положением о городской больнице», «Положением о клинической больнице», «Положением об областной (краевой, республиканской) больнице», «Положением о центральной районной больнице», иными положениями).</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lastRenderedPageBreak/>
        <w:t xml:space="preserve">1.8. Порядки оказания медицинской помощи по профилям, заболеваниям или состояниям (группам заболеваний или состояний).  </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1.9. Размещение медицинских организаций:</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 xml:space="preserve">приказ Министерства здравоохранения Российской Федерации от 27.02.2016 № 132н «Об утверждении Требований </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приказ Минздрава России от 20.04.2018 № 182 «Об утверждении методических рекомендации о применении нормативов и норм ресурсной обеспеченности населения в сфере здравоохранения» - рекомендует разграничение медицинских организаций по уровням:</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первый уровень - медицинские организации, оказывающие населению муниципального образования, на территории которого расположены: первичную медико-санитарную помощь и (или) паллиативную медицинскую помощь и (или) скорую, в том числе скорую специализированную, медицинскую помощь, и (или) специализированную (за исключением высокотехнологичной) медицинскую помощь;</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второй уровень -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широкому перечню профилей медицинской помощи, и (или) диспансеры (противотуберкулезные, психоневрологические, наркологические и иные);</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третий уровень - медицинские организации, имеющие в своей структуре подразделения, оказывающие высокотехнологичную медицинскую помощь.</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1.10. Иные требования к организации оказания медицинской  помощи:</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1.10.1. Выбор врача и медицинской организации:</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статья 21 Федерального закона от 21.11.2011 № 323-ФЗ «Об основах охраны здоровья граждан в Российской Федерации»;</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приказ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1.10.2. Диспансеризация, профилактические осмотры:</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приказ Минздрава России от 13.03.2019 № 124н «Об утверждении порядка проведения профилактического медицинского осмотра и диспансеризации определенных групп взрослого населения»;</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приказ Минздрава России от 10.08.2017 № 514н «О Порядке проведения профилактических медицинских осмотров несовершеннолетних»;</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приказ Минздрава России от 16.05.2019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приказ Минздрава России от 15.02.2013 № 72н «О проведении диспансеризации пребывающих в стационарных учреждениях детей-сирот и детей, находящихся в трудной жизненной ситуации»;</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 xml:space="preserve">приказ Минздрава России от 11.04.2013 № 216н «Об утверждении Порядка диспансеризации детей-сирот и детей, оставшихся без попечения родителей, в том числе </w:t>
      </w:r>
      <w:r w:rsidRPr="00FF6273">
        <w:rPr>
          <w:rFonts w:ascii="Times New Roman" w:hAnsi="Times New Roman"/>
          <w:bCs/>
          <w:sz w:val="24"/>
          <w:szCs w:val="24"/>
          <w:lang w:eastAsia="ru-RU"/>
        </w:rPr>
        <w:lastRenderedPageBreak/>
        <w:t>усыновленных (удочеренных), принятых под опеку (попечительство), в приемную или патронатную семью».</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 xml:space="preserve">1.10.3. 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 которым урегулированы: </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вопросы организации деятельности отделения организации медицинской помощи несовершеннолетним в образовательных организациях;</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 xml:space="preserve">рекомендуемые штатные нормативы медицинских работников и стандарт оснащения отделения организации медицинской помощи несовершеннолетним в образовательных организациях;  </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вопросы по организации деятельности врача по гигиене детей и подростков, медицинской сестры (фельдшера) отделения организации медицинской помощи несовершеннолетним в образовательных организациях.</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1.10.4. Приказ ФОМС от 21.11.2018 № 247 «Об установлении Требований к структуре и содержанию тарифного соглашения», содержит коэффициенты уровня оказания медицинской помощи для групп медицинских организаций и (или) структурных подразделений медицинских организаций:</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 коэффициент первого уровня оказания медицинской помощи - для медицинских организаций и (или) структурных подразделений медицинских организаций, оказывающих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2) коэффициент второго уровня оказания медицинской помощи - для медицинских организаций и (или) структурных подразделений медицинских организаций, имеющих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а также для специализированных больниц, больниц скорой медицинской помощи, центров, диспансеров;</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3) коэффициент третьего уровня оказания медицинской помощи - для медицинских организаций и (или) структурных подразделений медицинских организаций, оказывающих населению высокотехнологичную медицинскую помощь.</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1.10.5. Постановление Главного государственного санитарного врача Российской Федерации от 18.05.2010 № 58 «Об утверждении САНПИН 2.1.3.2630-10 «Санитарно-эпидемиологические требования к организациям, осуществляющим медицинскую деятельность» (в частности, утверждены требования к  устройству, оборудованию и эксплуатации ФАП).</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1.10.6. Федеральный закон Российской Федерации от 29.12.2004 № 190-ФЗ «Градостроительный кодекс Российской Федерации».</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1.10.7. Свод правил «СП 42.13330.2016. Свод правил. Градостроительство. Планировка и застройка городских и сельских поселений. Актуализированная редакция СНиП 2.07.01-89*», утвержденный приказом Минстроя России от 30.12.2016 № 1034/пр.</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1.10.8. Свод правил «СП 319.1325800.2017. Свод правил. Здание и помещения медицинских организаций. Правила эксплуатации», утвержденный приказом Минстроя России от 18.02.2014 г. № 58пр.</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1.10.9. Свод правил «СП 158.13330.2014. Свод правил. Здания и помещения медицинских организаций. Правила проектирования», утвержденный приказом Минстроя России от 18.02.2014 г. № 58пр.</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1.10.10. Свод правил «СП 59.13330.2016. Свод правил. Доступность зданий и сооружений для маломобильных групп населения» утвержденный приказом Минстроя России от 14.11.2016 № 798пр.</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lastRenderedPageBreak/>
        <w:t xml:space="preserve">1.10.11. СП 255.1325800.2016 «Здания и сооружения. Правила эксплуатации. Основные положения». </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1.10.12. ГОСТ 31937-2011 «Здания и сооружения. Правила обследования и мониторинга технического состояния».</w:t>
      </w:r>
    </w:p>
    <w:p w:rsidR="001B218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 xml:space="preserve">1.11. Использование оборудования с дистанционной передачей данных: </w:t>
      </w:r>
    </w:p>
    <w:p w:rsidR="00154E0B" w:rsidRPr="00FF6273" w:rsidRDefault="001B218B" w:rsidP="00E82F62">
      <w:pPr>
        <w:autoSpaceDE w:val="0"/>
        <w:autoSpaceDN w:val="0"/>
        <w:adjustRightInd w:val="0"/>
        <w:spacing w:after="0" w:line="240" w:lineRule="auto"/>
        <w:ind w:firstLine="851"/>
        <w:jc w:val="both"/>
        <w:rPr>
          <w:rFonts w:ascii="Times New Roman" w:hAnsi="Times New Roman"/>
          <w:bCs/>
          <w:sz w:val="24"/>
          <w:szCs w:val="24"/>
          <w:lang w:eastAsia="ru-RU"/>
        </w:rPr>
      </w:pPr>
      <w:r w:rsidRPr="00FF6273">
        <w:rPr>
          <w:rFonts w:ascii="Times New Roman" w:hAnsi="Times New Roman"/>
          <w:bCs/>
          <w:sz w:val="24"/>
          <w:szCs w:val="24"/>
          <w:lang w:eastAsia="ru-RU"/>
        </w:rPr>
        <w:t xml:space="preserve">1.11.1. Дистанционное наблюдение за состоянием здоровья пациента осуществляется в соответствии с требованиями статьи 36.2 Федерального закона </w:t>
      </w:r>
      <w:r w:rsidR="00E82F62">
        <w:rPr>
          <w:rFonts w:ascii="Times New Roman" w:hAnsi="Times New Roman"/>
          <w:bCs/>
          <w:sz w:val="24"/>
          <w:szCs w:val="24"/>
          <w:lang w:eastAsia="ru-RU"/>
        </w:rPr>
        <w:t xml:space="preserve">                   </w:t>
      </w:r>
      <w:r w:rsidRPr="00FF6273">
        <w:rPr>
          <w:rFonts w:ascii="Times New Roman" w:hAnsi="Times New Roman"/>
          <w:bCs/>
          <w:sz w:val="24"/>
          <w:szCs w:val="24"/>
          <w:lang w:eastAsia="ru-RU"/>
        </w:rPr>
        <w:t>от 21 ноября 2011 г. № 323-ФЗ «Об основах охраны здоровья граждан в Российской Федерации» и приказа Минздрава России от 30 ноября 2017 г. № 965н «Об утверждении порядка организации и оказания медицинской помощи с применением телемедицинских технологий».</w:t>
      </w:r>
    </w:p>
    <w:p w:rsidR="00E82F62" w:rsidRDefault="00E82F62" w:rsidP="00154E0B">
      <w:pPr>
        <w:spacing w:after="0" w:line="240" w:lineRule="auto"/>
        <w:ind w:left="9639"/>
        <w:jc w:val="center"/>
        <w:rPr>
          <w:rFonts w:ascii="Times New Roman" w:hAnsi="Times New Roman"/>
          <w:b/>
          <w:sz w:val="24"/>
          <w:szCs w:val="24"/>
        </w:rPr>
        <w:sectPr w:rsidR="00E82F62" w:rsidSect="00E82F62">
          <w:pgSz w:w="11906" w:h="16838"/>
          <w:pgMar w:top="1134" w:right="709" w:bottom="1134" w:left="1701" w:header="709" w:footer="709" w:gutter="0"/>
          <w:pgNumType w:start="1"/>
          <w:cols w:space="708"/>
          <w:titlePg/>
          <w:docGrid w:linePitch="360"/>
        </w:sectPr>
      </w:pPr>
    </w:p>
    <w:tbl>
      <w:tblPr>
        <w:tblW w:w="5000" w:type="pct"/>
        <w:tblLayout w:type="fixed"/>
        <w:tblLook w:val="04A0" w:firstRow="1" w:lastRow="0" w:firstColumn="1" w:lastColumn="0" w:noHBand="0" w:noVBand="1"/>
      </w:tblPr>
      <w:tblGrid>
        <w:gridCol w:w="533"/>
        <w:gridCol w:w="1207"/>
        <w:gridCol w:w="1366"/>
        <w:gridCol w:w="1404"/>
        <w:gridCol w:w="630"/>
        <w:gridCol w:w="1350"/>
        <w:gridCol w:w="1388"/>
        <w:gridCol w:w="1382"/>
        <w:gridCol w:w="1207"/>
        <w:gridCol w:w="665"/>
        <w:gridCol w:w="1127"/>
        <w:gridCol w:w="837"/>
        <w:gridCol w:w="535"/>
        <w:gridCol w:w="732"/>
        <w:gridCol w:w="653"/>
        <w:gridCol w:w="904"/>
      </w:tblGrid>
      <w:tr w:rsidR="009C4453" w:rsidRPr="009C4453" w:rsidTr="004B41E8">
        <w:trPr>
          <w:trHeight w:val="702"/>
        </w:trPr>
        <w:tc>
          <w:tcPr>
            <w:tcW w:w="5000" w:type="pct"/>
            <w:gridSpan w:val="16"/>
            <w:tcBorders>
              <w:top w:val="nil"/>
              <w:left w:val="nil"/>
              <w:bottom w:val="nil"/>
              <w:right w:val="nil"/>
            </w:tcBorders>
            <w:shd w:val="clear" w:color="auto" w:fill="auto"/>
            <w:vAlign w:val="center"/>
            <w:hideMark/>
          </w:tcPr>
          <w:p w:rsidR="00E82F62" w:rsidRDefault="009C4453" w:rsidP="009C4453">
            <w:pPr>
              <w:spacing w:after="0" w:line="240" w:lineRule="auto"/>
              <w:jc w:val="center"/>
              <w:rPr>
                <w:rFonts w:ascii="Times New Roman" w:eastAsia="Times New Roman" w:hAnsi="Times New Roman"/>
                <w:color w:val="000000"/>
                <w:sz w:val="24"/>
                <w:szCs w:val="24"/>
                <w:lang w:eastAsia="ru-RU"/>
              </w:rPr>
            </w:pPr>
            <w:r w:rsidRPr="00E82F62">
              <w:rPr>
                <w:rFonts w:ascii="Times New Roman" w:eastAsia="Times New Roman" w:hAnsi="Times New Roman"/>
                <w:color w:val="000000"/>
                <w:sz w:val="24"/>
                <w:szCs w:val="24"/>
                <w:lang w:eastAsia="ru-RU"/>
              </w:rPr>
              <w:lastRenderedPageBreak/>
              <w:t xml:space="preserve">Строительство (реконструкция, капитальный ремонт)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оказывающих первичную медико-санитарную помощь взрослым и детям, их обособленных структурных подразделений, </w:t>
            </w:r>
          </w:p>
          <w:p w:rsidR="009C4453" w:rsidRPr="00E82F62" w:rsidRDefault="009C4453" w:rsidP="009C4453">
            <w:pPr>
              <w:spacing w:after="0" w:line="240" w:lineRule="auto"/>
              <w:jc w:val="center"/>
              <w:rPr>
                <w:rFonts w:ascii="Times New Roman" w:eastAsia="Times New Roman" w:hAnsi="Times New Roman"/>
                <w:color w:val="000000"/>
                <w:sz w:val="24"/>
                <w:szCs w:val="24"/>
                <w:lang w:eastAsia="ru-RU"/>
              </w:rPr>
            </w:pPr>
            <w:r w:rsidRPr="00E82F62">
              <w:rPr>
                <w:rFonts w:ascii="Times New Roman" w:eastAsia="Times New Roman" w:hAnsi="Times New Roman"/>
                <w:color w:val="000000"/>
                <w:sz w:val="24"/>
                <w:szCs w:val="24"/>
                <w:lang w:eastAsia="ru-RU"/>
              </w:rPr>
              <w:t xml:space="preserve">центральных районных и районных больниц  </w:t>
            </w:r>
          </w:p>
        </w:tc>
      </w:tr>
      <w:tr w:rsidR="004B41E8" w:rsidRPr="00B07D00" w:rsidTr="004B41E8">
        <w:trPr>
          <w:trHeight w:val="2419"/>
        </w:trPr>
        <w:tc>
          <w:tcPr>
            <w:tcW w:w="16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C4453" w:rsidRPr="00B07D00" w:rsidRDefault="00B07D00" w:rsidP="009C4453">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п/п</w:t>
            </w:r>
            <w:r w:rsidR="009C4453" w:rsidRPr="00B07D00">
              <w:rPr>
                <w:rFonts w:ascii="Times New Roman" w:eastAsia="Times New Roman" w:hAnsi="Times New Roman"/>
                <w:bCs/>
                <w:color w:val="000000"/>
                <w:sz w:val="20"/>
                <w:szCs w:val="20"/>
                <w:lang w:eastAsia="ru-RU"/>
              </w:rPr>
              <w:t xml:space="preserve"> </w:t>
            </w:r>
          </w:p>
        </w:tc>
        <w:tc>
          <w:tcPr>
            <w:tcW w:w="3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Наимено</w:t>
            </w:r>
            <w:r w:rsidR="00B07D00">
              <w:rPr>
                <w:rFonts w:ascii="Times New Roman" w:eastAsia="Times New Roman" w:hAnsi="Times New Roman"/>
                <w:bCs/>
                <w:color w:val="000000"/>
                <w:sz w:val="20"/>
                <w:szCs w:val="20"/>
                <w:lang w:eastAsia="ru-RU"/>
              </w:rPr>
              <w:t>-</w:t>
            </w:r>
            <w:r w:rsidRPr="00B07D00">
              <w:rPr>
                <w:rFonts w:ascii="Times New Roman" w:eastAsia="Times New Roman" w:hAnsi="Times New Roman"/>
                <w:bCs/>
                <w:color w:val="000000"/>
                <w:sz w:val="20"/>
                <w:szCs w:val="20"/>
                <w:lang w:eastAsia="ru-RU"/>
              </w:rPr>
              <w:t>вание юридичес</w:t>
            </w:r>
            <w:r w:rsidR="00B07D00">
              <w:rPr>
                <w:rFonts w:ascii="Times New Roman" w:eastAsia="Times New Roman" w:hAnsi="Times New Roman"/>
                <w:bCs/>
                <w:color w:val="000000"/>
                <w:sz w:val="20"/>
                <w:szCs w:val="20"/>
                <w:lang w:eastAsia="ru-RU"/>
              </w:rPr>
              <w:t>-</w:t>
            </w:r>
            <w:r w:rsidRPr="00B07D00">
              <w:rPr>
                <w:rFonts w:ascii="Times New Roman" w:eastAsia="Times New Roman" w:hAnsi="Times New Roman"/>
                <w:bCs/>
                <w:color w:val="000000"/>
                <w:sz w:val="20"/>
                <w:szCs w:val="20"/>
                <w:lang w:eastAsia="ru-RU"/>
              </w:rPr>
              <w:t>кого лица</w:t>
            </w:r>
          </w:p>
        </w:tc>
        <w:tc>
          <w:tcPr>
            <w:tcW w:w="4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Наименова</w:t>
            </w:r>
            <w:r w:rsidR="00B07D00">
              <w:rPr>
                <w:rFonts w:ascii="Times New Roman" w:eastAsia="Times New Roman" w:hAnsi="Times New Roman"/>
                <w:bCs/>
                <w:color w:val="000000"/>
                <w:sz w:val="20"/>
                <w:szCs w:val="20"/>
                <w:lang w:eastAsia="ru-RU"/>
              </w:rPr>
              <w:t>-</w:t>
            </w:r>
            <w:r w:rsidRPr="00B07D00">
              <w:rPr>
                <w:rFonts w:ascii="Times New Roman" w:eastAsia="Times New Roman" w:hAnsi="Times New Roman"/>
                <w:bCs/>
                <w:color w:val="000000"/>
                <w:sz w:val="20"/>
                <w:szCs w:val="20"/>
                <w:lang w:eastAsia="ru-RU"/>
              </w:rPr>
              <w:t>ние объекта</w:t>
            </w:r>
          </w:p>
        </w:tc>
        <w:tc>
          <w:tcPr>
            <w:tcW w:w="44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Адрес объекта</w:t>
            </w:r>
          </w:p>
        </w:tc>
        <w:tc>
          <w:tcPr>
            <w:tcW w:w="19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144" w:right="-147"/>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 xml:space="preserve">Износ </w:t>
            </w:r>
            <w:r w:rsidRPr="00B07D00">
              <w:rPr>
                <w:rFonts w:ascii="Times New Roman" w:eastAsia="Times New Roman" w:hAnsi="Times New Roman"/>
                <w:bCs/>
                <w:color w:val="000000"/>
                <w:sz w:val="20"/>
                <w:szCs w:val="20"/>
                <w:lang w:eastAsia="ru-RU"/>
              </w:rPr>
              <w:br/>
              <w:t xml:space="preserve">(%)** </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144" w:right="-147"/>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 xml:space="preserve">Планируемое мероприятие </w:t>
            </w:r>
            <w:r w:rsidRPr="00B07D00">
              <w:rPr>
                <w:rFonts w:ascii="Times New Roman" w:eastAsia="Times New Roman" w:hAnsi="Times New Roman"/>
                <w:bCs/>
                <w:color w:val="000000"/>
                <w:sz w:val="20"/>
                <w:szCs w:val="20"/>
                <w:lang w:eastAsia="ru-RU"/>
              </w:rPr>
              <w:br/>
              <w:t>(реконструк</w:t>
            </w:r>
            <w:r w:rsidR="004B41E8">
              <w:rPr>
                <w:rFonts w:ascii="Times New Roman" w:eastAsia="Times New Roman" w:hAnsi="Times New Roman"/>
                <w:bCs/>
                <w:color w:val="000000"/>
                <w:sz w:val="20"/>
                <w:szCs w:val="20"/>
                <w:lang w:eastAsia="ru-RU"/>
              </w:rPr>
              <w:t>-</w:t>
            </w:r>
            <w:r w:rsidRPr="00B07D00">
              <w:rPr>
                <w:rFonts w:ascii="Times New Roman" w:eastAsia="Times New Roman" w:hAnsi="Times New Roman"/>
                <w:bCs/>
                <w:color w:val="000000"/>
                <w:sz w:val="20"/>
                <w:szCs w:val="20"/>
                <w:lang w:eastAsia="ru-RU"/>
              </w:rPr>
              <w:t xml:space="preserve">ция, строительство взамен </w:t>
            </w:r>
            <w:r w:rsidRPr="00B07D00">
              <w:rPr>
                <w:rFonts w:ascii="Times New Roman" w:eastAsia="Times New Roman" w:hAnsi="Times New Roman"/>
                <w:bCs/>
                <w:color w:val="000000"/>
                <w:sz w:val="20"/>
                <w:szCs w:val="20"/>
                <w:lang w:eastAsia="ru-RU"/>
              </w:rPr>
              <w:br/>
              <w:t>существую</w:t>
            </w:r>
            <w:r w:rsidR="004B41E8">
              <w:rPr>
                <w:rFonts w:ascii="Times New Roman" w:eastAsia="Times New Roman" w:hAnsi="Times New Roman"/>
                <w:bCs/>
                <w:color w:val="000000"/>
                <w:sz w:val="20"/>
                <w:szCs w:val="20"/>
                <w:lang w:eastAsia="ru-RU"/>
              </w:rPr>
              <w:t xml:space="preserve">-щего, </w:t>
            </w:r>
            <w:r w:rsidRPr="00B07D00">
              <w:rPr>
                <w:rFonts w:ascii="Times New Roman" w:eastAsia="Times New Roman" w:hAnsi="Times New Roman"/>
                <w:bCs/>
                <w:color w:val="000000"/>
                <w:sz w:val="20"/>
                <w:szCs w:val="20"/>
                <w:lang w:eastAsia="ru-RU"/>
              </w:rPr>
              <w:t xml:space="preserve">новое строительство, </w:t>
            </w:r>
            <w:r w:rsidRPr="00B07D00">
              <w:rPr>
                <w:rFonts w:ascii="Times New Roman" w:eastAsia="Times New Roman" w:hAnsi="Times New Roman"/>
                <w:bCs/>
                <w:color w:val="000000"/>
                <w:sz w:val="20"/>
                <w:szCs w:val="20"/>
                <w:lang w:eastAsia="ru-RU"/>
              </w:rPr>
              <w:br/>
              <w:t xml:space="preserve">комплексный капремонт, выборочный капремонт) </w:t>
            </w:r>
          </w:p>
        </w:tc>
        <w:tc>
          <w:tcPr>
            <w:tcW w:w="43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144" w:right="-147"/>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Быстровоз</w:t>
            </w:r>
            <w:r w:rsidR="004B41E8">
              <w:rPr>
                <w:rFonts w:ascii="Times New Roman" w:eastAsia="Times New Roman" w:hAnsi="Times New Roman"/>
                <w:bCs/>
                <w:color w:val="000000"/>
                <w:sz w:val="20"/>
                <w:szCs w:val="20"/>
                <w:lang w:eastAsia="ru-RU"/>
              </w:rPr>
              <w:t>-</w:t>
            </w:r>
            <w:r w:rsidRPr="00B07D00">
              <w:rPr>
                <w:rFonts w:ascii="Times New Roman" w:eastAsia="Times New Roman" w:hAnsi="Times New Roman"/>
                <w:bCs/>
                <w:color w:val="000000"/>
                <w:sz w:val="20"/>
                <w:szCs w:val="20"/>
                <w:lang w:eastAsia="ru-RU"/>
              </w:rPr>
              <w:t xml:space="preserve">водимые модульные </w:t>
            </w:r>
            <w:r w:rsidRPr="00B07D00">
              <w:rPr>
                <w:rFonts w:ascii="Times New Roman" w:eastAsia="Times New Roman" w:hAnsi="Times New Roman"/>
                <w:bCs/>
                <w:color w:val="000000"/>
                <w:sz w:val="20"/>
                <w:szCs w:val="20"/>
                <w:lang w:eastAsia="ru-RU"/>
              </w:rPr>
              <w:br/>
              <w:t xml:space="preserve">конструкции </w:t>
            </w:r>
            <w:r w:rsidRPr="00B07D00">
              <w:rPr>
                <w:rFonts w:ascii="Times New Roman" w:eastAsia="Times New Roman" w:hAnsi="Times New Roman"/>
                <w:bCs/>
                <w:color w:val="000000"/>
                <w:sz w:val="20"/>
                <w:szCs w:val="20"/>
                <w:lang w:eastAsia="ru-RU"/>
              </w:rPr>
              <w:br/>
              <w:t xml:space="preserve">(да/нет) </w:t>
            </w:r>
          </w:p>
        </w:tc>
        <w:tc>
          <w:tcPr>
            <w:tcW w:w="43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144" w:right="-147"/>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 xml:space="preserve">Количество населения, </w:t>
            </w:r>
            <w:r w:rsidRPr="00B07D00">
              <w:rPr>
                <w:rFonts w:ascii="Times New Roman" w:eastAsia="Times New Roman" w:hAnsi="Times New Roman"/>
                <w:bCs/>
                <w:color w:val="000000"/>
                <w:sz w:val="20"/>
                <w:szCs w:val="20"/>
                <w:lang w:eastAsia="ru-RU"/>
              </w:rPr>
              <w:br/>
              <w:t>обслуживае</w:t>
            </w:r>
            <w:r w:rsidR="004B41E8">
              <w:rPr>
                <w:rFonts w:ascii="Times New Roman" w:eastAsia="Times New Roman" w:hAnsi="Times New Roman"/>
                <w:bCs/>
                <w:color w:val="000000"/>
                <w:sz w:val="20"/>
                <w:szCs w:val="20"/>
                <w:lang w:eastAsia="ru-RU"/>
              </w:rPr>
              <w:t xml:space="preserve">-  </w:t>
            </w:r>
            <w:r w:rsidRPr="00B07D00">
              <w:rPr>
                <w:rFonts w:ascii="Times New Roman" w:eastAsia="Times New Roman" w:hAnsi="Times New Roman"/>
                <w:bCs/>
                <w:color w:val="000000"/>
                <w:sz w:val="20"/>
                <w:szCs w:val="20"/>
                <w:lang w:eastAsia="ru-RU"/>
              </w:rPr>
              <w:t xml:space="preserve">мое  медицинской </w:t>
            </w:r>
            <w:r w:rsidRPr="00B07D00">
              <w:rPr>
                <w:rFonts w:ascii="Times New Roman" w:eastAsia="Times New Roman" w:hAnsi="Times New Roman"/>
                <w:bCs/>
                <w:color w:val="000000"/>
                <w:sz w:val="20"/>
                <w:szCs w:val="20"/>
                <w:lang w:eastAsia="ru-RU"/>
              </w:rPr>
              <w:br/>
              <w:t xml:space="preserve">организацией </w:t>
            </w:r>
            <w:r w:rsidRPr="00B07D00">
              <w:rPr>
                <w:rFonts w:ascii="Times New Roman" w:eastAsia="Times New Roman" w:hAnsi="Times New Roman"/>
                <w:bCs/>
                <w:color w:val="000000"/>
                <w:sz w:val="20"/>
                <w:szCs w:val="20"/>
                <w:lang w:eastAsia="ru-RU"/>
              </w:rPr>
              <w:br/>
              <w:t>(структурным подразделе</w:t>
            </w:r>
            <w:r w:rsidR="004B41E8">
              <w:rPr>
                <w:rFonts w:ascii="Times New Roman" w:eastAsia="Times New Roman" w:hAnsi="Times New Roman"/>
                <w:bCs/>
                <w:color w:val="000000"/>
                <w:sz w:val="20"/>
                <w:szCs w:val="20"/>
                <w:lang w:eastAsia="ru-RU"/>
              </w:rPr>
              <w:t>-</w:t>
            </w:r>
            <w:r w:rsidRPr="00B07D00">
              <w:rPr>
                <w:rFonts w:ascii="Times New Roman" w:eastAsia="Times New Roman" w:hAnsi="Times New Roman"/>
                <w:bCs/>
                <w:color w:val="000000"/>
                <w:sz w:val="20"/>
                <w:szCs w:val="20"/>
                <w:lang w:eastAsia="ru-RU"/>
              </w:rPr>
              <w:t xml:space="preserve">нием) </w:t>
            </w:r>
          </w:p>
        </w:tc>
        <w:tc>
          <w:tcPr>
            <w:tcW w:w="3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41E8" w:rsidRDefault="009C4453" w:rsidP="004B41E8">
            <w:pPr>
              <w:spacing w:after="0" w:line="240" w:lineRule="auto"/>
              <w:ind w:left="-144" w:right="-147"/>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Наименова</w:t>
            </w:r>
            <w:r w:rsidR="004B41E8">
              <w:rPr>
                <w:rFonts w:ascii="Times New Roman" w:eastAsia="Times New Roman" w:hAnsi="Times New Roman"/>
                <w:bCs/>
                <w:color w:val="000000"/>
                <w:sz w:val="20"/>
                <w:szCs w:val="20"/>
                <w:lang w:eastAsia="ru-RU"/>
              </w:rPr>
              <w:t>-</w:t>
            </w:r>
            <w:r w:rsidRPr="00B07D00">
              <w:rPr>
                <w:rFonts w:ascii="Times New Roman" w:eastAsia="Times New Roman" w:hAnsi="Times New Roman"/>
                <w:bCs/>
                <w:color w:val="000000"/>
                <w:sz w:val="20"/>
                <w:szCs w:val="20"/>
                <w:lang w:eastAsia="ru-RU"/>
              </w:rPr>
              <w:t xml:space="preserve">ние ремонтных работ </w:t>
            </w:r>
            <w:r w:rsidRPr="00B07D00">
              <w:rPr>
                <w:rFonts w:ascii="Times New Roman" w:eastAsia="Times New Roman" w:hAnsi="Times New Roman"/>
                <w:bCs/>
                <w:color w:val="000000"/>
                <w:sz w:val="20"/>
                <w:szCs w:val="20"/>
                <w:lang w:eastAsia="ru-RU"/>
              </w:rPr>
              <w:br/>
              <w:t>(в случае,</w:t>
            </w:r>
          </w:p>
          <w:p w:rsidR="009C4453" w:rsidRPr="00B07D00" w:rsidRDefault="009C4453" w:rsidP="004B41E8">
            <w:pPr>
              <w:spacing w:after="0" w:line="240" w:lineRule="auto"/>
              <w:ind w:left="-144" w:right="-147"/>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если выборочный капремонт)</w:t>
            </w:r>
          </w:p>
        </w:tc>
        <w:tc>
          <w:tcPr>
            <w:tcW w:w="2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144" w:right="-147"/>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 xml:space="preserve">Объем работ </w:t>
            </w:r>
            <w:r w:rsidRPr="00B07D00">
              <w:rPr>
                <w:rFonts w:ascii="Times New Roman" w:eastAsia="Times New Roman" w:hAnsi="Times New Roman"/>
                <w:bCs/>
                <w:color w:val="000000"/>
                <w:sz w:val="20"/>
                <w:szCs w:val="20"/>
                <w:lang w:eastAsia="ru-RU"/>
              </w:rPr>
              <w:br/>
              <w:t xml:space="preserve">(кв.м.) </w:t>
            </w: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144" w:right="-147"/>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Планируе</w:t>
            </w:r>
            <w:r w:rsidR="004B41E8">
              <w:rPr>
                <w:rFonts w:ascii="Times New Roman" w:eastAsia="Times New Roman" w:hAnsi="Times New Roman"/>
                <w:bCs/>
                <w:color w:val="000000"/>
                <w:sz w:val="20"/>
                <w:szCs w:val="20"/>
                <w:lang w:eastAsia="ru-RU"/>
              </w:rPr>
              <w:t>-</w:t>
            </w:r>
            <w:r w:rsidRPr="00B07D00">
              <w:rPr>
                <w:rFonts w:ascii="Times New Roman" w:eastAsia="Times New Roman" w:hAnsi="Times New Roman"/>
                <w:bCs/>
                <w:color w:val="000000"/>
                <w:sz w:val="20"/>
                <w:szCs w:val="20"/>
                <w:lang w:eastAsia="ru-RU"/>
              </w:rPr>
              <w:t xml:space="preserve">мая стоимость работ </w:t>
            </w:r>
          </w:p>
        </w:tc>
        <w:tc>
          <w:tcPr>
            <w:tcW w:w="1150" w:type="pct"/>
            <w:gridSpan w:val="5"/>
            <w:tcBorders>
              <w:top w:val="single" w:sz="4" w:space="0" w:color="000000"/>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в том числе по годам</w:t>
            </w:r>
          </w:p>
        </w:tc>
      </w:tr>
      <w:tr w:rsidR="004B41E8" w:rsidRPr="00B07D00" w:rsidTr="004B41E8">
        <w:trPr>
          <w:trHeight w:val="762"/>
        </w:trPr>
        <w:tc>
          <w:tcPr>
            <w:tcW w:w="167" w:type="pct"/>
            <w:vMerge/>
            <w:tcBorders>
              <w:top w:val="single" w:sz="4" w:space="0" w:color="000000"/>
              <w:left w:val="single" w:sz="4" w:space="0" w:color="000000"/>
              <w:bottom w:val="single" w:sz="4" w:space="0" w:color="000000"/>
              <w:right w:val="single" w:sz="4" w:space="0" w:color="000000"/>
            </w:tcBorders>
            <w:vAlign w:val="center"/>
            <w:hideMark/>
          </w:tcPr>
          <w:p w:rsidR="009C4453" w:rsidRPr="00B07D00" w:rsidRDefault="009C4453" w:rsidP="009C4453">
            <w:pPr>
              <w:spacing w:after="0" w:line="240" w:lineRule="auto"/>
              <w:rPr>
                <w:rFonts w:ascii="Times New Roman" w:eastAsia="Times New Roman" w:hAnsi="Times New Roman"/>
                <w:bCs/>
                <w:color w:val="000000"/>
                <w:sz w:val="20"/>
                <w:szCs w:val="20"/>
                <w:lang w:eastAsia="ru-RU"/>
              </w:rPr>
            </w:pPr>
          </w:p>
        </w:tc>
        <w:tc>
          <w:tcPr>
            <w:tcW w:w="379" w:type="pct"/>
            <w:vMerge/>
            <w:tcBorders>
              <w:top w:val="single" w:sz="4" w:space="0" w:color="000000"/>
              <w:left w:val="single" w:sz="4" w:space="0" w:color="000000"/>
              <w:bottom w:val="single" w:sz="4" w:space="0" w:color="000000"/>
              <w:right w:val="single" w:sz="4" w:space="0" w:color="000000"/>
            </w:tcBorders>
            <w:vAlign w:val="center"/>
            <w:hideMark/>
          </w:tcPr>
          <w:p w:rsidR="009C4453" w:rsidRPr="00B07D00" w:rsidRDefault="009C4453" w:rsidP="009C4453">
            <w:pPr>
              <w:spacing w:after="0" w:line="240" w:lineRule="auto"/>
              <w:rPr>
                <w:rFonts w:ascii="Times New Roman" w:eastAsia="Times New Roman" w:hAnsi="Times New Roman"/>
                <w:bCs/>
                <w:color w:val="000000"/>
                <w:sz w:val="20"/>
                <w:szCs w:val="20"/>
                <w:lang w:eastAsia="ru-RU"/>
              </w:rPr>
            </w:pPr>
          </w:p>
        </w:tc>
        <w:tc>
          <w:tcPr>
            <w:tcW w:w="429" w:type="pct"/>
            <w:vMerge/>
            <w:tcBorders>
              <w:top w:val="single" w:sz="4" w:space="0" w:color="000000"/>
              <w:left w:val="single" w:sz="4" w:space="0" w:color="000000"/>
              <w:bottom w:val="single" w:sz="4" w:space="0" w:color="000000"/>
              <w:right w:val="single" w:sz="4" w:space="0" w:color="000000"/>
            </w:tcBorders>
            <w:vAlign w:val="center"/>
            <w:hideMark/>
          </w:tcPr>
          <w:p w:rsidR="009C4453" w:rsidRPr="00B07D00" w:rsidRDefault="009C4453" w:rsidP="009C4453">
            <w:pPr>
              <w:spacing w:after="0" w:line="240" w:lineRule="auto"/>
              <w:rPr>
                <w:rFonts w:ascii="Times New Roman" w:eastAsia="Times New Roman" w:hAnsi="Times New Roman"/>
                <w:bCs/>
                <w:color w:val="000000"/>
                <w:sz w:val="20"/>
                <w:szCs w:val="20"/>
                <w:lang w:eastAsia="ru-RU"/>
              </w:rPr>
            </w:pPr>
          </w:p>
        </w:tc>
        <w:tc>
          <w:tcPr>
            <w:tcW w:w="441" w:type="pct"/>
            <w:vMerge/>
            <w:tcBorders>
              <w:top w:val="single" w:sz="4" w:space="0" w:color="000000"/>
              <w:left w:val="single" w:sz="4" w:space="0" w:color="000000"/>
              <w:bottom w:val="single" w:sz="4" w:space="0" w:color="000000"/>
              <w:right w:val="single" w:sz="4" w:space="0" w:color="000000"/>
            </w:tcBorders>
            <w:vAlign w:val="center"/>
            <w:hideMark/>
          </w:tcPr>
          <w:p w:rsidR="009C4453" w:rsidRPr="00B07D00" w:rsidRDefault="009C4453" w:rsidP="009C4453">
            <w:pPr>
              <w:spacing w:after="0" w:line="240" w:lineRule="auto"/>
              <w:rPr>
                <w:rFonts w:ascii="Times New Roman" w:eastAsia="Times New Roman" w:hAnsi="Times New Roman"/>
                <w:bCs/>
                <w:color w:val="000000"/>
                <w:sz w:val="20"/>
                <w:szCs w:val="20"/>
                <w:lang w:eastAsia="ru-RU"/>
              </w:rPr>
            </w:pPr>
          </w:p>
        </w:tc>
        <w:tc>
          <w:tcPr>
            <w:tcW w:w="198" w:type="pct"/>
            <w:vMerge/>
            <w:tcBorders>
              <w:top w:val="single" w:sz="4" w:space="0" w:color="000000"/>
              <w:left w:val="single" w:sz="4" w:space="0" w:color="000000"/>
              <w:bottom w:val="single" w:sz="4" w:space="0" w:color="000000"/>
              <w:right w:val="single" w:sz="4" w:space="0" w:color="000000"/>
            </w:tcBorders>
            <w:vAlign w:val="center"/>
            <w:hideMark/>
          </w:tcPr>
          <w:p w:rsidR="009C4453" w:rsidRPr="00B07D00" w:rsidRDefault="009C4453" w:rsidP="009C4453">
            <w:pPr>
              <w:spacing w:after="0" w:line="240" w:lineRule="auto"/>
              <w:rPr>
                <w:rFonts w:ascii="Times New Roman" w:eastAsia="Times New Roman" w:hAnsi="Times New Roman"/>
                <w:bCs/>
                <w:color w:val="000000"/>
                <w:sz w:val="20"/>
                <w:szCs w:val="20"/>
                <w:lang w:eastAsia="ru-RU"/>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9C4453" w:rsidRPr="00B07D00" w:rsidRDefault="009C4453" w:rsidP="009C4453">
            <w:pPr>
              <w:spacing w:after="0" w:line="240" w:lineRule="auto"/>
              <w:rPr>
                <w:rFonts w:ascii="Times New Roman" w:eastAsia="Times New Roman" w:hAnsi="Times New Roman"/>
                <w:bCs/>
                <w:color w:val="000000"/>
                <w:sz w:val="20"/>
                <w:szCs w:val="20"/>
                <w:lang w:eastAsia="ru-RU"/>
              </w:rPr>
            </w:pPr>
          </w:p>
        </w:tc>
        <w:tc>
          <w:tcPr>
            <w:tcW w:w="436" w:type="pct"/>
            <w:vMerge/>
            <w:tcBorders>
              <w:top w:val="single" w:sz="4" w:space="0" w:color="000000"/>
              <w:left w:val="single" w:sz="4" w:space="0" w:color="000000"/>
              <w:bottom w:val="single" w:sz="4" w:space="0" w:color="000000"/>
              <w:right w:val="single" w:sz="4" w:space="0" w:color="000000"/>
            </w:tcBorders>
            <w:vAlign w:val="center"/>
            <w:hideMark/>
          </w:tcPr>
          <w:p w:rsidR="009C4453" w:rsidRPr="00B07D00" w:rsidRDefault="009C4453" w:rsidP="009C4453">
            <w:pPr>
              <w:spacing w:after="0" w:line="240" w:lineRule="auto"/>
              <w:rPr>
                <w:rFonts w:ascii="Times New Roman" w:eastAsia="Times New Roman" w:hAnsi="Times New Roman"/>
                <w:bCs/>
                <w:color w:val="000000"/>
                <w:sz w:val="20"/>
                <w:szCs w:val="20"/>
                <w:lang w:eastAsia="ru-RU"/>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rsidR="009C4453" w:rsidRPr="00B07D00" w:rsidRDefault="009C4453" w:rsidP="009C4453">
            <w:pPr>
              <w:spacing w:after="0" w:line="240" w:lineRule="auto"/>
              <w:rPr>
                <w:rFonts w:ascii="Times New Roman" w:eastAsia="Times New Roman" w:hAnsi="Times New Roman"/>
                <w:bCs/>
                <w:color w:val="000000"/>
                <w:sz w:val="20"/>
                <w:szCs w:val="20"/>
                <w:lang w:eastAsia="ru-RU"/>
              </w:rPr>
            </w:pPr>
          </w:p>
        </w:tc>
        <w:tc>
          <w:tcPr>
            <w:tcW w:w="379" w:type="pct"/>
            <w:vMerge/>
            <w:tcBorders>
              <w:top w:val="single" w:sz="4" w:space="0" w:color="000000"/>
              <w:left w:val="single" w:sz="4" w:space="0" w:color="000000"/>
              <w:bottom w:val="single" w:sz="4" w:space="0" w:color="000000"/>
              <w:right w:val="single" w:sz="4" w:space="0" w:color="000000"/>
            </w:tcBorders>
            <w:vAlign w:val="center"/>
            <w:hideMark/>
          </w:tcPr>
          <w:p w:rsidR="009C4453" w:rsidRPr="00B07D00" w:rsidRDefault="009C4453" w:rsidP="009C4453">
            <w:pPr>
              <w:spacing w:after="0" w:line="240" w:lineRule="auto"/>
              <w:rPr>
                <w:rFonts w:ascii="Times New Roman" w:eastAsia="Times New Roman" w:hAnsi="Times New Roman"/>
                <w:bCs/>
                <w:color w:val="000000"/>
                <w:sz w:val="20"/>
                <w:szCs w:val="20"/>
                <w:lang w:eastAsia="ru-RU"/>
              </w:rPr>
            </w:pPr>
          </w:p>
        </w:tc>
        <w:tc>
          <w:tcPr>
            <w:tcW w:w="209" w:type="pct"/>
            <w:vMerge/>
            <w:tcBorders>
              <w:top w:val="single" w:sz="4" w:space="0" w:color="000000"/>
              <w:left w:val="single" w:sz="4" w:space="0" w:color="000000"/>
              <w:bottom w:val="single" w:sz="4" w:space="0" w:color="000000"/>
              <w:right w:val="single" w:sz="4" w:space="0" w:color="000000"/>
            </w:tcBorders>
            <w:vAlign w:val="center"/>
            <w:hideMark/>
          </w:tcPr>
          <w:p w:rsidR="009C4453" w:rsidRPr="00B07D00" w:rsidRDefault="009C4453" w:rsidP="009C4453">
            <w:pPr>
              <w:spacing w:after="0" w:line="240" w:lineRule="auto"/>
              <w:rPr>
                <w:rFonts w:ascii="Times New Roman" w:eastAsia="Times New Roman" w:hAnsi="Times New Roman"/>
                <w:bCs/>
                <w:color w:val="000000"/>
                <w:sz w:val="20"/>
                <w:szCs w:val="20"/>
                <w:lang w:eastAsia="ru-RU"/>
              </w:rPr>
            </w:pPr>
          </w:p>
        </w:tc>
        <w:tc>
          <w:tcPr>
            <w:tcW w:w="354" w:type="pct"/>
            <w:vMerge/>
            <w:tcBorders>
              <w:top w:val="single" w:sz="4" w:space="0" w:color="000000"/>
              <w:left w:val="single" w:sz="4" w:space="0" w:color="000000"/>
              <w:bottom w:val="single" w:sz="4" w:space="0" w:color="000000"/>
              <w:right w:val="single" w:sz="4" w:space="0" w:color="000000"/>
            </w:tcBorders>
            <w:vAlign w:val="center"/>
            <w:hideMark/>
          </w:tcPr>
          <w:p w:rsidR="009C4453" w:rsidRPr="00B07D00" w:rsidRDefault="009C4453" w:rsidP="009C4453">
            <w:pPr>
              <w:spacing w:after="0" w:line="240" w:lineRule="auto"/>
              <w:rPr>
                <w:rFonts w:ascii="Times New Roman" w:eastAsia="Times New Roman" w:hAnsi="Times New Roman"/>
                <w:bCs/>
                <w:color w:val="000000"/>
                <w:sz w:val="20"/>
                <w:szCs w:val="20"/>
                <w:lang w:eastAsia="ru-RU"/>
              </w:rPr>
            </w:pPr>
          </w:p>
        </w:tc>
        <w:tc>
          <w:tcPr>
            <w:tcW w:w="263"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2021</w:t>
            </w:r>
          </w:p>
        </w:tc>
        <w:tc>
          <w:tcPr>
            <w:tcW w:w="168"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4B41E8">
            <w:pPr>
              <w:spacing w:after="0" w:line="240" w:lineRule="auto"/>
              <w:ind w:left="-108" w:right="-138"/>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2022</w:t>
            </w:r>
          </w:p>
        </w:tc>
        <w:tc>
          <w:tcPr>
            <w:tcW w:w="230"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2023</w:t>
            </w:r>
          </w:p>
        </w:tc>
        <w:tc>
          <w:tcPr>
            <w:tcW w:w="205"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2024</w:t>
            </w:r>
          </w:p>
        </w:tc>
        <w:tc>
          <w:tcPr>
            <w:tcW w:w="284"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bCs/>
                <w:color w:val="000000"/>
                <w:sz w:val="20"/>
                <w:szCs w:val="20"/>
                <w:lang w:eastAsia="ru-RU"/>
              </w:rPr>
            </w:pPr>
            <w:r w:rsidRPr="00B07D00">
              <w:rPr>
                <w:rFonts w:ascii="Times New Roman" w:eastAsia="Times New Roman" w:hAnsi="Times New Roman"/>
                <w:bCs/>
                <w:color w:val="000000"/>
                <w:sz w:val="20"/>
                <w:szCs w:val="20"/>
                <w:lang w:eastAsia="ru-RU"/>
              </w:rPr>
              <w:t>2025</w:t>
            </w:r>
          </w:p>
        </w:tc>
      </w:tr>
      <w:tr w:rsidR="004B41E8" w:rsidRPr="00B07D00" w:rsidTr="004B41E8">
        <w:trPr>
          <w:trHeight w:val="64"/>
        </w:trPr>
        <w:tc>
          <w:tcPr>
            <w:tcW w:w="167" w:type="pct"/>
            <w:tcBorders>
              <w:top w:val="nil"/>
              <w:left w:val="single" w:sz="4" w:space="0" w:color="000000"/>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w:t>
            </w:r>
          </w:p>
        </w:tc>
        <w:tc>
          <w:tcPr>
            <w:tcW w:w="379"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2</w:t>
            </w:r>
          </w:p>
        </w:tc>
        <w:tc>
          <w:tcPr>
            <w:tcW w:w="429"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3</w:t>
            </w:r>
          </w:p>
        </w:tc>
        <w:tc>
          <w:tcPr>
            <w:tcW w:w="441"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4</w:t>
            </w:r>
          </w:p>
        </w:tc>
        <w:tc>
          <w:tcPr>
            <w:tcW w:w="198"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5</w:t>
            </w:r>
          </w:p>
        </w:tc>
        <w:tc>
          <w:tcPr>
            <w:tcW w:w="424"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6</w:t>
            </w:r>
          </w:p>
        </w:tc>
        <w:tc>
          <w:tcPr>
            <w:tcW w:w="436"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7</w:t>
            </w:r>
          </w:p>
        </w:tc>
        <w:tc>
          <w:tcPr>
            <w:tcW w:w="434"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8</w:t>
            </w:r>
          </w:p>
        </w:tc>
        <w:tc>
          <w:tcPr>
            <w:tcW w:w="379"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9</w:t>
            </w:r>
          </w:p>
        </w:tc>
        <w:tc>
          <w:tcPr>
            <w:tcW w:w="209"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10</w:t>
            </w:r>
          </w:p>
        </w:tc>
        <w:tc>
          <w:tcPr>
            <w:tcW w:w="354"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11</w:t>
            </w:r>
          </w:p>
        </w:tc>
        <w:tc>
          <w:tcPr>
            <w:tcW w:w="263"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12</w:t>
            </w:r>
          </w:p>
        </w:tc>
        <w:tc>
          <w:tcPr>
            <w:tcW w:w="168"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13</w:t>
            </w:r>
          </w:p>
        </w:tc>
        <w:tc>
          <w:tcPr>
            <w:tcW w:w="230"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14</w:t>
            </w:r>
          </w:p>
        </w:tc>
        <w:tc>
          <w:tcPr>
            <w:tcW w:w="205"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15</w:t>
            </w:r>
          </w:p>
        </w:tc>
        <w:tc>
          <w:tcPr>
            <w:tcW w:w="284" w:type="pct"/>
            <w:tcBorders>
              <w:top w:val="nil"/>
              <w:left w:val="nil"/>
              <w:bottom w:val="single" w:sz="4" w:space="0" w:color="000000"/>
              <w:right w:val="single" w:sz="4" w:space="0" w:color="000000"/>
            </w:tcBorders>
            <w:shd w:val="clear" w:color="auto" w:fill="auto"/>
            <w:noWrap/>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16</w:t>
            </w:r>
          </w:p>
        </w:tc>
      </w:tr>
      <w:tr w:rsidR="004B41E8" w:rsidRPr="00B07D00" w:rsidTr="004B41E8">
        <w:trPr>
          <w:trHeight w:val="458"/>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w:t>
            </w:r>
          </w:p>
        </w:tc>
        <w:tc>
          <w:tcPr>
            <w:tcW w:w="37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ГБУЗ "ЧОБ"</w:t>
            </w:r>
          </w:p>
        </w:tc>
        <w:tc>
          <w:tcPr>
            <w:tcW w:w="42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Участковая больница села Ваеги</w:t>
            </w:r>
          </w:p>
        </w:tc>
        <w:tc>
          <w:tcPr>
            <w:tcW w:w="441"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Чукотский автономный округ, с. Ваеги, ул.</w:t>
            </w:r>
            <w:r w:rsidR="00B07D00">
              <w:rPr>
                <w:rFonts w:ascii="Times New Roman" w:eastAsia="Times New Roman" w:hAnsi="Times New Roman"/>
                <w:color w:val="000000"/>
                <w:sz w:val="20"/>
                <w:szCs w:val="20"/>
                <w:lang w:eastAsia="ru-RU"/>
              </w:rPr>
              <w:t xml:space="preserve"> </w:t>
            </w:r>
            <w:r w:rsidRPr="00B07D00">
              <w:rPr>
                <w:rFonts w:ascii="Times New Roman" w:eastAsia="Times New Roman" w:hAnsi="Times New Roman"/>
                <w:color w:val="000000"/>
                <w:sz w:val="20"/>
                <w:szCs w:val="20"/>
                <w:lang w:eastAsia="ru-RU"/>
              </w:rPr>
              <w:t>Центральная, 13</w:t>
            </w:r>
          </w:p>
        </w:tc>
        <w:tc>
          <w:tcPr>
            <w:tcW w:w="198"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60</w:t>
            </w:r>
          </w:p>
        </w:tc>
        <w:tc>
          <w:tcPr>
            <w:tcW w:w="42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Капитальный ремонт Объекта</w:t>
            </w:r>
          </w:p>
        </w:tc>
        <w:tc>
          <w:tcPr>
            <w:tcW w:w="436"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x</w:t>
            </w:r>
          </w:p>
        </w:tc>
        <w:tc>
          <w:tcPr>
            <w:tcW w:w="43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278</w:t>
            </w:r>
          </w:p>
        </w:tc>
        <w:tc>
          <w:tcPr>
            <w:tcW w:w="37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ремонт крыши, ремонт инженерных систем, ремонт прочего</w:t>
            </w:r>
          </w:p>
        </w:tc>
        <w:tc>
          <w:tcPr>
            <w:tcW w:w="20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94</w:t>
            </w:r>
          </w:p>
        </w:tc>
        <w:tc>
          <w:tcPr>
            <w:tcW w:w="35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8019,4</w:t>
            </w:r>
          </w:p>
        </w:tc>
        <w:tc>
          <w:tcPr>
            <w:tcW w:w="263"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168"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30"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05"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8019,4</w:t>
            </w:r>
          </w:p>
        </w:tc>
        <w:tc>
          <w:tcPr>
            <w:tcW w:w="28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r>
      <w:tr w:rsidR="004B41E8" w:rsidRPr="00B07D00" w:rsidTr="004B41E8">
        <w:trPr>
          <w:trHeight w:val="1575"/>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2</w:t>
            </w:r>
          </w:p>
        </w:tc>
        <w:tc>
          <w:tcPr>
            <w:tcW w:w="37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ГБУЗ "ЧОБ"</w:t>
            </w:r>
          </w:p>
        </w:tc>
        <w:tc>
          <w:tcPr>
            <w:tcW w:w="42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Участковая больница села Мейныпильгыно</w:t>
            </w:r>
          </w:p>
        </w:tc>
        <w:tc>
          <w:tcPr>
            <w:tcW w:w="441"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Чукотский автономный округ, с. Мейныпиль</w:t>
            </w:r>
            <w:r w:rsidR="00B07D00">
              <w:rPr>
                <w:rFonts w:ascii="Times New Roman" w:eastAsia="Times New Roman" w:hAnsi="Times New Roman"/>
                <w:color w:val="000000"/>
                <w:sz w:val="20"/>
                <w:szCs w:val="20"/>
                <w:lang w:eastAsia="ru-RU"/>
              </w:rPr>
              <w:t>-</w:t>
            </w:r>
            <w:r w:rsidRPr="00B07D00">
              <w:rPr>
                <w:rFonts w:ascii="Times New Roman" w:eastAsia="Times New Roman" w:hAnsi="Times New Roman"/>
                <w:color w:val="000000"/>
                <w:sz w:val="20"/>
                <w:szCs w:val="20"/>
                <w:lang w:eastAsia="ru-RU"/>
              </w:rPr>
              <w:t>гыно, ул.</w:t>
            </w:r>
            <w:r w:rsidR="00B07D00">
              <w:rPr>
                <w:rFonts w:ascii="Times New Roman" w:eastAsia="Times New Roman" w:hAnsi="Times New Roman"/>
                <w:color w:val="000000"/>
                <w:sz w:val="20"/>
                <w:szCs w:val="20"/>
                <w:lang w:eastAsia="ru-RU"/>
              </w:rPr>
              <w:t xml:space="preserve"> </w:t>
            </w:r>
            <w:r w:rsidRPr="00B07D00">
              <w:rPr>
                <w:rFonts w:ascii="Times New Roman" w:eastAsia="Times New Roman" w:hAnsi="Times New Roman"/>
                <w:color w:val="000000"/>
                <w:sz w:val="20"/>
                <w:szCs w:val="20"/>
                <w:lang w:eastAsia="ru-RU"/>
              </w:rPr>
              <w:t>Юбилейная, 7</w:t>
            </w:r>
          </w:p>
        </w:tc>
        <w:tc>
          <w:tcPr>
            <w:tcW w:w="198"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78</w:t>
            </w:r>
          </w:p>
        </w:tc>
        <w:tc>
          <w:tcPr>
            <w:tcW w:w="42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Капитальный ремонт Объекта</w:t>
            </w:r>
          </w:p>
        </w:tc>
        <w:tc>
          <w:tcPr>
            <w:tcW w:w="436"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x</w:t>
            </w:r>
          </w:p>
        </w:tc>
        <w:tc>
          <w:tcPr>
            <w:tcW w:w="43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460</w:t>
            </w:r>
          </w:p>
        </w:tc>
        <w:tc>
          <w:tcPr>
            <w:tcW w:w="37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ремонт крыши, ремонт инженерных систем, ремонт прочего</w:t>
            </w:r>
          </w:p>
        </w:tc>
        <w:tc>
          <w:tcPr>
            <w:tcW w:w="20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75</w:t>
            </w:r>
          </w:p>
        </w:tc>
        <w:tc>
          <w:tcPr>
            <w:tcW w:w="35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8328,19</w:t>
            </w:r>
          </w:p>
        </w:tc>
        <w:tc>
          <w:tcPr>
            <w:tcW w:w="263"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8328,19</w:t>
            </w:r>
          </w:p>
        </w:tc>
        <w:tc>
          <w:tcPr>
            <w:tcW w:w="168"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30"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05"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8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r>
      <w:tr w:rsidR="004B41E8" w:rsidRPr="00B07D00" w:rsidTr="004B41E8">
        <w:trPr>
          <w:trHeight w:val="64"/>
        </w:trPr>
        <w:tc>
          <w:tcPr>
            <w:tcW w:w="167" w:type="pct"/>
            <w:tcBorders>
              <w:top w:val="nil"/>
              <w:left w:val="single" w:sz="4" w:space="0" w:color="000000"/>
              <w:bottom w:val="single" w:sz="4" w:space="0" w:color="auto"/>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3</w:t>
            </w:r>
          </w:p>
        </w:tc>
        <w:tc>
          <w:tcPr>
            <w:tcW w:w="379"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ГБУЗ "ЧОБ"</w:t>
            </w:r>
          </w:p>
        </w:tc>
        <w:tc>
          <w:tcPr>
            <w:tcW w:w="429"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4B41E8">
            <w:pPr>
              <w:spacing w:after="0" w:line="240" w:lineRule="auto"/>
              <w:ind w:right="-87"/>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Фельдшерско-акушерский пункт села Краснено</w:t>
            </w:r>
          </w:p>
        </w:tc>
        <w:tc>
          <w:tcPr>
            <w:tcW w:w="441"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Чукотский автономный округ, с. Краснено, ул.</w:t>
            </w:r>
            <w:r w:rsidR="004B41E8">
              <w:rPr>
                <w:rFonts w:ascii="Times New Roman" w:eastAsia="Times New Roman" w:hAnsi="Times New Roman"/>
                <w:color w:val="000000"/>
                <w:sz w:val="20"/>
                <w:szCs w:val="20"/>
                <w:lang w:eastAsia="ru-RU"/>
              </w:rPr>
              <w:t xml:space="preserve"> </w:t>
            </w:r>
            <w:r w:rsidRPr="00B07D00">
              <w:rPr>
                <w:rFonts w:ascii="Times New Roman" w:eastAsia="Times New Roman" w:hAnsi="Times New Roman"/>
                <w:color w:val="000000"/>
                <w:sz w:val="20"/>
                <w:szCs w:val="20"/>
                <w:lang w:eastAsia="ru-RU"/>
              </w:rPr>
              <w:t>Кедровая, 5</w:t>
            </w:r>
          </w:p>
        </w:tc>
        <w:tc>
          <w:tcPr>
            <w:tcW w:w="198"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60</w:t>
            </w:r>
          </w:p>
        </w:tc>
        <w:tc>
          <w:tcPr>
            <w:tcW w:w="424"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Капитальный ремонт Объекта</w:t>
            </w:r>
          </w:p>
        </w:tc>
        <w:tc>
          <w:tcPr>
            <w:tcW w:w="436"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x</w:t>
            </w:r>
          </w:p>
        </w:tc>
        <w:tc>
          <w:tcPr>
            <w:tcW w:w="434"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85</w:t>
            </w:r>
          </w:p>
        </w:tc>
        <w:tc>
          <w:tcPr>
            <w:tcW w:w="379"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ремонт крыши, ремонт инженерных систем, ремонт прочего</w:t>
            </w:r>
          </w:p>
        </w:tc>
        <w:tc>
          <w:tcPr>
            <w:tcW w:w="209"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36</w:t>
            </w:r>
          </w:p>
        </w:tc>
        <w:tc>
          <w:tcPr>
            <w:tcW w:w="354"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3181,8</w:t>
            </w:r>
          </w:p>
        </w:tc>
        <w:tc>
          <w:tcPr>
            <w:tcW w:w="263"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168"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30"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05"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3181,8</w:t>
            </w:r>
          </w:p>
        </w:tc>
        <w:tc>
          <w:tcPr>
            <w:tcW w:w="284" w:type="pct"/>
            <w:tcBorders>
              <w:top w:val="nil"/>
              <w:left w:val="nil"/>
              <w:bottom w:val="single" w:sz="4" w:space="0" w:color="auto"/>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r>
      <w:tr w:rsidR="004B41E8" w:rsidRPr="00B07D00" w:rsidTr="004B41E8">
        <w:trPr>
          <w:trHeight w:val="1575"/>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lastRenderedPageBreak/>
              <w:t>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ГБУЗ "ЧОБ"</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Участковая больница села Канчалан</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Чукотский автономный округ, с. Канчалан, ул.</w:t>
            </w:r>
            <w:r w:rsidR="004B41E8">
              <w:rPr>
                <w:rFonts w:ascii="Times New Roman" w:eastAsia="Times New Roman" w:hAnsi="Times New Roman"/>
                <w:color w:val="000000"/>
                <w:sz w:val="20"/>
                <w:szCs w:val="20"/>
                <w:lang w:eastAsia="ru-RU"/>
              </w:rPr>
              <w:t xml:space="preserve"> </w:t>
            </w:r>
            <w:r w:rsidRPr="00B07D00">
              <w:rPr>
                <w:rFonts w:ascii="Times New Roman" w:eastAsia="Times New Roman" w:hAnsi="Times New Roman"/>
                <w:color w:val="000000"/>
                <w:sz w:val="20"/>
                <w:szCs w:val="20"/>
                <w:lang w:eastAsia="ru-RU"/>
              </w:rPr>
              <w:t>Украинская, 23</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60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Капитальный ремонт Объекта</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x</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747</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ремонт крыши, ремонт инженерных систем, ремонт прочего</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120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9961</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9961</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r>
      <w:tr w:rsidR="004B41E8" w:rsidRPr="00B07D00" w:rsidTr="004B41E8">
        <w:trPr>
          <w:trHeight w:val="1575"/>
        </w:trPr>
        <w:tc>
          <w:tcPr>
            <w:tcW w:w="167"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5</w:t>
            </w:r>
          </w:p>
        </w:tc>
        <w:tc>
          <w:tcPr>
            <w:tcW w:w="379"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ГБУЗ "ЧОБ"</w:t>
            </w:r>
          </w:p>
        </w:tc>
        <w:tc>
          <w:tcPr>
            <w:tcW w:w="429"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Участковая больница села Усть-Белая</w:t>
            </w:r>
          </w:p>
        </w:tc>
        <w:tc>
          <w:tcPr>
            <w:tcW w:w="441"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Чукотский автономный округ, с. Усть-Белая, ул.</w:t>
            </w:r>
            <w:r w:rsidR="004B41E8">
              <w:rPr>
                <w:rFonts w:ascii="Times New Roman" w:eastAsia="Times New Roman" w:hAnsi="Times New Roman"/>
                <w:color w:val="000000"/>
                <w:sz w:val="20"/>
                <w:szCs w:val="20"/>
                <w:lang w:eastAsia="ru-RU"/>
              </w:rPr>
              <w:t xml:space="preserve"> </w:t>
            </w:r>
            <w:r w:rsidRPr="00B07D00">
              <w:rPr>
                <w:rFonts w:ascii="Times New Roman" w:eastAsia="Times New Roman" w:hAnsi="Times New Roman"/>
                <w:color w:val="000000"/>
                <w:sz w:val="20"/>
                <w:szCs w:val="20"/>
                <w:lang w:eastAsia="ru-RU"/>
              </w:rPr>
              <w:t>Набережная, 22</w:t>
            </w:r>
          </w:p>
        </w:tc>
        <w:tc>
          <w:tcPr>
            <w:tcW w:w="198"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70</w:t>
            </w:r>
          </w:p>
        </w:tc>
        <w:tc>
          <w:tcPr>
            <w:tcW w:w="424"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Капитальный ремонт Объекта</w:t>
            </w:r>
          </w:p>
        </w:tc>
        <w:tc>
          <w:tcPr>
            <w:tcW w:w="436"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x</w:t>
            </w:r>
          </w:p>
        </w:tc>
        <w:tc>
          <w:tcPr>
            <w:tcW w:w="434"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938</w:t>
            </w:r>
          </w:p>
        </w:tc>
        <w:tc>
          <w:tcPr>
            <w:tcW w:w="379"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ремонт крыши, ремонт инженерных систем, ремонт прочего</w:t>
            </w:r>
          </w:p>
        </w:tc>
        <w:tc>
          <w:tcPr>
            <w:tcW w:w="209"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150</w:t>
            </w:r>
          </w:p>
        </w:tc>
        <w:tc>
          <w:tcPr>
            <w:tcW w:w="354"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15032,19</w:t>
            </w:r>
          </w:p>
        </w:tc>
        <w:tc>
          <w:tcPr>
            <w:tcW w:w="263"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168"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30"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05"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84" w:type="pct"/>
            <w:tcBorders>
              <w:top w:val="single" w:sz="4" w:space="0" w:color="auto"/>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191" w:right="-172"/>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15032,19</w:t>
            </w:r>
          </w:p>
        </w:tc>
      </w:tr>
      <w:tr w:rsidR="004B41E8" w:rsidRPr="00B07D00" w:rsidTr="004B41E8">
        <w:trPr>
          <w:trHeight w:val="1575"/>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6</w:t>
            </w:r>
          </w:p>
        </w:tc>
        <w:tc>
          <w:tcPr>
            <w:tcW w:w="37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ГБУЗ ЧОБ филиал - Чукотская РБ</w:t>
            </w:r>
          </w:p>
        </w:tc>
        <w:tc>
          <w:tcPr>
            <w:tcW w:w="42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ФАП с.Инчоун</w:t>
            </w:r>
          </w:p>
        </w:tc>
        <w:tc>
          <w:tcPr>
            <w:tcW w:w="441"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Чукотский автономный округ, с. Инчоун, ул.Шипина, 3</w:t>
            </w:r>
          </w:p>
        </w:tc>
        <w:tc>
          <w:tcPr>
            <w:tcW w:w="198"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40</w:t>
            </w:r>
          </w:p>
        </w:tc>
        <w:tc>
          <w:tcPr>
            <w:tcW w:w="42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Капитальный ремонт Объекта</w:t>
            </w:r>
          </w:p>
        </w:tc>
        <w:tc>
          <w:tcPr>
            <w:tcW w:w="436"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x</w:t>
            </w:r>
          </w:p>
        </w:tc>
        <w:tc>
          <w:tcPr>
            <w:tcW w:w="43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416</w:t>
            </w:r>
          </w:p>
        </w:tc>
        <w:tc>
          <w:tcPr>
            <w:tcW w:w="37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ремонт крыши, ремонт инженерных систем, ремонт прочего</w:t>
            </w:r>
          </w:p>
        </w:tc>
        <w:tc>
          <w:tcPr>
            <w:tcW w:w="20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210</w:t>
            </w:r>
          </w:p>
        </w:tc>
        <w:tc>
          <w:tcPr>
            <w:tcW w:w="35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7167,09</w:t>
            </w:r>
          </w:p>
        </w:tc>
        <w:tc>
          <w:tcPr>
            <w:tcW w:w="263"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168"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30"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7167,09</w:t>
            </w:r>
          </w:p>
        </w:tc>
        <w:tc>
          <w:tcPr>
            <w:tcW w:w="205"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8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r>
      <w:tr w:rsidR="004B41E8" w:rsidRPr="00B07D00" w:rsidTr="004B41E8">
        <w:trPr>
          <w:trHeight w:val="1575"/>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7</w:t>
            </w:r>
          </w:p>
        </w:tc>
        <w:tc>
          <w:tcPr>
            <w:tcW w:w="37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ГБУЗ "ЧОБ" филиал-Провиденская РБ</w:t>
            </w:r>
          </w:p>
        </w:tc>
        <w:tc>
          <w:tcPr>
            <w:tcW w:w="42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ФАП с. Нунлигран</w:t>
            </w:r>
          </w:p>
        </w:tc>
        <w:tc>
          <w:tcPr>
            <w:tcW w:w="441"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Чукотский автономный округ, с. Нунлигран, ул.</w:t>
            </w:r>
            <w:r w:rsidR="004B41E8">
              <w:rPr>
                <w:rFonts w:ascii="Times New Roman" w:eastAsia="Times New Roman" w:hAnsi="Times New Roman"/>
                <w:color w:val="000000"/>
                <w:sz w:val="20"/>
                <w:szCs w:val="20"/>
                <w:lang w:eastAsia="ru-RU"/>
              </w:rPr>
              <w:t xml:space="preserve"> </w:t>
            </w:r>
            <w:r w:rsidRPr="00B07D00">
              <w:rPr>
                <w:rFonts w:ascii="Times New Roman" w:eastAsia="Times New Roman" w:hAnsi="Times New Roman"/>
                <w:color w:val="000000"/>
                <w:sz w:val="20"/>
                <w:szCs w:val="20"/>
                <w:lang w:eastAsia="ru-RU"/>
              </w:rPr>
              <w:t>Тундровая, 7</w:t>
            </w:r>
          </w:p>
        </w:tc>
        <w:tc>
          <w:tcPr>
            <w:tcW w:w="198"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42</w:t>
            </w:r>
          </w:p>
        </w:tc>
        <w:tc>
          <w:tcPr>
            <w:tcW w:w="42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Капитальный ремонт Объекта</w:t>
            </w:r>
          </w:p>
        </w:tc>
        <w:tc>
          <w:tcPr>
            <w:tcW w:w="436"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x</w:t>
            </w:r>
          </w:p>
        </w:tc>
        <w:tc>
          <w:tcPr>
            <w:tcW w:w="43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268</w:t>
            </w:r>
          </w:p>
        </w:tc>
        <w:tc>
          <w:tcPr>
            <w:tcW w:w="37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ремонт крыши, ремонт инженерных систем, ремонт прочего</w:t>
            </w:r>
          </w:p>
        </w:tc>
        <w:tc>
          <w:tcPr>
            <w:tcW w:w="20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257</w:t>
            </w:r>
          </w:p>
        </w:tc>
        <w:tc>
          <w:tcPr>
            <w:tcW w:w="35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9882,79</w:t>
            </w:r>
          </w:p>
        </w:tc>
        <w:tc>
          <w:tcPr>
            <w:tcW w:w="263"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9882,79</w:t>
            </w:r>
          </w:p>
        </w:tc>
        <w:tc>
          <w:tcPr>
            <w:tcW w:w="168"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30"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05"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8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r>
      <w:tr w:rsidR="004B41E8" w:rsidRPr="00B07D00" w:rsidTr="004B41E8">
        <w:trPr>
          <w:trHeight w:val="1575"/>
        </w:trPr>
        <w:tc>
          <w:tcPr>
            <w:tcW w:w="167" w:type="pct"/>
            <w:tcBorders>
              <w:top w:val="nil"/>
              <w:left w:val="single" w:sz="4" w:space="0" w:color="000000"/>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8</w:t>
            </w:r>
          </w:p>
        </w:tc>
        <w:tc>
          <w:tcPr>
            <w:tcW w:w="37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ГБУЗ ЧОБ филиал - Иультинская РБ</w:t>
            </w:r>
          </w:p>
        </w:tc>
        <w:tc>
          <w:tcPr>
            <w:tcW w:w="42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Амбулатория с. Амгуэма</w:t>
            </w:r>
          </w:p>
        </w:tc>
        <w:tc>
          <w:tcPr>
            <w:tcW w:w="441"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Чукотский автономный округ, с. Амгуэма, пер.</w:t>
            </w:r>
            <w:r w:rsidR="004B41E8">
              <w:rPr>
                <w:rFonts w:ascii="Times New Roman" w:eastAsia="Times New Roman" w:hAnsi="Times New Roman"/>
                <w:color w:val="000000"/>
                <w:sz w:val="20"/>
                <w:szCs w:val="20"/>
                <w:lang w:eastAsia="ru-RU"/>
              </w:rPr>
              <w:t xml:space="preserve"> </w:t>
            </w:r>
            <w:r w:rsidRPr="00B07D00">
              <w:rPr>
                <w:rFonts w:ascii="Times New Roman" w:eastAsia="Times New Roman" w:hAnsi="Times New Roman"/>
                <w:color w:val="000000"/>
                <w:sz w:val="20"/>
                <w:szCs w:val="20"/>
                <w:lang w:eastAsia="ru-RU"/>
              </w:rPr>
              <w:t>Западный, 13</w:t>
            </w:r>
          </w:p>
        </w:tc>
        <w:tc>
          <w:tcPr>
            <w:tcW w:w="198"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9C4453">
            <w:pPr>
              <w:spacing w:after="0" w:line="240" w:lineRule="auto"/>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45</w:t>
            </w:r>
          </w:p>
        </w:tc>
        <w:tc>
          <w:tcPr>
            <w:tcW w:w="42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Капитальный ремонт Объекта</w:t>
            </w:r>
          </w:p>
        </w:tc>
        <w:tc>
          <w:tcPr>
            <w:tcW w:w="436"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x</w:t>
            </w:r>
          </w:p>
        </w:tc>
        <w:tc>
          <w:tcPr>
            <w:tcW w:w="43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545</w:t>
            </w:r>
          </w:p>
        </w:tc>
        <w:tc>
          <w:tcPr>
            <w:tcW w:w="37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ремонт крыши, ремонт инженерных систем, ремонт прочего</w:t>
            </w:r>
          </w:p>
        </w:tc>
        <w:tc>
          <w:tcPr>
            <w:tcW w:w="209"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35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13919</w:t>
            </w:r>
          </w:p>
        </w:tc>
        <w:tc>
          <w:tcPr>
            <w:tcW w:w="263"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168"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30"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05"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0</w:t>
            </w:r>
          </w:p>
        </w:tc>
        <w:tc>
          <w:tcPr>
            <w:tcW w:w="284" w:type="pct"/>
            <w:tcBorders>
              <w:top w:val="nil"/>
              <w:left w:val="nil"/>
              <w:bottom w:val="single" w:sz="4" w:space="0" w:color="000000"/>
              <w:right w:val="single" w:sz="4" w:space="0" w:color="000000"/>
            </w:tcBorders>
            <w:shd w:val="clear" w:color="auto" w:fill="auto"/>
            <w:vAlign w:val="center"/>
            <w:hideMark/>
          </w:tcPr>
          <w:p w:rsidR="009C4453" w:rsidRPr="00B07D00" w:rsidRDefault="009C4453" w:rsidP="004B41E8">
            <w:pPr>
              <w:spacing w:after="0" w:line="240" w:lineRule="auto"/>
              <w:ind w:left="-54" w:right="-81"/>
              <w:jc w:val="center"/>
              <w:rPr>
                <w:rFonts w:ascii="Times New Roman" w:eastAsia="Times New Roman" w:hAnsi="Times New Roman"/>
                <w:color w:val="000000"/>
                <w:sz w:val="20"/>
                <w:szCs w:val="20"/>
                <w:lang w:eastAsia="ru-RU"/>
              </w:rPr>
            </w:pPr>
            <w:r w:rsidRPr="00B07D00">
              <w:rPr>
                <w:rFonts w:ascii="Times New Roman" w:eastAsia="Times New Roman" w:hAnsi="Times New Roman"/>
                <w:color w:val="000000"/>
                <w:sz w:val="20"/>
                <w:szCs w:val="20"/>
                <w:lang w:eastAsia="ru-RU"/>
              </w:rPr>
              <w:t>13919</w:t>
            </w:r>
          </w:p>
        </w:tc>
      </w:tr>
    </w:tbl>
    <w:p w:rsidR="006A2B30" w:rsidRDefault="006A2B30" w:rsidP="00960581">
      <w:pPr>
        <w:autoSpaceDE w:val="0"/>
        <w:autoSpaceDN w:val="0"/>
        <w:adjustRightInd w:val="0"/>
        <w:spacing w:after="0" w:line="240" w:lineRule="auto"/>
        <w:jc w:val="right"/>
        <w:rPr>
          <w:rFonts w:ascii="Times New Roman" w:hAnsi="Times New Roman"/>
          <w:b/>
          <w:sz w:val="24"/>
          <w:szCs w:val="24"/>
        </w:rPr>
      </w:pPr>
    </w:p>
    <w:p w:rsidR="0021249A" w:rsidRPr="00FF6273" w:rsidRDefault="0021249A" w:rsidP="00960581">
      <w:pPr>
        <w:autoSpaceDE w:val="0"/>
        <w:autoSpaceDN w:val="0"/>
        <w:adjustRightInd w:val="0"/>
        <w:spacing w:after="0" w:line="240" w:lineRule="auto"/>
        <w:jc w:val="right"/>
        <w:rPr>
          <w:rFonts w:ascii="Times New Roman" w:hAnsi="Times New Roman"/>
          <w:b/>
          <w:sz w:val="24"/>
          <w:szCs w:val="24"/>
        </w:rPr>
      </w:pPr>
    </w:p>
    <w:p w:rsidR="00B07D00" w:rsidRDefault="00B07D00" w:rsidP="0020365C">
      <w:pPr>
        <w:autoSpaceDE w:val="0"/>
        <w:autoSpaceDN w:val="0"/>
        <w:adjustRightInd w:val="0"/>
        <w:spacing w:before="108" w:after="108" w:line="240" w:lineRule="auto"/>
        <w:contextualSpacing/>
        <w:jc w:val="center"/>
        <w:outlineLvl w:val="0"/>
        <w:rPr>
          <w:rFonts w:ascii="Times New Roman" w:hAnsi="Times New Roman"/>
          <w:bCs/>
          <w:color w:val="26282F"/>
          <w:sz w:val="24"/>
          <w:szCs w:val="24"/>
          <w:lang w:eastAsia="ru-RU"/>
        </w:rPr>
        <w:sectPr w:rsidR="00B07D00" w:rsidSect="00B07D00">
          <w:pgSz w:w="16838" w:h="11906" w:orient="landscape"/>
          <w:pgMar w:top="1701" w:right="567" w:bottom="709" w:left="567" w:header="709" w:footer="709" w:gutter="0"/>
          <w:pgNumType w:start="1"/>
          <w:cols w:space="708"/>
          <w:titlePg/>
          <w:docGrid w:linePitch="360"/>
        </w:sectPr>
      </w:pPr>
      <w:bookmarkStart w:id="1" w:name="sub_1631"/>
    </w:p>
    <w:p w:rsidR="0020365C" w:rsidRPr="000F4283" w:rsidRDefault="0020365C" w:rsidP="0020365C">
      <w:pPr>
        <w:autoSpaceDE w:val="0"/>
        <w:autoSpaceDN w:val="0"/>
        <w:adjustRightInd w:val="0"/>
        <w:spacing w:before="108" w:after="108" w:line="240" w:lineRule="auto"/>
        <w:contextualSpacing/>
        <w:jc w:val="center"/>
        <w:outlineLvl w:val="0"/>
        <w:rPr>
          <w:rFonts w:ascii="Times New Roman" w:hAnsi="Times New Roman"/>
          <w:bCs/>
          <w:color w:val="26282F"/>
          <w:sz w:val="24"/>
          <w:szCs w:val="24"/>
          <w:lang w:eastAsia="ru-RU"/>
        </w:rPr>
      </w:pPr>
      <w:r w:rsidRPr="00FF6273">
        <w:rPr>
          <w:rFonts w:ascii="Times New Roman" w:hAnsi="Times New Roman"/>
          <w:bCs/>
          <w:color w:val="26282F"/>
          <w:sz w:val="24"/>
          <w:szCs w:val="24"/>
          <w:lang w:eastAsia="ru-RU"/>
        </w:rPr>
        <w:lastRenderedPageBreak/>
        <w:t xml:space="preserve">Перечень оборудования, в том числе медицинских изделий (МИ), </w:t>
      </w:r>
      <w:r w:rsidRPr="000F4283">
        <w:rPr>
          <w:rFonts w:ascii="Times New Roman" w:hAnsi="Times New Roman"/>
          <w:bCs/>
          <w:color w:val="26282F"/>
          <w:sz w:val="24"/>
          <w:szCs w:val="24"/>
          <w:lang w:eastAsia="ru-RU"/>
        </w:rPr>
        <w:t>отсутствующих</w:t>
      </w:r>
    </w:p>
    <w:p w:rsidR="0020365C" w:rsidRPr="00FF6273" w:rsidRDefault="0020365C" w:rsidP="0020365C">
      <w:pPr>
        <w:autoSpaceDE w:val="0"/>
        <w:autoSpaceDN w:val="0"/>
        <w:adjustRightInd w:val="0"/>
        <w:spacing w:before="108" w:after="108" w:line="240" w:lineRule="auto"/>
        <w:contextualSpacing/>
        <w:jc w:val="center"/>
        <w:outlineLvl w:val="0"/>
        <w:rPr>
          <w:rFonts w:ascii="Times New Roman" w:hAnsi="Times New Roman"/>
          <w:bCs/>
          <w:color w:val="26282F"/>
          <w:sz w:val="24"/>
          <w:szCs w:val="24"/>
          <w:lang w:eastAsia="ru-RU"/>
        </w:rPr>
      </w:pPr>
      <w:r w:rsidRPr="000F4283">
        <w:rPr>
          <w:rFonts w:ascii="Times New Roman" w:hAnsi="Times New Roman"/>
          <w:bCs/>
          <w:color w:val="26282F"/>
          <w:sz w:val="24"/>
          <w:szCs w:val="24"/>
          <w:lang w:eastAsia="ru-RU"/>
        </w:rPr>
        <w:t>в соответствии с утвержденными порядками, положениями и правилами в медицинских организациях, подведомственных</w:t>
      </w:r>
      <w:r w:rsidRPr="00FF6273">
        <w:rPr>
          <w:rFonts w:ascii="Times New Roman" w:hAnsi="Times New Roman"/>
          <w:bCs/>
          <w:color w:val="26282F"/>
          <w:sz w:val="24"/>
          <w:szCs w:val="24"/>
          <w:lang w:eastAsia="ru-RU"/>
        </w:rPr>
        <w:t xml:space="preserve">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оказывающих первичную медико-санитарную помощь взрослым и детям, их обособленных структурных подразделений, центральных районных и районных больниц</w:t>
      </w:r>
    </w:p>
    <w:p w:rsidR="0020365C" w:rsidRPr="006A2B30" w:rsidRDefault="0020365C" w:rsidP="006A2B30">
      <w:pPr>
        <w:autoSpaceDE w:val="0"/>
        <w:autoSpaceDN w:val="0"/>
        <w:adjustRightInd w:val="0"/>
        <w:spacing w:before="108" w:after="108" w:line="240" w:lineRule="auto"/>
        <w:contextualSpacing/>
        <w:jc w:val="right"/>
        <w:outlineLvl w:val="0"/>
        <w:rPr>
          <w:rFonts w:ascii="Times New Roman" w:hAnsi="Times New Roman"/>
          <w:bCs/>
          <w:color w:val="26282F"/>
          <w:sz w:val="24"/>
          <w:szCs w:val="24"/>
          <w:lang w:eastAsia="ru-RU"/>
        </w:rPr>
      </w:pPr>
      <w:r w:rsidRPr="00FF6273">
        <w:rPr>
          <w:rFonts w:ascii="Times New Roman" w:hAnsi="Times New Roman"/>
          <w:bCs/>
          <w:color w:val="26282F"/>
          <w:sz w:val="24"/>
          <w:szCs w:val="24"/>
          <w:lang w:eastAsia="ru-RU"/>
        </w:rPr>
        <w:t>Таблица № 1</w:t>
      </w:r>
    </w:p>
    <w:tbl>
      <w:tblPr>
        <w:tblW w:w="5031" w:type="pct"/>
        <w:tblInd w:w="-34" w:type="dxa"/>
        <w:tblLayout w:type="fixed"/>
        <w:tblLook w:val="04A0" w:firstRow="1" w:lastRow="0" w:firstColumn="1" w:lastColumn="0" w:noHBand="0" w:noVBand="1"/>
      </w:tblPr>
      <w:tblGrid>
        <w:gridCol w:w="440"/>
        <w:gridCol w:w="1138"/>
        <w:gridCol w:w="866"/>
        <w:gridCol w:w="949"/>
        <w:gridCol w:w="961"/>
        <w:gridCol w:w="1150"/>
        <w:gridCol w:w="1121"/>
        <w:gridCol w:w="849"/>
        <w:gridCol w:w="1134"/>
        <w:gridCol w:w="1003"/>
        <w:gridCol w:w="1118"/>
        <w:gridCol w:w="1121"/>
        <w:gridCol w:w="843"/>
        <w:gridCol w:w="1612"/>
        <w:gridCol w:w="961"/>
        <w:gridCol w:w="753"/>
      </w:tblGrid>
      <w:tr w:rsidR="006F1D43" w:rsidRPr="005972C2" w:rsidTr="00FC2CBA">
        <w:trPr>
          <w:trHeight w:val="2574"/>
        </w:trPr>
        <w:tc>
          <w:tcPr>
            <w:tcW w:w="137" w:type="pc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5972C2" w:rsidRDefault="003001DE" w:rsidP="005972C2">
            <w:pPr>
              <w:spacing w:after="0" w:line="240" w:lineRule="auto"/>
              <w:ind w:left="-108" w:right="-105"/>
              <w:jc w:val="center"/>
              <w:rPr>
                <w:rFonts w:ascii="Times New Roman" w:eastAsia="Times New Roman" w:hAnsi="Times New Roman"/>
                <w:b/>
                <w:bCs/>
                <w:color w:val="000000"/>
                <w:sz w:val="16"/>
                <w:szCs w:val="16"/>
                <w:lang w:eastAsia="ru-RU"/>
              </w:rPr>
            </w:pPr>
            <w:r w:rsidRPr="005972C2">
              <w:rPr>
                <w:rFonts w:ascii="Times New Roman" w:eastAsia="Times New Roman" w:hAnsi="Times New Roman"/>
                <w:b/>
                <w:bCs/>
                <w:color w:val="000000"/>
                <w:sz w:val="16"/>
                <w:szCs w:val="16"/>
                <w:lang w:eastAsia="ru-RU"/>
              </w:rPr>
              <w:t>№</w:t>
            </w:r>
            <w:r w:rsidR="000F4283" w:rsidRPr="005972C2">
              <w:rPr>
                <w:rFonts w:ascii="Times New Roman" w:eastAsia="Times New Roman" w:hAnsi="Times New Roman"/>
                <w:b/>
                <w:bCs/>
                <w:color w:val="000000"/>
                <w:sz w:val="16"/>
                <w:szCs w:val="16"/>
                <w:lang w:eastAsia="ru-RU"/>
              </w:rPr>
              <w:t xml:space="preserve"> </w:t>
            </w:r>
          </w:p>
          <w:p w:rsidR="003001DE" w:rsidRPr="005972C2" w:rsidRDefault="003001DE" w:rsidP="005972C2">
            <w:pPr>
              <w:spacing w:after="0" w:line="240" w:lineRule="auto"/>
              <w:ind w:left="-108" w:right="-105"/>
              <w:jc w:val="center"/>
              <w:rPr>
                <w:rFonts w:ascii="Times New Roman" w:eastAsia="Times New Roman" w:hAnsi="Times New Roman"/>
                <w:b/>
                <w:bCs/>
                <w:color w:val="000000"/>
                <w:sz w:val="16"/>
                <w:szCs w:val="16"/>
                <w:lang w:eastAsia="ru-RU"/>
              </w:rPr>
            </w:pPr>
            <w:r w:rsidRPr="005972C2">
              <w:rPr>
                <w:rFonts w:ascii="Times New Roman" w:eastAsia="Times New Roman" w:hAnsi="Times New Roman"/>
                <w:b/>
                <w:bCs/>
                <w:color w:val="000000"/>
                <w:sz w:val="16"/>
                <w:szCs w:val="16"/>
                <w:lang w:eastAsia="ru-RU"/>
              </w:rPr>
              <w:t>п/п</w:t>
            </w:r>
          </w:p>
        </w:tc>
        <w:tc>
          <w:tcPr>
            <w:tcW w:w="355" w:type="pct"/>
            <w:tcBorders>
              <w:top w:val="single" w:sz="8" w:space="0" w:color="auto"/>
              <w:left w:val="nil"/>
              <w:bottom w:val="single" w:sz="4" w:space="0" w:color="auto"/>
              <w:right w:val="single" w:sz="8" w:space="0" w:color="auto"/>
            </w:tcBorders>
            <w:shd w:val="clear" w:color="000000" w:fill="FFFFFF"/>
            <w:vAlign w:val="center"/>
            <w:hideMark/>
          </w:tcPr>
          <w:p w:rsidR="003001DE" w:rsidRPr="005972C2" w:rsidRDefault="000F4283" w:rsidP="005972C2">
            <w:pPr>
              <w:spacing w:after="0" w:line="240" w:lineRule="auto"/>
              <w:ind w:left="-108" w:right="-105"/>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П</w:t>
            </w:r>
            <w:r w:rsidR="003001DE" w:rsidRPr="005972C2">
              <w:rPr>
                <w:rFonts w:ascii="Times New Roman" w:eastAsia="Times New Roman" w:hAnsi="Times New Roman"/>
                <w:b/>
                <w:color w:val="000000"/>
                <w:sz w:val="16"/>
                <w:szCs w:val="16"/>
                <w:lang w:eastAsia="ru-RU"/>
              </w:rPr>
              <w:t>олное наименование медицинской организации</w:t>
            </w:r>
          </w:p>
        </w:tc>
        <w:tc>
          <w:tcPr>
            <w:tcW w:w="270" w:type="pct"/>
            <w:tcBorders>
              <w:top w:val="single" w:sz="8" w:space="0" w:color="auto"/>
              <w:left w:val="nil"/>
              <w:bottom w:val="single" w:sz="4" w:space="0" w:color="auto"/>
              <w:right w:val="single" w:sz="8" w:space="0" w:color="auto"/>
            </w:tcBorders>
            <w:shd w:val="clear" w:color="000000" w:fill="FFFFFF"/>
            <w:vAlign w:val="center"/>
            <w:hideMark/>
          </w:tcPr>
          <w:p w:rsidR="003001DE" w:rsidRPr="005972C2" w:rsidRDefault="003001DE" w:rsidP="005972C2">
            <w:pPr>
              <w:spacing w:after="0" w:line="240" w:lineRule="auto"/>
              <w:ind w:left="-108" w:right="-105"/>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ИНН</w:t>
            </w:r>
          </w:p>
        </w:tc>
        <w:tc>
          <w:tcPr>
            <w:tcW w:w="296" w:type="pct"/>
            <w:tcBorders>
              <w:top w:val="single" w:sz="8" w:space="0" w:color="auto"/>
              <w:left w:val="nil"/>
              <w:bottom w:val="single" w:sz="4" w:space="0" w:color="auto"/>
              <w:right w:val="single" w:sz="8" w:space="0" w:color="auto"/>
            </w:tcBorders>
            <w:shd w:val="clear" w:color="000000" w:fill="FFFFFF"/>
            <w:vAlign w:val="center"/>
            <w:hideMark/>
          </w:tcPr>
          <w:p w:rsidR="003001DE" w:rsidRPr="005972C2" w:rsidRDefault="003001DE" w:rsidP="005972C2">
            <w:pPr>
              <w:spacing w:after="0" w:line="240" w:lineRule="auto"/>
              <w:ind w:left="-108" w:right="-105"/>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Тип медицинс</w:t>
            </w:r>
            <w:r w:rsidR="006F1D43">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кой организа</w:t>
            </w:r>
            <w:r w:rsidR="006F1D43">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ции в соответст</w:t>
            </w:r>
            <w:r w:rsidR="006F1D43">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вии с номенкла</w:t>
            </w:r>
            <w:r w:rsidR="006F1D43">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турой медицинс</w:t>
            </w:r>
            <w:r w:rsidR="006F1D43">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кой организа</w:t>
            </w:r>
            <w:r w:rsidR="006F1D43">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ции</w:t>
            </w:r>
          </w:p>
        </w:tc>
        <w:tc>
          <w:tcPr>
            <w:tcW w:w="300" w:type="pct"/>
            <w:tcBorders>
              <w:top w:val="single" w:sz="8" w:space="0" w:color="auto"/>
              <w:left w:val="nil"/>
              <w:bottom w:val="single" w:sz="4" w:space="0" w:color="auto"/>
              <w:right w:val="single" w:sz="8" w:space="0" w:color="auto"/>
            </w:tcBorders>
            <w:shd w:val="clear" w:color="000000" w:fill="FFFFFF"/>
            <w:vAlign w:val="center"/>
            <w:hideMark/>
          </w:tcPr>
          <w:p w:rsidR="003001DE" w:rsidRPr="005972C2" w:rsidRDefault="003001DE" w:rsidP="005972C2">
            <w:pPr>
              <w:spacing w:after="0" w:line="240" w:lineRule="auto"/>
              <w:ind w:left="-108" w:right="-105"/>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Здание, в котором планируется разместить медицинское изделие</w:t>
            </w:r>
          </w:p>
        </w:tc>
        <w:tc>
          <w:tcPr>
            <w:tcW w:w="359" w:type="pct"/>
            <w:tcBorders>
              <w:top w:val="single" w:sz="8" w:space="0" w:color="auto"/>
              <w:left w:val="nil"/>
              <w:bottom w:val="single" w:sz="4" w:space="0" w:color="auto"/>
              <w:right w:val="single" w:sz="8" w:space="0" w:color="auto"/>
            </w:tcBorders>
            <w:shd w:val="clear" w:color="000000" w:fill="FFFFFF"/>
            <w:vAlign w:val="center"/>
            <w:hideMark/>
          </w:tcPr>
          <w:p w:rsidR="003001DE" w:rsidRPr="005972C2" w:rsidRDefault="003001DE" w:rsidP="005972C2">
            <w:pPr>
              <w:spacing w:after="0" w:line="240" w:lineRule="auto"/>
              <w:ind w:left="-108" w:right="-105"/>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Фактический адрес здания</w:t>
            </w:r>
          </w:p>
        </w:tc>
        <w:tc>
          <w:tcPr>
            <w:tcW w:w="350" w:type="pct"/>
            <w:tcBorders>
              <w:top w:val="single" w:sz="8" w:space="0" w:color="auto"/>
              <w:left w:val="nil"/>
              <w:bottom w:val="single" w:sz="4" w:space="0" w:color="auto"/>
              <w:right w:val="single" w:sz="8" w:space="0" w:color="auto"/>
            </w:tcBorders>
            <w:shd w:val="clear" w:color="000000" w:fill="FFFFFF"/>
            <w:vAlign w:val="center"/>
            <w:hideMark/>
          </w:tcPr>
          <w:p w:rsidR="003001DE" w:rsidRPr="005972C2" w:rsidRDefault="003001DE" w:rsidP="005972C2">
            <w:pPr>
              <w:spacing w:after="0" w:line="240" w:lineRule="auto"/>
              <w:ind w:left="-108" w:right="-105"/>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Наименование населенного пункта, в котором располагается структурное подразделение</w:t>
            </w:r>
          </w:p>
        </w:tc>
        <w:tc>
          <w:tcPr>
            <w:tcW w:w="265" w:type="pct"/>
            <w:tcBorders>
              <w:top w:val="single" w:sz="8" w:space="0" w:color="auto"/>
              <w:left w:val="nil"/>
              <w:bottom w:val="single" w:sz="4" w:space="0" w:color="auto"/>
              <w:right w:val="single" w:sz="8" w:space="0" w:color="auto"/>
            </w:tcBorders>
            <w:shd w:val="clear" w:color="000000" w:fill="FFFFFF"/>
            <w:vAlign w:val="center"/>
            <w:hideMark/>
          </w:tcPr>
          <w:p w:rsidR="003001DE" w:rsidRPr="005972C2" w:rsidRDefault="003001DE" w:rsidP="005972C2">
            <w:pPr>
              <w:spacing w:after="0" w:line="240" w:lineRule="auto"/>
              <w:ind w:left="-108" w:right="-105"/>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Числен</w:t>
            </w:r>
            <w:r w:rsidR="00D47BF8" w:rsidRPr="00D47BF8">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ность населения населен</w:t>
            </w:r>
            <w:r w:rsidR="00D47BF8" w:rsidRPr="00D47BF8">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ного пункта, в котором располо</w:t>
            </w:r>
            <w:r w:rsidR="00D47BF8" w:rsidRPr="00D47BF8">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жена медицинс</w:t>
            </w:r>
            <w:r w:rsidR="00D47BF8" w:rsidRPr="00D47BF8">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кая организа</w:t>
            </w:r>
            <w:r w:rsidR="00D47BF8" w:rsidRPr="00D47BF8">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ция,</w:t>
            </w:r>
            <w:r w:rsidRPr="005972C2">
              <w:rPr>
                <w:rFonts w:ascii="Times New Roman" w:eastAsia="Times New Roman" w:hAnsi="Times New Roman"/>
                <w:b/>
                <w:color w:val="000000"/>
                <w:sz w:val="16"/>
                <w:szCs w:val="16"/>
                <w:lang w:eastAsia="ru-RU"/>
              </w:rPr>
              <w:br/>
              <w:t>чел.</w:t>
            </w:r>
          </w:p>
        </w:tc>
        <w:tc>
          <w:tcPr>
            <w:tcW w:w="354" w:type="pct"/>
            <w:tcBorders>
              <w:top w:val="single" w:sz="8" w:space="0" w:color="auto"/>
              <w:left w:val="nil"/>
              <w:bottom w:val="single" w:sz="4" w:space="0" w:color="auto"/>
              <w:right w:val="single" w:sz="8" w:space="0" w:color="auto"/>
            </w:tcBorders>
            <w:shd w:val="clear" w:color="000000" w:fill="FFFFFF"/>
            <w:vAlign w:val="center"/>
            <w:hideMark/>
          </w:tcPr>
          <w:p w:rsidR="003001DE" w:rsidRPr="005972C2" w:rsidRDefault="003001DE" w:rsidP="005972C2">
            <w:pPr>
              <w:spacing w:after="0" w:line="240" w:lineRule="auto"/>
              <w:ind w:left="-108" w:right="-105"/>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Наименование структурного подразделения</w:t>
            </w:r>
          </w:p>
        </w:tc>
        <w:tc>
          <w:tcPr>
            <w:tcW w:w="313" w:type="pct"/>
            <w:tcBorders>
              <w:top w:val="single" w:sz="8" w:space="0" w:color="auto"/>
              <w:left w:val="nil"/>
              <w:bottom w:val="single" w:sz="4" w:space="0" w:color="auto"/>
              <w:right w:val="single" w:sz="8" w:space="0" w:color="auto"/>
            </w:tcBorders>
            <w:shd w:val="clear" w:color="000000" w:fill="FFFFFF"/>
            <w:vAlign w:val="center"/>
            <w:hideMark/>
          </w:tcPr>
          <w:p w:rsidR="00D47BF8" w:rsidRDefault="003001DE" w:rsidP="005972C2">
            <w:pPr>
              <w:spacing w:after="0" w:line="240" w:lineRule="auto"/>
              <w:ind w:left="-108" w:right="-105"/>
              <w:jc w:val="center"/>
              <w:rPr>
                <w:rFonts w:ascii="Times New Roman" w:eastAsia="Times New Roman" w:hAnsi="Times New Roman"/>
                <w:b/>
                <w:color w:val="000000"/>
                <w:sz w:val="16"/>
                <w:szCs w:val="16"/>
                <w:lang w:val="en-US" w:eastAsia="ru-RU"/>
              </w:rPr>
            </w:pPr>
            <w:r w:rsidRPr="005972C2">
              <w:rPr>
                <w:rFonts w:ascii="Times New Roman" w:eastAsia="Times New Roman" w:hAnsi="Times New Roman"/>
                <w:b/>
                <w:color w:val="000000"/>
                <w:sz w:val="16"/>
                <w:szCs w:val="16"/>
                <w:lang w:eastAsia="ru-RU"/>
              </w:rPr>
              <w:t xml:space="preserve">Вид </w:t>
            </w:r>
          </w:p>
          <w:p w:rsidR="003001DE" w:rsidRPr="005972C2" w:rsidRDefault="003001DE" w:rsidP="005972C2">
            <w:pPr>
              <w:spacing w:after="0" w:line="240" w:lineRule="auto"/>
              <w:ind w:left="-108" w:right="-105"/>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кабинета (отделения)</w:t>
            </w:r>
          </w:p>
        </w:tc>
        <w:tc>
          <w:tcPr>
            <w:tcW w:w="349" w:type="pct"/>
            <w:tcBorders>
              <w:top w:val="single" w:sz="8" w:space="0" w:color="auto"/>
              <w:left w:val="nil"/>
              <w:bottom w:val="single" w:sz="4" w:space="0" w:color="auto"/>
              <w:right w:val="single" w:sz="8" w:space="0" w:color="auto"/>
            </w:tcBorders>
            <w:shd w:val="clear" w:color="000000" w:fill="FFFFFF"/>
            <w:vAlign w:val="center"/>
            <w:hideMark/>
          </w:tcPr>
          <w:p w:rsidR="003001DE" w:rsidRPr="005972C2" w:rsidRDefault="003001DE" w:rsidP="005972C2">
            <w:pPr>
              <w:spacing w:after="0" w:line="240" w:lineRule="auto"/>
              <w:ind w:left="-108" w:right="-105"/>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Условия оказания медицинской помощи (стационарно/</w:t>
            </w:r>
            <w:r w:rsidR="00D47BF8">
              <w:rPr>
                <w:rFonts w:ascii="Times New Roman" w:eastAsia="Times New Roman" w:hAnsi="Times New Roman"/>
                <w:b/>
                <w:color w:val="000000"/>
                <w:sz w:val="16"/>
                <w:szCs w:val="16"/>
                <w:lang w:eastAsia="ru-RU"/>
              </w:rPr>
              <w:t xml:space="preserve"> </w:t>
            </w:r>
            <w:r w:rsidRPr="005972C2">
              <w:rPr>
                <w:rFonts w:ascii="Times New Roman" w:eastAsia="Times New Roman" w:hAnsi="Times New Roman"/>
                <w:b/>
                <w:color w:val="000000"/>
                <w:sz w:val="16"/>
                <w:szCs w:val="16"/>
                <w:lang w:eastAsia="ru-RU"/>
              </w:rPr>
              <w:t>амбулаторно)</w:t>
            </w:r>
          </w:p>
        </w:tc>
        <w:tc>
          <w:tcPr>
            <w:tcW w:w="350" w:type="pct"/>
            <w:tcBorders>
              <w:top w:val="single" w:sz="8" w:space="0" w:color="auto"/>
              <w:left w:val="nil"/>
              <w:bottom w:val="single" w:sz="4" w:space="0" w:color="auto"/>
              <w:right w:val="single" w:sz="8" w:space="0" w:color="auto"/>
            </w:tcBorders>
            <w:shd w:val="clear" w:color="000000" w:fill="FFFFFF"/>
            <w:vAlign w:val="center"/>
            <w:hideMark/>
          </w:tcPr>
          <w:p w:rsidR="003001DE" w:rsidRPr="005972C2" w:rsidRDefault="003001DE" w:rsidP="005972C2">
            <w:pPr>
              <w:spacing w:after="0" w:line="240" w:lineRule="auto"/>
              <w:ind w:left="-108" w:right="-105"/>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Наименование медицинского изделия</w:t>
            </w:r>
          </w:p>
        </w:tc>
        <w:tc>
          <w:tcPr>
            <w:tcW w:w="263" w:type="pct"/>
            <w:tcBorders>
              <w:top w:val="single" w:sz="8" w:space="0" w:color="auto"/>
              <w:left w:val="nil"/>
              <w:bottom w:val="single" w:sz="4" w:space="0" w:color="auto"/>
              <w:right w:val="single" w:sz="8" w:space="0" w:color="auto"/>
            </w:tcBorders>
            <w:shd w:val="clear" w:color="000000" w:fill="FFFFFF"/>
            <w:vAlign w:val="center"/>
            <w:hideMark/>
          </w:tcPr>
          <w:p w:rsidR="003001DE" w:rsidRPr="005972C2" w:rsidRDefault="003001DE" w:rsidP="005972C2">
            <w:pPr>
              <w:spacing w:after="0" w:line="240" w:lineRule="auto"/>
              <w:ind w:left="-108" w:right="-105"/>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Код вида медицинс</w:t>
            </w:r>
            <w:r w:rsidR="006F1D43">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кого изделия1</w:t>
            </w:r>
          </w:p>
        </w:tc>
        <w:tc>
          <w:tcPr>
            <w:tcW w:w="503" w:type="pct"/>
            <w:tcBorders>
              <w:top w:val="single" w:sz="8" w:space="0" w:color="auto"/>
              <w:left w:val="nil"/>
              <w:bottom w:val="single" w:sz="4" w:space="0" w:color="auto"/>
              <w:right w:val="single" w:sz="8" w:space="0" w:color="auto"/>
            </w:tcBorders>
            <w:shd w:val="clear" w:color="000000" w:fill="FFFFFF"/>
            <w:vAlign w:val="center"/>
            <w:hideMark/>
          </w:tcPr>
          <w:p w:rsidR="003001DE" w:rsidRPr="005972C2" w:rsidRDefault="003001DE" w:rsidP="005972C2">
            <w:pPr>
              <w:spacing w:after="0" w:line="240" w:lineRule="auto"/>
              <w:ind w:left="-108" w:right="-105"/>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Нормативно-правовой акт, в соответствии с которым планируется приобретение медицинского изделия*</w:t>
            </w:r>
          </w:p>
        </w:tc>
        <w:tc>
          <w:tcPr>
            <w:tcW w:w="300" w:type="pct"/>
            <w:tcBorders>
              <w:top w:val="single" w:sz="8" w:space="0" w:color="auto"/>
              <w:left w:val="nil"/>
              <w:bottom w:val="single" w:sz="4" w:space="0" w:color="auto"/>
              <w:right w:val="single" w:sz="8" w:space="0" w:color="auto"/>
            </w:tcBorders>
            <w:shd w:val="clear" w:color="000000" w:fill="FFFFFF"/>
            <w:vAlign w:val="center"/>
            <w:hideMark/>
          </w:tcPr>
          <w:p w:rsidR="00FC2CBA" w:rsidRDefault="003001DE" w:rsidP="00FC2CBA">
            <w:pPr>
              <w:spacing w:after="0" w:line="240" w:lineRule="auto"/>
              <w:ind w:left="-93" w:right="-152"/>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Требуемое количество медицинс</w:t>
            </w:r>
            <w:r w:rsidR="00FC2CBA">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 xml:space="preserve">кого </w:t>
            </w:r>
          </w:p>
          <w:p w:rsidR="003001DE" w:rsidRPr="005972C2" w:rsidRDefault="003001DE" w:rsidP="00FC2CBA">
            <w:pPr>
              <w:spacing w:after="0" w:line="240" w:lineRule="auto"/>
              <w:ind w:left="-93" w:right="-152"/>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изделия,</w:t>
            </w:r>
            <w:r w:rsidRPr="005972C2">
              <w:rPr>
                <w:rFonts w:ascii="Times New Roman" w:eastAsia="Times New Roman" w:hAnsi="Times New Roman"/>
                <w:b/>
                <w:color w:val="000000"/>
                <w:sz w:val="16"/>
                <w:szCs w:val="16"/>
                <w:lang w:eastAsia="ru-RU"/>
              </w:rPr>
              <w:br/>
              <w:t>ед.</w:t>
            </w:r>
          </w:p>
        </w:tc>
        <w:tc>
          <w:tcPr>
            <w:tcW w:w="235" w:type="pct"/>
            <w:tcBorders>
              <w:top w:val="single" w:sz="8" w:space="0" w:color="auto"/>
              <w:left w:val="nil"/>
              <w:bottom w:val="single" w:sz="4" w:space="0" w:color="auto"/>
              <w:right w:val="single" w:sz="8" w:space="0" w:color="auto"/>
            </w:tcBorders>
            <w:shd w:val="clear" w:color="000000" w:fill="FFFFFF"/>
            <w:vAlign w:val="center"/>
            <w:hideMark/>
          </w:tcPr>
          <w:p w:rsidR="003001DE" w:rsidRPr="005972C2" w:rsidRDefault="003001DE" w:rsidP="00FC2CBA">
            <w:pPr>
              <w:spacing w:after="0" w:line="240" w:lineRule="auto"/>
              <w:ind w:left="-72" w:right="-107"/>
              <w:jc w:val="center"/>
              <w:rPr>
                <w:rFonts w:ascii="Times New Roman" w:eastAsia="Times New Roman" w:hAnsi="Times New Roman"/>
                <w:b/>
                <w:color w:val="000000"/>
                <w:sz w:val="16"/>
                <w:szCs w:val="16"/>
                <w:lang w:eastAsia="ru-RU"/>
              </w:rPr>
            </w:pPr>
            <w:r w:rsidRPr="005972C2">
              <w:rPr>
                <w:rFonts w:ascii="Times New Roman" w:eastAsia="Times New Roman" w:hAnsi="Times New Roman"/>
                <w:b/>
                <w:color w:val="000000"/>
                <w:sz w:val="16"/>
                <w:szCs w:val="16"/>
                <w:lang w:eastAsia="ru-RU"/>
              </w:rPr>
              <w:t>Плани</w:t>
            </w:r>
            <w:r w:rsidR="00FC2CBA">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руемая дата приоб</w:t>
            </w:r>
            <w:r w:rsidR="00FC2CBA">
              <w:rPr>
                <w:rFonts w:ascii="Times New Roman" w:eastAsia="Times New Roman" w:hAnsi="Times New Roman"/>
                <w:b/>
                <w:color w:val="000000"/>
                <w:sz w:val="16"/>
                <w:szCs w:val="16"/>
                <w:lang w:eastAsia="ru-RU"/>
              </w:rPr>
              <w:t>-</w:t>
            </w:r>
            <w:r w:rsidRPr="005972C2">
              <w:rPr>
                <w:rFonts w:ascii="Times New Roman" w:eastAsia="Times New Roman" w:hAnsi="Times New Roman"/>
                <w:b/>
                <w:color w:val="000000"/>
                <w:sz w:val="16"/>
                <w:szCs w:val="16"/>
                <w:lang w:eastAsia="ru-RU"/>
              </w:rPr>
              <w:t>ретения (мес,год)</w:t>
            </w:r>
          </w:p>
        </w:tc>
      </w:tr>
      <w:tr w:rsidR="006F1D43" w:rsidRPr="003001DE" w:rsidTr="00FC2CBA">
        <w:trPr>
          <w:trHeight w:val="307"/>
        </w:trPr>
        <w:tc>
          <w:tcPr>
            <w:tcW w:w="1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01DE" w:rsidRPr="005972C2" w:rsidRDefault="003001DE" w:rsidP="003001DE">
            <w:pPr>
              <w:spacing w:after="0" w:line="240" w:lineRule="auto"/>
              <w:jc w:val="center"/>
              <w:rPr>
                <w:rFonts w:ascii="Times New Roman" w:eastAsia="Times New Roman" w:hAnsi="Times New Roman"/>
                <w:bCs/>
                <w:color w:val="000000"/>
                <w:sz w:val="16"/>
                <w:szCs w:val="16"/>
                <w:lang w:eastAsia="ru-RU"/>
              </w:rPr>
            </w:pPr>
            <w:r w:rsidRPr="005972C2">
              <w:rPr>
                <w:rFonts w:ascii="Times New Roman" w:eastAsia="Times New Roman" w:hAnsi="Times New Roman"/>
                <w:bCs/>
                <w:color w:val="000000"/>
                <w:sz w:val="16"/>
                <w:szCs w:val="16"/>
                <w:lang w:eastAsia="ru-RU"/>
              </w:rPr>
              <w:t>1</w:t>
            </w:r>
          </w:p>
        </w:tc>
        <w:tc>
          <w:tcPr>
            <w:tcW w:w="3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1D43" w:rsidRDefault="003001DE" w:rsidP="006F1D43">
            <w:pPr>
              <w:spacing w:after="0" w:line="240" w:lineRule="auto"/>
              <w:ind w:left="-118" w:right="-96"/>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Государствен</w:t>
            </w:r>
            <w:r w:rsidR="006F1D43">
              <w:rPr>
                <w:rFonts w:ascii="Times New Roman" w:eastAsia="Times New Roman" w:hAnsi="Times New Roman"/>
                <w:color w:val="000000"/>
                <w:sz w:val="16"/>
                <w:szCs w:val="16"/>
                <w:lang w:eastAsia="ru-RU"/>
              </w:rPr>
              <w:t>-</w:t>
            </w:r>
            <w:r w:rsidRPr="005972C2">
              <w:rPr>
                <w:rFonts w:ascii="Times New Roman" w:eastAsia="Times New Roman" w:hAnsi="Times New Roman"/>
                <w:color w:val="000000"/>
                <w:sz w:val="16"/>
                <w:szCs w:val="16"/>
                <w:lang w:eastAsia="ru-RU"/>
              </w:rPr>
              <w:t>ное бюджетное учреждение здравоохране</w:t>
            </w:r>
            <w:r w:rsidR="006F1D43">
              <w:rPr>
                <w:rFonts w:ascii="Times New Roman" w:eastAsia="Times New Roman" w:hAnsi="Times New Roman"/>
                <w:color w:val="000000"/>
                <w:sz w:val="16"/>
                <w:szCs w:val="16"/>
                <w:lang w:eastAsia="ru-RU"/>
              </w:rPr>
              <w:t>-</w:t>
            </w:r>
            <w:r w:rsidRPr="005972C2">
              <w:rPr>
                <w:rFonts w:ascii="Times New Roman" w:eastAsia="Times New Roman" w:hAnsi="Times New Roman"/>
                <w:color w:val="000000"/>
                <w:sz w:val="16"/>
                <w:szCs w:val="16"/>
                <w:lang w:eastAsia="ru-RU"/>
              </w:rPr>
              <w:t xml:space="preserve">ния </w:t>
            </w:r>
          </w:p>
          <w:p w:rsidR="003001DE" w:rsidRPr="005972C2" w:rsidRDefault="003001DE" w:rsidP="006F1D43">
            <w:pPr>
              <w:spacing w:after="0" w:line="240" w:lineRule="auto"/>
              <w:ind w:left="-118" w:right="-96"/>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 xml:space="preserve">«Чукотская окружная больница» </w:t>
            </w:r>
          </w:p>
        </w:tc>
        <w:tc>
          <w:tcPr>
            <w:tcW w:w="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5972C2">
            <w:pPr>
              <w:spacing w:after="0" w:line="240" w:lineRule="auto"/>
              <w:ind w:left="-109" w:right="-103"/>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8709004761</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6F1D43">
            <w:pPr>
              <w:spacing w:after="0" w:line="240" w:lineRule="auto"/>
              <w:ind w:right="-104"/>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больница (в том числе детская)</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больница</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47BF8"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с. Лаврентия,</w:t>
            </w:r>
          </w:p>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 xml:space="preserve"> ул.</w:t>
            </w:r>
            <w:r w:rsidR="00D47BF8">
              <w:rPr>
                <w:rFonts w:ascii="Times New Roman" w:eastAsia="Times New Roman" w:hAnsi="Times New Roman"/>
                <w:color w:val="000000"/>
                <w:sz w:val="16"/>
                <w:szCs w:val="16"/>
                <w:lang w:eastAsia="ru-RU"/>
              </w:rPr>
              <w:t xml:space="preserve"> </w:t>
            </w:r>
            <w:r w:rsidRPr="005972C2">
              <w:rPr>
                <w:rFonts w:ascii="Times New Roman" w:eastAsia="Times New Roman" w:hAnsi="Times New Roman"/>
                <w:color w:val="000000"/>
                <w:sz w:val="16"/>
                <w:szCs w:val="16"/>
                <w:lang w:eastAsia="ru-RU"/>
              </w:rPr>
              <w:t>Дежнева, 25</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п. Лаврентия</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1170</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рентгеновское отделение</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D47BF8" w:rsidP="00D47BF8">
            <w:pPr>
              <w:spacing w:after="0" w:line="240" w:lineRule="auto"/>
              <w:ind w:left="-111" w:right="-13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w:t>
            </w:r>
            <w:r w:rsidR="003001DE" w:rsidRPr="005972C2">
              <w:rPr>
                <w:rFonts w:ascii="Times New Roman" w:eastAsia="Times New Roman" w:hAnsi="Times New Roman"/>
                <w:color w:val="000000"/>
                <w:sz w:val="16"/>
                <w:szCs w:val="16"/>
                <w:lang w:eastAsia="ru-RU"/>
              </w:rPr>
              <w:t>ентгеноло</w:t>
            </w:r>
            <w:r>
              <w:rPr>
                <w:rFonts w:ascii="Times New Roman" w:eastAsia="Times New Roman" w:hAnsi="Times New Roman"/>
                <w:color w:val="000000"/>
                <w:sz w:val="16"/>
                <w:szCs w:val="16"/>
                <w:lang w:val="en-US" w:eastAsia="ru-RU"/>
              </w:rPr>
              <w:t>-</w:t>
            </w:r>
            <w:r w:rsidR="003001DE" w:rsidRPr="005972C2">
              <w:rPr>
                <w:rFonts w:ascii="Times New Roman" w:eastAsia="Times New Roman" w:hAnsi="Times New Roman"/>
                <w:color w:val="000000"/>
                <w:sz w:val="16"/>
                <w:szCs w:val="16"/>
                <w:lang w:eastAsia="ru-RU"/>
              </w:rPr>
              <w:t>гическое отделение (кабинет)</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амбулаторно</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Аппарат рентгеновский для флюорографии легких цифровой или аналоговый</w:t>
            </w:r>
          </w:p>
        </w:tc>
        <w:tc>
          <w:tcPr>
            <w:tcW w:w="2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191330</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6F1D43">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 xml:space="preserve">Приказ Министерства здравоохранения РФ </w:t>
            </w:r>
            <w:r w:rsidR="006F1D43">
              <w:rPr>
                <w:rFonts w:ascii="Times New Roman" w:eastAsia="Times New Roman" w:hAnsi="Times New Roman"/>
                <w:color w:val="000000"/>
                <w:sz w:val="16"/>
                <w:szCs w:val="16"/>
                <w:lang w:eastAsia="ru-RU"/>
              </w:rPr>
              <w:t xml:space="preserve">   </w:t>
            </w:r>
            <w:r w:rsidRPr="005972C2">
              <w:rPr>
                <w:rFonts w:ascii="Times New Roman" w:eastAsia="Times New Roman" w:hAnsi="Times New Roman"/>
                <w:color w:val="000000"/>
                <w:sz w:val="16"/>
                <w:szCs w:val="16"/>
                <w:lang w:eastAsia="ru-RU"/>
              </w:rPr>
              <w:t xml:space="preserve">от 19 октября 2020 г. </w:t>
            </w:r>
            <w:r w:rsidR="006F1D43">
              <w:rPr>
                <w:rFonts w:ascii="Times New Roman" w:eastAsia="Times New Roman" w:hAnsi="Times New Roman"/>
                <w:color w:val="000000"/>
                <w:sz w:val="16"/>
                <w:szCs w:val="16"/>
                <w:lang w:eastAsia="ru-RU"/>
              </w:rPr>
              <w:t xml:space="preserve">      №</w:t>
            </w:r>
            <w:r w:rsidRPr="005972C2">
              <w:rPr>
                <w:rFonts w:ascii="Times New Roman" w:eastAsia="Times New Roman" w:hAnsi="Times New Roman"/>
                <w:color w:val="000000"/>
                <w:sz w:val="16"/>
                <w:szCs w:val="16"/>
                <w:lang w:eastAsia="ru-RU"/>
              </w:rPr>
              <w:t xml:space="preserve">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1</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ноя.21</w:t>
            </w:r>
          </w:p>
        </w:tc>
      </w:tr>
      <w:tr w:rsidR="006F1D43" w:rsidRPr="003001DE" w:rsidTr="00FC2CBA">
        <w:trPr>
          <w:trHeight w:val="307"/>
        </w:trPr>
        <w:tc>
          <w:tcPr>
            <w:tcW w:w="1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01DE" w:rsidRPr="005972C2" w:rsidRDefault="003001DE" w:rsidP="003001DE">
            <w:pPr>
              <w:spacing w:after="0" w:line="240" w:lineRule="auto"/>
              <w:jc w:val="center"/>
              <w:rPr>
                <w:rFonts w:ascii="Times New Roman" w:eastAsia="Times New Roman" w:hAnsi="Times New Roman"/>
                <w:bCs/>
                <w:color w:val="000000"/>
                <w:sz w:val="16"/>
                <w:szCs w:val="16"/>
                <w:lang w:eastAsia="ru-RU"/>
              </w:rPr>
            </w:pPr>
            <w:r w:rsidRPr="005972C2">
              <w:rPr>
                <w:rFonts w:ascii="Times New Roman" w:eastAsia="Times New Roman" w:hAnsi="Times New Roman"/>
                <w:bCs/>
                <w:color w:val="000000"/>
                <w:sz w:val="16"/>
                <w:szCs w:val="16"/>
                <w:lang w:eastAsia="ru-RU"/>
              </w:rPr>
              <w:t>2</w:t>
            </w: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3001DE" w:rsidRPr="005972C2" w:rsidRDefault="003001DE" w:rsidP="003001DE">
            <w:pPr>
              <w:spacing w:after="0" w:line="240" w:lineRule="auto"/>
              <w:rPr>
                <w:rFonts w:ascii="Times New Roman" w:eastAsia="Times New Roman" w:hAnsi="Times New Roman"/>
                <w:color w:val="000000"/>
                <w:sz w:val="16"/>
                <w:szCs w:val="16"/>
                <w:lang w:eastAsia="ru-RU"/>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3001DE" w:rsidRPr="005972C2" w:rsidRDefault="003001DE" w:rsidP="003001DE">
            <w:pPr>
              <w:spacing w:after="0" w:line="240" w:lineRule="auto"/>
              <w:rPr>
                <w:rFonts w:ascii="Times New Roman" w:eastAsia="Times New Roman" w:hAnsi="Times New Roman"/>
                <w:color w:val="000000"/>
                <w:sz w:val="16"/>
                <w:szCs w:val="16"/>
                <w:lang w:eastAsia="ru-RU"/>
              </w:rPr>
            </w:pP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6F1D43">
            <w:pPr>
              <w:spacing w:after="0" w:line="240" w:lineRule="auto"/>
              <w:ind w:right="-104"/>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участковая больница</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больница</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с. Марково, ул.</w:t>
            </w:r>
            <w:r w:rsidR="00D47BF8">
              <w:rPr>
                <w:rFonts w:ascii="Times New Roman" w:eastAsia="Times New Roman" w:hAnsi="Times New Roman"/>
                <w:color w:val="000000"/>
                <w:sz w:val="16"/>
                <w:szCs w:val="16"/>
                <w:lang w:eastAsia="ru-RU"/>
              </w:rPr>
              <w:t xml:space="preserve"> </w:t>
            </w:r>
            <w:r w:rsidRPr="005972C2">
              <w:rPr>
                <w:rFonts w:ascii="Times New Roman" w:eastAsia="Times New Roman" w:hAnsi="Times New Roman"/>
                <w:color w:val="000000"/>
                <w:sz w:val="16"/>
                <w:szCs w:val="16"/>
                <w:lang w:eastAsia="ru-RU"/>
              </w:rPr>
              <w:t>Строительная, 10</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с. Марково</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571</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6F1D43" w:rsidP="00D47BF8">
            <w:pPr>
              <w:spacing w:after="0" w:line="240" w:lineRule="auto"/>
              <w:ind w:left="-111" w:right="-13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w:t>
            </w:r>
            <w:r w:rsidR="003001DE" w:rsidRPr="005972C2">
              <w:rPr>
                <w:rFonts w:ascii="Times New Roman" w:eastAsia="Times New Roman" w:hAnsi="Times New Roman"/>
                <w:color w:val="000000"/>
                <w:sz w:val="16"/>
                <w:szCs w:val="16"/>
                <w:lang w:eastAsia="ru-RU"/>
              </w:rPr>
              <w:t>оликлиничес</w:t>
            </w:r>
            <w:r>
              <w:rPr>
                <w:rFonts w:ascii="Times New Roman" w:eastAsia="Times New Roman" w:hAnsi="Times New Roman"/>
                <w:color w:val="000000"/>
                <w:sz w:val="16"/>
                <w:szCs w:val="16"/>
                <w:lang w:eastAsia="ru-RU"/>
              </w:rPr>
              <w:t>-</w:t>
            </w:r>
            <w:r w:rsidR="003001DE" w:rsidRPr="005972C2">
              <w:rPr>
                <w:rFonts w:ascii="Times New Roman" w:eastAsia="Times New Roman" w:hAnsi="Times New Roman"/>
                <w:color w:val="000000"/>
                <w:sz w:val="16"/>
                <w:szCs w:val="16"/>
                <w:lang w:eastAsia="ru-RU"/>
              </w:rPr>
              <w:t>кое отделение</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D47BF8" w:rsidP="00D47BF8">
            <w:pPr>
              <w:spacing w:after="0" w:line="240" w:lineRule="auto"/>
              <w:ind w:left="-111" w:right="-13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w:t>
            </w:r>
            <w:r w:rsidR="003001DE" w:rsidRPr="005972C2">
              <w:rPr>
                <w:rFonts w:ascii="Times New Roman" w:eastAsia="Times New Roman" w:hAnsi="Times New Roman"/>
                <w:color w:val="000000"/>
                <w:sz w:val="16"/>
                <w:szCs w:val="16"/>
                <w:lang w:eastAsia="ru-RU"/>
              </w:rPr>
              <w:t>ентгеноло</w:t>
            </w:r>
            <w:r>
              <w:rPr>
                <w:rFonts w:ascii="Times New Roman" w:eastAsia="Times New Roman" w:hAnsi="Times New Roman"/>
                <w:color w:val="000000"/>
                <w:sz w:val="16"/>
                <w:szCs w:val="16"/>
                <w:lang w:eastAsia="ru-RU"/>
              </w:rPr>
              <w:t>-</w:t>
            </w:r>
            <w:r w:rsidR="003001DE" w:rsidRPr="005972C2">
              <w:rPr>
                <w:rFonts w:ascii="Times New Roman" w:eastAsia="Times New Roman" w:hAnsi="Times New Roman"/>
                <w:color w:val="000000"/>
                <w:sz w:val="16"/>
                <w:szCs w:val="16"/>
                <w:lang w:eastAsia="ru-RU"/>
              </w:rPr>
              <w:t>гическое отделение (кабинет)</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амбулаторно</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Аппарат рентгеновский маммографи</w:t>
            </w:r>
            <w:r w:rsidR="00D47BF8">
              <w:rPr>
                <w:rFonts w:ascii="Times New Roman" w:eastAsia="Times New Roman" w:hAnsi="Times New Roman"/>
                <w:color w:val="000000"/>
                <w:sz w:val="16"/>
                <w:szCs w:val="16"/>
                <w:lang w:eastAsia="ru-RU"/>
              </w:rPr>
              <w:t>-</w:t>
            </w:r>
            <w:r w:rsidRPr="005972C2">
              <w:rPr>
                <w:rFonts w:ascii="Times New Roman" w:eastAsia="Times New Roman" w:hAnsi="Times New Roman"/>
                <w:color w:val="000000"/>
                <w:sz w:val="16"/>
                <w:szCs w:val="16"/>
                <w:lang w:eastAsia="ru-RU"/>
              </w:rPr>
              <w:t>ческий цифровой или аналоговый</w:t>
            </w:r>
          </w:p>
        </w:tc>
        <w:tc>
          <w:tcPr>
            <w:tcW w:w="2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191110</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6F1D43">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 xml:space="preserve">Приказ Министерства здравоохранения РФ </w:t>
            </w:r>
            <w:r w:rsidR="006F1D43">
              <w:rPr>
                <w:rFonts w:ascii="Times New Roman" w:eastAsia="Times New Roman" w:hAnsi="Times New Roman"/>
                <w:color w:val="000000"/>
                <w:sz w:val="16"/>
                <w:szCs w:val="16"/>
                <w:lang w:eastAsia="ru-RU"/>
              </w:rPr>
              <w:t xml:space="preserve">   </w:t>
            </w:r>
            <w:r w:rsidRPr="005972C2">
              <w:rPr>
                <w:rFonts w:ascii="Times New Roman" w:eastAsia="Times New Roman" w:hAnsi="Times New Roman"/>
                <w:color w:val="000000"/>
                <w:sz w:val="16"/>
                <w:szCs w:val="16"/>
                <w:lang w:eastAsia="ru-RU"/>
              </w:rPr>
              <w:t xml:space="preserve">от 19 октября 2020 г. </w:t>
            </w:r>
            <w:r w:rsidR="006F1D43">
              <w:rPr>
                <w:rFonts w:ascii="Times New Roman" w:eastAsia="Times New Roman" w:hAnsi="Times New Roman"/>
                <w:color w:val="000000"/>
                <w:sz w:val="16"/>
                <w:szCs w:val="16"/>
                <w:lang w:eastAsia="ru-RU"/>
              </w:rPr>
              <w:t xml:space="preserve">     №</w:t>
            </w:r>
            <w:r w:rsidRPr="005972C2">
              <w:rPr>
                <w:rFonts w:ascii="Times New Roman" w:eastAsia="Times New Roman" w:hAnsi="Times New Roman"/>
                <w:color w:val="000000"/>
                <w:sz w:val="16"/>
                <w:szCs w:val="16"/>
                <w:lang w:eastAsia="ru-RU"/>
              </w:rPr>
              <w:t xml:space="preserve"> 1112н "Об утверждении Перечня оборудования для оснащения и переоснащения медицинских организаций при реализации региональных </w:t>
            </w:r>
            <w:r w:rsidRPr="005972C2">
              <w:rPr>
                <w:rFonts w:ascii="Times New Roman" w:eastAsia="Times New Roman" w:hAnsi="Times New Roman"/>
                <w:color w:val="000000"/>
                <w:sz w:val="16"/>
                <w:szCs w:val="16"/>
                <w:lang w:eastAsia="ru-RU"/>
              </w:rPr>
              <w:lastRenderedPageBreak/>
              <w:t>программ модернизации первичного звена здравоохранения"</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lastRenderedPageBreak/>
              <w:t>1</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ноя.24</w:t>
            </w:r>
          </w:p>
        </w:tc>
      </w:tr>
      <w:tr w:rsidR="006F1D43" w:rsidRPr="003001DE" w:rsidTr="00FC2CBA">
        <w:trPr>
          <w:trHeight w:val="448"/>
        </w:trPr>
        <w:tc>
          <w:tcPr>
            <w:tcW w:w="1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01DE" w:rsidRPr="005972C2" w:rsidRDefault="003001DE" w:rsidP="003001DE">
            <w:pPr>
              <w:spacing w:after="0" w:line="240" w:lineRule="auto"/>
              <w:jc w:val="center"/>
              <w:rPr>
                <w:rFonts w:ascii="Times New Roman" w:eastAsia="Times New Roman" w:hAnsi="Times New Roman"/>
                <w:bCs/>
                <w:color w:val="000000"/>
                <w:sz w:val="16"/>
                <w:szCs w:val="16"/>
                <w:lang w:eastAsia="ru-RU"/>
              </w:rPr>
            </w:pPr>
            <w:r w:rsidRPr="005972C2">
              <w:rPr>
                <w:rFonts w:ascii="Times New Roman" w:eastAsia="Times New Roman" w:hAnsi="Times New Roman"/>
                <w:bCs/>
                <w:color w:val="000000"/>
                <w:sz w:val="16"/>
                <w:szCs w:val="16"/>
                <w:lang w:eastAsia="ru-RU"/>
              </w:rPr>
              <w:lastRenderedPageBreak/>
              <w:t>3</w:t>
            </w: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3001DE" w:rsidRPr="005972C2" w:rsidRDefault="003001DE" w:rsidP="003001DE">
            <w:pPr>
              <w:spacing w:after="0" w:line="240" w:lineRule="auto"/>
              <w:rPr>
                <w:rFonts w:ascii="Times New Roman" w:eastAsia="Times New Roman" w:hAnsi="Times New Roman"/>
                <w:color w:val="000000"/>
                <w:sz w:val="16"/>
                <w:szCs w:val="16"/>
                <w:lang w:eastAsia="ru-RU"/>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3001DE" w:rsidRPr="005972C2" w:rsidRDefault="003001DE" w:rsidP="003001DE">
            <w:pPr>
              <w:spacing w:after="0" w:line="240" w:lineRule="auto"/>
              <w:rPr>
                <w:rFonts w:ascii="Times New Roman" w:eastAsia="Times New Roman" w:hAnsi="Times New Roman"/>
                <w:color w:val="000000"/>
                <w:sz w:val="16"/>
                <w:szCs w:val="16"/>
                <w:lang w:eastAsia="ru-RU"/>
              </w:rPr>
            </w:pP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6F1D43">
            <w:pPr>
              <w:spacing w:after="0" w:line="240" w:lineRule="auto"/>
              <w:ind w:right="-104"/>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участковая больница</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больница</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пгт. Беринговский, ул.</w:t>
            </w:r>
            <w:r w:rsidR="00D47BF8">
              <w:rPr>
                <w:rFonts w:ascii="Times New Roman" w:eastAsia="Times New Roman" w:hAnsi="Times New Roman"/>
                <w:color w:val="000000"/>
                <w:sz w:val="16"/>
                <w:szCs w:val="16"/>
                <w:lang w:eastAsia="ru-RU"/>
              </w:rPr>
              <w:t xml:space="preserve"> </w:t>
            </w:r>
            <w:r w:rsidRPr="00D47BF8">
              <w:rPr>
                <w:rFonts w:ascii="Times New Roman" w:eastAsia="Times New Roman" w:hAnsi="Times New Roman"/>
                <w:sz w:val="16"/>
                <w:szCs w:val="16"/>
                <w:lang w:eastAsia="ru-RU"/>
              </w:rPr>
              <w:t>Строительная, 1</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пгт. Беринговский</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816</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поликлиническое отделение</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6F1D43" w:rsidP="00D47BF8">
            <w:pPr>
              <w:spacing w:after="0" w:line="240" w:lineRule="auto"/>
              <w:ind w:left="-111" w:right="-13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w:t>
            </w:r>
            <w:r w:rsidR="003001DE" w:rsidRPr="005972C2">
              <w:rPr>
                <w:rFonts w:ascii="Times New Roman" w:eastAsia="Times New Roman" w:hAnsi="Times New Roman"/>
                <w:color w:val="000000"/>
                <w:sz w:val="16"/>
                <w:szCs w:val="16"/>
                <w:lang w:eastAsia="ru-RU"/>
              </w:rPr>
              <w:t>ентгеноло</w:t>
            </w:r>
            <w:r>
              <w:rPr>
                <w:rFonts w:ascii="Times New Roman" w:eastAsia="Times New Roman" w:hAnsi="Times New Roman"/>
                <w:color w:val="000000"/>
                <w:sz w:val="16"/>
                <w:szCs w:val="16"/>
                <w:lang w:eastAsia="ru-RU"/>
              </w:rPr>
              <w:t>-</w:t>
            </w:r>
            <w:r w:rsidR="003001DE" w:rsidRPr="005972C2">
              <w:rPr>
                <w:rFonts w:ascii="Times New Roman" w:eastAsia="Times New Roman" w:hAnsi="Times New Roman"/>
                <w:color w:val="000000"/>
                <w:sz w:val="16"/>
                <w:szCs w:val="16"/>
                <w:lang w:eastAsia="ru-RU"/>
              </w:rPr>
              <w:t>гическое отделение (кабинет)</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амбулаторно</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Аппарат рентгеновский маммографи</w:t>
            </w:r>
            <w:r w:rsidR="006F1D43">
              <w:rPr>
                <w:rFonts w:ascii="Times New Roman" w:eastAsia="Times New Roman" w:hAnsi="Times New Roman"/>
                <w:color w:val="000000"/>
                <w:sz w:val="16"/>
                <w:szCs w:val="16"/>
                <w:lang w:eastAsia="ru-RU"/>
              </w:rPr>
              <w:t>-</w:t>
            </w:r>
            <w:r w:rsidRPr="005972C2">
              <w:rPr>
                <w:rFonts w:ascii="Times New Roman" w:eastAsia="Times New Roman" w:hAnsi="Times New Roman"/>
                <w:color w:val="000000"/>
                <w:sz w:val="16"/>
                <w:szCs w:val="16"/>
                <w:lang w:eastAsia="ru-RU"/>
              </w:rPr>
              <w:t>ческий цифровой или аналоговый</w:t>
            </w:r>
          </w:p>
        </w:tc>
        <w:tc>
          <w:tcPr>
            <w:tcW w:w="2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191110</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2CBA" w:rsidRDefault="003001DE" w:rsidP="00FC2CBA">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 xml:space="preserve">Приказ Министерства здравоохранения РФ </w:t>
            </w:r>
            <w:r w:rsidR="00FC2CBA">
              <w:rPr>
                <w:rFonts w:ascii="Times New Roman" w:eastAsia="Times New Roman" w:hAnsi="Times New Roman"/>
                <w:color w:val="000000"/>
                <w:sz w:val="16"/>
                <w:szCs w:val="16"/>
                <w:lang w:eastAsia="ru-RU"/>
              </w:rPr>
              <w:t xml:space="preserve">     </w:t>
            </w:r>
            <w:r w:rsidRPr="005972C2">
              <w:rPr>
                <w:rFonts w:ascii="Times New Roman" w:eastAsia="Times New Roman" w:hAnsi="Times New Roman"/>
                <w:color w:val="000000"/>
                <w:sz w:val="16"/>
                <w:szCs w:val="16"/>
                <w:lang w:eastAsia="ru-RU"/>
              </w:rPr>
              <w:t xml:space="preserve">от 19 октября 2020 г. </w:t>
            </w:r>
          </w:p>
          <w:p w:rsidR="003001DE" w:rsidRPr="005972C2" w:rsidRDefault="00FC2CBA" w:rsidP="00FC2CBA">
            <w:pPr>
              <w:spacing w:after="0" w:line="240" w:lineRule="auto"/>
              <w:ind w:left="-111" w:right="-13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3001DE" w:rsidRPr="005972C2">
              <w:rPr>
                <w:rFonts w:ascii="Times New Roman" w:eastAsia="Times New Roman" w:hAnsi="Times New Roman"/>
                <w:color w:val="000000"/>
                <w:sz w:val="16"/>
                <w:szCs w:val="16"/>
                <w:lang w:eastAsia="ru-RU"/>
              </w:rPr>
              <w:t xml:space="preserve">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1</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ноя.22</w:t>
            </w:r>
          </w:p>
        </w:tc>
      </w:tr>
      <w:tr w:rsidR="006F1D43" w:rsidRPr="003001DE" w:rsidTr="00FC2CBA">
        <w:trPr>
          <w:trHeight w:val="307"/>
        </w:trPr>
        <w:tc>
          <w:tcPr>
            <w:tcW w:w="137" w:type="pct"/>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3001DE" w:rsidRPr="005972C2" w:rsidRDefault="003001DE" w:rsidP="003001DE">
            <w:pPr>
              <w:spacing w:after="0" w:line="240" w:lineRule="auto"/>
              <w:jc w:val="center"/>
              <w:rPr>
                <w:rFonts w:ascii="Times New Roman" w:eastAsia="Times New Roman" w:hAnsi="Times New Roman"/>
                <w:bCs/>
                <w:color w:val="000000"/>
                <w:sz w:val="16"/>
                <w:szCs w:val="16"/>
                <w:lang w:eastAsia="ru-RU"/>
              </w:rPr>
            </w:pPr>
            <w:r w:rsidRPr="005972C2">
              <w:rPr>
                <w:rFonts w:ascii="Times New Roman" w:eastAsia="Times New Roman" w:hAnsi="Times New Roman"/>
                <w:bCs/>
                <w:color w:val="000000"/>
                <w:sz w:val="16"/>
                <w:szCs w:val="16"/>
                <w:lang w:eastAsia="ru-RU"/>
              </w:rPr>
              <w:t>4</w:t>
            </w:r>
          </w:p>
        </w:tc>
        <w:tc>
          <w:tcPr>
            <w:tcW w:w="355" w:type="pct"/>
            <w:vMerge/>
            <w:tcBorders>
              <w:top w:val="single" w:sz="4" w:space="0" w:color="auto"/>
              <w:left w:val="single" w:sz="8" w:space="0" w:color="auto"/>
              <w:bottom w:val="single" w:sz="8" w:space="0" w:color="000000"/>
              <w:right w:val="single" w:sz="8" w:space="0" w:color="auto"/>
            </w:tcBorders>
            <w:vAlign w:val="center"/>
            <w:hideMark/>
          </w:tcPr>
          <w:p w:rsidR="003001DE" w:rsidRPr="005972C2" w:rsidRDefault="003001DE" w:rsidP="003001DE">
            <w:pPr>
              <w:spacing w:after="0" w:line="240" w:lineRule="auto"/>
              <w:rPr>
                <w:rFonts w:ascii="Times New Roman" w:eastAsia="Times New Roman" w:hAnsi="Times New Roman"/>
                <w:color w:val="000000"/>
                <w:sz w:val="16"/>
                <w:szCs w:val="16"/>
                <w:lang w:eastAsia="ru-RU"/>
              </w:rPr>
            </w:pPr>
          </w:p>
        </w:tc>
        <w:tc>
          <w:tcPr>
            <w:tcW w:w="270" w:type="pct"/>
            <w:vMerge/>
            <w:tcBorders>
              <w:top w:val="single" w:sz="4" w:space="0" w:color="auto"/>
              <w:left w:val="single" w:sz="8" w:space="0" w:color="auto"/>
              <w:bottom w:val="single" w:sz="8" w:space="0" w:color="000000"/>
              <w:right w:val="single" w:sz="8" w:space="0" w:color="auto"/>
            </w:tcBorders>
            <w:vAlign w:val="center"/>
            <w:hideMark/>
          </w:tcPr>
          <w:p w:rsidR="003001DE" w:rsidRPr="005972C2" w:rsidRDefault="003001DE" w:rsidP="003001DE">
            <w:pPr>
              <w:spacing w:after="0" w:line="240" w:lineRule="auto"/>
              <w:rPr>
                <w:rFonts w:ascii="Times New Roman" w:eastAsia="Times New Roman" w:hAnsi="Times New Roman"/>
                <w:color w:val="000000"/>
                <w:sz w:val="16"/>
                <w:szCs w:val="16"/>
                <w:lang w:eastAsia="ru-RU"/>
              </w:rPr>
            </w:pPr>
          </w:p>
        </w:tc>
        <w:tc>
          <w:tcPr>
            <w:tcW w:w="296" w:type="pct"/>
            <w:tcBorders>
              <w:top w:val="single" w:sz="4" w:space="0" w:color="auto"/>
              <w:left w:val="nil"/>
              <w:bottom w:val="single" w:sz="8" w:space="0" w:color="auto"/>
              <w:right w:val="single" w:sz="8" w:space="0" w:color="auto"/>
            </w:tcBorders>
            <w:shd w:val="clear" w:color="000000" w:fill="FFFFFF"/>
            <w:vAlign w:val="center"/>
            <w:hideMark/>
          </w:tcPr>
          <w:p w:rsidR="003001DE" w:rsidRPr="005972C2" w:rsidRDefault="003001DE" w:rsidP="006F1D43">
            <w:pPr>
              <w:spacing w:after="0" w:line="240" w:lineRule="auto"/>
              <w:ind w:right="-104"/>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участковая больница</w:t>
            </w:r>
          </w:p>
        </w:tc>
        <w:tc>
          <w:tcPr>
            <w:tcW w:w="300" w:type="pct"/>
            <w:tcBorders>
              <w:top w:val="single" w:sz="4" w:space="0" w:color="auto"/>
              <w:left w:val="nil"/>
              <w:bottom w:val="single" w:sz="8" w:space="0" w:color="auto"/>
              <w:right w:val="single" w:sz="8"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больница</w:t>
            </w:r>
          </w:p>
        </w:tc>
        <w:tc>
          <w:tcPr>
            <w:tcW w:w="359" w:type="pct"/>
            <w:tcBorders>
              <w:top w:val="single" w:sz="4" w:space="0" w:color="auto"/>
              <w:left w:val="nil"/>
              <w:bottom w:val="single" w:sz="8" w:space="0" w:color="auto"/>
              <w:right w:val="single" w:sz="8"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с. Усть-Белая, ул.Набережная, 22</w:t>
            </w:r>
          </w:p>
        </w:tc>
        <w:tc>
          <w:tcPr>
            <w:tcW w:w="350" w:type="pct"/>
            <w:tcBorders>
              <w:top w:val="single" w:sz="4" w:space="0" w:color="auto"/>
              <w:left w:val="nil"/>
              <w:bottom w:val="single" w:sz="8" w:space="0" w:color="auto"/>
              <w:right w:val="single" w:sz="8"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с. Усть-Белая</w:t>
            </w:r>
          </w:p>
        </w:tc>
        <w:tc>
          <w:tcPr>
            <w:tcW w:w="265" w:type="pct"/>
            <w:tcBorders>
              <w:top w:val="single" w:sz="4" w:space="0" w:color="auto"/>
              <w:left w:val="nil"/>
              <w:bottom w:val="single" w:sz="8" w:space="0" w:color="auto"/>
              <w:right w:val="single" w:sz="8"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763</w:t>
            </w:r>
          </w:p>
        </w:tc>
        <w:tc>
          <w:tcPr>
            <w:tcW w:w="354" w:type="pct"/>
            <w:tcBorders>
              <w:top w:val="single" w:sz="4" w:space="0" w:color="auto"/>
              <w:left w:val="nil"/>
              <w:bottom w:val="single" w:sz="8" w:space="0" w:color="auto"/>
              <w:right w:val="single" w:sz="8"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поликлиническое отделение</w:t>
            </w:r>
          </w:p>
        </w:tc>
        <w:tc>
          <w:tcPr>
            <w:tcW w:w="313" w:type="pct"/>
            <w:tcBorders>
              <w:top w:val="single" w:sz="4" w:space="0" w:color="auto"/>
              <w:left w:val="nil"/>
              <w:bottom w:val="single" w:sz="8" w:space="0" w:color="auto"/>
              <w:right w:val="single" w:sz="8" w:space="0" w:color="auto"/>
            </w:tcBorders>
            <w:shd w:val="clear" w:color="000000" w:fill="FFFFFF"/>
            <w:vAlign w:val="center"/>
            <w:hideMark/>
          </w:tcPr>
          <w:p w:rsidR="003001DE" w:rsidRPr="005972C2" w:rsidRDefault="006F1D43" w:rsidP="00D47BF8">
            <w:pPr>
              <w:spacing w:after="0" w:line="240" w:lineRule="auto"/>
              <w:ind w:left="-111" w:right="-13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w:t>
            </w:r>
            <w:r w:rsidR="003001DE" w:rsidRPr="005972C2">
              <w:rPr>
                <w:rFonts w:ascii="Times New Roman" w:eastAsia="Times New Roman" w:hAnsi="Times New Roman"/>
                <w:color w:val="000000"/>
                <w:sz w:val="16"/>
                <w:szCs w:val="16"/>
                <w:lang w:eastAsia="ru-RU"/>
              </w:rPr>
              <w:t>ентгеноло</w:t>
            </w:r>
            <w:r>
              <w:rPr>
                <w:rFonts w:ascii="Times New Roman" w:eastAsia="Times New Roman" w:hAnsi="Times New Roman"/>
                <w:color w:val="000000"/>
                <w:sz w:val="16"/>
                <w:szCs w:val="16"/>
                <w:lang w:eastAsia="ru-RU"/>
              </w:rPr>
              <w:t>-</w:t>
            </w:r>
            <w:r w:rsidR="003001DE" w:rsidRPr="005972C2">
              <w:rPr>
                <w:rFonts w:ascii="Times New Roman" w:eastAsia="Times New Roman" w:hAnsi="Times New Roman"/>
                <w:color w:val="000000"/>
                <w:sz w:val="16"/>
                <w:szCs w:val="16"/>
                <w:lang w:eastAsia="ru-RU"/>
              </w:rPr>
              <w:t>гическое отделение (кабинет)</w:t>
            </w:r>
          </w:p>
        </w:tc>
        <w:tc>
          <w:tcPr>
            <w:tcW w:w="349" w:type="pct"/>
            <w:tcBorders>
              <w:top w:val="single" w:sz="4" w:space="0" w:color="auto"/>
              <w:left w:val="nil"/>
              <w:bottom w:val="single" w:sz="8" w:space="0" w:color="auto"/>
              <w:right w:val="single" w:sz="8"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амбулаторно</w:t>
            </w:r>
          </w:p>
        </w:tc>
        <w:tc>
          <w:tcPr>
            <w:tcW w:w="350" w:type="pct"/>
            <w:tcBorders>
              <w:top w:val="single" w:sz="4" w:space="0" w:color="auto"/>
              <w:left w:val="nil"/>
              <w:bottom w:val="single" w:sz="8" w:space="0" w:color="auto"/>
              <w:right w:val="single" w:sz="8"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Аппарат рентгеновский маммографи</w:t>
            </w:r>
            <w:r w:rsidR="006F1D43">
              <w:rPr>
                <w:rFonts w:ascii="Times New Roman" w:eastAsia="Times New Roman" w:hAnsi="Times New Roman"/>
                <w:color w:val="000000"/>
                <w:sz w:val="16"/>
                <w:szCs w:val="16"/>
                <w:lang w:eastAsia="ru-RU"/>
              </w:rPr>
              <w:t>-</w:t>
            </w:r>
            <w:r w:rsidRPr="005972C2">
              <w:rPr>
                <w:rFonts w:ascii="Times New Roman" w:eastAsia="Times New Roman" w:hAnsi="Times New Roman"/>
                <w:color w:val="000000"/>
                <w:sz w:val="16"/>
                <w:szCs w:val="16"/>
                <w:lang w:eastAsia="ru-RU"/>
              </w:rPr>
              <w:t>ческий цифровой или аналоговый</w:t>
            </w:r>
          </w:p>
        </w:tc>
        <w:tc>
          <w:tcPr>
            <w:tcW w:w="263" w:type="pct"/>
            <w:tcBorders>
              <w:top w:val="single" w:sz="4" w:space="0" w:color="auto"/>
              <w:left w:val="nil"/>
              <w:bottom w:val="single" w:sz="8" w:space="0" w:color="auto"/>
              <w:right w:val="single" w:sz="8"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191110</w:t>
            </w:r>
          </w:p>
        </w:tc>
        <w:tc>
          <w:tcPr>
            <w:tcW w:w="503" w:type="pct"/>
            <w:tcBorders>
              <w:top w:val="single" w:sz="4" w:space="0" w:color="auto"/>
              <w:left w:val="nil"/>
              <w:bottom w:val="single" w:sz="8" w:space="0" w:color="auto"/>
              <w:right w:val="single" w:sz="8" w:space="0" w:color="auto"/>
            </w:tcBorders>
            <w:shd w:val="clear" w:color="000000" w:fill="FFFFFF"/>
            <w:vAlign w:val="center"/>
            <w:hideMark/>
          </w:tcPr>
          <w:p w:rsidR="00FC2CBA"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 xml:space="preserve">Приказ Министерства здравоохранения РФ </w:t>
            </w:r>
          </w:p>
          <w:p w:rsidR="00FC2CBA"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 xml:space="preserve">от 19 октября 2020 г. </w:t>
            </w:r>
          </w:p>
          <w:p w:rsidR="003001DE" w:rsidRPr="005972C2" w:rsidRDefault="00FC2CBA" w:rsidP="00D47BF8">
            <w:pPr>
              <w:spacing w:after="0" w:line="240" w:lineRule="auto"/>
              <w:ind w:left="-111" w:right="-130"/>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r w:rsidR="003001DE" w:rsidRPr="005972C2">
              <w:rPr>
                <w:rFonts w:ascii="Times New Roman" w:eastAsia="Times New Roman" w:hAnsi="Times New Roman"/>
                <w:color w:val="000000"/>
                <w:sz w:val="16"/>
                <w:szCs w:val="16"/>
                <w:lang w:eastAsia="ru-RU"/>
              </w:rPr>
              <w:t xml:space="preserve">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300" w:type="pct"/>
            <w:tcBorders>
              <w:top w:val="single" w:sz="4" w:space="0" w:color="auto"/>
              <w:left w:val="nil"/>
              <w:bottom w:val="single" w:sz="8" w:space="0" w:color="auto"/>
              <w:right w:val="single" w:sz="8"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1</w:t>
            </w:r>
          </w:p>
        </w:tc>
        <w:tc>
          <w:tcPr>
            <w:tcW w:w="235" w:type="pct"/>
            <w:tcBorders>
              <w:top w:val="single" w:sz="4" w:space="0" w:color="auto"/>
              <w:left w:val="nil"/>
              <w:bottom w:val="single" w:sz="8" w:space="0" w:color="auto"/>
              <w:right w:val="single" w:sz="8" w:space="0" w:color="auto"/>
            </w:tcBorders>
            <w:shd w:val="clear" w:color="000000" w:fill="FFFFFF"/>
            <w:vAlign w:val="center"/>
            <w:hideMark/>
          </w:tcPr>
          <w:p w:rsidR="003001DE" w:rsidRPr="005972C2" w:rsidRDefault="003001DE" w:rsidP="00D47BF8">
            <w:pPr>
              <w:spacing w:after="0" w:line="240" w:lineRule="auto"/>
              <w:ind w:left="-111" w:right="-130"/>
              <w:jc w:val="center"/>
              <w:rPr>
                <w:rFonts w:ascii="Times New Roman" w:eastAsia="Times New Roman" w:hAnsi="Times New Roman"/>
                <w:color w:val="000000"/>
                <w:sz w:val="16"/>
                <w:szCs w:val="16"/>
                <w:lang w:eastAsia="ru-RU"/>
              </w:rPr>
            </w:pPr>
            <w:r w:rsidRPr="005972C2">
              <w:rPr>
                <w:rFonts w:ascii="Times New Roman" w:eastAsia="Times New Roman" w:hAnsi="Times New Roman"/>
                <w:color w:val="000000"/>
                <w:sz w:val="16"/>
                <w:szCs w:val="16"/>
                <w:lang w:eastAsia="ru-RU"/>
              </w:rPr>
              <w:t>ноя.23</w:t>
            </w:r>
          </w:p>
        </w:tc>
      </w:tr>
      <w:tr w:rsidR="006F1D43" w:rsidRPr="003001DE" w:rsidTr="00FC2CBA">
        <w:trPr>
          <w:trHeight w:val="315"/>
        </w:trPr>
        <w:tc>
          <w:tcPr>
            <w:tcW w:w="137" w:type="pct"/>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 </w:t>
            </w:r>
          </w:p>
        </w:tc>
        <w:tc>
          <w:tcPr>
            <w:tcW w:w="355" w:type="pct"/>
            <w:tcBorders>
              <w:top w:val="nil"/>
              <w:left w:val="nil"/>
              <w:bottom w:val="single" w:sz="8" w:space="0" w:color="auto"/>
              <w:right w:val="single" w:sz="8" w:space="0" w:color="auto"/>
            </w:tcBorders>
            <w:shd w:val="clear" w:color="000000" w:fill="FFFFFF"/>
            <w:noWrap/>
            <w:vAlign w:val="center"/>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х</w:t>
            </w:r>
          </w:p>
        </w:tc>
        <w:tc>
          <w:tcPr>
            <w:tcW w:w="270" w:type="pct"/>
            <w:tcBorders>
              <w:top w:val="nil"/>
              <w:left w:val="nil"/>
              <w:bottom w:val="single" w:sz="8" w:space="0" w:color="auto"/>
              <w:right w:val="single" w:sz="8" w:space="0" w:color="auto"/>
            </w:tcBorders>
            <w:shd w:val="clear" w:color="000000" w:fill="FFFFFF"/>
            <w:noWrap/>
            <w:vAlign w:val="center"/>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х</w:t>
            </w:r>
          </w:p>
        </w:tc>
        <w:tc>
          <w:tcPr>
            <w:tcW w:w="296" w:type="pct"/>
            <w:tcBorders>
              <w:top w:val="nil"/>
              <w:left w:val="nil"/>
              <w:bottom w:val="single" w:sz="8" w:space="0" w:color="auto"/>
              <w:right w:val="single" w:sz="8" w:space="0" w:color="auto"/>
            </w:tcBorders>
            <w:shd w:val="clear" w:color="000000" w:fill="FFFFFF"/>
            <w:noWrap/>
            <w:vAlign w:val="center"/>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х</w:t>
            </w:r>
          </w:p>
        </w:tc>
        <w:tc>
          <w:tcPr>
            <w:tcW w:w="300" w:type="pct"/>
            <w:tcBorders>
              <w:top w:val="nil"/>
              <w:left w:val="nil"/>
              <w:bottom w:val="single" w:sz="8" w:space="0" w:color="auto"/>
              <w:right w:val="single" w:sz="8" w:space="0" w:color="auto"/>
            </w:tcBorders>
            <w:shd w:val="clear" w:color="000000" w:fill="FFFFFF"/>
            <w:noWrap/>
            <w:vAlign w:val="center"/>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х</w:t>
            </w:r>
          </w:p>
        </w:tc>
        <w:tc>
          <w:tcPr>
            <w:tcW w:w="359" w:type="pct"/>
            <w:tcBorders>
              <w:top w:val="nil"/>
              <w:left w:val="nil"/>
              <w:bottom w:val="single" w:sz="8" w:space="0" w:color="auto"/>
              <w:right w:val="single" w:sz="8" w:space="0" w:color="auto"/>
            </w:tcBorders>
            <w:shd w:val="clear" w:color="000000" w:fill="FFFFFF"/>
            <w:noWrap/>
            <w:vAlign w:val="center"/>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х</w:t>
            </w:r>
          </w:p>
        </w:tc>
        <w:tc>
          <w:tcPr>
            <w:tcW w:w="350" w:type="pct"/>
            <w:tcBorders>
              <w:top w:val="nil"/>
              <w:left w:val="nil"/>
              <w:bottom w:val="single" w:sz="8" w:space="0" w:color="auto"/>
              <w:right w:val="single" w:sz="8" w:space="0" w:color="auto"/>
            </w:tcBorders>
            <w:shd w:val="clear" w:color="000000" w:fill="FFFFFF"/>
            <w:noWrap/>
            <w:vAlign w:val="center"/>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х</w:t>
            </w:r>
          </w:p>
        </w:tc>
        <w:tc>
          <w:tcPr>
            <w:tcW w:w="265" w:type="pct"/>
            <w:tcBorders>
              <w:top w:val="nil"/>
              <w:left w:val="nil"/>
              <w:bottom w:val="single" w:sz="8" w:space="0" w:color="auto"/>
              <w:right w:val="single" w:sz="8" w:space="0" w:color="auto"/>
            </w:tcBorders>
            <w:shd w:val="clear" w:color="000000" w:fill="FFFFFF"/>
            <w:noWrap/>
            <w:vAlign w:val="center"/>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х</w:t>
            </w:r>
          </w:p>
        </w:tc>
        <w:tc>
          <w:tcPr>
            <w:tcW w:w="354" w:type="pct"/>
            <w:tcBorders>
              <w:top w:val="nil"/>
              <w:left w:val="nil"/>
              <w:bottom w:val="single" w:sz="8" w:space="0" w:color="auto"/>
              <w:right w:val="single" w:sz="8" w:space="0" w:color="auto"/>
            </w:tcBorders>
            <w:shd w:val="clear" w:color="000000" w:fill="FFFFFF"/>
            <w:noWrap/>
            <w:vAlign w:val="center"/>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х</w:t>
            </w:r>
          </w:p>
        </w:tc>
        <w:tc>
          <w:tcPr>
            <w:tcW w:w="313" w:type="pct"/>
            <w:tcBorders>
              <w:top w:val="nil"/>
              <w:left w:val="nil"/>
              <w:bottom w:val="single" w:sz="8" w:space="0" w:color="auto"/>
              <w:right w:val="single" w:sz="8" w:space="0" w:color="auto"/>
            </w:tcBorders>
            <w:shd w:val="clear" w:color="000000" w:fill="FFFFFF"/>
            <w:noWrap/>
            <w:vAlign w:val="center"/>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х</w:t>
            </w:r>
          </w:p>
        </w:tc>
        <w:tc>
          <w:tcPr>
            <w:tcW w:w="349" w:type="pct"/>
            <w:tcBorders>
              <w:top w:val="nil"/>
              <w:left w:val="nil"/>
              <w:bottom w:val="single" w:sz="8" w:space="0" w:color="auto"/>
              <w:right w:val="single" w:sz="8" w:space="0" w:color="auto"/>
            </w:tcBorders>
            <w:shd w:val="clear" w:color="000000" w:fill="FFFFFF"/>
            <w:noWrap/>
            <w:vAlign w:val="center"/>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х</w:t>
            </w:r>
          </w:p>
        </w:tc>
        <w:tc>
          <w:tcPr>
            <w:tcW w:w="350" w:type="pct"/>
            <w:tcBorders>
              <w:top w:val="nil"/>
              <w:left w:val="nil"/>
              <w:bottom w:val="single" w:sz="8" w:space="0" w:color="auto"/>
              <w:right w:val="single" w:sz="8" w:space="0" w:color="auto"/>
            </w:tcBorders>
            <w:shd w:val="clear" w:color="000000" w:fill="FFFFFF"/>
            <w:noWrap/>
            <w:vAlign w:val="center"/>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х</w:t>
            </w:r>
          </w:p>
        </w:tc>
        <w:tc>
          <w:tcPr>
            <w:tcW w:w="263" w:type="pct"/>
            <w:tcBorders>
              <w:top w:val="nil"/>
              <w:left w:val="nil"/>
              <w:bottom w:val="single" w:sz="8" w:space="0" w:color="auto"/>
              <w:right w:val="single" w:sz="8" w:space="0" w:color="auto"/>
            </w:tcBorders>
            <w:shd w:val="clear" w:color="000000" w:fill="FFFFFF"/>
            <w:noWrap/>
            <w:vAlign w:val="center"/>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х</w:t>
            </w:r>
          </w:p>
        </w:tc>
        <w:tc>
          <w:tcPr>
            <w:tcW w:w="503" w:type="pct"/>
            <w:tcBorders>
              <w:top w:val="nil"/>
              <w:left w:val="nil"/>
              <w:bottom w:val="single" w:sz="8" w:space="0" w:color="auto"/>
              <w:right w:val="single" w:sz="8" w:space="0" w:color="auto"/>
            </w:tcBorders>
            <w:shd w:val="clear" w:color="000000" w:fill="FFFFFF"/>
            <w:noWrap/>
            <w:vAlign w:val="center"/>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х</w:t>
            </w:r>
          </w:p>
        </w:tc>
        <w:tc>
          <w:tcPr>
            <w:tcW w:w="300" w:type="pct"/>
            <w:tcBorders>
              <w:top w:val="nil"/>
              <w:left w:val="nil"/>
              <w:bottom w:val="single" w:sz="8" w:space="0" w:color="auto"/>
              <w:right w:val="single" w:sz="8" w:space="0" w:color="auto"/>
            </w:tcBorders>
            <w:shd w:val="clear" w:color="000000" w:fill="FFFFFF"/>
            <w:noWrap/>
            <w:vAlign w:val="bottom"/>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4</w:t>
            </w:r>
          </w:p>
        </w:tc>
        <w:tc>
          <w:tcPr>
            <w:tcW w:w="235" w:type="pct"/>
            <w:tcBorders>
              <w:top w:val="nil"/>
              <w:left w:val="nil"/>
              <w:bottom w:val="single" w:sz="8" w:space="0" w:color="auto"/>
              <w:right w:val="single" w:sz="8" w:space="0" w:color="auto"/>
            </w:tcBorders>
            <w:shd w:val="clear" w:color="000000" w:fill="FFFFFF"/>
            <w:noWrap/>
            <w:vAlign w:val="bottom"/>
            <w:hideMark/>
          </w:tcPr>
          <w:p w:rsidR="003001DE" w:rsidRPr="00777A55" w:rsidRDefault="003001DE" w:rsidP="003001DE">
            <w:pPr>
              <w:spacing w:after="0" w:line="240" w:lineRule="auto"/>
              <w:jc w:val="center"/>
              <w:rPr>
                <w:rFonts w:ascii="Times New Roman" w:eastAsia="Times New Roman" w:hAnsi="Times New Roman"/>
                <w:color w:val="000000"/>
                <w:sz w:val="16"/>
                <w:szCs w:val="16"/>
                <w:lang w:eastAsia="ru-RU"/>
              </w:rPr>
            </w:pPr>
            <w:r w:rsidRPr="00777A55">
              <w:rPr>
                <w:rFonts w:ascii="Times New Roman" w:eastAsia="Times New Roman" w:hAnsi="Times New Roman"/>
                <w:color w:val="000000"/>
                <w:sz w:val="16"/>
                <w:szCs w:val="16"/>
                <w:lang w:eastAsia="ru-RU"/>
              </w:rPr>
              <w:t>х</w:t>
            </w:r>
          </w:p>
        </w:tc>
      </w:tr>
    </w:tbl>
    <w:p w:rsidR="000F4283" w:rsidRDefault="000F4283" w:rsidP="0020365C">
      <w:pPr>
        <w:autoSpaceDE w:val="0"/>
        <w:autoSpaceDN w:val="0"/>
        <w:adjustRightInd w:val="0"/>
        <w:spacing w:before="108" w:after="108" w:line="240" w:lineRule="auto"/>
        <w:contextualSpacing/>
        <w:outlineLvl w:val="0"/>
        <w:rPr>
          <w:rFonts w:ascii="Times New Roman" w:hAnsi="Times New Roman"/>
          <w:b/>
          <w:bCs/>
          <w:color w:val="26282F"/>
          <w:sz w:val="26"/>
          <w:szCs w:val="26"/>
          <w:lang w:eastAsia="ru-RU"/>
        </w:rPr>
        <w:sectPr w:rsidR="000F4283" w:rsidSect="000F4283">
          <w:pgSz w:w="16838" w:h="11906" w:orient="landscape"/>
          <w:pgMar w:top="1701" w:right="567" w:bottom="709" w:left="567" w:header="709" w:footer="709" w:gutter="0"/>
          <w:pgNumType w:start="1"/>
          <w:cols w:space="708"/>
          <w:titlePg/>
          <w:docGrid w:linePitch="360"/>
        </w:sectPr>
      </w:pPr>
    </w:p>
    <w:p w:rsidR="00CC12BF" w:rsidRPr="00C73955" w:rsidRDefault="00CC12BF" w:rsidP="00CC12BF">
      <w:pPr>
        <w:autoSpaceDE w:val="0"/>
        <w:autoSpaceDN w:val="0"/>
        <w:adjustRightInd w:val="0"/>
        <w:spacing w:before="108" w:after="108" w:line="240" w:lineRule="auto"/>
        <w:contextualSpacing/>
        <w:jc w:val="center"/>
        <w:outlineLvl w:val="0"/>
        <w:rPr>
          <w:rFonts w:ascii="Times New Roman" w:hAnsi="Times New Roman"/>
          <w:bCs/>
          <w:color w:val="26282F"/>
          <w:sz w:val="24"/>
          <w:szCs w:val="24"/>
          <w:lang w:eastAsia="ru-RU"/>
        </w:rPr>
      </w:pPr>
      <w:r w:rsidRPr="00C73955">
        <w:rPr>
          <w:rFonts w:ascii="Times New Roman" w:hAnsi="Times New Roman"/>
          <w:bCs/>
          <w:color w:val="26282F"/>
          <w:sz w:val="24"/>
          <w:szCs w:val="24"/>
          <w:lang w:eastAsia="ru-RU"/>
        </w:rPr>
        <w:lastRenderedPageBreak/>
        <w:t>Перечень оборудования, в том числе медицинских изделий (МИ), подлежащих замене</w:t>
      </w:r>
    </w:p>
    <w:p w:rsidR="00CC12BF" w:rsidRPr="00C73955" w:rsidRDefault="00CC12BF" w:rsidP="00CC12BF">
      <w:pPr>
        <w:autoSpaceDE w:val="0"/>
        <w:autoSpaceDN w:val="0"/>
        <w:adjustRightInd w:val="0"/>
        <w:spacing w:before="108" w:after="108" w:line="240" w:lineRule="auto"/>
        <w:contextualSpacing/>
        <w:jc w:val="center"/>
        <w:outlineLvl w:val="0"/>
        <w:rPr>
          <w:rFonts w:ascii="Times New Roman" w:hAnsi="Times New Roman"/>
          <w:bCs/>
          <w:color w:val="26282F"/>
          <w:sz w:val="24"/>
          <w:szCs w:val="24"/>
          <w:lang w:eastAsia="ru-RU"/>
        </w:rPr>
      </w:pPr>
      <w:r w:rsidRPr="00C73955">
        <w:rPr>
          <w:rFonts w:ascii="Times New Roman" w:hAnsi="Times New Roman"/>
          <w:bCs/>
          <w:color w:val="26282F"/>
          <w:sz w:val="24"/>
          <w:szCs w:val="24"/>
          <w:lang w:eastAsia="ru-RU"/>
        </w:rPr>
        <w:t>в связи с износом в соответствии с утвержденными порядками, положениями и правилами в медицинских организациях,</w:t>
      </w:r>
    </w:p>
    <w:p w:rsidR="00B457C7" w:rsidRPr="00C73955" w:rsidRDefault="00CC12BF" w:rsidP="00CC12BF">
      <w:pPr>
        <w:autoSpaceDE w:val="0"/>
        <w:autoSpaceDN w:val="0"/>
        <w:adjustRightInd w:val="0"/>
        <w:spacing w:before="108" w:after="108" w:line="240" w:lineRule="auto"/>
        <w:contextualSpacing/>
        <w:jc w:val="center"/>
        <w:outlineLvl w:val="0"/>
        <w:rPr>
          <w:rFonts w:ascii="Times New Roman" w:hAnsi="Times New Roman"/>
          <w:bCs/>
          <w:color w:val="26282F"/>
          <w:sz w:val="24"/>
          <w:szCs w:val="24"/>
          <w:lang w:eastAsia="ru-RU"/>
        </w:rPr>
      </w:pPr>
      <w:r w:rsidRPr="00C73955">
        <w:rPr>
          <w:rFonts w:ascii="Times New Roman" w:hAnsi="Times New Roman"/>
          <w:bCs/>
          <w:color w:val="26282F"/>
          <w:sz w:val="24"/>
          <w:szCs w:val="24"/>
          <w:lang w:eastAsia="ru-RU"/>
        </w:rPr>
        <w:t>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оказывающих первичную медико-санитарную помощь взрослым и детям, их обособленных структурных подразделений, центральных районных и районных больниц</w:t>
      </w:r>
    </w:p>
    <w:p w:rsidR="00B457C7" w:rsidRPr="00C73955" w:rsidRDefault="00B457C7" w:rsidP="00CC12BF">
      <w:pPr>
        <w:spacing w:after="0" w:line="240" w:lineRule="auto"/>
        <w:jc w:val="right"/>
        <w:rPr>
          <w:rFonts w:ascii="Times New Roman" w:hAnsi="Times New Roman"/>
          <w:sz w:val="24"/>
          <w:szCs w:val="24"/>
        </w:rPr>
      </w:pPr>
      <w:r w:rsidRPr="00C73955">
        <w:rPr>
          <w:rFonts w:ascii="Times New Roman" w:hAnsi="Times New Roman"/>
          <w:sz w:val="24"/>
          <w:szCs w:val="24"/>
        </w:rPr>
        <w:t>Таблица №2</w:t>
      </w:r>
    </w:p>
    <w:tbl>
      <w:tblPr>
        <w:tblW w:w="5000" w:type="pct"/>
        <w:tblInd w:w="-34" w:type="dxa"/>
        <w:tblLayout w:type="fixed"/>
        <w:tblLook w:val="04A0" w:firstRow="1" w:lastRow="0" w:firstColumn="1" w:lastColumn="0" w:noHBand="0" w:noVBand="1"/>
      </w:tblPr>
      <w:tblGrid>
        <w:gridCol w:w="407"/>
        <w:gridCol w:w="1143"/>
        <w:gridCol w:w="856"/>
        <w:gridCol w:w="841"/>
        <w:gridCol w:w="847"/>
        <w:gridCol w:w="1000"/>
        <w:gridCol w:w="971"/>
        <w:gridCol w:w="981"/>
        <w:gridCol w:w="993"/>
        <w:gridCol w:w="987"/>
        <w:gridCol w:w="1124"/>
        <w:gridCol w:w="911"/>
        <w:gridCol w:w="841"/>
        <w:gridCol w:w="841"/>
        <w:gridCol w:w="812"/>
        <w:gridCol w:w="1544"/>
        <w:gridCol w:w="821"/>
      </w:tblGrid>
      <w:tr w:rsidR="00F71CF1" w:rsidRPr="00C73955" w:rsidTr="00D77A01">
        <w:trPr>
          <w:trHeight w:val="2115"/>
        </w:trPr>
        <w:tc>
          <w:tcPr>
            <w:tcW w:w="128"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b/>
                <w:color w:val="000000"/>
                <w:sz w:val="16"/>
                <w:szCs w:val="16"/>
                <w:lang w:eastAsia="ru-RU"/>
              </w:rPr>
            </w:pPr>
            <w:r w:rsidRPr="00C73955">
              <w:rPr>
                <w:rFonts w:ascii="Times New Roman" w:eastAsia="Times New Roman" w:hAnsi="Times New Roman"/>
                <w:b/>
                <w:color w:val="000000"/>
                <w:sz w:val="16"/>
                <w:szCs w:val="16"/>
                <w:lang w:eastAsia="ru-RU"/>
              </w:rPr>
              <w:t>№</w:t>
            </w:r>
            <w:r w:rsidR="0077605B" w:rsidRPr="00C73955">
              <w:rPr>
                <w:rFonts w:ascii="Times New Roman" w:eastAsia="Times New Roman" w:hAnsi="Times New Roman"/>
                <w:b/>
                <w:color w:val="000000"/>
                <w:sz w:val="16"/>
                <w:szCs w:val="16"/>
                <w:lang w:eastAsia="ru-RU"/>
              </w:rPr>
              <w:t xml:space="preserve"> </w:t>
            </w:r>
            <w:r w:rsidRPr="00C73955">
              <w:rPr>
                <w:rFonts w:ascii="Times New Roman" w:eastAsia="Times New Roman" w:hAnsi="Times New Roman"/>
                <w:b/>
                <w:color w:val="000000"/>
                <w:sz w:val="16"/>
                <w:szCs w:val="16"/>
                <w:lang w:eastAsia="ru-RU"/>
              </w:rPr>
              <w:t>п/п</w:t>
            </w:r>
          </w:p>
        </w:tc>
        <w:tc>
          <w:tcPr>
            <w:tcW w:w="359" w:type="pct"/>
            <w:tcBorders>
              <w:top w:val="single" w:sz="8" w:space="0" w:color="auto"/>
              <w:left w:val="nil"/>
              <w:bottom w:val="single" w:sz="4" w:space="0" w:color="auto"/>
              <w:right w:val="single" w:sz="8" w:space="0" w:color="auto"/>
            </w:tcBorders>
            <w:shd w:val="clear" w:color="000000" w:fill="FFFFFF"/>
            <w:vAlign w:val="center"/>
            <w:hideMark/>
          </w:tcPr>
          <w:p w:rsidR="003001DE" w:rsidRPr="00C73955" w:rsidRDefault="00C73955" w:rsidP="00C73955">
            <w:pPr>
              <w:spacing w:after="0" w:line="240" w:lineRule="auto"/>
              <w:ind w:left="-93" w:right="-108"/>
              <w:jc w:val="center"/>
              <w:rPr>
                <w:rFonts w:ascii="Times New Roman" w:eastAsia="Times New Roman" w:hAnsi="Times New Roman"/>
                <w:b/>
                <w:color w:val="000000"/>
                <w:sz w:val="16"/>
                <w:szCs w:val="16"/>
                <w:lang w:eastAsia="ru-RU"/>
              </w:rPr>
            </w:pPr>
            <w:r w:rsidRPr="00C73955">
              <w:rPr>
                <w:rFonts w:ascii="Times New Roman" w:eastAsia="Times New Roman" w:hAnsi="Times New Roman"/>
                <w:b/>
                <w:color w:val="000000"/>
                <w:sz w:val="16"/>
                <w:szCs w:val="16"/>
                <w:lang w:eastAsia="ru-RU"/>
              </w:rPr>
              <w:t>П</w:t>
            </w:r>
            <w:r w:rsidR="003001DE" w:rsidRPr="00C73955">
              <w:rPr>
                <w:rFonts w:ascii="Times New Roman" w:eastAsia="Times New Roman" w:hAnsi="Times New Roman"/>
                <w:b/>
                <w:color w:val="000000"/>
                <w:sz w:val="16"/>
                <w:szCs w:val="16"/>
                <w:lang w:eastAsia="ru-RU"/>
              </w:rPr>
              <w:t>олное наименование медицинской организации</w:t>
            </w:r>
          </w:p>
        </w:tc>
        <w:tc>
          <w:tcPr>
            <w:tcW w:w="269" w:type="pct"/>
            <w:tcBorders>
              <w:top w:val="single" w:sz="8" w:space="0" w:color="auto"/>
              <w:left w:val="nil"/>
              <w:bottom w:val="single" w:sz="4" w:space="0" w:color="auto"/>
              <w:right w:val="single" w:sz="8" w:space="0" w:color="auto"/>
            </w:tcBorders>
            <w:shd w:val="clear" w:color="000000" w:fill="FFFFFF"/>
            <w:vAlign w:val="center"/>
            <w:hideMark/>
          </w:tcPr>
          <w:p w:rsidR="003001DE" w:rsidRPr="00C73955" w:rsidRDefault="003001DE" w:rsidP="00C73955">
            <w:pPr>
              <w:spacing w:after="0" w:line="240" w:lineRule="auto"/>
              <w:jc w:val="center"/>
              <w:rPr>
                <w:rFonts w:ascii="Times New Roman" w:eastAsia="Times New Roman" w:hAnsi="Times New Roman"/>
                <w:b/>
                <w:color w:val="000000"/>
                <w:sz w:val="16"/>
                <w:szCs w:val="16"/>
                <w:lang w:eastAsia="ru-RU"/>
              </w:rPr>
            </w:pPr>
            <w:r w:rsidRPr="00C73955">
              <w:rPr>
                <w:rFonts w:ascii="Times New Roman" w:eastAsia="Times New Roman" w:hAnsi="Times New Roman"/>
                <w:b/>
                <w:color w:val="000000"/>
                <w:sz w:val="16"/>
                <w:szCs w:val="16"/>
                <w:lang w:eastAsia="ru-RU"/>
              </w:rPr>
              <w:t>ИНН</w:t>
            </w:r>
          </w:p>
        </w:tc>
        <w:tc>
          <w:tcPr>
            <w:tcW w:w="264" w:type="pct"/>
            <w:tcBorders>
              <w:top w:val="single" w:sz="8" w:space="0" w:color="auto"/>
              <w:left w:val="nil"/>
              <w:bottom w:val="single" w:sz="4" w:space="0" w:color="auto"/>
              <w:right w:val="single" w:sz="8" w:space="0" w:color="auto"/>
            </w:tcBorders>
            <w:shd w:val="clear" w:color="000000" w:fill="FFFFFF"/>
            <w:vAlign w:val="center"/>
            <w:hideMark/>
          </w:tcPr>
          <w:p w:rsidR="003001DE" w:rsidRPr="00C73955" w:rsidRDefault="003001DE" w:rsidP="00D93852">
            <w:pPr>
              <w:spacing w:after="0" w:line="240" w:lineRule="auto"/>
              <w:ind w:left="-113" w:right="-108"/>
              <w:jc w:val="center"/>
              <w:rPr>
                <w:rFonts w:ascii="Times New Roman" w:eastAsia="Times New Roman" w:hAnsi="Times New Roman"/>
                <w:b/>
                <w:color w:val="000000"/>
                <w:sz w:val="16"/>
                <w:szCs w:val="16"/>
                <w:lang w:eastAsia="ru-RU"/>
              </w:rPr>
            </w:pPr>
            <w:r w:rsidRPr="00C73955">
              <w:rPr>
                <w:rFonts w:ascii="Times New Roman" w:eastAsia="Times New Roman" w:hAnsi="Times New Roman"/>
                <w:b/>
                <w:color w:val="000000"/>
                <w:sz w:val="16"/>
                <w:szCs w:val="16"/>
                <w:lang w:eastAsia="ru-RU"/>
              </w:rPr>
              <w:t>Тип медици</w:t>
            </w:r>
            <w:r w:rsidR="00D93852">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нской органи</w:t>
            </w:r>
            <w:r w:rsidR="00D93852">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зации в соответ</w:t>
            </w:r>
            <w:r w:rsidR="00D93852">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ствии с номен</w:t>
            </w:r>
            <w:r w:rsidR="00D93852">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клатурой медици</w:t>
            </w:r>
            <w:r w:rsidR="00D93852">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нской организа</w:t>
            </w:r>
            <w:r w:rsidR="00D93852">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ции</w:t>
            </w:r>
          </w:p>
        </w:tc>
        <w:tc>
          <w:tcPr>
            <w:tcW w:w="266" w:type="pct"/>
            <w:tcBorders>
              <w:top w:val="single" w:sz="8" w:space="0" w:color="auto"/>
              <w:left w:val="nil"/>
              <w:bottom w:val="single" w:sz="4" w:space="0" w:color="auto"/>
              <w:right w:val="single" w:sz="8" w:space="0" w:color="auto"/>
            </w:tcBorders>
            <w:shd w:val="clear" w:color="000000" w:fill="FFFFFF"/>
            <w:vAlign w:val="center"/>
            <w:hideMark/>
          </w:tcPr>
          <w:p w:rsidR="00F71CF1" w:rsidRDefault="003001DE" w:rsidP="00F71CF1">
            <w:pPr>
              <w:spacing w:after="0" w:line="240" w:lineRule="auto"/>
              <w:ind w:left="-107" w:right="-109"/>
              <w:jc w:val="center"/>
              <w:rPr>
                <w:rFonts w:ascii="Times New Roman" w:eastAsia="Times New Roman" w:hAnsi="Times New Roman"/>
                <w:b/>
                <w:sz w:val="16"/>
                <w:szCs w:val="16"/>
                <w:lang w:eastAsia="ru-RU"/>
              </w:rPr>
            </w:pPr>
            <w:r w:rsidRPr="00C73955">
              <w:rPr>
                <w:rFonts w:ascii="Times New Roman" w:eastAsia="Times New Roman" w:hAnsi="Times New Roman"/>
                <w:b/>
                <w:sz w:val="16"/>
                <w:szCs w:val="16"/>
                <w:lang w:eastAsia="ru-RU"/>
              </w:rPr>
              <w:t>Здание, в котором плани</w:t>
            </w:r>
            <w:r w:rsidR="00D93852">
              <w:rPr>
                <w:rFonts w:ascii="Times New Roman" w:eastAsia="Times New Roman" w:hAnsi="Times New Roman"/>
                <w:b/>
                <w:sz w:val="16"/>
                <w:szCs w:val="16"/>
                <w:lang w:eastAsia="ru-RU"/>
              </w:rPr>
              <w:t>-</w:t>
            </w:r>
            <w:r w:rsidRPr="00C73955">
              <w:rPr>
                <w:rFonts w:ascii="Times New Roman" w:eastAsia="Times New Roman" w:hAnsi="Times New Roman"/>
                <w:b/>
                <w:sz w:val="16"/>
                <w:szCs w:val="16"/>
                <w:lang w:eastAsia="ru-RU"/>
              </w:rPr>
              <w:t>руется размес</w:t>
            </w:r>
            <w:r w:rsidR="00D93852">
              <w:rPr>
                <w:rFonts w:ascii="Times New Roman" w:eastAsia="Times New Roman" w:hAnsi="Times New Roman"/>
                <w:b/>
                <w:sz w:val="16"/>
                <w:szCs w:val="16"/>
                <w:lang w:eastAsia="ru-RU"/>
              </w:rPr>
              <w:t>-</w:t>
            </w:r>
            <w:r w:rsidRPr="00C73955">
              <w:rPr>
                <w:rFonts w:ascii="Times New Roman" w:eastAsia="Times New Roman" w:hAnsi="Times New Roman"/>
                <w:b/>
                <w:sz w:val="16"/>
                <w:szCs w:val="16"/>
                <w:lang w:eastAsia="ru-RU"/>
              </w:rPr>
              <w:t>тить медицинс</w:t>
            </w:r>
            <w:r w:rsidR="00D93852">
              <w:rPr>
                <w:rFonts w:ascii="Times New Roman" w:eastAsia="Times New Roman" w:hAnsi="Times New Roman"/>
                <w:b/>
                <w:sz w:val="16"/>
                <w:szCs w:val="16"/>
                <w:lang w:eastAsia="ru-RU"/>
              </w:rPr>
              <w:t>-</w:t>
            </w:r>
            <w:r w:rsidRPr="00C73955">
              <w:rPr>
                <w:rFonts w:ascii="Times New Roman" w:eastAsia="Times New Roman" w:hAnsi="Times New Roman"/>
                <w:b/>
                <w:sz w:val="16"/>
                <w:szCs w:val="16"/>
                <w:lang w:eastAsia="ru-RU"/>
              </w:rPr>
              <w:t xml:space="preserve">кое </w:t>
            </w:r>
          </w:p>
          <w:p w:rsidR="003001DE" w:rsidRPr="00C73955" w:rsidRDefault="003001DE" w:rsidP="00F71CF1">
            <w:pPr>
              <w:spacing w:after="0" w:line="240" w:lineRule="auto"/>
              <w:ind w:left="-107" w:right="-109"/>
              <w:jc w:val="center"/>
              <w:rPr>
                <w:rFonts w:ascii="Times New Roman" w:eastAsia="Times New Roman" w:hAnsi="Times New Roman"/>
                <w:b/>
                <w:sz w:val="16"/>
                <w:szCs w:val="16"/>
                <w:lang w:eastAsia="ru-RU"/>
              </w:rPr>
            </w:pPr>
            <w:r w:rsidRPr="00C73955">
              <w:rPr>
                <w:rFonts w:ascii="Times New Roman" w:eastAsia="Times New Roman" w:hAnsi="Times New Roman"/>
                <w:b/>
                <w:sz w:val="16"/>
                <w:szCs w:val="16"/>
                <w:lang w:eastAsia="ru-RU"/>
              </w:rPr>
              <w:t>изделие</w:t>
            </w:r>
          </w:p>
        </w:tc>
        <w:tc>
          <w:tcPr>
            <w:tcW w:w="314" w:type="pct"/>
            <w:tcBorders>
              <w:top w:val="single" w:sz="8" w:space="0" w:color="auto"/>
              <w:left w:val="nil"/>
              <w:bottom w:val="single" w:sz="4" w:space="0" w:color="auto"/>
              <w:right w:val="single" w:sz="8" w:space="0" w:color="auto"/>
            </w:tcBorders>
            <w:shd w:val="clear" w:color="000000" w:fill="FFFFFF"/>
            <w:vAlign w:val="center"/>
            <w:hideMark/>
          </w:tcPr>
          <w:p w:rsidR="003001DE" w:rsidRPr="00C73955" w:rsidRDefault="00F71CF1" w:rsidP="00C73955">
            <w:pPr>
              <w:spacing w:after="0" w:line="240" w:lineRule="auto"/>
              <w:jc w:val="center"/>
              <w:rPr>
                <w:rFonts w:ascii="Times New Roman" w:eastAsia="Times New Roman" w:hAnsi="Times New Roman"/>
                <w:b/>
                <w:color w:val="000000"/>
                <w:sz w:val="16"/>
                <w:szCs w:val="16"/>
                <w:lang w:eastAsia="ru-RU"/>
              </w:rPr>
            </w:pPr>
            <w:r w:rsidRPr="00C73955">
              <w:rPr>
                <w:rFonts w:ascii="Times New Roman" w:eastAsia="Times New Roman" w:hAnsi="Times New Roman"/>
                <w:b/>
                <w:color w:val="000000"/>
                <w:sz w:val="16"/>
                <w:szCs w:val="16"/>
                <w:lang w:eastAsia="ru-RU"/>
              </w:rPr>
              <w:t>Ф</w:t>
            </w:r>
            <w:r w:rsidR="003001DE" w:rsidRPr="00C73955">
              <w:rPr>
                <w:rFonts w:ascii="Times New Roman" w:eastAsia="Times New Roman" w:hAnsi="Times New Roman"/>
                <w:b/>
                <w:color w:val="000000"/>
                <w:sz w:val="16"/>
                <w:szCs w:val="16"/>
                <w:lang w:eastAsia="ru-RU"/>
              </w:rPr>
              <w:t>актичес</w:t>
            </w:r>
            <w:r>
              <w:rPr>
                <w:rFonts w:ascii="Times New Roman" w:eastAsia="Times New Roman" w:hAnsi="Times New Roman"/>
                <w:b/>
                <w:color w:val="000000"/>
                <w:sz w:val="16"/>
                <w:szCs w:val="16"/>
                <w:lang w:eastAsia="ru-RU"/>
              </w:rPr>
              <w:t>-</w:t>
            </w:r>
            <w:r w:rsidR="003001DE" w:rsidRPr="00C73955">
              <w:rPr>
                <w:rFonts w:ascii="Times New Roman" w:eastAsia="Times New Roman" w:hAnsi="Times New Roman"/>
                <w:b/>
                <w:color w:val="000000"/>
                <w:sz w:val="16"/>
                <w:szCs w:val="16"/>
                <w:lang w:eastAsia="ru-RU"/>
              </w:rPr>
              <w:t>кий адрес здания</w:t>
            </w:r>
          </w:p>
        </w:tc>
        <w:tc>
          <w:tcPr>
            <w:tcW w:w="305" w:type="pct"/>
            <w:tcBorders>
              <w:top w:val="single" w:sz="8" w:space="0" w:color="auto"/>
              <w:left w:val="nil"/>
              <w:bottom w:val="single" w:sz="4" w:space="0" w:color="auto"/>
              <w:right w:val="single" w:sz="8" w:space="0" w:color="auto"/>
            </w:tcBorders>
            <w:shd w:val="clear" w:color="000000" w:fill="FFFFFF"/>
            <w:vAlign w:val="center"/>
            <w:hideMark/>
          </w:tcPr>
          <w:p w:rsidR="003001DE" w:rsidRPr="00C73955" w:rsidRDefault="003001DE" w:rsidP="00C73955">
            <w:pPr>
              <w:spacing w:after="0" w:line="240" w:lineRule="auto"/>
              <w:jc w:val="center"/>
              <w:rPr>
                <w:rFonts w:ascii="Times New Roman" w:eastAsia="Times New Roman" w:hAnsi="Times New Roman"/>
                <w:b/>
                <w:color w:val="000000"/>
                <w:sz w:val="16"/>
                <w:szCs w:val="16"/>
                <w:lang w:eastAsia="ru-RU"/>
              </w:rPr>
            </w:pPr>
            <w:r w:rsidRPr="00C73955">
              <w:rPr>
                <w:rFonts w:ascii="Times New Roman" w:eastAsia="Times New Roman" w:hAnsi="Times New Roman"/>
                <w:b/>
                <w:color w:val="000000"/>
                <w:sz w:val="16"/>
                <w:szCs w:val="16"/>
                <w:lang w:eastAsia="ru-RU"/>
              </w:rPr>
              <w:t>Наимено</w:t>
            </w:r>
            <w:r w:rsidR="00F71CF1">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вание населен</w:t>
            </w:r>
            <w:r w:rsidR="00F71CF1">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ного пункта, в котором располага</w:t>
            </w:r>
            <w:r w:rsidR="00F71CF1">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ется структур</w:t>
            </w:r>
            <w:r w:rsidR="00F71CF1">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ное подразде</w:t>
            </w:r>
            <w:r w:rsidR="00F71CF1">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ление</w:t>
            </w:r>
          </w:p>
        </w:tc>
        <w:tc>
          <w:tcPr>
            <w:tcW w:w="308" w:type="pct"/>
            <w:tcBorders>
              <w:top w:val="single" w:sz="8" w:space="0" w:color="auto"/>
              <w:left w:val="nil"/>
              <w:bottom w:val="single" w:sz="4" w:space="0" w:color="auto"/>
              <w:right w:val="single" w:sz="8" w:space="0" w:color="auto"/>
            </w:tcBorders>
            <w:shd w:val="clear" w:color="000000" w:fill="FFFFFF"/>
            <w:vAlign w:val="center"/>
            <w:hideMark/>
          </w:tcPr>
          <w:p w:rsidR="003001DE" w:rsidRPr="00C73955" w:rsidRDefault="003001DE" w:rsidP="00C73955">
            <w:pPr>
              <w:spacing w:after="0" w:line="240" w:lineRule="auto"/>
              <w:jc w:val="center"/>
              <w:rPr>
                <w:rFonts w:ascii="Times New Roman" w:eastAsia="Times New Roman" w:hAnsi="Times New Roman"/>
                <w:b/>
                <w:color w:val="000000"/>
                <w:sz w:val="16"/>
                <w:szCs w:val="16"/>
                <w:lang w:eastAsia="ru-RU"/>
              </w:rPr>
            </w:pPr>
            <w:r w:rsidRPr="00C73955">
              <w:rPr>
                <w:rFonts w:ascii="Times New Roman" w:eastAsia="Times New Roman" w:hAnsi="Times New Roman"/>
                <w:b/>
                <w:color w:val="000000"/>
                <w:sz w:val="16"/>
                <w:szCs w:val="16"/>
                <w:lang w:eastAsia="ru-RU"/>
              </w:rPr>
              <w:t>Числен</w:t>
            </w:r>
            <w:r w:rsidR="00D93852">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ность населения населен</w:t>
            </w:r>
            <w:r w:rsidR="00D93852">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ного пункта, в котором располо</w:t>
            </w:r>
            <w:r w:rsidR="00D93852">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жена медицинс</w:t>
            </w:r>
            <w:r w:rsidR="00D93852">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кая организа</w:t>
            </w:r>
            <w:r w:rsidR="00D93852">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ция, чел.</w:t>
            </w:r>
          </w:p>
        </w:tc>
        <w:tc>
          <w:tcPr>
            <w:tcW w:w="312" w:type="pct"/>
            <w:tcBorders>
              <w:top w:val="single" w:sz="8" w:space="0" w:color="auto"/>
              <w:left w:val="nil"/>
              <w:bottom w:val="single" w:sz="4" w:space="0" w:color="auto"/>
              <w:right w:val="single" w:sz="8" w:space="0" w:color="auto"/>
            </w:tcBorders>
            <w:shd w:val="clear" w:color="000000" w:fill="FFFFFF"/>
            <w:vAlign w:val="center"/>
            <w:hideMark/>
          </w:tcPr>
          <w:p w:rsidR="003001DE" w:rsidRPr="00C73955" w:rsidRDefault="003001DE" w:rsidP="00C73955">
            <w:pPr>
              <w:spacing w:after="0" w:line="240" w:lineRule="auto"/>
              <w:jc w:val="center"/>
              <w:rPr>
                <w:rFonts w:ascii="Times New Roman" w:eastAsia="Times New Roman" w:hAnsi="Times New Roman"/>
                <w:b/>
                <w:color w:val="000000"/>
                <w:sz w:val="16"/>
                <w:szCs w:val="16"/>
                <w:lang w:eastAsia="ru-RU"/>
              </w:rPr>
            </w:pPr>
            <w:r w:rsidRPr="00C73955">
              <w:rPr>
                <w:rFonts w:ascii="Times New Roman" w:eastAsia="Times New Roman" w:hAnsi="Times New Roman"/>
                <w:b/>
                <w:color w:val="000000"/>
                <w:sz w:val="16"/>
                <w:szCs w:val="16"/>
                <w:lang w:eastAsia="ru-RU"/>
              </w:rPr>
              <w:t>Наимено</w:t>
            </w:r>
            <w:r w:rsidR="00D93852">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вание структур</w:t>
            </w:r>
            <w:r w:rsidR="00D93852">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ного подразде</w:t>
            </w:r>
            <w:r w:rsidR="00D93852">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ления</w:t>
            </w:r>
          </w:p>
        </w:tc>
        <w:tc>
          <w:tcPr>
            <w:tcW w:w="310" w:type="pct"/>
            <w:tcBorders>
              <w:top w:val="single" w:sz="8" w:space="0" w:color="auto"/>
              <w:left w:val="nil"/>
              <w:bottom w:val="single" w:sz="4" w:space="0" w:color="auto"/>
              <w:right w:val="single" w:sz="8" w:space="0" w:color="auto"/>
            </w:tcBorders>
            <w:shd w:val="clear" w:color="000000" w:fill="FFFFFF"/>
            <w:vAlign w:val="center"/>
            <w:hideMark/>
          </w:tcPr>
          <w:p w:rsidR="00F71CF1" w:rsidRDefault="003001DE" w:rsidP="00F71CF1">
            <w:pPr>
              <w:spacing w:after="0" w:line="240" w:lineRule="auto"/>
              <w:ind w:left="-108" w:right="-102"/>
              <w:jc w:val="center"/>
              <w:rPr>
                <w:rFonts w:ascii="Times New Roman" w:eastAsia="Times New Roman" w:hAnsi="Times New Roman"/>
                <w:b/>
                <w:color w:val="000000"/>
                <w:sz w:val="16"/>
                <w:szCs w:val="16"/>
                <w:lang w:eastAsia="ru-RU"/>
              </w:rPr>
            </w:pPr>
            <w:r w:rsidRPr="00C73955">
              <w:rPr>
                <w:rFonts w:ascii="Times New Roman" w:eastAsia="Times New Roman" w:hAnsi="Times New Roman"/>
                <w:b/>
                <w:color w:val="000000"/>
                <w:sz w:val="16"/>
                <w:szCs w:val="16"/>
                <w:lang w:eastAsia="ru-RU"/>
              </w:rPr>
              <w:t xml:space="preserve">Вид </w:t>
            </w:r>
          </w:p>
          <w:p w:rsidR="003001DE" w:rsidRPr="00C73955" w:rsidRDefault="003001DE" w:rsidP="00F71CF1">
            <w:pPr>
              <w:spacing w:after="0" w:line="240" w:lineRule="auto"/>
              <w:ind w:left="-108" w:right="-102"/>
              <w:jc w:val="center"/>
              <w:rPr>
                <w:rFonts w:ascii="Times New Roman" w:eastAsia="Times New Roman" w:hAnsi="Times New Roman"/>
                <w:b/>
                <w:color w:val="000000"/>
                <w:sz w:val="16"/>
                <w:szCs w:val="16"/>
                <w:lang w:eastAsia="ru-RU"/>
              </w:rPr>
            </w:pPr>
            <w:r w:rsidRPr="00C73955">
              <w:rPr>
                <w:rFonts w:ascii="Times New Roman" w:eastAsia="Times New Roman" w:hAnsi="Times New Roman"/>
                <w:b/>
                <w:color w:val="000000"/>
                <w:sz w:val="16"/>
                <w:szCs w:val="16"/>
                <w:lang w:eastAsia="ru-RU"/>
              </w:rPr>
              <w:t>кабинета (отделения)</w:t>
            </w:r>
          </w:p>
        </w:tc>
        <w:tc>
          <w:tcPr>
            <w:tcW w:w="353" w:type="pct"/>
            <w:tcBorders>
              <w:top w:val="single" w:sz="8" w:space="0" w:color="auto"/>
              <w:left w:val="nil"/>
              <w:bottom w:val="single" w:sz="4" w:space="0" w:color="auto"/>
              <w:right w:val="single" w:sz="8" w:space="0" w:color="auto"/>
            </w:tcBorders>
            <w:shd w:val="clear" w:color="000000" w:fill="FFFFFF"/>
            <w:vAlign w:val="center"/>
            <w:hideMark/>
          </w:tcPr>
          <w:p w:rsidR="003001DE" w:rsidRPr="00C73955" w:rsidRDefault="003001DE" w:rsidP="00D93852">
            <w:pPr>
              <w:spacing w:after="0" w:line="240" w:lineRule="auto"/>
              <w:ind w:left="-111" w:right="-104"/>
              <w:jc w:val="center"/>
              <w:rPr>
                <w:rFonts w:ascii="Times New Roman" w:eastAsia="Times New Roman" w:hAnsi="Times New Roman"/>
                <w:b/>
                <w:color w:val="000000"/>
                <w:sz w:val="16"/>
                <w:szCs w:val="16"/>
                <w:lang w:eastAsia="ru-RU"/>
              </w:rPr>
            </w:pPr>
            <w:r w:rsidRPr="00C73955">
              <w:rPr>
                <w:rFonts w:ascii="Times New Roman" w:eastAsia="Times New Roman" w:hAnsi="Times New Roman"/>
                <w:b/>
                <w:color w:val="000000"/>
                <w:sz w:val="16"/>
                <w:szCs w:val="16"/>
                <w:lang w:eastAsia="ru-RU"/>
              </w:rPr>
              <w:t>Условия оказания медицинской помощи (стационарно</w:t>
            </w:r>
            <w:r w:rsidR="00D93852">
              <w:rPr>
                <w:rFonts w:ascii="Times New Roman" w:eastAsia="Times New Roman" w:hAnsi="Times New Roman"/>
                <w:b/>
                <w:color w:val="000000"/>
                <w:sz w:val="16"/>
                <w:szCs w:val="16"/>
                <w:lang w:eastAsia="ru-RU"/>
              </w:rPr>
              <w:t xml:space="preserve"> </w:t>
            </w:r>
            <w:r w:rsidRPr="00C73955">
              <w:rPr>
                <w:rFonts w:ascii="Times New Roman" w:eastAsia="Times New Roman" w:hAnsi="Times New Roman"/>
                <w:b/>
                <w:color w:val="000000"/>
                <w:sz w:val="16"/>
                <w:szCs w:val="16"/>
                <w:lang w:eastAsia="ru-RU"/>
              </w:rPr>
              <w:t>/амбулаторно)</w:t>
            </w:r>
          </w:p>
        </w:tc>
        <w:tc>
          <w:tcPr>
            <w:tcW w:w="286" w:type="pct"/>
            <w:tcBorders>
              <w:top w:val="single" w:sz="8" w:space="0" w:color="auto"/>
              <w:left w:val="nil"/>
              <w:bottom w:val="single" w:sz="4" w:space="0" w:color="auto"/>
              <w:right w:val="single" w:sz="8" w:space="0" w:color="auto"/>
            </w:tcBorders>
            <w:shd w:val="clear" w:color="000000" w:fill="FFFFFF"/>
            <w:vAlign w:val="center"/>
            <w:hideMark/>
          </w:tcPr>
          <w:p w:rsidR="003001DE" w:rsidRPr="00C73955" w:rsidRDefault="003001DE" w:rsidP="00F71CF1">
            <w:pPr>
              <w:spacing w:after="0" w:line="240" w:lineRule="auto"/>
              <w:ind w:left="-51" w:right="-104"/>
              <w:jc w:val="center"/>
              <w:rPr>
                <w:rFonts w:ascii="Times New Roman" w:eastAsia="Times New Roman" w:hAnsi="Times New Roman"/>
                <w:b/>
                <w:color w:val="000000"/>
                <w:sz w:val="16"/>
                <w:szCs w:val="16"/>
                <w:lang w:eastAsia="ru-RU"/>
              </w:rPr>
            </w:pPr>
            <w:r w:rsidRPr="00C73955">
              <w:rPr>
                <w:rFonts w:ascii="Times New Roman" w:eastAsia="Times New Roman" w:hAnsi="Times New Roman"/>
                <w:b/>
                <w:color w:val="000000"/>
                <w:sz w:val="16"/>
                <w:szCs w:val="16"/>
                <w:lang w:eastAsia="ru-RU"/>
              </w:rPr>
              <w:t>Наимено</w:t>
            </w:r>
            <w:r w:rsidR="00F71CF1">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вание медицинс</w:t>
            </w:r>
            <w:r w:rsidR="00F71CF1">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кого изделия</w:t>
            </w:r>
          </w:p>
        </w:tc>
        <w:tc>
          <w:tcPr>
            <w:tcW w:w="264" w:type="pct"/>
            <w:tcBorders>
              <w:top w:val="single" w:sz="8" w:space="0" w:color="auto"/>
              <w:left w:val="nil"/>
              <w:bottom w:val="single" w:sz="4" w:space="0" w:color="auto"/>
              <w:right w:val="single" w:sz="8" w:space="0" w:color="auto"/>
            </w:tcBorders>
            <w:shd w:val="clear" w:color="000000" w:fill="FFFFFF"/>
            <w:vAlign w:val="center"/>
            <w:hideMark/>
          </w:tcPr>
          <w:p w:rsidR="003001DE" w:rsidRPr="00C73955" w:rsidRDefault="003001DE" w:rsidP="00F71CF1">
            <w:pPr>
              <w:spacing w:after="0" w:line="240" w:lineRule="auto"/>
              <w:ind w:left="-51" w:right="-104"/>
              <w:jc w:val="center"/>
              <w:rPr>
                <w:rFonts w:ascii="Times New Roman" w:eastAsia="Times New Roman" w:hAnsi="Times New Roman"/>
                <w:b/>
                <w:color w:val="000000"/>
                <w:sz w:val="16"/>
                <w:szCs w:val="16"/>
                <w:lang w:eastAsia="ru-RU"/>
              </w:rPr>
            </w:pPr>
            <w:r w:rsidRPr="00C73955">
              <w:rPr>
                <w:rFonts w:ascii="Times New Roman" w:eastAsia="Times New Roman" w:hAnsi="Times New Roman"/>
                <w:b/>
                <w:color w:val="000000"/>
                <w:sz w:val="16"/>
                <w:szCs w:val="16"/>
                <w:lang w:eastAsia="ru-RU"/>
              </w:rPr>
              <w:t>Код вида медици</w:t>
            </w:r>
            <w:r w:rsidR="00F71CF1">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нского изделия1</w:t>
            </w:r>
          </w:p>
        </w:tc>
        <w:tc>
          <w:tcPr>
            <w:tcW w:w="264" w:type="pct"/>
            <w:tcBorders>
              <w:top w:val="single" w:sz="8" w:space="0" w:color="auto"/>
              <w:left w:val="nil"/>
              <w:bottom w:val="single" w:sz="4" w:space="0" w:color="auto"/>
              <w:right w:val="single" w:sz="8" w:space="0" w:color="auto"/>
            </w:tcBorders>
            <w:shd w:val="clear" w:color="000000" w:fill="FFFFFF"/>
            <w:vAlign w:val="center"/>
            <w:hideMark/>
          </w:tcPr>
          <w:p w:rsidR="003001DE" w:rsidRPr="00C73955" w:rsidRDefault="003001DE" w:rsidP="00F71CF1">
            <w:pPr>
              <w:spacing w:after="0" w:line="240" w:lineRule="auto"/>
              <w:ind w:left="-102" w:right="-123"/>
              <w:jc w:val="center"/>
              <w:rPr>
                <w:rFonts w:ascii="Times New Roman" w:eastAsia="Times New Roman" w:hAnsi="Times New Roman"/>
                <w:b/>
                <w:color w:val="000000"/>
                <w:sz w:val="16"/>
                <w:szCs w:val="16"/>
                <w:lang w:eastAsia="ru-RU"/>
              </w:rPr>
            </w:pPr>
            <w:r w:rsidRPr="00C73955">
              <w:rPr>
                <w:rFonts w:ascii="Times New Roman" w:eastAsia="Times New Roman" w:hAnsi="Times New Roman"/>
                <w:b/>
                <w:color w:val="000000"/>
                <w:sz w:val="16"/>
                <w:szCs w:val="16"/>
                <w:lang w:eastAsia="ru-RU"/>
              </w:rPr>
              <w:t>Количест</w:t>
            </w:r>
            <w:r w:rsidR="00F71CF1">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во медицинс</w:t>
            </w:r>
            <w:r w:rsidR="00F71CF1">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ких изделий в наличии в медицинс</w:t>
            </w:r>
            <w:r w:rsidR="00F71CF1">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кой организа</w:t>
            </w:r>
            <w:r w:rsidR="00F71CF1">
              <w:rPr>
                <w:rFonts w:ascii="Times New Roman" w:eastAsia="Times New Roman" w:hAnsi="Times New Roman"/>
                <w:b/>
                <w:color w:val="000000"/>
                <w:sz w:val="16"/>
                <w:szCs w:val="16"/>
                <w:lang w:eastAsia="ru-RU"/>
              </w:rPr>
              <w:t>-</w:t>
            </w:r>
            <w:r w:rsidRPr="00C73955">
              <w:rPr>
                <w:rFonts w:ascii="Times New Roman" w:eastAsia="Times New Roman" w:hAnsi="Times New Roman"/>
                <w:b/>
                <w:color w:val="000000"/>
                <w:sz w:val="16"/>
                <w:szCs w:val="16"/>
                <w:lang w:eastAsia="ru-RU"/>
              </w:rPr>
              <w:t>ции</w:t>
            </w:r>
            <w:r w:rsidRPr="00C73955">
              <w:rPr>
                <w:rFonts w:ascii="Times New Roman" w:eastAsia="Times New Roman" w:hAnsi="Times New Roman"/>
                <w:b/>
                <w:color w:val="000000"/>
                <w:sz w:val="16"/>
                <w:szCs w:val="16"/>
                <w:lang w:eastAsia="ru-RU"/>
              </w:rPr>
              <w:br/>
              <w:t>(ед.)</w:t>
            </w:r>
          </w:p>
        </w:tc>
        <w:tc>
          <w:tcPr>
            <w:tcW w:w="255" w:type="pct"/>
            <w:tcBorders>
              <w:top w:val="single" w:sz="8" w:space="0" w:color="auto"/>
              <w:left w:val="nil"/>
              <w:bottom w:val="single" w:sz="4" w:space="0" w:color="auto"/>
              <w:right w:val="single" w:sz="8" w:space="0" w:color="auto"/>
            </w:tcBorders>
            <w:shd w:val="clear" w:color="000000" w:fill="FFFFFF"/>
            <w:vAlign w:val="center"/>
            <w:hideMark/>
          </w:tcPr>
          <w:p w:rsidR="003001DE" w:rsidRPr="00D93852" w:rsidRDefault="003001DE" w:rsidP="00F71CF1">
            <w:pPr>
              <w:spacing w:after="0" w:line="240" w:lineRule="auto"/>
              <w:ind w:left="-102" w:right="-123"/>
              <w:jc w:val="center"/>
              <w:rPr>
                <w:rFonts w:ascii="Times New Roman" w:eastAsia="Times New Roman" w:hAnsi="Times New Roman"/>
                <w:b/>
                <w:color w:val="000000"/>
                <w:sz w:val="16"/>
                <w:szCs w:val="16"/>
                <w:lang w:eastAsia="ru-RU"/>
              </w:rPr>
            </w:pPr>
            <w:r w:rsidRPr="00D93852">
              <w:rPr>
                <w:rFonts w:ascii="Times New Roman" w:eastAsia="Times New Roman" w:hAnsi="Times New Roman"/>
                <w:b/>
                <w:color w:val="000000"/>
                <w:sz w:val="16"/>
                <w:szCs w:val="16"/>
                <w:lang w:eastAsia="ru-RU"/>
              </w:rPr>
              <w:t>Количест</w:t>
            </w:r>
            <w:r w:rsidR="00F71CF1">
              <w:rPr>
                <w:rFonts w:ascii="Times New Roman" w:eastAsia="Times New Roman" w:hAnsi="Times New Roman"/>
                <w:b/>
                <w:color w:val="000000"/>
                <w:sz w:val="16"/>
                <w:szCs w:val="16"/>
                <w:lang w:eastAsia="ru-RU"/>
              </w:rPr>
              <w:t>-</w:t>
            </w:r>
            <w:r w:rsidRPr="00D93852">
              <w:rPr>
                <w:rFonts w:ascii="Times New Roman" w:eastAsia="Times New Roman" w:hAnsi="Times New Roman"/>
                <w:b/>
                <w:color w:val="000000"/>
                <w:sz w:val="16"/>
                <w:szCs w:val="16"/>
                <w:lang w:eastAsia="ru-RU"/>
              </w:rPr>
              <w:t>во медицинс</w:t>
            </w:r>
            <w:r w:rsidR="00F71CF1">
              <w:rPr>
                <w:rFonts w:ascii="Times New Roman" w:eastAsia="Times New Roman" w:hAnsi="Times New Roman"/>
                <w:b/>
                <w:color w:val="000000"/>
                <w:sz w:val="16"/>
                <w:szCs w:val="16"/>
                <w:lang w:eastAsia="ru-RU"/>
              </w:rPr>
              <w:t>-</w:t>
            </w:r>
            <w:r w:rsidRPr="00D93852">
              <w:rPr>
                <w:rFonts w:ascii="Times New Roman" w:eastAsia="Times New Roman" w:hAnsi="Times New Roman"/>
                <w:b/>
                <w:color w:val="000000"/>
                <w:sz w:val="16"/>
                <w:szCs w:val="16"/>
                <w:lang w:eastAsia="ru-RU"/>
              </w:rPr>
              <w:t>ких изделий, подлежа</w:t>
            </w:r>
            <w:r w:rsidR="00F71CF1">
              <w:rPr>
                <w:rFonts w:ascii="Times New Roman" w:eastAsia="Times New Roman" w:hAnsi="Times New Roman"/>
                <w:b/>
                <w:color w:val="000000"/>
                <w:sz w:val="16"/>
                <w:szCs w:val="16"/>
                <w:lang w:eastAsia="ru-RU"/>
              </w:rPr>
              <w:t>-</w:t>
            </w:r>
            <w:r w:rsidRPr="00D93852">
              <w:rPr>
                <w:rFonts w:ascii="Times New Roman" w:eastAsia="Times New Roman" w:hAnsi="Times New Roman"/>
                <w:b/>
                <w:color w:val="000000"/>
                <w:sz w:val="16"/>
                <w:szCs w:val="16"/>
                <w:lang w:eastAsia="ru-RU"/>
              </w:rPr>
              <w:t>щих замене в связи с износом (ед.)</w:t>
            </w:r>
          </w:p>
        </w:tc>
        <w:tc>
          <w:tcPr>
            <w:tcW w:w="485" w:type="pct"/>
            <w:tcBorders>
              <w:top w:val="single" w:sz="8" w:space="0" w:color="auto"/>
              <w:left w:val="nil"/>
              <w:bottom w:val="single" w:sz="4" w:space="0" w:color="auto"/>
              <w:right w:val="single" w:sz="8" w:space="0" w:color="auto"/>
            </w:tcBorders>
            <w:shd w:val="clear" w:color="000000" w:fill="FFFFFF"/>
            <w:vAlign w:val="center"/>
            <w:hideMark/>
          </w:tcPr>
          <w:p w:rsidR="003001DE" w:rsidRPr="00D93852" w:rsidRDefault="003001DE" w:rsidP="00F71CF1">
            <w:pPr>
              <w:spacing w:after="0" w:line="240" w:lineRule="auto"/>
              <w:jc w:val="center"/>
              <w:rPr>
                <w:rFonts w:ascii="Times New Roman" w:eastAsia="Times New Roman" w:hAnsi="Times New Roman"/>
                <w:b/>
                <w:color w:val="000000"/>
                <w:sz w:val="16"/>
                <w:szCs w:val="16"/>
                <w:lang w:eastAsia="ru-RU"/>
              </w:rPr>
            </w:pPr>
            <w:r w:rsidRPr="00D93852">
              <w:rPr>
                <w:rFonts w:ascii="Times New Roman" w:eastAsia="Times New Roman" w:hAnsi="Times New Roman"/>
                <w:b/>
                <w:color w:val="000000"/>
                <w:sz w:val="16"/>
                <w:szCs w:val="16"/>
                <w:lang w:eastAsia="ru-RU"/>
              </w:rPr>
              <w:t>Нормативно-правовой акт, в соответствии с которым планируется приобретение медицинского изделия*</w:t>
            </w:r>
          </w:p>
        </w:tc>
        <w:tc>
          <w:tcPr>
            <w:tcW w:w="258" w:type="pct"/>
            <w:tcBorders>
              <w:top w:val="single" w:sz="8" w:space="0" w:color="auto"/>
              <w:left w:val="nil"/>
              <w:bottom w:val="single" w:sz="4" w:space="0" w:color="auto"/>
              <w:right w:val="single" w:sz="8" w:space="0" w:color="auto"/>
            </w:tcBorders>
            <w:shd w:val="clear" w:color="000000" w:fill="FFFFFF"/>
            <w:vAlign w:val="center"/>
            <w:hideMark/>
          </w:tcPr>
          <w:p w:rsidR="00F71CF1" w:rsidRDefault="003001DE" w:rsidP="00F71CF1">
            <w:pPr>
              <w:spacing w:after="0" w:line="240" w:lineRule="auto"/>
              <w:ind w:left="-124" w:right="-109"/>
              <w:jc w:val="center"/>
              <w:rPr>
                <w:rFonts w:ascii="Times New Roman" w:eastAsia="Times New Roman" w:hAnsi="Times New Roman"/>
                <w:b/>
                <w:color w:val="000000"/>
                <w:sz w:val="16"/>
                <w:szCs w:val="16"/>
                <w:lang w:eastAsia="ru-RU"/>
              </w:rPr>
            </w:pPr>
            <w:r w:rsidRPr="00D93852">
              <w:rPr>
                <w:rFonts w:ascii="Times New Roman" w:eastAsia="Times New Roman" w:hAnsi="Times New Roman"/>
                <w:b/>
                <w:color w:val="000000"/>
                <w:sz w:val="16"/>
                <w:szCs w:val="16"/>
                <w:lang w:eastAsia="ru-RU"/>
              </w:rPr>
              <w:t>Плани</w:t>
            </w:r>
            <w:r w:rsidR="00F71CF1">
              <w:rPr>
                <w:rFonts w:ascii="Times New Roman" w:eastAsia="Times New Roman" w:hAnsi="Times New Roman"/>
                <w:b/>
                <w:color w:val="000000"/>
                <w:sz w:val="16"/>
                <w:szCs w:val="16"/>
                <w:lang w:eastAsia="ru-RU"/>
              </w:rPr>
              <w:t>-</w:t>
            </w:r>
            <w:r w:rsidRPr="00D93852">
              <w:rPr>
                <w:rFonts w:ascii="Times New Roman" w:eastAsia="Times New Roman" w:hAnsi="Times New Roman"/>
                <w:b/>
                <w:color w:val="000000"/>
                <w:sz w:val="16"/>
                <w:szCs w:val="16"/>
                <w:lang w:eastAsia="ru-RU"/>
              </w:rPr>
              <w:t>руемая дата</w:t>
            </w:r>
          </w:p>
          <w:p w:rsidR="003001DE" w:rsidRPr="00D93852" w:rsidRDefault="003001DE" w:rsidP="00F71CF1">
            <w:pPr>
              <w:spacing w:after="0" w:line="240" w:lineRule="auto"/>
              <w:ind w:left="-124" w:right="-109"/>
              <w:jc w:val="center"/>
              <w:rPr>
                <w:rFonts w:ascii="Times New Roman" w:eastAsia="Times New Roman" w:hAnsi="Times New Roman"/>
                <w:b/>
                <w:color w:val="000000"/>
                <w:sz w:val="16"/>
                <w:szCs w:val="16"/>
                <w:lang w:eastAsia="ru-RU"/>
              </w:rPr>
            </w:pPr>
            <w:r w:rsidRPr="00D93852">
              <w:rPr>
                <w:rFonts w:ascii="Times New Roman" w:eastAsia="Times New Roman" w:hAnsi="Times New Roman"/>
                <w:b/>
                <w:color w:val="000000"/>
                <w:sz w:val="16"/>
                <w:szCs w:val="16"/>
                <w:lang w:eastAsia="ru-RU"/>
              </w:rPr>
              <w:t xml:space="preserve"> приоб</w:t>
            </w:r>
            <w:r w:rsidR="00F71CF1">
              <w:rPr>
                <w:rFonts w:ascii="Times New Roman" w:eastAsia="Times New Roman" w:hAnsi="Times New Roman"/>
                <w:b/>
                <w:color w:val="000000"/>
                <w:sz w:val="16"/>
                <w:szCs w:val="16"/>
                <w:lang w:eastAsia="ru-RU"/>
              </w:rPr>
              <w:t>-</w:t>
            </w:r>
            <w:r w:rsidRPr="00D93852">
              <w:rPr>
                <w:rFonts w:ascii="Times New Roman" w:eastAsia="Times New Roman" w:hAnsi="Times New Roman"/>
                <w:b/>
                <w:color w:val="000000"/>
                <w:sz w:val="16"/>
                <w:szCs w:val="16"/>
                <w:lang w:eastAsia="ru-RU"/>
              </w:rPr>
              <w:t>ретения (мес,</w:t>
            </w:r>
            <w:r w:rsidR="00F71CF1">
              <w:rPr>
                <w:rFonts w:ascii="Times New Roman" w:eastAsia="Times New Roman" w:hAnsi="Times New Roman"/>
                <w:b/>
                <w:color w:val="000000"/>
                <w:sz w:val="16"/>
                <w:szCs w:val="16"/>
                <w:lang w:eastAsia="ru-RU"/>
              </w:rPr>
              <w:t xml:space="preserve"> </w:t>
            </w:r>
            <w:r w:rsidRPr="00D93852">
              <w:rPr>
                <w:rFonts w:ascii="Times New Roman" w:eastAsia="Times New Roman" w:hAnsi="Times New Roman"/>
                <w:b/>
                <w:color w:val="000000"/>
                <w:sz w:val="16"/>
                <w:szCs w:val="16"/>
                <w:lang w:eastAsia="ru-RU"/>
              </w:rPr>
              <w:t>год)</w:t>
            </w:r>
          </w:p>
        </w:tc>
      </w:tr>
      <w:tr w:rsidR="00F71CF1" w:rsidRPr="00C73955" w:rsidTr="00D77A01">
        <w:trPr>
          <w:trHeight w:val="331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3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Государственное бюджетное учреждение здравоохранения «Чукотская окружная больница»</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8709004761</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3852"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 xml:space="preserve">больница </w:t>
            </w:r>
            <w:r w:rsidR="00D93852">
              <w:rPr>
                <w:rFonts w:ascii="Times New Roman" w:eastAsia="Times New Roman" w:hAnsi="Times New Roman"/>
                <w:color w:val="000000"/>
                <w:sz w:val="16"/>
                <w:szCs w:val="16"/>
                <w:lang w:eastAsia="ru-RU"/>
              </w:rPr>
              <w:t xml:space="preserve">      </w:t>
            </w:r>
            <w:r w:rsidRPr="00C73955">
              <w:rPr>
                <w:rFonts w:ascii="Times New Roman" w:eastAsia="Times New Roman" w:hAnsi="Times New Roman"/>
                <w:color w:val="000000"/>
                <w:sz w:val="16"/>
                <w:szCs w:val="16"/>
                <w:lang w:eastAsia="ru-RU"/>
              </w:rPr>
              <w:t>(в том</w:t>
            </w:r>
          </w:p>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г. Анадырь, ул. Ленина,1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г. Анадырь</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16299</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F71CF1" w:rsidP="00D77A01">
            <w:pPr>
              <w:spacing w:after="0" w:line="240" w:lineRule="auto"/>
              <w:ind w:left="-89" w:right="-11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w:t>
            </w:r>
            <w:r w:rsidR="003001DE" w:rsidRPr="00C73955">
              <w:rPr>
                <w:rFonts w:ascii="Times New Roman" w:eastAsia="Times New Roman" w:hAnsi="Times New Roman"/>
                <w:color w:val="000000"/>
                <w:sz w:val="16"/>
                <w:szCs w:val="16"/>
                <w:lang w:eastAsia="ru-RU"/>
              </w:rPr>
              <w:t>ентгеновс</w:t>
            </w:r>
            <w:r>
              <w:rPr>
                <w:rFonts w:ascii="Times New Roman" w:eastAsia="Times New Roman" w:hAnsi="Times New Roman"/>
                <w:color w:val="000000"/>
                <w:sz w:val="16"/>
                <w:szCs w:val="16"/>
                <w:lang w:eastAsia="ru-RU"/>
              </w:rPr>
              <w:t>-</w:t>
            </w:r>
            <w:r w:rsidR="003001DE" w:rsidRPr="00C73955">
              <w:rPr>
                <w:rFonts w:ascii="Times New Roman" w:eastAsia="Times New Roman" w:hAnsi="Times New Roman"/>
                <w:color w:val="000000"/>
                <w:sz w:val="16"/>
                <w:szCs w:val="16"/>
                <w:lang w:eastAsia="ru-RU"/>
              </w:rPr>
              <w:t>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рентгенологическое отделение (кабинет)</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Аппарат рентгеновский для флюорографии легких цифровой или аналоговый</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191330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ноя.21</w:t>
            </w:r>
          </w:p>
        </w:tc>
      </w:tr>
      <w:tr w:rsidR="00F71CF1" w:rsidRPr="00C73955" w:rsidTr="00D77A01">
        <w:trPr>
          <w:trHeight w:val="101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Чукотский автономный округ, пгт. Эгвекинот, ул. Ленина, 25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Эгвекинот</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3256</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рентгеновское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рентгенологическое отделение (кабинет)</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Аппарат рентгеновский для флюорографии легких цифровой или аналоговый</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191330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 xml:space="preserve">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w:t>
            </w:r>
            <w:r w:rsidRPr="00C73955">
              <w:rPr>
                <w:rFonts w:ascii="Times New Roman" w:eastAsia="Times New Roman" w:hAnsi="Times New Roman"/>
                <w:sz w:val="16"/>
                <w:szCs w:val="16"/>
                <w:lang w:eastAsia="ru-RU"/>
              </w:rPr>
              <w:lastRenderedPageBreak/>
              <w:t>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lastRenderedPageBreak/>
              <w:t>ноя.22</w:t>
            </w:r>
          </w:p>
        </w:tc>
      </w:tr>
      <w:tr w:rsidR="00F71CF1" w:rsidRPr="00C73955" w:rsidTr="00D77A01">
        <w:trPr>
          <w:trHeight w:val="101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lastRenderedPageBreak/>
              <w:t>3</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г. Анадырь, ул. Ленина,1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г. Анадырь</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16299</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рентгеновское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рентгенологическое отделение (кабинет)</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Передвижной рентгеновский цифровой аппарат</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208940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дек.24</w:t>
            </w:r>
          </w:p>
        </w:tc>
      </w:tr>
      <w:tr w:rsidR="00F71CF1" w:rsidRPr="00C73955" w:rsidTr="00D77A01">
        <w:trPr>
          <w:trHeight w:val="1016"/>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4</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Чукотский автономный округ, пгт. Эгвекинот, ул. Ленина, 25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Эгвекинот</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3256</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рентгеновское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рентгенологическое отделение (кабинет)</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Передвижной рентгеновский цифровой аппарат</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208940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ноя.23</w:t>
            </w:r>
          </w:p>
        </w:tc>
      </w:tr>
      <w:tr w:rsidR="00F71CF1" w:rsidRPr="00C73955" w:rsidTr="00D77A01">
        <w:trPr>
          <w:trHeight w:val="561"/>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5</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Чукотский автономный округ, пгт. Провидения, ул. Полярная, 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 Провидения</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2091</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рентгеновское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рентгенологическое отделение (кабинет)</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Аппарат рентгеновский для флюорографии легких цифровой или аналоговый</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191330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 xml:space="preserve">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w:t>
            </w:r>
            <w:r w:rsidRPr="00C73955">
              <w:rPr>
                <w:rFonts w:ascii="Times New Roman" w:eastAsia="Times New Roman" w:hAnsi="Times New Roman"/>
                <w:sz w:val="16"/>
                <w:szCs w:val="16"/>
                <w:lang w:eastAsia="ru-RU"/>
              </w:rPr>
              <w:lastRenderedPageBreak/>
              <w:t>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lastRenderedPageBreak/>
              <w:t>ноя.23</w:t>
            </w:r>
          </w:p>
        </w:tc>
      </w:tr>
      <w:tr w:rsidR="00F71CF1" w:rsidRPr="00C73955" w:rsidTr="00D77A01">
        <w:trPr>
          <w:trHeight w:val="282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lastRenderedPageBreak/>
              <w:t>6</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Чукотский автономный округ, пгт. Провидения, ул. Полярная, 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 Провидения</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2091</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поликлиническое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Клинико-диагностическая лаборатория</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Автоматический анализатор газов крови, кислотно-щелочного состояния, электролитов, глюкозы</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135280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ноя.21</w:t>
            </w:r>
          </w:p>
        </w:tc>
      </w:tr>
      <w:tr w:rsidR="00F71CF1" w:rsidRPr="00C73955" w:rsidTr="00D77A01">
        <w:trPr>
          <w:trHeight w:val="2837"/>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7</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Чукотский автономный округ, пгт. Эгвекинот, ул. Ленина, 25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Эгвекинот</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3256</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поликлиническое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Клинико-диагностическая лаборатория</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Автоматический анализатор газов крови, кислотно-щелочного состояния, электролитов, глюкозы</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135280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ноя.21</w:t>
            </w:r>
          </w:p>
        </w:tc>
      </w:tr>
      <w:tr w:rsidR="00F71CF1" w:rsidRPr="00C73955" w:rsidTr="00D77A01">
        <w:trPr>
          <w:trHeight w:val="2829"/>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8</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участковая больница</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пгт. Угольные Копи, ул.Первомайская, 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Угольные Копи</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3860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рентгеновское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(кабинет) лучевой диагностики</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Передвижной рентгеновский цифровой аппарат</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208940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ноя.23</w:t>
            </w:r>
          </w:p>
        </w:tc>
      </w:tr>
      <w:tr w:rsidR="00F71CF1" w:rsidRPr="00C73955" w:rsidTr="00D77A01">
        <w:trPr>
          <w:trHeight w:val="2546"/>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lastRenderedPageBreak/>
              <w:t>9</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амбулатория, в том числе врачебная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ВА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Чукотский автономный округ, с. Омолон, ул. Береговая,4</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 Омолон</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773</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поликлиническое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(кабинет) лучевой диагностики</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Передвижной рентгеновский цифровой аппарат</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208940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ноя.21</w:t>
            </w:r>
          </w:p>
        </w:tc>
      </w:tr>
      <w:tr w:rsidR="00F71CF1" w:rsidRPr="00C73955" w:rsidTr="00D77A01">
        <w:trPr>
          <w:trHeight w:val="2843"/>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10</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фельдшерско-акушерский пункт</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ФАП</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Чукотский автономный округ, с. Илирней, ул. Центральная, д.6Б,</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 Илирней</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233</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поликлиническое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(кабинет) лучевой диагностики</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Передвижной рентгеновский цифровой аппарат</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208940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ноя.22</w:t>
            </w:r>
          </w:p>
        </w:tc>
      </w:tr>
      <w:tr w:rsidR="00F71CF1" w:rsidRPr="00C73955" w:rsidTr="00D77A01">
        <w:trPr>
          <w:trHeight w:val="1157"/>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11</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фельдшерско-акушерский пункт</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ФАП</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Чукотский автономный округ, с. Кепервеем, ул. Центральная, д.12</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 Кепервеем</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261</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поликлиническое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(кабинет) лучевой диагностики</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Передвижной рентгеновский цифровой аппарат</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208940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ноя.22</w:t>
            </w:r>
          </w:p>
        </w:tc>
      </w:tr>
      <w:tr w:rsidR="00F71CF1" w:rsidRPr="00C73955" w:rsidTr="00D77A01">
        <w:trPr>
          <w:trHeight w:val="101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lastRenderedPageBreak/>
              <w:t>12</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участковая больница</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Чукотский автономный округ, пгт. Рыркайпий,  ул. Полярная, д.5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 Рыркайпий</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575</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поликлиническое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(кабинет) лучевой диагностики</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Передвижной рентгеновский цифровой аппарат</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208940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ноя.21</w:t>
            </w:r>
          </w:p>
        </w:tc>
      </w:tr>
      <w:tr w:rsidR="00F71CF1" w:rsidRPr="00C73955" w:rsidTr="00D77A01">
        <w:trPr>
          <w:trHeight w:val="298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13</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 Лаврентия, ул.Дежнева, 25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Лаврентия</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1170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акушерства и гинекологии</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реанимации и интенсивной терапии для новорожденных</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Инкубатор для новорожденных (интенсивная модель) с возможностью автоматической трансформации в стол реанимационный и встроенным источником бесперебойного питания</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157920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ноя.21</w:t>
            </w:r>
          </w:p>
        </w:tc>
      </w:tr>
      <w:tr w:rsidR="00F71CF1" w:rsidRPr="00C73955" w:rsidTr="00D77A01">
        <w:trPr>
          <w:trHeight w:val="136"/>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14</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участковая больница</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пгт. Угольные Копи, ул.Первомайская, 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Угольные Копи</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3860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акушерства и гинекологии</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реанимации и интенсивной терапии для новорожденных</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Инкубатор для новорожденных (интенсивная модель) с возможностью автоматической трансформации в стол реанимационный и встроенным источником бесперебойн</w:t>
            </w:r>
            <w:r w:rsidRPr="00C73955">
              <w:rPr>
                <w:rFonts w:ascii="Times New Roman" w:eastAsia="Times New Roman" w:hAnsi="Times New Roman"/>
                <w:sz w:val="16"/>
                <w:szCs w:val="16"/>
                <w:lang w:eastAsia="ru-RU"/>
              </w:rPr>
              <w:lastRenderedPageBreak/>
              <w:t>ого питания</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lastRenderedPageBreak/>
              <w:t>157920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ноя.23</w:t>
            </w:r>
          </w:p>
        </w:tc>
      </w:tr>
      <w:tr w:rsidR="00F71CF1" w:rsidRPr="00C73955" w:rsidTr="00D77A01">
        <w:trPr>
          <w:trHeight w:val="3142"/>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lastRenderedPageBreak/>
              <w:t>15</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Чукотский автономный округ, пгт. Провидения, ул. Полярная, 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 Провидения</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2091</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отделение акушерства и гинекологии</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Отделение реанимации и интенсивной терапии для новорожденных</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Инкубатор для новорожденных (интенсивная модель) с возможностью автоматической трансформации в стол реанимационный и встроенным источником бесперебойного питания</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157920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ноя.21</w:t>
            </w:r>
          </w:p>
        </w:tc>
      </w:tr>
      <w:tr w:rsidR="00F71CF1" w:rsidRPr="00C73955" w:rsidTr="00D77A01">
        <w:trPr>
          <w:trHeight w:val="3418"/>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16</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Чукотский автономный округ, г. Билибино, ул. Приисковая, 12</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г. Билибино</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5516</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акушерства и гинекологии</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реанимации и интенсивной терапии для новорожденных</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Инкубатор для новорожденных (интенсивная модель) с возможностью автоматической трансформации в стол реанимационный и встроенным источником бесперебойного питания</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157920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ноя.21</w:t>
            </w:r>
          </w:p>
        </w:tc>
      </w:tr>
      <w:tr w:rsidR="00F71CF1" w:rsidRPr="00C73955" w:rsidTr="00D77A01">
        <w:trPr>
          <w:trHeight w:val="2850"/>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lastRenderedPageBreak/>
              <w:t>17</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участковая больница</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пгт. Угольные Копи, ул.Первомайская, 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Угольные Копи</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3860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стационара</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централизованное стерилизационное отделение</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стационарно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Стерилизатор для инструментов</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330780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дек.21</w:t>
            </w:r>
          </w:p>
        </w:tc>
      </w:tr>
      <w:tr w:rsidR="00F71CF1" w:rsidRPr="00C73955" w:rsidTr="00D77A01">
        <w:trPr>
          <w:trHeight w:val="331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18</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 Лаврентия, ул.Дежнева, 25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Лаврентия</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1170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стационара</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централизованное стерилизационное отделение</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стационарно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Стерилизатор для инструментов</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330780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ноя.24</w:t>
            </w:r>
          </w:p>
        </w:tc>
      </w:tr>
      <w:tr w:rsidR="00F71CF1" w:rsidRPr="00C73955" w:rsidTr="00D77A01">
        <w:trPr>
          <w:trHeight w:val="331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lastRenderedPageBreak/>
              <w:t>19</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Чукотский автономный округ, пгт. Эгвекинот, ул. Ленина, 25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Эгвекинот</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3256</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стационара</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централизованное стерилизационное отделение</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стационарно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Стерилизатор для инструментов</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330780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ноя.21</w:t>
            </w:r>
          </w:p>
        </w:tc>
      </w:tr>
      <w:tr w:rsidR="00F71CF1" w:rsidRPr="00C73955" w:rsidTr="00D77A01">
        <w:trPr>
          <w:trHeight w:val="1016"/>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20</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Чукотский автономный округ, пгт. Эгвекинот, ул. Ленина, 25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Эгвекинот</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3256</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стационара</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централизованное стерилизационное отделение</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стационарно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Стерилизатор для инструментов</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330780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ноя.23</w:t>
            </w:r>
          </w:p>
        </w:tc>
      </w:tr>
      <w:tr w:rsidR="00F71CF1" w:rsidRPr="00C73955" w:rsidTr="00D77A01">
        <w:trPr>
          <w:trHeight w:val="1016"/>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21</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Чукотский автономный округ, пгт. Провидения, ул. Полярная, 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 Провидения</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2091</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отделение стационара</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централизованное стерилизационное отделение</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стационарно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Стерилизатор для инструментов</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253700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ноя.21</w:t>
            </w:r>
          </w:p>
        </w:tc>
      </w:tr>
      <w:tr w:rsidR="00F71CF1" w:rsidRPr="00C73955" w:rsidTr="00D77A01">
        <w:trPr>
          <w:trHeight w:val="1016"/>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lastRenderedPageBreak/>
              <w:t>22</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Чукотский автономный округ, пгт. Провидения, ул. Полярная, 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 Провидения</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2091</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отделение стационара</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централизованное стерилизационное отделение</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стационарно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Стерилизатор для инструментов</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253700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ноя.23</w:t>
            </w:r>
          </w:p>
        </w:tc>
      </w:tr>
      <w:tr w:rsidR="00F71CF1" w:rsidRPr="00C73955" w:rsidTr="00D77A01">
        <w:trPr>
          <w:trHeight w:val="2008"/>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23</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Чукотский автономный округ, г. Билибино, ул. Приисковая, 12</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г. Билибино</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5516</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стационара</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централизованное стерилизационное отделение</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стационарно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Стерилизатор для инструментов</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330780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ноя.21</w:t>
            </w:r>
          </w:p>
        </w:tc>
      </w:tr>
      <w:tr w:rsidR="00F71CF1" w:rsidRPr="00C73955" w:rsidTr="00D77A01">
        <w:trPr>
          <w:trHeight w:val="2304"/>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24</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участковая больница</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пгт. Беринговский, ул.Строительная, 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Беринговский</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816</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стационара</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централизованное стерилизационное отделение</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стационарно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Стерилизатор для инструментов</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330780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ноя.23</w:t>
            </w:r>
          </w:p>
        </w:tc>
      </w:tr>
      <w:tr w:rsidR="00F71CF1" w:rsidRPr="00C73955" w:rsidTr="00D77A01">
        <w:trPr>
          <w:trHeight w:val="2829"/>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lastRenderedPageBreak/>
              <w:t>25</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амбулатория, в том числе врачебная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ВА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 Новое Чаплино</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(кабинет) лучевой диагностики</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Передвижной рентгеновский цифровой аппарат</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208940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ноя.24</w:t>
            </w:r>
          </w:p>
        </w:tc>
      </w:tr>
      <w:tr w:rsidR="00F71CF1" w:rsidRPr="00C73955" w:rsidTr="00D77A01">
        <w:trPr>
          <w:trHeight w:val="2843"/>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участковая больница</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пгт. Угольные Копи, ул.Первомайская, 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Угольные Копи</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3860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поликлиническое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рентгенологическое отделение (кабинет)</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Аппарат рентгеновский маммографический цифровой или аналоговый</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191110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ноя.22</w:t>
            </w:r>
          </w:p>
        </w:tc>
      </w:tr>
      <w:tr w:rsidR="00F71CF1" w:rsidRPr="00C73955" w:rsidTr="00D77A01">
        <w:trPr>
          <w:trHeight w:val="2871"/>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 Лаврентия, ул.Дежнева, 25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Лаврентия</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1170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поликлиническое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рентгенологическое отделение (кабинет)</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Аппарат рентгеновский маммографический цифровой или аналоговый</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191110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ноя.21</w:t>
            </w:r>
          </w:p>
        </w:tc>
      </w:tr>
      <w:tr w:rsidR="00F71CF1" w:rsidRPr="00C73955" w:rsidTr="00D77A01">
        <w:trPr>
          <w:trHeight w:val="101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lastRenderedPageBreak/>
              <w:t>28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Чукотский автономный округ, пгт. Эгвекинот, ул. Ленина, 25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Эгвекинот</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3256</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поликлиническое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рентгенологическое отделение (кабинет)</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Аппарат рентгеновский маммографический цифровой или аналоговый</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191110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ноя.24</w:t>
            </w:r>
          </w:p>
        </w:tc>
      </w:tr>
      <w:tr w:rsidR="00F71CF1" w:rsidRPr="00C73955" w:rsidTr="00D77A01">
        <w:trPr>
          <w:trHeight w:val="101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29</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Чукотский автономный округ, пгт. Провидения, ул. Полярная, 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 Провидения</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2091</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поликлиническое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рентгенологическое отделение (кабинет)</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Аппарат рентгеновский маммографический цифровой или аналоговый</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191110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ноя.25</w:t>
            </w:r>
          </w:p>
        </w:tc>
      </w:tr>
      <w:tr w:rsidR="00F71CF1" w:rsidRPr="00C73955" w:rsidTr="00D77A01">
        <w:trPr>
          <w:trHeight w:val="1157"/>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Чукотский автономный округ, г. Певек, ул. Куваева, 17</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г. Певек</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4494</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поликлиническое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рентгенологическое отделение (кабинет)</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Аппарат рентгеновский маммографический цифровой или аналоговый</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191110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ноя.25</w:t>
            </w:r>
          </w:p>
        </w:tc>
      </w:tr>
      <w:tr w:rsidR="00F71CF1" w:rsidRPr="00C73955" w:rsidTr="00D77A01">
        <w:trPr>
          <w:trHeight w:val="1016"/>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lastRenderedPageBreak/>
              <w:t>31</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участковая больница</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пгт. Угольные Копи, ул.Первомайская, 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Угольные Копи</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3860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рентгеновское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(кабинет) лучевой диагностики</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Аппарат рентгеновский стационарный для рентгенографии цифровой</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191220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ноя.23</w:t>
            </w:r>
          </w:p>
        </w:tc>
      </w:tr>
      <w:tr w:rsidR="00F71CF1" w:rsidRPr="00C73955" w:rsidTr="00D77A01">
        <w:trPr>
          <w:trHeight w:val="2149"/>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32</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с. Лаврентия, ул.Дежнева, 25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Лаврентия</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1170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рентгеновское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(кабинет) лучевой диагностики</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Аппарат рентгеновский стационарный для рентгенографии цифровой</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191220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ноя.24</w:t>
            </w:r>
          </w:p>
        </w:tc>
      </w:tr>
      <w:tr w:rsidR="00F71CF1" w:rsidRPr="00C73955" w:rsidTr="00D77A01">
        <w:trPr>
          <w:trHeight w:val="3000"/>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C73955">
            <w:pPr>
              <w:spacing w:after="0" w:line="240" w:lineRule="auto"/>
              <w:ind w:left="-108" w:right="-7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33</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 (в том числе детская)</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больница</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Чукотский автономный округ, пгт. Эгвекинот, ул. Ленина, 25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п. Эгвекинот</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3256</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рентгеновское отделение</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Отделение (кабинет) лучевой диагностики</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амбулаторно</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Аппарат рентгеновский стационарный для рентгенографии цифровой</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191220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sz w:val="16"/>
                <w:szCs w:val="16"/>
                <w:lang w:eastAsia="ru-RU"/>
              </w:rPr>
            </w:pPr>
            <w:r w:rsidRPr="00C73955">
              <w:rPr>
                <w:rFonts w:ascii="Times New Roman" w:eastAsia="Times New Roman" w:hAnsi="Times New Roman"/>
                <w:sz w:val="16"/>
                <w:szCs w:val="16"/>
                <w:lang w:eastAsia="ru-RU"/>
              </w:rPr>
              <w:t>Приказ Министерства здравоохранения РФ от 19 октября 2020 г. N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C73955" w:rsidRDefault="003001DE" w:rsidP="00D77A01">
            <w:pPr>
              <w:spacing w:after="0" w:line="240" w:lineRule="auto"/>
              <w:ind w:left="-89" w:right="-118"/>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ноя.25</w:t>
            </w:r>
          </w:p>
        </w:tc>
      </w:tr>
      <w:tr w:rsidR="00F71CF1" w:rsidRPr="00C73955" w:rsidTr="00D77A01">
        <w:trPr>
          <w:trHeight w:val="64"/>
        </w:trPr>
        <w:tc>
          <w:tcPr>
            <w:tcW w:w="12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3001DE" w:rsidRPr="00C73955" w:rsidRDefault="003001DE" w:rsidP="00D77A01">
            <w:pPr>
              <w:spacing w:after="0" w:line="240" w:lineRule="auto"/>
              <w:ind w:left="-108" w:right="-127"/>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итого</w:t>
            </w:r>
          </w:p>
        </w:tc>
        <w:tc>
          <w:tcPr>
            <w:tcW w:w="359"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 </w:t>
            </w:r>
          </w:p>
        </w:tc>
        <w:tc>
          <w:tcPr>
            <w:tcW w:w="269"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 </w:t>
            </w:r>
          </w:p>
        </w:tc>
        <w:tc>
          <w:tcPr>
            <w:tcW w:w="264"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х</w:t>
            </w:r>
          </w:p>
        </w:tc>
        <w:tc>
          <w:tcPr>
            <w:tcW w:w="266"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х</w:t>
            </w:r>
          </w:p>
        </w:tc>
        <w:tc>
          <w:tcPr>
            <w:tcW w:w="314"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х</w:t>
            </w:r>
          </w:p>
        </w:tc>
        <w:tc>
          <w:tcPr>
            <w:tcW w:w="305"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х</w:t>
            </w:r>
          </w:p>
        </w:tc>
        <w:tc>
          <w:tcPr>
            <w:tcW w:w="308"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х</w:t>
            </w:r>
          </w:p>
        </w:tc>
        <w:tc>
          <w:tcPr>
            <w:tcW w:w="312"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х</w:t>
            </w:r>
          </w:p>
        </w:tc>
        <w:tc>
          <w:tcPr>
            <w:tcW w:w="310"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х</w:t>
            </w:r>
          </w:p>
        </w:tc>
        <w:tc>
          <w:tcPr>
            <w:tcW w:w="353"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х</w:t>
            </w:r>
          </w:p>
        </w:tc>
        <w:tc>
          <w:tcPr>
            <w:tcW w:w="286"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х</w:t>
            </w:r>
          </w:p>
        </w:tc>
        <w:tc>
          <w:tcPr>
            <w:tcW w:w="264"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х</w:t>
            </w:r>
          </w:p>
        </w:tc>
        <w:tc>
          <w:tcPr>
            <w:tcW w:w="264"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40</w:t>
            </w:r>
          </w:p>
        </w:tc>
        <w:tc>
          <w:tcPr>
            <w:tcW w:w="255"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35</w:t>
            </w:r>
          </w:p>
        </w:tc>
        <w:tc>
          <w:tcPr>
            <w:tcW w:w="485"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х</w:t>
            </w:r>
          </w:p>
        </w:tc>
        <w:tc>
          <w:tcPr>
            <w:tcW w:w="258" w:type="pct"/>
            <w:tcBorders>
              <w:top w:val="single" w:sz="4" w:space="0" w:color="auto"/>
              <w:left w:val="nil"/>
              <w:bottom w:val="single" w:sz="8" w:space="0" w:color="auto"/>
              <w:right w:val="single" w:sz="8" w:space="0" w:color="auto"/>
            </w:tcBorders>
            <w:shd w:val="clear" w:color="000000" w:fill="FFFFFF"/>
            <w:vAlign w:val="center"/>
            <w:hideMark/>
          </w:tcPr>
          <w:p w:rsidR="003001DE" w:rsidRPr="00C73955" w:rsidRDefault="003001DE" w:rsidP="003001DE">
            <w:pPr>
              <w:spacing w:after="0" w:line="240" w:lineRule="auto"/>
              <w:jc w:val="center"/>
              <w:rPr>
                <w:rFonts w:ascii="Times New Roman" w:eastAsia="Times New Roman" w:hAnsi="Times New Roman"/>
                <w:color w:val="000000"/>
                <w:sz w:val="16"/>
                <w:szCs w:val="16"/>
                <w:lang w:eastAsia="ru-RU"/>
              </w:rPr>
            </w:pPr>
            <w:r w:rsidRPr="00C73955">
              <w:rPr>
                <w:rFonts w:ascii="Times New Roman" w:eastAsia="Times New Roman" w:hAnsi="Times New Roman"/>
                <w:color w:val="000000"/>
                <w:sz w:val="16"/>
                <w:szCs w:val="16"/>
                <w:lang w:eastAsia="ru-RU"/>
              </w:rPr>
              <w:t>х</w:t>
            </w:r>
          </w:p>
        </w:tc>
      </w:tr>
    </w:tbl>
    <w:p w:rsidR="00C73955" w:rsidRDefault="00C73955" w:rsidP="00002586">
      <w:pPr>
        <w:autoSpaceDE w:val="0"/>
        <w:autoSpaceDN w:val="0"/>
        <w:adjustRightInd w:val="0"/>
        <w:spacing w:before="108" w:after="108" w:line="240" w:lineRule="auto"/>
        <w:contextualSpacing/>
        <w:jc w:val="both"/>
        <w:outlineLvl w:val="0"/>
        <w:rPr>
          <w:lang w:eastAsia="ru-RU"/>
        </w:rPr>
        <w:sectPr w:rsidR="00C73955" w:rsidSect="00C73955">
          <w:pgSz w:w="16838" w:h="11906" w:orient="landscape"/>
          <w:pgMar w:top="1701" w:right="567" w:bottom="709" w:left="567" w:header="709" w:footer="709" w:gutter="0"/>
          <w:pgNumType w:start="1"/>
          <w:cols w:space="708"/>
          <w:titlePg/>
          <w:docGrid w:linePitch="360"/>
        </w:sectPr>
      </w:pPr>
    </w:p>
    <w:p w:rsidR="00CC12BF" w:rsidRDefault="00CC12BF" w:rsidP="00002586">
      <w:pPr>
        <w:autoSpaceDE w:val="0"/>
        <w:autoSpaceDN w:val="0"/>
        <w:adjustRightInd w:val="0"/>
        <w:spacing w:before="108" w:after="108" w:line="240" w:lineRule="auto"/>
        <w:contextualSpacing/>
        <w:jc w:val="both"/>
        <w:outlineLvl w:val="0"/>
        <w:rPr>
          <w:lang w:eastAsia="ru-RU"/>
        </w:rPr>
      </w:pPr>
    </w:p>
    <w:p w:rsidR="00CC12BF" w:rsidRPr="00D77A01" w:rsidRDefault="00CC12BF" w:rsidP="00CC12BF">
      <w:pPr>
        <w:autoSpaceDE w:val="0"/>
        <w:autoSpaceDN w:val="0"/>
        <w:adjustRightInd w:val="0"/>
        <w:spacing w:before="108" w:after="108" w:line="240" w:lineRule="auto"/>
        <w:contextualSpacing/>
        <w:jc w:val="center"/>
        <w:outlineLvl w:val="0"/>
        <w:rPr>
          <w:rFonts w:ascii="Times New Roman" w:hAnsi="Times New Roman"/>
          <w:sz w:val="24"/>
          <w:szCs w:val="24"/>
          <w:lang w:eastAsia="ru-RU"/>
        </w:rPr>
      </w:pPr>
      <w:r w:rsidRPr="00D77A01">
        <w:rPr>
          <w:rFonts w:ascii="Times New Roman" w:hAnsi="Times New Roman"/>
          <w:sz w:val="24"/>
          <w:szCs w:val="24"/>
          <w:lang w:eastAsia="ru-RU"/>
        </w:rPr>
        <w:t>Сводный перечень оборудования, в том числе медицинских изделий (МИ), отсутствующих</w:t>
      </w:r>
    </w:p>
    <w:p w:rsidR="00CC12BF" w:rsidRPr="00D77A01" w:rsidRDefault="00CC12BF" w:rsidP="00CC12BF">
      <w:pPr>
        <w:autoSpaceDE w:val="0"/>
        <w:autoSpaceDN w:val="0"/>
        <w:adjustRightInd w:val="0"/>
        <w:spacing w:before="108" w:after="108" w:line="240" w:lineRule="auto"/>
        <w:contextualSpacing/>
        <w:jc w:val="center"/>
        <w:outlineLvl w:val="0"/>
        <w:rPr>
          <w:lang w:eastAsia="ru-RU"/>
        </w:rPr>
      </w:pPr>
      <w:r w:rsidRPr="00D77A01">
        <w:rPr>
          <w:rFonts w:ascii="Times New Roman" w:hAnsi="Times New Roman"/>
          <w:sz w:val="24"/>
          <w:szCs w:val="24"/>
          <w:lang w:eastAsia="ru-RU"/>
        </w:rPr>
        <w:t>в соответствии с утвержденными порядками, положениями и правилами в медицинских организациях,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оказывающих первичную медико-санитарную помощь взрослым и детям, их обособленных структурных подразделений, центральных районных и районных больниц</w:t>
      </w:r>
    </w:p>
    <w:p w:rsidR="00002586" w:rsidRPr="00D77A01" w:rsidRDefault="00DE71DB" w:rsidP="00002586">
      <w:pPr>
        <w:autoSpaceDE w:val="0"/>
        <w:autoSpaceDN w:val="0"/>
        <w:adjustRightInd w:val="0"/>
        <w:spacing w:before="108" w:after="108" w:line="240" w:lineRule="auto"/>
        <w:contextualSpacing/>
        <w:jc w:val="both"/>
        <w:outlineLvl w:val="0"/>
        <w:rPr>
          <w:sz w:val="20"/>
          <w:szCs w:val="20"/>
          <w:lang w:eastAsia="ru-RU"/>
        </w:rPr>
      </w:pPr>
      <w:r w:rsidRPr="00D77A01">
        <w:rPr>
          <w:lang w:eastAsia="ru-RU"/>
        </w:rPr>
        <w:fldChar w:fldCharType="begin"/>
      </w:r>
      <w:r w:rsidRPr="00D77A01">
        <w:rPr>
          <w:lang w:eastAsia="ru-RU"/>
        </w:rPr>
        <w:instrText xml:space="preserve"> LINK </w:instrText>
      </w:r>
      <w:r w:rsidR="00C877C0" w:rsidRPr="00D77A01">
        <w:rPr>
          <w:lang w:eastAsia="ru-RU"/>
        </w:rPr>
        <w:instrText xml:space="preserve">Excel.Sheet.12 "C:\\Desktop\\МОДЕРНИЗАЦИЯ ПЕРВИЧНОГО ЗВЕНА\\НАША ПРОГРАММА\\оборудование - для Минвосток.xlsx" Лист1!R4C1:R41C8 </w:instrText>
      </w:r>
      <w:r w:rsidRPr="00D77A01">
        <w:rPr>
          <w:lang w:eastAsia="ru-RU"/>
        </w:rPr>
        <w:instrText xml:space="preserve">\a \f 4 \h  \* MERGEFORMAT </w:instrText>
      </w:r>
      <w:r w:rsidRPr="00D77A01">
        <w:rPr>
          <w:lang w:eastAsia="ru-RU"/>
        </w:rPr>
        <w:fldChar w:fldCharType="separate"/>
      </w:r>
    </w:p>
    <w:p w:rsidR="00B20087" w:rsidRDefault="00DE71DB" w:rsidP="00B20087">
      <w:pPr>
        <w:jc w:val="right"/>
        <w:rPr>
          <w:rFonts w:ascii="Times New Roman" w:hAnsi="Times New Roman"/>
          <w:sz w:val="24"/>
          <w:szCs w:val="24"/>
        </w:rPr>
      </w:pPr>
      <w:r w:rsidRPr="00D77A01">
        <w:rPr>
          <w:rFonts w:ascii="Times New Roman" w:hAnsi="Times New Roman"/>
          <w:bCs/>
          <w:color w:val="26282F"/>
          <w:sz w:val="26"/>
          <w:szCs w:val="26"/>
          <w:lang w:eastAsia="ru-RU"/>
        </w:rPr>
        <w:fldChar w:fldCharType="end"/>
      </w:r>
      <w:r w:rsidR="00B20087" w:rsidRPr="00CE198D">
        <w:rPr>
          <w:rFonts w:ascii="Times New Roman" w:hAnsi="Times New Roman"/>
          <w:sz w:val="24"/>
          <w:szCs w:val="24"/>
        </w:rPr>
        <w:t xml:space="preserve"> Таблица №3</w:t>
      </w:r>
    </w:p>
    <w:tbl>
      <w:tblPr>
        <w:tblW w:w="13983" w:type="dxa"/>
        <w:tblInd w:w="93" w:type="dxa"/>
        <w:tblLook w:val="04A0" w:firstRow="1" w:lastRow="0" w:firstColumn="1" w:lastColumn="0" w:noHBand="0" w:noVBand="1"/>
      </w:tblPr>
      <w:tblGrid>
        <w:gridCol w:w="1111"/>
        <w:gridCol w:w="2223"/>
        <w:gridCol w:w="3287"/>
        <w:gridCol w:w="1111"/>
        <w:gridCol w:w="1111"/>
        <w:gridCol w:w="1111"/>
        <w:gridCol w:w="1111"/>
        <w:gridCol w:w="1112"/>
        <w:gridCol w:w="1806"/>
      </w:tblGrid>
      <w:tr w:rsidR="003001DE" w:rsidRPr="00D77A01" w:rsidTr="00D77A01">
        <w:trPr>
          <w:trHeight w:val="940"/>
        </w:trPr>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01DE" w:rsidRPr="00D77A01" w:rsidRDefault="003001DE" w:rsidP="00D77A01">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 п/п</w:t>
            </w:r>
          </w:p>
        </w:tc>
        <w:tc>
          <w:tcPr>
            <w:tcW w:w="2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D77A01">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код вида МИ1</w:t>
            </w:r>
          </w:p>
        </w:tc>
        <w:tc>
          <w:tcPr>
            <w:tcW w:w="3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D77A01">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Наименование МИ</w:t>
            </w:r>
          </w:p>
        </w:tc>
        <w:tc>
          <w:tcPr>
            <w:tcW w:w="5556" w:type="dxa"/>
            <w:gridSpan w:val="5"/>
            <w:tcBorders>
              <w:top w:val="single" w:sz="4" w:space="0" w:color="auto"/>
              <w:left w:val="single" w:sz="4" w:space="0" w:color="auto"/>
              <w:bottom w:val="single" w:sz="4" w:space="0" w:color="auto"/>
            </w:tcBorders>
            <w:shd w:val="clear" w:color="000000" w:fill="FFFFFF"/>
            <w:noWrap/>
            <w:vAlign w:val="center"/>
            <w:hideMark/>
          </w:tcPr>
          <w:p w:rsidR="003001DE" w:rsidRPr="00D77A01" w:rsidRDefault="003001DE" w:rsidP="00D77A01">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Планируемое количество МИ по годам приобретения</w:t>
            </w:r>
          </w:p>
        </w:tc>
        <w:tc>
          <w:tcPr>
            <w:tcW w:w="1806" w:type="dxa"/>
            <w:tcBorders>
              <w:top w:val="single" w:sz="4" w:space="0" w:color="auto"/>
              <w:left w:val="nil"/>
              <w:bottom w:val="single" w:sz="4" w:space="0" w:color="auto"/>
              <w:right w:val="single" w:sz="4" w:space="0" w:color="auto"/>
            </w:tcBorders>
            <w:shd w:val="clear" w:color="000000" w:fill="FFFFFF"/>
            <w:noWrap/>
            <w:vAlign w:val="bottom"/>
            <w:hideMark/>
          </w:tcPr>
          <w:p w:rsidR="003001DE" w:rsidRPr="00D77A01" w:rsidRDefault="003001DE" w:rsidP="00D77A01">
            <w:pPr>
              <w:spacing w:after="0" w:line="240" w:lineRule="auto"/>
              <w:jc w:val="center"/>
              <w:rPr>
                <w:rFonts w:ascii="Times New Roman" w:eastAsia="Times New Roman" w:hAnsi="Times New Roman"/>
                <w:color w:val="000000"/>
                <w:lang w:eastAsia="ru-RU"/>
              </w:rPr>
            </w:pPr>
          </w:p>
        </w:tc>
      </w:tr>
      <w:tr w:rsidR="003001DE" w:rsidRPr="00D77A01" w:rsidTr="00D77A01">
        <w:trPr>
          <w:trHeight w:val="602"/>
        </w:trPr>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001DE" w:rsidRPr="00D77A01" w:rsidRDefault="003001DE" w:rsidP="003001DE">
            <w:pPr>
              <w:spacing w:after="0" w:line="240" w:lineRule="auto"/>
              <w:rPr>
                <w:rFonts w:ascii="Times New Roman" w:eastAsia="Times New Roman" w:hAnsi="Times New Roman"/>
                <w:color w:val="000000"/>
                <w:lang w:eastAsia="ru-RU"/>
              </w:rPr>
            </w:pPr>
            <w:r w:rsidRPr="00D77A01">
              <w:rPr>
                <w:rFonts w:ascii="Times New Roman" w:eastAsia="Times New Roman" w:hAnsi="Times New Roman"/>
                <w:color w:val="000000"/>
                <w:lang w:eastAsia="ru-RU"/>
              </w:rPr>
              <w:t> </w:t>
            </w:r>
          </w:p>
        </w:tc>
        <w:tc>
          <w:tcPr>
            <w:tcW w:w="2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w:t>
            </w:r>
          </w:p>
        </w:tc>
        <w:tc>
          <w:tcPr>
            <w:tcW w:w="3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rPr>
                <w:rFonts w:ascii="Times New Roman" w:eastAsia="Times New Roman" w:hAnsi="Times New Roman"/>
                <w:color w:val="000000"/>
                <w:lang w:eastAsia="ru-RU"/>
              </w:rPr>
            </w:pPr>
            <w:r w:rsidRPr="00D77A01">
              <w:rPr>
                <w:rFonts w:ascii="Times New Roman" w:eastAsia="Times New Roman" w:hAnsi="Times New Roman"/>
                <w:color w:val="000000"/>
                <w:lang w:eastAsia="ru-RU"/>
              </w:rPr>
              <w:t>Наименование МИ</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2021</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2022</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2023</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2024</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2025</w:t>
            </w:r>
          </w:p>
        </w:tc>
        <w:tc>
          <w:tcPr>
            <w:tcW w:w="18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всего 2021-2025</w:t>
            </w:r>
          </w:p>
        </w:tc>
      </w:tr>
      <w:tr w:rsidR="003001DE" w:rsidRPr="00D77A01" w:rsidTr="00D77A01">
        <w:trPr>
          <w:trHeight w:val="1281"/>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1</w:t>
            </w:r>
          </w:p>
        </w:tc>
        <w:tc>
          <w:tcPr>
            <w:tcW w:w="2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191330</w:t>
            </w:r>
          </w:p>
        </w:tc>
        <w:tc>
          <w:tcPr>
            <w:tcW w:w="3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Аппарат рентгеновский для флюорографии легких цифровой или аналоговый</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 </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 </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 </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 </w:t>
            </w:r>
          </w:p>
        </w:tc>
        <w:tc>
          <w:tcPr>
            <w:tcW w:w="18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1</w:t>
            </w:r>
          </w:p>
        </w:tc>
      </w:tr>
      <w:tr w:rsidR="003001DE" w:rsidRPr="00D77A01" w:rsidTr="00D77A01">
        <w:trPr>
          <w:trHeight w:val="1441"/>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2</w:t>
            </w:r>
          </w:p>
        </w:tc>
        <w:tc>
          <w:tcPr>
            <w:tcW w:w="2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191110</w:t>
            </w:r>
          </w:p>
        </w:tc>
        <w:tc>
          <w:tcPr>
            <w:tcW w:w="3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Аппарат рентгеновский маммографический цифровой или аналоговый</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 </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 </w:t>
            </w:r>
          </w:p>
        </w:tc>
        <w:tc>
          <w:tcPr>
            <w:tcW w:w="18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3</w:t>
            </w:r>
          </w:p>
        </w:tc>
      </w:tr>
      <w:tr w:rsidR="003001DE" w:rsidRPr="00D77A01" w:rsidTr="00D77A01">
        <w:trPr>
          <w:trHeight w:val="308"/>
        </w:trPr>
        <w:tc>
          <w:tcPr>
            <w:tcW w:w="662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001DE" w:rsidRPr="00D77A01" w:rsidRDefault="003001DE" w:rsidP="003001DE">
            <w:pPr>
              <w:spacing w:after="0" w:line="240" w:lineRule="auto"/>
              <w:rPr>
                <w:rFonts w:ascii="Times New Roman" w:eastAsia="Times New Roman" w:hAnsi="Times New Roman"/>
                <w:color w:val="000000"/>
                <w:lang w:eastAsia="ru-RU"/>
              </w:rPr>
            </w:pPr>
            <w:r w:rsidRPr="00D77A01">
              <w:rPr>
                <w:rFonts w:ascii="Times New Roman" w:eastAsia="Times New Roman" w:hAnsi="Times New Roman"/>
                <w:color w:val="000000"/>
                <w:lang w:eastAsia="ru-RU"/>
              </w:rPr>
              <w:t>итого</w:t>
            </w:r>
          </w:p>
        </w:tc>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0</w:t>
            </w:r>
          </w:p>
        </w:tc>
        <w:tc>
          <w:tcPr>
            <w:tcW w:w="18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001DE" w:rsidRPr="00D77A01" w:rsidRDefault="003001DE" w:rsidP="003001DE">
            <w:pPr>
              <w:spacing w:after="0" w:line="240" w:lineRule="auto"/>
              <w:jc w:val="center"/>
              <w:rPr>
                <w:rFonts w:ascii="Times New Roman" w:eastAsia="Times New Roman" w:hAnsi="Times New Roman"/>
                <w:color w:val="000000"/>
                <w:lang w:eastAsia="ru-RU"/>
              </w:rPr>
            </w:pPr>
            <w:r w:rsidRPr="00D77A01">
              <w:rPr>
                <w:rFonts w:ascii="Times New Roman" w:eastAsia="Times New Roman" w:hAnsi="Times New Roman"/>
                <w:color w:val="000000"/>
                <w:lang w:eastAsia="ru-RU"/>
              </w:rPr>
              <w:t>4</w:t>
            </w:r>
          </w:p>
        </w:tc>
      </w:tr>
    </w:tbl>
    <w:p w:rsidR="000E2B7A" w:rsidRDefault="000E2B7A" w:rsidP="00B20087">
      <w:pPr>
        <w:autoSpaceDE w:val="0"/>
        <w:autoSpaceDN w:val="0"/>
        <w:adjustRightInd w:val="0"/>
        <w:spacing w:before="108" w:after="108" w:line="240" w:lineRule="auto"/>
        <w:contextualSpacing/>
        <w:jc w:val="both"/>
        <w:outlineLvl w:val="0"/>
        <w:rPr>
          <w:rFonts w:ascii="Times New Roman" w:hAnsi="Times New Roman"/>
          <w:b/>
          <w:bCs/>
          <w:color w:val="26282F"/>
          <w:sz w:val="26"/>
          <w:szCs w:val="26"/>
          <w:lang w:eastAsia="ru-RU"/>
        </w:rPr>
      </w:pPr>
    </w:p>
    <w:p w:rsidR="00BE6630" w:rsidRDefault="00BE6630" w:rsidP="009E56F9">
      <w:pPr>
        <w:spacing w:after="0"/>
        <w:jc w:val="center"/>
        <w:rPr>
          <w:rFonts w:ascii="Times New Roman" w:hAnsi="Times New Roman"/>
          <w:sz w:val="24"/>
          <w:szCs w:val="24"/>
        </w:rPr>
      </w:pPr>
    </w:p>
    <w:p w:rsidR="009B1B6C" w:rsidRDefault="009B1B6C" w:rsidP="009E56F9">
      <w:pPr>
        <w:spacing w:after="0"/>
        <w:jc w:val="center"/>
        <w:rPr>
          <w:rFonts w:ascii="Times New Roman" w:hAnsi="Times New Roman"/>
          <w:sz w:val="24"/>
          <w:szCs w:val="24"/>
        </w:rPr>
      </w:pPr>
    </w:p>
    <w:p w:rsidR="009B1B6C" w:rsidRDefault="009B1B6C" w:rsidP="009E56F9">
      <w:pPr>
        <w:spacing w:after="0"/>
        <w:jc w:val="center"/>
        <w:rPr>
          <w:rFonts w:ascii="Times New Roman" w:hAnsi="Times New Roman"/>
          <w:sz w:val="24"/>
          <w:szCs w:val="24"/>
        </w:rPr>
      </w:pPr>
    </w:p>
    <w:p w:rsidR="009B1B6C" w:rsidRDefault="009B1B6C" w:rsidP="009E56F9">
      <w:pPr>
        <w:spacing w:after="0"/>
        <w:jc w:val="center"/>
        <w:rPr>
          <w:rFonts w:ascii="Times New Roman" w:hAnsi="Times New Roman"/>
          <w:sz w:val="24"/>
          <w:szCs w:val="24"/>
        </w:rPr>
      </w:pPr>
    </w:p>
    <w:p w:rsidR="009B1B6C" w:rsidRDefault="009B1B6C" w:rsidP="009E56F9">
      <w:pPr>
        <w:spacing w:after="0"/>
        <w:jc w:val="center"/>
        <w:rPr>
          <w:rFonts w:ascii="Times New Roman" w:hAnsi="Times New Roman"/>
          <w:sz w:val="24"/>
          <w:szCs w:val="24"/>
        </w:rPr>
      </w:pPr>
    </w:p>
    <w:p w:rsidR="009B1B6C" w:rsidRDefault="009B1B6C" w:rsidP="009E56F9">
      <w:pPr>
        <w:spacing w:after="0"/>
        <w:jc w:val="center"/>
        <w:rPr>
          <w:rFonts w:ascii="Times New Roman" w:hAnsi="Times New Roman"/>
          <w:sz w:val="24"/>
          <w:szCs w:val="24"/>
        </w:rPr>
      </w:pPr>
    </w:p>
    <w:p w:rsidR="009B1B6C" w:rsidRDefault="009B1B6C" w:rsidP="009E56F9">
      <w:pPr>
        <w:spacing w:after="0"/>
        <w:jc w:val="center"/>
        <w:rPr>
          <w:rFonts w:ascii="Times New Roman" w:hAnsi="Times New Roman"/>
          <w:sz w:val="24"/>
          <w:szCs w:val="24"/>
        </w:rPr>
      </w:pPr>
    </w:p>
    <w:p w:rsidR="009B1B6C" w:rsidRDefault="009B1B6C" w:rsidP="009E56F9">
      <w:pPr>
        <w:spacing w:after="0"/>
        <w:jc w:val="center"/>
        <w:rPr>
          <w:rFonts w:ascii="Times New Roman" w:hAnsi="Times New Roman"/>
          <w:sz w:val="24"/>
          <w:szCs w:val="24"/>
        </w:rPr>
        <w:sectPr w:rsidR="009B1B6C" w:rsidSect="00566D03">
          <w:pgSz w:w="16838" w:h="11906" w:orient="landscape"/>
          <w:pgMar w:top="1134" w:right="567" w:bottom="1134" w:left="1134" w:header="709" w:footer="709" w:gutter="0"/>
          <w:pgNumType w:start="1"/>
          <w:cols w:space="708"/>
          <w:titlePg/>
          <w:docGrid w:linePitch="360"/>
        </w:sectPr>
      </w:pPr>
    </w:p>
    <w:p w:rsidR="009E56F9" w:rsidRPr="009B1B6C" w:rsidRDefault="009E56F9" w:rsidP="009E56F9">
      <w:pPr>
        <w:spacing w:after="0"/>
        <w:jc w:val="center"/>
        <w:rPr>
          <w:rFonts w:ascii="Times New Roman" w:hAnsi="Times New Roman"/>
          <w:sz w:val="24"/>
          <w:szCs w:val="24"/>
        </w:rPr>
      </w:pPr>
      <w:r w:rsidRPr="009E56F9">
        <w:rPr>
          <w:rFonts w:ascii="Times New Roman" w:hAnsi="Times New Roman"/>
          <w:sz w:val="24"/>
          <w:szCs w:val="24"/>
        </w:rPr>
        <w:lastRenderedPageBreak/>
        <w:t xml:space="preserve">Сводный перечень оборудования, в том числе медицинских </w:t>
      </w:r>
      <w:r w:rsidRPr="009B1B6C">
        <w:rPr>
          <w:rFonts w:ascii="Times New Roman" w:hAnsi="Times New Roman"/>
          <w:sz w:val="24"/>
          <w:szCs w:val="24"/>
        </w:rPr>
        <w:t>изделий (МИ), подлежащих замене</w:t>
      </w:r>
    </w:p>
    <w:p w:rsidR="009E56F9" w:rsidRPr="009B1B6C" w:rsidRDefault="009E56F9" w:rsidP="009E56F9">
      <w:pPr>
        <w:spacing w:after="0"/>
        <w:jc w:val="center"/>
        <w:rPr>
          <w:rFonts w:ascii="Times New Roman" w:hAnsi="Times New Roman"/>
          <w:sz w:val="24"/>
          <w:szCs w:val="24"/>
        </w:rPr>
      </w:pPr>
      <w:r w:rsidRPr="009B1B6C">
        <w:rPr>
          <w:rFonts w:ascii="Times New Roman" w:hAnsi="Times New Roman"/>
          <w:sz w:val="24"/>
          <w:szCs w:val="24"/>
        </w:rPr>
        <w:t>в связи с износом в соответствии с утвержденными порядками, положениями и правилами в медицинских организациях,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оказывающих первичную медико-санитарную помощь взрослым и детям, их обособленных структурных подразделений, центральных районных и районных больниц</w:t>
      </w:r>
    </w:p>
    <w:p w:rsidR="00B20087" w:rsidRPr="00CE198D" w:rsidRDefault="00B20087" w:rsidP="00B20087">
      <w:pPr>
        <w:jc w:val="right"/>
        <w:rPr>
          <w:rFonts w:ascii="Times New Roman" w:hAnsi="Times New Roman"/>
          <w:sz w:val="24"/>
          <w:szCs w:val="24"/>
        </w:rPr>
      </w:pPr>
      <w:r w:rsidRPr="00CE198D">
        <w:rPr>
          <w:rFonts w:ascii="Times New Roman" w:hAnsi="Times New Roman"/>
          <w:sz w:val="24"/>
          <w:szCs w:val="24"/>
        </w:rPr>
        <w:t>Таблица №4</w:t>
      </w:r>
    </w:p>
    <w:tbl>
      <w:tblPr>
        <w:tblW w:w="15413" w:type="dxa"/>
        <w:tblInd w:w="392" w:type="dxa"/>
        <w:tblLook w:val="04A0" w:firstRow="1" w:lastRow="0" w:firstColumn="1" w:lastColumn="0" w:noHBand="0" w:noVBand="1"/>
      </w:tblPr>
      <w:tblGrid>
        <w:gridCol w:w="1026"/>
        <w:gridCol w:w="2993"/>
        <w:gridCol w:w="4360"/>
        <w:gridCol w:w="1026"/>
        <w:gridCol w:w="1026"/>
        <w:gridCol w:w="1026"/>
        <w:gridCol w:w="1026"/>
        <w:gridCol w:w="1026"/>
        <w:gridCol w:w="1904"/>
      </w:tblGrid>
      <w:tr w:rsidR="003001DE" w:rsidRPr="009B1B6C" w:rsidTr="009B1B6C">
        <w:trPr>
          <w:trHeight w:val="1328"/>
        </w:trPr>
        <w:tc>
          <w:tcPr>
            <w:tcW w:w="102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1B6C"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w:t>
            </w:r>
          </w:p>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п/п</w:t>
            </w:r>
          </w:p>
        </w:tc>
        <w:tc>
          <w:tcPr>
            <w:tcW w:w="2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код вида МИ1</w:t>
            </w:r>
          </w:p>
        </w:tc>
        <w:tc>
          <w:tcPr>
            <w:tcW w:w="43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Наименование МИ</w:t>
            </w:r>
          </w:p>
        </w:tc>
        <w:tc>
          <w:tcPr>
            <w:tcW w:w="7034" w:type="dxa"/>
            <w:gridSpan w:val="6"/>
            <w:tcBorders>
              <w:top w:val="single" w:sz="8" w:space="0" w:color="auto"/>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Планируемое количество МИ по годам приобретения</w:t>
            </w:r>
          </w:p>
        </w:tc>
      </w:tr>
      <w:tr w:rsidR="003001DE" w:rsidRPr="009B1B6C" w:rsidTr="009B1B6C">
        <w:trPr>
          <w:trHeight w:val="317"/>
        </w:trPr>
        <w:tc>
          <w:tcPr>
            <w:tcW w:w="1026" w:type="dxa"/>
            <w:vMerge/>
            <w:tcBorders>
              <w:top w:val="single" w:sz="8" w:space="0" w:color="auto"/>
              <w:left w:val="single" w:sz="8" w:space="0" w:color="auto"/>
              <w:bottom w:val="single" w:sz="8" w:space="0" w:color="000000"/>
              <w:right w:val="single" w:sz="8" w:space="0" w:color="auto"/>
            </w:tcBorders>
            <w:vAlign w:val="center"/>
            <w:hideMark/>
          </w:tcPr>
          <w:p w:rsidR="003001DE" w:rsidRPr="009B1B6C" w:rsidRDefault="003001DE" w:rsidP="003001DE">
            <w:pPr>
              <w:spacing w:after="0" w:line="240" w:lineRule="auto"/>
              <w:rPr>
                <w:rFonts w:ascii="Times New Roman" w:eastAsia="Times New Roman" w:hAnsi="Times New Roman"/>
                <w:color w:val="000000"/>
                <w:lang w:eastAsia="ru-RU"/>
              </w:rPr>
            </w:pPr>
          </w:p>
        </w:tc>
        <w:tc>
          <w:tcPr>
            <w:tcW w:w="2993" w:type="dxa"/>
            <w:vMerge/>
            <w:tcBorders>
              <w:top w:val="single" w:sz="8" w:space="0" w:color="auto"/>
              <w:left w:val="single" w:sz="8" w:space="0" w:color="auto"/>
              <w:bottom w:val="single" w:sz="8" w:space="0" w:color="000000"/>
              <w:right w:val="single" w:sz="8" w:space="0" w:color="auto"/>
            </w:tcBorders>
            <w:vAlign w:val="center"/>
            <w:hideMark/>
          </w:tcPr>
          <w:p w:rsidR="003001DE" w:rsidRPr="009B1B6C" w:rsidRDefault="003001DE" w:rsidP="003001DE">
            <w:pPr>
              <w:spacing w:after="0" w:line="240" w:lineRule="auto"/>
              <w:rPr>
                <w:rFonts w:ascii="Times New Roman" w:eastAsia="Times New Roman" w:hAnsi="Times New Roman"/>
                <w:color w:val="000000"/>
                <w:lang w:eastAsia="ru-RU"/>
              </w:rPr>
            </w:pPr>
          </w:p>
        </w:tc>
        <w:tc>
          <w:tcPr>
            <w:tcW w:w="4360" w:type="dxa"/>
            <w:vMerge/>
            <w:tcBorders>
              <w:top w:val="single" w:sz="8" w:space="0" w:color="auto"/>
              <w:left w:val="single" w:sz="8" w:space="0" w:color="auto"/>
              <w:bottom w:val="single" w:sz="8" w:space="0" w:color="000000"/>
              <w:right w:val="single" w:sz="8" w:space="0" w:color="auto"/>
            </w:tcBorders>
            <w:vAlign w:val="center"/>
            <w:hideMark/>
          </w:tcPr>
          <w:p w:rsidR="003001DE" w:rsidRPr="009B1B6C" w:rsidRDefault="003001DE" w:rsidP="003001DE">
            <w:pPr>
              <w:spacing w:after="0" w:line="240" w:lineRule="auto"/>
              <w:rPr>
                <w:rFonts w:ascii="Times New Roman" w:eastAsia="Times New Roman" w:hAnsi="Times New Roman"/>
                <w:color w:val="000000"/>
                <w:lang w:eastAsia="ru-RU"/>
              </w:rPr>
            </w:pP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9B1B6C">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2021</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9B1B6C">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2022</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9B1B6C">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2023</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9B1B6C">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2024</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9B1B6C">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2025</w:t>
            </w:r>
          </w:p>
        </w:tc>
        <w:tc>
          <w:tcPr>
            <w:tcW w:w="1904"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9B1B6C">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всего 2021-2025</w:t>
            </w:r>
          </w:p>
        </w:tc>
      </w:tr>
      <w:tr w:rsidR="003001DE" w:rsidRPr="009B1B6C" w:rsidTr="009B1B6C">
        <w:trPr>
          <w:trHeight w:val="1441"/>
        </w:trPr>
        <w:tc>
          <w:tcPr>
            <w:tcW w:w="1026" w:type="dxa"/>
            <w:tcBorders>
              <w:top w:val="nil"/>
              <w:left w:val="single" w:sz="8" w:space="0" w:color="auto"/>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w:t>
            </w:r>
          </w:p>
        </w:tc>
        <w:tc>
          <w:tcPr>
            <w:tcW w:w="2993"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157920</w:t>
            </w:r>
          </w:p>
        </w:tc>
        <w:tc>
          <w:tcPr>
            <w:tcW w:w="4360"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Инкубатор для новорожденных (интенсивная модель) с возможностью автоматической трансформации в стол реанимационный и встроенным источником бесперебойного питания стандартный</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3</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904"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4</w:t>
            </w:r>
          </w:p>
        </w:tc>
      </w:tr>
      <w:tr w:rsidR="003001DE" w:rsidRPr="009B1B6C" w:rsidTr="009B1B6C">
        <w:trPr>
          <w:trHeight w:val="619"/>
        </w:trPr>
        <w:tc>
          <w:tcPr>
            <w:tcW w:w="1026" w:type="dxa"/>
            <w:tcBorders>
              <w:top w:val="nil"/>
              <w:left w:val="single" w:sz="8" w:space="0" w:color="auto"/>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2</w:t>
            </w:r>
          </w:p>
        </w:tc>
        <w:tc>
          <w:tcPr>
            <w:tcW w:w="2993"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208940</w:t>
            </w:r>
          </w:p>
        </w:tc>
        <w:tc>
          <w:tcPr>
            <w:tcW w:w="4360"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Передвижной рентгеновский цифровой аппарат</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2</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2</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2</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2</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904"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8</w:t>
            </w:r>
          </w:p>
        </w:tc>
      </w:tr>
      <w:tr w:rsidR="003001DE" w:rsidRPr="009B1B6C" w:rsidTr="009B1B6C">
        <w:trPr>
          <w:trHeight w:val="763"/>
        </w:trPr>
        <w:tc>
          <w:tcPr>
            <w:tcW w:w="1026" w:type="dxa"/>
            <w:tcBorders>
              <w:top w:val="nil"/>
              <w:left w:val="single" w:sz="8" w:space="0" w:color="auto"/>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3</w:t>
            </w:r>
          </w:p>
        </w:tc>
        <w:tc>
          <w:tcPr>
            <w:tcW w:w="2993"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135280</w:t>
            </w:r>
          </w:p>
        </w:tc>
        <w:tc>
          <w:tcPr>
            <w:tcW w:w="4360"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Автоматический анализатор газов крови, кислотно-щелочного состояния, электролитов, глюкозы</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2</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904"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2</w:t>
            </w:r>
          </w:p>
        </w:tc>
      </w:tr>
      <w:tr w:rsidR="003001DE" w:rsidRPr="009B1B6C" w:rsidTr="009B1B6C">
        <w:trPr>
          <w:trHeight w:val="250"/>
        </w:trPr>
        <w:tc>
          <w:tcPr>
            <w:tcW w:w="1026" w:type="dxa"/>
            <w:tcBorders>
              <w:top w:val="nil"/>
              <w:left w:val="single" w:sz="8" w:space="0" w:color="auto"/>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4</w:t>
            </w:r>
          </w:p>
        </w:tc>
        <w:tc>
          <w:tcPr>
            <w:tcW w:w="2993"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191330</w:t>
            </w:r>
          </w:p>
        </w:tc>
        <w:tc>
          <w:tcPr>
            <w:tcW w:w="4360"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Аппарат рентгеновский для флюорографии легких цифровой или аналоговый</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904"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3</w:t>
            </w:r>
          </w:p>
        </w:tc>
      </w:tr>
      <w:tr w:rsidR="003001DE" w:rsidRPr="009B1B6C" w:rsidTr="009B1B6C">
        <w:trPr>
          <w:trHeight w:val="317"/>
        </w:trPr>
        <w:tc>
          <w:tcPr>
            <w:tcW w:w="1026" w:type="dxa"/>
            <w:tcBorders>
              <w:top w:val="nil"/>
              <w:left w:val="single" w:sz="8" w:space="0" w:color="auto"/>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5</w:t>
            </w:r>
          </w:p>
        </w:tc>
        <w:tc>
          <w:tcPr>
            <w:tcW w:w="2993"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330780</w:t>
            </w:r>
          </w:p>
        </w:tc>
        <w:tc>
          <w:tcPr>
            <w:tcW w:w="4360"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rPr>
                <w:rFonts w:ascii="Times New Roman" w:eastAsia="Times New Roman" w:hAnsi="Times New Roman"/>
                <w:color w:val="000000"/>
                <w:lang w:eastAsia="ru-RU"/>
              </w:rPr>
            </w:pPr>
            <w:r w:rsidRPr="009B1B6C">
              <w:rPr>
                <w:rFonts w:ascii="Times New Roman" w:eastAsia="Times New Roman" w:hAnsi="Times New Roman"/>
                <w:color w:val="000000"/>
                <w:lang w:eastAsia="ru-RU"/>
              </w:rPr>
              <w:t>Стерилизатор для инструментов</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5</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3</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2</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904"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10</w:t>
            </w:r>
          </w:p>
        </w:tc>
      </w:tr>
      <w:tr w:rsidR="003001DE" w:rsidRPr="009B1B6C" w:rsidTr="009B1B6C">
        <w:trPr>
          <w:trHeight w:val="279"/>
        </w:trPr>
        <w:tc>
          <w:tcPr>
            <w:tcW w:w="1026" w:type="dxa"/>
            <w:tcBorders>
              <w:top w:val="nil"/>
              <w:left w:val="single" w:sz="8" w:space="0" w:color="auto"/>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6</w:t>
            </w:r>
          </w:p>
        </w:tc>
        <w:tc>
          <w:tcPr>
            <w:tcW w:w="2993"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191110</w:t>
            </w:r>
          </w:p>
        </w:tc>
        <w:tc>
          <w:tcPr>
            <w:tcW w:w="4360"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Аппарат рентгеновский маммографический цифровой или аналоговый</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right"/>
              <w:rPr>
                <w:rFonts w:ascii="Times New Roman" w:eastAsia="Times New Roman" w:hAnsi="Times New Roman"/>
                <w:color w:val="000000"/>
                <w:lang w:eastAsia="ru-RU"/>
              </w:rPr>
            </w:pPr>
            <w:r w:rsidRPr="009B1B6C">
              <w:rPr>
                <w:rFonts w:ascii="Times New Roman" w:eastAsia="Times New Roman" w:hAnsi="Times New Roman"/>
                <w:color w:val="000000"/>
                <w:lang w:eastAsia="ru-RU"/>
              </w:rPr>
              <w:t>2</w:t>
            </w:r>
          </w:p>
        </w:tc>
        <w:tc>
          <w:tcPr>
            <w:tcW w:w="1904"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5</w:t>
            </w:r>
          </w:p>
        </w:tc>
      </w:tr>
      <w:tr w:rsidR="003001DE" w:rsidRPr="009B1B6C" w:rsidTr="009B1B6C">
        <w:trPr>
          <w:trHeight w:val="920"/>
        </w:trPr>
        <w:tc>
          <w:tcPr>
            <w:tcW w:w="1026" w:type="dxa"/>
            <w:tcBorders>
              <w:top w:val="nil"/>
              <w:left w:val="single" w:sz="8" w:space="0" w:color="auto"/>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7</w:t>
            </w:r>
          </w:p>
        </w:tc>
        <w:tc>
          <w:tcPr>
            <w:tcW w:w="2993"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191220</w:t>
            </w:r>
          </w:p>
        </w:tc>
        <w:tc>
          <w:tcPr>
            <w:tcW w:w="4360"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Аппарат рентгеновский стационарный для рентгенографии цифровой</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 </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w:t>
            </w:r>
          </w:p>
        </w:tc>
        <w:tc>
          <w:tcPr>
            <w:tcW w:w="1026"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right"/>
              <w:rPr>
                <w:rFonts w:ascii="Times New Roman" w:eastAsia="Times New Roman" w:hAnsi="Times New Roman"/>
                <w:color w:val="000000"/>
                <w:lang w:eastAsia="ru-RU"/>
              </w:rPr>
            </w:pPr>
            <w:r w:rsidRPr="009B1B6C">
              <w:rPr>
                <w:rFonts w:ascii="Times New Roman" w:eastAsia="Times New Roman" w:hAnsi="Times New Roman"/>
                <w:color w:val="000000"/>
                <w:lang w:eastAsia="ru-RU"/>
              </w:rPr>
              <w:t>1</w:t>
            </w:r>
          </w:p>
        </w:tc>
        <w:tc>
          <w:tcPr>
            <w:tcW w:w="1904" w:type="dxa"/>
            <w:tcBorders>
              <w:top w:val="nil"/>
              <w:left w:val="nil"/>
              <w:bottom w:val="single" w:sz="8" w:space="0" w:color="auto"/>
              <w:right w:val="single" w:sz="8" w:space="0" w:color="auto"/>
            </w:tcBorders>
            <w:shd w:val="clear" w:color="000000" w:fill="FFFFFF"/>
            <w:vAlign w:val="center"/>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3</w:t>
            </w:r>
          </w:p>
        </w:tc>
      </w:tr>
      <w:tr w:rsidR="003001DE" w:rsidRPr="009B1B6C" w:rsidTr="009B1B6C">
        <w:trPr>
          <w:trHeight w:val="128"/>
        </w:trPr>
        <w:tc>
          <w:tcPr>
            <w:tcW w:w="8379"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001DE" w:rsidRPr="009B1B6C" w:rsidRDefault="003001DE" w:rsidP="003001DE">
            <w:pPr>
              <w:spacing w:after="0" w:line="240" w:lineRule="auto"/>
              <w:rPr>
                <w:rFonts w:ascii="Times New Roman" w:eastAsia="Times New Roman" w:hAnsi="Times New Roman"/>
                <w:color w:val="000000"/>
                <w:lang w:eastAsia="ru-RU"/>
              </w:rPr>
            </w:pPr>
            <w:r w:rsidRPr="009B1B6C">
              <w:rPr>
                <w:rFonts w:ascii="Times New Roman" w:eastAsia="Times New Roman" w:hAnsi="Times New Roman"/>
                <w:color w:val="000000"/>
                <w:lang w:eastAsia="ru-RU"/>
              </w:rPr>
              <w:t>итого</w:t>
            </w:r>
          </w:p>
        </w:tc>
        <w:tc>
          <w:tcPr>
            <w:tcW w:w="1026" w:type="dxa"/>
            <w:tcBorders>
              <w:top w:val="nil"/>
              <w:left w:val="nil"/>
              <w:bottom w:val="single" w:sz="8" w:space="0" w:color="auto"/>
              <w:right w:val="single" w:sz="8" w:space="0" w:color="auto"/>
            </w:tcBorders>
            <w:shd w:val="clear" w:color="000000" w:fill="FFFFFF"/>
            <w:noWrap/>
            <w:vAlign w:val="bottom"/>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14</w:t>
            </w:r>
          </w:p>
        </w:tc>
        <w:tc>
          <w:tcPr>
            <w:tcW w:w="1026" w:type="dxa"/>
            <w:tcBorders>
              <w:top w:val="nil"/>
              <w:left w:val="nil"/>
              <w:bottom w:val="single" w:sz="8" w:space="0" w:color="auto"/>
              <w:right w:val="single" w:sz="8" w:space="0" w:color="auto"/>
            </w:tcBorders>
            <w:shd w:val="clear" w:color="000000" w:fill="FFFFFF"/>
            <w:noWrap/>
            <w:vAlign w:val="bottom"/>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4</w:t>
            </w:r>
          </w:p>
        </w:tc>
        <w:tc>
          <w:tcPr>
            <w:tcW w:w="1026" w:type="dxa"/>
            <w:tcBorders>
              <w:top w:val="nil"/>
              <w:left w:val="nil"/>
              <w:bottom w:val="single" w:sz="8" w:space="0" w:color="auto"/>
              <w:right w:val="single" w:sz="8" w:space="0" w:color="auto"/>
            </w:tcBorders>
            <w:shd w:val="clear" w:color="000000" w:fill="FFFFFF"/>
            <w:noWrap/>
            <w:vAlign w:val="bottom"/>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8</w:t>
            </w:r>
          </w:p>
        </w:tc>
        <w:tc>
          <w:tcPr>
            <w:tcW w:w="1026" w:type="dxa"/>
            <w:tcBorders>
              <w:top w:val="nil"/>
              <w:left w:val="nil"/>
              <w:bottom w:val="single" w:sz="8" w:space="0" w:color="auto"/>
              <w:right w:val="single" w:sz="8" w:space="0" w:color="auto"/>
            </w:tcBorders>
            <w:shd w:val="clear" w:color="000000" w:fill="FFFFFF"/>
            <w:noWrap/>
            <w:vAlign w:val="bottom"/>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6</w:t>
            </w:r>
          </w:p>
        </w:tc>
        <w:tc>
          <w:tcPr>
            <w:tcW w:w="1026" w:type="dxa"/>
            <w:tcBorders>
              <w:top w:val="nil"/>
              <w:left w:val="nil"/>
              <w:bottom w:val="single" w:sz="8" w:space="0" w:color="auto"/>
              <w:right w:val="single" w:sz="8" w:space="0" w:color="auto"/>
            </w:tcBorders>
            <w:shd w:val="clear" w:color="000000" w:fill="FFFFFF"/>
            <w:noWrap/>
            <w:vAlign w:val="bottom"/>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3</w:t>
            </w:r>
          </w:p>
        </w:tc>
        <w:tc>
          <w:tcPr>
            <w:tcW w:w="1904" w:type="dxa"/>
            <w:tcBorders>
              <w:top w:val="nil"/>
              <w:left w:val="nil"/>
              <w:bottom w:val="single" w:sz="8" w:space="0" w:color="auto"/>
              <w:right w:val="single" w:sz="8" w:space="0" w:color="auto"/>
            </w:tcBorders>
            <w:shd w:val="clear" w:color="000000" w:fill="FFFFFF"/>
            <w:noWrap/>
            <w:vAlign w:val="bottom"/>
            <w:hideMark/>
          </w:tcPr>
          <w:p w:rsidR="003001DE" w:rsidRPr="009B1B6C" w:rsidRDefault="003001DE" w:rsidP="003001DE">
            <w:pPr>
              <w:spacing w:after="0" w:line="240" w:lineRule="auto"/>
              <w:jc w:val="center"/>
              <w:rPr>
                <w:rFonts w:ascii="Times New Roman" w:eastAsia="Times New Roman" w:hAnsi="Times New Roman"/>
                <w:color w:val="000000"/>
                <w:lang w:eastAsia="ru-RU"/>
              </w:rPr>
            </w:pPr>
            <w:r w:rsidRPr="009B1B6C">
              <w:rPr>
                <w:rFonts w:ascii="Times New Roman" w:eastAsia="Times New Roman" w:hAnsi="Times New Roman"/>
                <w:color w:val="000000"/>
                <w:lang w:eastAsia="ru-RU"/>
              </w:rPr>
              <w:t>35</w:t>
            </w:r>
          </w:p>
        </w:tc>
      </w:tr>
    </w:tbl>
    <w:p w:rsidR="00B50DF1" w:rsidRDefault="00B50DF1" w:rsidP="00B37741">
      <w:pPr>
        <w:autoSpaceDE w:val="0"/>
        <w:autoSpaceDN w:val="0"/>
        <w:adjustRightInd w:val="0"/>
        <w:spacing w:before="108" w:after="108" w:line="240" w:lineRule="auto"/>
        <w:contextualSpacing/>
        <w:jc w:val="right"/>
        <w:outlineLvl w:val="0"/>
        <w:rPr>
          <w:rFonts w:ascii="Times New Roman" w:hAnsi="Times New Roman"/>
          <w:bCs/>
          <w:color w:val="26282F"/>
          <w:sz w:val="24"/>
          <w:szCs w:val="24"/>
          <w:lang w:eastAsia="ru-RU"/>
        </w:rPr>
        <w:sectPr w:rsidR="00B50DF1" w:rsidSect="009B1B6C">
          <w:pgSz w:w="16838" w:h="11906" w:orient="landscape"/>
          <w:pgMar w:top="1701" w:right="567" w:bottom="709" w:left="567" w:header="709" w:footer="709" w:gutter="0"/>
          <w:pgNumType w:start="1"/>
          <w:cols w:space="708"/>
          <w:titlePg/>
          <w:docGrid w:linePitch="360"/>
        </w:sectPr>
      </w:pPr>
    </w:p>
    <w:bookmarkEnd w:id="1"/>
    <w:p w:rsidR="009B1B6C" w:rsidRDefault="005C2565" w:rsidP="005C2565">
      <w:pPr>
        <w:spacing w:after="0" w:line="240" w:lineRule="auto"/>
        <w:jc w:val="center"/>
        <w:rPr>
          <w:rFonts w:ascii="Times New Roman" w:hAnsi="Times New Roman"/>
          <w:b/>
          <w:sz w:val="24"/>
          <w:szCs w:val="24"/>
        </w:rPr>
      </w:pPr>
      <w:r w:rsidRPr="00921DD4">
        <w:rPr>
          <w:rFonts w:ascii="Times New Roman" w:hAnsi="Times New Roman"/>
          <w:b/>
          <w:sz w:val="24"/>
          <w:szCs w:val="24"/>
        </w:rPr>
        <w:lastRenderedPageBreak/>
        <w:t xml:space="preserve">«Оснащение медицинских организаций автотранспортными средствами» </w:t>
      </w:r>
    </w:p>
    <w:p w:rsidR="005C2565" w:rsidRPr="00921DD4" w:rsidRDefault="005C2565" w:rsidP="005C2565">
      <w:pPr>
        <w:spacing w:after="0" w:line="240" w:lineRule="auto"/>
        <w:jc w:val="center"/>
        <w:rPr>
          <w:rFonts w:ascii="Times New Roman" w:hAnsi="Times New Roman"/>
          <w:b/>
          <w:sz w:val="24"/>
          <w:szCs w:val="24"/>
        </w:rPr>
      </w:pPr>
      <w:r w:rsidRPr="00921DD4">
        <w:rPr>
          <w:rFonts w:ascii="Times New Roman" w:hAnsi="Times New Roman"/>
          <w:b/>
          <w:sz w:val="24"/>
          <w:szCs w:val="24"/>
        </w:rPr>
        <w:t>региональной программы</w:t>
      </w:r>
    </w:p>
    <w:p w:rsidR="005C2565" w:rsidRPr="00921DD4" w:rsidRDefault="005C2565" w:rsidP="005C2565">
      <w:pPr>
        <w:spacing w:after="0" w:line="240" w:lineRule="auto"/>
        <w:ind w:firstLine="900"/>
        <w:jc w:val="both"/>
        <w:rPr>
          <w:rFonts w:ascii="Times New Roman" w:eastAsia="Times New Roman" w:hAnsi="Times New Roman"/>
          <w:iCs/>
          <w:sz w:val="24"/>
          <w:szCs w:val="24"/>
          <w:lang w:eastAsia="ru-RU"/>
        </w:rPr>
      </w:pPr>
      <w:r w:rsidRPr="00921DD4">
        <w:rPr>
          <w:rFonts w:ascii="Times New Roman" w:eastAsia="Times New Roman" w:hAnsi="Times New Roman"/>
          <w:iCs/>
          <w:sz w:val="24"/>
          <w:szCs w:val="24"/>
          <w:lang w:eastAsia="ru-RU"/>
        </w:rPr>
        <w:t xml:space="preserve">Количество автомобилей скорой медицинской помощи в государственных учреждениях здравоохранения на 1 марта 2019 года составила 39 единиц, в том числе 14 автомобилей класса «А», 25 автомобилей класса «В». </w:t>
      </w:r>
    </w:p>
    <w:p w:rsidR="005C2565" w:rsidRPr="00921DD4" w:rsidRDefault="005C2565" w:rsidP="005C2565">
      <w:pPr>
        <w:spacing w:after="0" w:line="240" w:lineRule="auto"/>
        <w:ind w:firstLine="900"/>
        <w:jc w:val="both"/>
        <w:rPr>
          <w:rFonts w:ascii="Times New Roman" w:eastAsia="Times New Roman" w:hAnsi="Times New Roman"/>
          <w:iCs/>
          <w:sz w:val="24"/>
          <w:szCs w:val="24"/>
          <w:lang w:eastAsia="ru-RU"/>
        </w:rPr>
      </w:pPr>
      <w:r w:rsidRPr="00921DD4">
        <w:rPr>
          <w:rFonts w:ascii="Times New Roman" w:eastAsia="Times New Roman" w:hAnsi="Times New Roman"/>
          <w:iCs/>
          <w:sz w:val="24"/>
          <w:szCs w:val="24"/>
          <w:lang w:eastAsia="ru-RU"/>
        </w:rPr>
        <w:t>43% автопарка скорой медицинской помощи со степенью износа до 3-х лет, 57% - свыше 5 лет.</w:t>
      </w:r>
    </w:p>
    <w:p w:rsidR="005C2565" w:rsidRPr="00921DD4" w:rsidRDefault="005C2565" w:rsidP="005C2565">
      <w:pPr>
        <w:autoSpaceDE w:val="0"/>
        <w:autoSpaceDN w:val="0"/>
        <w:adjustRightInd w:val="0"/>
        <w:spacing w:after="0" w:line="240" w:lineRule="auto"/>
        <w:ind w:firstLine="900"/>
        <w:jc w:val="both"/>
        <w:rPr>
          <w:rFonts w:ascii="Times New Roman" w:eastAsia="Times New Roman" w:hAnsi="Times New Roman"/>
          <w:i/>
          <w:sz w:val="24"/>
          <w:szCs w:val="24"/>
          <w:lang w:eastAsia="ru-RU"/>
        </w:rPr>
      </w:pPr>
      <w:r w:rsidRPr="00921DD4">
        <w:rPr>
          <w:rFonts w:ascii="Times New Roman" w:eastAsia="Times New Roman" w:hAnsi="Times New Roman"/>
          <w:sz w:val="24"/>
          <w:szCs w:val="24"/>
          <w:lang w:eastAsia="ru-RU"/>
        </w:rPr>
        <w:t>В соответствии с Распоряжениями Правительства Российской Федерации от 10 августа 2016 года № 1695-р, от 6 сентября 2017 года № 1922-р, от 17 ноября 2017г № 2543-р, от 5 сентября 2018г № 1856-р, от 27 октября 2018г № 2318-р, Чукотскому автономному округу в период 2016-2018 годы распределены, централизованно закупленные за счет ассигнований федерального бюджета автомобили скорой медицинской помощи российского производства, поступившие от ООО «Ульяновский автомобильный завод» (ООО «УАЗ»), ООО «Автомобильный завод «ГАЗ»», в количестве 26 единиц. По состоянию на 1 марта 2019 года в округ поставлено 12 АСМП, 14 АСМП поставлены в округ в период навигации 2019 года.</w:t>
      </w:r>
    </w:p>
    <w:p w:rsidR="00B37741" w:rsidRPr="00921DD4" w:rsidRDefault="005C2565" w:rsidP="005C2565">
      <w:pPr>
        <w:spacing w:after="0" w:line="240" w:lineRule="auto"/>
        <w:ind w:firstLine="900"/>
        <w:contextualSpacing/>
        <w:jc w:val="both"/>
        <w:rPr>
          <w:rFonts w:ascii="Times New Roman" w:hAnsi="Times New Roman"/>
          <w:color w:val="000000"/>
          <w:sz w:val="24"/>
          <w:szCs w:val="24"/>
          <w:lang w:eastAsia="ru-RU"/>
        </w:rPr>
      </w:pPr>
      <w:r w:rsidRPr="00921DD4">
        <w:rPr>
          <w:rFonts w:ascii="Times New Roman" w:hAnsi="Times New Roman"/>
          <w:color w:val="000000"/>
          <w:sz w:val="24"/>
          <w:szCs w:val="24"/>
          <w:lang w:eastAsia="ru-RU"/>
        </w:rPr>
        <w:t>Автомобили скорой медицинской помощи были распределены по подведомственным медицинским организациям ГБУЗ «Чукотская окружная больница»</w:t>
      </w:r>
      <w:r w:rsidR="00B37741" w:rsidRPr="00921DD4">
        <w:rPr>
          <w:rFonts w:ascii="Times New Roman" w:hAnsi="Times New Roman"/>
          <w:color w:val="000000"/>
          <w:sz w:val="24"/>
          <w:szCs w:val="24"/>
          <w:lang w:eastAsia="ru-RU"/>
        </w:rPr>
        <w:t>.</w:t>
      </w:r>
    </w:p>
    <w:p w:rsidR="008E66CC" w:rsidRPr="00921DD4" w:rsidRDefault="008E66CC" w:rsidP="00B37741">
      <w:pPr>
        <w:spacing w:after="0" w:line="240" w:lineRule="auto"/>
        <w:ind w:firstLine="709"/>
        <w:jc w:val="both"/>
        <w:rPr>
          <w:rFonts w:ascii="Times New Roman" w:hAnsi="Times New Roman"/>
          <w:sz w:val="24"/>
          <w:szCs w:val="24"/>
        </w:rPr>
      </w:pPr>
      <w:r w:rsidRPr="00921DD4">
        <w:rPr>
          <w:rFonts w:ascii="Times New Roman" w:hAnsi="Times New Roman"/>
          <w:sz w:val="24"/>
          <w:szCs w:val="24"/>
        </w:rPr>
        <w:t>В соответствии с Распоряжением Правительства Российской Федерации от 3 сентября 2019 №1963-р Чукотскому автономному округу распределено 15 автомобилей скорой медицинской по</w:t>
      </w:r>
      <w:r w:rsidR="00B37741" w:rsidRPr="00921DD4">
        <w:rPr>
          <w:rFonts w:ascii="Times New Roman" w:hAnsi="Times New Roman"/>
          <w:sz w:val="24"/>
          <w:szCs w:val="24"/>
        </w:rPr>
        <w:t>мощи, которые распределены в соответствии с прилагаемой ниже таблицей.</w:t>
      </w:r>
      <w:r w:rsidR="009E56F9" w:rsidRPr="00921DD4">
        <w:rPr>
          <w:rFonts w:ascii="Times New Roman" w:hAnsi="Times New Roman"/>
          <w:sz w:val="24"/>
          <w:szCs w:val="24"/>
        </w:rPr>
        <w:t xml:space="preserve"> </w:t>
      </w:r>
    </w:p>
    <w:p w:rsidR="000A50F5" w:rsidRPr="00FE1F2D" w:rsidRDefault="000A50F5" w:rsidP="00B37741">
      <w:pPr>
        <w:spacing w:after="0" w:line="240" w:lineRule="auto"/>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174"/>
        <w:gridCol w:w="855"/>
        <w:gridCol w:w="3877"/>
      </w:tblGrid>
      <w:tr w:rsidR="008E66CC" w:rsidRPr="00687064" w:rsidTr="00B50DF1">
        <w:trPr>
          <w:trHeight w:val="145"/>
          <w:jc w:val="center"/>
        </w:trPr>
        <w:tc>
          <w:tcPr>
            <w:tcW w:w="415" w:type="pct"/>
            <w:shd w:val="clear" w:color="auto" w:fill="auto"/>
          </w:tcPr>
          <w:p w:rsidR="009B1B6C" w:rsidRDefault="008E66CC" w:rsidP="009B1B6C">
            <w:pPr>
              <w:spacing w:after="0" w:line="240" w:lineRule="auto"/>
              <w:jc w:val="center"/>
              <w:rPr>
                <w:rFonts w:ascii="Times New Roman" w:hAnsi="Times New Roman"/>
                <w:b/>
              </w:rPr>
            </w:pPr>
            <w:r w:rsidRPr="00687064">
              <w:rPr>
                <w:rFonts w:ascii="Times New Roman" w:hAnsi="Times New Roman"/>
                <w:b/>
              </w:rPr>
              <w:t>№</w:t>
            </w:r>
          </w:p>
          <w:p w:rsidR="008E66CC" w:rsidRPr="00687064" w:rsidRDefault="008E66CC" w:rsidP="009B1B6C">
            <w:pPr>
              <w:spacing w:after="0" w:line="240" w:lineRule="auto"/>
              <w:jc w:val="center"/>
              <w:rPr>
                <w:rFonts w:ascii="Times New Roman" w:hAnsi="Times New Roman"/>
                <w:b/>
              </w:rPr>
            </w:pPr>
            <w:r w:rsidRPr="00687064">
              <w:rPr>
                <w:rFonts w:ascii="Times New Roman" w:hAnsi="Times New Roman"/>
                <w:b/>
              </w:rPr>
              <w:t>п/п</w:t>
            </w:r>
          </w:p>
        </w:tc>
        <w:tc>
          <w:tcPr>
            <w:tcW w:w="2149" w:type="pct"/>
            <w:shd w:val="clear" w:color="auto" w:fill="auto"/>
          </w:tcPr>
          <w:p w:rsidR="008E66CC" w:rsidRPr="00687064" w:rsidRDefault="008E66CC" w:rsidP="009B1B6C">
            <w:pPr>
              <w:spacing w:after="0" w:line="240" w:lineRule="auto"/>
              <w:jc w:val="center"/>
              <w:rPr>
                <w:rFonts w:ascii="Times New Roman" w:hAnsi="Times New Roman"/>
                <w:b/>
              </w:rPr>
            </w:pPr>
            <w:r w:rsidRPr="00687064">
              <w:rPr>
                <w:rFonts w:ascii="Times New Roman" w:hAnsi="Times New Roman"/>
                <w:b/>
              </w:rPr>
              <w:t>Наименование АСМП</w:t>
            </w:r>
          </w:p>
        </w:tc>
        <w:tc>
          <w:tcPr>
            <w:tcW w:w="440" w:type="pct"/>
            <w:shd w:val="clear" w:color="auto" w:fill="auto"/>
          </w:tcPr>
          <w:p w:rsidR="008E66CC" w:rsidRPr="00687064" w:rsidRDefault="008E66CC" w:rsidP="009B1B6C">
            <w:pPr>
              <w:spacing w:after="0" w:line="240" w:lineRule="auto"/>
              <w:jc w:val="center"/>
              <w:rPr>
                <w:rFonts w:ascii="Times New Roman" w:hAnsi="Times New Roman"/>
                <w:b/>
              </w:rPr>
            </w:pPr>
            <w:r w:rsidRPr="00687064">
              <w:rPr>
                <w:rFonts w:ascii="Times New Roman" w:hAnsi="Times New Roman"/>
                <w:b/>
              </w:rPr>
              <w:t>Кол-во</w:t>
            </w:r>
          </w:p>
        </w:tc>
        <w:tc>
          <w:tcPr>
            <w:tcW w:w="1996" w:type="pct"/>
            <w:shd w:val="clear" w:color="auto" w:fill="auto"/>
          </w:tcPr>
          <w:p w:rsidR="008E66CC" w:rsidRPr="00687064" w:rsidRDefault="008E66CC" w:rsidP="009B1B6C">
            <w:pPr>
              <w:spacing w:after="0" w:line="240" w:lineRule="auto"/>
              <w:jc w:val="center"/>
              <w:rPr>
                <w:rFonts w:ascii="Times New Roman" w:hAnsi="Times New Roman"/>
                <w:b/>
              </w:rPr>
            </w:pPr>
            <w:r w:rsidRPr="00687064">
              <w:rPr>
                <w:rFonts w:ascii="Times New Roman" w:hAnsi="Times New Roman"/>
                <w:b/>
              </w:rPr>
              <w:t>Место доставки</w:t>
            </w:r>
          </w:p>
        </w:tc>
      </w:tr>
      <w:tr w:rsidR="008E66CC" w:rsidRPr="00687064" w:rsidTr="009B1B6C">
        <w:trPr>
          <w:trHeight w:val="272"/>
          <w:jc w:val="center"/>
        </w:trPr>
        <w:tc>
          <w:tcPr>
            <w:tcW w:w="415" w:type="pct"/>
            <w:shd w:val="clear" w:color="auto" w:fill="auto"/>
          </w:tcPr>
          <w:p w:rsidR="008E66CC" w:rsidRPr="00687064" w:rsidRDefault="00B37741" w:rsidP="009B1B6C">
            <w:pPr>
              <w:spacing w:after="0" w:line="240" w:lineRule="auto"/>
              <w:rPr>
                <w:rFonts w:ascii="Times New Roman" w:hAnsi="Times New Roman"/>
              </w:rPr>
            </w:pPr>
            <w:r w:rsidRPr="00687064">
              <w:rPr>
                <w:rFonts w:ascii="Times New Roman" w:hAnsi="Times New Roman"/>
              </w:rPr>
              <w:t>1</w:t>
            </w:r>
          </w:p>
          <w:p w:rsidR="00B37741" w:rsidRPr="00687064" w:rsidRDefault="00B37741" w:rsidP="009B1B6C">
            <w:pPr>
              <w:spacing w:after="0" w:line="240" w:lineRule="auto"/>
              <w:rPr>
                <w:rFonts w:ascii="Times New Roman" w:hAnsi="Times New Roman"/>
              </w:rPr>
            </w:pPr>
          </w:p>
        </w:tc>
        <w:tc>
          <w:tcPr>
            <w:tcW w:w="2149"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АСМП класса В, капотная компоновка, полный привод, стандартное исполнение</w:t>
            </w:r>
          </w:p>
        </w:tc>
        <w:tc>
          <w:tcPr>
            <w:tcW w:w="440"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1</w:t>
            </w:r>
          </w:p>
        </w:tc>
        <w:tc>
          <w:tcPr>
            <w:tcW w:w="1996"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 xml:space="preserve">ГБУЗ «ЧОБ - филиал Билибинская РБ», г. Билибино, ул. Приисковая,12 </w:t>
            </w:r>
          </w:p>
        </w:tc>
      </w:tr>
      <w:tr w:rsidR="008E66CC" w:rsidRPr="00687064" w:rsidTr="009B1B6C">
        <w:trPr>
          <w:trHeight w:val="464"/>
          <w:jc w:val="center"/>
        </w:trPr>
        <w:tc>
          <w:tcPr>
            <w:tcW w:w="415"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2</w:t>
            </w:r>
          </w:p>
        </w:tc>
        <w:tc>
          <w:tcPr>
            <w:tcW w:w="2149"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АСМП класса В, капотная компоновка, полный привод, стандартное исполнение</w:t>
            </w:r>
          </w:p>
        </w:tc>
        <w:tc>
          <w:tcPr>
            <w:tcW w:w="440"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1</w:t>
            </w:r>
          </w:p>
        </w:tc>
        <w:tc>
          <w:tcPr>
            <w:tcW w:w="1996"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 xml:space="preserve">ГБУЗ «ЧОБ - филиал Чаунская РБ», г. Певек, ул. Куваева, 17 </w:t>
            </w:r>
          </w:p>
        </w:tc>
      </w:tr>
      <w:tr w:rsidR="008E66CC" w:rsidRPr="00687064" w:rsidTr="00B50DF1">
        <w:trPr>
          <w:trHeight w:val="707"/>
          <w:jc w:val="center"/>
        </w:trPr>
        <w:tc>
          <w:tcPr>
            <w:tcW w:w="415"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3</w:t>
            </w:r>
          </w:p>
        </w:tc>
        <w:tc>
          <w:tcPr>
            <w:tcW w:w="2149"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АСМП класса В, полукапотная компоновка, полный привод, северное исполнение</w:t>
            </w:r>
          </w:p>
        </w:tc>
        <w:tc>
          <w:tcPr>
            <w:tcW w:w="440"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1</w:t>
            </w:r>
          </w:p>
        </w:tc>
        <w:tc>
          <w:tcPr>
            <w:tcW w:w="1996"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 xml:space="preserve">ГБУЗ «ЧОБ - филиал Билибинская РБ», г. Билибино, ул. Приисковая,12 </w:t>
            </w:r>
          </w:p>
        </w:tc>
      </w:tr>
      <w:tr w:rsidR="008E66CC" w:rsidRPr="00687064" w:rsidTr="00B50DF1">
        <w:trPr>
          <w:trHeight w:val="681"/>
          <w:jc w:val="center"/>
        </w:trPr>
        <w:tc>
          <w:tcPr>
            <w:tcW w:w="415"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4</w:t>
            </w:r>
          </w:p>
        </w:tc>
        <w:tc>
          <w:tcPr>
            <w:tcW w:w="2149"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АСМП класса В, полукапотная компоновка, полный привод, северное исполнение</w:t>
            </w:r>
          </w:p>
        </w:tc>
        <w:tc>
          <w:tcPr>
            <w:tcW w:w="440"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1</w:t>
            </w:r>
          </w:p>
        </w:tc>
        <w:tc>
          <w:tcPr>
            <w:tcW w:w="1996"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 xml:space="preserve">ГБУЗ «ЧОБ - филиал Чукотская РБ», Чукотский район, с. Лаврентия, ул. Дежнева, д.25 </w:t>
            </w:r>
          </w:p>
        </w:tc>
      </w:tr>
      <w:tr w:rsidR="008E66CC" w:rsidRPr="00687064" w:rsidTr="009B1B6C">
        <w:trPr>
          <w:trHeight w:val="251"/>
          <w:jc w:val="center"/>
        </w:trPr>
        <w:tc>
          <w:tcPr>
            <w:tcW w:w="415"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5</w:t>
            </w:r>
          </w:p>
        </w:tc>
        <w:tc>
          <w:tcPr>
            <w:tcW w:w="2149"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АСМП класса В, вагонная компоновка, полный привод, северное исполнение</w:t>
            </w:r>
          </w:p>
        </w:tc>
        <w:tc>
          <w:tcPr>
            <w:tcW w:w="440"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1</w:t>
            </w:r>
          </w:p>
        </w:tc>
        <w:tc>
          <w:tcPr>
            <w:tcW w:w="1996"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ГБУЗ «ЧОБ - филиал Иультинская РБ», п. Эгвекинот, ул. Ленина, 25</w:t>
            </w:r>
          </w:p>
        </w:tc>
      </w:tr>
      <w:tr w:rsidR="008E66CC" w:rsidRPr="00687064" w:rsidTr="00B50DF1">
        <w:trPr>
          <w:trHeight w:val="643"/>
          <w:jc w:val="center"/>
        </w:trPr>
        <w:tc>
          <w:tcPr>
            <w:tcW w:w="415"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6</w:t>
            </w:r>
          </w:p>
        </w:tc>
        <w:tc>
          <w:tcPr>
            <w:tcW w:w="2149"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АСМП класса В, вагонная компоновка, полный привод, северное исполнение</w:t>
            </w:r>
          </w:p>
        </w:tc>
        <w:tc>
          <w:tcPr>
            <w:tcW w:w="440"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2</w:t>
            </w:r>
          </w:p>
        </w:tc>
        <w:tc>
          <w:tcPr>
            <w:tcW w:w="1996"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 xml:space="preserve">ГБУЗ «ЧОБ - филиал Чукотская РБ», Чукотский район, с. Лаврентия, ул. Дежнева, д.25 </w:t>
            </w:r>
          </w:p>
        </w:tc>
      </w:tr>
      <w:tr w:rsidR="008E66CC" w:rsidRPr="00687064" w:rsidTr="009B1B6C">
        <w:trPr>
          <w:trHeight w:val="384"/>
          <w:jc w:val="center"/>
        </w:trPr>
        <w:tc>
          <w:tcPr>
            <w:tcW w:w="415"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7</w:t>
            </w:r>
          </w:p>
        </w:tc>
        <w:tc>
          <w:tcPr>
            <w:tcW w:w="2149"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АСМП класса В, вагонная компоновка, полный привод, северное исполнение</w:t>
            </w:r>
          </w:p>
        </w:tc>
        <w:tc>
          <w:tcPr>
            <w:tcW w:w="440"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1</w:t>
            </w:r>
          </w:p>
        </w:tc>
        <w:tc>
          <w:tcPr>
            <w:tcW w:w="1996"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 xml:space="preserve">ГБУЗ «ЧОБ - филиал Провиденская РБ», п. Провидения, ул. Полярная, 2 </w:t>
            </w:r>
          </w:p>
        </w:tc>
      </w:tr>
      <w:tr w:rsidR="008E66CC" w:rsidRPr="00687064" w:rsidTr="00B50DF1">
        <w:trPr>
          <w:trHeight w:val="734"/>
          <w:jc w:val="center"/>
        </w:trPr>
        <w:tc>
          <w:tcPr>
            <w:tcW w:w="415"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8</w:t>
            </w:r>
          </w:p>
        </w:tc>
        <w:tc>
          <w:tcPr>
            <w:tcW w:w="2149"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АСМП класса В, вагонная компоновка, полный привод, северное исполнение</w:t>
            </w:r>
          </w:p>
        </w:tc>
        <w:tc>
          <w:tcPr>
            <w:tcW w:w="440"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1</w:t>
            </w:r>
          </w:p>
        </w:tc>
        <w:tc>
          <w:tcPr>
            <w:tcW w:w="1996"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 xml:space="preserve">ГБУЗ «ЧОБ» участковая больница п. Беринговский, п. Беринговский, ул. Строительная, 11 </w:t>
            </w:r>
          </w:p>
        </w:tc>
      </w:tr>
      <w:tr w:rsidR="008E66CC" w:rsidRPr="00687064" w:rsidTr="00B50DF1">
        <w:trPr>
          <w:trHeight w:val="604"/>
          <w:jc w:val="center"/>
        </w:trPr>
        <w:tc>
          <w:tcPr>
            <w:tcW w:w="415"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9</w:t>
            </w:r>
          </w:p>
        </w:tc>
        <w:tc>
          <w:tcPr>
            <w:tcW w:w="2149"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АСМП класса В, вагонная компоновка, полный привод, северное исполнение</w:t>
            </w:r>
          </w:p>
        </w:tc>
        <w:tc>
          <w:tcPr>
            <w:tcW w:w="440"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1</w:t>
            </w:r>
          </w:p>
        </w:tc>
        <w:tc>
          <w:tcPr>
            <w:tcW w:w="1996"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 xml:space="preserve">ГБУЗ «ЧОБ» участковая больница с. Марково,  с. Марково, ул. Строительная </w:t>
            </w:r>
          </w:p>
        </w:tc>
      </w:tr>
      <w:tr w:rsidR="008E66CC" w:rsidRPr="00687064" w:rsidTr="00B50DF1">
        <w:trPr>
          <w:trHeight w:val="748"/>
          <w:jc w:val="center"/>
        </w:trPr>
        <w:tc>
          <w:tcPr>
            <w:tcW w:w="415"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10</w:t>
            </w:r>
          </w:p>
        </w:tc>
        <w:tc>
          <w:tcPr>
            <w:tcW w:w="2149"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АСМП класса В, вагонная компоновка, полный привод, северное исполнение</w:t>
            </w:r>
          </w:p>
        </w:tc>
        <w:tc>
          <w:tcPr>
            <w:tcW w:w="440"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1</w:t>
            </w:r>
          </w:p>
        </w:tc>
        <w:tc>
          <w:tcPr>
            <w:tcW w:w="1996"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 xml:space="preserve">ГБУЗ «ЧОБ» участковая больница п. Угольные Копи, п. Угольные Копи, ул. Первомайская, 11 </w:t>
            </w:r>
          </w:p>
        </w:tc>
      </w:tr>
      <w:tr w:rsidR="008E66CC" w:rsidRPr="00687064" w:rsidTr="00B50DF1">
        <w:trPr>
          <w:trHeight w:val="707"/>
          <w:jc w:val="center"/>
        </w:trPr>
        <w:tc>
          <w:tcPr>
            <w:tcW w:w="415"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11</w:t>
            </w:r>
          </w:p>
        </w:tc>
        <w:tc>
          <w:tcPr>
            <w:tcW w:w="2149"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АСМП класса С, полукапотная компоновка, полный привод, северное исполнение</w:t>
            </w:r>
          </w:p>
        </w:tc>
        <w:tc>
          <w:tcPr>
            <w:tcW w:w="440"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2</w:t>
            </w:r>
          </w:p>
        </w:tc>
        <w:tc>
          <w:tcPr>
            <w:tcW w:w="1996"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 xml:space="preserve">ГБУЗ «ЧОБ» г. Анадырь, ул. Партизанская, 53 </w:t>
            </w:r>
          </w:p>
        </w:tc>
      </w:tr>
      <w:tr w:rsidR="008E66CC" w:rsidRPr="00687064" w:rsidTr="00B50DF1">
        <w:trPr>
          <w:trHeight w:val="681"/>
          <w:jc w:val="center"/>
        </w:trPr>
        <w:tc>
          <w:tcPr>
            <w:tcW w:w="415"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lastRenderedPageBreak/>
              <w:t>12</w:t>
            </w:r>
          </w:p>
        </w:tc>
        <w:tc>
          <w:tcPr>
            <w:tcW w:w="2149"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АСМП класса С, полукапотная компоновка, полный привод, северное исполнение</w:t>
            </w:r>
          </w:p>
        </w:tc>
        <w:tc>
          <w:tcPr>
            <w:tcW w:w="440"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2</w:t>
            </w:r>
          </w:p>
        </w:tc>
        <w:tc>
          <w:tcPr>
            <w:tcW w:w="1996" w:type="pct"/>
            <w:shd w:val="clear" w:color="auto" w:fill="auto"/>
          </w:tcPr>
          <w:p w:rsidR="008E66CC" w:rsidRPr="00687064" w:rsidRDefault="008E66CC" w:rsidP="009B1B6C">
            <w:pPr>
              <w:spacing w:after="0" w:line="240" w:lineRule="auto"/>
              <w:rPr>
                <w:rFonts w:ascii="Times New Roman" w:hAnsi="Times New Roman"/>
              </w:rPr>
            </w:pPr>
            <w:r w:rsidRPr="00687064">
              <w:rPr>
                <w:rFonts w:ascii="Times New Roman" w:hAnsi="Times New Roman"/>
              </w:rPr>
              <w:t xml:space="preserve">ГБУЗ «ЧОБ» участковая больница п. Угольные Копи, ул. Первомайская, 11 </w:t>
            </w:r>
          </w:p>
        </w:tc>
      </w:tr>
    </w:tbl>
    <w:p w:rsidR="000A50F5" w:rsidRPr="00921DD4" w:rsidRDefault="009E56F9" w:rsidP="000A50F5">
      <w:pPr>
        <w:spacing w:after="0" w:line="240" w:lineRule="auto"/>
        <w:ind w:firstLine="709"/>
        <w:jc w:val="both"/>
        <w:rPr>
          <w:rFonts w:ascii="Times New Roman" w:hAnsi="Times New Roman"/>
          <w:sz w:val="24"/>
          <w:szCs w:val="24"/>
        </w:rPr>
      </w:pPr>
      <w:r w:rsidRPr="00921DD4">
        <w:rPr>
          <w:rFonts w:ascii="Times New Roman" w:hAnsi="Times New Roman"/>
          <w:sz w:val="24"/>
          <w:szCs w:val="24"/>
        </w:rPr>
        <w:t xml:space="preserve">В соответствии с распоряжением Правительства Российской федерации от 11 июля 2020 года №1806р. Чукотскому АО распределено 15 </w:t>
      </w:r>
      <w:r w:rsidR="00B4589B" w:rsidRPr="00921DD4">
        <w:rPr>
          <w:rFonts w:ascii="Times New Roman" w:hAnsi="Times New Roman"/>
          <w:sz w:val="24"/>
          <w:szCs w:val="24"/>
        </w:rPr>
        <w:t xml:space="preserve">автомобилей скорой медицинской помощи, </w:t>
      </w:r>
      <w:r w:rsidR="000A50F5" w:rsidRPr="00921DD4">
        <w:rPr>
          <w:rFonts w:ascii="Times New Roman" w:hAnsi="Times New Roman"/>
          <w:sz w:val="24"/>
          <w:szCs w:val="24"/>
        </w:rPr>
        <w:t>поставка которых в округ ожидается до окончания навигации</w:t>
      </w:r>
      <w:r w:rsidR="00B4589B" w:rsidRPr="00921DD4">
        <w:rPr>
          <w:rFonts w:ascii="Times New Roman" w:hAnsi="Times New Roman"/>
          <w:sz w:val="24"/>
          <w:szCs w:val="24"/>
        </w:rPr>
        <w:t xml:space="preserve">. </w:t>
      </w:r>
    </w:p>
    <w:p w:rsidR="00AA0AFA" w:rsidRDefault="00AA0AFA" w:rsidP="000A50F5">
      <w:pPr>
        <w:spacing w:after="0" w:line="240" w:lineRule="auto"/>
        <w:ind w:firstLine="709"/>
        <w:jc w:val="both"/>
        <w:rPr>
          <w:rFonts w:ascii="Times New Roman" w:hAnsi="Times New Roman"/>
          <w:sz w:val="24"/>
          <w:szCs w:val="24"/>
        </w:rPr>
      </w:pPr>
    </w:p>
    <w:p w:rsidR="00B50DF1" w:rsidRDefault="00B50DF1" w:rsidP="000A50F5">
      <w:pPr>
        <w:spacing w:after="0" w:line="240" w:lineRule="auto"/>
        <w:ind w:firstLine="709"/>
        <w:jc w:val="both"/>
        <w:rPr>
          <w:rFonts w:ascii="Times New Roman" w:hAnsi="Times New Roman"/>
          <w:sz w:val="24"/>
          <w:szCs w:val="24"/>
        </w:rPr>
        <w:sectPr w:rsidR="00B50DF1" w:rsidSect="009B1B6C">
          <w:pgSz w:w="11906" w:h="16838"/>
          <w:pgMar w:top="1134" w:right="709" w:bottom="1134" w:left="1701" w:header="709" w:footer="709" w:gutter="0"/>
          <w:pgNumType w:start="1"/>
          <w:cols w:space="708"/>
          <w:titlePg/>
          <w:docGrid w:linePitch="360"/>
        </w:sectPr>
      </w:pPr>
    </w:p>
    <w:p w:rsidR="00B4589B" w:rsidRPr="00921DD4" w:rsidRDefault="00B4589B" w:rsidP="00700EC8">
      <w:pPr>
        <w:spacing w:after="0" w:line="240" w:lineRule="auto"/>
        <w:ind w:firstLine="709"/>
        <w:jc w:val="center"/>
        <w:rPr>
          <w:rFonts w:ascii="Times New Roman" w:hAnsi="Times New Roman"/>
          <w:sz w:val="24"/>
          <w:szCs w:val="24"/>
        </w:rPr>
      </w:pPr>
      <w:r w:rsidRPr="00921DD4">
        <w:rPr>
          <w:rFonts w:ascii="Times New Roman" w:hAnsi="Times New Roman"/>
          <w:sz w:val="24"/>
          <w:szCs w:val="24"/>
        </w:rPr>
        <w:lastRenderedPageBreak/>
        <w:t>Перечень транспортных средств, планируемых к замене в медицинских организациях</w:t>
      </w:r>
      <w:r w:rsidR="000A50F5" w:rsidRPr="00921DD4">
        <w:rPr>
          <w:rFonts w:ascii="Times New Roman" w:hAnsi="Times New Roman"/>
          <w:sz w:val="24"/>
          <w:szCs w:val="24"/>
        </w:rPr>
        <w:t xml:space="preserve"> </w:t>
      </w:r>
      <w:r w:rsidRPr="00921DD4">
        <w:rPr>
          <w:rFonts w:ascii="Times New Roman" w:hAnsi="Times New Roman"/>
          <w:sz w:val="24"/>
          <w:szCs w:val="24"/>
        </w:rPr>
        <w:t>Чукотского автономного округа</w:t>
      </w:r>
    </w:p>
    <w:p w:rsidR="00F775D5" w:rsidRPr="00CE198D" w:rsidRDefault="00F775D5" w:rsidP="00B4589B">
      <w:pPr>
        <w:spacing w:after="0" w:line="240" w:lineRule="auto"/>
        <w:ind w:firstLine="709"/>
        <w:jc w:val="right"/>
        <w:rPr>
          <w:rFonts w:ascii="Times New Roman" w:hAnsi="Times New Roman"/>
          <w:sz w:val="24"/>
          <w:szCs w:val="24"/>
        </w:rPr>
      </w:pPr>
      <w:r w:rsidRPr="00CE198D">
        <w:rPr>
          <w:rFonts w:ascii="Times New Roman" w:hAnsi="Times New Roman"/>
          <w:sz w:val="24"/>
          <w:szCs w:val="24"/>
        </w:rPr>
        <w:t>Таблица 1</w:t>
      </w:r>
    </w:p>
    <w:tbl>
      <w:tblPr>
        <w:tblW w:w="5000" w:type="pct"/>
        <w:tblLook w:val="04A0" w:firstRow="1" w:lastRow="0" w:firstColumn="1" w:lastColumn="0" w:noHBand="0" w:noVBand="1"/>
      </w:tblPr>
      <w:tblGrid>
        <w:gridCol w:w="561"/>
        <w:gridCol w:w="1885"/>
        <w:gridCol w:w="1366"/>
        <w:gridCol w:w="1930"/>
        <w:gridCol w:w="1662"/>
        <w:gridCol w:w="1799"/>
        <w:gridCol w:w="1656"/>
        <w:gridCol w:w="1656"/>
        <w:gridCol w:w="681"/>
        <w:gridCol w:w="681"/>
        <w:gridCol w:w="681"/>
        <w:gridCol w:w="681"/>
        <w:gridCol w:w="681"/>
      </w:tblGrid>
      <w:tr w:rsidR="003001DE" w:rsidRPr="003001DE" w:rsidTr="002B5F1A">
        <w:trPr>
          <w:trHeight w:val="2060"/>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sz w:val="24"/>
                <w:szCs w:val="24"/>
                <w:lang w:eastAsia="ru-RU"/>
              </w:rPr>
            </w:pPr>
            <w:r w:rsidRPr="003001DE">
              <w:rPr>
                <w:rFonts w:ascii="Times New Roman" w:eastAsia="Times New Roman" w:hAnsi="Times New Roman"/>
                <w:color w:val="000000"/>
                <w:sz w:val="24"/>
                <w:szCs w:val="24"/>
                <w:lang w:eastAsia="ru-RU"/>
              </w:rPr>
              <w:t>№ п/п</w:t>
            </w:r>
          </w:p>
        </w:tc>
        <w:tc>
          <w:tcPr>
            <w:tcW w:w="5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Учреждение (полное наименование)</w:t>
            </w:r>
          </w:p>
        </w:tc>
        <w:tc>
          <w:tcPr>
            <w:tcW w:w="4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ИНН</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Наименование структурного подразделения, использующего транспортное средство</w:t>
            </w:r>
          </w:p>
        </w:tc>
        <w:tc>
          <w:tcPr>
            <w:tcW w:w="5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Условия оказания медицинской помощи структурного подразделения (амбулаторно/ стационарно)</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Тип транспортного средства</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марка и модель транспортного средства (по ПТС)</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rPr>
                <w:rFonts w:ascii="Times New Roman" w:eastAsia="Times New Roman" w:hAnsi="Times New Roman"/>
                <w:lang w:eastAsia="ru-RU"/>
              </w:rPr>
            </w:pPr>
            <w:r w:rsidRPr="003001DE">
              <w:rPr>
                <w:rFonts w:ascii="Times New Roman" w:eastAsia="Times New Roman" w:hAnsi="Times New Roman"/>
                <w:lang w:eastAsia="ru-RU"/>
              </w:rPr>
              <w:t>Дата выпуска транспортного средства (по ПТС)</w:t>
            </w:r>
          </w:p>
        </w:tc>
        <w:tc>
          <w:tcPr>
            <w:tcW w:w="1068" w:type="pct"/>
            <w:gridSpan w:val="5"/>
            <w:tcBorders>
              <w:top w:val="single" w:sz="4" w:space="0" w:color="auto"/>
              <w:left w:val="nil"/>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r w:rsidRPr="003001DE">
              <w:rPr>
                <w:rFonts w:ascii="Times New Roman" w:eastAsia="Times New Roman" w:hAnsi="Times New Roman"/>
                <w:color w:val="000000"/>
                <w:lang w:eastAsia="ru-RU"/>
              </w:rPr>
              <w:t>Транспортное средство подлежит замене в следующем году в расчете от даты выпуска (ед.)</w:t>
            </w:r>
          </w:p>
        </w:tc>
      </w:tr>
      <w:tr w:rsidR="003001DE" w:rsidRPr="003001DE" w:rsidTr="002B5F1A">
        <w:trPr>
          <w:trHeight w:val="315"/>
        </w:trPr>
        <w:tc>
          <w:tcPr>
            <w:tcW w:w="176" w:type="pct"/>
            <w:vMerge/>
            <w:tcBorders>
              <w:top w:val="single" w:sz="4" w:space="0" w:color="auto"/>
              <w:left w:val="single" w:sz="4" w:space="0" w:color="auto"/>
              <w:bottom w:val="single" w:sz="4" w:space="0" w:color="auto"/>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sz w:val="24"/>
                <w:szCs w:val="24"/>
                <w:lang w:eastAsia="ru-RU"/>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lang w:eastAsia="ru-RU"/>
              </w:rPr>
            </w:pPr>
          </w:p>
        </w:tc>
        <w:tc>
          <w:tcPr>
            <w:tcW w:w="214" w:type="pct"/>
            <w:vMerge w:val="restart"/>
            <w:tcBorders>
              <w:top w:val="nil"/>
              <w:left w:val="single" w:sz="4" w:space="0" w:color="auto"/>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2021</w:t>
            </w:r>
          </w:p>
        </w:tc>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2022</w:t>
            </w:r>
          </w:p>
        </w:tc>
        <w:tc>
          <w:tcPr>
            <w:tcW w:w="214" w:type="pct"/>
            <w:vMerge w:val="restart"/>
            <w:tcBorders>
              <w:top w:val="nil"/>
              <w:left w:val="single" w:sz="4" w:space="0" w:color="auto"/>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right"/>
              <w:rPr>
                <w:rFonts w:ascii="Times New Roman" w:eastAsia="Times New Roman" w:hAnsi="Times New Roman"/>
                <w:color w:val="000000"/>
                <w:lang w:eastAsia="ru-RU"/>
              </w:rPr>
            </w:pPr>
            <w:r w:rsidRPr="003001DE">
              <w:rPr>
                <w:rFonts w:ascii="Times New Roman" w:eastAsia="Times New Roman" w:hAnsi="Times New Roman"/>
                <w:color w:val="000000"/>
                <w:lang w:eastAsia="ru-RU"/>
              </w:rPr>
              <w:t>2023</w:t>
            </w:r>
          </w:p>
        </w:tc>
        <w:tc>
          <w:tcPr>
            <w:tcW w:w="214" w:type="pct"/>
            <w:vMerge w:val="restart"/>
            <w:tcBorders>
              <w:top w:val="nil"/>
              <w:left w:val="single" w:sz="4" w:space="0" w:color="auto"/>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right"/>
              <w:rPr>
                <w:rFonts w:ascii="Times New Roman" w:eastAsia="Times New Roman" w:hAnsi="Times New Roman"/>
                <w:color w:val="000000"/>
                <w:lang w:eastAsia="ru-RU"/>
              </w:rPr>
            </w:pPr>
            <w:r w:rsidRPr="003001DE">
              <w:rPr>
                <w:rFonts w:ascii="Times New Roman" w:eastAsia="Times New Roman" w:hAnsi="Times New Roman"/>
                <w:color w:val="000000"/>
                <w:lang w:eastAsia="ru-RU"/>
              </w:rPr>
              <w:t>2024</w:t>
            </w:r>
          </w:p>
        </w:tc>
        <w:tc>
          <w:tcPr>
            <w:tcW w:w="214" w:type="pct"/>
            <w:vMerge w:val="restart"/>
            <w:tcBorders>
              <w:top w:val="nil"/>
              <w:left w:val="single" w:sz="4" w:space="0" w:color="auto"/>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right"/>
              <w:rPr>
                <w:rFonts w:ascii="Times New Roman" w:eastAsia="Times New Roman" w:hAnsi="Times New Roman"/>
                <w:color w:val="000000"/>
                <w:lang w:eastAsia="ru-RU"/>
              </w:rPr>
            </w:pPr>
            <w:r w:rsidRPr="003001DE">
              <w:rPr>
                <w:rFonts w:ascii="Times New Roman" w:eastAsia="Times New Roman" w:hAnsi="Times New Roman"/>
                <w:color w:val="000000"/>
                <w:lang w:eastAsia="ru-RU"/>
              </w:rPr>
              <w:t>2025</w:t>
            </w:r>
          </w:p>
        </w:tc>
      </w:tr>
      <w:tr w:rsidR="003001DE" w:rsidRPr="003001DE" w:rsidTr="002B5F1A">
        <w:trPr>
          <w:trHeight w:val="315"/>
        </w:trPr>
        <w:tc>
          <w:tcPr>
            <w:tcW w:w="176" w:type="pct"/>
            <w:vMerge/>
            <w:tcBorders>
              <w:top w:val="single" w:sz="4" w:space="0" w:color="auto"/>
              <w:left w:val="single" w:sz="4" w:space="0" w:color="auto"/>
              <w:bottom w:val="single" w:sz="4" w:space="0" w:color="auto"/>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sz w:val="24"/>
                <w:szCs w:val="24"/>
                <w:lang w:eastAsia="ru-RU"/>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p>
        </w:tc>
      </w:tr>
      <w:tr w:rsidR="003001DE" w:rsidRPr="003001DE" w:rsidTr="002B5F1A">
        <w:trPr>
          <w:trHeight w:val="1734"/>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sz w:val="24"/>
                <w:szCs w:val="24"/>
                <w:lang w:eastAsia="ru-RU"/>
              </w:rPr>
            </w:pPr>
            <w:r w:rsidRPr="003001DE">
              <w:rPr>
                <w:rFonts w:ascii="Times New Roman" w:eastAsia="Times New Roman" w:hAnsi="Times New Roman"/>
                <w:color w:val="000000"/>
                <w:sz w:val="24"/>
                <w:szCs w:val="24"/>
                <w:lang w:eastAsia="ru-RU"/>
              </w:rPr>
              <w:t>1</w:t>
            </w:r>
          </w:p>
        </w:tc>
        <w:tc>
          <w:tcPr>
            <w:tcW w:w="592" w:type="pct"/>
            <w:tcBorders>
              <w:top w:val="nil"/>
              <w:left w:val="single" w:sz="4" w:space="0" w:color="auto"/>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Государственное бюджетное учреждение здравоохранения "Чукотская окружная больница"</w:t>
            </w:r>
          </w:p>
        </w:tc>
        <w:tc>
          <w:tcPr>
            <w:tcW w:w="429" w:type="pct"/>
            <w:tcBorders>
              <w:top w:val="nil"/>
              <w:left w:val="single" w:sz="4" w:space="0" w:color="auto"/>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8709004761</w:t>
            </w:r>
          </w:p>
        </w:tc>
        <w:tc>
          <w:tcPr>
            <w:tcW w:w="606" w:type="pct"/>
            <w:tcBorders>
              <w:top w:val="nil"/>
              <w:left w:val="nil"/>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поликлиническое отделение</w:t>
            </w:r>
          </w:p>
        </w:tc>
        <w:tc>
          <w:tcPr>
            <w:tcW w:w="522" w:type="pct"/>
            <w:tcBorders>
              <w:top w:val="nil"/>
              <w:left w:val="nil"/>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амбулаторно</w:t>
            </w:r>
          </w:p>
        </w:tc>
        <w:tc>
          <w:tcPr>
            <w:tcW w:w="565" w:type="pct"/>
            <w:tcBorders>
              <w:top w:val="nil"/>
              <w:left w:val="nil"/>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rPr>
                <w:rFonts w:ascii="Times New Roman" w:eastAsia="Times New Roman" w:hAnsi="Times New Roman"/>
                <w:color w:val="000000"/>
                <w:lang w:eastAsia="ru-RU"/>
              </w:rPr>
            </w:pPr>
            <w:r w:rsidRPr="003001DE">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lang w:eastAsia="ru-RU"/>
              </w:rPr>
            </w:pPr>
            <w:r w:rsidRPr="003001DE">
              <w:rPr>
                <w:rFonts w:ascii="Times New Roman" w:eastAsia="Times New Roman" w:hAnsi="Times New Roman"/>
                <w:lang w:eastAsia="ru-RU"/>
              </w:rPr>
              <w:t>санитарный автомобиль для медслужб УАЗ-396255</w:t>
            </w:r>
          </w:p>
        </w:tc>
        <w:tc>
          <w:tcPr>
            <w:tcW w:w="520" w:type="pct"/>
            <w:tcBorders>
              <w:top w:val="nil"/>
              <w:left w:val="nil"/>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2001</w:t>
            </w:r>
          </w:p>
        </w:tc>
        <w:tc>
          <w:tcPr>
            <w:tcW w:w="214" w:type="pct"/>
            <w:tcBorders>
              <w:top w:val="nil"/>
              <w:left w:val="nil"/>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1</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3001DE" w:rsidRPr="003001DE" w:rsidRDefault="003001DE" w:rsidP="003001DE">
            <w:pPr>
              <w:spacing w:after="0" w:line="240" w:lineRule="auto"/>
              <w:jc w:val="center"/>
              <w:rPr>
                <w:rFonts w:ascii="Times New Roman" w:eastAsia="Times New Roman" w:hAnsi="Times New Roman"/>
                <w:color w:val="000000"/>
                <w:lang w:eastAsia="ru-RU"/>
              </w:rPr>
            </w:pPr>
            <w:r w:rsidRPr="003001DE">
              <w:rPr>
                <w:rFonts w:ascii="Times New Roman" w:eastAsia="Times New Roman" w:hAnsi="Times New Roman"/>
                <w:color w:val="000000"/>
                <w:lang w:eastAsia="ru-RU"/>
              </w:rPr>
              <w:t>0</w:t>
            </w:r>
          </w:p>
        </w:tc>
      </w:tr>
    </w:tbl>
    <w:p w:rsidR="00F775D5" w:rsidRPr="00FE1F2D" w:rsidRDefault="00F775D5" w:rsidP="005C2565">
      <w:pPr>
        <w:spacing w:after="0" w:line="240" w:lineRule="auto"/>
        <w:ind w:firstLine="709"/>
        <w:jc w:val="center"/>
        <w:rPr>
          <w:rFonts w:ascii="Times New Roman" w:hAnsi="Times New Roman"/>
          <w:b/>
        </w:rPr>
      </w:pPr>
    </w:p>
    <w:p w:rsidR="00B50DF1" w:rsidRDefault="00B50DF1" w:rsidP="00B4589B">
      <w:pPr>
        <w:spacing w:after="0" w:line="240" w:lineRule="auto"/>
        <w:jc w:val="center"/>
        <w:rPr>
          <w:rFonts w:ascii="Times New Roman" w:hAnsi="Times New Roman"/>
          <w:sz w:val="24"/>
          <w:szCs w:val="24"/>
        </w:rPr>
      </w:pPr>
    </w:p>
    <w:p w:rsidR="00700EC8" w:rsidRDefault="00700EC8" w:rsidP="00B4589B">
      <w:pPr>
        <w:spacing w:after="0" w:line="240" w:lineRule="auto"/>
        <w:jc w:val="center"/>
        <w:rPr>
          <w:rFonts w:ascii="Times New Roman" w:hAnsi="Times New Roman"/>
          <w:sz w:val="24"/>
          <w:szCs w:val="24"/>
        </w:rPr>
      </w:pPr>
    </w:p>
    <w:p w:rsidR="00B4589B" w:rsidRPr="00921DD4" w:rsidRDefault="00B4589B" w:rsidP="00B4589B">
      <w:pPr>
        <w:spacing w:after="0" w:line="240" w:lineRule="auto"/>
        <w:jc w:val="center"/>
        <w:rPr>
          <w:rFonts w:ascii="Times New Roman" w:hAnsi="Times New Roman"/>
          <w:sz w:val="24"/>
          <w:szCs w:val="24"/>
        </w:rPr>
      </w:pPr>
      <w:r w:rsidRPr="00921DD4">
        <w:rPr>
          <w:rFonts w:ascii="Times New Roman" w:hAnsi="Times New Roman"/>
          <w:sz w:val="24"/>
          <w:szCs w:val="24"/>
        </w:rPr>
        <w:lastRenderedPageBreak/>
        <w:t>Перечень транспортных средств, планируемых к приобретению в медицинских организациях</w:t>
      </w:r>
      <w:r w:rsidR="00921DD4">
        <w:rPr>
          <w:rFonts w:ascii="Times New Roman" w:hAnsi="Times New Roman"/>
          <w:sz w:val="24"/>
          <w:szCs w:val="24"/>
        </w:rPr>
        <w:t xml:space="preserve"> </w:t>
      </w:r>
      <w:r w:rsidRPr="00921DD4">
        <w:rPr>
          <w:rFonts w:ascii="Times New Roman" w:hAnsi="Times New Roman"/>
          <w:sz w:val="24"/>
          <w:szCs w:val="24"/>
        </w:rPr>
        <w:t>Чукотского автономного округа</w:t>
      </w:r>
    </w:p>
    <w:p w:rsidR="00A6628D" w:rsidRDefault="00A6628D" w:rsidP="00B4589B">
      <w:pPr>
        <w:spacing w:after="0" w:line="240" w:lineRule="auto"/>
        <w:jc w:val="right"/>
        <w:rPr>
          <w:rFonts w:ascii="Times New Roman" w:eastAsia="Times New Roman" w:hAnsi="Times New Roman"/>
          <w:sz w:val="24"/>
          <w:szCs w:val="24"/>
          <w:lang w:eastAsia="ru-RU"/>
        </w:rPr>
      </w:pPr>
    </w:p>
    <w:p w:rsidR="005C2565" w:rsidRPr="00CE198D" w:rsidRDefault="005C2565" w:rsidP="00B4589B">
      <w:pPr>
        <w:spacing w:after="0" w:line="240" w:lineRule="auto"/>
        <w:jc w:val="right"/>
        <w:rPr>
          <w:rFonts w:ascii="Times New Roman" w:eastAsia="Times New Roman" w:hAnsi="Times New Roman"/>
          <w:sz w:val="24"/>
          <w:szCs w:val="24"/>
          <w:lang w:eastAsia="ru-RU"/>
        </w:rPr>
      </w:pPr>
      <w:r w:rsidRPr="00CE198D">
        <w:rPr>
          <w:rFonts w:ascii="Times New Roman" w:eastAsia="Times New Roman" w:hAnsi="Times New Roman"/>
          <w:sz w:val="24"/>
          <w:szCs w:val="24"/>
          <w:lang w:eastAsia="ru-RU"/>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819"/>
        <w:gridCol w:w="1316"/>
        <w:gridCol w:w="1698"/>
        <w:gridCol w:w="1604"/>
        <w:gridCol w:w="3115"/>
        <w:gridCol w:w="1105"/>
        <w:gridCol w:w="1162"/>
        <w:gridCol w:w="1178"/>
        <w:gridCol w:w="1191"/>
        <w:gridCol w:w="1118"/>
      </w:tblGrid>
      <w:tr w:rsidR="002B5F1A" w:rsidRPr="002B5F1A" w:rsidTr="00700EC8">
        <w:trPr>
          <w:trHeight w:val="2100"/>
        </w:trPr>
        <w:tc>
          <w:tcPr>
            <w:tcW w:w="222" w:type="pct"/>
            <w:vMerge w:val="restar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w:t>
            </w:r>
          </w:p>
        </w:tc>
        <w:tc>
          <w:tcPr>
            <w:tcW w:w="425" w:type="pct"/>
            <w:vMerge w:val="restar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Учреждение (полное наименование</w:t>
            </w:r>
          </w:p>
        </w:tc>
        <w:tc>
          <w:tcPr>
            <w:tcW w:w="440" w:type="pct"/>
            <w:vMerge w:val="restar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ИНН</w:t>
            </w:r>
          </w:p>
        </w:tc>
        <w:tc>
          <w:tcPr>
            <w:tcW w:w="476" w:type="pct"/>
            <w:vMerge w:val="restar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Наименование структурного подразделения, использующего транспортное средство</w:t>
            </w:r>
          </w:p>
        </w:tc>
        <w:tc>
          <w:tcPr>
            <w:tcW w:w="475" w:type="pct"/>
            <w:vMerge w:val="restar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Условия оказания медицинской помощи структурного подразделения (амбулаторно/ стационарно)</w:t>
            </w:r>
          </w:p>
        </w:tc>
        <w:tc>
          <w:tcPr>
            <w:tcW w:w="1010" w:type="pct"/>
            <w:vMerge w:val="restar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Тип транспортного средства</w:t>
            </w:r>
          </w:p>
        </w:tc>
        <w:tc>
          <w:tcPr>
            <w:tcW w:w="1952" w:type="pct"/>
            <w:gridSpan w:val="5"/>
            <w:vMerge w:val="restar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Транспортное средство, планируемое к приобретению в соответствующем году (ед.)</w:t>
            </w:r>
          </w:p>
        </w:tc>
      </w:tr>
      <w:tr w:rsidR="002B5F1A" w:rsidRPr="002B5F1A" w:rsidTr="00700EC8">
        <w:trPr>
          <w:trHeight w:val="253"/>
        </w:trPr>
        <w:tc>
          <w:tcPr>
            <w:tcW w:w="222"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101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1952" w:type="pct"/>
            <w:gridSpan w:val="5"/>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r>
      <w:tr w:rsidR="002B5F1A" w:rsidRPr="002B5F1A" w:rsidTr="00700EC8">
        <w:trPr>
          <w:trHeight w:val="660"/>
        </w:trPr>
        <w:tc>
          <w:tcPr>
            <w:tcW w:w="222"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101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376"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2021</w:t>
            </w:r>
          </w:p>
        </w:tc>
        <w:tc>
          <w:tcPr>
            <w:tcW w:w="394"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2022</w:t>
            </w:r>
          </w:p>
        </w:tc>
        <w:tc>
          <w:tcPr>
            <w:tcW w:w="399"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2023</w:t>
            </w:r>
          </w:p>
        </w:tc>
        <w:tc>
          <w:tcPr>
            <w:tcW w:w="403"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2024</w:t>
            </w:r>
          </w:p>
        </w:tc>
        <w:tc>
          <w:tcPr>
            <w:tcW w:w="380"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2025</w:t>
            </w:r>
          </w:p>
        </w:tc>
      </w:tr>
      <w:tr w:rsidR="002B5F1A" w:rsidRPr="002B5F1A" w:rsidTr="00700EC8">
        <w:trPr>
          <w:trHeight w:val="2190"/>
        </w:trPr>
        <w:tc>
          <w:tcPr>
            <w:tcW w:w="222" w:type="pct"/>
            <w:shd w:val="clear" w:color="auto" w:fill="auto"/>
            <w:vAlign w:val="center"/>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1</w:t>
            </w:r>
          </w:p>
        </w:tc>
        <w:tc>
          <w:tcPr>
            <w:tcW w:w="425" w:type="pct"/>
            <w:vMerge w:val="restar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Государственное бюджетное учреждение здравоохранения "Чукотская окружная больница"</w:t>
            </w:r>
          </w:p>
        </w:tc>
        <w:tc>
          <w:tcPr>
            <w:tcW w:w="440" w:type="pct"/>
            <w:vMerge w:val="restar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8709004761</w:t>
            </w: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участковая больница п. Беринговский</w:t>
            </w:r>
          </w:p>
        </w:tc>
        <w:tc>
          <w:tcPr>
            <w:tcW w:w="475"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394"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00"/>
        </w:trPr>
        <w:tc>
          <w:tcPr>
            <w:tcW w:w="222" w:type="pct"/>
            <w:shd w:val="clear" w:color="auto" w:fill="auto"/>
            <w:vAlign w:val="center"/>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2</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участковая больница с. Марково</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394"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700EC8" w:rsidRDefault="00700EC8" w:rsidP="002B5F1A">
            <w:pPr>
              <w:spacing w:after="0" w:line="240" w:lineRule="auto"/>
              <w:jc w:val="right"/>
              <w:rPr>
                <w:rFonts w:ascii="Times New Roman" w:eastAsia="Times New Roman" w:hAnsi="Times New Roman"/>
                <w:color w:val="000000"/>
                <w:lang w:eastAsia="ru-RU"/>
              </w:rPr>
            </w:pPr>
          </w:p>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3</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участковая больница п. Угольные Копи</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4</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участковая больница с. Усть-Белая</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394"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5</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"Чукотская окружная больница"-филиал Билибинская районная больница</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0</w:t>
            </w:r>
          </w:p>
        </w:tc>
        <w:tc>
          <w:tcPr>
            <w:tcW w:w="394"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lastRenderedPageBreak/>
              <w:t>6</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ЧОБ г. Анадырь</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394"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7</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"Чукотская окружная больница"-филиал Чаунская районная больница</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394"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8</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"Чукотская окружная больница"-филиал Иультинская районная больница</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lastRenderedPageBreak/>
              <w:t>9</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"Чукотская окружная больница"-филиал Билибинская районная больница</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10</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"Чукотская окружная больница"-филиал Провиденская районная больница</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0</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11</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ЧОБ г. Анадырь</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lastRenderedPageBreak/>
              <w:t>12</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"Чукотская окружная больница"-филиал Провиденская районная больница</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13</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"Чукотская окружная больница"-филиал Чукотская районная больница</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14</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участковая больница п. Угольные Копи</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lastRenderedPageBreak/>
              <w:t>15</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участковая больница п. Беринговский</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16</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"Чукотская окружная больница"-филиал Чукотская районная больница</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17</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"Чукотская окружная больница"-филиал Билибинская районная больница</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lastRenderedPageBreak/>
              <w:t>18</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ЧОБ г. Анадырь</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19</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"Чукотская окружная больница"-филиал Чукотская районная больница</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20</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"Чукотская окружная больница"-филиал Чаунская районная больница</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lastRenderedPageBreak/>
              <w:t>21</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"Чукотская окружная больница"-филиал Иультинская районная больница</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22</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ЧОБ г. Анадырь</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t>23</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"Чукотская окружная больница"-филиал Провиденская районная больница</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r>
      <w:tr w:rsidR="002B5F1A" w:rsidRPr="002B5F1A" w:rsidTr="00700EC8">
        <w:trPr>
          <w:trHeight w:val="2115"/>
        </w:trPr>
        <w:tc>
          <w:tcPr>
            <w:tcW w:w="222" w:type="pct"/>
            <w:shd w:val="clear" w:color="auto" w:fill="auto"/>
            <w:noWrap/>
            <w:vAlign w:val="bottom"/>
            <w:hideMark/>
          </w:tcPr>
          <w:p w:rsidR="002B5F1A" w:rsidRPr="002B5F1A" w:rsidRDefault="002B5F1A" w:rsidP="002B5F1A">
            <w:pPr>
              <w:spacing w:after="0" w:line="240" w:lineRule="auto"/>
              <w:jc w:val="right"/>
              <w:rPr>
                <w:rFonts w:ascii="Times New Roman" w:eastAsia="Times New Roman" w:hAnsi="Times New Roman"/>
                <w:color w:val="000000"/>
                <w:lang w:eastAsia="ru-RU"/>
              </w:rPr>
            </w:pPr>
            <w:r w:rsidRPr="002B5F1A">
              <w:rPr>
                <w:rFonts w:ascii="Times New Roman" w:eastAsia="Times New Roman" w:hAnsi="Times New Roman"/>
                <w:color w:val="000000"/>
                <w:lang w:eastAsia="ru-RU"/>
              </w:rPr>
              <w:lastRenderedPageBreak/>
              <w:t>24</w:t>
            </w:r>
          </w:p>
        </w:tc>
        <w:tc>
          <w:tcPr>
            <w:tcW w:w="425"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40" w:type="pct"/>
            <w:vMerge/>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p>
        </w:tc>
        <w:tc>
          <w:tcPr>
            <w:tcW w:w="476" w:type="pct"/>
            <w:shd w:val="clear" w:color="000000" w:fill="FFFFFF"/>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ГБУЗ "Чукотская окружная больница"-филиал Чаунская районная больница</w:t>
            </w:r>
          </w:p>
        </w:tc>
        <w:tc>
          <w:tcPr>
            <w:tcW w:w="475"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амбулаторно</w:t>
            </w:r>
          </w:p>
        </w:tc>
        <w:tc>
          <w:tcPr>
            <w:tcW w:w="1010" w:type="pct"/>
            <w:shd w:val="clear" w:color="auto" w:fill="auto"/>
            <w:vAlign w:val="center"/>
            <w:hideMark/>
          </w:tcPr>
          <w:p w:rsidR="002B5F1A" w:rsidRPr="002B5F1A" w:rsidRDefault="002B5F1A" w:rsidP="002B5F1A">
            <w:pPr>
              <w:spacing w:after="0" w:line="240" w:lineRule="auto"/>
              <w:rPr>
                <w:rFonts w:ascii="Times New Roman" w:eastAsia="Times New Roman" w:hAnsi="Times New Roman"/>
                <w:color w:val="000000"/>
                <w:lang w:eastAsia="ru-RU"/>
              </w:rPr>
            </w:pPr>
            <w:r w:rsidRPr="002B5F1A">
              <w:rPr>
                <w:rFonts w:ascii="Times New Roman" w:eastAsia="Times New Roman" w:hAnsi="Times New Roman"/>
                <w:color w:val="000000"/>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76"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4" w:type="pct"/>
            <w:shd w:val="clear" w:color="auto" w:fill="auto"/>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99"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403"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color w:val="000000"/>
                <w:lang w:eastAsia="ru-RU"/>
              </w:rPr>
            </w:pPr>
            <w:r w:rsidRPr="002B5F1A">
              <w:rPr>
                <w:rFonts w:ascii="Times New Roman" w:eastAsia="Times New Roman" w:hAnsi="Times New Roman"/>
                <w:color w:val="000000"/>
                <w:lang w:eastAsia="ru-RU"/>
              </w:rPr>
              <w:t>0</w:t>
            </w:r>
          </w:p>
        </w:tc>
        <w:tc>
          <w:tcPr>
            <w:tcW w:w="380" w:type="pct"/>
            <w:shd w:val="clear" w:color="auto" w:fill="auto"/>
            <w:noWrap/>
            <w:vAlign w:val="center"/>
            <w:hideMark/>
          </w:tcPr>
          <w:p w:rsidR="002B5F1A" w:rsidRPr="002B5F1A" w:rsidRDefault="002B5F1A" w:rsidP="002B5F1A">
            <w:pPr>
              <w:spacing w:after="0" w:line="240" w:lineRule="auto"/>
              <w:jc w:val="center"/>
              <w:rPr>
                <w:rFonts w:ascii="Times New Roman" w:eastAsia="Times New Roman" w:hAnsi="Times New Roman"/>
                <w:b/>
                <w:bCs/>
                <w:color w:val="000000"/>
                <w:lang w:eastAsia="ru-RU"/>
              </w:rPr>
            </w:pPr>
            <w:r w:rsidRPr="002B5F1A">
              <w:rPr>
                <w:rFonts w:ascii="Times New Roman" w:eastAsia="Times New Roman" w:hAnsi="Times New Roman"/>
                <w:b/>
                <w:bCs/>
                <w:color w:val="000000"/>
                <w:lang w:eastAsia="ru-RU"/>
              </w:rPr>
              <w:t>1</w:t>
            </w:r>
          </w:p>
        </w:tc>
      </w:tr>
    </w:tbl>
    <w:p w:rsidR="00B4589B" w:rsidRPr="00FE1F2D" w:rsidRDefault="00B4589B" w:rsidP="005C2565">
      <w:pPr>
        <w:spacing w:after="0" w:line="240" w:lineRule="auto"/>
        <w:ind w:firstLine="709"/>
        <w:jc w:val="center"/>
        <w:rPr>
          <w:rFonts w:ascii="Times New Roman" w:hAnsi="Times New Roman"/>
        </w:rPr>
      </w:pPr>
    </w:p>
    <w:p w:rsidR="005C2565" w:rsidRPr="00921DD4" w:rsidRDefault="005C2565" w:rsidP="005C2565">
      <w:pPr>
        <w:spacing w:after="0" w:line="240" w:lineRule="auto"/>
        <w:ind w:firstLine="709"/>
        <w:jc w:val="center"/>
        <w:rPr>
          <w:rFonts w:ascii="Times New Roman" w:hAnsi="Times New Roman"/>
          <w:sz w:val="24"/>
          <w:szCs w:val="24"/>
        </w:rPr>
      </w:pPr>
      <w:r w:rsidRPr="00921DD4">
        <w:rPr>
          <w:rFonts w:ascii="Times New Roman" w:hAnsi="Times New Roman"/>
          <w:sz w:val="24"/>
          <w:szCs w:val="24"/>
        </w:rPr>
        <w:t xml:space="preserve">Сводный перечень автотранспорта планируемого к замене в </w:t>
      </w:r>
      <w:r w:rsidR="00B37741" w:rsidRPr="00921DD4">
        <w:rPr>
          <w:rFonts w:ascii="Times New Roman" w:hAnsi="Times New Roman"/>
          <w:sz w:val="24"/>
          <w:szCs w:val="24"/>
        </w:rPr>
        <w:t>Чукотском автономном округе</w:t>
      </w:r>
    </w:p>
    <w:p w:rsidR="005C2565" w:rsidRPr="00CE198D" w:rsidRDefault="005C2565" w:rsidP="005C2565">
      <w:pPr>
        <w:spacing w:after="0" w:line="240" w:lineRule="auto"/>
        <w:ind w:firstLine="709"/>
        <w:jc w:val="right"/>
        <w:rPr>
          <w:rFonts w:ascii="Times New Roman" w:hAnsi="Times New Roman"/>
          <w:sz w:val="24"/>
          <w:szCs w:val="24"/>
        </w:rPr>
      </w:pPr>
      <w:r w:rsidRPr="00CE198D">
        <w:rPr>
          <w:rFonts w:ascii="Times New Roman" w:hAnsi="Times New Roman"/>
          <w:sz w:val="24"/>
          <w:szCs w:val="24"/>
        </w:rPr>
        <w:t>Таблица № 3</w:t>
      </w:r>
    </w:p>
    <w:tbl>
      <w:tblPr>
        <w:tblW w:w="14703" w:type="dxa"/>
        <w:tblInd w:w="675" w:type="dxa"/>
        <w:tblLook w:val="04A0" w:firstRow="1" w:lastRow="0" w:firstColumn="1" w:lastColumn="0" w:noHBand="0" w:noVBand="1"/>
      </w:tblPr>
      <w:tblGrid>
        <w:gridCol w:w="1163"/>
        <w:gridCol w:w="5641"/>
        <w:gridCol w:w="1163"/>
        <w:gridCol w:w="1163"/>
        <w:gridCol w:w="1163"/>
        <w:gridCol w:w="1163"/>
        <w:gridCol w:w="1163"/>
        <w:gridCol w:w="2084"/>
      </w:tblGrid>
      <w:tr w:rsidR="00A6628D" w:rsidRPr="00A6628D" w:rsidTr="00700EC8">
        <w:trPr>
          <w:trHeight w:val="1299"/>
        </w:trPr>
        <w:tc>
          <w:tcPr>
            <w:tcW w:w="1163" w:type="dxa"/>
            <w:vMerge w:val="restart"/>
            <w:tcBorders>
              <w:top w:val="single" w:sz="8" w:space="0" w:color="000000"/>
              <w:left w:val="single" w:sz="8" w:space="0" w:color="000000"/>
              <w:bottom w:val="single" w:sz="8" w:space="0" w:color="000000"/>
              <w:right w:val="nil"/>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color w:val="000000"/>
                <w:sz w:val="24"/>
                <w:szCs w:val="24"/>
                <w:lang w:eastAsia="ru-RU"/>
              </w:rPr>
            </w:pPr>
            <w:r w:rsidRPr="00A6628D">
              <w:rPr>
                <w:rFonts w:ascii="Times New Roman" w:eastAsia="Times New Roman" w:hAnsi="Times New Roman"/>
                <w:color w:val="000000"/>
                <w:sz w:val="24"/>
                <w:szCs w:val="24"/>
                <w:lang w:eastAsia="ru-RU"/>
              </w:rPr>
              <w:t>№ п/п</w:t>
            </w:r>
          </w:p>
        </w:tc>
        <w:tc>
          <w:tcPr>
            <w:tcW w:w="5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color w:val="000000"/>
                <w:sz w:val="24"/>
                <w:szCs w:val="24"/>
                <w:lang w:eastAsia="ru-RU"/>
              </w:rPr>
            </w:pPr>
            <w:r w:rsidRPr="00A6628D">
              <w:rPr>
                <w:rFonts w:ascii="Times New Roman" w:eastAsia="Times New Roman" w:hAnsi="Times New Roman"/>
                <w:color w:val="000000"/>
                <w:sz w:val="24"/>
                <w:szCs w:val="24"/>
                <w:lang w:eastAsia="ru-RU"/>
              </w:rPr>
              <w:t xml:space="preserve">Наименование автотранспорта </w:t>
            </w:r>
          </w:p>
        </w:tc>
        <w:tc>
          <w:tcPr>
            <w:tcW w:w="7899" w:type="dxa"/>
            <w:gridSpan w:val="6"/>
            <w:tcBorders>
              <w:top w:val="single" w:sz="8" w:space="0" w:color="000000"/>
              <w:left w:val="nil"/>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color w:val="000000"/>
                <w:sz w:val="24"/>
                <w:szCs w:val="24"/>
                <w:lang w:eastAsia="ru-RU"/>
              </w:rPr>
            </w:pPr>
            <w:r w:rsidRPr="00A6628D">
              <w:rPr>
                <w:rFonts w:ascii="Times New Roman" w:eastAsia="Times New Roman" w:hAnsi="Times New Roman"/>
                <w:color w:val="000000"/>
                <w:sz w:val="24"/>
                <w:szCs w:val="24"/>
                <w:lang w:eastAsia="ru-RU"/>
              </w:rPr>
              <w:t xml:space="preserve">Планируемое количество автотранспорта по годам приобретения </w:t>
            </w:r>
          </w:p>
        </w:tc>
      </w:tr>
      <w:tr w:rsidR="00A6628D" w:rsidRPr="00A6628D" w:rsidTr="00700EC8">
        <w:trPr>
          <w:trHeight w:val="314"/>
        </w:trPr>
        <w:tc>
          <w:tcPr>
            <w:tcW w:w="1163" w:type="dxa"/>
            <w:vMerge/>
            <w:tcBorders>
              <w:top w:val="single" w:sz="8" w:space="0" w:color="000000"/>
              <w:left w:val="single" w:sz="8" w:space="0" w:color="000000"/>
              <w:bottom w:val="single" w:sz="8" w:space="0" w:color="000000"/>
              <w:right w:val="nil"/>
            </w:tcBorders>
            <w:vAlign w:val="center"/>
            <w:hideMark/>
          </w:tcPr>
          <w:p w:rsidR="00A6628D" w:rsidRPr="00A6628D" w:rsidRDefault="00A6628D" w:rsidP="00A6628D">
            <w:pPr>
              <w:spacing w:after="0" w:line="240" w:lineRule="auto"/>
              <w:rPr>
                <w:rFonts w:ascii="Times New Roman" w:eastAsia="Times New Roman" w:hAnsi="Times New Roman"/>
                <w:color w:val="000000"/>
                <w:sz w:val="24"/>
                <w:szCs w:val="24"/>
                <w:lang w:eastAsia="ru-RU"/>
              </w:rPr>
            </w:pPr>
          </w:p>
        </w:tc>
        <w:tc>
          <w:tcPr>
            <w:tcW w:w="5641" w:type="dxa"/>
            <w:vMerge/>
            <w:tcBorders>
              <w:top w:val="single" w:sz="4" w:space="0" w:color="auto"/>
              <w:left w:val="single" w:sz="4" w:space="0" w:color="auto"/>
              <w:bottom w:val="single" w:sz="4" w:space="0" w:color="auto"/>
              <w:right w:val="single" w:sz="4" w:space="0" w:color="auto"/>
            </w:tcBorders>
            <w:vAlign w:val="center"/>
            <w:hideMark/>
          </w:tcPr>
          <w:p w:rsidR="00A6628D" w:rsidRPr="00A6628D" w:rsidRDefault="00A6628D" w:rsidP="00A6628D">
            <w:pPr>
              <w:spacing w:after="0" w:line="240" w:lineRule="auto"/>
              <w:rPr>
                <w:rFonts w:ascii="Times New Roman" w:eastAsia="Times New Roman" w:hAnsi="Times New Roman"/>
                <w:color w:val="000000"/>
                <w:sz w:val="24"/>
                <w:szCs w:val="24"/>
                <w:lang w:eastAsia="ru-RU"/>
              </w:rPr>
            </w:pPr>
          </w:p>
        </w:tc>
        <w:tc>
          <w:tcPr>
            <w:tcW w:w="1163" w:type="dxa"/>
            <w:vMerge w:val="restart"/>
            <w:tcBorders>
              <w:top w:val="nil"/>
              <w:left w:val="nil"/>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color w:val="000000"/>
                <w:sz w:val="24"/>
                <w:szCs w:val="24"/>
                <w:lang w:eastAsia="ru-RU"/>
              </w:rPr>
            </w:pPr>
            <w:r w:rsidRPr="00A6628D">
              <w:rPr>
                <w:rFonts w:ascii="Times New Roman" w:eastAsia="Times New Roman" w:hAnsi="Times New Roman"/>
                <w:color w:val="000000"/>
                <w:sz w:val="24"/>
                <w:szCs w:val="24"/>
                <w:lang w:eastAsia="ru-RU"/>
              </w:rPr>
              <w:t>2021</w:t>
            </w:r>
          </w:p>
        </w:tc>
        <w:tc>
          <w:tcPr>
            <w:tcW w:w="11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color w:val="000000"/>
                <w:sz w:val="24"/>
                <w:szCs w:val="24"/>
                <w:lang w:eastAsia="ru-RU"/>
              </w:rPr>
            </w:pPr>
            <w:r w:rsidRPr="00A6628D">
              <w:rPr>
                <w:rFonts w:ascii="Times New Roman" w:eastAsia="Times New Roman" w:hAnsi="Times New Roman"/>
                <w:color w:val="000000"/>
                <w:sz w:val="24"/>
                <w:szCs w:val="24"/>
                <w:lang w:eastAsia="ru-RU"/>
              </w:rPr>
              <w:t>2022</w:t>
            </w:r>
          </w:p>
        </w:tc>
        <w:tc>
          <w:tcPr>
            <w:tcW w:w="11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color w:val="000000"/>
                <w:sz w:val="24"/>
                <w:szCs w:val="24"/>
                <w:lang w:eastAsia="ru-RU"/>
              </w:rPr>
            </w:pPr>
            <w:r w:rsidRPr="00A6628D">
              <w:rPr>
                <w:rFonts w:ascii="Times New Roman" w:eastAsia="Times New Roman" w:hAnsi="Times New Roman"/>
                <w:color w:val="000000"/>
                <w:sz w:val="24"/>
                <w:szCs w:val="24"/>
                <w:lang w:eastAsia="ru-RU"/>
              </w:rPr>
              <w:t>2023</w:t>
            </w:r>
          </w:p>
        </w:tc>
        <w:tc>
          <w:tcPr>
            <w:tcW w:w="11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color w:val="000000"/>
                <w:sz w:val="24"/>
                <w:szCs w:val="24"/>
                <w:lang w:eastAsia="ru-RU"/>
              </w:rPr>
            </w:pPr>
            <w:r w:rsidRPr="00A6628D">
              <w:rPr>
                <w:rFonts w:ascii="Times New Roman" w:eastAsia="Times New Roman" w:hAnsi="Times New Roman"/>
                <w:color w:val="000000"/>
                <w:sz w:val="24"/>
                <w:szCs w:val="24"/>
                <w:lang w:eastAsia="ru-RU"/>
              </w:rPr>
              <w:t>2024</w:t>
            </w:r>
          </w:p>
        </w:tc>
        <w:tc>
          <w:tcPr>
            <w:tcW w:w="11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color w:val="000000"/>
                <w:sz w:val="24"/>
                <w:szCs w:val="24"/>
                <w:lang w:eastAsia="ru-RU"/>
              </w:rPr>
            </w:pPr>
            <w:r w:rsidRPr="00A6628D">
              <w:rPr>
                <w:rFonts w:ascii="Times New Roman" w:eastAsia="Times New Roman" w:hAnsi="Times New Roman"/>
                <w:color w:val="000000"/>
                <w:sz w:val="24"/>
                <w:szCs w:val="24"/>
                <w:lang w:eastAsia="ru-RU"/>
              </w:rPr>
              <w:t>2025</w:t>
            </w:r>
          </w:p>
        </w:tc>
        <w:tc>
          <w:tcPr>
            <w:tcW w:w="2084"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A6628D" w:rsidRPr="00A6628D" w:rsidRDefault="00A6628D" w:rsidP="00A6628D">
            <w:pPr>
              <w:spacing w:after="0" w:line="240" w:lineRule="auto"/>
              <w:rPr>
                <w:rFonts w:eastAsia="Times New Roman" w:cs="Calibri"/>
                <w:color w:val="000000"/>
                <w:lang w:eastAsia="ru-RU"/>
              </w:rPr>
            </w:pPr>
            <w:r w:rsidRPr="00A6628D">
              <w:rPr>
                <w:rFonts w:eastAsia="Times New Roman" w:cs="Calibri"/>
                <w:color w:val="000000"/>
                <w:lang w:eastAsia="ru-RU"/>
              </w:rPr>
              <w:t>всего 2021-2025</w:t>
            </w:r>
          </w:p>
        </w:tc>
      </w:tr>
      <w:tr w:rsidR="00A6628D" w:rsidRPr="00A6628D" w:rsidTr="00700EC8">
        <w:trPr>
          <w:trHeight w:val="358"/>
        </w:trPr>
        <w:tc>
          <w:tcPr>
            <w:tcW w:w="1163" w:type="dxa"/>
            <w:vMerge/>
            <w:tcBorders>
              <w:top w:val="single" w:sz="8" w:space="0" w:color="000000"/>
              <w:left w:val="single" w:sz="8" w:space="0" w:color="000000"/>
              <w:bottom w:val="single" w:sz="8" w:space="0" w:color="000000"/>
              <w:right w:val="nil"/>
            </w:tcBorders>
            <w:vAlign w:val="center"/>
            <w:hideMark/>
          </w:tcPr>
          <w:p w:rsidR="00A6628D" w:rsidRPr="00A6628D" w:rsidRDefault="00A6628D" w:rsidP="00A6628D">
            <w:pPr>
              <w:spacing w:after="0" w:line="240" w:lineRule="auto"/>
              <w:rPr>
                <w:rFonts w:ascii="Times New Roman" w:eastAsia="Times New Roman" w:hAnsi="Times New Roman"/>
                <w:color w:val="000000"/>
                <w:sz w:val="24"/>
                <w:szCs w:val="24"/>
                <w:lang w:eastAsia="ru-RU"/>
              </w:rPr>
            </w:pPr>
          </w:p>
        </w:tc>
        <w:tc>
          <w:tcPr>
            <w:tcW w:w="5641" w:type="dxa"/>
            <w:vMerge/>
            <w:tcBorders>
              <w:top w:val="single" w:sz="4" w:space="0" w:color="auto"/>
              <w:left w:val="single" w:sz="4" w:space="0" w:color="auto"/>
              <w:bottom w:val="single" w:sz="4" w:space="0" w:color="auto"/>
              <w:right w:val="single" w:sz="4" w:space="0" w:color="auto"/>
            </w:tcBorders>
            <w:vAlign w:val="center"/>
            <w:hideMark/>
          </w:tcPr>
          <w:p w:rsidR="00A6628D" w:rsidRPr="00A6628D" w:rsidRDefault="00A6628D" w:rsidP="00A6628D">
            <w:pPr>
              <w:spacing w:after="0" w:line="240" w:lineRule="auto"/>
              <w:rPr>
                <w:rFonts w:ascii="Times New Roman" w:eastAsia="Times New Roman" w:hAnsi="Times New Roman"/>
                <w:color w:val="000000"/>
                <w:sz w:val="24"/>
                <w:szCs w:val="24"/>
                <w:lang w:eastAsia="ru-RU"/>
              </w:rPr>
            </w:pPr>
          </w:p>
        </w:tc>
        <w:tc>
          <w:tcPr>
            <w:tcW w:w="1163" w:type="dxa"/>
            <w:vMerge/>
            <w:tcBorders>
              <w:top w:val="nil"/>
              <w:left w:val="nil"/>
              <w:bottom w:val="single" w:sz="8" w:space="0" w:color="000000"/>
              <w:right w:val="single" w:sz="8" w:space="0" w:color="000000"/>
            </w:tcBorders>
            <w:vAlign w:val="center"/>
            <w:hideMark/>
          </w:tcPr>
          <w:p w:rsidR="00A6628D" w:rsidRPr="00A6628D" w:rsidRDefault="00A6628D" w:rsidP="00A6628D">
            <w:pPr>
              <w:spacing w:after="0" w:line="240" w:lineRule="auto"/>
              <w:rPr>
                <w:rFonts w:ascii="Times New Roman" w:eastAsia="Times New Roman" w:hAnsi="Times New Roman"/>
                <w:color w:val="000000"/>
                <w:sz w:val="24"/>
                <w:szCs w:val="24"/>
                <w:lang w:eastAsia="ru-RU"/>
              </w:rPr>
            </w:pPr>
          </w:p>
        </w:tc>
        <w:tc>
          <w:tcPr>
            <w:tcW w:w="1163" w:type="dxa"/>
            <w:vMerge/>
            <w:tcBorders>
              <w:top w:val="nil"/>
              <w:left w:val="single" w:sz="8" w:space="0" w:color="000000"/>
              <w:bottom w:val="single" w:sz="8" w:space="0" w:color="000000"/>
              <w:right w:val="single" w:sz="8" w:space="0" w:color="000000"/>
            </w:tcBorders>
            <w:vAlign w:val="center"/>
            <w:hideMark/>
          </w:tcPr>
          <w:p w:rsidR="00A6628D" w:rsidRPr="00A6628D" w:rsidRDefault="00A6628D" w:rsidP="00A6628D">
            <w:pPr>
              <w:spacing w:after="0" w:line="240" w:lineRule="auto"/>
              <w:rPr>
                <w:rFonts w:ascii="Times New Roman" w:eastAsia="Times New Roman" w:hAnsi="Times New Roman"/>
                <w:color w:val="000000"/>
                <w:sz w:val="24"/>
                <w:szCs w:val="24"/>
                <w:lang w:eastAsia="ru-RU"/>
              </w:rPr>
            </w:pPr>
          </w:p>
        </w:tc>
        <w:tc>
          <w:tcPr>
            <w:tcW w:w="1163" w:type="dxa"/>
            <w:vMerge/>
            <w:tcBorders>
              <w:top w:val="nil"/>
              <w:left w:val="single" w:sz="8" w:space="0" w:color="000000"/>
              <w:bottom w:val="single" w:sz="8" w:space="0" w:color="000000"/>
              <w:right w:val="single" w:sz="8" w:space="0" w:color="000000"/>
            </w:tcBorders>
            <w:vAlign w:val="center"/>
            <w:hideMark/>
          </w:tcPr>
          <w:p w:rsidR="00A6628D" w:rsidRPr="00A6628D" w:rsidRDefault="00A6628D" w:rsidP="00A6628D">
            <w:pPr>
              <w:spacing w:after="0" w:line="240" w:lineRule="auto"/>
              <w:rPr>
                <w:rFonts w:ascii="Times New Roman" w:eastAsia="Times New Roman" w:hAnsi="Times New Roman"/>
                <w:color w:val="000000"/>
                <w:sz w:val="24"/>
                <w:szCs w:val="24"/>
                <w:lang w:eastAsia="ru-RU"/>
              </w:rPr>
            </w:pPr>
          </w:p>
        </w:tc>
        <w:tc>
          <w:tcPr>
            <w:tcW w:w="1163" w:type="dxa"/>
            <w:vMerge/>
            <w:tcBorders>
              <w:top w:val="nil"/>
              <w:left w:val="single" w:sz="8" w:space="0" w:color="000000"/>
              <w:bottom w:val="single" w:sz="8" w:space="0" w:color="000000"/>
              <w:right w:val="single" w:sz="8" w:space="0" w:color="000000"/>
            </w:tcBorders>
            <w:vAlign w:val="center"/>
            <w:hideMark/>
          </w:tcPr>
          <w:p w:rsidR="00A6628D" w:rsidRPr="00A6628D" w:rsidRDefault="00A6628D" w:rsidP="00A6628D">
            <w:pPr>
              <w:spacing w:after="0" w:line="240" w:lineRule="auto"/>
              <w:rPr>
                <w:rFonts w:ascii="Times New Roman" w:eastAsia="Times New Roman" w:hAnsi="Times New Roman"/>
                <w:color w:val="000000"/>
                <w:sz w:val="24"/>
                <w:szCs w:val="24"/>
                <w:lang w:eastAsia="ru-RU"/>
              </w:rPr>
            </w:pPr>
          </w:p>
        </w:tc>
        <w:tc>
          <w:tcPr>
            <w:tcW w:w="1163" w:type="dxa"/>
            <w:vMerge/>
            <w:tcBorders>
              <w:top w:val="nil"/>
              <w:left w:val="single" w:sz="8" w:space="0" w:color="000000"/>
              <w:bottom w:val="single" w:sz="8" w:space="0" w:color="000000"/>
              <w:right w:val="single" w:sz="8" w:space="0" w:color="000000"/>
            </w:tcBorders>
            <w:vAlign w:val="center"/>
            <w:hideMark/>
          </w:tcPr>
          <w:p w:rsidR="00A6628D" w:rsidRPr="00A6628D" w:rsidRDefault="00A6628D" w:rsidP="00A6628D">
            <w:pPr>
              <w:spacing w:after="0" w:line="240" w:lineRule="auto"/>
              <w:rPr>
                <w:rFonts w:ascii="Times New Roman" w:eastAsia="Times New Roman" w:hAnsi="Times New Roman"/>
                <w:color w:val="000000"/>
                <w:sz w:val="24"/>
                <w:szCs w:val="24"/>
                <w:lang w:eastAsia="ru-RU"/>
              </w:rPr>
            </w:pPr>
          </w:p>
        </w:tc>
        <w:tc>
          <w:tcPr>
            <w:tcW w:w="2084" w:type="dxa"/>
            <w:vMerge/>
            <w:tcBorders>
              <w:top w:val="nil"/>
              <w:left w:val="single" w:sz="8" w:space="0" w:color="000000"/>
              <w:bottom w:val="single" w:sz="8" w:space="0" w:color="000000"/>
              <w:right w:val="single" w:sz="8" w:space="0" w:color="000000"/>
            </w:tcBorders>
            <w:vAlign w:val="center"/>
            <w:hideMark/>
          </w:tcPr>
          <w:p w:rsidR="00A6628D" w:rsidRPr="00A6628D" w:rsidRDefault="00A6628D" w:rsidP="00A6628D">
            <w:pPr>
              <w:spacing w:after="0" w:line="240" w:lineRule="auto"/>
              <w:rPr>
                <w:rFonts w:eastAsia="Times New Roman" w:cs="Calibri"/>
                <w:color w:val="000000"/>
                <w:lang w:eastAsia="ru-RU"/>
              </w:rPr>
            </w:pPr>
          </w:p>
        </w:tc>
      </w:tr>
      <w:tr w:rsidR="00A6628D" w:rsidRPr="00A6628D" w:rsidTr="00700EC8">
        <w:trPr>
          <w:trHeight w:val="2262"/>
        </w:trPr>
        <w:tc>
          <w:tcPr>
            <w:tcW w:w="1163" w:type="dxa"/>
            <w:tcBorders>
              <w:top w:val="nil"/>
              <w:left w:val="single" w:sz="8" w:space="0" w:color="000000"/>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color w:val="000000"/>
                <w:sz w:val="24"/>
                <w:szCs w:val="24"/>
                <w:lang w:eastAsia="ru-RU"/>
              </w:rPr>
            </w:pPr>
            <w:r w:rsidRPr="00A6628D">
              <w:rPr>
                <w:rFonts w:ascii="Times New Roman" w:eastAsia="Times New Roman" w:hAnsi="Times New Roman"/>
                <w:color w:val="000000"/>
                <w:sz w:val="24"/>
                <w:szCs w:val="24"/>
                <w:lang w:eastAsia="ru-RU"/>
              </w:rPr>
              <w:t>1</w:t>
            </w:r>
          </w:p>
        </w:tc>
        <w:tc>
          <w:tcPr>
            <w:tcW w:w="5641" w:type="dxa"/>
            <w:tcBorders>
              <w:top w:val="nil"/>
              <w:left w:val="nil"/>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sz w:val="24"/>
                <w:szCs w:val="24"/>
                <w:lang w:eastAsia="ru-RU"/>
              </w:rPr>
            </w:pPr>
            <w:r w:rsidRPr="00A6628D">
              <w:rPr>
                <w:rFonts w:ascii="Times New Roman" w:eastAsia="Times New Roman" w:hAnsi="Times New Roman"/>
                <w:sz w:val="24"/>
                <w:szCs w:val="24"/>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163" w:type="dxa"/>
            <w:tcBorders>
              <w:top w:val="nil"/>
              <w:left w:val="nil"/>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color w:val="000000"/>
                <w:sz w:val="24"/>
                <w:szCs w:val="24"/>
                <w:lang w:eastAsia="ru-RU"/>
              </w:rPr>
            </w:pPr>
            <w:r w:rsidRPr="00A6628D">
              <w:rPr>
                <w:rFonts w:ascii="Times New Roman" w:eastAsia="Times New Roman" w:hAnsi="Times New Roman"/>
                <w:color w:val="000000"/>
                <w:sz w:val="24"/>
                <w:szCs w:val="24"/>
                <w:lang w:eastAsia="ru-RU"/>
              </w:rPr>
              <w:t>1</w:t>
            </w:r>
          </w:p>
        </w:tc>
        <w:tc>
          <w:tcPr>
            <w:tcW w:w="1163" w:type="dxa"/>
            <w:tcBorders>
              <w:top w:val="nil"/>
              <w:left w:val="nil"/>
              <w:bottom w:val="single" w:sz="8" w:space="0" w:color="000000"/>
              <w:right w:val="single" w:sz="8" w:space="0" w:color="000000"/>
            </w:tcBorders>
            <w:shd w:val="clear" w:color="auto" w:fill="auto"/>
            <w:vAlign w:val="center"/>
            <w:hideMark/>
          </w:tcPr>
          <w:p w:rsidR="00A6628D" w:rsidRPr="00A6628D" w:rsidRDefault="002B5F1A" w:rsidP="00A662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63" w:type="dxa"/>
            <w:tcBorders>
              <w:top w:val="nil"/>
              <w:left w:val="nil"/>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sz w:val="24"/>
                <w:szCs w:val="24"/>
                <w:lang w:eastAsia="ru-RU"/>
              </w:rPr>
            </w:pPr>
            <w:r w:rsidRPr="00A6628D">
              <w:rPr>
                <w:rFonts w:ascii="Times New Roman" w:eastAsia="Times New Roman" w:hAnsi="Times New Roman"/>
                <w:sz w:val="24"/>
                <w:szCs w:val="24"/>
                <w:lang w:eastAsia="ru-RU"/>
              </w:rPr>
              <w:t>0</w:t>
            </w:r>
          </w:p>
        </w:tc>
        <w:tc>
          <w:tcPr>
            <w:tcW w:w="1163" w:type="dxa"/>
            <w:tcBorders>
              <w:top w:val="nil"/>
              <w:left w:val="nil"/>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sz w:val="24"/>
                <w:szCs w:val="24"/>
                <w:lang w:eastAsia="ru-RU"/>
              </w:rPr>
            </w:pPr>
            <w:r w:rsidRPr="00A6628D">
              <w:rPr>
                <w:rFonts w:ascii="Times New Roman" w:eastAsia="Times New Roman" w:hAnsi="Times New Roman"/>
                <w:sz w:val="24"/>
                <w:szCs w:val="24"/>
                <w:lang w:eastAsia="ru-RU"/>
              </w:rPr>
              <w:t>0</w:t>
            </w:r>
          </w:p>
        </w:tc>
        <w:tc>
          <w:tcPr>
            <w:tcW w:w="1163" w:type="dxa"/>
            <w:tcBorders>
              <w:top w:val="nil"/>
              <w:left w:val="nil"/>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sz w:val="24"/>
                <w:szCs w:val="24"/>
                <w:lang w:eastAsia="ru-RU"/>
              </w:rPr>
            </w:pPr>
            <w:r w:rsidRPr="00A6628D">
              <w:rPr>
                <w:rFonts w:ascii="Times New Roman" w:eastAsia="Times New Roman" w:hAnsi="Times New Roman"/>
                <w:sz w:val="24"/>
                <w:szCs w:val="24"/>
                <w:lang w:eastAsia="ru-RU"/>
              </w:rPr>
              <w:t>0</w:t>
            </w:r>
          </w:p>
        </w:tc>
        <w:tc>
          <w:tcPr>
            <w:tcW w:w="2084" w:type="dxa"/>
            <w:tcBorders>
              <w:top w:val="nil"/>
              <w:left w:val="nil"/>
              <w:bottom w:val="single" w:sz="8" w:space="0" w:color="000000"/>
              <w:right w:val="single" w:sz="8" w:space="0" w:color="000000"/>
            </w:tcBorders>
            <w:shd w:val="clear" w:color="auto" w:fill="auto"/>
            <w:vAlign w:val="center"/>
            <w:hideMark/>
          </w:tcPr>
          <w:p w:rsidR="00A6628D" w:rsidRPr="00A6628D" w:rsidRDefault="002B5F1A" w:rsidP="00A662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A6628D" w:rsidRPr="00A6628D" w:rsidTr="00700EC8">
        <w:trPr>
          <w:trHeight w:val="329"/>
        </w:trPr>
        <w:tc>
          <w:tcPr>
            <w:tcW w:w="1163" w:type="dxa"/>
            <w:tcBorders>
              <w:top w:val="nil"/>
              <w:left w:val="single" w:sz="8" w:space="0" w:color="000000"/>
              <w:bottom w:val="single" w:sz="8" w:space="0" w:color="000000"/>
              <w:right w:val="single" w:sz="8" w:space="0" w:color="000000"/>
            </w:tcBorders>
            <w:shd w:val="clear" w:color="auto" w:fill="auto"/>
            <w:noWrap/>
            <w:vAlign w:val="bottom"/>
            <w:hideMark/>
          </w:tcPr>
          <w:p w:rsidR="00A6628D" w:rsidRPr="00A6628D" w:rsidRDefault="00A6628D" w:rsidP="00A6628D">
            <w:pPr>
              <w:spacing w:after="0" w:line="240" w:lineRule="auto"/>
              <w:rPr>
                <w:rFonts w:eastAsia="Times New Roman" w:cs="Calibri"/>
                <w:color w:val="000000"/>
                <w:lang w:eastAsia="ru-RU"/>
              </w:rPr>
            </w:pPr>
            <w:r w:rsidRPr="00A6628D">
              <w:rPr>
                <w:rFonts w:eastAsia="Times New Roman" w:cs="Calibri"/>
                <w:color w:val="000000"/>
                <w:lang w:eastAsia="ru-RU"/>
              </w:rPr>
              <w:t> </w:t>
            </w:r>
          </w:p>
        </w:tc>
        <w:tc>
          <w:tcPr>
            <w:tcW w:w="5641" w:type="dxa"/>
            <w:tcBorders>
              <w:top w:val="nil"/>
              <w:left w:val="nil"/>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sz w:val="24"/>
                <w:szCs w:val="24"/>
                <w:lang w:eastAsia="ru-RU"/>
              </w:rPr>
            </w:pPr>
            <w:r w:rsidRPr="00A6628D">
              <w:rPr>
                <w:rFonts w:ascii="Times New Roman" w:eastAsia="Times New Roman" w:hAnsi="Times New Roman"/>
                <w:sz w:val="24"/>
                <w:szCs w:val="24"/>
                <w:lang w:eastAsia="ru-RU"/>
              </w:rPr>
              <w:t>итого</w:t>
            </w:r>
          </w:p>
        </w:tc>
        <w:tc>
          <w:tcPr>
            <w:tcW w:w="1163" w:type="dxa"/>
            <w:tcBorders>
              <w:top w:val="nil"/>
              <w:left w:val="nil"/>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color w:val="000000"/>
                <w:sz w:val="24"/>
                <w:szCs w:val="24"/>
                <w:lang w:eastAsia="ru-RU"/>
              </w:rPr>
            </w:pPr>
            <w:r w:rsidRPr="00A6628D">
              <w:rPr>
                <w:rFonts w:ascii="Times New Roman" w:eastAsia="Times New Roman" w:hAnsi="Times New Roman"/>
                <w:color w:val="000000"/>
                <w:sz w:val="24"/>
                <w:szCs w:val="24"/>
                <w:lang w:eastAsia="ru-RU"/>
              </w:rPr>
              <w:t>1</w:t>
            </w:r>
          </w:p>
        </w:tc>
        <w:tc>
          <w:tcPr>
            <w:tcW w:w="1163" w:type="dxa"/>
            <w:tcBorders>
              <w:top w:val="nil"/>
              <w:left w:val="nil"/>
              <w:bottom w:val="single" w:sz="8" w:space="0" w:color="000000"/>
              <w:right w:val="single" w:sz="8" w:space="0" w:color="000000"/>
            </w:tcBorders>
            <w:shd w:val="clear" w:color="auto" w:fill="auto"/>
            <w:vAlign w:val="center"/>
            <w:hideMark/>
          </w:tcPr>
          <w:p w:rsidR="00A6628D" w:rsidRPr="00A6628D" w:rsidRDefault="002B5F1A" w:rsidP="00A662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63" w:type="dxa"/>
            <w:tcBorders>
              <w:top w:val="nil"/>
              <w:left w:val="nil"/>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sz w:val="24"/>
                <w:szCs w:val="24"/>
                <w:lang w:eastAsia="ru-RU"/>
              </w:rPr>
            </w:pPr>
            <w:r w:rsidRPr="00A6628D">
              <w:rPr>
                <w:rFonts w:ascii="Times New Roman" w:eastAsia="Times New Roman" w:hAnsi="Times New Roman"/>
                <w:sz w:val="24"/>
                <w:szCs w:val="24"/>
                <w:lang w:eastAsia="ru-RU"/>
              </w:rPr>
              <w:t>0</w:t>
            </w:r>
          </w:p>
        </w:tc>
        <w:tc>
          <w:tcPr>
            <w:tcW w:w="1163" w:type="dxa"/>
            <w:tcBorders>
              <w:top w:val="nil"/>
              <w:left w:val="nil"/>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sz w:val="24"/>
                <w:szCs w:val="24"/>
                <w:lang w:eastAsia="ru-RU"/>
              </w:rPr>
            </w:pPr>
            <w:r w:rsidRPr="00A6628D">
              <w:rPr>
                <w:rFonts w:ascii="Times New Roman" w:eastAsia="Times New Roman" w:hAnsi="Times New Roman"/>
                <w:sz w:val="24"/>
                <w:szCs w:val="24"/>
                <w:lang w:eastAsia="ru-RU"/>
              </w:rPr>
              <w:t>0</w:t>
            </w:r>
          </w:p>
        </w:tc>
        <w:tc>
          <w:tcPr>
            <w:tcW w:w="1163" w:type="dxa"/>
            <w:tcBorders>
              <w:top w:val="nil"/>
              <w:left w:val="nil"/>
              <w:bottom w:val="single" w:sz="8" w:space="0" w:color="000000"/>
              <w:right w:val="single" w:sz="8" w:space="0" w:color="000000"/>
            </w:tcBorders>
            <w:shd w:val="clear" w:color="auto" w:fill="auto"/>
            <w:vAlign w:val="center"/>
            <w:hideMark/>
          </w:tcPr>
          <w:p w:rsidR="00A6628D" w:rsidRPr="00A6628D" w:rsidRDefault="00A6628D" w:rsidP="00A6628D">
            <w:pPr>
              <w:spacing w:after="0" w:line="240" w:lineRule="auto"/>
              <w:jc w:val="center"/>
              <w:rPr>
                <w:rFonts w:ascii="Times New Roman" w:eastAsia="Times New Roman" w:hAnsi="Times New Roman"/>
                <w:sz w:val="24"/>
                <w:szCs w:val="24"/>
                <w:lang w:eastAsia="ru-RU"/>
              </w:rPr>
            </w:pPr>
            <w:r w:rsidRPr="00A6628D">
              <w:rPr>
                <w:rFonts w:ascii="Times New Roman" w:eastAsia="Times New Roman" w:hAnsi="Times New Roman"/>
                <w:sz w:val="24"/>
                <w:szCs w:val="24"/>
                <w:lang w:eastAsia="ru-RU"/>
              </w:rPr>
              <w:t>0</w:t>
            </w:r>
          </w:p>
        </w:tc>
        <w:tc>
          <w:tcPr>
            <w:tcW w:w="2084" w:type="dxa"/>
            <w:tcBorders>
              <w:top w:val="nil"/>
              <w:left w:val="nil"/>
              <w:bottom w:val="single" w:sz="8" w:space="0" w:color="000000"/>
              <w:right w:val="single" w:sz="8" w:space="0" w:color="000000"/>
            </w:tcBorders>
            <w:shd w:val="clear" w:color="auto" w:fill="auto"/>
            <w:vAlign w:val="center"/>
            <w:hideMark/>
          </w:tcPr>
          <w:p w:rsidR="00A6628D" w:rsidRPr="00A6628D" w:rsidRDefault="002B5F1A" w:rsidP="00A662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B4589B" w:rsidRPr="00FE1F2D" w:rsidRDefault="00B4589B" w:rsidP="00B4589B">
      <w:pPr>
        <w:spacing w:after="0" w:line="240" w:lineRule="auto"/>
        <w:ind w:firstLine="709"/>
        <w:rPr>
          <w:rFonts w:ascii="Times New Roman" w:hAnsi="Times New Roman"/>
        </w:rPr>
      </w:pPr>
    </w:p>
    <w:p w:rsidR="00E247C2" w:rsidRDefault="00E247C2" w:rsidP="005C2565">
      <w:pPr>
        <w:spacing w:after="0" w:line="240" w:lineRule="auto"/>
        <w:ind w:firstLine="709"/>
        <w:jc w:val="center"/>
        <w:rPr>
          <w:rFonts w:ascii="Times New Roman" w:hAnsi="Times New Roman"/>
          <w:sz w:val="24"/>
          <w:szCs w:val="24"/>
        </w:rPr>
      </w:pPr>
    </w:p>
    <w:p w:rsidR="00B50DF1" w:rsidRDefault="00B50DF1" w:rsidP="005C2565">
      <w:pPr>
        <w:spacing w:after="0" w:line="240" w:lineRule="auto"/>
        <w:ind w:firstLine="709"/>
        <w:jc w:val="center"/>
        <w:rPr>
          <w:rFonts w:ascii="Times New Roman" w:hAnsi="Times New Roman"/>
          <w:sz w:val="24"/>
          <w:szCs w:val="24"/>
        </w:rPr>
      </w:pPr>
    </w:p>
    <w:p w:rsidR="00700EC8" w:rsidRDefault="00700EC8" w:rsidP="005C2565">
      <w:pPr>
        <w:spacing w:after="0" w:line="240" w:lineRule="auto"/>
        <w:ind w:firstLine="709"/>
        <w:jc w:val="center"/>
        <w:rPr>
          <w:rFonts w:ascii="Times New Roman" w:hAnsi="Times New Roman"/>
          <w:sz w:val="24"/>
          <w:szCs w:val="24"/>
        </w:rPr>
      </w:pPr>
    </w:p>
    <w:p w:rsidR="00B50DF1" w:rsidRDefault="00B50DF1" w:rsidP="005C2565">
      <w:pPr>
        <w:spacing w:after="0" w:line="240" w:lineRule="auto"/>
        <w:ind w:firstLine="709"/>
        <w:jc w:val="center"/>
        <w:rPr>
          <w:rFonts w:ascii="Times New Roman" w:hAnsi="Times New Roman"/>
          <w:sz w:val="24"/>
          <w:szCs w:val="24"/>
        </w:rPr>
      </w:pPr>
    </w:p>
    <w:p w:rsidR="005C2565" w:rsidRPr="00921DD4" w:rsidRDefault="005C2565" w:rsidP="005C2565">
      <w:pPr>
        <w:spacing w:after="0" w:line="240" w:lineRule="auto"/>
        <w:ind w:firstLine="709"/>
        <w:jc w:val="center"/>
        <w:rPr>
          <w:rFonts w:ascii="Times New Roman" w:hAnsi="Times New Roman"/>
          <w:sz w:val="24"/>
          <w:szCs w:val="24"/>
        </w:rPr>
      </w:pPr>
      <w:r w:rsidRPr="00921DD4">
        <w:rPr>
          <w:rFonts w:ascii="Times New Roman" w:hAnsi="Times New Roman"/>
          <w:sz w:val="24"/>
          <w:szCs w:val="24"/>
        </w:rPr>
        <w:lastRenderedPageBreak/>
        <w:t xml:space="preserve">Сводный перечень автотранспорта планируемого к приобретению в </w:t>
      </w:r>
      <w:r w:rsidR="00425636" w:rsidRPr="00921DD4">
        <w:rPr>
          <w:rFonts w:ascii="Times New Roman" w:hAnsi="Times New Roman"/>
          <w:sz w:val="24"/>
          <w:szCs w:val="24"/>
        </w:rPr>
        <w:t>Чукотском автономном округе</w:t>
      </w:r>
    </w:p>
    <w:p w:rsidR="00425636" w:rsidRPr="00921DD4" w:rsidRDefault="00425636" w:rsidP="005C2565">
      <w:pPr>
        <w:spacing w:after="0" w:line="240" w:lineRule="auto"/>
        <w:ind w:firstLine="709"/>
        <w:jc w:val="center"/>
        <w:rPr>
          <w:rFonts w:ascii="Times New Roman" w:hAnsi="Times New Roman"/>
          <w:sz w:val="24"/>
          <w:szCs w:val="24"/>
        </w:rPr>
      </w:pPr>
    </w:p>
    <w:p w:rsidR="005C2565" w:rsidRPr="00CE198D" w:rsidRDefault="005C2565" w:rsidP="005C2565">
      <w:pPr>
        <w:spacing w:after="0" w:line="240" w:lineRule="auto"/>
        <w:ind w:firstLine="709"/>
        <w:jc w:val="right"/>
        <w:rPr>
          <w:rFonts w:ascii="Times New Roman" w:hAnsi="Times New Roman"/>
          <w:sz w:val="24"/>
          <w:szCs w:val="24"/>
        </w:rPr>
      </w:pPr>
      <w:r w:rsidRPr="00CE198D">
        <w:rPr>
          <w:rFonts w:ascii="Times New Roman" w:hAnsi="Times New Roman"/>
          <w:sz w:val="24"/>
          <w:szCs w:val="24"/>
        </w:rPr>
        <w:t>Таблица № 4</w:t>
      </w:r>
    </w:p>
    <w:tbl>
      <w:tblPr>
        <w:tblW w:w="14754" w:type="dxa"/>
        <w:tblInd w:w="675" w:type="dxa"/>
        <w:tblLook w:val="04A0" w:firstRow="1" w:lastRow="0" w:firstColumn="1" w:lastColumn="0" w:noHBand="0" w:noVBand="1"/>
      </w:tblPr>
      <w:tblGrid>
        <w:gridCol w:w="1112"/>
        <w:gridCol w:w="6299"/>
        <w:gridCol w:w="1112"/>
        <w:gridCol w:w="1112"/>
        <w:gridCol w:w="1112"/>
        <w:gridCol w:w="1112"/>
        <w:gridCol w:w="1112"/>
        <w:gridCol w:w="1783"/>
      </w:tblGrid>
      <w:tr w:rsidR="00A6628D" w:rsidRPr="00700EC8" w:rsidTr="00700EC8">
        <w:trPr>
          <w:trHeight w:val="1271"/>
        </w:trPr>
        <w:tc>
          <w:tcPr>
            <w:tcW w:w="1112"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 п/п</w:t>
            </w:r>
          </w:p>
        </w:tc>
        <w:tc>
          <w:tcPr>
            <w:tcW w:w="6299" w:type="dxa"/>
            <w:vMerge w:val="restart"/>
            <w:tcBorders>
              <w:top w:val="single" w:sz="8" w:space="0" w:color="000000"/>
              <w:left w:val="nil"/>
              <w:bottom w:val="single" w:sz="8" w:space="0" w:color="000000"/>
              <w:right w:val="single" w:sz="8" w:space="0" w:color="000000"/>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 xml:space="preserve">Наименование автотранспорта </w:t>
            </w:r>
          </w:p>
        </w:tc>
        <w:tc>
          <w:tcPr>
            <w:tcW w:w="7343" w:type="dxa"/>
            <w:gridSpan w:val="6"/>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 xml:space="preserve">Планируемое количество автотранспорта по годам приобретения </w:t>
            </w:r>
          </w:p>
        </w:tc>
      </w:tr>
      <w:tr w:rsidR="00A6628D" w:rsidRPr="00700EC8" w:rsidTr="00700EC8">
        <w:trPr>
          <w:trHeight w:val="354"/>
        </w:trPr>
        <w:tc>
          <w:tcPr>
            <w:tcW w:w="1112" w:type="dxa"/>
            <w:vMerge/>
            <w:tcBorders>
              <w:top w:val="single" w:sz="8" w:space="0" w:color="auto"/>
              <w:left w:val="single" w:sz="8" w:space="0" w:color="auto"/>
              <w:bottom w:val="single" w:sz="8" w:space="0" w:color="auto"/>
              <w:right w:val="single" w:sz="8" w:space="0" w:color="auto"/>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6299" w:type="dxa"/>
            <w:vMerge/>
            <w:tcBorders>
              <w:top w:val="single" w:sz="8" w:space="0" w:color="000000"/>
              <w:left w:val="nil"/>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7343" w:type="dxa"/>
            <w:gridSpan w:val="6"/>
            <w:vMerge/>
            <w:tcBorders>
              <w:top w:val="single" w:sz="8" w:space="0" w:color="000000"/>
              <w:left w:val="single" w:sz="8" w:space="0" w:color="000000"/>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r>
      <w:tr w:rsidR="00A6628D" w:rsidRPr="00700EC8" w:rsidTr="00700EC8">
        <w:trPr>
          <w:trHeight w:val="318"/>
        </w:trPr>
        <w:tc>
          <w:tcPr>
            <w:tcW w:w="1112" w:type="dxa"/>
            <w:vMerge/>
            <w:tcBorders>
              <w:top w:val="single" w:sz="8" w:space="0" w:color="auto"/>
              <w:left w:val="single" w:sz="8" w:space="0" w:color="auto"/>
              <w:bottom w:val="single" w:sz="8" w:space="0" w:color="auto"/>
              <w:right w:val="single" w:sz="8" w:space="0" w:color="auto"/>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6299" w:type="dxa"/>
            <w:vMerge/>
            <w:tcBorders>
              <w:top w:val="single" w:sz="8" w:space="0" w:color="000000"/>
              <w:left w:val="nil"/>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1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2021</w:t>
            </w:r>
          </w:p>
        </w:tc>
        <w:tc>
          <w:tcPr>
            <w:tcW w:w="1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2022</w:t>
            </w:r>
          </w:p>
        </w:tc>
        <w:tc>
          <w:tcPr>
            <w:tcW w:w="1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2023</w:t>
            </w:r>
          </w:p>
        </w:tc>
        <w:tc>
          <w:tcPr>
            <w:tcW w:w="1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2024</w:t>
            </w:r>
          </w:p>
        </w:tc>
        <w:tc>
          <w:tcPr>
            <w:tcW w:w="1112" w:type="dxa"/>
            <w:vMerge w:val="restart"/>
            <w:tcBorders>
              <w:top w:val="nil"/>
              <w:left w:val="single" w:sz="8" w:space="0" w:color="000000"/>
              <w:bottom w:val="single" w:sz="8" w:space="0" w:color="000000"/>
              <w:right w:val="nil"/>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2025</w:t>
            </w:r>
          </w:p>
        </w:tc>
        <w:tc>
          <w:tcPr>
            <w:tcW w:w="17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всего 2021-2025</w:t>
            </w:r>
          </w:p>
        </w:tc>
      </w:tr>
      <w:tr w:rsidR="00A6628D" w:rsidRPr="00700EC8" w:rsidTr="00700EC8">
        <w:trPr>
          <w:trHeight w:val="318"/>
        </w:trPr>
        <w:tc>
          <w:tcPr>
            <w:tcW w:w="1112" w:type="dxa"/>
            <w:vMerge/>
            <w:tcBorders>
              <w:top w:val="single" w:sz="8" w:space="0" w:color="auto"/>
              <w:left w:val="single" w:sz="8" w:space="0" w:color="auto"/>
              <w:bottom w:val="single" w:sz="8" w:space="0" w:color="auto"/>
              <w:right w:val="single" w:sz="8" w:space="0" w:color="auto"/>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6299" w:type="dxa"/>
            <w:vMerge/>
            <w:tcBorders>
              <w:top w:val="single" w:sz="8" w:space="0" w:color="000000"/>
              <w:left w:val="nil"/>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1112" w:type="dxa"/>
            <w:vMerge/>
            <w:tcBorders>
              <w:top w:val="nil"/>
              <w:left w:val="single" w:sz="8" w:space="0" w:color="000000"/>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1112" w:type="dxa"/>
            <w:vMerge/>
            <w:tcBorders>
              <w:top w:val="nil"/>
              <w:left w:val="single" w:sz="8" w:space="0" w:color="000000"/>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1112" w:type="dxa"/>
            <w:vMerge/>
            <w:tcBorders>
              <w:top w:val="nil"/>
              <w:left w:val="single" w:sz="8" w:space="0" w:color="000000"/>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1112" w:type="dxa"/>
            <w:vMerge/>
            <w:tcBorders>
              <w:top w:val="nil"/>
              <w:left w:val="single" w:sz="8" w:space="0" w:color="000000"/>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1112" w:type="dxa"/>
            <w:vMerge/>
            <w:tcBorders>
              <w:top w:val="nil"/>
              <w:left w:val="single" w:sz="8" w:space="0" w:color="000000"/>
              <w:bottom w:val="single" w:sz="8" w:space="0" w:color="000000"/>
              <w:right w:val="nil"/>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1783" w:type="dxa"/>
            <w:vMerge/>
            <w:tcBorders>
              <w:top w:val="nil"/>
              <w:left w:val="single" w:sz="8" w:space="0" w:color="000000"/>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r>
      <w:tr w:rsidR="00A6628D" w:rsidRPr="00700EC8" w:rsidTr="00700EC8">
        <w:trPr>
          <w:trHeight w:val="449"/>
        </w:trPr>
        <w:tc>
          <w:tcPr>
            <w:tcW w:w="1112" w:type="dxa"/>
            <w:vMerge/>
            <w:tcBorders>
              <w:top w:val="single" w:sz="8" w:space="0" w:color="auto"/>
              <w:left w:val="single" w:sz="8" w:space="0" w:color="auto"/>
              <w:bottom w:val="single" w:sz="8" w:space="0" w:color="auto"/>
              <w:right w:val="single" w:sz="8" w:space="0" w:color="auto"/>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6299" w:type="dxa"/>
            <w:vMerge/>
            <w:tcBorders>
              <w:top w:val="single" w:sz="8" w:space="0" w:color="000000"/>
              <w:left w:val="nil"/>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1112" w:type="dxa"/>
            <w:vMerge/>
            <w:tcBorders>
              <w:top w:val="nil"/>
              <w:left w:val="single" w:sz="8" w:space="0" w:color="000000"/>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1112" w:type="dxa"/>
            <w:vMerge/>
            <w:tcBorders>
              <w:top w:val="nil"/>
              <w:left w:val="single" w:sz="8" w:space="0" w:color="000000"/>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1112" w:type="dxa"/>
            <w:vMerge/>
            <w:tcBorders>
              <w:top w:val="nil"/>
              <w:left w:val="single" w:sz="8" w:space="0" w:color="000000"/>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1112" w:type="dxa"/>
            <w:vMerge/>
            <w:tcBorders>
              <w:top w:val="nil"/>
              <w:left w:val="single" w:sz="8" w:space="0" w:color="000000"/>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1112" w:type="dxa"/>
            <w:vMerge/>
            <w:tcBorders>
              <w:top w:val="nil"/>
              <w:left w:val="single" w:sz="8" w:space="0" w:color="000000"/>
              <w:bottom w:val="single" w:sz="8" w:space="0" w:color="000000"/>
              <w:right w:val="nil"/>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c>
          <w:tcPr>
            <w:tcW w:w="1783" w:type="dxa"/>
            <w:vMerge/>
            <w:tcBorders>
              <w:top w:val="nil"/>
              <w:left w:val="single" w:sz="8" w:space="0" w:color="000000"/>
              <w:bottom w:val="single" w:sz="8" w:space="0" w:color="000000"/>
              <w:right w:val="single" w:sz="8" w:space="0" w:color="000000"/>
            </w:tcBorders>
            <w:vAlign w:val="center"/>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p>
        </w:tc>
      </w:tr>
      <w:tr w:rsidR="00A6628D" w:rsidRPr="00700EC8" w:rsidTr="00700EC8">
        <w:trPr>
          <w:trHeight w:val="1937"/>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rsidR="00A6628D" w:rsidRPr="00700EC8" w:rsidRDefault="00A6628D" w:rsidP="00A6628D">
            <w:pPr>
              <w:spacing w:after="0" w:line="240" w:lineRule="auto"/>
              <w:jc w:val="right"/>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1</w:t>
            </w:r>
          </w:p>
        </w:tc>
        <w:tc>
          <w:tcPr>
            <w:tcW w:w="6299" w:type="dxa"/>
            <w:tcBorders>
              <w:top w:val="nil"/>
              <w:left w:val="nil"/>
              <w:bottom w:val="single" w:sz="8" w:space="0" w:color="000000"/>
              <w:right w:val="single" w:sz="8" w:space="0" w:color="000000"/>
            </w:tcBorders>
            <w:shd w:val="clear" w:color="auto" w:fill="auto"/>
            <w:vAlign w:val="center"/>
            <w:hideMark/>
          </w:tcPr>
          <w:p w:rsidR="00A6628D" w:rsidRPr="00700EC8" w:rsidRDefault="00A6628D" w:rsidP="00A6628D">
            <w:pPr>
              <w:spacing w:after="0" w:line="240" w:lineRule="auto"/>
              <w:rPr>
                <w:rFonts w:ascii="Times New Roman" w:eastAsia="Times New Roman" w:hAnsi="Times New Roman"/>
                <w:sz w:val="24"/>
                <w:szCs w:val="24"/>
                <w:lang w:eastAsia="ru-RU"/>
              </w:rPr>
            </w:pPr>
            <w:r w:rsidRPr="00700EC8">
              <w:rPr>
                <w:rFonts w:ascii="Times New Roman" w:eastAsia="Times New Roman" w:hAnsi="Times New Roman"/>
                <w:sz w:val="24"/>
                <w:szCs w:val="24"/>
                <w:lang w:eastAsia="ru-RU"/>
              </w:rPr>
              <w:t>автомобили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112" w:type="dxa"/>
            <w:tcBorders>
              <w:top w:val="nil"/>
              <w:left w:val="nil"/>
              <w:bottom w:val="single" w:sz="8" w:space="0" w:color="000000"/>
              <w:right w:val="single" w:sz="8" w:space="0" w:color="000000"/>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5</w:t>
            </w:r>
          </w:p>
        </w:tc>
        <w:tc>
          <w:tcPr>
            <w:tcW w:w="1112" w:type="dxa"/>
            <w:tcBorders>
              <w:top w:val="nil"/>
              <w:left w:val="nil"/>
              <w:bottom w:val="single" w:sz="8" w:space="0" w:color="000000"/>
              <w:right w:val="single" w:sz="8" w:space="0" w:color="000000"/>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3</w:t>
            </w:r>
          </w:p>
        </w:tc>
        <w:tc>
          <w:tcPr>
            <w:tcW w:w="1112" w:type="dxa"/>
            <w:tcBorders>
              <w:top w:val="nil"/>
              <w:left w:val="nil"/>
              <w:bottom w:val="single" w:sz="8" w:space="0" w:color="000000"/>
              <w:right w:val="single" w:sz="8" w:space="0" w:color="000000"/>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6</w:t>
            </w:r>
          </w:p>
        </w:tc>
        <w:tc>
          <w:tcPr>
            <w:tcW w:w="1112" w:type="dxa"/>
            <w:tcBorders>
              <w:top w:val="nil"/>
              <w:left w:val="nil"/>
              <w:bottom w:val="single" w:sz="8" w:space="0" w:color="000000"/>
              <w:right w:val="single" w:sz="8" w:space="0" w:color="000000"/>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5</w:t>
            </w:r>
          </w:p>
        </w:tc>
        <w:tc>
          <w:tcPr>
            <w:tcW w:w="1112" w:type="dxa"/>
            <w:tcBorders>
              <w:top w:val="nil"/>
              <w:left w:val="nil"/>
              <w:bottom w:val="single" w:sz="8" w:space="0" w:color="000000"/>
              <w:right w:val="nil"/>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5</w:t>
            </w:r>
          </w:p>
        </w:tc>
        <w:tc>
          <w:tcPr>
            <w:tcW w:w="1783" w:type="dxa"/>
            <w:tcBorders>
              <w:top w:val="nil"/>
              <w:left w:val="single" w:sz="8" w:space="0" w:color="000000"/>
              <w:bottom w:val="single" w:sz="8" w:space="0" w:color="000000"/>
              <w:right w:val="single" w:sz="8" w:space="0" w:color="000000"/>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24</w:t>
            </w:r>
          </w:p>
        </w:tc>
      </w:tr>
      <w:tr w:rsidR="00A6628D" w:rsidRPr="00700EC8" w:rsidTr="00700EC8">
        <w:trPr>
          <w:trHeight w:val="333"/>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rsidR="00A6628D" w:rsidRPr="00700EC8" w:rsidRDefault="00A6628D" w:rsidP="00A6628D">
            <w:pPr>
              <w:spacing w:after="0" w:line="240" w:lineRule="auto"/>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 </w:t>
            </w:r>
          </w:p>
        </w:tc>
        <w:tc>
          <w:tcPr>
            <w:tcW w:w="6299" w:type="dxa"/>
            <w:tcBorders>
              <w:top w:val="nil"/>
              <w:left w:val="nil"/>
              <w:bottom w:val="single" w:sz="8" w:space="0" w:color="000000"/>
              <w:right w:val="single" w:sz="8" w:space="0" w:color="000000"/>
            </w:tcBorders>
            <w:shd w:val="clear" w:color="auto" w:fill="auto"/>
            <w:vAlign w:val="center"/>
            <w:hideMark/>
          </w:tcPr>
          <w:p w:rsidR="00A6628D" w:rsidRPr="00700EC8" w:rsidRDefault="00A6628D" w:rsidP="00A6628D">
            <w:pPr>
              <w:spacing w:after="0" w:line="240" w:lineRule="auto"/>
              <w:jc w:val="center"/>
              <w:rPr>
                <w:rFonts w:ascii="Times New Roman" w:eastAsia="Times New Roman" w:hAnsi="Times New Roman"/>
                <w:sz w:val="24"/>
                <w:szCs w:val="24"/>
                <w:lang w:eastAsia="ru-RU"/>
              </w:rPr>
            </w:pPr>
            <w:r w:rsidRPr="00700EC8">
              <w:rPr>
                <w:rFonts w:ascii="Times New Roman" w:eastAsia="Times New Roman" w:hAnsi="Times New Roman"/>
                <w:sz w:val="24"/>
                <w:szCs w:val="24"/>
                <w:lang w:eastAsia="ru-RU"/>
              </w:rPr>
              <w:t>итого</w:t>
            </w:r>
          </w:p>
        </w:tc>
        <w:tc>
          <w:tcPr>
            <w:tcW w:w="11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5</w:t>
            </w:r>
          </w:p>
        </w:tc>
        <w:tc>
          <w:tcPr>
            <w:tcW w:w="1112" w:type="dxa"/>
            <w:tcBorders>
              <w:top w:val="single" w:sz="8" w:space="0" w:color="auto"/>
              <w:left w:val="nil"/>
              <w:bottom w:val="single" w:sz="8" w:space="0" w:color="auto"/>
              <w:right w:val="single" w:sz="8" w:space="0" w:color="auto"/>
            </w:tcBorders>
            <w:shd w:val="clear" w:color="auto" w:fill="auto"/>
            <w:noWrap/>
            <w:vAlign w:val="bottom"/>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3</w:t>
            </w:r>
          </w:p>
        </w:tc>
        <w:tc>
          <w:tcPr>
            <w:tcW w:w="1112" w:type="dxa"/>
            <w:tcBorders>
              <w:top w:val="single" w:sz="8" w:space="0" w:color="auto"/>
              <w:left w:val="nil"/>
              <w:bottom w:val="single" w:sz="8" w:space="0" w:color="auto"/>
              <w:right w:val="single" w:sz="8" w:space="0" w:color="auto"/>
            </w:tcBorders>
            <w:shd w:val="clear" w:color="auto" w:fill="auto"/>
            <w:noWrap/>
            <w:vAlign w:val="bottom"/>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6</w:t>
            </w:r>
          </w:p>
        </w:tc>
        <w:tc>
          <w:tcPr>
            <w:tcW w:w="1112" w:type="dxa"/>
            <w:tcBorders>
              <w:top w:val="single" w:sz="8" w:space="0" w:color="auto"/>
              <w:left w:val="nil"/>
              <w:bottom w:val="single" w:sz="8" w:space="0" w:color="auto"/>
              <w:right w:val="single" w:sz="8" w:space="0" w:color="auto"/>
            </w:tcBorders>
            <w:shd w:val="clear" w:color="auto" w:fill="auto"/>
            <w:noWrap/>
            <w:vAlign w:val="bottom"/>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5</w:t>
            </w:r>
          </w:p>
        </w:tc>
        <w:tc>
          <w:tcPr>
            <w:tcW w:w="1112" w:type="dxa"/>
            <w:tcBorders>
              <w:top w:val="single" w:sz="8" w:space="0" w:color="auto"/>
              <w:left w:val="nil"/>
              <w:bottom w:val="single" w:sz="8" w:space="0" w:color="auto"/>
              <w:right w:val="nil"/>
            </w:tcBorders>
            <w:shd w:val="clear" w:color="auto" w:fill="auto"/>
            <w:noWrap/>
            <w:vAlign w:val="bottom"/>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5</w:t>
            </w:r>
          </w:p>
        </w:tc>
        <w:tc>
          <w:tcPr>
            <w:tcW w:w="1783" w:type="dxa"/>
            <w:tcBorders>
              <w:top w:val="nil"/>
              <w:left w:val="single" w:sz="8" w:space="0" w:color="000000"/>
              <w:bottom w:val="single" w:sz="8" w:space="0" w:color="000000"/>
              <w:right w:val="single" w:sz="8" w:space="0" w:color="000000"/>
            </w:tcBorders>
            <w:shd w:val="clear" w:color="auto" w:fill="auto"/>
            <w:noWrap/>
            <w:vAlign w:val="bottom"/>
            <w:hideMark/>
          </w:tcPr>
          <w:p w:rsidR="00A6628D" w:rsidRPr="00700EC8" w:rsidRDefault="00A6628D" w:rsidP="00A6628D">
            <w:pPr>
              <w:spacing w:after="0" w:line="240" w:lineRule="auto"/>
              <w:jc w:val="center"/>
              <w:rPr>
                <w:rFonts w:ascii="Times New Roman" w:eastAsia="Times New Roman" w:hAnsi="Times New Roman"/>
                <w:color w:val="000000"/>
                <w:sz w:val="24"/>
                <w:szCs w:val="24"/>
                <w:lang w:eastAsia="ru-RU"/>
              </w:rPr>
            </w:pPr>
            <w:r w:rsidRPr="00700EC8">
              <w:rPr>
                <w:rFonts w:ascii="Times New Roman" w:eastAsia="Times New Roman" w:hAnsi="Times New Roman"/>
                <w:color w:val="000000"/>
                <w:sz w:val="24"/>
                <w:szCs w:val="24"/>
                <w:lang w:eastAsia="ru-RU"/>
              </w:rPr>
              <w:t>24</w:t>
            </w:r>
          </w:p>
        </w:tc>
      </w:tr>
    </w:tbl>
    <w:p w:rsidR="00F775D5" w:rsidRPr="00FE1F2D" w:rsidRDefault="00F775D5" w:rsidP="00425636">
      <w:pPr>
        <w:spacing w:line="240" w:lineRule="auto"/>
        <w:contextualSpacing/>
        <w:jc w:val="center"/>
        <w:rPr>
          <w:rFonts w:ascii="Times New Roman" w:hAnsi="Times New Roman"/>
          <w:b/>
        </w:rPr>
      </w:pPr>
    </w:p>
    <w:p w:rsidR="00B50DF1" w:rsidRDefault="00B50DF1" w:rsidP="00B37741">
      <w:pPr>
        <w:spacing w:line="240" w:lineRule="auto"/>
        <w:contextualSpacing/>
        <w:jc w:val="right"/>
        <w:rPr>
          <w:rFonts w:ascii="Times New Roman" w:hAnsi="Times New Roman"/>
          <w:b/>
          <w:sz w:val="24"/>
          <w:szCs w:val="24"/>
        </w:rPr>
      </w:pPr>
    </w:p>
    <w:p w:rsidR="00B50DF1" w:rsidRDefault="00B50DF1" w:rsidP="00B37741">
      <w:pPr>
        <w:spacing w:line="240" w:lineRule="auto"/>
        <w:contextualSpacing/>
        <w:jc w:val="right"/>
        <w:rPr>
          <w:rFonts w:ascii="Times New Roman" w:hAnsi="Times New Roman"/>
          <w:b/>
          <w:sz w:val="24"/>
          <w:szCs w:val="24"/>
        </w:rPr>
      </w:pPr>
    </w:p>
    <w:p w:rsidR="00B50DF1" w:rsidRDefault="00B50DF1" w:rsidP="00B37741">
      <w:pPr>
        <w:spacing w:line="240" w:lineRule="auto"/>
        <w:contextualSpacing/>
        <w:jc w:val="right"/>
        <w:rPr>
          <w:rFonts w:ascii="Times New Roman" w:hAnsi="Times New Roman"/>
          <w:b/>
          <w:sz w:val="24"/>
          <w:szCs w:val="24"/>
        </w:rPr>
      </w:pPr>
    </w:p>
    <w:p w:rsidR="00B50DF1" w:rsidRDefault="00B50DF1" w:rsidP="00B37741">
      <w:pPr>
        <w:spacing w:line="240" w:lineRule="auto"/>
        <w:contextualSpacing/>
        <w:jc w:val="right"/>
        <w:rPr>
          <w:rFonts w:ascii="Times New Roman" w:hAnsi="Times New Roman"/>
          <w:b/>
          <w:sz w:val="24"/>
          <w:szCs w:val="24"/>
        </w:rPr>
      </w:pPr>
    </w:p>
    <w:p w:rsidR="00B50DF1" w:rsidRDefault="00B50DF1" w:rsidP="00B37741">
      <w:pPr>
        <w:spacing w:line="240" w:lineRule="auto"/>
        <w:contextualSpacing/>
        <w:jc w:val="right"/>
        <w:rPr>
          <w:rFonts w:ascii="Times New Roman" w:hAnsi="Times New Roman"/>
          <w:b/>
          <w:sz w:val="24"/>
          <w:szCs w:val="24"/>
        </w:rPr>
      </w:pPr>
    </w:p>
    <w:p w:rsidR="00B50DF1" w:rsidRDefault="00B50DF1" w:rsidP="00B37741">
      <w:pPr>
        <w:spacing w:line="240" w:lineRule="auto"/>
        <w:contextualSpacing/>
        <w:jc w:val="right"/>
        <w:rPr>
          <w:rFonts w:ascii="Times New Roman" w:hAnsi="Times New Roman"/>
          <w:b/>
          <w:sz w:val="24"/>
          <w:szCs w:val="24"/>
        </w:rPr>
      </w:pPr>
    </w:p>
    <w:p w:rsidR="00B50DF1" w:rsidRDefault="00B50DF1" w:rsidP="00B37741">
      <w:pPr>
        <w:spacing w:line="240" w:lineRule="auto"/>
        <w:contextualSpacing/>
        <w:jc w:val="right"/>
        <w:rPr>
          <w:rFonts w:ascii="Times New Roman" w:hAnsi="Times New Roman"/>
          <w:b/>
          <w:sz w:val="24"/>
          <w:szCs w:val="24"/>
        </w:rPr>
      </w:pPr>
    </w:p>
    <w:p w:rsidR="00B50DF1" w:rsidRDefault="00B50DF1" w:rsidP="00B37741">
      <w:pPr>
        <w:spacing w:line="240" w:lineRule="auto"/>
        <w:contextualSpacing/>
        <w:jc w:val="right"/>
        <w:rPr>
          <w:rFonts w:ascii="Times New Roman" w:hAnsi="Times New Roman"/>
          <w:b/>
          <w:sz w:val="24"/>
          <w:szCs w:val="24"/>
        </w:rPr>
      </w:pPr>
    </w:p>
    <w:p w:rsidR="00B50DF1" w:rsidRDefault="00B50DF1" w:rsidP="00B37741">
      <w:pPr>
        <w:spacing w:line="240" w:lineRule="auto"/>
        <w:contextualSpacing/>
        <w:jc w:val="right"/>
        <w:rPr>
          <w:rFonts w:ascii="Times New Roman" w:hAnsi="Times New Roman"/>
          <w:b/>
          <w:sz w:val="24"/>
          <w:szCs w:val="24"/>
        </w:rPr>
      </w:pPr>
    </w:p>
    <w:p w:rsidR="00B50DF1" w:rsidRDefault="00B50DF1" w:rsidP="00B37741">
      <w:pPr>
        <w:spacing w:line="240" w:lineRule="auto"/>
        <w:contextualSpacing/>
        <w:jc w:val="right"/>
        <w:rPr>
          <w:rFonts w:ascii="Times New Roman" w:hAnsi="Times New Roman"/>
          <w:b/>
          <w:sz w:val="24"/>
          <w:szCs w:val="24"/>
        </w:rPr>
      </w:pPr>
    </w:p>
    <w:p w:rsidR="00B50DF1" w:rsidRDefault="00B50DF1" w:rsidP="00B37741">
      <w:pPr>
        <w:spacing w:line="240" w:lineRule="auto"/>
        <w:contextualSpacing/>
        <w:jc w:val="right"/>
        <w:rPr>
          <w:rFonts w:ascii="Times New Roman" w:hAnsi="Times New Roman"/>
          <w:b/>
          <w:sz w:val="24"/>
          <w:szCs w:val="24"/>
        </w:rPr>
      </w:pPr>
    </w:p>
    <w:p w:rsidR="00B50DF1" w:rsidRDefault="00B50DF1" w:rsidP="00B37741">
      <w:pPr>
        <w:spacing w:line="240" w:lineRule="auto"/>
        <w:contextualSpacing/>
        <w:jc w:val="right"/>
        <w:rPr>
          <w:rFonts w:ascii="Times New Roman" w:hAnsi="Times New Roman"/>
          <w:b/>
          <w:sz w:val="24"/>
          <w:szCs w:val="24"/>
        </w:rPr>
        <w:sectPr w:rsidR="00B50DF1" w:rsidSect="00700EC8">
          <w:pgSz w:w="16838" w:h="11906" w:orient="landscape"/>
          <w:pgMar w:top="1701" w:right="567" w:bottom="709" w:left="567" w:header="709" w:footer="709" w:gutter="0"/>
          <w:pgNumType w:start="1"/>
          <w:cols w:space="708"/>
          <w:titlePg/>
          <w:docGrid w:linePitch="360"/>
        </w:sectPr>
      </w:pPr>
    </w:p>
    <w:p w:rsidR="003811F6" w:rsidRPr="004D3C81" w:rsidRDefault="003811F6" w:rsidP="000635FD">
      <w:pPr>
        <w:spacing w:after="0" w:line="240" w:lineRule="auto"/>
        <w:jc w:val="center"/>
        <w:rPr>
          <w:rFonts w:ascii="Times New Roman" w:eastAsiaTheme="minorHAnsi" w:hAnsi="Times New Roman"/>
          <w:b/>
          <w:bCs/>
          <w:color w:val="000000"/>
          <w:sz w:val="24"/>
          <w:szCs w:val="24"/>
        </w:rPr>
      </w:pPr>
      <w:r w:rsidRPr="004D3C81">
        <w:rPr>
          <w:rFonts w:ascii="Times New Roman" w:eastAsiaTheme="minorHAnsi" w:hAnsi="Times New Roman"/>
          <w:b/>
          <w:bCs/>
          <w:color w:val="000000"/>
          <w:sz w:val="24"/>
          <w:szCs w:val="24"/>
        </w:rPr>
        <w:lastRenderedPageBreak/>
        <w:t>«Анализ кадрового обеспечения медицинских организаций Чукотского автономного округа, оказывающих первичную медико-санитарную помощь»</w:t>
      </w:r>
    </w:p>
    <w:p w:rsidR="003811F6" w:rsidRPr="00CE198D" w:rsidRDefault="003811F6" w:rsidP="00B37741">
      <w:pPr>
        <w:spacing w:line="240" w:lineRule="auto"/>
        <w:contextualSpacing/>
        <w:jc w:val="right"/>
        <w:rPr>
          <w:rFonts w:ascii="Times New Roman" w:hAnsi="Times New Roman"/>
          <w:b/>
          <w:sz w:val="24"/>
          <w:szCs w:val="24"/>
        </w:rPr>
      </w:pPr>
    </w:p>
    <w:p w:rsidR="003811F6" w:rsidRDefault="003811F6" w:rsidP="000635FD">
      <w:pPr>
        <w:spacing w:after="0" w:line="240" w:lineRule="auto"/>
        <w:ind w:firstLine="851"/>
        <w:jc w:val="both"/>
        <w:rPr>
          <w:rFonts w:ascii="Times New Roman" w:eastAsia="Times New Roman" w:hAnsi="Times New Roman"/>
          <w:sz w:val="24"/>
          <w:szCs w:val="24"/>
          <w:lang w:eastAsia="ru-RU"/>
        </w:rPr>
      </w:pPr>
      <w:r w:rsidRPr="00404A54">
        <w:rPr>
          <w:rFonts w:ascii="Times New Roman" w:eastAsia="Times New Roman" w:hAnsi="Times New Roman"/>
          <w:sz w:val="24"/>
          <w:szCs w:val="24"/>
          <w:lang w:eastAsia="ru-RU"/>
        </w:rPr>
        <w:t>По состоянию на 31.12.2019 в первичном звене государственного здравоохранения  Чукотского автономного округа работает 163 врачей, в том числе, врачей центральных районных больниц и районных больниц – 146 человек. Врачей станций и отделений скорой медицинской помощи – 7 человек. В результате реализации программных мероприятий показатель численности врачей в первичном звене здравоохранения должен составить 175 человек.</w:t>
      </w:r>
    </w:p>
    <w:p w:rsidR="003811F6" w:rsidRPr="00152408" w:rsidRDefault="003811F6" w:rsidP="003811F6">
      <w:pPr>
        <w:shd w:val="clear" w:color="auto" w:fill="FFFFFF"/>
        <w:autoSpaceDE w:val="0"/>
        <w:autoSpaceDN w:val="0"/>
        <w:adjustRightInd w:val="0"/>
        <w:spacing w:after="0" w:line="240" w:lineRule="auto"/>
        <w:ind w:firstLine="708"/>
        <w:jc w:val="right"/>
        <w:outlineLvl w:val="1"/>
        <w:rPr>
          <w:rFonts w:ascii="Times New Roman" w:hAnsi="Times New Roman"/>
          <w:color w:val="000000"/>
          <w:sz w:val="24"/>
          <w:szCs w:val="24"/>
        </w:rPr>
      </w:pPr>
      <w:r w:rsidRPr="00152408">
        <w:rPr>
          <w:rFonts w:ascii="Times New Roman" w:hAnsi="Times New Roman"/>
          <w:color w:val="000000"/>
          <w:sz w:val="24"/>
          <w:szCs w:val="24"/>
        </w:rPr>
        <w:t>Таблица 1</w:t>
      </w:r>
    </w:p>
    <w:p w:rsidR="003811F6" w:rsidRPr="00152408" w:rsidRDefault="003811F6" w:rsidP="003811F6">
      <w:pPr>
        <w:shd w:val="clear" w:color="auto" w:fill="FFFFFF"/>
        <w:autoSpaceDE w:val="0"/>
        <w:autoSpaceDN w:val="0"/>
        <w:adjustRightInd w:val="0"/>
        <w:spacing w:after="0" w:line="240" w:lineRule="auto"/>
        <w:jc w:val="center"/>
        <w:outlineLvl w:val="1"/>
        <w:rPr>
          <w:rFonts w:ascii="Times New Roman" w:hAnsi="Times New Roman"/>
          <w:b/>
          <w:color w:val="000000"/>
          <w:sz w:val="24"/>
          <w:szCs w:val="24"/>
        </w:rPr>
      </w:pPr>
      <w:r w:rsidRPr="00152408">
        <w:rPr>
          <w:rFonts w:ascii="Times New Roman" w:hAnsi="Times New Roman"/>
          <w:b/>
          <w:color w:val="000000"/>
          <w:sz w:val="24"/>
          <w:szCs w:val="24"/>
        </w:rPr>
        <w:t>Врачи, занятые в первичном звене государственной системы здравоохранения (чел.)</w:t>
      </w:r>
    </w:p>
    <w:tbl>
      <w:tblPr>
        <w:tblpPr w:leftFromText="180" w:rightFromText="180" w:vertAnchor="text" w:horzAnchor="margin" w:tblpXSpec="center" w:tblpY="25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1136"/>
        <w:gridCol w:w="1138"/>
        <w:gridCol w:w="1242"/>
        <w:gridCol w:w="1137"/>
        <w:gridCol w:w="1242"/>
        <w:gridCol w:w="1242"/>
        <w:gridCol w:w="1148"/>
      </w:tblGrid>
      <w:tr w:rsidR="003811F6" w:rsidRPr="00AD08F6" w:rsidTr="00623C77">
        <w:trPr>
          <w:jc w:val="center"/>
        </w:trPr>
        <w:tc>
          <w:tcPr>
            <w:tcW w:w="1503" w:type="dxa"/>
          </w:tcPr>
          <w:p w:rsidR="003811F6" w:rsidRPr="00AD08F6" w:rsidRDefault="003811F6" w:rsidP="00623C77">
            <w:pPr>
              <w:autoSpaceDE w:val="0"/>
              <w:autoSpaceDN w:val="0"/>
              <w:adjustRightInd w:val="0"/>
              <w:spacing w:after="0" w:line="240" w:lineRule="auto"/>
              <w:jc w:val="both"/>
              <w:outlineLvl w:val="1"/>
              <w:rPr>
                <w:rFonts w:ascii="Times New Roman" w:hAnsi="Times New Roman"/>
                <w:sz w:val="24"/>
                <w:szCs w:val="24"/>
              </w:rPr>
            </w:pPr>
            <w:r w:rsidRPr="00AD08F6">
              <w:rPr>
                <w:rFonts w:ascii="Times New Roman" w:hAnsi="Times New Roman"/>
                <w:sz w:val="24"/>
                <w:szCs w:val="24"/>
              </w:rPr>
              <w:t>Год</w:t>
            </w:r>
          </w:p>
        </w:tc>
        <w:tc>
          <w:tcPr>
            <w:tcW w:w="1182"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2019</w:t>
            </w:r>
          </w:p>
        </w:tc>
        <w:tc>
          <w:tcPr>
            <w:tcW w:w="1183"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2020</w:t>
            </w:r>
          </w:p>
        </w:tc>
        <w:tc>
          <w:tcPr>
            <w:tcW w:w="1298"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2021</w:t>
            </w:r>
          </w:p>
        </w:tc>
        <w:tc>
          <w:tcPr>
            <w:tcW w:w="1182"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2022</w:t>
            </w:r>
          </w:p>
        </w:tc>
        <w:tc>
          <w:tcPr>
            <w:tcW w:w="1298"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2023</w:t>
            </w:r>
          </w:p>
        </w:tc>
        <w:tc>
          <w:tcPr>
            <w:tcW w:w="1298"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2024</w:t>
            </w:r>
          </w:p>
        </w:tc>
        <w:tc>
          <w:tcPr>
            <w:tcW w:w="1194"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2025</w:t>
            </w:r>
          </w:p>
        </w:tc>
      </w:tr>
      <w:tr w:rsidR="003811F6" w:rsidRPr="00AD08F6" w:rsidTr="00623C77">
        <w:trPr>
          <w:jc w:val="center"/>
        </w:trPr>
        <w:tc>
          <w:tcPr>
            <w:tcW w:w="1503" w:type="dxa"/>
          </w:tcPr>
          <w:p w:rsidR="003811F6" w:rsidRPr="00AD08F6" w:rsidRDefault="003811F6" w:rsidP="00623C77">
            <w:pPr>
              <w:autoSpaceDE w:val="0"/>
              <w:autoSpaceDN w:val="0"/>
              <w:adjustRightInd w:val="0"/>
              <w:spacing w:after="0" w:line="240" w:lineRule="auto"/>
              <w:jc w:val="both"/>
              <w:outlineLvl w:val="1"/>
              <w:rPr>
                <w:rFonts w:ascii="Times New Roman" w:hAnsi="Times New Roman"/>
                <w:sz w:val="24"/>
                <w:szCs w:val="24"/>
              </w:rPr>
            </w:pPr>
            <w:r w:rsidRPr="00AD08F6">
              <w:rPr>
                <w:rFonts w:ascii="Times New Roman" w:hAnsi="Times New Roman"/>
                <w:sz w:val="24"/>
                <w:szCs w:val="24"/>
              </w:rPr>
              <w:t>Кол-во, чел.</w:t>
            </w:r>
          </w:p>
        </w:tc>
        <w:tc>
          <w:tcPr>
            <w:tcW w:w="1182" w:type="dxa"/>
            <w:vAlign w:val="center"/>
          </w:tcPr>
          <w:p w:rsidR="003811F6" w:rsidRPr="00AD08F6" w:rsidRDefault="003811F6" w:rsidP="00623C77">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161</w:t>
            </w:r>
          </w:p>
        </w:tc>
        <w:tc>
          <w:tcPr>
            <w:tcW w:w="1183" w:type="dxa"/>
            <w:vAlign w:val="center"/>
          </w:tcPr>
          <w:p w:rsidR="003811F6" w:rsidRPr="00AD08F6" w:rsidRDefault="003811F6" w:rsidP="00623C77">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163</w:t>
            </w:r>
          </w:p>
        </w:tc>
        <w:tc>
          <w:tcPr>
            <w:tcW w:w="1298" w:type="dxa"/>
            <w:vAlign w:val="center"/>
          </w:tcPr>
          <w:p w:rsidR="003811F6" w:rsidRPr="00AD08F6" w:rsidRDefault="003811F6" w:rsidP="00623C77">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165</w:t>
            </w:r>
          </w:p>
        </w:tc>
        <w:tc>
          <w:tcPr>
            <w:tcW w:w="1182" w:type="dxa"/>
            <w:vAlign w:val="center"/>
          </w:tcPr>
          <w:p w:rsidR="003811F6" w:rsidRPr="00AD08F6" w:rsidRDefault="003811F6" w:rsidP="00623C77">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167</w:t>
            </w:r>
          </w:p>
        </w:tc>
        <w:tc>
          <w:tcPr>
            <w:tcW w:w="1298" w:type="dxa"/>
            <w:vAlign w:val="center"/>
          </w:tcPr>
          <w:p w:rsidR="003811F6" w:rsidRPr="00AD08F6" w:rsidRDefault="003811F6" w:rsidP="00623C77">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169</w:t>
            </w:r>
          </w:p>
        </w:tc>
        <w:tc>
          <w:tcPr>
            <w:tcW w:w="1298" w:type="dxa"/>
            <w:vAlign w:val="center"/>
          </w:tcPr>
          <w:p w:rsidR="003811F6" w:rsidRPr="00AD08F6" w:rsidRDefault="003811F6" w:rsidP="00623C77">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171</w:t>
            </w:r>
          </w:p>
        </w:tc>
        <w:tc>
          <w:tcPr>
            <w:tcW w:w="1194" w:type="dxa"/>
            <w:vAlign w:val="center"/>
          </w:tcPr>
          <w:p w:rsidR="003811F6" w:rsidRPr="00AD08F6" w:rsidRDefault="003811F6" w:rsidP="00623C77">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175</w:t>
            </w:r>
          </w:p>
        </w:tc>
      </w:tr>
    </w:tbl>
    <w:p w:rsidR="003811F6" w:rsidRDefault="003811F6" w:rsidP="003811F6">
      <w:pPr>
        <w:shd w:val="clear" w:color="auto" w:fill="FFFFFF"/>
        <w:autoSpaceDE w:val="0"/>
        <w:autoSpaceDN w:val="0"/>
        <w:adjustRightInd w:val="0"/>
        <w:spacing w:after="0" w:line="240" w:lineRule="auto"/>
        <w:ind w:firstLine="567"/>
        <w:jc w:val="both"/>
        <w:outlineLvl w:val="1"/>
        <w:rPr>
          <w:rFonts w:ascii="Times New Roman" w:hAnsi="Times New Roman"/>
          <w:sz w:val="28"/>
          <w:szCs w:val="28"/>
        </w:rPr>
      </w:pPr>
    </w:p>
    <w:p w:rsidR="003811F6" w:rsidRPr="00152408" w:rsidRDefault="003811F6" w:rsidP="000635FD">
      <w:pPr>
        <w:shd w:val="clear" w:color="auto" w:fill="FFFFFF"/>
        <w:autoSpaceDE w:val="0"/>
        <w:autoSpaceDN w:val="0"/>
        <w:adjustRightInd w:val="0"/>
        <w:spacing w:after="0" w:line="240" w:lineRule="auto"/>
        <w:ind w:firstLine="851"/>
        <w:jc w:val="both"/>
        <w:outlineLvl w:val="1"/>
        <w:rPr>
          <w:rFonts w:ascii="Times New Roman" w:hAnsi="Times New Roman"/>
          <w:sz w:val="24"/>
          <w:szCs w:val="24"/>
        </w:rPr>
      </w:pPr>
      <w:r w:rsidRPr="00152408">
        <w:rPr>
          <w:rFonts w:ascii="Times New Roman" w:hAnsi="Times New Roman"/>
          <w:sz w:val="24"/>
          <w:szCs w:val="24"/>
        </w:rPr>
        <w:t>По состоянию на 31.12.2019 коэффициент совместительства врачей в первичном звене здравоохранения составляет 1,25, в том числе, врачей центральных районных больниц и районных больниц – 1,30; коэффициент совместительства врачей, оказывающих скорую медицинскую помощь – 1,29. В результате реализации программных мероприятий показатель коэффициента совместительства врачей в первичном звене здравоохранения должен составить не более 1,2.</w:t>
      </w:r>
    </w:p>
    <w:p w:rsidR="003811F6" w:rsidRPr="00152408" w:rsidRDefault="003811F6" w:rsidP="003811F6">
      <w:pPr>
        <w:autoSpaceDE w:val="0"/>
        <w:autoSpaceDN w:val="0"/>
        <w:adjustRightInd w:val="0"/>
        <w:spacing w:after="0" w:line="240" w:lineRule="auto"/>
        <w:ind w:firstLine="567"/>
        <w:jc w:val="right"/>
        <w:outlineLvl w:val="1"/>
        <w:rPr>
          <w:rFonts w:ascii="Times New Roman" w:hAnsi="Times New Roman"/>
          <w:sz w:val="24"/>
          <w:szCs w:val="24"/>
        </w:rPr>
      </w:pPr>
      <w:r w:rsidRPr="00152408">
        <w:rPr>
          <w:rFonts w:ascii="Times New Roman" w:hAnsi="Times New Roman"/>
          <w:sz w:val="24"/>
          <w:szCs w:val="24"/>
        </w:rPr>
        <w:t>Таблица 2</w:t>
      </w:r>
    </w:p>
    <w:p w:rsidR="003811F6" w:rsidRDefault="003811F6" w:rsidP="003811F6">
      <w:pPr>
        <w:autoSpaceDE w:val="0"/>
        <w:autoSpaceDN w:val="0"/>
        <w:adjustRightInd w:val="0"/>
        <w:spacing w:after="0" w:line="240" w:lineRule="auto"/>
        <w:jc w:val="center"/>
        <w:outlineLvl w:val="1"/>
        <w:rPr>
          <w:rFonts w:ascii="Times New Roman" w:hAnsi="Times New Roman"/>
          <w:b/>
          <w:sz w:val="24"/>
          <w:szCs w:val="24"/>
        </w:rPr>
      </w:pPr>
      <w:r w:rsidRPr="00152408">
        <w:rPr>
          <w:rFonts w:ascii="Times New Roman" w:hAnsi="Times New Roman"/>
          <w:b/>
          <w:sz w:val="24"/>
          <w:szCs w:val="24"/>
        </w:rPr>
        <w:t>Коэффициент совместительства врачей, занятых в первичном звене государственной системы здравоохранения</w:t>
      </w:r>
    </w:p>
    <w:p w:rsidR="003811F6" w:rsidRPr="00152408" w:rsidRDefault="003811F6" w:rsidP="003811F6">
      <w:pPr>
        <w:autoSpaceDE w:val="0"/>
        <w:autoSpaceDN w:val="0"/>
        <w:adjustRightInd w:val="0"/>
        <w:spacing w:after="0" w:line="240" w:lineRule="auto"/>
        <w:jc w:val="center"/>
        <w:outlineLvl w:val="1"/>
        <w:rPr>
          <w:rFonts w:ascii="Times New Roman" w:hAnsi="Times New Roman"/>
          <w:b/>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1056"/>
        <w:gridCol w:w="1278"/>
        <w:gridCol w:w="1167"/>
        <w:gridCol w:w="1279"/>
        <w:gridCol w:w="1278"/>
        <w:gridCol w:w="1030"/>
      </w:tblGrid>
      <w:tr w:rsidR="003811F6" w:rsidRPr="00AD08F6" w:rsidTr="00623C77">
        <w:trPr>
          <w:jc w:val="center"/>
        </w:trPr>
        <w:tc>
          <w:tcPr>
            <w:tcW w:w="1276" w:type="dxa"/>
          </w:tcPr>
          <w:p w:rsidR="003811F6" w:rsidRPr="00AD08F6" w:rsidRDefault="003811F6" w:rsidP="00623C77">
            <w:pPr>
              <w:autoSpaceDE w:val="0"/>
              <w:autoSpaceDN w:val="0"/>
              <w:adjustRightInd w:val="0"/>
              <w:spacing w:after="0" w:line="240" w:lineRule="auto"/>
              <w:jc w:val="both"/>
              <w:outlineLvl w:val="1"/>
              <w:rPr>
                <w:rFonts w:ascii="Times New Roman" w:hAnsi="Times New Roman"/>
                <w:sz w:val="24"/>
                <w:szCs w:val="24"/>
              </w:rPr>
            </w:pPr>
            <w:r w:rsidRPr="00AD08F6">
              <w:rPr>
                <w:rFonts w:ascii="Times New Roman" w:hAnsi="Times New Roman"/>
                <w:sz w:val="24"/>
                <w:szCs w:val="24"/>
              </w:rPr>
              <w:t>Год</w:t>
            </w:r>
          </w:p>
        </w:tc>
        <w:tc>
          <w:tcPr>
            <w:tcW w:w="992"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2019</w:t>
            </w:r>
          </w:p>
        </w:tc>
        <w:tc>
          <w:tcPr>
            <w:tcW w:w="1056"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2020</w:t>
            </w:r>
          </w:p>
        </w:tc>
        <w:tc>
          <w:tcPr>
            <w:tcW w:w="1278"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2021</w:t>
            </w:r>
          </w:p>
        </w:tc>
        <w:tc>
          <w:tcPr>
            <w:tcW w:w="1167"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2022</w:t>
            </w:r>
          </w:p>
        </w:tc>
        <w:tc>
          <w:tcPr>
            <w:tcW w:w="1279"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2023</w:t>
            </w:r>
          </w:p>
        </w:tc>
        <w:tc>
          <w:tcPr>
            <w:tcW w:w="1278"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2024</w:t>
            </w:r>
          </w:p>
        </w:tc>
        <w:tc>
          <w:tcPr>
            <w:tcW w:w="1030"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2025</w:t>
            </w:r>
          </w:p>
        </w:tc>
      </w:tr>
      <w:tr w:rsidR="003811F6" w:rsidRPr="00AD08F6" w:rsidTr="00623C77">
        <w:trPr>
          <w:jc w:val="center"/>
        </w:trPr>
        <w:tc>
          <w:tcPr>
            <w:tcW w:w="1276" w:type="dxa"/>
          </w:tcPr>
          <w:p w:rsidR="003811F6" w:rsidRPr="00AD08F6" w:rsidRDefault="003811F6" w:rsidP="00623C77">
            <w:pPr>
              <w:autoSpaceDE w:val="0"/>
              <w:autoSpaceDN w:val="0"/>
              <w:adjustRightInd w:val="0"/>
              <w:spacing w:after="0" w:line="240" w:lineRule="auto"/>
              <w:jc w:val="both"/>
              <w:outlineLvl w:val="1"/>
              <w:rPr>
                <w:rFonts w:ascii="Times New Roman" w:hAnsi="Times New Roman"/>
                <w:sz w:val="24"/>
                <w:szCs w:val="24"/>
              </w:rPr>
            </w:pPr>
            <w:r w:rsidRPr="00AD08F6">
              <w:rPr>
                <w:rFonts w:ascii="Times New Roman" w:hAnsi="Times New Roman"/>
                <w:sz w:val="24"/>
                <w:szCs w:val="24"/>
              </w:rPr>
              <w:t>Коэф-т совм.</w:t>
            </w:r>
          </w:p>
        </w:tc>
        <w:tc>
          <w:tcPr>
            <w:tcW w:w="992" w:type="dxa"/>
            <w:vAlign w:val="center"/>
          </w:tcPr>
          <w:p w:rsidR="003811F6" w:rsidRPr="00AD08F6" w:rsidRDefault="003811F6" w:rsidP="00623C77">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1,25</w:t>
            </w:r>
          </w:p>
        </w:tc>
        <w:tc>
          <w:tcPr>
            <w:tcW w:w="1056" w:type="dxa"/>
            <w:vAlign w:val="center"/>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sidRPr="00D6159F">
              <w:rPr>
                <w:rFonts w:ascii="Times New Roman" w:hAnsi="Times New Roman"/>
                <w:sz w:val="24"/>
                <w:szCs w:val="24"/>
              </w:rPr>
              <w:t>1,24</w:t>
            </w:r>
          </w:p>
        </w:tc>
        <w:tc>
          <w:tcPr>
            <w:tcW w:w="1278" w:type="dxa"/>
            <w:vAlign w:val="center"/>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sidRPr="00D6159F">
              <w:rPr>
                <w:rFonts w:ascii="Times New Roman" w:hAnsi="Times New Roman"/>
                <w:sz w:val="24"/>
                <w:szCs w:val="24"/>
              </w:rPr>
              <w:t>1,23</w:t>
            </w:r>
          </w:p>
        </w:tc>
        <w:tc>
          <w:tcPr>
            <w:tcW w:w="1167" w:type="dxa"/>
            <w:vAlign w:val="center"/>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sidRPr="00D6159F">
              <w:rPr>
                <w:rFonts w:ascii="Times New Roman" w:hAnsi="Times New Roman"/>
                <w:sz w:val="24"/>
                <w:szCs w:val="24"/>
              </w:rPr>
              <w:t>1,22</w:t>
            </w:r>
          </w:p>
        </w:tc>
        <w:tc>
          <w:tcPr>
            <w:tcW w:w="1279" w:type="dxa"/>
            <w:vAlign w:val="center"/>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sidRPr="00D6159F">
              <w:rPr>
                <w:rFonts w:ascii="Times New Roman" w:hAnsi="Times New Roman"/>
                <w:sz w:val="24"/>
                <w:szCs w:val="24"/>
              </w:rPr>
              <w:t>1,21</w:t>
            </w:r>
          </w:p>
        </w:tc>
        <w:tc>
          <w:tcPr>
            <w:tcW w:w="1278" w:type="dxa"/>
            <w:vAlign w:val="center"/>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sidRPr="00D6159F">
              <w:rPr>
                <w:rFonts w:ascii="Times New Roman" w:hAnsi="Times New Roman"/>
                <w:sz w:val="24"/>
                <w:szCs w:val="24"/>
              </w:rPr>
              <w:t>1,2</w:t>
            </w:r>
          </w:p>
        </w:tc>
        <w:tc>
          <w:tcPr>
            <w:tcW w:w="1030" w:type="dxa"/>
            <w:vAlign w:val="center"/>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sidRPr="00D6159F">
              <w:rPr>
                <w:rFonts w:ascii="Times New Roman" w:hAnsi="Times New Roman"/>
                <w:sz w:val="24"/>
                <w:szCs w:val="24"/>
              </w:rPr>
              <w:t>1,24</w:t>
            </w:r>
          </w:p>
        </w:tc>
      </w:tr>
    </w:tbl>
    <w:p w:rsidR="003811F6" w:rsidRPr="00AD08F6" w:rsidRDefault="003811F6" w:rsidP="003811F6">
      <w:pPr>
        <w:shd w:val="clear" w:color="auto" w:fill="FFFFFF"/>
        <w:autoSpaceDE w:val="0"/>
        <w:autoSpaceDN w:val="0"/>
        <w:adjustRightInd w:val="0"/>
        <w:spacing w:after="0" w:line="240" w:lineRule="auto"/>
        <w:ind w:firstLine="567"/>
        <w:jc w:val="both"/>
        <w:outlineLvl w:val="1"/>
        <w:rPr>
          <w:rFonts w:ascii="Times New Roman" w:hAnsi="Times New Roman"/>
          <w:sz w:val="28"/>
          <w:szCs w:val="28"/>
        </w:rPr>
      </w:pPr>
    </w:p>
    <w:p w:rsidR="003811F6" w:rsidRPr="00152408" w:rsidRDefault="003811F6" w:rsidP="000635FD">
      <w:pPr>
        <w:shd w:val="clear" w:color="auto" w:fill="FFFFFF"/>
        <w:autoSpaceDE w:val="0"/>
        <w:autoSpaceDN w:val="0"/>
        <w:adjustRightInd w:val="0"/>
        <w:spacing w:after="0" w:line="240" w:lineRule="auto"/>
        <w:ind w:firstLine="851"/>
        <w:jc w:val="both"/>
        <w:outlineLvl w:val="1"/>
        <w:rPr>
          <w:rFonts w:ascii="Times New Roman" w:hAnsi="Times New Roman"/>
          <w:color w:val="000000"/>
          <w:sz w:val="24"/>
          <w:szCs w:val="24"/>
        </w:rPr>
      </w:pPr>
      <w:r w:rsidRPr="00152408">
        <w:rPr>
          <w:rFonts w:ascii="Times New Roman" w:hAnsi="Times New Roman"/>
          <w:sz w:val="24"/>
          <w:szCs w:val="24"/>
        </w:rPr>
        <w:t xml:space="preserve">По состоянию на 31.12.2019 в первичном звене государственного здравоохранения </w:t>
      </w:r>
      <w:r w:rsidRPr="00152408">
        <w:rPr>
          <w:rFonts w:ascii="Times New Roman" w:hAnsi="Times New Roman"/>
          <w:bCs/>
          <w:sz w:val="24"/>
          <w:szCs w:val="24"/>
        </w:rPr>
        <w:t>Чукотского автономного округа</w:t>
      </w:r>
      <w:r w:rsidRPr="00152408">
        <w:rPr>
          <w:rFonts w:ascii="Times New Roman" w:hAnsi="Times New Roman"/>
          <w:bCs/>
          <w:i/>
          <w:sz w:val="24"/>
          <w:szCs w:val="24"/>
        </w:rPr>
        <w:t xml:space="preserve"> </w:t>
      </w:r>
      <w:r w:rsidRPr="00152408">
        <w:rPr>
          <w:rFonts w:ascii="Times New Roman" w:hAnsi="Times New Roman"/>
          <w:sz w:val="24"/>
          <w:szCs w:val="24"/>
        </w:rPr>
        <w:t xml:space="preserve">работает 254 средних медицинских работников, в том числе средних медицинских работников центральных районных больниц и районных больниц – 174 человек. Численность средних медицинских работников, оказывающих скорую медицинскую помощь составляет на 31.12.2019 года – 40 человек. В результате реализации программных мероприятий показатель численности средних медицинских работников в первичном звене здравоохранения должен составить 259 </w:t>
      </w:r>
      <w:r w:rsidRPr="00152408">
        <w:rPr>
          <w:rFonts w:ascii="Times New Roman" w:hAnsi="Times New Roman"/>
          <w:color w:val="000000"/>
          <w:sz w:val="24"/>
          <w:szCs w:val="24"/>
        </w:rPr>
        <w:t>человек.</w:t>
      </w:r>
    </w:p>
    <w:p w:rsidR="003811F6" w:rsidRDefault="003811F6" w:rsidP="003811F6">
      <w:pPr>
        <w:shd w:val="clear" w:color="auto" w:fill="FFFFFF"/>
        <w:autoSpaceDE w:val="0"/>
        <w:autoSpaceDN w:val="0"/>
        <w:adjustRightInd w:val="0"/>
        <w:spacing w:after="0" w:line="240" w:lineRule="auto"/>
        <w:jc w:val="right"/>
        <w:outlineLvl w:val="1"/>
        <w:rPr>
          <w:rFonts w:ascii="Times New Roman" w:hAnsi="Times New Roman"/>
          <w:color w:val="000000"/>
          <w:sz w:val="24"/>
          <w:szCs w:val="24"/>
        </w:rPr>
      </w:pPr>
    </w:p>
    <w:p w:rsidR="003811F6" w:rsidRPr="00152408" w:rsidRDefault="003811F6" w:rsidP="003811F6">
      <w:pPr>
        <w:shd w:val="clear" w:color="auto" w:fill="FFFFFF"/>
        <w:autoSpaceDE w:val="0"/>
        <w:autoSpaceDN w:val="0"/>
        <w:adjustRightInd w:val="0"/>
        <w:spacing w:after="0" w:line="240" w:lineRule="auto"/>
        <w:jc w:val="right"/>
        <w:outlineLvl w:val="1"/>
        <w:rPr>
          <w:rFonts w:ascii="Times New Roman" w:hAnsi="Times New Roman"/>
          <w:color w:val="000000"/>
          <w:sz w:val="24"/>
          <w:szCs w:val="24"/>
        </w:rPr>
      </w:pPr>
      <w:r w:rsidRPr="00152408">
        <w:rPr>
          <w:rFonts w:ascii="Times New Roman" w:hAnsi="Times New Roman"/>
          <w:color w:val="000000"/>
          <w:sz w:val="24"/>
          <w:szCs w:val="24"/>
        </w:rPr>
        <w:t>Таблица 3</w:t>
      </w:r>
    </w:p>
    <w:p w:rsidR="003811F6" w:rsidRDefault="003811F6" w:rsidP="003811F6">
      <w:pPr>
        <w:shd w:val="clear" w:color="auto" w:fill="FFFFFF"/>
        <w:autoSpaceDE w:val="0"/>
        <w:autoSpaceDN w:val="0"/>
        <w:adjustRightInd w:val="0"/>
        <w:spacing w:after="0" w:line="240" w:lineRule="auto"/>
        <w:jc w:val="center"/>
        <w:outlineLvl w:val="1"/>
        <w:rPr>
          <w:rFonts w:ascii="Times New Roman" w:hAnsi="Times New Roman"/>
          <w:b/>
          <w:color w:val="000000"/>
          <w:sz w:val="24"/>
          <w:szCs w:val="24"/>
        </w:rPr>
      </w:pPr>
      <w:r w:rsidRPr="00152408">
        <w:rPr>
          <w:rFonts w:ascii="Times New Roman" w:hAnsi="Times New Roman"/>
          <w:b/>
          <w:color w:val="000000"/>
          <w:sz w:val="24"/>
          <w:szCs w:val="24"/>
        </w:rPr>
        <w:t>Средние медицинские работники, занятые в первичном звене государственной системы здравоохранения, чел.</w:t>
      </w:r>
    </w:p>
    <w:p w:rsidR="003811F6" w:rsidRPr="00152408" w:rsidRDefault="003811F6" w:rsidP="003811F6">
      <w:pPr>
        <w:shd w:val="clear" w:color="auto" w:fill="FFFFFF"/>
        <w:autoSpaceDE w:val="0"/>
        <w:autoSpaceDN w:val="0"/>
        <w:adjustRightInd w:val="0"/>
        <w:spacing w:after="0" w:line="240" w:lineRule="auto"/>
        <w:jc w:val="center"/>
        <w:outlineLvl w:val="1"/>
        <w:rPr>
          <w:rFonts w:ascii="Times New Roman" w:hAnsi="Times New Roman"/>
          <w:b/>
          <w:color w:val="000000"/>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992"/>
        <w:gridCol w:w="992"/>
        <w:gridCol w:w="1170"/>
        <w:gridCol w:w="1171"/>
        <w:gridCol w:w="1283"/>
        <w:gridCol w:w="1282"/>
        <w:gridCol w:w="1048"/>
      </w:tblGrid>
      <w:tr w:rsidR="003811F6" w:rsidRPr="00AD08F6" w:rsidTr="00623C77">
        <w:trPr>
          <w:jc w:val="center"/>
        </w:trPr>
        <w:tc>
          <w:tcPr>
            <w:tcW w:w="1418" w:type="dxa"/>
          </w:tcPr>
          <w:p w:rsidR="003811F6" w:rsidRPr="00AD08F6" w:rsidRDefault="003811F6" w:rsidP="00623C77">
            <w:pPr>
              <w:autoSpaceDE w:val="0"/>
              <w:autoSpaceDN w:val="0"/>
              <w:adjustRightInd w:val="0"/>
              <w:spacing w:after="0" w:line="240" w:lineRule="auto"/>
              <w:jc w:val="both"/>
              <w:outlineLvl w:val="1"/>
              <w:rPr>
                <w:rFonts w:ascii="Times New Roman" w:hAnsi="Times New Roman"/>
                <w:sz w:val="24"/>
                <w:szCs w:val="24"/>
              </w:rPr>
            </w:pPr>
            <w:r w:rsidRPr="00AD08F6">
              <w:rPr>
                <w:rFonts w:ascii="Times New Roman" w:hAnsi="Times New Roman"/>
                <w:sz w:val="24"/>
                <w:szCs w:val="24"/>
              </w:rPr>
              <w:t>Год</w:t>
            </w:r>
          </w:p>
        </w:tc>
        <w:tc>
          <w:tcPr>
            <w:tcW w:w="992"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2019</w:t>
            </w:r>
          </w:p>
        </w:tc>
        <w:tc>
          <w:tcPr>
            <w:tcW w:w="992"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2020</w:t>
            </w:r>
          </w:p>
        </w:tc>
        <w:tc>
          <w:tcPr>
            <w:tcW w:w="1170"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2021</w:t>
            </w:r>
          </w:p>
        </w:tc>
        <w:tc>
          <w:tcPr>
            <w:tcW w:w="1171"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2022</w:t>
            </w:r>
          </w:p>
        </w:tc>
        <w:tc>
          <w:tcPr>
            <w:tcW w:w="1283"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2023</w:t>
            </w:r>
          </w:p>
        </w:tc>
        <w:tc>
          <w:tcPr>
            <w:tcW w:w="1282"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2024</w:t>
            </w:r>
          </w:p>
        </w:tc>
        <w:tc>
          <w:tcPr>
            <w:tcW w:w="1048"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2025</w:t>
            </w:r>
          </w:p>
        </w:tc>
      </w:tr>
      <w:tr w:rsidR="003811F6" w:rsidRPr="00AD08F6" w:rsidTr="00623C77">
        <w:trPr>
          <w:jc w:val="center"/>
        </w:trPr>
        <w:tc>
          <w:tcPr>
            <w:tcW w:w="1418" w:type="dxa"/>
          </w:tcPr>
          <w:p w:rsidR="003811F6" w:rsidRPr="00AD08F6" w:rsidRDefault="003811F6" w:rsidP="00623C77">
            <w:pPr>
              <w:autoSpaceDE w:val="0"/>
              <w:autoSpaceDN w:val="0"/>
              <w:adjustRightInd w:val="0"/>
              <w:spacing w:after="0" w:line="240" w:lineRule="auto"/>
              <w:jc w:val="both"/>
              <w:outlineLvl w:val="1"/>
              <w:rPr>
                <w:rFonts w:ascii="Times New Roman" w:hAnsi="Times New Roman"/>
                <w:sz w:val="24"/>
                <w:szCs w:val="24"/>
              </w:rPr>
            </w:pPr>
            <w:r w:rsidRPr="00AD08F6">
              <w:rPr>
                <w:rFonts w:ascii="Times New Roman" w:hAnsi="Times New Roman"/>
                <w:sz w:val="24"/>
                <w:szCs w:val="24"/>
              </w:rPr>
              <w:t>Кол-во, чел.</w:t>
            </w:r>
          </w:p>
        </w:tc>
        <w:tc>
          <w:tcPr>
            <w:tcW w:w="992" w:type="dxa"/>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252</w:t>
            </w:r>
          </w:p>
        </w:tc>
        <w:tc>
          <w:tcPr>
            <w:tcW w:w="992" w:type="dxa"/>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254</w:t>
            </w:r>
          </w:p>
        </w:tc>
        <w:tc>
          <w:tcPr>
            <w:tcW w:w="1170" w:type="dxa"/>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sidRPr="00D6159F">
              <w:rPr>
                <w:rFonts w:ascii="Times New Roman" w:hAnsi="Times New Roman"/>
                <w:sz w:val="24"/>
                <w:szCs w:val="24"/>
              </w:rPr>
              <w:t>240</w:t>
            </w:r>
          </w:p>
        </w:tc>
        <w:tc>
          <w:tcPr>
            <w:tcW w:w="1171" w:type="dxa"/>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sidRPr="00D6159F">
              <w:rPr>
                <w:rFonts w:ascii="Times New Roman" w:hAnsi="Times New Roman"/>
                <w:sz w:val="24"/>
                <w:szCs w:val="24"/>
              </w:rPr>
              <w:t>2</w:t>
            </w:r>
            <w:r>
              <w:rPr>
                <w:rFonts w:ascii="Times New Roman" w:hAnsi="Times New Roman"/>
                <w:sz w:val="24"/>
                <w:szCs w:val="24"/>
              </w:rPr>
              <w:t>5</w:t>
            </w:r>
            <w:r w:rsidRPr="00D6159F">
              <w:rPr>
                <w:rFonts w:ascii="Times New Roman" w:hAnsi="Times New Roman"/>
                <w:sz w:val="24"/>
                <w:szCs w:val="24"/>
              </w:rPr>
              <w:t>6</w:t>
            </w:r>
          </w:p>
        </w:tc>
        <w:tc>
          <w:tcPr>
            <w:tcW w:w="1283" w:type="dxa"/>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sidRPr="00D6159F">
              <w:rPr>
                <w:rFonts w:ascii="Times New Roman" w:hAnsi="Times New Roman"/>
                <w:sz w:val="24"/>
                <w:szCs w:val="24"/>
              </w:rPr>
              <w:t>25</w:t>
            </w:r>
            <w:r>
              <w:rPr>
                <w:rFonts w:ascii="Times New Roman" w:hAnsi="Times New Roman"/>
                <w:sz w:val="24"/>
                <w:szCs w:val="24"/>
              </w:rPr>
              <w:t>8</w:t>
            </w:r>
          </w:p>
        </w:tc>
        <w:tc>
          <w:tcPr>
            <w:tcW w:w="1282" w:type="dxa"/>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sidRPr="00D6159F">
              <w:rPr>
                <w:rFonts w:ascii="Times New Roman" w:hAnsi="Times New Roman"/>
                <w:sz w:val="24"/>
                <w:szCs w:val="24"/>
              </w:rPr>
              <w:t>2</w:t>
            </w:r>
            <w:r>
              <w:rPr>
                <w:rFonts w:ascii="Times New Roman" w:hAnsi="Times New Roman"/>
                <w:sz w:val="24"/>
                <w:szCs w:val="24"/>
              </w:rPr>
              <w:t>60</w:t>
            </w:r>
          </w:p>
        </w:tc>
        <w:tc>
          <w:tcPr>
            <w:tcW w:w="1048" w:type="dxa"/>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sidRPr="00D6159F">
              <w:rPr>
                <w:rFonts w:ascii="Times New Roman" w:hAnsi="Times New Roman"/>
                <w:sz w:val="24"/>
                <w:szCs w:val="24"/>
              </w:rPr>
              <w:t>2</w:t>
            </w:r>
            <w:r>
              <w:rPr>
                <w:rFonts w:ascii="Times New Roman" w:hAnsi="Times New Roman"/>
                <w:sz w:val="24"/>
                <w:szCs w:val="24"/>
              </w:rPr>
              <w:t>66</w:t>
            </w:r>
          </w:p>
        </w:tc>
      </w:tr>
    </w:tbl>
    <w:p w:rsidR="003811F6" w:rsidRPr="00404A54" w:rsidRDefault="003811F6" w:rsidP="003811F6">
      <w:pPr>
        <w:spacing w:after="0" w:line="240" w:lineRule="auto"/>
        <w:ind w:firstLine="708"/>
        <w:jc w:val="both"/>
        <w:rPr>
          <w:rFonts w:ascii="Times New Roman" w:eastAsia="Times New Roman" w:hAnsi="Times New Roman"/>
          <w:sz w:val="24"/>
          <w:szCs w:val="24"/>
          <w:lang w:eastAsia="ru-RU"/>
        </w:rPr>
      </w:pPr>
    </w:p>
    <w:p w:rsidR="003811F6" w:rsidRPr="00152408" w:rsidRDefault="003811F6" w:rsidP="000635FD">
      <w:pPr>
        <w:shd w:val="clear" w:color="auto" w:fill="FFFFFF"/>
        <w:autoSpaceDE w:val="0"/>
        <w:autoSpaceDN w:val="0"/>
        <w:adjustRightInd w:val="0"/>
        <w:spacing w:after="0" w:line="240" w:lineRule="auto"/>
        <w:ind w:firstLine="851"/>
        <w:jc w:val="both"/>
        <w:outlineLvl w:val="1"/>
        <w:rPr>
          <w:rFonts w:ascii="Times New Roman" w:hAnsi="Times New Roman"/>
          <w:sz w:val="24"/>
          <w:szCs w:val="24"/>
        </w:rPr>
      </w:pPr>
      <w:r w:rsidRPr="00152408">
        <w:rPr>
          <w:rFonts w:ascii="Times New Roman" w:hAnsi="Times New Roman"/>
          <w:sz w:val="24"/>
          <w:szCs w:val="24"/>
        </w:rPr>
        <w:t xml:space="preserve">По состоянию на 31.12.2019 коэффициент совместительства средних медицинских работников в первичном звене здравоохранения составляет 1,26, в том числе центральных районных больниц и районных больниц – 1,25. Коэффициент совместительства средних медицинских работников, оказывающих скорую медицинскую помощь – 1,09. В результате </w:t>
      </w:r>
      <w:r w:rsidRPr="00152408">
        <w:rPr>
          <w:rFonts w:ascii="Times New Roman" w:hAnsi="Times New Roman"/>
          <w:sz w:val="24"/>
          <w:szCs w:val="24"/>
        </w:rPr>
        <w:lastRenderedPageBreak/>
        <w:t>реализации программных мероприятий показатель коэффициента совместительства врачей в первичном звене здравоохранения должен составить не более 1,2.</w:t>
      </w:r>
    </w:p>
    <w:p w:rsidR="003811F6" w:rsidRPr="00152408" w:rsidRDefault="003811F6" w:rsidP="003811F6">
      <w:pPr>
        <w:shd w:val="clear" w:color="auto" w:fill="FFFFFF"/>
        <w:autoSpaceDE w:val="0"/>
        <w:autoSpaceDN w:val="0"/>
        <w:adjustRightInd w:val="0"/>
        <w:spacing w:after="0" w:line="240" w:lineRule="auto"/>
        <w:jc w:val="both"/>
        <w:outlineLvl w:val="1"/>
        <w:rPr>
          <w:rFonts w:ascii="Times New Roman" w:hAnsi="Times New Roman"/>
          <w:sz w:val="24"/>
          <w:szCs w:val="24"/>
        </w:rPr>
      </w:pPr>
    </w:p>
    <w:p w:rsidR="003811F6" w:rsidRPr="00152408" w:rsidRDefault="003811F6" w:rsidP="003811F6">
      <w:pPr>
        <w:shd w:val="clear" w:color="auto" w:fill="FFFFFF"/>
        <w:autoSpaceDE w:val="0"/>
        <w:autoSpaceDN w:val="0"/>
        <w:adjustRightInd w:val="0"/>
        <w:spacing w:after="0" w:line="240" w:lineRule="auto"/>
        <w:jc w:val="right"/>
        <w:outlineLvl w:val="1"/>
        <w:rPr>
          <w:rFonts w:ascii="Times New Roman" w:hAnsi="Times New Roman"/>
          <w:sz w:val="24"/>
          <w:szCs w:val="24"/>
        </w:rPr>
      </w:pPr>
      <w:r w:rsidRPr="00152408">
        <w:rPr>
          <w:rFonts w:ascii="Times New Roman" w:hAnsi="Times New Roman"/>
          <w:sz w:val="24"/>
          <w:szCs w:val="24"/>
        </w:rPr>
        <w:t>Таблица 4</w:t>
      </w:r>
    </w:p>
    <w:p w:rsidR="003811F6" w:rsidRPr="00152408" w:rsidRDefault="003811F6" w:rsidP="003811F6">
      <w:pPr>
        <w:shd w:val="clear" w:color="auto" w:fill="FFFFFF"/>
        <w:autoSpaceDE w:val="0"/>
        <w:autoSpaceDN w:val="0"/>
        <w:adjustRightInd w:val="0"/>
        <w:spacing w:after="0" w:line="240" w:lineRule="auto"/>
        <w:jc w:val="center"/>
        <w:outlineLvl w:val="1"/>
        <w:rPr>
          <w:rFonts w:ascii="Times New Roman" w:hAnsi="Times New Roman"/>
          <w:b/>
          <w:sz w:val="24"/>
          <w:szCs w:val="24"/>
        </w:rPr>
      </w:pPr>
      <w:r w:rsidRPr="00152408">
        <w:rPr>
          <w:rFonts w:ascii="Times New Roman" w:hAnsi="Times New Roman"/>
          <w:b/>
          <w:sz w:val="24"/>
          <w:szCs w:val="24"/>
        </w:rPr>
        <w:t>Коэффициент совместительства средних медицинских работников, занятых в первичном звене государственной системы здравоохранения</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180"/>
        <w:gridCol w:w="1088"/>
        <w:gridCol w:w="1065"/>
        <w:gridCol w:w="1293"/>
        <w:gridCol w:w="1180"/>
        <w:gridCol w:w="1293"/>
        <w:gridCol w:w="1031"/>
      </w:tblGrid>
      <w:tr w:rsidR="003811F6" w:rsidRPr="00AD08F6" w:rsidTr="00623C77">
        <w:trPr>
          <w:jc w:val="center"/>
        </w:trPr>
        <w:tc>
          <w:tcPr>
            <w:tcW w:w="1276" w:type="dxa"/>
          </w:tcPr>
          <w:p w:rsidR="003811F6" w:rsidRPr="00AD08F6" w:rsidRDefault="003811F6" w:rsidP="00623C77">
            <w:pPr>
              <w:autoSpaceDE w:val="0"/>
              <w:autoSpaceDN w:val="0"/>
              <w:adjustRightInd w:val="0"/>
              <w:spacing w:after="0" w:line="240" w:lineRule="auto"/>
              <w:jc w:val="both"/>
              <w:outlineLvl w:val="1"/>
              <w:rPr>
                <w:rFonts w:ascii="Times New Roman" w:hAnsi="Times New Roman"/>
                <w:sz w:val="24"/>
                <w:szCs w:val="24"/>
              </w:rPr>
            </w:pPr>
            <w:r w:rsidRPr="00AD08F6">
              <w:rPr>
                <w:rFonts w:ascii="Times New Roman" w:hAnsi="Times New Roman"/>
                <w:sz w:val="24"/>
                <w:szCs w:val="24"/>
              </w:rPr>
              <w:t>Год</w:t>
            </w:r>
          </w:p>
        </w:tc>
        <w:tc>
          <w:tcPr>
            <w:tcW w:w="1180"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2019</w:t>
            </w:r>
          </w:p>
        </w:tc>
        <w:tc>
          <w:tcPr>
            <w:tcW w:w="1088"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2020</w:t>
            </w:r>
          </w:p>
        </w:tc>
        <w:tc>
          <w:tcPr>
            <w:tcW w:w="1065"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2021</w:t>
            </w:r>
          </w:p>
        </w:tc>
        <w:tc>
          <w:tcPr>
            <w:tcW w:w="1293"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2022</w:t>
            </w:r>
          </w:p>
        </w:tc>
        <w:tc>
          <w:tcPr>
            <w:tcW w:w="1180"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2023</w:t>
            </w:r>
          </w:p>
        </w:tc>
        <w:tc>
          <w:tcPr>
            <w:tcW w:w="1293"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2024</w:t>
            </w:r>
          </w:p>
        </w:tc>
        <w:tc>
          <w:tcPr>
            <w:tcW w:w="1031" w:type="dxa"/>
          </w:tcPr>
          <w:p w:rsidR="003811F6" w:rsidRPr="00AD08F6" w:rsidRDefault="003811F6" w:rsidP="00623C77">
            <w:pPr>
              <w:autoSpaceDE w:val="0"/>
              <w:autoSpaceDN w:val="0"/>
              <w:adjustRightInd w:val="0"/>
              <w:spacing w:after="0" w:line="240" w:lineRule="auto"/>
              <w:jc w:val="center"/>
              <w:outlineLvl w:val="1"/>
              <w:rPr>
                <w:rFonts w:ascii="Times New Roman" w:hAnsi="Times New Roman"/>
                <w:b/>
                <w:sz w:val="24"/>
                <w:szCs w:val="24"/>
              </w:rPr>
            </w:pPr>
            <w:r w:rsidRPr="00AD08F6">
              <w:rPr>
                <w:rFonts w:ascii="Times New Roman" w:hAnsi="Times New Roman"/>
                <w:b/>
                <w:sz w:val="24"/>
                <w:szCs w:val="24"/>
              </w:rPr>
              <w:t>2025</w:t>
            </w:r>
          </w:p>
        </w:tc>
      </w:tr>
      <w:tr w:rsidR="003811F6" w:rsidRPr="00AD08F6" w:rsidTr="00623C77">
        <w:trPr>
          <w:jc w:val="center"/>
        </w:trPr>
        <w:tc>
          <w:tcPr>
            <w:tcW w:w="1276" w:type="dxa"/>
          </w:tcPr>
          <w:p w:rsidR="003811F6" w:rsidRPr="00AD08F6" w:rsidRDefault="003811F6" w:rsidP="00623C77">
            <w:pPr>
              <w:autoSpaceDE w:val="0"/>
              <w:autoSpaceDN w:val="0"/>
              <w:adjustRightInd w:val="0"/>
              <w:spacing w:after="0" w:line="240" w:lineRule="auto"/>
              <w:jc w:val="both"/>
              <w:outlineLvl w:val="1"/>
              <w:rPr>
                <w:rFonts w:ascii="Times New Roman" w:hAnsi="Times New Roman"/>
                <w:sz w:val="24"/>
                <w:szCs w:val="24"/>
              </w:rPr>
            </w:pPr>
            <w:r w:rsidRPr="00AD08F6">
              <w:rPr>
                <w:rFonts w:ascii="Times New Roman" w:hAnsi="Times New Roman"/>
                <w:sz w:val="24"/>
                <w:szCs w:val="24"/>
              </w:rPr>
              <w:t>Коэ-т совм.</w:t>
            </w:r>
          </w:p>
        </w:tc>
        <w:tc>
          <w:tcPr>
            <w:tcW w:w="1180" w:type="dxa"/>
            <w:vAlign w:val="center"/>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sidRPr="00D6159F">
              <w:rPr>
                <w:rFonts w:ascii="Times New Roman" w:hAnsi="Times New Roman"/>
                <w:sz w:val="24"/>
                <w:szCs w:val="24"/>
              </w:rPr>
              <w:t>1,26</w:t>
            </w:r>
          </w:p>
        </w:tc>
        <w:tc>
          <w:tcPr>
            <w:tcW w:w="1088" w:type="dxa"/>
            <w:vAlign w:val="center"/>
          </w:tcPr>
          <w:p w:rsidR="003811F6" w:rsidRPr="00D6159F" w:rsidRDefault="003811F6" w:rsidP="00623C77">
            <w:pPr>
              <w:jc w:val="center"/>
              <w:rPr>
                <w:rFonts w:ascii="Times New Roman" w:hAnsi="Times New Roman"/>
                <w:sz w:val="24"/>
                <w:szCs w:val="24"/>
              </w:rPr>
            </w:pPr>
            <w:r w:rsidRPr="00D6159F">
              <w:rPr>
                <w:rFonts w:ascii="Times New Roman" w:hAnsi="Times New Roman"/>
                <w:sz w:val="24"/>
                <w:szCs w:val="24"/>
              </w:rPr>
              <w:t>1,26</w:t>
            </w:r>
          </w:p>
        </w:tc>
        <w:tc>
          <w:tcPr>
            <w:tcW w:w="1065" w:type="dxa"/>
            <w:vAlign w:val="center"/>
          </w:tcPr>
          <w:p w:rsidR="003811F6" w:rsidRPr="00D6159F" w:rsidRDefault="003811F6" w:rsidP="00623C77">
            <w:pPr>
              <w:jc w:val="center"/>
              <w:rPr>
                <w:rFonts w:ascii="Times New Roman" w:hAnsi="Times New Roman"/>
                <w:sz w:val="24"/>
                <w:szCs w:val="24"/>
              </w:rPr>
            </w:pPr>
            <w:r w:rsidRPr="00D6159F">
              <w:rPr>
                <w:rFonts w:ascii="Times New Roman" w:hAnsi="Times New Roman"/>
                <w:sz w:val="24"/>
                <w:szCs w:val="24"/>
              </w:rPr>
              <w:t>1,26</w:t>
            </w:r>
          </w:p>
        </w:tc>
        <w:tc>
          <w:tcPr>
            <w:tcW w:w="1293" w:type="dxa"/>
            <w:vAlign w:val="center"/>
          </w:tcPr>
          <w:p w:rsidR="003811F6" w:rsidRPr="00D6159F" w:rsidRDefault="003811F6" w:rsidP="00623C77">
            <w:pPr>
              <w:jc w:val="center"/>
              <w:rPr>
                <w:rFonts w:ascii="Times New Roman" w:hAnsi="Times New Roman"/>
                <w:sz w:val="24"/>
                <w:szCs w:val="24"/>
              </w:rPr>
            </w:pPr>
            <w:r w:rsidRPr="00D6159F">
              <w:rPr>
                <w:rFonts w:ascii="Times New Roman" w:hAnsi="Times New Roman"/>
                <w:sz w:val="24"/>
                <w:szCs w:val="24"/>
              </w:rPr>
              <w:t>1,26</w:t>
            </w:r>
          </w:p>
        </w:tc>
        <w:tc>
          <w:tcPr>
            <w:tcW w:w="1180" w:type="dxa"/>
            <w:vAlign w:val="center"/>
          </w:tcPr>
          <w:p w:rsidR="003811F6" w:rsidRPr="00D6159F" w:rsidRDefault="003811F6" w:rsidP="00623C77">
            <w:pPr>
              <w:jc w:val="center"/>
              <w:rPr>
                <w:rFonts w:ascii="Times New Roman" w:hAnsi="Times New Roman"/>
                <w:sz w:val="24"/>
                <w:szCs w:val="24"/>
              </w:rPr>
            </w:pPr>
            <w:r w:rsidRPr="00D6159F">
              <w:rPr>
                <w:rFonts w:ascii="Times New Roman" w:hAnsi="Times New Roman"/>
                <w:sz w:val="24"/>
                <w:szCs w:val="24"/>
              </w:rPr>
              <w:t>1,26</w:t>
            </w:r>
          </w:p>
        </w:tc>
        <w:tc>
          <w:tcPr>
            <w:tcW w:w="1293" w:type="dxa"/>
            <w:vAlign w:val="center"/>
          </w:tcPr>
          <w:p w:rsidR="003811F6" w:rsidRPr="00D6159F" w:rsidRDefault="003811F6" w:rsidP="00623C77">
            <w:pPr>
              <w:jc w:val="center"/>
              <w:rPr>
                <w:rFonts w:ascii="Times New Roman" w:hAnsi="Times New Roman"/>
                <w:sz w:val="24"/>
                <w:szCs w:val="24"/>
              </w:rPr>
            </w:pPr>
            <w:r w:rsidRPr="00D6159F">
              <w:rPr>
                <w:rFonts w:ascii="Times New Roman" w:hAnsi="Times New Roman"/>
                <w:sz w:val="24"/>
                <w:szCs w:val="24"/>
              </w:rPr>
              <w:t>1,26</w:t>
            </w:r>
          </w:p>
        </w:tc>
        <w:tc>
          <w:tcPr>
            <w:tcW w:w="1031" w:type="dxa"/>
            <w:vAlign w:val="center"/>
          </w:tcPr>
          <w:p w:rsidR="003811F6" w:rsidRPr="00D6159F" w:rsidRDefault="003811F6" w:rsidP="00623C77">
            <w:pPr>
              <w:autoSpaceDE w:val="0"/>
              <w:autoSpaceDN w:val="0"/>
              <w:adjustRightInd w:val="0"/>
              <w:spacing w:after="0" w:line="240" w:lineRule="auto"/>
              <w:jc w:val="center"/>
              <w:outlineLvl w:val="1"/>
              <w:rPr>
                <w:rFonts w:ascii="Times New Roman" w:hAnsi="Times New Roman"/>
                <w:sz w:val="24"/>
                <w:szCs w:val="24"/>
              </w:rPr>
            </w:pPr>
            <w:r w:rsidRPr="00D6159F">
              <w:rPr>
                <w:rFonts w:ascii="Times New Roman" w:hAnsi="Times New Roman"/>
                <w:sz w:val="24"/>
                <w:szCs w:val="24"/>
              </w:rPr>
              <w:t>1,26</w:t>
            </w:r>
          </w:p>
        </w:tc>
      </w:tr>
    </w:tbl>
    <w:p w:rsidR="003811F6" w:rsidRPr="00AD08F6" w:rsidRDefault="003811F6" w:rsidP="003811F6">
      <w:pPr>
        <w:shd w:val="clear" w:color="auto" w:fill="FFFFFF"/>
        <w:autoSpaceDE w:val="0"/>
        <w:autoSpaceDN w:val="0"/>
        <w:adjustRightInd w:val="0"/>
        <w:spacing w:after="0" w:line="240" w:lineRule="auto"/>
        <w:jc w:val="both"/>
        <w:outlineLvl w:val="1"/>
        <w:rPr>
          <w:rFonts w:ascii="Times New Roman" w:hAnsi="Times New Roman"/>
          <w:sz w:val="28"/>
          <w:szCs w:val="28"/>
        </w:rPr>
      </w:pPr>
    </w:p>
    <w:p w:rsidR="003811F6" w:rsidRPr="00152408" w:rsidRDefault="003811F6" w:rsidP="000635FD">
      <w:pPr>
        <w:shd w:val="clear" w:color="auto" w:fill="FFFFFF"/>
        <w:autoSpaceDE w:val="0"/>
        <w:autoSpaceDN w:val="0"/>
        <w:adjustRightInd w:val="0"/>
        <w:spacing w:after="0" w:line="240" w:lineRule="auto"/>
        <w:ind w:firstLine="851"/>
        <w:jc w:val="both"/>
        <w:rPr>
          <w:rFonts w:ascii="Times New Roman" w:hAnsi="Times New Roman"/>
          <w:sz w:val="24"/>
          <w:szCs w:val="24"/>
        </w:rPr>
      </w:pPr>
      <w:r w:rsidRPr="00152408">
        <w:rPr>
          <w:rFonts w:ascii="Times New Roman" w:hAnsi="Times New Roman"/>
          <w:sz w:val="24"/>
          <w:szCs w:val="24"/>
        </w:rPr>
        <w:t xml:space="preserve">1) Анализ обеспеченности кадрами первичного звена регионального здравоохранения с учетом территориального планирования </w:t>
      </w:r>
      <w:r w:rsidRPr="00152408">
        <w:rPr>
          <w:rFonts w:ascii="Times New Roman" w:hAnsi="Times New Roman"/>
          <w:bCs/>
          <w:sz w:val="24"/>
          <w:szCs w:val="24"/>
        </w:rPr>
        <w:t>Чукотского автономного округа</w:t>
      </w:r>
      <w:r w:rsidRPr="00152408">
        <w:rPr>
          <w:rFonts w:ascii="Times New Roman" w:hAnsi="Times New Roman"/>
          <w:sz w:val="24"/>
          <w:szCs w:val="24"/>
        </w:rPr>
        <w:t xml:space="preserve">, транспортной доступности населенных пунктов, численности прикрепленного (обслуживаемого) населения, территориальных особенностей. Мероприятие состоит из оценки дефицита кадров; включения в показатели оценки руководителей государственных медицинских организаций </w:t>
      </w:r>
      <w:r w:rsidRPr="00152408">
        <w:rPr>
          <w:rFonts w:ascii="Times New Roman" w:hAnsi="Times New Roman"/>
          <w:bCs/>
          <w:sz w:val="24"/>
          <w:szCs w:val="24"/>
        </w:rPr>
        <w:t>Чукотского автономного округа</w:t>
      </w:r>
      <w:r w:rsidRPr="00152408">
        <w:rPr>
          <w:rFonts w:ascii="Times New Roman" w:hAnsi="Times New Roman"/>
          <w:bCs/>
          <w:i/>
          <w:sz w:val="24"/>
          <w:szCs w:val="24"/>
        </w:rPr>
        <w:t xml:space="preserve"> </w:t>
      </w:r>
      <w:r w:rsidRPr="00152408">
        <w:rPr>
          <w:rFonts w:ascii="Times New Roman" w:hAnsi="Times New Roman"/>
          <w:sz w:val="24"/>
          <w:szCs w:val="24"/>
        </w:rPr>
        <w:t xml:space="preserve">обеспечение коэффициента совместительства не более 1,2; включение в показатели оценки руководителей государственных медицинских организаций </w:t>
      </w:r>
      <w:r w:rsidRPr="00152408">
        <w:rPr>
          <w:rFonts w:ascii="Times New Roman" w:hAnsi="Times New Roman"/>
          <w:bCs/>
          <w:sz w:val="24"/>
          <w:szCs w:val="24"/>
        </w:rPr>
        <w:t>Чукотского автономного округа</w:t>
      </w:r>
      <w:r w:rsidRPr="00152408">
        <w:rPr>
          <w:rFonts w:ascii="Times New Roman" w:hAnsi="Times New Roman"/>
          <w:bCs/>
          <w:i/>
          <w:sz w:val="24"/>
          <w:szCs w:val="24"/>
        </w:rPr>
        <w:t xml:space="preserve">  </w:t>
      </w:r>
      <w:r w:rsidRPr="00152408">
        <w:rPr>
          <w:rFonts w:ascii="Times New Roman" w:hAnsi="Times New Roman"/>
          <w:sz w:val="24"/>
          <w:szCs w:val="24"/>
        </w:rPr>
        <w:t xml:space="preserve">показателя </w:t>
      </w:r>
      <w:r w:rsidRPr="00152408">
        <w:rPr>
          <w:rFonts w:ascii="Times New Roman" w:hAnsi="Times New Roman"/>
          <w:color w:val="000000"/>
          <w:sz w:val="24"/>
          <w:szCs w:val="24"/>
        </w:rPr>
        <w:t xml:space="preserve">укомплектованности не менее </w:t>
      </w:r>
      <w:r w:rsidRPr="00152408">
        <w:rPr>
          <w:rFonts w:ascii="Times New Roman" w:hAnsi="Times New Roman"/>
          <w:sz w:val="24"/>
          <w:szCs w:val="24"/>
        </w:rPr>
        <w:t>95%.</w:t>
      </w:r>
    </w:p>
    <w:p w:rsidR="003811F6" w:rsidRPr="00152408" w:rsidRDefault="003811F6" w:rsidP="000635FD">
      <w:pPr>
        <w:shd w:val="clear" w:color="auto" w:fill="FFFFFF"/>
        <w:spacing w:after="0" w:line="240" w:lineRule="auto"/>
        <w:ind w:firstLine="851"/>
        <w:jc w:val="both"/>
        <w:rPr>
          <w:rFonts w:ascii="Times New Roman" w:hAnsi="Times New Roman"/>
          <w:sz w:val="24"/>
          <w:szCs w:val="24"/>
        </w:rPr>
      </w:pPr>
      <w:r w:rsidRPr="00152408">
        <w:rPr>
          <w:rFonts w:ascii="Times New Roman" w:hAnsi="Times New Roman"/>
          <w:sz w:val="24"/>
          <w:szCs w:val="24"/>
        </w:rPr>
        <w:t xml:space="preserve">По данным Федеральной службы государственной статистики население </w:t>
      </w:r>
      <w:r w:rsidRPr="00152408">
        <w:rPr>
          <w:rFonts w:ascii="Times New Roman" w:hAnsi="Times New Roman"/>
          <w:bCs/>
          <w:sz w:val="24"/>
          <w:szCs w:val="24"/>
        </w:rPr>
        <w:t>Чукотского автономного округа</w:t>
      </w:r>
      <w:r w:rsidRPr="00152408">
        <w:rPr>
          <w:rFonts w:ascii="Times New Roman" w:hAnsi="Times New Roman"/>
          <w:sz w:val="24"/>
          <w:szCs w:val="24"/>
        </w:rPr>
        <w:t xml:space="preserve"> на 1 января 2019 года составило 50 228 чел., в том числе сельское население составило 13834 чел. (36% населения).</w:t>
      </w:r>
    </w:p>
    <w:p w:rsidR="003811F6" w:rsidRPr="00152408" w:rsidRDefault="003811F6" w:rsidP="000635FD">
      <w:pPr>
        <w:shd w:val="clear" w:color="auto" w:fill="FFFFFF"/>
        <w:spacing w:after="0" w:line="240" w:lineRule="auto"/>
        <w:ind w:firstLine="851"/>
        <w:jc w:val="both"/>
        <w:rPr>
          <w:rFonts w:ascii="Times New Roman" w:hAnsi="Times New Roman"/>
          <w:sz w:val="24"/>
          <w:szCs w:val="24"/>
        </w:rPr>
      </w:pPr>
      <w:r w:rsidRPr="00152408">
        <w:rPr>
          <w:rFonts w:ascii="Times New Roman" w:hAnsi="Times New Roman"/>
          <w:sz w:val="24"/>
          <w:szCs w:val="24"/>
        </w:rPr>
        <w:t xml:space="preserve">Обеспеченность врачами, работающими в медицинских организациях государственной системы здравоохранения </w:t>
      </w:r>
      <w:r w:rsidRPr="00152408">
        <w:rPr>
          <w:rFonts w:ascii="Times New Roman" w:hAnsi="Times New Roman"/>
          <w:bCs/>
          <w:sz w:val="24"/>
          <w:szCs w:val="24"/>
        </w:rPr>
        <w:t>Чукотского автономного округа</w:t>
      </w:r>
      <w:r w:rsidRPr="00152408">
        <w:rPr>
          <w:rFonts w:ascii="Times New Roman" w:hAnsi="Times New Roman"/>
          <w:bCs/>
          <w:i/>
          <w:sz w:val="24"/>
          <w:szCs w:val="24"/>
          <w:u w:val="single"/>
        </w:rPr>
        <w:t xml:space="preserve"> </w:t>
      </w:r>
      <w:r w:rsidRPr="00152408">
        <w:rPr>
          <w:rFonts w:ascii="Times New Roman" w:hAnsi="Times New Roman"/>
          <w:bCs/>
          <w:i/>
          <w:sz w:val="24"/>
          <w:szCs w:val="24"/>
        </w:rPr>
        <w:t xml:space="preserve"> </w:t>
      </w:r>
      <w:r w:rsidRPr="00152408">
        <w:rPr>
          <w:rFonts w:ascii="Times New Roman" w:hAnsi="Times New Roman"/>
          <w:sz w:val="24"/>
          <w:szCs w:val="24"/>
        </w:rPr>
        <w:t xml:space="preserve">на 31 декабря 2013 года –71,7 на 10 000 населения, на 31 декабря 2019 года – 62,6 на 10 000 населения, что выше показателя по Российской Федерации (37,4). Динамика показателя обеспеченности населения муниципальных образований </w:t>
      </w:r>
      <w:r w:rsidRPr="00152408">
        <w:rPr>
          <w:rFonts w:ascii="Times New Roman" w:hAnsi="Times New Roman"/>
          <w:bCs/>
          <w:sz w:val="24"/>
          <w:szCs w:val="24"/>
        </w:rPr>
        <w:t>Чукотского автономного округа</w:t>
      </w:r>
      <w:r w:rsidRPr="00152408">
        <w:rPr>
          <w:rFonts w:ascii="Times New Roman" w:hAnsi="Times New Roman"/>
          <w:bCs/>
          <w:i/>
          <w:sz w:val="24"/>
          <w:szCs w:val="24"/>
          <w:u w:val="single"/>
        </w:rPr>
        <w:t xml:space="preserve"> </w:t>
      </w:r>
      <w:r w:rsidRPr="00152408">
        <w:rPr>
          <w:rFonts w:ascii="Times New Roman" w:hAnsi="Times New Roman"/>
          <w:sz w:val="24"/>
          <w:szCs w:val="24"/>
        </w:rPr>
        <w:t>врачами в период с 2013 по 2019 гг. представлена в таблице 5.</w:t>
      </w:r>
    </w:p>
    <w:p w:rsidR="003811F6" w:rsidRPr="00152408" w:rsidRDefault="003811F6" w:rsidP="003811F6">
      <w:pPr>
        <w:jc w:val="right"/>
        <w:rPr>
          <w:rFonts w:ascii="Times New Roman" w:hAnsi="Times New Roman"/>
          <w:sz w:val="24"/>
          <w:szCs w:val="24"/>
        </w:rPr>
      </w:pPr>
      <w:r w:rsidRPr="00152408">
        <w:rPr>
          <w:rFonts w:ascii="Times New Roman" w:hAnsi="Times New Roman"/>
          <w:sz w:val="24"/>
          <w:szCs w:val="24"/>
        </w:rPr>
        <w:t>Таблица 5</w:t>
      </w:r>
    </w:p>
    <w:p w:rsidR="003811F6" w:rsidRPr="00152408" w:rsidRDefault="003811F6" w:rsidP="003811F6">
      <w:pPr>
        <w:spacing w:after="0" w:line="240" w:lineRule="auto"/>
        <w:jc w:val="center"/>
        <w:rPr>
          <w:rFonts w:ascii="Times New Roman" w:hAnsi="Times New Roman"/>
          <w:sz w:val="24"/>
          <w:szCs w:val="24"/>
        </w:rPr>
      </w:pPr>
      <w:r w:rsidRPr="00152408">
        <w:rPr>
          <w:rFonts w:ascii="Times New Roman" w:hAnsi="Times New Roman"/>
          <w:b/>
          <w:bCs/>
          <w:sz w:val="24"/>
          <w:szCs w:val="24"/>
          <w:lang w:eastAsia="ru-RU"/>
        </w:rPr>
        <w:t>Обеспеченность врачами всех специальностей на 10 тыс. населения (чел.) в разрезе муниципальных образований</w:t>
      </w:r>
    </w:p>
    <w:tbl>
      <w:tblPr>
        <w:tblpPr w:leftFromText="180" w:rightFromText="180" w:vertAnchor="text" w:tblpXSpec="center" w:tblpY="1"/>
        <w:tblOverlap w:val="never"/>
        <w:tblW w:w="5000" w:type="pct"/>
        <w:tblLook w:val="04A0" w:firstRow="1" w:lastRow="0" w:firstColumn="1" w:lastColumn="0" w:noHBand="0" w:noVBand="1"/>
      </w:tblPr>
      <w:tblGrid>
        <w:gridCol w:w="531"/>
        <w:gridCol w:w="2454"/>
        <w:gridCol w:w="931"/>
        <w:gridCol w:w="826"/>
        <w:gridCol w:w="826"/>
        <w:gridCol w:w="931"/>
        <w:gridCol w:w="1036"/>
        <w:gridCol w:w="1036"/>
        <w:gridCol w:w="1141"/>
      </w:tblGrid>
      <w:tr w:rsidR="003811F6" w:rsidRPr="003811F6" w:rsidTr="00503D53">
        <w:trPr>
          <w:trHeight w:val="615"/>
        </w:trPr>
        <w:tc>
          <w:tcPr>
            <w:tcW w:w="228" w:type="pct"/>
            <w:vMerge w:val="restart"/>
            <w:tcBorders>
              <w:top w:val="single" w:sz="4" w:space="0" w:color="auto"/>
              <w:left w:val="single" w:sz="4" w:space="0" w:color="auto"/>
              <w:bottom w:val="nil"/>
              <w:right w:val="single" w:sz="4" w:space="0" w:color="auto"/>
            </w:tcBorders>
            <w:shd w:val="clear" w:color="auto" w:fill="auto"/>
            <w:vAlign w:val="center"/>
            <w:hideMark/>
          </w:tcPr>
          <w:p w:rsidR="003811F6" w:rsidRPr="003811F6" w:rsidRDefault="003811F6" w:rsidP="00623C77">
            <w:pPr>
              <w:jc w:val="center"/>
              <w:rPr>
                <w:rFonts w:ascii="Times New Roman" w:hAnsi="Times New Roman"/>
                <w:b/>
                <w:bCs/>
                <w:lang w:eastAsia="ru-RU"/>
              </w:rPr>
            </w:pPr>
            <w:r w:rsidRPr="003811F6">
              <w:rPr>
                <w:rFonts w:ascii="Times New Roman" w:hAnsi="Times New Roman"/>
                <w:b/>
                <w:bCs/>
                <w:lang w:eastAsia="ru-RU"/>
              </w:rPr>
              <w:t>№ п/п</w:t>
            </w:r>
          </w:p>
        </w:tc>
        <w:tc>
          <w:tcPr>
            <w:tcW w:w="1269" w:type="pct"/>
            <w:vMerge w:val="restart"/>
            <w:tcBorders>
              <w:top w:val="single" w:sz="4" w:space="0" w:color="auto"/>
              <w:left w:val="single" w:sz="4" w:space="0" w:color="auto"/>
              <w:bottom w:val="nil"/>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Наименование муниципального образования</w:t>
            </w:r>
          </w:p>
        </w:tc>
        <w:tc>
          <w:tcPr>
            <w:tcW w:w="3503" w:type="pct"/>
            <w:gridSpan w:val="7"/>
            <w:tcBorders>
              <w:top w:val="single" w:sz="4" w:space="0" w:color="auto"/>
              <w:left w:val="nil"/>
              <w:bottom w:val="nil"/>
              <w:right w:val="single" w:sz="4" w:space="0" w:color="000000"/>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 xml:space="preserve">Обеспеченность врачами всех специальностей </w:t>
            </w:r>
          </w:p>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на 10 тыс. населения</w:t>
            </w:r>
          </w:p>
        </w:tc>
      </w:tr>
      <w:tr w:rsidR="003811F6" w:rsidRPr="003811F6" w:rsidTr="00503D53">
        <w:trPr>
          <w:trHeight w:val="255"/>
        </w:trPr>
        <w:tc>
          <w:tcPr>
            <w:tcW w:w="228" w:type="pct"/>
            <w:vMerge/>
            <w:tcBorders>
              <w:top w:val="single" w:sz="4" w:space="0" w:color="auto"/>
              <w:left w:val="single" w:sz="4" w:space="0" w:color="auto"/>
              <w:bottom w:val="nil"/>
              <w:right w:val="single" w:sz="4" w:space="0" w:color="auto"/>
            </w:tcBorders>
            <w:vAlign w:val="center"/>
            <w:hideMark/>
          </w:tcPr>
          <w:p w:rsidR="003811F6" w:rsidRPr="003811F6" w:rsidRDefault="003811F6" w:rsidP="00623C77">
            <w:pPr>
              <w:spacing w:after="0" w:line="240" w:lineRule="auto"/>
              <w:rPr>
                <w:rFonts w:ascii="Times New Roman" w:hAnsi="Times New Roman"/>
                <w:b/>
                <w:bCs/>
                <w:lang w:eastAsia="ru-RU"/>
              </w:rPr>
            </w:pPr>
          </w:p>
        </w:tc>
        <w:tc>
          <w:tcPr>
            <w:tcW w:w="1269" w:type="pct"/>
            <w:vMerge/>
            <w:tcBorders>
              <w:top w:val="single" w:sz="4" w:space="0" w:color="auto"/>
              <w:left w:val="single" w:sz="4" w:space="0" w:color="auto"/>
              <w:bottom w:val="nil"/>
              <w:right w:val="single" w:sz="4" w:space="0" w:color="auto"/>
            </w:tcBorders>
            <w:vAlign w:val="center"/>
            <w:hideMark/>
          </w:tcPr>
          <w:p w:rsidR="003811F6" w:rsidRPr="003811F6" w:rsidRDefault="003811F6" w:rsidP="00623C77">
            <w:pPr>
              <w:spacing w:after="0" w:line="240" w:lineRule="auto"/>
              <w:rPr>
                <w:rFonts w:ascii="Times New Roman" w:hAnsi="Times New Roman"/>
                <w:b/>
                <w:bCs/>
                <w:lang w:eastAsia="ru-RU"/>
              </w:rPr>
            </w:pPr>
          </w:p>
        </w:tc>
        <w:tc>
          <w:tcPr>
            <w:tcW w:w="485" w:type="pct"/>
            <w:tcBorders>
              <w:top w:val="single" w:sz="4" w:space="0" w:color="auto"/>
              <w:left w:val="nil"/>
              <w:bottom w:val="nil"/>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2013</w:t>
            </w:r>
          </w:p>
        </w:tc>
        <w:tc>
          <w:tcPr>
            <w:tcW w:w="431" w:type="pct"/>
            <w:tcBorders>
              <w:top w:val="single" w:sz="4" w:space="0" w:color="auto"/>
              <w:left w:val="nil"/>
              <w:bottom w:val="nil"/>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2014</w:t>
            </w:r>
          </w:p>
        </w:tc>
        <w:tc>
          <w:tcPr>
            <w:tcW w:w="431" w:type="pct"/>
            <w:tcBorders>
              <w:top w:val="single" w:sz="4" w:space="0" w:color="auto"/>
              <w:left w:val="nil"/>
              <w:bottom w:val="nil"/>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2015</w:t>
            </w:r>
          </w:p>
        </w:tc>
        <w:tc>
          <w:tcPr>
            <w:tcW w:w="485" w:type="pct"/>
            <w:tcBorders>
              <w:top w:val="single" w:sz="4" w:space="0" w:color="auto"/>
              <w:left w:val="nil"/>
              <w:bottom w:val="nil"/>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2016</w:t>
            </w:r>
          </w:p>
        </w:tc>
        <w:tc>
          <w:tcPr>
            <w:tcW w:w="539" w:type="pct"/>
            <w:tcBorders>
              <w:top w:val="single" w:sz="4" w:space="0" w:color="auto"/>
              <w:left w:val="nil"/>
              <w:bottom w:val="nil"/>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2017</w:t>
            </w:r>
          </w:p>
        </w:tc>
        <w:tc>
          <w:tcPr>
            <w:tcW w:w="539" w:type="pct"/>
            <w:tcBorders>
              <w:top w:val="single" w:sz="4" w:space="0" w:color="auto"/>
              <w:left w:val="nil"/>
              <w:bottom w:val="nil"/>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2018</w:t>
            </w:r>
          </w:p>
        </w:tc>
        <w:tc>
          <w:tcPr>
            <w:tcW w:w="593" w:type="pct"/>
            <w:tcBorders>
              <w:top w:val="single" w:sz="4" w:space="0" w:color="auto"/>
              <w:left w:val="nil"/>
              <w:bottom w:val="nil"/>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2019</w:t>
            </w:r>
          </w:p>
        </w:tc>
      </w:tr>
      <w:tr w:rsidR="003811F6" w:rsidRPr="003811F6" w:rsidTr="00503D53">
        <w:trPr>
          <w:trHeight w:val="285"/>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1</w:t>
            </w:r>
          </w:p>
        </w:tc>
        <w:tc>
          <w:tcPr>
            <w:tcW w:w="1269" w:type="pct"/>
            <w:tcBorders>
              <w:top w:val="single" w:sz="4" w:space="0" w:color="auto"/>
              <w:left w:val="nil"/>
              <w:bottom w:val="single" w:sz="4" w:space="0" w:color="auto"/>
              <w:right w:val="single" w:sz="4" w:space="0" w:color="auto"/>
            </w:tcBorders>
            <w:shd w:val="clear" w:color="auto" w:fill="auto"/>
            <w:vAlign w:val="center"/>
            <w:hideMark/>
          </w:tcPr>
          <w:p w:rsidR="003811F6" w:rsidRPr="003811F6" w:rsidRDefault="003811F6" w:rsidP="00623C77">
            <w:pPr>
              <w:tabs>
                <w:tab w:val="left" w:pos="9498"/>
              </w:tabs>
              <w:rPr>
                <w:rFonts w:ascii="Times New Roman" w:hAnsi="Times New Roman"/>
              </w:rPr>
            </w:pPr>
            <w:r w:rsidRPr="003811F6">
              <w:rPr>
                <w:rFonts w:ascii="Times New Roman" w:hAnsi="Times New Roman"/>
              </w:rPr>
              <w:t>г. Анадырь в т.ч СМЭ+ДСП</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96,1</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92,2</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92,2</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88,8</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90,5</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88,8</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84,3</w:t>
            </w:r>
          </w:p>
        </w:tc>
      </w:tr>
      <w:tr w:rsidR="003811F6" w:rsidRPr="003811F6" w:rsidTr="00503D53">
        <w:trPr>
          <w:trHeight w:val="28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2</w:t>
            </w:r>
          </w:p>
        </w:tc>
        <w:tc>
          <w:tcPr>
            <w:tcW w:w="1269"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tabs>
                <w:tab w:val="left" w:pos="9498"/>
              </w:tabs>
              <w:rPr>
                <w:rFonts w:ascii="Times New Roman" w:hAnsi="Times New Roman"/>
              </w:rPr>
            </w:pPr>
            <w:r w:rsidRPr="003811F6">
              <w:rPr>
                <w:rFonts w:ascii="Times New Roman" w:hAnsi="Times New Roman"/>
              </w:rPr>
              <w:t>Анадырский</w:t>
            </w:r>
          </w:p>
        </w:tc>
        <w:tc>
          <w:tcPr>
            <w:tcW w:w="48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50,2</w:t>
            </w:r>
          </w:p>
        </w:tc>
        <w:tc>
          <w:tcPr>
            <w:tcW w:w="431"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51,1</w:t>
            </w:r>
          </w:p>
        </w:tc>
        <w:tc>
          <w:tcPr>
            <w:tcW w:w="431"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43,8</w:t>
            </w:r>
          </w:p>
        </w:tc>
        <w:tc>
          <w:tcPr>
            <w:tcW w:w="48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47,4</w:t>
            </w:r>
          </w:p>
        </w:tc>
        <w:tc>
          <w:tcPr>
            <w:tcW w:w="539"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50,1</w:t>
            </w:r>
          </w:p>
        </w:tc>
        <w:tc>
          <w:tcPr>
            <w:tcW w:w="539"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44,3</w:t>
            </w:r>
          </w:p>
        </w:tc>
        <w:tc>
          <w:tcPr>
            <w:tcW w:w="593"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41,7</w:t>
            </w:r>
          </w:p>
        </w:tc>
      </w:tr>
      <w:tr w:rsidR="003811F6" w:rsidRPr="003811F6" w:rsidTr="00503D53">
        <w:trPr>
          <w:trHeight w:val="285"/>
        </w:trPr>
        <w:tc>
          <w:tcPr>
            <w:tcW w:w="228" w:type="pct"/>
            <w:tcBorders>
              <w:top w:val="nil"/>
              <w:left w:val="single" w:sz="4" w:space="0" w:color="auto"/>
              <w:bottom w:val="single" w:sz="4" w:space="0" w:color="auto"/>
              <w:right w:val="single" w:sz="4" w:space="0" w:color="auto"/>
            </w:tcBorders>
            <w:shd w:val="clear" w:color="auto" w:fill="auto"/>
            <w:vAlign w:val="center"/>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3</w:t>
            </w:r>
          </w:p>
        </w:tc>
        <w:tc>
          <w:tcPr>
            <w:tcW w:w="1269" w:type="pct"/>
            <w:tcBorders>
              <w:top w:val="nil"/>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Билибинский</w:t>
            </w:r>
          </w:p>
        </w:tc>
        <w:tc>
          <w:tcPr>
            <w:tcW w:w="48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59,0</w:t>
            </w:r>
          </w:p>
        </w:tc>
        <w:tc>
          <w:tcPr>
            <w:tcW w:w="431"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56,1</w:t>
            </w:r>
          </w:p>
        </w:tc>
        <w:tc>
          <w:tcPr>
            <w:tcW w:w="431"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53,1</w:t>
            </w:r>
          </w:p>
        </w:tc>
        <w:tc>
          <w:tcPr>
            <w:tcW w:w="48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47,8</w:t>
            </w:r>
          </w:p>
        </w:tc>
        <w:tc>
          <w:tcPr>
            <w:tcW w:w="539"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58,0</w:t>
            </w:r>
          </w:p>
        </w:tc>
        <w:tc>
          <w:tcPr>
            <w:tcW w:w="539"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55,6</w:t>
            </w:r>
          </w:p>
        </w:tc>
        <w:tc>
          <w:tcPr>
            <w:tcW w:w="59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55,8</w:t>
            </w:r>
          </w:p>
        </w:tc>
      </w:tr>
      <w:tr w:rsidR="003811F6" w:rsidRPr="003811F6" w:rsidTr="00503D53">
        <w:trPr>
          <w:trHeight w:val="285"/>
        </w:trPr>
        <w:tc>
          <w:tcPr>
            <w:tcW w:w="228" w:type="pct"/>
            <w:tcBorders>
              <w:top w:val="nil"/>
              <w:left w:val="single" w:sz="4" w:space="0" w:color="auto"/>
              <w:bottom w:val="single" w:sz="4" w:space="0" w:color="auto"/>
              <w:right w:val="single" w:sz="4" w:space="0" w:color="auto"/>
            </w:tcBorders>
            <w:shd w:val="clear" w:color="auto" w:fill="auto"/>
            <w:vAlign w:val="center"/>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4</w:t>
            </w:r>
          </w:p>
        </w:tc>
        <w:tc>
          <w:tcPr>
            <w:tcW w:w="1269" w:type="pct"/>
            <w:tcBorders>
              <w:top w:val="nil"/>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Иультинский</w:t>
            </w:r>
          </w:p>
        </w:tc>
        <w:tc>
          <w:tcPr>
            <w:tcW w:w="48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56,1</w:t>
            </w:r>
          </w:p>
        </w:tc>
        <w:tc>
          <w:tcPr>
            <w:tcW w:w="431"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54,3</w:t>
            </w:r>
          </w:p>
        </w:tc>
        <w:tc>
          <w:tcPr>
            <w:tcW w:w="431"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54,3</w:t>
            </w:r>
          </w:p>
        </w:tc>
        <w:tc>
          <w:tcPr>
            <w:tcW w:w="48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56,8</w:t>
            </w:r>
          </w:p>
        </w:tc>
        <w:tc>
          <w:tcPr>
            <w:tcW w:w="539"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61,5</w:t>
            </w:r>
          </w:p>
        </w:tc>
        <w:tc>
          <w:tcPr>
            <w:tcW w:w="539"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67,5</w:t>
            </w:r>
          </w:p>
        </w:tc>
        <w:tc>
          <w:tcPr>
            <w:tcW w:w="59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57,2</w:t>
            </w:r>
          </w:p>
        </w:tc>
      </w:tr>
      <w:tr w:rsidR="003811F6" w:rsidRPr="003811F6" w:rsidTr="00503D53">
        <w:trPr>
          <w:trHeight w:val="285"/>
        </w:trPr>
        <w:tc>
          <w:tcPr>
            <w:tcW w:w="228" w:type="pct"/>
            <w:tcBorders>
              <w:top w:val="nil"/>
              <w:left w:val="single" w:sz="4" w:space="0" w:color="auto"/>
              <w:bottom w:val="single" w:sz="4" w:space="0" w:color="auto"/>
              <w:right w:val="single" w:sz="4" w:space="0" w:color="auto"/>
            </w:tcBorders>
            <w:shd w:val="clear" w:color="auto" w:fill="auto"/>
            <w:vAlign w:val="center"/>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5</w:t>
            </w:r>
          </w:p>
        </w:tc>
        <w:tc>
          <w:tcPr>
            <w:tcW w:w="1269" w:type="pct"/>
            <w:tcBorders>
              <w:top w:val="nil"/>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Провиденский</w:t>
            </w:r>
          </w:p>
        </w:tc>
        <w:tc>
          <w:tcPr>
            <w:tcW w:w="48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36,9</w:t>
            </w:r>
          </w:p>
        </w:tc>
        <w:tc>
          <w:tcPr>
            <w:tcW w:w="431"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37,3</w:t>
            </w:r>
          </w:p>
        </w:tc>
        <w:tc>
          <w:tcPr>
            <w:tcW w:w="431"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34,9</w:t>
            </w:r>
          </w:p>
        </w:tc>
        <w:tc>
          <w:tcPr>
            <w:tcW w:w="48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45,9</w:t>
            </w:r>
          </w:p>
        </w:tc>
        <w:tc>
          <w:tcPr>
            <w:tcW w:w="539"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65,0</w:t>
            </w:r>
          </w:p>
        </w:tc>
        <w:tc>
          <w:tcPr>
            <w:tcW w:w="539"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54,3</w:t>
            </w:r>
          </w:p>
        </w:tc>
        <w:tc>
          <w:tcPr>
            <w:tcW w:w="59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47,6</w:t>
            </w:r>
          </w:p>
        </w:tc>
      </w:tr>
      <w:tr w:rsidR="003811F6" w:rsidRPr="003811F6" w:rsidTr="00503D53">
        <w:trPr>
          <w:trHeight w:val="285"/>
        </w:trPr>
        <w:tc>
          <w:tcPr>
            <w:tcW w:w="228" w:type="pct"/>
            <w:tcBorders>
              <w:top w:val="nil"/>
              <w:left w:val="single" w:sz="4" w:space="0" w:color="auto"/>
              <w:bottom w:val="single" w:sz="4" w:space="0" w:color="auto"/>
              <w:right w:val="single" w:sz="4" w:space="0" w:color="auto"/>
            </w:tcBorders>
            <w:shd w:val="clear" w:color="auto" w:fill="auto"/>
            <w:vAlign w:val="center"/>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6</w:t>
            </w:r>
          </w:p>
        </w:tc>
        <w:tc>
          <w:tcPr>
            <w:tcW w:w="1269" w:type="pct"/>
            <w:tcBorders>
              <w:top w:val="nil"/>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 xml:space="preserve">Чаунский </w:t>
            </w:r>
          </w:p>
        </w:tc>
        <w:tc>
          <w:tcPr>
            <w:tcW w:w="48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52,2</w:t>
            </w:r>
          </w:p>
        </w:tc>
        <w:tc>
          <w:tcPr>
            <w:tcW w:w="431"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53,6</w:t>
            </w:r>
          </w:p>
        </w:tc>
        <w:tc>
          <w:tcPr>
            <w:tcW w:w="431"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57,3</w:t>
            </w:r>
          </w:p>
        </w:tc>
        <w:tc>
          <w:tcPr>
            <w:tcW w:w="48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49,6</w:t>
            </w:r>
          </w:p>
        </w:tc>
        <w:tc>
          <w:tcPr>
            <w:tcW w:w="539"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57,0</w:t>
            </w:r>
          </w:p>
        </w:tc>
        <w:tc>
          <w:tcPr>
            <w:tcW w:w="539"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52,1</w:t>
            </w:r>
          </w:p>
        </w:tc>
        <w:tc>
          <w:tcPr>
            <w:tcW w:w="59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55,5</w:t>
            </w:r>
          </w:p>
        </w:tc>
      </w:tr>
      <w:tr w:rsidR="003811F6" w:rsidRPr="003811F6" w:rsidTr="00503D53">
        <w:trPr>
          <w:trHeight w:val="285"/>
        </w:trPr>
        <w:tc>
          <w:tcPr>
            <w:tcW w:w="228" w:type="pct"/>
            <w:tcBorders>
              <w:top w:val="nil"/>
              <w:left w:val="single" w:sz="4" w:space="0" w:color="auto"/>
              <w:bottom w:val="single" w:sz="4" w:space="0" w:color="auto"/>
              <w:right w:val="single" w:sz="4" w:space="0" w:color="auto"/>
            </w:tcBorders>
            <w:shd w:val="clear" w:color="auto" w:fill="auto"/>
            <w:vAlign w:val="center"/>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7</w:t>
            </w:r>
          </w:p>
        </w:tc>
        <w:tc>
          <w:tcPr>
            <w:tcW w:w="1269" w:type="pct"/>
            <w:tcBorders>
              <w:top w:val="nil"/>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Чукотский</w:t>
            </w:r>
          </w:p>
        </w:tc>
        <w:tc>
          <w:tcPr>
            <w:tcW w:w="48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40,5</w:t>
            </w:r>
          </w:p>
        </w:tc>
        <w:tc>
          <w:tcPr>
            <w:tcW w:w="431"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52,7</w:t>
            </w:r>
          </w:p>
        </w:tc>
        <w:tc>
          <w:tcPr>
            <w:tcW w:w="431"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61,0</w:t>
            </w:r>
          </w:p>
        </w:tc>
        <w:tc>
          <w:tcPr>
            <w:tcW w:w="48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61,0</w:t>
            </w:r>
          </w:p>
        </w:tc>
        <w:tc>
          <w:tcPr>
            <w:tcW w:w="539"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68,0</w:t>
            </w:r>
          </w:p>
        </w:tc>
        <w:tc>
          <w:tcPr>
            <w:tcW w:w="539"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59,4</w:t>
            </w:r>
          </w:p>
        </w:tc>
        <w:tc>
          <w:tcPr>
            <w:tcW w:w="59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59,5</w:t>
            </w:r>
          </w:p>
        </w:tc>
      </w:tr>
      <w:tr w:rsidR="003811F6" w:rsidRPr="003811F6" w:rsidTr="00503D53">
        <w:trPr>
          <w:trHeight w:val="285"/>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3811F6" w:rsidRPr="003811F6" w:rsidRDefault="003811F6" w:rsidP="00623C77">
            <w:pPr>
              <w:spacing w:after="0" w:line="240" w:lineRule="auto"/>
              <w:jc w:val="center"/>
              <w:rPr>
                <w:rFonts w:ascii="Times New Roman" w:hAnsi="Times New Roman"/>
                <w:lang w:eastAsia="ru-RU"/>
              </w:rPr>
            </w:pPr>
          </w:p>
        </w:tc>
        <w:tc>
          <w:tcPr>
            <w:tcW w:w="1269" w:type="pct"/>
            <w:tcBorders>
              <w:top w:val="single" w:sz="4" w:space="0" w:color="auto"/>
              <w:left w:val="nil"/>
              <w:bottom w:val="single" w:sz="4" w:space="0" w:color="auto"/>
              <w:right w:val="single" w:sz="4" w:space="0" w:color="auto"/>
            </w:tcBorders>
            <w:shd w:val="clear" w:color="auto" w:fill="auto"/>
            <w:vAlign w:val="center"/>
          </w:tcPr>
          <w:p w:rsidR="003811F6" w:rsidRPr="003811F6" w:rsidRDefault="003811F6" w:rsidP="00623C77">
            <w:pPr>
              <w:spacing w:after="0" w:line="240" w:lineRule="auto"/>
              <w:rPr>
                <w:rFonts w:ascii="Times New Roman" w:hAnsi="Times New Roman"/>
                <w:lang w:eastAsia="ru-RU"/>
              </w:rPr>
            </w:pPr>
            <w:r w:rsidRPr="003811F6">
              <w:rPr>
                <w:rFonts w:ascii="Times New Roman" w:hAnsi="Times New Roman"/>
                <w:b/>
                <w:bCs/>
                <w:lang w:eastAsia="ru-RU"/>
              </w:rPr>
              <w:t>Суммарно по региону</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71,7</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63,5</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tabs>
                <w:tab w:val="left" w:pos="9498"/>
              </w:tabs>
              <w:jc w:val="center"/>
              <w:rPr>
                <w:rFonts w:ascii="Times New Roman" w:hAnsi="Times New Roman"/>
              </w:rPr>
            </w:pPr>
            <w:r w:rsidRPr="003811F6">
              <w:rPr>
                <w:rFonts w:ascii="Times New Roman" w:hAnsi="Times New Roman"/>
              </w:rPr>
              <w:t>63,2</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62,6</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69,2</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65,7</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62,6</w:t>
            </w:r>
          </w:p>
        </w:tc>
      </w:tr>
    </w:tbl>
    <w:p w:rsidR="003811F6" w:rsidRDefault="003811F6" w:rsidP="003811F6">
      <w:pPr>
        <w:spacing w:after="0" w:line="240" w:lineRule="auto"/>
        <w:rPr>
          <w:rFonts w:ascii="Times New Roman" w:eastAsia="Times New Roman" w:hAnsi="Times New Roman"/>
          <w:b/>
          <w:sz w:val="24"/>
          <w:szCs w:val="24"/>
          <w:lang w:eastAsia="ru-RU"/>
        </w:rPr>
      </w:pPr>
    </w:p>
    <w:p w:rsidR="003811F6" w:rsidRPr="00152408" w:rsidRDefault="003811F6" w:rsidP="003811F6">
      <w:pPr>
        <w:spacing w:after="0" w:line="240" w:lineRule="auto"/>
        <w:ind w:firstLine="567"/>
        <w:jc w:val="both"/>
        <w:rPr>
          <w:rFonts w:ascii="Times New Roman" w:hAnsi="Times New Roman"/>
          <w:sz w:val="24"/>
          <w:szCs w:val="24"/>
        </w:rPr>
      </w:pPr>
      <w:r w:rsidRPr="00152408">
        <w:rPr>
          <w:rFonts w:ascii="Times New Roman" w:hAnsi="Times New Roman"/>
          <w:sz w:val="24"/>
          <w:szCs w:val="24"/>
        </w:rPr>
        <w:lastRenderedPageBreak/>
        <w:t>По среднему медицинскому персоналу наблюдается снижение показателя обеспеченности.</w:t>
      </w:r>
    </w:p>
    <w:p w:rsidR="003811F6" w:rsidRPr="00152408" w:rsidRDefault="003811F6" w:rsidP="003811F6">
      <w:pPr>
        <w:shd w:val="clear" w:color="auto" w:fill="FFFFFF"/>
        <w:spacing w:after="0" w:line="240" w:lineRule="auto"/>
        <w:ind w:firstLine="567"/>
        <w:jc w:val="both"/>
        <w:rPr>
          <w:rFonts w:ascii="Times New Roman" w:hAnsi="Times New Roman"/>
          <w:sz w:val="24"/>
          <w:szCs w:val="24"/>
        </w:rPr>
      </w:pPr>
      <w:r w:rsidRPr="00152408">
        <w:rPr>
          <w:rFonts w:ascii="Times New Roman" w:hAnsi="Times New Roman"/>
          <w:sz w:val="24"/>
          <w:szCs w:val="24"/>
        </w:rPr>
        <w:t xml:space="preserve">На 31 декабря 2019 года обеспеченность медицинских организаций государственной системы здравоохранения </w:t>
      </w:r>
      <w:r w:rsidRPr="00152408">
        <w:rPr>
          <w:rFonts w:ascii="Times New Roman" w:hAnsi="Times New Roman"/>
          <w:bCs/>
          <w:sz w:val="24"/>
          <w:szCs w:val="24"/>
        </w:rPr>
        <w:t>Чукотского автономного округа</w:t>
      </w:r>
      <w:r w:rsidRPr="00152408">
        <w:rPr>
          <w:rFonts w:ascii="Times New Roman" w:hAnsi="Times New Roman"/>
          <w:bCs/>
          <w:i/>
          <w:sz w:val="24"/>
          <w:szCs w:val="24"/>
        </w:rPr>
        <w:t xml:space="preserve"> </w:t>
      </w:r>
      <w:r w:rsidRPr="00152408">
        <w:rPr>
          <w:rFonts w:ascii="Times New Roman" w:hAnsi="Times New Roman"/>
          <w:sz w:val="24"/>
          <w:szCs w:val="24"/>
        </w:rPr>
        <w:t xml:space="preserve">составила 130,3 на 10 000 населения, что выше/ниже данного показателя по Российской Федерации (86,2). </w:t>
      </w:r>
    </w:p>
    <w:p w:rsidR="003811F6" w:rsidRPr="00152408" w:rsidRDefault="003811F6" w:rsidP="003811F6">
      <w:pPr>
        <w:shd w:val="clear" w:color="auto" w:fill="FFFFFF"/>
        <w:spacing w:after="0" w:line="240" w:lineRule="auto"/>
        <w:ind w:firstLine="567"/>
        <w:jc w:val="both"/>
        <w:rPr>
          <w:rFonts w:ascii="Times New Roman" w:hAnsi="Times New Roman"/>
          <w:color w:val="000000"/>
          <w:sz w:val="24"/>
          <w:szCs w:val="24"/>
        </w:rPr>
      </w:pPr>
      <w:r w:rsidRPr="00152408">
        <w:rPr>
          <w:rFonts w:ascii="Times New Roman" w:hAnsi="Times New Roman"/>
          <w:color w:val="000000"/>
          <w:sz w:val="24"/>
          <w:szCs w:val="24"/>
        </w:rPr>
        <w:t>Динамика показателя обеспеченности средним медицинским персоналом в 2013-2019 гг. представлена в таблице 6.</w:t>
      </w:r>
    </w:p>
    <w:p w:rsidR="003811F6" w:rsidRPr="00152408" w:rsidRDefault="003811F6" w:rsidP="003811F6">
      <w:pPr>
        <w:jc w:val="right"/>
        <w:rPr>
          <w:rFonts w:ascii="Times New Roman" w:hAnsi="Times New Roman"/>
          <w:sz w:val="24"/>
          <w:szCs w:val="24"/>
        </w:rPr>
      </w:pPr>
      <w:r w:rsidRPr="00152408">
        <w:rPr>
          <w:rFonts w:ascii="Times New Roman" w:hAnsi="Times New Roman"/>
          <w:sz w:val="24"/>
          <w:szCs w:val="24"/>
        </w:rPr>
        <w:t>Таблица 6</w:t>
      </w:r>
    </w:p>
    <w:p w:rsidR="003811F6" w:rsidRDefault="003811F6" w:rsidP="003811F6">
      <w:pPr>
        <w:spacing w:after="0" w:line="240" w:lineRule="auto"/>
        <w:jc w:val="center"/>
        <w:rPr>
          <w:rFonts w:ascii="Times New Roman" w:hAnsi="Times New Roman"/>
          <w:b/>
          <w:bCs/>
          <w:sz w:val="24"/>
          <w:szCs w:val="24"/>
          <w:lang w:eastAsia="ru-RU"/>
        </w:rPr>
      </w:pPr>
      <w:r w:rsidRPr="00152408">
        <w:rPr>
          <w:rFonts w:ascii="Times New Roman" w:hAnsi="Times New Roman"/>
          <w:b/>
          <w:bCs/>
          <w:sz w:val="24"/>
          <w:szCs w:val="24"/>
          <w:lang w:eastAsia="ru-RU"/>
        </w:rPr>
        <w:t>Обеспеченность средним медицинским персоналом на 10 тыс. населения (чел.) в разрезе муниципальных образований</w:t>
      </w:r>
    </w:p>
    <w:tbl>
      <w:tblPr>
        <w:tblW w:w="5000" w:type="pct"/>
        <w:jc w:val="center"/>
        <w:tblLook w:val="04A0" w:firstRow="1" w:lastRow="0" w:firstColumn="1" w:lastColumn="0" w:noHBand="0" w:noVBand="1"/>
      </w:tblPr>
      <w:tblGrid>
        <w:gridCol w:w="531"/>
        <w:gridCol w:w="2116"/>
        <w:gridCol w:w="1009"/>
        <w:gridCol w:w="1008"/>
        <w:gridCol w:w="907"/>
        <w:gridCol w:w="1010"/>
        <w:gridCol w:w="907"/>
        <w:gridCol w:w="1010"/>
        <w:gridCol w:w="1214"/>
      </w:tblGrid>
      <w:tr w:rsidR="003811F6" w:rsidRPr="003811F6" w:rsidTr="00503D53">
        <w:trPr>
          <w:trHeight w:val="615"/>
          <w:jc w:val="center"/>
        </w:trPr>
        <w:tc>
          <w:tcPr>
            <w:tcW w:w="208" w:type="pct"/>
            <w:vMerge w:val="restart"/>
            <w:tcBorders>
              <w:top w:val="single" w:sz="4" w:space="0" w:color="auto"/>
              <w:left w:val="single" w:sz="4" w:space="0" w:color="auto"/>
              <w:bottom w:val="nil"/>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 п/п</w:t>
            </w:r>
          </w:p>
        </w:tc>
        <w:tc>
          <w:tcPr>
            <w:tcW w:w="1098" w:type="pct"/>
            <w:vMerge w:val="restart"/>
            <w:tcBorders>
              <w:top w:val="single" w:sz="4" w:space="0" w:color="auto"/>
              <w:left w:val="single" w:sz="4" w:space="0" w:color="auto"/>
              <w:bottom w:val="nil"/>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Наименование муниципального образования</w:t>
            </w:r>
          </w:p>
        </w:tc>
        <w:tc>
          <w:tcPr>
            <w:tcW w:w="3694" w:type="pct"/>
            <w:gridSpan w:val="7"/>
            <w:tcBorders>
              <w:top w:val="single" w:sz="4" w:space="0" w:color="auto"/>
              <w:left w:val="nil"/>
              <w:bottom w:val="single" w:sz="4" w:space="0" w:color="auto"/>
              <w:right w:val="single" w:sz="4" w:space="0" w:color="000000"/>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 xml:space="preserve">Обеспеченность средним медицинским персоналом </w:t>
            </w:r>
          </w:p>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на 10 тыс. населения</w:t>
            </w:r>
          </w:p>
        </w:tc>
      </w:tr>
      <w:tr w:rsidR="003811F6" w:rsidRPr="003811F6" w:rsidTr="00503D53">
        <w:trPr>
          <w:trHeight w:val="315"/>
          <w:jc w:val="center"/>
        </w:trPr>
        <w:tc>
          <w:tcPr>
            <w:tcW w:w="208" w:type="pct"/>
            <w:vMerge/>
            <w:tcBorders>
              <w:top w:val="single" w:sz="4" w:space="0" w:color="auto"/>
              <w:left w:val="single" w:sz="4" w:space="0" w:color="auto"/>
              <w:bottom w:val="nil"/>
              <w:right w:val="single" w:sz="4" w:space="0" w:color="auto"/>
            </w:tcBorders>
            <w:vAlign w:val="center"/>
            <w:hideMark/>
          </w:tcPr>
          <w:p w:rsidR="003811F6" w:rsidRPr="003811F6" w:rsidRDefault="003811F6" w:rsidP="00623C77">
            <w:pPr>
              <w:spacing w:after="0" w:line="240" w:lineRule="auto"/>
              <w:rPr>
                <w:rFonts w:ascii="Times New Roman" w:hAnsi="Times New Roman"/>
                <w:b/>
                <w:bCs/>
                <w:lang w:eastAsia="ru-RU"/>
              </w:rPr>
            </w:pPr>
          </w:p>
        </w:tc>
        <w:tc>
          <w:tcPr>
            <w:tcW w:w="1098" w:type="pct"/>
            <w:vMerge/>
            <w:tcBorders>
              <w:top w:val="single" w:sz="4" w:space="0" w:color="auto"/>
              <w:left w:val="single" w:sz="4" w:space="0" w:color="auto"/>
              <w:bottom w:val="nil"/>
              <w:right w:val="single" w:sz="4" w:space="0" w:color="auto"/>
            </w:tcBorders>
            <w:vAlign w:val="center"/>
            <w:hideMark/>
          </w:tcPr>
          <w:p w:rsidR="003811F6" w:rsidRPr="003811F6" w:rsidRDefault="003811F6" w:rsidP="00623C77">
            <w:pPr>
              <w:spacing w:after="0" w:line="240" w:lineRule="auto"/>
              <w:rPr>
                <w:rFonts w:ascii="Times New Roman" w:hAnsi="Times New Roman"/>
                <w:b/>
                <w:bCs/>
                <w:lang w:eastAsia="ru-RU"/>
              </w:rPr>
            </w:pPr>
          </w:p>
        </w:tc>
        <w:tc>
          <w:tcPr>
            <w:tcW w:w="528" w:type="pct"/>
            <w:tcBorders>
              <w:top w:val="nil"/>
              <w:left w:val="nil"/>
              <w:bottom w:val="nil"/>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2013</w:t>
            </w:r>
          </w:p>
        </w:tc>
        <w:tc>
          <w:tcPr>
            <w:tcW w:w="527" w:type="pct"/>
            <w:tcBorders>
              <w:top w:val="nil"/>
              <w:left w:val="nil"/>
              <w:bottom w:val="nil"/>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2014</w:t>
            </w:r>
          </w:p>
        </w:tc>
        <w:tc>
          <w:tcPr>
            <w:tcW w:w="475" w:type="pct"/>
            <w:tcBorders>
              <w:top w:val="nil"/>
              <w:left w:val="nil"/>
              <w:bottom w:val="nil"/>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2015</w:t>
            </w:r>
          </w:p>
        </w:tc>
        <w:tc>
          <w:tcPr>
            <w:tcW w:w="528" w:type="pct"/>
            <w:tcBorders>
              <w:top w:val="nil"/>
              <w:left w:val="nil"/>
              <w:bottom w:val="nil"/>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2016</w:t>
            </w:r>
          </w:p>
        </w:tc>
        <w:tc>
          <w:tcPr>
            <w:tcW w:w="475" w:type="pct"/>
            <w:tcBorders>
              <w:top w:val="nil"/>
              <w:left w:val="nil"/>
              <w:bottom w:val="nil"/>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2017</w:t>
            </w:r>
          </w:p>
        </w:tc>
        <w:tc>
          <w:tcPr>
            <w:tcW w:w="528" w:type="pct"/>
            <w:tcBorders>
              <w:top w:val="nil"/>
              <w:left w:val="nil"/>
              <w:bottom w:val="nil"/>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2018</w:t>
            </w:r>
          </w:p>
        </w:tc>
        <w:tc>
          <w:tcPr>
            <w:tcW w:w="633" w:type="pct"/>
            <w:tcBorders>
              <w:top w:val="nil"/>
              <w:left w:val="nil"/>
              <w:bottom w:val="nil"/>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2019</w:t>
            </w:r>
          </w:p>
        </w:tc>
      </w:tr>
      <w:tr w:rsidR="003811F6" w:rsidRPr="003811F6" w:rsidTr="00503D53">
        <w:trPr>
          <w:trHeight w:val="285"/>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1</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3811F6" w:rsidRPr="003811F6" w:rsidRDefault="003811F6" w:rsidP="00623C77">
            <w:pPr>
              <w:tabs>
                <w:tab w:val="left" w:pos="9498"/>
              </w:tabs>
              <w:rPr>
                <w:rFonts w:ascii="Times New Roman" w:hAnsi="Times New Roman"/>
              </w:rPr>
            </w:pPr>
            <w:r w:rsidRPr="003811F6">
              <w:rPr>
                <w:rFonts w:ascii="Times New Roman" w:hAnsi="Times New Roman"/>
              </w:rPr>
              <w:t>г. Анадырь в т.ч СМЭ+ДСП</w:t>
            </w:r>
          </w:p>
        </w:tc>
        <w:tc>
          <w:tcPr>
            <w:tcW w:w="528" w:type="pct"/>
            <w:tcBorders>
              <w:top w:val="single" w:sz="4" w:space="0" w:color="auto"/>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155,3</w:t>
            </w:r>
          </w:p>
        </w:tc>
        <w:tc>
          <w:tcPr>
            <w:tcW w:w="527" w:type="pct"/>
            <w:tcBorders>
              <w:top w:val="single" w:sz="4" w:space="0" w:color="auto"/>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148,9</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144,0</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145,0</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140,4</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133,8</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163,75</w:t>
            </w:r>
          </w:p>
        </w:tc>
      </w:tr>
      <w:tr w:rsidR="003811F6" w:rsidRPr="003811F6" w:rsidTr="00503D53">
        <w:trPr>
          <w:trHeight w:val="285"/>
          <w:jc w:val="center"/>
        </w:trPr>
        <w:tc>
          <w:tcPr>
            <w:tcW w:w="208" w:type="pct"/>
            <w:tcBorders>
              <w:top w:val="nil"/>
              <w:left w:val="single" w:sz="4" w:space="0" w:color="auto"/>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2</w:t>
            </w:r>
          </w:p>
        </w:tc>
        <w:tc>
          <w:tcPr>
            <w:tcW w:w="1098"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tabs>
                <w:tab w:val="left" w:pos="9498"/>
              </w:tabs>
              <w:rPr>
                <w:rFonts w:ascii="Times New Roman" w:hAnsi="Times New Roman"/>
              </w:rPr>
            </w:pPr>
            <w:r w:rsidRPr="003811F6">
              <w:rPr>
                <w:rFonts w:ascii="Times New Roman" w:hAnsi="Times New Roman"/>
              </w:rPr>
              <w:t>Анадырский</w:t>
            </w:r>
          </w:p>
        </w:tc>
        <w:tc>
          <w:tcPr>
            <w:tcW w:w="528" w:type="pct"/>
            <w:tcBorders>
              <w:top w:val="nil"/>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137,3</w:t>
            </w:r>
          </w:p>
        </w:tc>
        <w:tc>
          <w:tcPr>
            <w:tcW w:w="527" w:type="pct"/>
            <w:tcBorders>
              <w:top w:val="nil"/>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130,5</w:t>
            </w:r>
          </w:p>
        </w:tc>
        <w:tc>
          <w:tcPr>
            <w:tcW w:w="47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130,2</w:t>
            </w:r>
          </w:p>
        </w:tc>
        <w:tc>
          <w:tcPr>
            <w:tcW w:w="528"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129,3</w:t>
            </w:r>
          </w:p>
        </w:tc>
        <w:tc>
          <w:tcPr>
            <w:tcW w:w="47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132,0</w:t>
            </w:r>
          </w:p>
        </w:tc>
        <w:tc>
          <w:tcPr>
            <w:tcW w:w="528"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125,6</w:t>
            </w:r>
          </w:p>
        </w:tc>
        <w:tc>
          <w:tcPr>
            <w:tcW w:w="633"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106,0</w:t>
            </w:r>
          </w:p>
        </w:tc>
      </w:tr>
      <w:tr w:rsidR="003811F6" w:rsidRPr="003811F6" w:rsidTr="00503D53">
        <w:trPr>
          <w:trHeight w:val="285"/>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3</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3811F6" w:rsidRPr="003811F6" w:rsidRDefault="003811F6" w:rsidP="00623C77">
            <w:pPr>
              <w:tabs>
                <w:tab w:val="left" w:pos="9498"/>
              </w:tabs>
              <w:rPr>
                <w:rFonts w:ascii="Times New Roman" w:hAnsi="Times New Roman"/>
              </w:rPr>
            </w:pPr>
            <w:r w:rsidRPr="003811F6">
              <w:rPr>
                <w:rFonts w:ascii="Times New Roman" w:hAnsi="Times New Roman"/>
              </w:rPr>
              <w:t>Билибинский</w:t>
            </w:r>
          </w:p>
        </w:tc>
        <w:tc>
          <w:tcPr>
            <w:tcW w:w="528" w:type="pct"/>
            <w:tcBorders>
              <w:top w:val="single" w:sz="4" w:space="0" w:color="auto"/>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144,9</w:t>
            </w:r>
          </w:p>
        </w:tc>
        <w:tc>
          <w:tcPr>
            <w:tcW w:w="527" w:type="pct"/>
            <w:tcBorders>
              <w:top w:val="single" w:sz="4" w:space="0" w:color="auto"/>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151,8</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149,0</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144,6</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147,0</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141,0</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138,2</w:t>
            </w:r>
          </w:p>
        </w:tc>
      </w:tr>
      <w:tr w:rsidR="003811F6" w:rsidRPr="003811F6" w:rsidTr="00503D53">
        <w:trPr>
          <w:trHeight w:val="285"/>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bottom"/>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4</w:t>
            </w:r>
          </w:p>
        </w:tc>
        <w:tc>
          <w:tcPr>
            <w:tcW w:w="1098" w:type="pct"/>
            <w:tcBorders>
              <w:top w:val="single" w:sz="4" w:space="0" w:color="auto"/>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Иультинский</w:t>
            </w:r>
          </w:p>
        </w:tc>
        <w:tc>
          <w:tcPr>
            <w:tcW w:w="528" w:type="pct"/>
            <w:tcBorders>
              <w:top w:val="single" w:sz="4" w:space="0" w:color="auto"/>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160,6</w:t>
            </w:r>
          </w:p>
        </w:tc>
        <w:tc>
          <w:tcPr>
            <w:tcW w:w="527" w:type="pct"/>
            <w:tcBorders>
              <w:top w:val="single" w:sz="4" w:space="0" w:color="auto"/>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155,0</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169,1</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170,4</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163,4</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157,6</w:t>
            </w:r>
          </w:p>
        </w:tc>
        <w:tc>
          <w:tcPr>
            <w:tcW w:w="633"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159,7</w:t>
            </w:r>
          </w:p>
        </w:tc>
      </w:tr>
      <w:tr w:rsidR="003811F6" w:rsidRPr="003811F6" w:rsidTr="00503D53">
        <w:trPr>
          <w:trHeight w:val="285"/>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bottom"/>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5</w:t>
            </w:r>
          </w:p>
        </w:tc>
        <w:tc>
          <w:tcPr>
            <w:tcW w:w="1098" w:type="pct"/>
            <w:tcBorders>
              <w:top w:val="single" w:sz="4" w:space="0" w:color="auto"/>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Провиденский</w:t>
            </w:r>
          </w:p>
        </w:tc>
        <w:tc>
          <w:tcPr>
            <w:tcW w:w="528" w:type="pct"/>
            <w:tcBorders>
              <w:top w:val="single" w:sz="4" w:space="0" w:color="auto"/>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145,1</w:t>
            </w:r>
          </w:p>
        </w:tc>
        <w:tc>
          <w:tcPr>
            <w:tcW w:w="527" w:type="pct"/>
            <w:tcBorders>
              <w:top w:val="single" w:sz="4" w:space="0" w:color="auto"/>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143,8</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142,2</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135,1</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124,6</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127,5</w:t>
            </w:r>
          </w:p>
        </w:tc>
        <w:tc>
          <w:tcPr>
            <w:tcW w:w="633"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117,5</w:t>
            </w:r>
          </w:p>
        </w:tc>
      </w:tr>
      <w:tr w:rsidR="003811F6" w:rsidRPr="003811F6" w:rsidTr="00503D53">
        <w:trPr>
          <w:trHeight w:val="285"/>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bottom"/>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6</w:t>
            </w:r>
          </w:p>
        </w:tc>
        <w:tc>
          <w:tcPr>
            <w:tcW w:w="1098" w:type="pct"/>
            <w:tcBorders>
              <w:top w:val="single" w:sz="4" w:space="0" w:color="auto"/>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 xml:space="preserve">Чаунский </w:t>
            </w:r>
          </w:p>
        </w:tc>
        <w:tc>
          <w:tcPr>
            <w:tcW w:w="528" w:type="pct"/>
            <w:tcBorders>
              <w:top w:val="single" w:sz="4" w:space="0" w:color="auto"/>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117,8</w:t>
            </w:r>
          </w:p>
        </w:tc>
        <w:tc>
          <w:tcPr>
            <w:tcW w:w="527" w:type="pct"/>
            <w:tcBorders>
              <w:top w:val="single" w:sz="4" w:space="0" w:color="auto"/>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115,8</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119,8</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109,8</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119,5</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121,6</w:t>
            </w:r>
          </w:p>
        </w:tc>
        <w:tc>
          <w:tcPr>
            <w:tcW w:w="633"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118,6</w:t>
            </w:r>
          </w:p>
        </w:tc>
      </w:tr>
      <w:tr w:rsidR="003811F6" w:rsidRPr="003811F6" w:rsidTr="00503D53">
        <w:trPr>
          <w:trHeight w:val="285"/>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bottom"/>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7</w:t>
            </w:r>
          </w:p>
        </w:tc>
        <w:tc>
          <w:tcPr>
            <w:tcW w:w="1098" w:type="pct"/>
            <w:tcBorders>
              <w:top w:val="single" w:sz="4" w:space="0" w:color="auto"/>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Чукотский</w:t>
            </w:r>
          </w:p>
        </w:tc>
        <w:tc>
          <w:tcPr>
            <w:tcW w:w="528" w:type="pct"/>
            <w:tcBorders>
              <w:top w:val="single" w:sz="4" w:space="0" w:color="auto"/>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120,3</w:t>
            </w:r>
          </w:p>
        </w:tc>
        <w:tc>
          <w:tcPr>
            <w:tcW w:w="527" w:type="pct"/>
            <w:tcBorders>
              <w:top w:val="single" w:sz="4" w:space="0" w:color="auto"/>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120,7</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128,8</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138,4</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148,1</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138,5</w:t>
            </w:r>
          </w:p>
        </w:tc>
        <w:tc>
          <w:tcPr>
            <w:tcW w:w="633"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146,4</w:t>
            </w:r>
          </w:p>
        </w:tc>
      </w:tr>
      <w:tr w:rsidR="003811F6" w:rsidRPr="003811F6" w:rsidTr="00503D53">
        <w:trPr>
          <w:trHeight w:val="285"/>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bottom"/>
          </w:tcPr>
          <w:p w:rsidR="003811F6" w:rsidRPr="003811F6" w:rsidRDefault="003811F6" w:rsidP="00623C77">
            <w:pPr>
              <w:spacing w:after="0" w:line="240" w:lineRule="auto"/>
              <w:jc w:val="center"/>
              <w:rPr>
                <w:rFonts w:ascii="Times New Roman" w:hAnsi="Times New Roman"/>
                <w:lang w:eastAsia="ru-RU"/>
              </w:rPr>
            </w:pPr>
          </w:p>
        </w:tc>
        <w:tc>
          <w:tcPr>
            <w:tcW w:w="1098" w:type="pct"/>
            <w:tcBorders>
              <w:top w:val="single" w:sz="4" w:space="0" w:color="auto"/>
              <w:left w:val="nil"/>
              <w:bottom w:val="single" w:sz="4" w:space="0" w:color="auto"/>
              <w:right w:val="single" w:sz="4" w:space="0" w:color="auto"/>
            </w:tcBorders>
            <w:shd w:val="clear" w:color="auto" w:fill="auto"/>
            <w:vAlign w:val="bottom"/>
          </w:tcPr>
          <w:p w:rsidR="003811F6" w:rsidRPr="003811F6" w:rsidRDefault="003811F6" w:rsidP="00623C77">
            <w:pPr>
              <w:spacing w:after="0" w:line="240" w:lineRule="auto"/>
              <w:rPr>
                <w:rFonts w:ascii="Times New Roman" w:hAnsi="Times New Roman"/>
                <w:lang w:eastAsia="ru-RU"/>
              </w:rPr>
            </w:pPr>
            <w:r w:rsidRPr="003811F6">
              <w:rPr>
                <w:rFonts w:ascii="Times New Roman" w:hAnsi="Times New Roman"/>
                <w:b/>
                <w:bCs/>
                <w:lang w:eastAsia="ru-RU"/>
              </w:rPr>
              <w:t>Суммарно по региону</w:t>
            </w:r>
          </w:p>
        </w:tc>
        <w:tc>
          <w:tcPr>
            <w:tcW w:w="528" w:type="pct"/>
            <w:tcBorders>
              <w:top w:val="single" w:sz="4" w:space="0" w:color="auto"/>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b/>
              </w:rPr>
            </w:pPr>
            <w:r w:rsidRPr="003811F6">
              <w:rPr>
                <w:rFonts w:ascii="Times New Roman" w:hAnsi="Times New Roman"/>
                <w:b/>
              </w:rPr>
              <w:t>147,6</w:t>
            </w:r>
          </w:p>
        </w:tc>
        <w:tc>
          <w:tcPr>
            <w:tcW w:w="527" w:type="pct"/>
            <w:tcBorders>
              <w:top w:val="single" w:sz="4" w:space="0" w:color="auto"/>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b/>
              </w:rPr>
            </w:pPr>
            <w:r w:rsidRPr="003811F6">
              <w:rPr>
                <w:rFonts w:ascii="Times New Roman" w:hAnsi="Times New Roman"/>
                <w:b/>
              </w:rPr>
              <w:t>140,1</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b/>
              </w:rPr>
            </w:pPr>
            <w:r w:rsidRPr="003811F6">
              <w:rPr>
                <w:rFonts w:ascii="Times New Roman" w:hAnsi="Times New Roman"/>
                <w:b/>
              </w:rPr>
              <w:t>140,6</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b/>
                <w:color w:val="000000"/>
              </w:rPr>
            </w:pPr>
            <w:r w:rsidRPr="003811F6">
              <w:rPr>
                <w:rFonts w:ascii="Times New Roman" w:hAnsi="Times New Roman"/>
                <w:b/>
                <w:color w:val="000000"/>
              </w:rPr>
              <w:t>139,4</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b/>
                <w:color w:val="000000"/>
              </w:rPr>
            </w:pPr>
            <w:r w:rsidRPr="003811F6">
              <w:rPr>
                <w:rFonts w:ascii="Times New Roman" w:hAnsi="Times New Roman"/>
                <w:b/>
                <w:color w:val="000000"/>
              </w:rPr>
              <w:t>139,4</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b/>
                <w:color w:val="000000"/>
              </w:rPr>
            </w:pPr>
            <w:r w:rsidRPr="003811F6">
              <w:rPr>
                <w:rFonts w:ascii="Times New Roman" w:hAnsi="Times New Roman"/>
                <w:b/>
                <w:color w:val="000000"/>
              </w:rPr>
              <w:t>134,5</w:t>
            </w:r>
          </w:p>
        </w:tc>
        <w:tc>
          <w:tcPr>
            <w:tcW w:w="633"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b/>
                <w:color w:val="000000"/>
              </w:rPr>
            </w:pPr>
            <w:r w:rsidRPr="003811F6">
              <w:rPr>
                <w:rFonts w:ascii="Times New Roman" w:hAnsi="Times New Roman"/>
                <w:b/>
                <w:color w:val="000000"/>
              </w:rPr>
              <w:t>130,3</w:t>
            </w:r>
          </w:p>
        </w:tc>
      </w:tr>
    </w:tbl>
    <w:p w:rsidR="003811F6" w:rsidRPr="00152408" w:rsidRDefault="003811F6" w:rsidP="000635FD">
      <w:pPr>
        <w:shd w:val="clear" w:color="auto" w:fill="FFFFFF"/>
        <w:spacing w:after="0" w:line="240" w:lineRule="auto"/>
        <w:ind w:firstLine="851"/>
        <w:jc w:val="both"/>
        <w:rPr>
          <w:rFonts w:ascii="Times New Roman" w:hAnsi="Times New Roman"/>
          <w:color w:val="000000"/>
          <w:sz w:val="24"/>
          <w:szCs w:val="24"/>
        </w:rPr>
      </w:pPr>
      <w:r w:rsidRPr="00152408">
        <w:rPr>
          <w:rFonts w:ascii="Times New Roman" w:hAnsi="Times New Roman"/>
          <w:color w:val="000000"/>
          <w:sz w:val="24"/>
          <w:szCs w:val="24"/>
        </w:rPr>
        <w:t>Показатель обеспеченности населения врачами, оказывающими медицинскую помощь в амбулаторных условиях, составил на 31 декабря 2019 года – 82,5 на 10 000 населения.</w:t>
      </w:r>
    </w:p>
    <w:p w:rsidR="003811F6" w:rsidRPr="00152408" w:rsidRDefault="003811F6" w:rsidP="000635FD">
      <w:pPr>
        <w:shd w:val="clear" w:color="auto" w:fill="FFFFFF"/>
        <w:spacing w:after="0" w:line="240" w:lineRule="auto"/>
        <w:ind w:firstLine="851"/>
        <w:jc w:val="both"/>
        <w:rPr>
          <w:rFonts w:ascii="Times New Roman" w:hAnsi="Times New Roman"/>
          <w:color w:val="000000"/>
          <w:sz w:val="24"/>
          <w:szCs w:val="24"/>
        </w:rPr>
      </w:pPr>
      <w:r w:rsidRPr="00152408">
        <w:rPr>
          <w:rFonts w:ascii="Times New Roman" w:hAnsi="Times New Roman"/>
          <w:sz w:val="24"/>
          <w:szCs w:val="24"/>
        </w:rPr>
        <w:t>Укомплектованность врачебных должностей в подразделениях, оказывающих медицинскую помощь в амбулаторных условиях физическими лицами</w:t>
      </w:r>
      <w:r w:rsidRPr="00152408">
        <w:rPr>
          <w:rFonts w:ascii="Times New Roman" w:hAnsi="Times New Roman"/>
          <w:color w:val="000000"/>
          <w:sz w:val="24"/>
          <w:szCs w:val="24"/>
        </w:rPr>
        <w:t xml:space="preserve"> составляет – 66,6% (при коэффициенте совместительства 1,2), </w:t>
      </w:r>
      <w:r w:rsidRPr="00152408">
        <w:rPr>
          <w:rFonts w:ascii="Times New Roman" w:hAnsi="Times New Roman"/>
          <w:sz w:val="24"/>
          <w:szCs w:val="24"/>
        </w:rPr>
        <w:t>укомплектованность должностей среднего медицинского персонала в подразделениях, оказывающих медицинскую помощь в амбулаторных условиях оказывающих медицинскую помощь в амбулаторных условиях физическими лицами</w:t>
      </w:r>
      <w:r w:rsidRPr="00152408">
        <w:rPr>
          <w:rFonts w:ascii="Times New Roman" w:hAnsi="Times New Roman"/>
          <w:color w:val="000000"/>
          <w:sz w:val="24"/>
          <w:szCs w:val="24"/>
        </w:rPr>
        <w:t xml:space="preserve"> – 140,2% (при коэффициенте совместительства 1,2), плановый показатель к 2025 году – 69,9% (врачи), 133,9 (СМП) по врачам и среднему медицинскому персоналу при коэффициенте совместительства не более 1,2.</w:t>
      </w:r>
    </w:p>
    <w:p w:rsidR="003811F6" w:rsidRPr="00152408" w:rsidRDefault="003811F6" w:rsidP="000635FD">
      <w:pPr>
        <w:shd w:val="clear" w:color="auto" w:fill="FFFFFF"/>
        <w:spacing w:line="240" w:lineRule="auto"/>
        <w:ind w:firstLine="851"/>
        <w:jc w:val="both"/>
        <w:rPr>
          <w:rFonts w:ascii="Times New Roman" w:hAnsi="Times New Roman"/>
          <w:color w:val="000000"/>
          <w:sz w:val="24"/>
          <w:szCs w:val="24"/>
        </w:rPr>
      </w:pPr>
      <w:r w:rsidRPr="00152408">
        <w:rPr>
          <w:rFonts w:ascii="Times New Roman" w:hAnsi="Times New Roman"/>
          <w:color w:val="000000"/>
          <w:sz w:val="24"/>
          <w:szCs w:val="24"/>
        </w:rPr>
        <w:t>Укомплектованность физическими лицами врачей и среднего медицинского персонала в динамике за 2013–2019 гг. представлена в таблицах 7 и 8 соответственно.</w:t>
      </w:r>
    </w:p>
    <w:p w:rsidR="003811F6" w:rsidRPr="00152408" w:rsidRDefault="003811F6" w:rsidP="003811F6">
      <w:pPr>
        <w:jc w:val="right"/>
        <w:rPr>
          <w:rFonts w:ascii="Times New Roman" w:hAnsi="Times New Roman"/>
          <w:sz w:val="24"/>
          <w:szCs w:val="24"/>
        </w:rPr>
      </w:pPr>
      <w:r w:rsidRPr="00152408">
        <w:rPr>
          <w:rFonts w:ascii="Times New Roman" w:hAnsi="Times New Roman"/>
          <w:sz w:val="24"/>
          <w:szCs w:val="24"/>
        </w:rPr>
        <w:t>Таблица 7</w:t>
      </w:r>
    </w:p>
    <w:p w:rsidR="003811F6" w:rsidRPr="00152408" w:rsidRDefault="003811F6" w:rsidP="003811F6">
      <w:pPr>
        <w:jc w:val="center"/>
        <w:rPr>
          <w:rFonts w:ascii="Times New Roman" w:hAnsi="Times New Roman"/>
          <w:sz w:val="24"/>
          <w:szCs w:val="24"/>
        </w:rPr>
      </w:pPr>
      <w:r w:rsidRPr="00152408">
        <w:rPr>
          <w:rFonts w:ascii="Times New Roman" w:hAnsi="Times New Roman"/>
          <w:b/>
          <w:bCs/>
          <w:sz w:val="24"/>
          <w:szCs w:val="24"/>
          <w:lang w:eastAsia="ru-RU"/>
        </w:rPr>
        <w:t>Укомплектованность физическими лицами (врачи, %) в разрезе муниципальных образований</w:t>
      </w:r>
    </w:p>
    <w:tbl>
      <w:tblPr>
        <w:tblW w:w="5000" w:type="pct"/>
        <w:jc w:val="center"/>
        <w:tblLook w:val="04A0" w:firstRow="1" w:lastRow="0" w:firstColumn="1" w:lastColumn="0" w:noHBand="0" w:noVBand="1"/>
      </w:tblPr>
      <w:tblGrid>
        <w:gridCol w:w="531"/>
        <w:gridCol w:w="2349"/>
        <w:gridCol w:w="917"/>
        <w:gridCol w:w="814"/>
        <w:gridCol w:w="917"/>
        <w:gridCol w:w="1125"/>
        <w:gridCol w:w="1020"/>
        <w:gridCol w:w="1020"/>
        <w:gridCol w:w="1019"/>
      </w:tblGrid>
      <w:tr w:rsidR="003811F6" w:rsidRPr="003811F6" w:rsidTr="000635FD">
        <w:trPr>
          <w:trHeight w:val="276"/>
          <w:jc w:val="center"/>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 п/п</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Наименование муниципального образования</w:t>
            </w:r>
          </w:p>
        </w:tc>
        <w:tc>
          <w:tcPr>
            <w:tcW w:w="3573"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Укомплектованность физическими лицами (врачи)</w:t>
            </w:r>
          </w:p>
        </w:tc>
      </w:tr>
      <w:tr w:rsidR="003811F6" w:rsidRPr="003811F6" w:rsidTr="000635FD">
        <w:trPr>
          <w:trHeight w:val="450"/>
          <w:jc w:val="center"/>
        </w:trPr>
        <w:tc>
          <w:tcPr>
            <w:tcW w:w="211" w:type="pct"/>
            <w:vMerge/>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rPr>
                <w:rFonts w:ascii="Times New Roman" w:hAnsi="Times New Roman"/>
                <w:b/>
                <w:bCs/>
                <w:lang w:eastAsia="ru-RU"/>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rPr>
                <w:rFonts w:ascii="Times New Roman" w:hAnsi="Times New Roman"/>
                <w:b/>
                <w:bCs/>
                <w:lang w:eastAsia="ru-RU"/>
              </w:rPr>
            </w:pPr>
          </w:p>
        </w:tc>
        <w:tc>
          <w:tcPr>
            <w:tcW w:w="3573" w:type="pct"/>
            <w:gridSpan w:val="7"/>
            <w:vMerge/>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rPr>
                <w:rFonts w:ascii="Times New Roman" w:hAnsi="Times New Roman"/>
                <w:b/>
                <w:bCs/>
                <w:lang w:eastAsia="ru-RU"/>
              </w:rPr>
            </w:pPr>
          </w:p>
        </w:tc>
      </w:tr>
      <w:tr w:rsidR="003811F6" w:rsidRPr="003811F6" w:rsidTr="000635FD">
        <w:trPr>
          <w:trHeight w:val="255"/>
          <w:jc w:val="center"/>
        </w:trPr>
        <w:tc>
          <w:tcPr>
            <w:tcW w:w="211" w:type="pct"/>
            <w:vMerge/>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rPr>
                <w:rFonts w:ascii="Times New Roman" w:hAnsi="Times New Roman"/>
                <w:b/>
                <w:bCs/>
                <w:lang w:eastAsia="ru-RU"/>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rPr>
                <w:rFonts w:ascii="Times New Roman" w:hAnsi="Times New Roman"/>
                <w:b/>
                <w:bCs/>
                <w:lang w:eastAsia="ru-RU"/>
              </w:rPr>
            </w:pPr>
          </w:p>
        </w:tc>
        <w:tc>
          <w:tcPr>
            <w:tcW w:w="480" w:type="pct"/>
            <w:tcBorders>
              <w:top w:val="single" w:sz="4" w:space="0" w:color="auto"/>
              <w:left w:val="nil"/>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2013</w:t>
            </w:r>
          </w:p>
        </w:tc>
        <w:tc>
          <w:tcPr>
            <w:tcW w:w="427" w:type="pct"/>
            <w:tcBorders>
              <w:top w:val="single" w:sz="4" w:space="0" w:color="auto"/>
              <w:left w:val="nil"/>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2014</w:t>
            </w:r>
          </w:p>
        </w:tc>
        <w:tc>
          <w:tcPr>
            <w:tcW w:w="480" w:type="pct"/>
            <w:tcBorders>
              <w:top w:val="single" w:sz="4" w:space="0" w:color="auto"/>
              <w:left w:val="nil"/>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2015</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2016</w:t>
            </w:r>
          </w:p>
        </w:tc>
        <w:tc>
          <w:tcPr>
            <w:tcW w:w="533" w:type="pct"/>
            <w:tcBorders>
              <w:top w:val="single" w:sz="4" w:space="0" w:color="auto"/>
              <w:left w:val="nil"/>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2017</w:t>
            </w:r>
          </w:p>
        </w:tc>
        <w:tc>
          <w:tcPr>
            <w:tcW w:w="533" w:type="pct"/>
            <w:tcBorders>
              <w:top w:val="single" w:sz="4" w:space="0" w:color="auto"/>
              <w:left w:val="nil"/>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2018</w:t>
            </w:r>
          </w:p>
        </w:tc>
        <w:tc>
          <w:tcPr>
            <w:tcW w:w="533" w:type="pct"/>
            <w:tcBorders>
              <w:top w:val="single" w:sz="4" w:space="0" w:color="auto"/>
              <w:left w:val="nil"/>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2019</w:t>
            </w:r>
          </w:p>
        </w:tc>
      </w:tr>
      <w:tr w:rsidR="003811F6" w:rsidRPr="003811F6" w:rsidTr="000635FD">
        <w:trPr>
          <w:trHeight w:val="614"/>
          <w:jc w:val="center"/>
        </w:trPr>
        <w:tc>
          <w:tcPr>
            <w:tcW w:w="2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lastRenderedPageBreak/>
              <w:t>1</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3811F6" w:rsidRPr="003811F6" w:rsidRDefault="003811F6" w:rsidP="00623C77">
            <w:pPr>
              <w:tabs>
                <w:tab w:val="left" w:pos="9498"/>
              </w:tabs>
              <w:rPr>
                <w:rFonts w:ascii="Times New Roman" w:hAnsi="Times New Roman"/>
              </w:rPr>
            </w:pPr>
            <w:r w:rsidRPr="003811F6">
              <w:rPr>
                <w:rFonts w:ascii="Times New Roman" w:hAnsi="Times New Roman"/>
              </w:rPr>
              <w:t>г. Анадырь в т.ч СМЭ+ДСП</w:t>
            </w:r>
          </w:p>
        </w:tc>
        <w:tc>
          <w:tcPr>
            <w:tcW w:w="480" w:type="pct"/>
            <w:tcBorders>
              <w:top w:val="single" w:sz="4" w:space="0" w:color="auto"/>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82</w:t>
            </w:r>
          </w:p>
        </w:tc>
        <w:tc>
          <w:tcPr>
            <w:tcW w:w="427" w:type="pct"/>
            <w:tcBorders>
              <w:top w:val="single" w:sz="4" w:space="0" w:color="auto"/>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86</w:t>
            </w:r>
          </w:p>
        </w:tc>
        <w:tc>
          <w:tcPr>
            <w:tcW w:w="480" w:type="pct"/>
            <w:tcBorders>
              <w:top w:val="single" w:sz="4" w:space="0" w:color="auto"/>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92</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89,1</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92,3</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93,6</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84,8</w:t>
            </w:r>
          </w:p>
        </w:tc>
      </w:tr>
      <w:tr w:rsidR="003811F6" w:rsidRPr="003811F6" w:rsidTr="00503D53">
        <w:trPr>
          <w:trHeight w:val="285"/>
          <w:jc w:val="center"/>
        </w:trPr>
        <w:tc>
          <w:tcPr>
            <w:tcW w:w="211" w:type="pct"/>
            <w:tcBorders>
              <w:top w:val="nil"/>
              <w:left w:val="single" w:sz="4" w:space="0" w:color="auto"/>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2</w:t>
            </w:r>
          </w:p>
        </w:tc>
        <w:tc>
          <w:tcPr>
            <w:tcW w:w="1217"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tabs>
                <w:tab w:val="left" w:pos="9498"/>
              </w:tabs>
              <w:rPr>
                <w:rFonts w:ascii="Times New Roman" w:hAnsi="Times New Roman"/>
              </w:rPr>
            </w:pPr>
            <w:r w:rsidRPr="003811F6">
              <w:rPr>
                <w:rFonts w:ascii="Times New Roman" w:hAnsi="Times New Roman"/>
              </w:rPr>
              <w:t>Анадырский</w:t>
            </w:r>
          </w:p>
        </w:tc>
        <w:tc>
          <w:tcPr>
            <w:tcW w:w="480" w:type="pct"/>
            <w:tcBorders>
              <w:top w:val="nil"/>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68</w:t>
            </w:r>
          </w:p>
        </w:tc>
        <w:tc>
          <w:tcPr>
            <w:tcW w:w="427" w:type="pct"/>
            <w:tcBorders>
              <w:top w:val="nil"/>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72</w:t>
            </w:r>
          </w:p>
        </w:tc>
        <w:tc>
          <w:tcPr>
            <w:tcW w:w="480" w:type="pct"/>
            <w:tcBorders>
              <w:top w:val="nil"/>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84</w:t>
            </w:r>
          </w:p>
        </w:tc>
        <w:tc>
          <w:tcPr>
            <w:tcW w:w="587"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82,3</w:t>
            </w:r>
          </w:p>
        </w:tc>
        <w:tc>
          <w:tcPr>
            <w:tcW w:w="533"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82,9</w:t>
            </w:r>
          </w:p>
        </w:tc>
        <w:tc>
          <w:tcPr>
            <w:tcW w:w="533"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94,4</w:t>
            </w:r>
          </w:p>
        </w:tc>
        <w:tc>
          <w:tcPr>
            <w:tcW w:w="533"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92,7</w:t>
            </w:r>
          </w:p>
        </w:tc>
      </w:tr>
      <w:tr w:rsidR="003811F6" w:rsidRPr="003811F6" w:rsidTr="00503D53">
        <w:trPr>
          <w:trHeight w:val="285"/>
          <w:jc w:val="center"/>
        </w:trPr>
        <w:tc>
          <w:tcPr>
            <w:tcW w:w="211" w:type="pct"/>
            <w:tcBorders>
              <w:top w:val="nil"/>
              <w:left w:val="single" w:sz="4" w:space="0" w:color="auto"/>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3</w:t>
            </w:r>
          </w:p>
        </w:tc>
        <w:tc>
          <w:tcPr>
            <w:tcW w:w="1217"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tabs>
                <w:tab w:val="left" w:pos="9498"/>
              </w:tabs>
              <w:rPr>
                <w:rFonts w:ascii="Times New Roman" w:hAnsi="Times New Roman"/>
              </w:rPr>
            </w:pPr>
            <w:r w:rsidRPr="003811F6">
              <w:rPr>
                <w:rFonts w:ascii="Times New Roman" w:hAnsi="Times New Roman"/>
              </w:rPr>
              <w:t>Билибинский</w:t>
            </w:r>
          </w:p>
        </w:tc>
        <w:tc>
          <w:tcPr>
            <w:tcW w:w="480" w:type="pct"/>
            <w:tcBorders>
              <w:top w:val="nil"/>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95</w:t>
            </w:r>
          </w:p>
        </w:tc>
        <w:tc>
          <w:tcPr>
            <w:tcW w:w="427" w:type="pct"/>
            <w:tcBorders>
              <w:top w:val="nil"/>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94</w:t>
            </w:r>
          </w:p>
        </w:tc>
        <w:tc>
          <w:tcPr>
            <w:tcW w:w="480" w:type="pct"/>
            <w:tcBorders>
              <w:top w:val="nil"/>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97</w:t>
            </w:r>
          </w:p>
        </w:tc>
        <w:tc>
          <w:tcPr>
            <w:tcW w:w="587"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67,6</w:t>
            </w:r>
          </w:p>
        </w:tc>
        <w:tc>
          <w:tcPr>
            <w:tcW w:w="533"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75,0</w:t>
            </w:r>
          </w:p>
        </w:tc>
        <w:tc>
          <w:tcPr>
            <w:tcW w:w="533"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83,3</w:t>
            </w:r>
          </w:p>
        </w:tc>
        <w:tc>
          <w:tcPr>
            <w:tcW w:w="533"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90,9</w:t>
            </w:r>
          </w:p>
        </w:tc>
      </w:tr>
      <w:tr w:rsidR="003811F6" w:rsidRPr="003811F6" w:rsidTr="00503D53">
        <w:trPr>
          <w:trHeight w:val="285"/>
          <w:jc w:val="center"/>
        </w:trPr>
        <w:tc>
          <w:tcPr>
            <w:tcW w:w="211" w:type="pct"/>
            <w:tcBorders>
              <w:top w:val="nil"/>
              <w:left w:val="single" w:sz="4" w:space="0" w:color="auto"/>
              <w:bottom w:val="single" w:sz="4" w:space="0" w:color="auto"/>
              <w:right w:val="single" w:sz="4" w:space="0" w:color="auto"/>
            </w:tcBorders>
            <w:shd w:val="clear" w:color="auto" w:fill="auto"/>
            <w:vAlign w:val="bottom"/>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4</w:t>
            </w:r>
          </w:p>
        </w:tc>
        <w:tc>
          <w:tcPr>
            <w:tcW w:w="1217" w:type="pct"/>
            <w:tcBorders>
              <w:top w:val="nil"/>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Иультинский</w:t>
            </w:r>
          </w:p>
        </w:tc>
        <w:tc>
          <w:tcPr>
            <w:tcW w:w="480"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83</w:t>
            </w:r>
          </w:p>
        </w:tc>
        <w:tc>
          <w:tcPr>
            <w:tcW w:w="427"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89</w:t>
            </w:r>
          </w:p>
        </w:tc>
        <w:tc>
          <w:tcPr>
            <w:tcW w:w="480"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83</w:t>
            </w:r>
          </w:p>
        </w:tc>
        <w:tc>
          <w:tcPr>
            <w:tcW w:w="587"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87,0</w:t>
            </w:r>
          </w:p>
        </w:tc>
        <w:tc>
          <w:tcPr>
            <w:tcW w:w="53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81,8</w:t>
            </w:r>
          </w:p>
        </w:tc>
        <w:tc>
          <w:tcPr>
            <w:tcW w:w="53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84,4</w:t>
            </w:r>
          </w:p>
        </w:tc>
        <w:tc>
          <w:tcPr>
            <w:tcW w:w="53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77,3</w:t>
            </w:r>
          </w:p>
        </w:tc>
      </w:tr>
      <w:tr w:rsidR="003811F6" w:rsidRPr="003811F6" w:rsidTr="00503D53">
        <w:trPr>
          <w:trHeight w:val="285"/>
          <w:jc w:val="center"/>
        </w:trPr>
        <w:tc>
          <w:tcPr>
            <w:tcW w:w="211" w:type="pct"/>
            <w:tcBorders>
              <w:top w:val="nil"/>
              <w:left w:val="single" w:sz="4" w:space="0" w:color="auto"/>
              <w:bottom w:val="single" w:sz="4" w:space="0" w:color="auto"/>
              <w:right w:val="single" w:sz="4" w:space="0" w:color="auto"/>
            </w:tcBorders>
            <w:shd w:val="clear" w:color="auto" w:fill="auto"/>
            <w:vAlign w:val="bottom"/>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5</w:t>
            </w:r>
          </w:p>
        </w:tc>
        <w:tc>
          <w:tcPr>
            <w:tcW w:w="1217" w:type="pct"/>
            <w:tcBorders>
              <w:top w:val="nil"/>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Провиденский</w:t>
            </w:r>
          </w:p>
        </w:tc>
        <w:tc>
          <w:tcPr>
            <w:tcW w:w="480"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86</w:t>
            </w:r>
          </w:p>
        </w:tc>
        <w:tc>
          <w:tcPr>
            <w:tcW w:w="427"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100</w:t>
            </w:r>
          </w:p>
        </w:tc>
        <w:tc>
          <w:tcPr>
            <w:tcW w:w="480"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91</w:t>
            </w:r>
          </w:p>
        </w:tc>
        <w:tc>
          <w:tcPr>
            <w:tcW w:w="587"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87,5</w:t>
            </w:r>
          </w:p>
        </w:tc>
        <w:tc>
          <w:tcPr>
            <w:tcW w:w="53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82,9</w:t>
            </w:r>
          </w:p>
        </w:tc>
        <w:tc>
          <w:tcPr>
            <w:tcW w:w="53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75,6</w:t>
            </w:r>
          </w:p>
        </w:tc>
        <w:tc>
          <w:tcPr>
            <w:tcW w:w="53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78,0</w:t>
            </w:r>
          </w:p>
        </w:tc>
      </w:tr>
      <w:tr w:rsidR="003811F6" w:rsidRPr="003811F6" w:rsidTr="00503D53">
        <w:trPr>
          <w:trHeight w:val="285"/>
          <w:jc w:val="center"/>
        </w:trPr>
        <w:tc>
          <w:tcPr>
            <w:tcW w:w="211" w:type="pct"/>
            <w:tcBorders>
              <w:top w:val="nil"/>
              <w:left w:val="single" w:sz="4" w:space="0" w:color="auto"/>
              <w:bottom w:val="single" w:sz="4" w:space="0" w:color="auto"/>
              <w:right w:val="single" w:sz="4" w:space="0" w:color="auto"/>
            </w:tcBorders>
            <w:shd w:val="clear" w:color="auto" w:fill="auto"/>
            <w:vAlign w:val="bottom"/>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6</w:t>
            </w:r>
          </w:p>
        </w:tc>
        <w:tc>
          <w:tcPr>
            <w:tcW w:w="1217" w:type="pct"/>
            <w:tcBorders>
              <w:top w:val="nil"/>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 xml:space="preserve">Чаунский </w:t>
            </w:r>
          </w:p>
        </w:tc>
        <w:tc>
          <w:tcPr>
            <w:tcW w:w="480"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90</w:t>
            </w:r>
          </w:p>
        </w:tc>
        <w:tc>
          <w:tcPr>
            <w:tcW w:w="427"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94</w:t>
            </w:r>
          </w:p>
        </w:tc>
        <w:tc>
          <w:tcPr>
            <w:tcW w:w="480"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96</w:t>
            </w:r>
          </w:p>
        </w:tc>
        <w:tc>
          <w:tcPr>
            <w:tcW w:w="587"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94,1</w:t>
            </w:r>
          </w:p>
        </w:tc>
        <w:tc>
          <w:tcPr>
            <w:tcW w:w="53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97,0</w:t>
            </w:r>
          </w:p>
        </w:tc>
        <w:tc>
          <w:tcPr>
            <w:tcW w:w="53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82,3</w:t>
            </w:r>
          </w:p>
        </w:tc>
        <w:tc>
          <w:tcPr>
            <w:tcW w:w="53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93,4</w:t>
            </w:r>
          </w:p>
        </w:tc>
      </w:tr>
      <w:tr w:rsidR="003811F6" w:rsidRPr="003811F6" w:rsidTr="00503D53">
        <w:trPr>
          <w:trHeight w:val="285"/>
          <w:jc w:val="center"/>
        </w:trPr>
        <w:tc>
          <w:tcPr>
            <w:tcW w:w="211" w:type="pct"/>
            <w:tcBorders>
              <w:top w:val="nil"/>
              <w:left w:val="single" w:sz="4" w:space="0" w:color="auto"/>
              <w:bottom w:val="single" w:sz="4" w:space="0" w:color="auto"/>
              <w:right w:val="single" w:sz="4" w:space="0" w:color="auto"/>
            </w:tcBorders>
            <w:shd w:val="clear" w:color="auto" w:fill="auto"/>
            <w:vAlign w:val="bottom"/>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7</w:t>
            </w:r>
          </w:p>
        </w:tc>
        <w:tc>
          <w:tcPr>
            <w:tcW w:w="1217" w:type="pct"/>
            <w:tcBorders>
              <w:top w:val="nil"/>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Чукотский</w:t>
            </w:r>
          </w:p>
        </w:tc>
        <w:tc>
          <w:tcPr>
            <w:tcW w:w="480"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78</w:t>
            </w:r>
          </w:p>
        </w:tc>
        <w:tc>
          <w:tcPr>
            <w:tcW w:w="427"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87</w:t>
            </w:r>
          </w:p>
        </w:tc>
        <w:tc>
          <w:tcPr>
            <w:tcW w:w="480"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94</w:t>
            </w:r>
          </w:p>
        </w:tc>
        <w:tc>
          <w:tcPr>
            <w:tcW w:w="587"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83,8</w:t>
            </w:r>
          </w:p>
        </w:tc>
        <w:tc>
          <w:tcPr>
            <w:tcW w:w="53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91,4</w:t>
            </w:r>
          </w:p>
        </w:tc>
        <w:tc>
          <w:tcPr>
            <w:tcW w:w="53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81,8</w:t>
            </w:r>
          </w:p>
        </w:tc>
        <w:tc>
          <w:tcPr>
            <w:tcW w:w="533"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85,6</w:t>
            </w:r>
          </w:p>
        </w:tc>
      </w:tr>
      <w:tr w:rsidR="003811F6" w:rsidRPr="003811F6" w:rsidTr="00503D53">
        <w:trPr>
          <w:trHeight w:val="285"/>
          <w:jc w:val="center"/>
        </w:trPr>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rsidR="003811F6" w:rsidRPr="003811F6" w:rsidRDefault="003811F6" w:rsidP="00623C77">
            <w:pPr>
              <w:spacing w:after="0" w:line="240" w:lineRule="auto"/>
              <w:jc w:val="center"/>
              <w:rPr>
                <w:rFonts w:ascii="Times New Roman" w:hAnsi="Times New Roman"/>
                <w:lang w:eastAsia="ru-RU"/>
              </w:rPr>
            </w:pPr>
          </w:p>
        </w:tc>
        <w:tc>
          <w:tcPr>
            <w:tcW w:w="1217" w:type="pct"/>
            <w:tcBorders>
              <w:top w:val="single" w:sz="4" w:space="0" w:color="auto"/>
              <w:left w:val="nil"/>
              <w:bottom w:val="single" w:sz="4" w:space="0" w:color="auto"/>
              <w:right w:val="single" w:sz="4" w:space="0" w:color="auto"/>
            </w:tcBorders>
            <w:shd w:val="clear" w:color="auto" w:fill="auto"/>
            <w:vAlign w:val="bottom"/>
          </w:tcPr>
          <w:p w:rsidR="003811F6" w:rsidRPr="003811F6" w:rsidRDefault="003811F6" w:rsidP="00623C77">
            <w:pPr>
              <w:spacing w:after="0" w:line="240" w:lineRule="auto"/>
              <w:rPr>
                <w:rFonts w:ascii="Times New Roman" w:hAnsi="Times New Roman"/>
                <w:lang w:eastAsia="ru-RU"/>
              </w:rPr>
            </w:pPr>
            <w:r w:rsidRPr="003811F6">
              <w:rPr>
                <w:rFonts w:ascii="Times New Roman" w:hAnsi="Times New Roman"/>
                <w:b/>
                <w:bCs/>
                <w:lang w:eastAsia="ru-RU"/>
              </w:rPr>
              <w:t>Суммарно по региону</w:t>
            </w:r>
          </w:p>
        </w:tc>
        <w:tc>
          <w:tcPr>
            <w:tcW w:w="480"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b/>
              </w:rPr>
            </w:pPr>
            <w:r w:rsidRPr="003811F6">
              <w:rPr>
                <w:rFonts w:ascii="Times New Roman" w:hAnsi="Times New Roman"/>
                <w:b/>
              </w:rPr>
              <w:t>80</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b/>
              </w:rPr>
            </w:pPr>
            <w:r w:rsidRPr="003811F6">
              <w:rPr>
                <w:rFonts w:ascii="Times New Roman" w:hAnsi="Times New Roman"/>
                <w:b/>
              </w:rPr>
              <w:t>87</w:t>
            </w:r>
          </w:p>
        </w:tc>
        <w:tc>
          <w:tcPr>
            <w:tcW w:w="480"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b/>
              </w:rPr>
            </w:pPr>
            <w:r w:rsidRPr="003811F6">
              <w:rPr>
                <w:rFonts w:ascii="Times New Roman" w:hAnsi="Times New Roman"/>
                <w:b/>
              </w:rPr>
              <w:t>91</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b/>
                <w:color w:val="000000"/>
              </w:rPr>
            </w:pPr>
            <w:r w:rsidRPr="003811F6">
              <w:rPr>
                <w:rFonts w:ascii="Times New Roman" w:hAnsi="Times New Roman"/>
                <w:b/>
                <w:color w:val="000000"/>
              </w:rPr>
              <w:t>85,0</w:t>
            </w:r>
          </w:p>
        </w:tc>
        <w:tc>
          <w:tcPr>
            <w:tcW w:w="533"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b/>
                <w:color w:val="000000"/>
              </w:rPr>
            </w:pPr>
            <w:r w:rsidRPr="003811F6">
              <w:rPr>
                <w:rFonts w:ascii="Times New Roman" w:hAnsi="Times New Roman"/>
                <w:b/>
                <w:color w:val="000000"/>
              </w:rPr>
              <w:t>87,4</w:t>
            </w:r>
          </w:p>
        </w:tc>
        <w:tc>
          <w:tcPr>
            <w:tcW w:w="533"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b/>
                <w:color w:val="000000"/>
              </w:rPr>
            </w:pPr>
            <w:r w:rsidRPr="003811F6">
              <w:rPr>
                <w:rFonts w:ascii="Times New Roman" w:hAnsi="Times New Roman"/>
                <w:b/>
                <w:color w:val="000000"/>
              </w:rPr>
              <w:t>88,0</w:t>
            </w:r>
          </w:p>
        </w:tc>
        <w:tc>
          <w:tcPr>
            <w:tcW w:w="533"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b/>
                <w:color w:val="000000"/>
              </w:rPr>
            </w:pPr>
            <w:r w:rsidRPr="003811F6">
              <w:rPr>
                <w:rFonts w:ascii="Times New Roman" w:hAnsi="Times New Roman"/>
                <w:b/>
                <w:color w:val="000000"/>
              </w:rPr>
              <w:t>85,8</w:t>
            </w:r>
          </w:p>
        </w:tc>
      </w:tr>
    </w:tbl>
    <w:p w:rsidR="003811F6" w:rsidRDefault="003811F6" w:rsidP="003811F6">
      <w:pPr>
        <w:spacing w:after="0"/>
        <w:jc w:val="right"/>
        <w:rPr>
          <w:rFonts w:ascii="Times New Roman" w:hAnsi="Times New Roman"/>
          <w:sz w:val="24"/>
          <w:szCs w:val="24"/>
        </w:rPr>
      </w:pPr>
    </w:p>
    <w:p w:rsidR="003811F6" w:rsidRPr="00972F47" w:rsidRDefault="003811F6" w:rsidP="003811F6">
      <w:pPr>
        <w:spacing w:after="0"/>
        <w:jc w:val="right"/>
        <w:rPr>
          <w:rFonts w:ascii="Times New Roman" w:hAnsi="Times New Roman"/>
          <w:sz w:val="24"/>
          <w:szCs w:val="24"/>
        </w:rPr>
      </w:pPr>
      <w:r w:rsidRPr="00972F47">
        <w:rPr>
          <w:rFonts w:ascii="Times New Roman" w:hAnsi="Times New Roman"/>
          <w:sz w:val="24"/>
          <w:szCs w:val="24"/>
        </w:rPr>
        <w:t>Таблица 8</w:t>
      </w:r>
    </w:p>
    <w:p w:rsidR="003811F6" w:rsidRPr="00972F47" w:rsidRDefault="003811F6" w:rsidP="003811F6">
      <w:pPr>
        <w:jc w:val="center"/>
        <w:rPr>
          <w:rFonts w:ascii="Times New Roman" w:hAnsi="Times New Roman"/>
          <w:sz w:val="24"/>
          <w:szCs w:val="24"/>
        </w:rPr>
      </w:pPr>
      <w:r w:rsidRPr="00972F47">
        <w:rPr>
          <w:rFonts w:ascii="Times New Roman" w:hAnsi="Times New Roman"/>
          <w:b/>
          <w:bCs/>
          <w:sz w:val="24"/>
          <w:szCs w:val="24"/>
          <w:lang w:eastAsia="ru-RU"/>
        </w:rPr>
        <w:t>Укомплектованность физическими лицами (средний медперсонал, %) в разрезе муниципальных образований</w:t>
      </w:r>
    </w:p>
    <w:tbl>
      <w:tblPr>
        <w:tblpPr w:leftFromText="180" w:rightFromText="180" w:vertAnchor="text" w:tblpXSpec="center" w:tblpY="1"/>
        <w:tblOverlap w:val="never"/>
        <w:tblW w:w="5000" w:type="pct"/>
        <w:tblLook w:val="04A0" w:firstRow="1" w:lastRow="0" w:firstColumn="1" w:lastColumn="0" w:noHBand="0" w:noVBand="1"/>
      </w:tblPr>
      <w:tblGrid>
        <w:gridCol w:w="531"/>
        <w:gridCol w:w="2031"/>
        <w:gridCol w:w="1052"/>
        <w:gridCol w:w="945"/>
        <w:gridCol w:w="945"/>
        <w:gridCol w:w="1052"/>
        <w:gridCol w:w="1052"/>
        <w:gridCol w:w="1052"/>
        <w:gridCol w:w="1052"/>
      </w:tblGrid>
      <w:tr w:rsidR="003811F6" w:rsidRPr="003811F6" w:rsidTr="00503D53">
        <w:trPr>
          <w:trHeight w:val="276"/>
        </w:trPr>
        <w:tc>
          <w:tcPr>
            <w:tcW w:w="246" w:type="pct"/>
            <w:vMerge w:val="restart"/>
            <w:tcBorders>
              <w:top w:val="single" w:sz="4" w:space="0" w:color="auto"/>
              <w:left w:val="single" w:sz="4" w:space="0" w:color="auto"/>
              <w:bottom w:val="nil"/>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 п/п</w:t>
            </w:r>
          </w:p>
        </w:tc>
        <w:tc>
          <w:tcPr>
            <w:tcW w:w="1049" w:type="pct"/>
            <w:vMerge w:val="restart"/>
            <w:tcBorders>
              <w:top w:val="single" w:sz="4" w:space="0" w:color="auto"/>
              <w:left w:val="single" w:sz="4" w:space="0" w:color="auto"/>
              <w:bottom w:val="nil"/>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Наименование муниципального образования</w:t>
            </w:r>
          </w:p>
        </w:tc>
        <w:tc>
          <w:tcPr>
            <w:tcW w:w="3705" w:type="pct"/>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Укомплектованность физическими лицами (средний медперсонал)</w:t>
            </w:r>
          </w:p>
        </w:tc>
      </w:tr>
      <w:tr w:rsidR="003811F6" w:rsidRPr="003811F6" w:rsidTr="00503D53">
        <w:trPr>
          <w:trHeight w:val="450"/>
        </w:trPr>
        <w:tc>
          <w:tcPr>
            <w:tcW w:w="246" w:type="pct"/>
            <w:vMerge/>
            <w:tcBorders>
              <w:top w:val="single" w:sz="4" w:space="0" w:color="auto"/>
              <w:left w:val="single" w:sz="4" w:space="0" w:color="auto"/>
              <w:bottom w:val="nil"/>
              <w:right w:val="single" w:sz="4" w:space="0" w:color="auto"/>
            </w:tcBorders>
            <w:vAlign w:val="center"/>
            <w:hideMark/>
          </w:tcPr>
          <w:p w:rsidR="003811F6" w:rsidRPr="003811F6" w:rsidRDefault="003811F6" w:rsidP="00623C77">
            <w:pPr>
              <w:spacing w:after="0" w:line="240" w:lineRule="auto"/>
              <w:rPr>
                <w:rFonts w:ascii="Times New Roman" w:hAnsi="Times New Roman"/>
                <w:b/>
                <w:bCs/>
                <w:lang w:eastAsia="ru-RU"/>
              </w:rPr>
            </w:pPr>
          </w:p>
        </w:tc>
        <w:tc>
          <w:tcPr>
            <w:tcW w:w="1049" w:type="pct"/>
            <w:vMerge/>
            <w:tcBorders>
              <w:top w:val="single" w:sz="4" w:space="0" w:color="auto"/>
              <w:left w:val="single" w:sz="4" w:space="0" w:color="auto"/>
              <w:bottom w:val="nil"/>
              <w:right w:val="single" w:sz="4" w:space="0" w:color="auto"/>
            </w:tcBorders>
            <w:vAlign w:val="center"/>
            <w:hideMark/>
          </w:tcPr>
          <w:p w:rsidR="003811F6" w:rsidRPr="003811F6" w:rsidRDefault="003811F6" w:rsidP="00623C77">
            <w:pPr>
              <w:spacing w:after="0" w:line="240" w:lineRule="auto"/>
              <w:rPr>
                <w:rFonts w:ascii="Times New Roman" w:hAnsi="Times New Roman"/>
                <w:b/>
                <w:bCs/>
                <w:lang w:eastAsia="ru-RU"/>
              </w:rPr>
            </w:pPr>
          </w:p>
        </w:tc>
        <w:tc>
          <w:tcPr>
            <w:tcW w:w="3705" w:type="pct"/>
            <w:gridSpan w:val="7"/>
            <w:vMerge/>
            <w:tcBorders>
              <w:top w:val="single" w:sz="4" w:space="0" w:color="auto"/>
              <w:left w:val="single" w:sz="4" w:space="0" w:color="auto"/>
              <w:bottom w:val="single" w:sz="4" w:space="0" w:color="000000"/>
              <w:right w:val="single" w:sz="4" w:space="0" w:color="000000"/>
            </w:tcBorders>
            <w:vAlign w:val="center"/>
            <w:hideMark/>
          </w:tcPr>
          <w:p w:rsidR="003811F6" w:rsidRPr="003811F6" w:rsidRDefault="003811F6" w:rsidP="00623C77">
            <w:pPr>
              <w:spacing w:after="0" w:line="240" w:lineRule="auto"/>
              <w:rPr>
                <w:rFonts w:ascii="Times New Roman" w:hAnsi="Times New Roman"/>
                <w:b/>
                <w:bCs/>
                <w:lang w:eastAsia="ru-RU"/>
              </w:rPr>
            </w:pPr>
          </w:p>
        </w:tc>
      </w:tr>
      <w:tr w:rsidR="003811F6" w:rsidRPr="003811F6" w:rsidTr="00503D53">
        <w:trPr>
          <w:trHeight w:val="255"/>
        </w:trPr>
        <w:tc>
          <w:tcPr>
            <w:tcW w:w="246" w:type="pct"/>
            <w:vMerge/>
            <w:tcBorders>
              <w:top w:val="single" w:sz="4" w:space="0" w:color="auto"/>
              <w:left w:val="single" w:sz="4" w:space="0" w:color="auto"/>
              <w:bottom w:val="nil"/>
              <w:right w:val="single" w:sz="4" w:space="0" w:color="auto"/>
            </w:tcBorders>
            <w:vAlign w:val="center"/>
            <w:hideMark/>
          </w:tcPr>
          <w:p w:rsidR="003811F6" w:rsidRPr="003811F6" w:rsidRDefault="003811F6" w:rsidP="00623C77">
            <w:pPr>
              <w:spacing w:after="0" w:line="240" w:lineRule="auto"/>
              <w:rPr>
                <w:rFonts w:ascii="Times New Roman" w:hAnsi="Times New Roman"/>
                <w:b/>
                <w:bCs/>
                <w:lang w:eastAsia="ru-RU"/>
              </w:rPr>
            </w:pPr>
          </w:p>
        </w:tc>
        <w:tc>
          <w:tcPr>
            <w:tcW w:w="1049" w:type="pct"/>
            <w:vMerge/>
            <w:tcBorders>
              <w:top w:val="single" w:sz="4" w:space="0" w:color="auto"/>
              <w:left w:val="single" w:sz="4" w:space="0" w:color="auto"/>
              <w:bottom w:val="nil"/>
              <w:right w:val="single" w:sz="4" w:space="0" w:color="auto"/>
            </w:tcBorders>
            <w:vAlign w:val="center"/>
            <w:hideMark/>
          </w:tcPr>
          <w:p w:rsidR="003811F6" w:rsidRPr="003811F6" w:rsidRDefault="003811F6" w:rsidP="00623C77">
            <w:pPr>
              <w:spacing w:after="0" w:line="240" w:lineRule="auto"/>
              <w:rPr>
                <w:rFonts w:ascii="Times New Roman" w:hAnsi="Times New Roman"/>
                <w:b/>
                <w:bCs/>
                <w:lang w:eastAsia="ru-RU"/>
              </w:rPr>
            </w:pPr>
          </w:p>
        </w:tc>
        <w:tc>
          <w:tcPr>
            <w:tcW w:w="545" w:type="pct"/>
            <w:tcBorders>
              <w:top w:val="nil"/>
              <w:left w:val="nil"/>
              <w:bottom w:val="nil"/>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2013</w:t>
            </w:r>
          </w:p>
        </w:tc>
        <w:tc>
          <w:tcPr>
            <w:tcW w:w="490" w:type="pct"/>
            <w:tcBorders>
              <w:top w:val="nil"/>
              <w:left w:val="nil"/>
              <w:bottom w:val="nil"/>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2014</w:t>
            </w:r>
          </w:p>
        </w:tc>
        <w:tc>
          <w:tcPr>
            <w:tcW w:w="490" w:type="pct"/>
            <w:tcBorders>
              <w:top w:val="nil"/>
              <w:left w:val="nil"/>
              <w:bottom w:val="nil"/>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2015</w:t>
            </w:r>
          </w:p>
        </w:tc>
        <w:tc>
          <w:tcPr>
            <w:tcW w:w="545" w:type="pct"/>
            <w:tcBorders>
              <w:top w:val="nil"/>
              <w:left w:val="nil"/>
              <w:bottom w:val="nil"/>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2016</w:t>
            </w:r>
          </w:p>
        </w:tc>
        <w:tc>
          <w:tcPr>
            <w:tcW w:w="545" w:type="pct"/>
            <w:tcBorders>
              <w:top w:val="nil"/>
              <w:left w:val="nil"/>
              <w:bottom w:val="nil"/>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2017</w:t>
            </w:r>
          </w:p>
        </w:tc>
        <w:tc>
          <w:tcPr>
            <w:tcW w:w="545" w:type="pct"/>
            <w:tcBorders>
              <w:top w:val="nil"/>
              <w:left w:val="nil"/>
              <w:bottom w:val="nil"/>
              <w:right w:val="single" w:sz="4" w:space="0" w:color="auto"/>
            </w:tcBorders>
            <w:shd w:val="clear" w:color="auto" w:fill="auto"/>
            <w:vAlign w:val="bottom"/>
            <w:hideMark/>
          </w:tcPr>
          <w:p w:rsidR="003811F6" w:rsidRPr="003811F6" w:rsidRDefault="003811F6" w:rsidP="00623C77">
            <w:pPr>
              <w:spacing w:after="0" w:line="240" w:lineRule="auto"/>
              <w:ind w:right="-108"/>
              <w:jc w:val="center"/>
              <w:rPr>
                <w:rFonts w:ascii="Times New Roman" w:hAnsi="Times New Roman"/>
                <w:b/>
                <w:bCs/>
                <w:lang w:eastAsia="ru-RU"/>
              </w:rPr>
            </w:pPr>
            <w:r w:rsidRPr="003811F6">
              <w:rPr>
                <w:rFonts w:ascii="Times New Roman" w:hAnsi="Times New Roman"/>
                <w:b/>
                <w:bCs/>
                <w:lang w:eastAsia="ru-RU"/>
              </w:rPr>
              <w:t>2018</w:t>
            </w:r>
          </w:p>
        </w:tc>
        <w:tc>
          <w:tcPr>
            <w:tcW w:w="545" w:type="pct"/>
            <w:tcBorders>
              <w:top w:val="nil"/>
              <w:left w:val="nil"/>
              <w:bottom w:val="nil"/>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b/>
                <w:bCs/>
                <w:lang w:eastAsia="ru-RU"/>
              </w:rPr>
            </w:pPr>
            <w:r w:rsidRPr="003811F6">
              <w:rPr>
                <w:rFonts w:ascii="Times New Roman" w:hAnsi="Times New Roman"/>
                <w:b/>
                <w:bCs/>
                <w:lang w:eastAsia="ru-RU"/>
              </w:rPr>
              <w:t>2019</w:t>
            </w:r>
          </w:p>
        </w:tc>
      </w:tr>
      <w:tr w:rsidR="003811F6" w:rsidRPr="003811F6" w:rsidTr="00503D53">
        <w:trPr>
          <w:trHeight w:val="285"/>
        </w:trPr>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1</w:t>
            </w:r>
          </w:p>
        </w:tc>
        <w:tc>
          <w:tcPr>
            <w:tcW w:w="1049" w:type="pct"/>
            <w:tcBorders>
              <w:top w:val="single" w:sz="4" w:space="0" w:color="auto"/>
              <w:left w:val="nil"/>
              <w:bottom w:val="single" w:sz="4" w:space="0" w:color="auto"/>
              <w:right w:val="single" w:sz="4" w:space="0" w:color="auto"/>
            </w:tcBorders>
            <w:shd w:val="clear" w:color="auto" w:fill="auto"/>
            <w:vAlign w:val="center"/>
            <w:hideMark/>
          </w:tcPr>
          <w:p w:rsidR="003811F6" w:rsidRPr="003811F6" w:rsidRDefault="003811F6" w:rsidP="00623C77">
            <w:pPr>
              <w:tabs>
                <w:tab w:val="left" w:pos="9498"/>
              </w:tabs>
              <w:rPr>
                <w:rFonts w:ascii="Times New Roman" w:hAnsi="Times New Roman"/>
              </w:rPr>
            </w:pPr>
            <w:r w:rsidRPr="003811F6">
              <w:rPr>
                <w:rFonts w:ascii="Times New Roman" w:hAnsi="Times New Roman"/>
              </w:rPr>
              <w:t>г. Анадырь в т.ч СМЭ+ДСП</w:t>
            </w:r>
          </w:p>
        </w:tc>
        <w:tc>
          <w:tcPr>
            <w:tcW w:w="545" w:type="pct"/>
            <w:tcBorders>
              <w:top w:val="single" w:sz="4" w:space="0" w:color="auto"/>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87</w:t>
            </w:r>
          </w:p>
        </w:tc>
        <w:tc>
          <w:tcPr>
            <w:tcW w:w="490" w:type="pct"/>
            <w:tcBorders>
              <w:top w:val="single" w:sz="4" w:space="0" w:color="auto"/>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93</w:t>
            </w:r>
          </w:p>
        </w:tc>
        <w:tc>
          <w:tcPr>
            <w:tcW w:w="490"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rPr>
            </w:pPr>
            <w:r w:rsidRPr="003811F6">
              <w:rPr>
                <w:rFonts w:ascii="Times New Roman" w:hAnsi="Times New Roman"/>
              </w:rPr>
              <w:t>92</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92</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92,6</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95,9</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95,8</w:t>
            </w:r>
          </w:p>
        </w:tc>
      </w:tr>
      <w:tr w:rsidR="003811F6" w:rsidRPr="003811F6" w:rsidTr="00503D53">
        <w:trPr>
          <w:trHeight w:val="285"/>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2</w:t>
            </w:r>
          </w:p>
        </w:tc>
        <w:tc>
          <w:tcPr>
            <w:tcW w:w="1049"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tabs>
                <w:tab w:val="left" w:pos="9498"/>
              </w:tabs>
              <w:rPr>
                <w:rFonts w:ascii="Times New Roman" w:hAnsi="Times New Roman"/>
              </w:rPr>
            </w:pPr>
            <w:r w:rsidRPr="003811F6">
              <w:rPr>
                <w:rFonts w:ascii="Times New Roman" w:hAnsi="Times New Roman"/>
              </w:rPr>
              <w:t>Анадырский</w:t>
            </w:r>
          </w:p>
        </w:tc>
        <w:tc>
          <w:tcPr>
            <w:tcW w:w="545" w:type="pct"/>
            <w:tcBorders>
              <w:top w:val="nil"/>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82</w:t>
            </w:r>
          </w:p>
        </w:tc>
        <w:tc>
          <w:tcPr>
            <w:tcW w:w="490" w:type="pct"/>
            <w:tcBorders>
              <w:top w:val="nil"/>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91</w:t>
            </w:r>
          </w:p>
        </w:tc>
        <w:tc>
          <w:tcPr>
            <w:tcW w:w="490"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rPr>
            </w:pPr>
            <w:r w:rsidRPr="003811F6">
              <w:rPr>
                <w:rFonts w:ascii="Times New Roman" w:hAnsi="Times New Roman"/>
              </w:rPr>
              <w:t>88</w:t>
            </w:r>
          </w:p>
        </w:tc>
        <w:tc>
          <w:tcPr>
            <w:tcW w:w="54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88</w:t>
            </w:r>
          </w:p>
        </w:tc>
        <w:tc>
          <w:tcPr>
            <w:tcW w:w="54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88,8</w:t>
            </w:r>
          </w:p>
        </w:tc>
        <w:tc>
          <w:tcPr>
            <w:tcW w:w="54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90,6</w:t>
            </w:r>
          </w:p>
        </w:tc>
        <w:tc>
          <w:tcPr>
            <w:tcW w:w="54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90,3</w:t>
            </w:r>
          </w:p>
        </w:tc>
      </w:tr>
      <w:tr w:rsidR="003811F6" w:rsidRPr="003811F6" w:rsidTr="00503D53">
        <w:trPr>
          <w:trHeight w:val="285"/>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3</w:t>
            </w:r>
          </w:p>
        </w:tc>
        <w:tc>
          <w:tcPr>
            <w:tcW w:w="1049"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tabs>
                <w:tab w:val="left" w:pos="9498"/>
              </w:tabs>
              <w:rPr>
                <w:rFonts w:ascii="Times New Roman" w:hAnsi="Times New Roman"/>
              </w:rPr>
            </w:pPr>
            <w:r w:rsidRPr="003811F6">
              <w:rPr>
                <w:rFonts w:ascii="Times New Roman" w:hAnsi="Times New Roman"/>
              </w:rPr>
              <w:t>Билибинский</w:t>
            </w:r>
          </w:p>
        </w:tc>
        <w:tc>
          <w:tcPr>
            <w:tcW w:w="545" w:type="pct"/>
            <w:tcBorders>
              <w:top w:val="nil"/>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92</w:t>
            </w:r>
          </w:p>
        </w:tc>
        <w:tc>
          <w:tcPr>
            <w:tcW w:w="490" w:type="pct"/>
            <w:tcBorders>
              <w:top w:val="nil"/>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92</w:t>
            </w:r>
          </w:p>
        </w:tc>
        <w:tc>
          <w:tcPr>
            <w:tcW w:w="490"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rPr>
            </w:pPr>
            <w:r w:rsidRPr="003811F6">
              <w:rPr>
                <w:rFonts w:ascii="Times New Roman" w:hAnsi="Times New Roman"/>
              </w:rPr>
              <w:t>97</w:t>
            </w:r>
          </w:p>
        </w:tc>
        <w:tc>
          <w:tcPr>
            <w:tcW w:w="54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91</w:t>
            </w:r>
          </w:p>
        </w:tc>
        <w:tc>
          <w:tcPr>
            <w:tcW w:w="54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78,3</w:t>
            </w:r>
          </w:p>
        </w:tc>
        <w:tc>
          <w:tcPr>
            <w:tcW w:w="54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94,8</w:t>
            </w:r>
          </w:p>
        </w:tc>
        <w:tc>
          <w:tcPr>
            <w:tcW w:w="54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96,9</w:t>
            </w:r>
          </w:p>
        </w:tc>
      </w:tr>
      <w:tr w:rsidR="003811F6" w:rsidRPr="003811F6" w:rsidTr="00503D53">
        <w:trPr>
          <w:trHeight w:val="285"/>
        </w:trPr>
        <w:tc>
          <w:tcPr>
            <w:tcW w:w="246" w:type="pct"/>
            <w:tcBorders>
              <w:top w:val="nil"/>
              <w:left w:val="single" w:sz="4" w:space="0" w:color="auto"/>
              <w:bottom w:val="single" w:sz="4" w:space="0" w:color="auto"/>
              <w:right w:val="single" w:sz="4" w:space="0" w:color="auto"/>
            </w:tcBorders>
            <w:shd w:val="clear" w:color="auto" w:fill="auto"/>
            <w:vAlign w:val="bottom"/>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4</w:t>
            </w:r>
          </w:p>
        </w:tc>
        <w:tc>
          <w:tcPr>
            <w:tcW w:w="1049" w:type="pct"/>
            <w:tcBorders>
              <w:top w:val="nil"/>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Иультинский</w:t>
            </w:r>
          </w:p>
        </w:tc>
        <w:tc>
          <w:tcPr>
            <w:tcW w:w="545"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97</w:t>
            </w:r>
          </w:p>
        </w:tc>
        <w:tc>
          <w:tcPr>
            <w:tcW w:w="490"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94</w:t>
            </w:r>
          </w:p>
        </w:tc>
        <w:tc>
          <w:tcPr>
            <w:tcW w:w="490"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rPr>
            </w:pPr>
            <w:r w:rsidRPr="003811F6">
              <w:rPr>
                <w:rFonts w:ascii="Times New Roman" w:hAnsi="Times New Roman"/>
              </w:rPr>
              <w:t>92</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93</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91,4</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96,4</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97,3</w:t>
            </w:r>
          </w:p>
        </w:tc>
      </w:tr>
      <w:tr w:rsidR="003811F6" w:rsidRPr="003811F6" w:rsidTr="00503D53">
        <w:trPr>
          <w:trHeight w:val="285"/>
        </w:trPr>
        <w:tc>
          <w:tcPr>
            <w:tcW w:w="246" w:type="pct"/>
            <w:tcBorders>
              <w:top w:val="nil"/>
              <w:left w:val="single" w:sz="4" w:space="0" w:color="auto"/>
              <w:bottom w:val="single" w:sz="4" w:space="0" w:color="auto"/>
              <w:right w:val="single" w:sz="4" w:space="0" w:color="auto"/>
            </w:tcBorders>
            <w:shd w:val="clear" w:color="auto" w:fill="auto"/>
            <w:vAlign w:val="bottom"/>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5</w:t>
            </w:r>
          </w:p>
        </w:tc>
        <w:tc>
          <w:tcPr>
            <w:tcW w:w="1049" w:type="pct"/>
            <w:tcBorders>
              <w:top w:val="nil"/>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Провиденский</w:t>
            </w:r>
          </w:p>
        </w:tc>
        <w:tc>
          <w:tcPr>
            <w:tcW w:w="545"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97</w:t>
            </w:r>
          </w:p>
        </w:tc>
        <w:tc>
          <w:tcPr>
            <w:tcW w:w="490"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96</w:t>
            </w:r>
          </w:p>
        </w:tc>
        <w:tc>
          <w:tcPr>
            <w:tcW w:w="490"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rPr>
            </w:pPr>
            <w:r w:rsidRPr="003811F6">
              <w:rPr>
                <w:rFonts w:ascii="Times New Roman" w:hAnsi="Times New Roman"/>
              </w:rPr>
              <w:t>94</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97</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87,9</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90,0</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85,3</w:t>
            </w:r>
          </w:p>
        </w:tc>
      </w:tr>
      <w:tr w:rsidR="003811F6" w:rsidRPr="003811F6" w:rsidTr="00503D53">
        <w:trPr>
          <w:trHeight w:val="285"/>
        </w:trPr>
        <w:tc>
          <w:tcPr>
            <w:tcW w:w="246" w:type="pct"/>
            <w:tcBorders>
              <w:top w:val="nil"/>
              <w:left w:val="single" w:sz="4" w:space="0" w:color="auto"/>
              <w:bottom w:val="single" w:sz="4" w:space="0" w:color="auto"/>
              <w:right w:val="single" w:sz="4" w:space="0" w:color="auto"/>
            </w:tcBorders>
            <w:shd w:val="clear" w:color="auto" w:fill="auto"/>
            <w:vAlign w:val="bottom"/>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6</w:t>
            </w:r>
          </w:p>
        </w:tc>
        <w:tc>
          <w:tcPr>
            <w:tcW w:w="1049" w:type="pct"/>
            <w:tcBorders>
              <w:top w:val="nil"/>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 xml:space="preserve">Чаунский </w:t>
            </w:r>
          </w:p>
        </w:tc>
        <w:tc>
          <w:tcPr>
            <w:tcW w:w="545"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92</w:t>
            </w:r>
          </w:p>
        </w:tc>
        <w:tc>
          <w:tcPr>
            <w:tcW w:w="490"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100</w:t>
            </w:r>
          </w:p>
        </w:tc>
        <w:tc>
          <w:tcPr>
            <w:tcW w:w="490"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rPr>
            </w:pPr>
            <w:r w:rsidRPr="003811F6">
              <w:rPr>
                <w:rFonts w:ascii="Times New Roman" w:hAnsi="Times New Roman"/>
              </w:rPr>
              <w:t>98</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96</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99,6</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69,4</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80,5</w:t>
            </w:r>
          </w:p>
        </w:tc>
      </w:tr>
      <w:tr w:rsidR="003811F6" w:rsidRPr="003811F6" w:rsidTr="00503D53">
        <w:trPr>
          <w:trHeight w:val="285"/>
        </w:trPr>
        <w:tc>
          <w:tcPr>
            <w:tcW w:w="246" w:type="pct"/>
            <w:tcBorders>
              <w:top w:val="nil"/>
              <w:left w:val="single" w:sz="4" w:space="0" w:color="auto"/>
              <w:bottom w:val="single" w:sz="4" w:space="0" w:color="auto"/>
              <w:right w:val="single" w:sz="4" w:space="0" w:color="auto"/>
            </w:tcBorders>
            <w:shd w:val="clear" w:color="auto" w:fill="auto"/>
            <w:vAlign w:val="bottom"/>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7</w:t>
            </w:r>
          </w:p>
        </w:tc>
        <w:tc>
          <w:tcPr>
            <w:tcW w:w="1049" w:type="pct"/>
            <w:tcBorders>
              <w:top w:val="nil"/>
              <w:left w:val="nil"/>
              <w:bottom w:val="single" w:sz="4" w:space="0" w:color="auto"/>
              <w:right w:val="single" w:sz="4" w:space="0" w:color="auto"/>
            </w:tcBorders>
            <w:shd w:val="clear" w:color="auto" w:fill="auto"/>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Чукотский</w:t>
            </w:r>
          </w:p>
        </w:tc>
        <w:tc>
          <w:tcPr>
            <w:tcW w:w="545"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86</w:t>
            </w:r>
          </w:p>
        </w:tc>
        <w:tc>
          <w:tcPr>
            <w:tcW w:w="490" w:type="pct"/>
            <w:tcBorders>
              <w:top w:val="nil"/>
              <w:left w:val="nil"/>
              <w:bottom w:val="single" w:sz="4" w:space="0" w:color="auto"/>
              <w:right w:val="single" w:sz="4" w:space="0" w:color="auto"/>
            </w:tcBorders>
            <w:shd w:val="clear" w:color="auto" w:fill="auto"/>
            <w:noWrap/>
          </w:tcPr>
          <w:p w:rsidR="003811F6" w:rsidRPr="003811F6" w:rsidRDefault="003811F6" w:rsidP="00623C77">
            <w:pPr>
              <w:jc w:val="center"/>
              <w:rPr>
                <w:rFonts w:ascii="Times New Roman" w:hAnsi="Times New Roman"/>
              </w:rPr>
            </w:pPr>
            <w:r w:rsidRPr="003811F6">
              <w:rPr>
                <w:rFonts w:ascii="Times New Roman" w:hAnsi="Times New Roman"/>
              </w:rPr>
              <w:t>94</w:t>
            </w:r>
          </w:p>
        </w:tc>
        <w:tc>
          <w:tcPr>
            <w:tcW w:w="490"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rPr>
            </w:pPr>
            <w:r w:rsidRPr="003811F6">
              <w:rPr>
                <w:rFonts w:ascii="Times New Roman" w:hAnsi="Times New Roman"/>
              </w:rPr>
              <w:t>95</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92</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95,2</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95,7</w:t>
            </w:r>
          </w:p>
        </w:tc>
        <w:tc>
          <w:tcPr>
            <w:tcW w:w="545" w:type="pct"/>
            <w:tcBorders>
              <w:top w:val="nil"/>
              <w:left w:val="nil"/>
              <w:bottom w:val="single" w:sz="4" w:space="0" w:color="auto"/>
              <w:right w:val="single" w:sz="4" w:space="0" w:color="auto"/>
            </w:tcBorders>
            <w:shd w:val="clear" w:color="auto" w:fill="auto"/>
            <w:noWrap/>
            <w:vAlign w:val="center"/>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96,5</w:t>
            </w:r>
          </w:p>
        </w:tc>
      </w:tr>
      <w:tr w:rsidR="003811F6" w:rsidRPr="003811F6" w:rsidTr="00503D53">
        <w:trPr>
          <w:trHeight w:val="285"/>
        </w:trPr>
        <w:tc>
          <w:tcPr>
            <w:tcW w:w="246" w:type="pct"/>
            <w:tcBorders>
              <w:top w:val="nil"/>
              <w:left w:val="single" w:sz="4" w:space="0" w:color="auto"/>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jc w:val="center"/>
              <w:rPr>
                <w:rFonts w:ascii="Times New Roman" w:hAnsi="Times New Roman"/>
                <w:lang w:eastAsia="ru-RU"/>
              </w:rPr>
            </w:pPr>
            <w:r w:rsidRPr="003811F6">
              <w:rPr>
                <w:rFonts w:ascii="Times New Roman" w:hAnsi="Times New Roman"/>
                <w:lang w:eastAsia="ru-RU"/>
              </w:rPr>
              <w:t> </w:t>
            </w:r>
          </w:p>
        </w:tc>
        <w:tc>
          <w:tcPr>
            <w:tcW w:w="1049" w:type="pct"/>
            <w:tcBorders>
              <w:top w:val="nil"/>
              <w:left w:val="nil"/>
              <w:bottom w:val="single" w:sz="4" w:space="0" w:color="auto"/>
              <w:right w:val="single" w:sz="4" w:space="0" w:color="auto"/>
            </w:tcBorders>
            <w:shd w:val="clear" w:color="auto" w:fill="auto"/>
            <w:vAlign w:val="bottom"/>
            <w:hideMark/>
          </w:tcPr>
          <w:p w:rsidR="003811F6" w:rsidRPr="003811F6" w:rsidRDefault="003811F6" w:rsidP="00623C77">
            <w:pPr>
              <w:spacing w:after="0" w:line="240" w:lineRule="auto"/>
              <w:rPr>
                <w:rFonts w:ascii="Times New Roman" w:hAnsi="Times New Roman"/>
                <w:b/>
                <w:bCs/>
                <w:lang w:eastAsia="ru-RU"/>
              </w:rPr>
            </w:pPr>
            <w:r w:rsidRPr="003811F6">
              <w:rPr>
                <w:rFonts w:ascii="Times New Roman" w:hAnsi="Times New Roman"/>
                <w:b/>
                <w:bCs/>
                <w:lang w:eastAsia="ru-RU"/>
              </w:rPr>
              <w:t>Суммарно по региону</w:t>
            </w:r>
          </w:p>
        </w:tc>
        <w:tc>
          <w:tcPr>
            <w:tcW w:w="545" w:type="pct"/>
            <w:tcBorders>
              <w:top w:val="nil"/>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88</w:t>
            </w:r>
          </w:p>
        </w:tc>
        <w:tc>
          <w:tcPr>
            <w:tcW w:w="490" w:type="pct"/>
            <w:tcBorders>
              <w:top w:val="nil"/>
              <w:left w:val="nil"/>
              <w:bottom w:val="single" w:sz="4" w:space="0" w:color="auto"/>
              <w:right w:val="single" w:sz="4" w:space="0" w:color="auto"/>
            </w:tcBorders>
            <w:shd w:val="clear" w:color="auto" w:fill="auto"/>
            <w:noWrap/>
            <w:hideMark/>
          </w:tcPr>
          <w:p w:rsidR="003811F6" w:rsidRPr="003811F6" w:rsidRDefault="003811F6" w:rsidP="00623C77">
            <w:pPr>
              <w:jc w:val="center"/>
              <w:rPr>
                <w:rFonts w:ascii="Times New Roman" w:hAnsi="Times New Roman"/>
              </w:rPr>
            </w:pPr>
            <w:r w:rsidRPr="003811F6">
              <w:rPr>
                <w:rFonts w:ascii="Times New Roman" w:hAnsi="Times New Roman"/>
              </w:rPr>
              <w:t>93</w:t>
            </w:r>
          </w:p>
        </w:tc>
        <w:tc>
          <w:tcPr>
            <w:tcW w:w="490"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rPr>
            </w:pPr>
            <w:r w:rsidRPr="003811F6">
              <w:rPr>
                <w:rFonts w:ascii="Times New Roman" w:hAnsi="Times New Roman"/>
              </w:rPr>
              <w:t>93</w:t>
            </w:r>
          </w:p>
        </w:tc>
        <w:tc>
          <w:tcPr>
            <w:tcW w:w="54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92</w:t>
            </w:r>
          </w:p>
        </w:tc>
        <w:tc>
          <w:tcPr>
            <w:tcW w:w="54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90,4</w:t>
            </w:r>
          </w:p>
        </w:tc>
        <w:tc>
          <w:tcPr>
            <w:tcW w:w="54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91,8</w:t>
            </w:r>
          </w:p>
        </w:tc>
        <w:tc>
          <w:tcPr>
            <w:tcW w:w="545" w:type="pct"/>
            <w:tcBorders>
              <w:top w:val="nil"/>
              <w:left w:val="nil"/>
              <w:bottom w:val="single" w:sz="4" w:space="0" w:color="auto"/>
              <w:right w:val="single" w:sz="4" w:space="0" w:color="auto"/>
            </w:tcBorders>
            <w:shd w:val="clear" w:color="auto" w:fill="auto"/>
            <w:noWrap/>
            <w:vAlign w:val="center"/>
            <w:hideMark/>
          </w:tcPr>
          <w:p w:rsidR="003811F6" w:rsidRPr="003811F6" w:rsidRDefault="003811F6" w:rsidP="00623C77">
            <w:pPr>
              <w:jc w:val="center"/>
              <w:rPr>
                <w:rFonts w:ascii="Times New Roman" w:hAnsi="Times New Roman"/>
                <w:color w:val="000000"/>
              </w:rPr>
            </w:pPr>
            <w:r w:rsidRPr="003811F6">
              <w:rPr>
                <w:rFonts w:ascii="Times New Roman" w:hAnsi="Times New Roman"/>
                <w:color w:val="000000"/>
              </w:rPr>
              <w:t>93,0</w:t>
            </w:r>
          </w:p>
        </w:tc>
      </w:tr>
    </w:tbl>
    <w:p w:rsidR="003811F6" w:rsidRPr="00972F47" w:rsidRDefault="003811F6" w:rsidP="000635FD">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br w:type="textWrapping" w:clear="all"/>
      </w:r>
      <w:r w:rsidRPr="00972F47">
        <w:rPr>
          <w:rFonts w:ascii="Times New Roman" w:hAnsi="Times New Roman"/>
          <w:color w:val="000000"/>
          <w:sz w:val="24"/>
          <w:szCs w:val="24"/>
        </w:rPr>
        <w:t xml:space="preserve">Сельскому населению </w:t>
      </w:r>
      <w:r w:rsidRPr="00972F47">
        <w:rPr>
          <w:rFonts w:ascii="Times New Roman" w:hAnsi="Times New Roman"/>
          <w:bCs/>
          <w:sz w:val="24"/>
          <w:szCs w:val="24"/>
        </w:rPr>
        <w:t>Чукотского автономного округа</w:t>
      </w:r>
      <w:r w:rsidRPr="00972F47">
        <w:rPr>
          <w:rFonts w:ascii="Times New Roman" w:hAnsi="Times New Roman"/>
          <w:bCs/>
          <w:i/>
          <w:sz w:val="24"/>
          <w:szCs w:val="24"/>
        </w:rPr>
        <w:t xml:space="preserve"> </w:t>
      </w:r>
      <w:r w:rsidRPr="00972F47">
        <w:rPr>
          <w:rFonts w:ascii="Times New Roman" w:hAnsi="Times New Roman"/>
          <w:color w:val="000000"/>
          <w:sz w:val="24"/>
          <w:szCs w:val="24"/>
        </w:rPr>
        <w:t xml:space="preserve">медицинская помощь оказывается в 5 районных больницах и 1 центральной районной больнице (самостоятельные), кроме того во всех областных медицинских организациях, во входящих структурных подразделениях: 20 ФАП,   12 участковых больницах, 5 амбулаториях, 0  центрах ОВП и 0 кабинетах и отделениях ОВП. </w:t>
      </w:r>
    </w:p>
    <w:p w:rsidR="003811F6" w:rsidRPr="00972F47" w:rsidRDefault="003811F6" w:rsidP="000635FD">
      <w:pPr>
        <w:shd w:val="clear" w:color="auto" w:fill="FFFFFF"/>
        <w:spacing w:after="0" w:line="240" w:lineRule="auto"/>
        <w:ind w:firstLine="851"/>
        <w:jc w:val="both"/>
        <w:rPr>
          <w:rFonts w:ascii="Times New Roman" w:hAnsi="Times New Roman"/>
          <w:color w:val="000000"/>
          <w:sz w:val="24"/>
          <w:szCs w:val="24"/>
        </w:rPr>
      </w:pPr>
      <w:r w:rsidRPr="00972F47">
        <w:rPr>
          <w:rFonts w:ascii="Times New Roman" w:hAnsi="Times New Roman"/>
          <w:color w:val="000000"/>
          <w:sz w:val="24"/>
          <w:szCs w:val="24"/>
        </w:rPr>
        <w:t xml:space="preserve">С 2013 года в </w:t>
      </w:r>
      <w:r w:rsidRPr="00972F47">
        <w:rPr>
          <w:rFonts w:ascii="Times New Roman" w:hAnsi="Times New Roman"/>
          <w:bCs/>
          <w:sz w:val="24"/>
          <w:szCs w:val="24"/>
        </w:rPr>
        <w:t>Чукотском автономном округе</w:t>
      </w:r>
      <w:r w:rsidRPr="00972F47">
        <w:rPr>
          <w:rFonts w:ascii="Times New Roman" w:hAnsi="Times New Roman"/>
          <w:bCs/>
          <w:i/>
          <w:sz w:val="24"/>
          <w:szCs w:val="24"/>
        </w:rPr>
        <w:t xml:space="preserve"> </w:t>
      </w:r>
      <w:r w:rsidRPr="00972F47">
        <w:rPr>
          <w:rFonts w:ascii="Times New Roman" w:hAnsi="Times New Roman"/>
          <w:color w:val="000000"/>
          <w:sz w:val="24"/>
          <w:szCs w:val="24"/>
        </w:rPr>
        <w:t>наблюдается снижение численности врачей общей практики (семейный врач), и среднего медицинского персонала ФАП.</w:t>
      </w:r>
    </w:p>
    <w:p w:rsidR="003811F6" w:rsidRDefault="003811F6" w:rsidP="000635FD">
      <w:pPr>
        <w:shd w:val="clear" w:color="auto" w:fill="FFFFFF"/>
        <w:spacing w:after="0" w:line="240" w:lineRule="auto"/>
        <w:ind w:firstLine="851"/>
        <w:jc w:val="both"/>
        <w:rPr>
          <w:rFonts w:ascii="Times New Roman" w:hAnsi="Times New Roman"/>
          <w:color w:val="000000"/>
          <w:sz w:val="24"/>
          <w:szCs w:val="24"/>
        </w:rPr>
      </w:pPr>
      <w:r w:rsidRPr="00972F47">
        <w:rPr>
          <w:rFonts w:ascii="Times New Roman" w:hAnsi="Times New Roman"/>
          <w:color w:val="000000"/>
          <w:sz w:val="24"/>
          <w:szCs w:val="24"/>
        </w:rPr>
        <w:t xml:space="preserve">Численность врачей общей практики, врачей-терапевтов участковых, врачей-педиатров участковых, среднего медицинского персонала на ФАП с 2013 по 2019 годы в </w:t>
      </w:r>
      <w:r w:rsidRPr="00972F47">
        <w:rPr>
          <w:rFonts w:ascii="Times New Roman" w:hAnsi="Times New Roman"/>
          <w:bCs/>
          <w:sz w:val="24"/>
          <w:szCs w:val="24"/>
        </w:rPr>
        <w:t xml:space="preserve">Чукотском автономном округе  </w:t>
      </w:r>
      <w:r w:rsidRPr="00972F47">
        <w:rPr>
          <w:rFonts w:ascii="Times New Roman" w:hAnsi="Times New Roman"/>
          <w:color w:val="000000"/>
          <w:sz w:val="24"/>
          <w:szCs w:val="24"/>
        </w:rPr>
        <w:t>представлена в таблице 9.</w:t>
      </w:r>
    </w:p>
    <w:p w:rsidR="000635FD" w:rsidRPr="00972F47" w:rsidRDefault="000635FD" w:rsidP="000635FD">
      <w:pPr>
        <w:shd w:val="clear" w:color="auto" w:fill="FFFFFF"/>
        <w:spacing w:after="0" w:line="240" w:lineRule="auto"/>
        <w:ind w:firstLine="851"/>
        <w:jc w:val="both"/>
        <w:rPr>
          <w:rFonts w:ascii="Times New Roman" w:hAnsi="Times New Roman"/>
          <w:color w:val="000000"/>
          <w:sz w:val="24"/>
          <w:szCs w:val="24"/>
        </w:rPr>
      </w:pPr>
    </w:p>
    <w:p w:rsidR="003811F6" w:rsidRPr="00972F47" w:rsidRDefault="003811F6" w:rsidP="003811F6">
      <w:pPr>
        <w:jc w:val="right"/>
        <w:rPr>
          <w:rFonts w:ascii="Times New Roman" w:hAnsi="Times New Roman"/>
          <w:sz w:val="24"/>
          <w:szCs w:val="24"/>
        </w:rPr>
      </w:pPr>
      <w:r w:rsidRPr="00972F47">
        <w:rPr>
          <w:rFonts w:ascii="Times New Roman" w:hAnsi="Times New Roman"/>
          <w:sz w:val="24"/>
          <w:szCs w:val="24"/>
        </w:rPr>
        <w:lastRenderedPageBreak/>
        <w:t>Таблица 9</w:t>
      </w:r>
    </w:p>
    <w:p w:rsidR="003811F6" w:rsidRPr="00972F47" w:rsidRDefault="003811F6" w:rsidP="003811F6">
      <w:pPr>
        <w:jc w:val="center"/>
        <w:rPr>
          <w:rFonts w:ascii="Times New Roman" w:hAnsi="Times New Roman"/>
          <w:b/>
          <w:sz w:val="24"/>
          <w:szCs w:val="24"/>
        </w:rPr>
      </w:pPr>
      <w:r w:rsidRPr="00972F47">
        <w:rPr>
          <w:rFonts w:ascii="Times New Roman" w:hAnsi="Times New Roman"/>
          <w:b/>
          <w:sz w:val="24"/>
          <w:szCs w:val="24"/>
        </w:rPr>
        <w:t>Численность штатных, занятых должностей, физических лиц медицинского персонала, оказывающего помощь в амбулаторных условиях (абс. знач.)</w:t>
      </w:r>
    </w:p>
    <w:tbl>
      <w:tblPr>
        <w:tblW w:w="5000" w:type="pct"/>
        <w:jc w:val="center"/>
        <w:tblLook w:val="04A0" w:firstRow="1" w:lastRow="0" w:firstColumn="1" w:lastColumn="0" w:noHBand="0" w:noVBand="1"/>
      </w:tblPr>
      <w:tblGrid>
        <w:gridCol w:w="1730"/>
        <w:gridCol w:w="1071"/>
        <w:gridCol w:w="973"/>
        <w:gridCol w:w="1070"/>
        <w:gridCol w:w="1266"/>
        <w:gridCol w:w="1167"/>
        <w:gridCol w:w="1266"/>
        <w:gridCol w:w="1169"/>
      </w:tblGrid>
      <w:tr w:rsidR="003811F6" w:rsidRPr="003811F6" w:rsidTr="00503D53">
        <w:trPr>
          <w:trHeight w:val="300"/>
          <w:jc w:val="center"/>
        </w:trPr>
        <w:tc>
          <w:tcPr>
            <w:tcW w:w="8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 </w:t>
            </w:r>
          </w:p>
        </w:tc>
        <w:tc>
          <w:tcPr>
            <w:tcW w:w="4110" w:type="pct"/>
            <w:gridSpan w:val="7"/>
            <w:tcBorders>
              <w:top w:val="single" w:sz="4" w:space="0" w:color="auto"/>
              <w:left w:val="nil"/>
              <w:bottom w:val="single" w:sz="4" w:space="0" w:color="auto"/>
              <w:right w:val="single" w:sz="4" w:space="0" w:color="000000"/>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color w:val="000000"/>
                <w:lang w:eastAsia="ru-RU"/>
              </w:rPr>
            </w:pPr>
            <w:r w:rsidRPr="003811F6">
              <w:rPr>
                <w:rFonts w:ascii="Times New Roman" w:hAnsi="Times New Roman"/>
                <w:b/>
                <w:bCs/>
                <w:color w:val="000000"/>
                <w:lang w:eastAsia="ru-RU"/>
              </w:rPr>
              <w:t>Годы</w:t>
            </w:r>
          </w:p>
        </w:tc>
      </w:tr>
      <w:tr w:rsidR="003811F6" w:rsidRPr="003811F6" w:rsidTr="00503D53">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rPr>
                <w:rFonts w:ascii="Times New Roman" w:hAnsi="Times New Roman"/>
                <w:color w:val="000000"/>
                <w:lang w:eastAsia="ru-RU"/>
              </w:rPr>
            </w:pP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color w:val="000000"/>
                <w:lang w:eastAsia="ru-RU"/>
              </w:rPr>
            </w:pPr>
            <w:r w:rsidRPr="003811F6">
              <w:rPr>
                <w:rFonts w:ascii="Times New Roman" w:hAnsi="Times New Roman"/>
                <w:b/>
                <w:bCs/>
                <w:color w:val="000000"/>
                <w:lang w:eastAsia="ru-RU"/>
              </w:rPr>
              <w:t>2013</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color w:val="000000"/>
                <w:lang w:eastAsia="ru-RU"/>
              </w:rPr>
            </w:pPr>
            <w:r w:rsidRPr="003811F6">
              <w:rPr>
                <w:rFonts w:ascii="Times New Roman" w:hAnsi="Times New Roman"/>
                <w:b/>
                <w:bCs/>
                <w:color w:val="000000"/>
                <w:lang w:eastAsia="ru-RU"/>
              </w:rPr>
              <w:t>2014</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color w:val="000000"/>
                <w:lang w:eastAsia="ru-RU"/>
              </w:rPr>
            </w:pPr>
            <w:r w:rsidRPr="003811F6">
              <w:rPr>
                <w:rFonts w:ascii="Times New Roman" w:hAnsi="Times New Roman"/>
                <w:b/>
                <w:bCs/>
                <w:color w:val="000000"/>
                <w:lang w:eastAsia="ru-RU"/>
              </w:rPr>
              <w:t>2015</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color w:val="000000"/>
                <w:lang w:eastAsia="ru-RU"/>
              </w:rPr>
            </w:pPr>
            <w:r w:rsidRPr="003811F6">
              <w:rPr>
                <w:rFonts w:ascii="Times New Roman" w:hAnsi="Times New Roman"/>
                <w:b/>
                <w:bCs/>
                <w:color w:val="000000"/>
                <w:lang w:eastAsia="ru-RU"/>
              </w:rPr>
              <w:t>2016</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color w:val="000000"/>
                <w:lang w:eastAsia="ru-RU"/>
              </w:rPr>
            </w:pPr>
            <w:r w:rsidRPr="003811F6">
              <w:rPr>
                <w:rFonts w:ascii="Times New Roman" w:hAnsi="Times New Roman"/>
                <w:b/>
                <w:bCs/>
                <w:color w:val="000000"/>
                <w:lang w:eastAsia="ru-RU"/>
              </w:rPr>
              <w:t>2017</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color w:val="000000"/>
                <w:lang w:eastAsia="ru-RU"/>
              </w:rPr>
            </w:pPr>
            <w:r w:rsidRPr="003811F6">
              <w:rPr>
                <w:rFonts w:ascii="Times New Roman" w:hAnsi="Times New Roman"/>
                <w:b/>
                <w:bCs/>
                <w:color w:val="000000"/>
                <w:lang w:eastAsia="ru-RU"/>
              </w:rPr>
              <w:t>2018</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color w:val="000000"/>
                <w:lang w:eastAsia="ru-RU"/>
              </w:rPr>
            </w:pPr>
            <w:r w:rsidRPr="003811F6">
              <w:rPr>
                <w:rFonts w:ascii="Times New Roman" w:hAnsi="Times New Roman"/>
                <w:b/>
                <w:bCs/>
                <w:color w:val="000000"/>
                <w:lang w:eastAsia="ru-RU"/>
              </w:rPr>
              <w:t>2019</w:t>
            </w:r>
          </w:p>
        </w:tc>
      </w:tr>
      <w:tr w:rsidR="003811F6" w:rsidRPr="003811F6" w:rsidTr="00503D53">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bCs/>
                <w:color w:val="000000"/>
                <w:lang w:eastAsia="ru-RU"/>
              </w:rPr>
            </w:pPr>
            <w:r w:rsidRPr="003811F6">
              <w:rPr>
                <w:rFonts w:ascii="Times New Roman" w:hAnsi="Times New Roman"/>
                <w:b/>
                <w:bCs/>
                <w:color w:val="000000"/>
                <w:lang w:eastAsia="ru-RU"/>
              </w:rPr>
              <w:t>Врач общей практики (семейный врач)</w:t>
            </w:r>
          </w:p>
        </w:tc>
      </w:tr>
      <w:tr w:rsidR="003811F6" w:rsidRPr="003811F6" w:rsidTr="00503D53">
        <w:trPr>
          <w:trHeight w:val="30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Штатные</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4,0</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4,0</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2,5</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2,0</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3,0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5,5</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5,5</w:t>
            </w:r>
          </w:p>
        </w:tc>
      </w:tr>
      <w:tr w:rsidR="003811F6" w:rsidRPr="003811F6" w:rsidTr="00503D53">
        <w:trPr>
          <w:trHeight w:val="30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Занятые</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3,0</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3,0</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2,5</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1,0</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3,0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3,5</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4,0</w:t>
            </w:r>
          </w:p>
        </w:tc>
      </w:tr>
      <w:tr w:rsidR="003811F6" w:rsidRPr="003811F6" w:rsidTr="00503D53">
        <w:trPr>
          <w:trHeight w:val="51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Физические лица</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3</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3</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3</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w:t>
            </w:r>
          </w:p>
        </w:tc>
      </w:tr>
      <w:tr w:rsidR="003811F6" w:rsidRPr="003811F6" w:rsidTr="00503D53">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color w:val="000000"/>
                <w:lang w:eastAsia="ru-RU"/>
              </w:rPr>
            </w:pPr>
            <w:r w:rsidRPr="003811F6">
              <w:rPr>
                <w:rFonts w:ascii="Times New Roman" w:hAnsi="Times New Roman"/>
                <w:b/>
                <w:color w:val="000000"/>
                <w:lang w:eastAsia="ru-RU"/>
              </w:rPr>
              <w:t>Врач – терапевт участковый</w:t>
            </w:r>
          </w:p>
        </w:tc>
      </w:tr>
      <w:tr w:rsidR="003811F6" w:rsidRPr="003811F6" w:rsidTr="00503D53">
        <w:trPr>
          <w:trHeight w:val="30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Штатные</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19,25</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19,25</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18,0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17,0</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17,0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17,75</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17,0</w:t>
            </w:r>
          </w:p>
        </w:tc>
      </w:tr>
      <w:tr w:rsidR="003811F6" w:rsidRPr="003811F6" w:rsidTr="00503D53">
        <w:trPr>
          <w:trHeight w:val="30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Занятые</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18,25</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18,25</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18,0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17,0</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17,0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17,0</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17,0</w:t>
            </w:r>
          </w:p>
        </w:tc>
      </w:tr>
      <w:tr w:rsidR="003811F6" w:rsidRPr="003811F6" w:rsidTr="00503D53">
        <w:trPr>
          <w:trHeight w:val="51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Физические лица</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17</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17</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18</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17</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16</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15</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17</w:t>
            </w:r>
          </w:p>
        </w:tc>
      </w:tr>
      <w:tr w:rsidR="003811F6" w:rsidRPr="003811F6" w:rsidTr="00503D53">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color w:val="000000"/>
                <w:lang w:eastAsia="ru-RU"/>
              </w:rPr>
            </w:pPr>
            <w:r w:rsidRPr="003811F6">
              <w:rPr>
                <w:rFonts w:ascii="Times New Roman" w:hAnsi="Times New Roman"/>
                <w:b/>
                <w:color w:val="000000"/>
                <w:lang w:eastAsia="ru-RU"/>
              </w:rPr>
              <w:t>Врач – педиатр участковый</w:t>
            </w:r>
          </w:p>
        </w:tc>
      </w:tr>
      <w:tr w:rsidR="003811F6" w:rsidRPr="003811F6" w:rsidTr="00503D53">
        <w:trPr>
          <w:trHeight w:val="30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Штатные</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13,5</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13,5</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13,0</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13,0</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12,0</w:t>
            </w:r>
          </w:p>
        </w:tc>
      </w:tr>
      <w:tr w:rsidR="003811F6" w:rsidRPr="003811F6" w:rsidTr="00503D53">
        <w:trPr>
          <w:trHeight w:val="30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Занятые</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13,5</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13,0</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13,0</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13,0</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12,0</w:t>
            </w:r>
          </w:p>
        </w:tc>
      </w:tr>
      <w:tr w:rsidR="003811F6" w:rsidRPr="003811F6" w:rsidTr="00503D53">
        <w:trPr>
          <w:trHeight w:val="51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Физические лица</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13</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11</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12</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12</w:t>
            </w:r>
          </w:p>
        </w:tc>
      </w:tr>
      <w:tr w:rsidR="003811F6" w:rsidRPr="003811F6" w:rsidTr="00503D53">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color w:val="000000"/>
                <w:lang w:eastAsia="ru-RU"/>
              </w:rPr>
            </w:pPr>
            <w:r w:rsidRPr="003811F6">
              <w:rPr>
                <w:rFonts w:ascii="Times New Roman" w:hAnsi="Times New Roman"/>
                <w:b/>
                <w:color w:val="000000"/>
                <w:lang w:eastAsia="ru-RU"/>
              </w:rPr>
              <w:t>Фельдшер ФАП</w:t>
            </w:r>
          </w:p>
        </w:tc>
      </w:tr>
      <w:tr w:rsidR="003811F6" w:rsidRPr="003811F6" w:rsidTr="00503D53">
        <w:trPr>
          <w:trHeight w:val="30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Штатные</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24,75</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24,75</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24,5</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24,0</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27</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22,5</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20,0</w:t>
            </w:r>
          </w:p>
        </w:tc>
      </w:tr>
      <w:tr w:rsidR="003811F6" w:rsidRPr="003811F6" w:rsidTr="00503D53">
        <w:trPr>
          <w:trHeight w:val="30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Занятые</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23,5</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23,5</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22,5</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21,5</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25,0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21,5</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19,0</w:t>
            </w:r>
          </w:p>
        </w:tc>
      </w:tr>
      <w:tr w:rsidR="003811F6" w:rsidRPr="003811F6" w:rsidTr="00503D53">
        <w:trPr>
          <w:trHeight w:val="51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Физические лица</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21</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21</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21</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21</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21</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19</w:t>
            </w:r>
          </w:p>
        </w:tc>
      </w:tr>
      <w:tr w:rsidR="003811F6" w:rsidRPr="003811F6" w:rsidTr="00503D53">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color w:val="000000"/>
                <w:lang w:eastAsia="ru-RU"/>
              </w:rPr>
            </w:pPr>
            <w:r w:rsidRPr="003811F6">
              <w:rPr>
                <w:rFonts w:ascii="Times New Roman" w:hAnsi="Times New Roman"/>
                <w:b/>
                <w:color w:val="000000"/>
                <w:lang w:eastAsia="ru-RU"/>
              </w:rPr>
              <w:t>Акушерка ФАП</w:t>
            </w:r>
          </w:p>
        </w:tc>
      </w:tr>
      <w:tr w:rsidR="003811F6" w:rsidRPr="003811F6" w:rsidTr="00503D53">
        <w:trPr>
          <w:trHeight w:val="30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Штатные</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5,0</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5,0</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4,0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6,0</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5,0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7,0</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3,0</w:t>
            </w:r>
          </w:p>
        </w:tc>
      </w:tr>
      <w:tr w:rsidR="003811F6" w:rsidRPr="003811F6" w:rsidTr="00503D53">
        <w:trPr>
          <w:trHeight w:val="30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Занятые</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4,5</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4,5</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4,0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5,5</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4,5</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6,0</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2,0</w:t>
            </w:r>
          </w:p>
        </w:tc>
      </w:tr>
      <w:tr w:rsidR="003811F6" w:rsidRPr="003811F6" w:rsidTr="00503D53">
        <w:trPr>
          <w:trHeight w:val="51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Физические лица</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3</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3</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3</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5</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4</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4</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w:t>
            </w:r>
          </w:p>
        </w:tc>
      </w:tr>
      <w:tr w:rsidR="003811F6" w:rsidRPr="003811F6" w:rsidTr="00503D53">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b/>
                <w:color w:val="000000"/>
                <w:lang w:eastAsia="ru-RU"/>
              </w:rPr>
            </w:pPr>
            <w:r w:rsidRPr="003811F6">
              <w:rPr>
                <w:rFonts w:ascii="Times New Roman" w:hAnsi="Times New Roman"/>
                <w:b/>
                <w:color w:val="000000"/>
                <w:lang w:eastAsia="ru-RU"/>
              </w:rPr>
              <w:t>Медицинская сестра ФАП</w:t>
            </w:r>
          </w:p>
        </w:tc>
      </w:tr>
      <w:tr w:rsidR="003811F6" w:rsidRPr="003811F6" w:rsidTr="00503D53">
        <w:trPr>
          <w:trHeight w:val="30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Штатные</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23,25</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23,25</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18,0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16,5</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13,5</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9,75</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13,75</w:t>
            </w:r>
          </w:p>
        </w:tc>
      </w:tr>
      <w:tr w:rsidR="003811F6" w:rsidRPr="003811F6" w:rsidTr="00503D53">
        <w:trPr>
          <w:trHeight w:val="300"/>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Занятые</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21,25</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21,25</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18,0</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13,5</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12,25</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9,5</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13,75</w:t>
            </w:r>
          </w:p>
        </w:tc>
      </w:tr>
      <w:tr w:rsidR="003811F6" w:rsidRPr="003811F6" w:rsidTr="00503D53">
        <w:trPr>
          <w:trHeight w:val="509"/>
          <w:jc w:val="center"/>
        </w:trPr>
        <w:tc>
          <w:tcPr>
            <w:tcW w:w="890" w:type="pct"/>
            <w:tcBorders>
              <w:top w:val="nil"/>
              <w:left w:val="single" w:sz="4" w:space="0" w:color="auto"/>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both"/>
              <w:rPr>
                <w:rFonts w:ascii="Times New Roman" w:hAnsi="Times New Roman"/>
                <w:color w:val="000000"/>
                <w:lang w:eastAsia="ru-RU"/>
              </w:rPr>
            </w:pPr>
            <w:r w:rsidRPr="003811F6">
              <w:rPr>
                <w:rFonts w:ascii="Times New Roman" w:hAnsi="Times New Roman"/>
                <w:color w:val="000000"/>
                <w:lang w:eastAsia="ru-RU"/>
              </w:rPr>
              <w:t>Физические лица</w:t>
            </w:r>
          </w:p>
        </w:tc>
        <w:tc>
          <w:tcPr>
            <w:tcW w:w="551" w:type="pct"/>
            <w:tcBorders>
              <w:top w:val="nil"/>
              <w:left w:val="nil"/>
              <w:bottom w:val="single" w:sz="4" w:space="0" w:color="auto"/>
              <w:right w:val="single" w:sz="4" w:space="0" w:color="auto"/>
            </w:tcBorders>
            <w:shd w:val="clear" w:color="auto" w:fill="auto"/>
            <w:hideMark/>
          </w:tcPr>
          <w:p w:rsidR="003811F6" w:rsidRPr="003811F6" w:rsidRDefault="003811F6" w:rsidP="00623C77">
            <w:pPr>
              <w:spacing w:after="0" w:line="240" w:lineRule="auto"/>
              <w:jc w:val="center"/>
              <w:rPr>
                <w:rFonts w:ascii="Times New Roman" w:hAnsi="Times New Roman"/>
                <w:color w:val="000000"/>
              </w:rPr>
            </w:pPr>
            <w:r w:rsidRPr="003811F6">
              <w:rPr>
                <w:rFonts w:ascii="Times New Roman" w:hAnsi="Times New Roman"/>
                <w:color w:val="000000"/>
              </w:rPr>
              <w:t>10</w:t>
            </w:r>
          </w:p>
        </w:tc>
        <w:tc>
          <w:tcPr>
            <w:tcW w:w="5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10</w:t>
            </w:r>
          </w:p>
        </w:tc>
        <w:tc>
          <w:tcPr>
            <w:tcW w:w="55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12</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7</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8</w:t>
            </w:r>
          </w:p>
        </w:tc>
        <w:tc>
          <w:tcPr>
            <w:tcW w:w="652"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8</w:t>
            </w:r>
          </w:p>
        </w:tc>
        <w:tc>
          <w:tcPr>
            <w:tcW w:w="601" w:type="pct"/>
            <w:tcBorders>
              <w:top w:val="nil"/>
              <w:left w:val="nil"/>
              <w:bottom w:val="single" w:sz="4" w:space="0" w:color="auto"/>
              <w:right w:val="single" w:sz="4" w:space="0" w:color="auto"/>
            </w:tcBorders>
            <w:shd w:val="clear" w:color="auto" w:fill="auto"/>
            <w:vAlign w:val="center"/>
            <w:hideMark/>
          </w:tcPr>
          <w:p w:rsidR="003811F6" w:rsidRPr="003811F6" w:rsidRDefault="003811F6" w:rsidP="00623C77">
            <w:pPr>
              <w:spacing w:after="0" w:line="240" w:lineRule="auto"/>
              <w:jc w:val="center"/>
              <w:rPr>
                <w:rFonts w:ascii="Times New Roman" w:hAnsi="Times New Roman"/>
                <w:color w:val="000000"/>
                <w:lang w:eastAsia="ru-RU"/>
              </w:rPr>
            </w:pPr>
            <w:r w:rsidRPr="003811F6">
              <w:rPr>
                <w:rFonts w:ascii="Times New Roman" w:hAnsi="Times New Roman"/>
                <w:color w:val="000000"/>
                <w:lang w:eastAsia="ru-RU"/>
              </w:rPr>
              <w:t>8</w:t>
            </w:r>
          </w:p>
        </w:tc>
      </w:tr>
    </w:tbl>
    <w:p w:rsidR="003811F6" w:rsidRPr="00972F47" w:rsidRDefault="003811F6" w:rsidP="003811F6">
      <w:pPr>
        <w:jc w:val="right"/>
        <w:rPr>
          <w:rFonts w:ascii="Times New Roman" w:hAnsi="Times New Roman"/>
          <w:sz w:val="24"/>
          <w:szCs w:val="24"/>
        </w:rPr>
      </w:pPr>
      <w:r w:rsidRPr="00972F47">
        <w:rPr>
          <w:rFonts w:ascii="Times New Roman" w:hAnsi="Times New Roman"/>
          <w:sz w:val="24"/>
          <w:szCs w:val="24"/>
        </w:rPr>
        <w:t>Таблица 10</w:t>
      </w:r>
    </w:p>
    <w:p w:rsidR="003811F6" w:rsidRPr="00972F47" w:rsidRDefault="003811F6" w:rsidP="003811F6">
      <w:pPr>
        <w:spacing w:line="240" w:lineRule="auto"/>
        <w:jc w:val="center"/>
        <w:rPr>
          <w:rFonts w:ascii="Times New Roman" w:hAnsi="Times New Roman"/>
          <w:b/>
          <w:bCs/>
          <w:sz w:val="24"/>
          <w:szCs w:val="24"/>
        </w:rPr>
      </w:pPr>
      <w:r w:rsidRPr="00972F47">
        <w:rPr>
          <w:rFonts w:ascii="Times New Roman" w:hAnsi="Times New Roman"/>
          <w:b/>
          <w:bCs/>
          <w:sz w:val="24"/>
          <w:szCs w:val="24"/>
        </w:rPr>
        <w:t>Оценка уровня обеспеченности населения врачами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885"/>
        <w:gridCol w:w="1111"/>
        <w:gridCol w:w="941"/>
        <w:gridCol w:w="884"/>
        <w:gridCol w:w="1110"/>
        <w:gridCol w:w="941"/>
        <w:gridCol w:w="884"/>
        <w:gridCol w:w="1110"/>
        <w:gridCol w:w="941"/>
      </w:tblGrid>
      <w:tr w:rsidR="003811F6" w:rsidRPr="003811F6" w:rsidTr="00503D53">
        <w:trPr>
          <w:trHeight w:val="643"/>
          <w:jc w:val="center"/>
        </w:trPr>
        <w:tc>
          <w:tcPr>
            <w:tcW w:w="600" w:type="pct"/>
            <w:vMerge w:val="restar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Наиме</w:t>
            </w:r>
            <w:r w:rsidR="000635FD">
              <w:rPr>
                <w:rFonts w:ascii="Times New Roman" w:hAnsi="Times New Roman"/>
              </w:rPr>
              <w:t>-</w:t>
            </w:r>
            <w:r w:rsidRPr="003811F6">
              <w:rPr>
                <w:rFonts w:ascii="Times New Roman" w:hAnsi="Times New Roman"/>
              </w:rPr>
              <w:t>нова</w:t>
            </w:r>
            <w:r w:rsidR="000635FD">
              <w:rPr>
                <w:rFonts w:ascii="Times New Roman" w:hAnsi="Times New Roman"/>
              </w:rPr>
              <w:t>-</w:t>
            </w:r>
            <w:r w:rsidRPr="003811F6">
              <w:rPr>
                <w:rFonts w:ascii="Times New Roman" w:hAnsi="Times New Roman"/>
              </w:rPr>
              <w:t>ние муниципального района</w:t>
            </w:r>
          </w:p>
        </w:tc>
        <w:tc>
          <w:tcPr>
            <w:tcW w:w="1450" w:type="pct"/>
            <w:gridSpan w:val="3"/>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Врачи - всего</w:t>
            </w:r>
          </w:p>
        </w:tc>
        <w:tc>
          <w:tcPr>
            <w:tcW w:w="1500" w:type="pct"/>
            <w:gridSpan w:val="3"/>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Врачи, оказывающие медицинскую помощь в амбулаторных условиях</w:t>
            </w:r>
          </w:p>
        </w:tc>
        <w:tc>
          <w:tcPr>
            <w:tcW w:w="1450" w:type="pct"/>
            <w:gridSpan w:val="3"/>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Врачи-терапевты участковые, врачи-педиатры участковые, врачи общей практики (семейные врачи)</w:t>
            </w:r>
          </w:p>
        </w:tc>
      </w:tr>
      <w:tr w:rsidR="003811F6" w:rsidRPr="003811F6" w:rsidTr="00503D53">
        <w:trPr>
          <w:trHeight w:val="230"/>
          <w:jc w:val="center"/>
        </w:trPr>
        <w:tc>
          <w:tcPr>
            <w:tcW w:w="600" w:type="pct"/>
            <w:vMerge/>
          </w:tcPr>
          <w:p w:rsidR="003811F6" w:rsidRPr="003811F6" w:rsidRDefault="003811F6" w:rsidP="00623C77">
            <w:pPr>
              <w:spacing w:after="0" w:line="240" w:lineRule="auto"/>
              <w:jc w:val="center"/>
              <w:rPr>
                <w:rFonts w:ascii="Times New Roman" w:hAnsi="Times New Roman"/>
              </w:rPr>
            </w:pPr>
          </w:p>
        </w:tc>
        <w:tc>
          <w:tcPr>
            <w:tcW w:w="40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Обеспеченность на 10 тысяч населе</w:t>
            </w:r>
            <w:r w:rsidRPr="003811F6">
              <w:rPr>
                <w:rFonts w:ascii="Times New Roman" w:hAnsi="Times New Roman"/>
              </w:rPr>
              <w:lastRenderedPageBreak/>
              <w:t>ния</w:t>
            </w:r>
          </w:p>
        </w:tc>
        <w:tc>
          <w:tcPr>
            <w:tcW w:w="45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Укомплектованность, %</w:t>
            </w:r>
          </w:p>
        </w:tc>
        <w:tc>
          <w:tcPr>
            <w:tcW w:w="60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Коэффициент совместительства</w:t>
            </w:r>
          </w:p>
        </w:tc>
        <w:tc>
          <w:tcPr>
            <w:tcW w:w="40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Обеспеченность на 10 тысяч населе</w:t>
            </w:r>
            <w:r w:rsidRPr="003811F6">
              <w:rPr>
                <w:rFonts w:ascii="Times New Roman" w:hAnsi="Times New Roman"/>
              </w:rPr>
              <w:lastRenderedPageBreak/>
              <w:t>ния</w:t>
            </w:r>
          </w:p>
        </w:tc>
        <w:tc>
          <w:tcPr>
            <w:tcW w:w="50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Укомплектованность, %</w:t>
            </w:r>
          </w:p>
        </w:tc>
        <w:tc>
          <w:tcPr>
            <w:tcW w:w="60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Коэффициент совместительства</w:t>
            </w:r>
          </w:p>
        </w:tc>
        <w:tc>
          <w:tcPr>
            <w:tcW w:w="40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Обеспеченность на 10 тысяч населе</w:t>
            </w:r>
            <w:r w:rsidRPr="003811F6">
              <w:rPr>
                <w:rFonts w:ascii="Times New Roman" w:hAnsi="Times New Roman"/>
              </w:rPr>
              <w:lastRenderedPageBreak/>
              <w:t>ния</w:t>
            </w:r>
          </w:p>
        </w:tc>
        <w:tc>
          <w:tcPr>
            <w:tcW w:w="45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Укомплектованность, %</w:t>
            </w:r>
          </w:p>
        </w:tc>
        <w:tc>
          <w:tcPr>
            <w:tcW w:w="60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Коэффициент совместительства</w:t>
            </w:r>
          </w:p>
        </w:tc>
      </w:tr>
      <w:tr w:rsidR="003811F6" w:rsidRPr="003811F6" w:rsidTr="00503D53">
        <w:trPr>
          <w:trHeight w:val="73"/>
          <w:jc w:val="center"/>
        </w:trPr>
        <w:tc>
          <w:tcPr>
            <w:tcW w:w="600" w:type="pct"/>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lastRenderedPageBreak/>
              <w:t>г. Анадырь в т.ч СМЭ+ДСП</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41,7</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92,7</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1,2</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16,7</w:t>
            </w:r>
          </w:p>
        </w:tc>
        <w:tc>
          <w:tcPr>
            <w:tcW w:w="5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96,3</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3,6</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87,0</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1,7</w:t>
            </w:r>
          </w:p>
        </w:tc>
      </w:tr>
      <w:tr w:rsidR="003811F6" w:rsidRPr="003811F6" w:rsidTr="00503D53">
        <w:trPr>
          <w:trHeight w:val="73"/>
          <w:jc w:val="center"/>
        </w:trPr>
        <w:tc>
          <w:tcPr>
            <w:tcW w:w="600" w:type="pct"/>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Анадырский</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55,8</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90,9</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23,9</w:t>
            </w:r>
          </w:p>
        </w:tc>
        <w:tc>
          <w:tcPr>
            <w:tcW w:w="5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87,4</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6,6</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r>
      <w:tr w:rsidR="003811F6" w:rsidRPr="003811F6" w:rsidTr="00503D53">
        <w:trPr>
          <w:trHeight w:val="73"/>
          <w:jc w:val="center"/>
        </w:trPr>
        <w:tc>
          <w:tcPr>
            <w:tcW w:w="600" w:type="pct"/>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Билибинский</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57,2</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77,3</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37,5</w:t>
            </w:r>
          </w:p>
        </w:tc>
        <w:tc>
          <w:tcPr>
            <w:tcW w:w="5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80,0</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3,9</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63,6</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1,75</w:t>
            </w:r>
          </w:p>
        </w:tc>
      </w:tr>
      <w:tr w:rsidR="003811F6" w:rsidRPr="003811F6" w:rsidTr="00503D53">
        <w:trPr>
          <w:trHeight w:val="73"/>
          <w:jc w:val="center"/>
        </w:trPr>
        <w:tc>
          <w:tcPr>
            <w:tcW w:w="600" w:type="pct"/>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Иультинский</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47,3</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78,0</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30,8</w:t>
            </w:r>
          </w:p>
        </w:tc>
        <w:tc>
          <w:tcPr>
            <w:tcW w:w="5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83,6</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5,4</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1,6</w:t>
            </w:r>
          </w:p>
        </w:tc>
      </w:tr>
      <w:tr w:rsidR="003811F6" w:rsidRPr="003811F6" w:rsidTr="00503D53">
        <w:trPr>
          <w:trHeight w:val="73"/>
          <w:jc w:val="center"/>
        </w:trPr>
        <w:tc>
          <w:tcPr>
            <w:tcW w:w="600" w:type="pct"/>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Провиденский</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55,5</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93,4</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1,2</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30,6</w:t>
            </w:r>
          </w:p>
        </w:tc>
        <w:tc>
          <w:tcPr>
            <w:tcW w:w="5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91,0</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5,7</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r>
      <w:tr w:rsidR="003811F6" w:rsidRPr="003811F6" w:rsidTr="00503D53">
        <w:trPr>
          <w:trHeight w:val="73"/>
          <w:jc w:val="center"/>
        </w:trPr>
        <w:tc>
          <w:tcPr>
            <w:tcW w:w="600" w:type="pct"/>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 xml:space="preserve">Чаунский </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59,5</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85,5</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1,5</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42,2</w:t>
            </w:r>
          </w:p>
        </w:tc>
        <w:tc>
          <w:tcPr>
            <w:tcW w:w="5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85,3</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9,9</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0,75</w:t>
            </w:r>
          </w:p>
        </w:tc>
      </w:tr>
      <w:tr w:rsidR="003811F6" w:rsidRPr="003811F6" w:rsidTr="00503D53">
        <w:trPr>
          <w:trHeight w:val="73"/>
          <w:jc w:val="center"/>
        </w:trPr>
        <w:tc>
          <w:tcPr>
            <w:tcW w:w="600" w:type="pct"/>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Чукотский</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84,3</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84,8</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31,1</w:t>
            </w:r>
          </w:p>
        </w:tc>
        <w:tc>
          <w:tcPr>
            <w:tcW w:w="5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88,2</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6,7</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r>
      <w:tr w:rsidR="003811F6" w:rsidRPr="003811F6" w:rsidTr="00503D53">
        <w:trPr>
          <w:trHeight w:val="302"/>
          <w:jc w:val="center"/>
        </w:trPr>
        <w:tc>
          <w:tcPr>
            <w:tcW w:w="600" w:type="pct"/>
          </w:tcPr>
          <w:p w:rsidR="003811F6" w:rsidRPr="003811F6" w:rsidRDefault="003811F6" w:rsidP="00623C77">
            <w:pPr>
              <w:spacing w:after="0" w:line="240" w:lineRule="auto"/>
              <w:rPr>
                <w:rFonts w:ascii="Times New Roman" w:hAnsi="Times New Roman"/>
                <w:b/>
                <w:bCs/>
              </w:rPr>
            </w:pPr>
            <w:r w:rsidRPr="003811F6">
              <w:rPr>
                <w:rFonts w:ascii="Times New Roman" w:hAnsi="Times New Roman"/>
                <w:b/>
                <w:bCs/>
                <w:lang w:eastAsia="ru-RU"/>
              </w:rPr>
              <w:t>Суммарно по региону</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62,6</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85,8</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29,1</w:t>
            </w:r>
          </w:p>
        </w:tc>
        <w:tc>
          <w:tcPr>
            <w:tcW w:w="5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87,3</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6,0</w:t>
            </w:r>
          </w:p>
        </w:tc>
        <w:tc>
          <w:tcPr>
            <w:tcW w:w="45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95,7</w:t>
            </w:r>
          </w:p>
        </w:tc>
        <w:tc>
          <w:tcPr>
            <w:tcW w:w="600" w:type="pct"/>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1,1</w:t>
            </w:r>
          </w:p>
        </w:tc>
      </w:tr>
    </w:tbl>
    <w:p w:rsidR="003811F6" w:rsidRPr="00972F47" w:rsidRDefault="003811F6" w:rsidP="003811F6">
      <w:pPr>
        <w:jc w:val="right"/>
        <w:rPr>
          <w:rFonts w:ascii="Times New Roman" w:hAnsi="Times New Roman"/>
          <w:sz w:val="24"/>
          <w:szCs w:val="24"/>
        </w:rPr>
      </w:pPr>
      <w:r w:rsidRPr="00972F47">
        <w:rPr>
          <w:rFonts w:ascii="Times New Roman" w:hAnsi="Times New Roman"/>
          <w:sz w:val="24"/>
          <w:szCs w:val="24"/>
        </w:rPr>
        <w:t>Таблица 11</w:t>
      </w:r>
    </w:p>
    <w:p w:rsidR="003811F6" w:rsidRPr="00972F47" w:rsidRDefault="003811F6" w:rsidP="003811F6">
      <w:pPr>
        <w:jc w:val="center"/>
        <w:rPr>
          <w:rFonts w:ascii="Times New Roman" w:hAnsi="Times New Roman"/>
          <w:b/>
          <w:bCs/>
          <w:sz w:val="24"/>
          <w:szCs w:val="24"/>
        </w:rPr>
      </w:pPr>
      <w:r w:rsidRPr="00972F47">
        <w:rPr>
          <w:rFonts w:ascii="Times New Roman" w:hAnsi="Times New Roman"/>
          <w:b/>
          <w:bCs/>
          <w:sz w:val="24"/>
          <w:szCs w:val="24"/>
        </w:rPr>
        <w:t>Сравнительная характеристика врачебных кадров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08"/>
        <w:gridCol w:w="1025"/>
        <w:gridCol w:w="862"/>
        <w:gridCol w:w="807"/>
        <w:gridCol w:w="1025"/>
        <w:gridCol w:w="862"/>
        <w:gridCol w:w="807"/>
        <w:gridCol w:w="1025"/>
        <w:gridCol w:w="862"/>
        <w:gridCol w:w="748"/>
      </w:tblGrid>
      <w:tr w:rsidR="003811F6" w:rsidRPr="003811F6" w:rsidTr="00503D53">
        <w:trPr>
          <w:trHeight w:val="651"/>
          <w:jc w:val="center"/>
        </w:trPr>
        <w:tc>
          <w:tcPr>
            <w:tcW w:w="700" w:type="pct"/>
            <w:vMerge w:val="restar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Наименование муниципального района</w:t>
            </w:r>
          </w:p>
        </w:tc>
        <w:tc>
          <w:tcPr>
            <w:tcW w:w="1250" w:type="pct"/>
            <w:gridSpan w:val="3"/>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Врачи - всего</w:t>
            </w:r>
          </w:p>
        </w:tc>
        <w:tc>
          <w:tcPr>
            <w:tcW w:w="1250" w:type="pct"/>
            <w:gridSpan w:val="3"/>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Врачи, оказывающие медицинскую помощь в амбулаторных условиях</w:t>
            </w:r>
          </w:p>
        </w:tc>
        <w:tc>
          <w:tcPr>
            <w:tcW w:w="1300" w:type="pct"/>
            <w:gridSpan w:val="3"/>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Врачи-терапевты участковые, врачи-педиатры участковые, врачи общей практики (семейные врачи)</w:t>
            </w:r>
          </w:p>
        </w:tc>
        <w:tc>
          <w:tcPr>
            <w:tcW w:w="500" w:type="pct"/>
            <w:vMerge w:val="restart"/>
            <w:tcBorders>
              <w:top w:val="single" w:sz="4" w:space="0" w:color="auto"/>
              <w:left w:val="single" w:sz="4" w:space="0" w:color="auto"/>
              <w:right w:val="single" w:sz="4" w:space="0" w:color="auto"/>
            </w:tcBorders>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Суммарный коэффициент обеспечен</w:t>
            </w:r>
            <w:r w:rsidRPr="003811F6">
              <w:rPr>
                <w:rFonts w:ascii="Times New Roman" w:hAnsi="Times New Roman"/>
              </w:rPr>
              <w:softHyphen/>
              <w:t>ности врачами (КОВ)</w:t>
            </w:r>
          </w:p>
        </w:tc>
      </w:tr>
      <w:tr w:rsidR="003811F6" w:rsidRPr="003811F6" w:rsidTr="00503D53">
        <w:trPr>
          <w:trHeight w:val="233"/>
          <w:jc w:val="center"/>
        </w:trPr>
        <w:tc>
          <w:tcPr>
            <w:tcW w:w="700" w:type="pct"/>
            <w:vMerge/>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hideMark/>
          </w:tcPr>
          <w:p w:rsidR="003811F6" w:rsidRPr="003811F6" w:rsidRDefault="003811F6" w:rsidP="000635FD">
            <w:pPr>
              <w:spacing w:after="0" w:line="240" w:lineRule="auto"/>
              <w:ind w:left="-129"/>
              <w:jc w:val="center"/>
              <w:rPr>
                <w:rFonts w:ascii="Times New Roman" w:hAnsi="Times New Roman"/>
              </w:rPr>
            </w:pPr>
            <w:r w:rsidRPr="003811F6">
              <w:rPr>
                <w:rFonts w:ascii="Times New Roman" w:hAnsi="Times New Roman"/>
              </w:rPr>
              <w:t>Обеспеченность на 10 тысяч населения</w:t>
            </w:r>
          </w:p>
        </w:tc>
        <w:tc>
          <w:tcPr>
            <w:tcW w:w="450" w:type="pct"/>
            <w:tcBorders>
              <w:top w:val="single" w:sz="4" w:space="0" w:color="auto"/>
              <w:left w:val="single" w:sz="4" w:space="0" w:color="auto"/>
              <w:bottom w:val="single" w:sz="4" w:space="0" w:color="auto"/>
              <w:right w:val="single" w:sz="4" w:space="0" w:color="auto"/>
            </w:tcBorders>
            <w:hideMark/>
          </w:tcPr>
          <w:p w:rsidR="003811F6" w:rsidRPr="003811F6" w:rsidRDefault="003811F6" w:rsidP="000635FD">
            <w:pPr>
              <w:spacing w:after="0" w:line="240" w:lineRule="auto"/>
              <w:ind w:left="-129"/>
              <w:jc w:val="center"/>
              <w:rPr>
                <w:rFonts w:ascii="Times New Roman" w:hAnsi="Times New Roman"/>
              </w:rPr>
            </w:pPr>
            <w:r w:rsidRPr="003811F6">
              <w:rPr>
                <w:rFonts w:ascii="Times New Roman" w:hAnsi="Times New Roman"/>
              </w:rPr>
              <w:t>Укомплектованность, %</w:t>
            </w:r>
          </w:p>
        </w:tc>
        <w:tc>
          <w:tcPr>
            <w:tcW w:w="400" w:type="pct"/>
            <w:tcBorders>
              <w:top w:val="single" w:sz="4" w:space="0" w:color="auto"/>
              <w:left w:val="single" w:sz="4" w:space="0" w:color="auto"/>
              <w:bottom w:val="single" w:sz="4" w:space="0" w:color="auto"/>
              <w:right w:val="single" w:sz="4" w:space="0" w:color="auto"/>
            </w:tcBorders>
            <w:hideMark/>
          </w:tcPr>
          <w:p w:rsidR="003811F6" w:rsidRPr="003811F6" w:rsidRDefault="003811F6" w:rsidP="000635FD">
            <w:pPr>
              <w:spacing w:after="0" w:line="240" w:lineRule="auto"/>
              <w:ind w:left="-129"/>
              <w:jc w:val="center"/>
              <w:rPr>
                <w:rFonts w:ascii="Times New Roman" w:hAnsi="Times New Roman"/>
              </w:rPr>
            </w:pPr>
            <w:r w:rsidRPr="003811F6">
              <w:rPr>
                <w:rFonts w:ascii="Times New Roman" w:hAnsi="Times New Roman"/>
              </w:rPr>
              <w:t>Коэффициент совместительства</w:t>
            </w:r>
          </w:p>
        </w:tc>
        <w:tc>
          <w:tcPr>
            <w:tcW w:w="400" w:type="pct"/>
            <w:tcBorders>
              <w:top w:val="single" w:sz="4" w:space="0" w:color="auto"/>
              <w:left w:val="single" w:sz="4" w:space="0" w:color="auto"/>
              <w:bottom w:val="single" w:sz="4" w:space="0" w:color="auto"/>
              <w:right w:val="single" w:sz="4" w:space="0" w:color="auto"/>
            </w:tcBorders>
            <w:hideMark/>
          </w:tcPr>
          <w:p w:rsidR="003811F6" w:rsidRPr="003811F6" w:rsidRDefault="003811F6" w:rsidP="000635FD">
            <w:pPr>
              <w:spacing w:after="0" w:line="240" w:lineRule="auto"/>
              <w:ind w:left="-129"/>
              <w:jc w:val="center"/>
              <w:rPr>
                <w:rFonts w:ascii="Times New Roman" w:hAnsi="Times New Roman"/>
              </w:rPr>
            </w:pPr>
            <w:r w:rsidRPr="003811F6">
              <w:rPr>
                <w:rFonts w:ascii="Times New Roman" w:hAnsi="Times New Roman"/>
              </w:rPr>
              <w:t>Обеспеченность на 10 тысяч населения</w:t>
            </w:r>
          </w:p>
        </w:tc>
        <w:tc>
          <w:tcPr>
            <w:tcW w:w="450" w:type="pct"/>
            <w:tcBorders>
              <w:top w:val="single" w:sz="4" w:space="0" w:color="auto"/>
              <w:left w:val="single" w:sz="4" w:space="0" w:color="auto"/>
              <w:bottom w:val="single" w:sz="4" w:space="0" w:color="auto"/>
              <w:right w:val="single" w:sz="4" w:space="0" w:color="auto"/>
            </w:tcBorders>
            <w:hideMark/>
          </w:tcPr>
          <w:p w:rsidR="003811F6" w:rsidRPr="003811F6" w:rsidRDefault="003811F6" w:rsidP="000635FD">
            <w:pPr>
              <w:spacing w:after="0" w:line="240" w:lineRule="auto"/>
              <w:ind w:left="-129"/>
              <w:jc w:val="center"/>
              <w:rPr>
                <w:rFonts w:ascii="Times New Roman" w:hAnsi="Times New Roman"/>
              </w:rPr>
            </w:pPr>
            <w:r w:rsidRPr="003811F6">
              <w:rPr>
                <w:rFonts w:ascii="Times New Roman" w:hAnsi="Times New Roman"/>
              </w:rPr>
              <w:t>Укомплектованность, %</w:t>
            </w:r>
          </w:p>
        </w:tc>
        <w:tc>
          <w:tcPr>
            <w:tcW w:w="400" w:type="pct"/>
            <w:tcBorders>
              <w:top w:val="single" w:sz="4" w:space="0" w:color="auto"/>
              <w:left w:val="single" w:sz="4" w:space="0" w:color="auto"/>
              <w:bottom w:val="single" w:sz="4" w:space="0" w:color="auto"/>
              <w:right w:val="single" w:sz="4" w:space="0" w:color="auto"/>
            </w:tcBorders>
            <w:hideMark/>
          </w:tcPr>
          <w:p w:rsidR="003811F6" w:rsidRPr="003811F6" w:rsidRDefault="003811F6" w:rsidP="000635FD">
            <w:pPr>
              <w:spacing w:after="0" w:line="240" w:lineRule="auto"/>
              <w:ind w:left="-129"/>
              <w:jc w:val="center"/>
              <w:rPr>
                <w:rFonts w:ascii="Times New Roman" w:hAnsi="Times New Roman"/>
              </w:rPr>
            </w:pPr>
            <w:r w:rsidRPr="003811F6">
              <w:rPr>
                <w:rFonts w:ascii="Times New Roman" w:hAnsi="Times New Roman"/>
              </w:rPr>
              <w:t>Коэффициент совместительства</w:t>
            </w:r>
          </w:p>
        </w:tc>
        <w:tc>
          <w:tcPr>
            <w:tcW w:w="450" w:type="pct"/>
            <w:tcBorders>
              <w:top w:val="single" w:sz="4" w:space="0" w:color="auto"/>
              <w:left w:val="single" w:sz="4" w:space="0" w:color="auto"/>
              <w:bottom w:val="single" w:sz="4" w:space="0" w:color="auto"/>
              <w:right w:val="single" w:sz="4" w:space="0" w:color="auto"/>
            </w:tcBorders>
            <w:hideMark/>
          </w:tcPr>
          <w:p w:rsidR="003811F6" w:rsidRPr="003811F6" w:rsidRDefault="003811F6" w:rsidP="000635FD">
            <w:pPr>
              <w:spacing w:after="0" w:line="240" w:lineRule="auto"/>
              <w:ind w:left="-129"/>
              <w:jc w:val="center"/>
              <w:rPr>
                <w:rFonts w:ascii="Times New Roman" w:hAnsi="Times New Roman"/>
              </w:rPr>
            </w:pPr>
            <w:r w:rsidRPr="003811F6">
              <w:rPr>
                <w:rFonts w:ascii="Times New Roman" w:hAnsi="Times New Roman"/>
              </w:rPr>
              <w:t>Обеспеченность на 10 тысяч населения</w:t>
            </w:r>
          </w:p>
        </w:tc>
        <w:tc>
          <w:tcPr>
            <w:tcW w:w="450" w:type="pct"/>
            <w:tcBorders>
              <w:top w:val="single" w:sz="4" w:space="0" w:color="auto"/>
              <w:left w:val="single" w:sz="4" w:space="0" w:color="auto"/>
              <w:bottom w:val="single" w:sz="4" w:space="0" w:color="auto"/>
              <w:right w:val="single" w:sz="4" w:space="0" w:color="auto"/>
            </w:tcBorders>
            <w:hideMark/>
          </w:tcPr>
          <w:p w:rsidR="003811F6" w:rsidRPr="003811F6" w:rsidRDefault="003811F6" w:rsidP="000635FD">
            <w:pPr>
              <w:spacing w:after="0" w:line="240" w:lineRule="auto"/>
              <w:ind w:left="-129"/>
              <w:jc w:val="center"/>
              <w:rPr>
                <w:rFonts w:ascii="Times New Roman" w:hAnsi="Times New Roman"/>
              </w:rPr>
            </w:pPr>
            <w:r w:rsidRPr="003811F6">
              <w:rPr>
                <w:rFonts w:ascii="Times New Roman" w:hAnsi="Times New Roman"/>
              </w:rPr>
              <w:t>Укомплектованность, %</w:t>
            </w:r>
          </w:p>
        </w:tc>
        <w:tc>
          <w:tcPr>
            <w:tcW w:w="400" w:type="pct"/>
            <w:tcBorders>
              <w:top w:val="single" w:sz="4" w:space="0" w:color="auto"/>
              <w:left w:val="single" w:sz="4" w:space="0" w:color="auto"/>
              <w:bottom w:val="single" w:sz="4" w:space="0" w:color="auto"/>
              <w:right w:val="single" w:sz="4" w:space="0" w:color="auto"/>
            </w:tcBorders>
            <w:hideMark/>
          </w:tcPr>
          <w:p w:rsidR="003811F6" w:rsidRPr="003811F6" w:rsidRDefault="003811F6" w:rsidP="000635FD">
            <w:pPr>
              <w:spacing w:after="0" w:line="240" w:lineRule="auto"/>
              <w:ind w:left="-129"/>
              <w:jc w:val="center"/>
              <w:rPr>
                <w:rFonts w:ascii="Times New Roman" w:hAnsi="Times New Roman"/>
              </w:rPr>
            </w:pPr>
            <w:r w:rsidRPr="003811F6">
              <w:rPr>
                <w:rFonts w:ascii="Times New Roman" w:hAnsi="Times New Roman"/>
              </w:rPr>
              <w:t>Коэффициент совместительства</w:t>
            </w:r>
          </w:p>
        </w:tc>
        <w:tc>
          <w:tcPr>
            <w:tcW w:w="500" w:type="pct"/>
            <w:vMerge/>
            <w:tcBorders>
              <w:left w:val="single" w:sz="4" w:space="0" w:color="auto"/>
              <w:bottom w:val="single" w:sz="4" w:space="0" w:color="auto"/>
              <w:right w:val="single" w:sz="4" w:space="0" w:color="auto"/>
            </w:tcBorders>
          </w:tcPr>
          <w:p w:rsidR="003811F6" w:rsidRPr="003811F6" w:rsidRDefault="003811F6" w:rsidP="00623C77">
            <w:pPr>
              <w:spacing w:after="0" w:line="240" w:lineRule="auto"/>
              <w:jc w:val="center"/>
              <w:rPr>
                <w:rFonts w:ascii="Times New Roman" w:hAnsi="Times New Roman"/>
              </w:rPr>
            </w:pPr>
          </w:p>
        </w:tc>
      </w:tr>
      <w:tr w:rsidR="003811F6" w:rsidRPr="003811F6" w:rsidTr="00503D53">
        <w:trPr>
          <w:trHeight w:val="74"/>
          <w:jc w:val="center"/>
        </w:trPr>
        <w:tc>
          <w:tcPr>
            <w:tcW w:w="7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г. Анадырь в т.ч СМЭ+</w:t>
            </w:r>
            <w:r w:rsidRPr="003811F6">
              <w:rPr>
                <w:rFonts w:ascii="Times New Roman" w:hAnsi="Times New Roman"/>
              </w:rPr>
              <w:lastRenderedPageBreak/>
              <w:t>ДСП</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41,7</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92,7</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1,2</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16,7</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96,3</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3,6</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87,0</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1,7</w:t>
            </w:r>
          </w:p>
        </w:tc>
        <w:tc>
          <w:tcPr>
            <w:tcW w:w="500" w:type="pct"/>
            <w:tcBorders>
              <w:top w:val="single" w:sz="4" w:space="0" w:color="auto"/>
              <w:left w:val="single" w:sz="4" w:space="0" w:color="auto"/>
              <w:bottom w:val="single" w:sz="4" w:space="0" w:color="auto"/>
              <w:right w:val="single" w:sz="4" w:space="0" w:color="auto"/>
            </w:tcBorders>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38,0</w:t>
            </w:r>
          </w:p>
        </w:tc>
      </w:tr>
      <w:tr w:rsidR="003811F6" w:rsidRPr="003811F6" w:rsidTr="00503D53">
        <w:trPr>
          <w:trHeight w:val="74"/>
          <w:jc w:val="center"/>
        </w:trPr>
        <w:tc>
          <w:tcPr>
            <w:tcW w:w="7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lastRenderedPageBreak/>
              <w:t>Анадырский</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55,8</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90,9</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23,9</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87,4</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6,6</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c>
          <w:tcPr>
            <w:tcW w:w="500" w:type="pct"/>
            <w:tcBorders>
              <w:top w:val="single" w:sz="4" w:space="0" w:color="auto"/>
              <w:left w:val="single" w:sz="4" w:space="0" w:color="auto"/>
              <w:bottom w:val="single" w:sz="4" w:space="0" w:color="auto"/>
              <w:right w:val="single" w:sz="4" w:space="0" w:color="auto"/>
            </w:tcBorders>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40,9</w:t>
            </w:r>
          </w:p>
        </w:tc>
      </w:tr>
      <w:tr w:rsidR="003811F6" w:rsidRPr="003811F6" w:rsidTr="00503D53">
        <w:trPr>
          <w:trHeight w:val="74"/>
          <w:jc w:val="center"/>
        </w:trPr>
        <w:tc>
          <w:tcPr>
            <w:tcW w:w="7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Билибинский</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57,2</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77,3</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37,5</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80,0</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3,9</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63,6</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1,75</w:t>
            </w:r>
          </w:p>
        </w:tc>
        <w:tc>
          <w:tcPr>
            <w:tcW w:w="500" w:type="pct"/>
            <w:tcBorders>
              <w:top w:val="single" w:sz="4" w:space="0" w:color="auto"/>
              <w:left w:val="single" w:sz="4" w:space="0" w:color="auto"/>
              <w:bottom w:val="single" w:sz="4" w:space="0" w:color="auto"/>
              <w:right w:val="single" w:sz="4" w:space="0" w:color="auto"/>
            </w:tcBorders>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35,9</w:t>
            </w:r>
          </w:p>
        </w:tc>
      </w:tr>
      <w:tr w:rsidR="003811F6" w:rsidRPr="003811F6" w:rsidTr="00503D53">
        <w:trPr>
          <w:trHeight w:val="74"/>
          <w:jc w:val="center"/>
        </w:trPr>
        <w:tc>
          <w:tcPr>
            <w:tcW w:w="7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Иультинский</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47,3</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78,0</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30,8</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83,6</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5,4</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1,6</w:t>
            </w:r>
          </w:p>
        </w:tc>
        <w:tc>
          <w:tcPr>
            <w:tcW w:w="500" w:type="pct"/>
            <w:tcBorders>
              <w:top w:val="single" w:sz="4" w:space="0" w:color="auto"/>
              <w:left w:val="single" w:sz="4" w:space="0" w:color="auto"/>
              <w:bottom w:val="single" w:sz="4" w:space="0" w:color="auto"/>
              <w:right w:val="single" w:sz="4" w:space="0" w:color="auto"/>
            </w:tcBorders>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38,8</w:t>
            </w:r>
          </w:p>
        </w:tc>
      </w:tr>
      <w:tr w:rsidR="003811F6" w:rsidRPr="003811F6" w:rsidTr="00503D53">
        <w:trPr>
          <w:trHeight w:val="74"/>
          <w:jc w:val="center"/>
        </w:trPr>
        <w:tc>
          <w:tcPr>
            <w:tcW w:w="7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Провиденский</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55,5</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93,4</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1,2</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30,6</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91,0</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5,7</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c>
          <w:tcPr>
            <w:tcW w:w="500" w:type="pct"/>
            <w:tcBorders>
              <w:top w:val="single" w:sz="4" w:space="0" w:color="auto"/>
              <w:left w:val="single" w:sz="4" w:space="0" w:color="auto"/>
              <w:bottom w:val="single" w:sz="4" w:space="0" w:color="auto"/>
              <w:right w:val="single" w:sz="4" w:space="0" w:color="auto"/>
            </w:tcBorders>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42,2</w:t>
            </w:r>
          </w:p>
        </w:tc>
      </w:tr>
      <w:tr w:rsidR="003811F6" w:rsidRPr="003811F6" w:rsidTr="00503D53">
        <w:trPr>
          <w:trHeight w:val="74"/>
          <w:jc w:val="center"/>
        </w:trPr>
        <w:tc>
          <w:tcPr>
            <w:tcW w:w="7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 xml:space="preserve">Чаунский </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59,5</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85,5</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1,5</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42,2</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85,3</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9,9</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0,75</w:t>
            </w:r>
          </w:p>
        </w:tc>
        <w:tc>
          <w:tcPr>
            <w:tcW w:w="500" w:type="pct"/>
            <w:tcBorders>
              <w:top w:val="single" w:sz="4" w:space="0" w:color="auto"/>
              <w:left w:val="single" w:sz="4" w:space="0" w:color="auto"/>
              <w:bottom w:val="single" w:sz="4" w:space="0" w:color="auto"/>
              <w:right w:val="single" w:sz="4" w:space="0" w:color="auto"/>
            </w:tcBorders>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42,8</w:t>
            </w:r>
          </w:p>
        </w:tc>
      </w:tr>
      <w:tr w:rsidR="003811F6" w:rsidRPr="003811F6" w:rsidTr="00503D53">
        <w:trPr>
          <w:trHeight w:val="74"/>
          <w:jc w:val="center"/>
        </w:trPr>
        <w:tc>
          <w:tcPr>
            <w:tcW w:w="7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Чукотский</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84,3</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84,8</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31,1</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88,2</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6,7</w:t>
            </w:r>
          </w:p>
        </w:tc>
        <w:tc>
          <w:tcPr>
            <w:tcW w:w="45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0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c>
          <w:tcPr>
            <w:tcW w:w="500" w:type="pct"/>
            <w:tcBorders>
              <w:top w:val="single" w:sz="4" w:space="0" w:color="auto"/>
              <w:left w:val="single" w:sz="4" w:space="0" w:color="auto"/>
              <w:bottom w:val="single" w:sz="4" w:space="0" w:color="auto"/>
              <w:right w:val="single" w:sz="4" w:space="0" w:color="auto"/>
            </w:tcBorders>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44,3</w:t>
            </w:r>
          </w:p>
        </w:tc>
      </w:tr>
      <w:tr w:rsidR="003811F6" w:rsidRPr="003811F6" w:rsidTr="00503D53">
        <w:trPr>
          <w:trHeight w:val="306"/>
          <w:jc w:val="center"/>
        </w:trPr>
        <w:tc>
          <w:tcPr>
            <w:tcW w:w="700"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rPr>
                <w:rFonts w:ascii="Times New Roman" w:hAnsi="Times New Roman"/>
                <w:b/>
                <w:bCs/>
              </w:rPr>
            </w:pPr>
            <w:r w:rsidRPr="003811F6">
              <w:rPr>
                <w:rFonts w:ascii="Times New Roman" w:hAnsi="Times New Roman"/>
                <w:b/>
                <w:bCs/>
                <w:lang w:eastAsia="ru-RU"/>
              </w:rPr>
              <w:t>Суммарно по региону</w:t>
            </w:r>
          </w:p>
        </w:tc>
        <w:tc>
          <w:tcPr>
            <w:tcW w:w="400"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62,6</w:t>
            </w:r>
          </w:p>
        </w:tc>
        <w:tc>
          <w:tcPr>
            <w:tcW w:w="450"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85,8</w:t>
            </w:r>
          </w:p>
        </w:tc>
        <w:tc>
          <w:tcPr>
            <w:tcW w:w="400"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00"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29,1</w:t>
            </w:r>
          </w:p>
        </w:tc>
        <w:tc>
          <w:tcPr>
            <w:tcW w:w="450"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87,3</w:t>
            </w:r>
          </w:p>
        </w:tc>
        <w:tc>
          <w:tcPr>
            <w:tcW w:w="400"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50"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6,0</w:t>
            </w:r>
          </w:p>
        </w:tc>
        <w:tc>
          <w:tcPr>
            <w:tcW w:w="450"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95,7</w:t>
            </w:r>
          </w:p>
        </w:tc>
        <w:tc>
          <w:tcPr>
            <w:tcW w:w="400"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1,1</w:t>
            </w:r>
          </w:p>
        </w:tc>
        <w:tc>
          <w:tcPr>
            <w:tcW w:w="500" w:type="pct"/>
            <w:tcBorders>
              <w:top w:val="single" w:sz="4" w:space="0" w:color="auto"/>
              <w:left w:val="single" w:sz="4" w:space="0" w:color="auto"/>
              <w:bottom w:val="single" w:sz="4" w:space="0" w:color="auto"/>
              <w:right w:val="single" w:sz="4" w:space="0" w:color="auto"/>
            </w:tcBorders>
            <w:vAlign w:val="bottom"/>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40,2</w:t>
            </w:r>
          </w:p>
        </w:tc>
      </w:tr>
    </w:tbl>
    <w:p w:rsidR="000635FD" w:rsidRDefault="000635FD" w:rsidP="003811F6">
      <w:pPr>
        <w:spacing w:after="0"/>
        <w:jc w:val="right"/>
        <w:rPr>
          <w:rFonts w:ascii="Times New Roman" w:hAnsi="Times New Roman"/>
          <w:sz w:val="24"/>
          <w:szCs w:val="24"/>
        </w:rPr>
      </w:pPr>
    </w:p>
    <w:p w:rsidR="003811F6" w:rsidRPr="00972F47" w:rsidRDefault="003811F6" w:rsidP="003811F6">
      <w:pPr>
        <w:spacing w:after="0"/>
        <w:jc w:val="right"/>
        <w:rPr>
          <w:rFonts w:ascii="Times New Roman" w:hAnsi="Times New Roman"/>
          <w:sz w:val="24"/>
          <w:szCs w:val="24"/>
        </w:rPr>
      </w:pPr>
      <w:r w:rsidRPr="00972F47">
        <w:rPr>
          <w:rFonts w:ascii="Times New Roman" w:hAnsi="Times New Roman"/>
          <w:sz w:val="24"/>
          <w:szCs w:val="24"/>
        </w:rPr>
        <w:t>Таблица 12</w:t>
      </w:r>
    </w:p>
    <w:p w:rsidR="003811F6" w:rsidRPr="00972F47" w:rsidRDefault="003811F6" w:rsidP="003811F6">
      <w:pPr>
        <w:spacing w:after="0"/>
        <w:jc w:val="center"/>
        <w:rPr>
          <w:rFonts w:ascii="Times New Roman" w:hAnsi="Times New Roman"/>
          <w:b/>
          <w:bCs/>
          <w:sz w:val="24"/>
          <w:szCs w:val="24"/>
        </w:rPr>
      </w:pPr>
      <w:r w:rsidRPr="00972F47">
        <w:rPr>
          <w:rFonts w:ascii="Times New Roman" w:hAnsi="Times New Roman"/>
          <w:b/>
          <w:bCs/>
          <w:sz w:val="24"/>
          <w:szCs w:val="24"/>
        </w:rPr>
        <w:t>Распределение муниципальных образований по коэффициенту обеспеченности медицинскими кадрами, врачи (КОВ)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37"/>
        <w:gridCol w:w="1963"/>
        <w:gridCol w:w="1937"/>
        <w:gridCol w:w="1937"/>
      </w:tblGrid>
      <w:tr w:rsidR="003811F6" w:rsidRPr="003811F6" w:rsidTr="00503D53">
        <w:trPr>
          <w:trHeight w:val="304"/>
          <w:jc w:val="center"/>
        </w:trPr>
        <w:tc>
          <w:tcPr>
            <w:tcW w:w="1030" w:type="pct"/>
          </w:tcPr>
          <w:p w:rsidR="003811F6" w:rsidRPr="003811F6" w:rsidRDefault="003811F6" w:rsidP="00623C77">
            <w:pPr>
              <w:spacing w:after="0"/>
              <w:jc w:val="center"/>
              <w:rPr>
                <w:rFonts w:ascii="Times New Roman" w:hAnsi="Times New Roman"/>
              </w:rPr>
            </w:pPr>
            <w:r w:rsidRPr="003811F6">
              <w:rPr>
                <w:rFonts w:ascii="Times New Roman" w:hAnsi="Times New Roman"/>
                <w:lang w:val="en-US"/>
              </w:rPr>
              <w:t>I</w:t>
            </w:r>
            <w:r w:rsidRPr="003811F6">
              <w:rPr>
                <w:rFonts w:ascii="Times New Roman" w:hAnsi="Times New Roman"/>
              </w:rPr>
              <w:t xml:space="preserve"> группа</w:t>
            </w:r>
          </w:p>
        </w:tc>
        <w:tc>
          <w:tcPr>
            <w:tcW w:w="951" w:type="pct"/>
          </w:tcPr>
          <w:p w:rsidR="003811F6" w:rsidRPr="003811F6" w:rsidRDefault="003811F6" w:rsidP="00623C77">
            <w:pPr>
              <w:spacing w:after="0"/>
              <w:jc w:val="center"/>
              <w:rPr>
                <w:rFonts w:ascii="Times New Roman" w:hAnsi="Times New Roman"/>
                <w:lang w:val="en-US"/>
              </w:rPr>
            </w:pPr>
            <w:r w:rsidRPr="003811F6">
              <w:rPr>
                <w:rFonts w:ascii="Times New Roman" w:hAnsi="Times New Roman"/>
                <w:lang w:val="en-US"/>
              </w:rPr>
              <w:t>II</w:t>
            </w:r>
            <w:r w:rsidRPr="003811F6">
              <w:rPr>
                <w:rFonts w:ascii="Times New Roman" w:hAnsi="Times New Roman"/>
              </w:rPr>
              <w:t xml:space="preserve"> группа</w:t>
            </w:r>
          </w:p>
        </w:tc>
        <w:tc>
          <w:tcPr>
            <w:tcW w:w="1030" w:type="pct"/>
          </w:tcPr>
          <w:p w:rsidR="003811F6" w:rsidRPr="003811F6" w:rsidRDefault="003811F6" w:rsidP="00623C77">
            <w:pPr>
              <w:spacing w:after="0"/>
              <w:jc w:val="center"/>
              <w:rPr>
                <w:rFonts w:ascii="Times New Roman" w:hAnsi="Times New Roman"/>
                <w:lang w:val="en-US"/>
              </w:rPr>
            </w:pPr>
            <w:r w:rsidRPr="003811F6">
              <w:rPr>
                <w:rFonts w:ascii="Times New Roman" w:hAnsi="Times New Roman"/>
                <w:lang w:val="en-US"/>
              </w:rPr>
              <w:t>III</w:t>
            </w:r>
            <w:r w:rsidRPr="003811F6">
              <w:rPr>
                <w:rFonts w:ascii="Times New Roman" w:hAnsi="Times New Roman"/>
              </w:rPr>
              <w:t xml:space="preserve"> группа</w:t>
            </w:r>
          </w:p>
        </w:tc>
        <w:tc>
          <w:tcPr>
            <w:tcW w:w="1030" w:type="pct"/>
          </w:tcPr>
          <w:p w:rsidR="003811F6" w:rsidRPr="003811F6" w:rsidRDefault="003811F6" w:rsidP="00623C77">
            <w:pPr>
              <w:spacing w:after="0"/>
              <w:jc w:val="center"/>
              <w:rPr>
                <w:rFonts w:ascii="Times New Roman" w:hAnsi="Times New Roman"/>
                <w:lang w:val="en-US"/>
              </w:rPr>
            </w:pPr>
            <w:r w:rsidRPr="003811F6">
              <w:rPr>
                <w:rFonts w:ascii="Times New Roman" w:hAnsi="Times New Roman"/>
                <w:lang w:val="en-US"/>
              </w:rPr>
              <w:t>IV</w:t>
            </w:r>
            <w:r w:rsidRPr="003811F6">
              <w:rPr>
                <w:rFonts w:ascii="Times New Roman" w:hAnsi="Times New Roman"/>
              </w:rPr>
              <w:t xml:space="preserve"> группа</w:t>
            </w:r>
          </w:p>
        </w:tc>
        <w:tc>
          <w:tcPr>
            <w:tcW w:w="961" w:type="pct"/>
          </w:tcPr>
          <w:p w:rsidR="003811F6" w:rsidRPr="003811F6" w:rsidRDefault="003811F6" w:rsidP="00623C77">
            <w:pPr>
              <w:spacing w:after="0"/>
              <w:jc w:val="center"/>
              <w:rPr>
                <w:rFonts w:ascii="Times New Roman" w:hAnsi="Times New Roman"/>
              </w:rPr>
            </w:pPr>
            <w:r w:rsidRPr="003811F6">
              <w:rPr>
                <w:rFonts w:ascii="Times New Roman" w:hAnsi="Times New Roman"/>
                <w:lang w:val="en-US"/>
              </w:rPr>
              <w:t>V</w:t>
            </w:r>
            <w:r w:rsidRPr="003811F6">
              <w:rPr>
                <w:rFonts w:ascii="Times New Roman" w:hAnsi="Times New Roman"/>
              </w:rPr>
              <w:t xml:space="preserve"> группа</w:t>
            </w:r>
          </w:p>
        </w:tc>
      </w:tr>
      <w:tr w:rsidR="003811F6" w:rsidRPr="003811F6" w:rsidTr="00503D53">
        <w:trPr>
          <w:trHeight w:val="223"/>
          <w:jc w:val="center"/>
        </w:trPr>
        <w:tc>
          <w:tcPr>
            <w:tcW w:w="103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Крайне низкий КОВ</w:t>
            </w:r>
          </w:p>
        </w:tc>
        <w:tc>
          <w:tcPr>
            <w:tcW w:w="951"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Низкий КОВ</w:t>
            </w:r>
          </w:p>
        </w:tc>
        <w:tc>
          <w:tcPr>
            <w:tcW w:w="103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Средний КОВ</w:t>
            </w:r>
          </w:p>
        </w:tc>
        <w:tc>
          <w:tcPr>
            <w:tcW w:w="103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Высокий КОВ</w:t>
            </w:r>
          </w:p>
        </w:tc>
        <w:tc>
          <w:tcPr>
            <w:tcW w:w="961"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Крайне высокий КОВ</w:t>
            </w:r>
          </w:p>
        </w:tc>
      </w:tr>
      <w:tr w:rsidR="003811F6" w:rsidRPr="003811F6" w:rsidTr="00503D53">
        <w:trPr>
          <w:trHeight w:val="983"/>
          <w:jc w:val="center"/>
        </w:trPr>
        <w:tc>
          <w:tcPr>
            <w:tcW w:w="103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 xml:space="preserve">Минимальные показатели обеспеченности и укомплектованности врачами и врачами участковой службы при максимальном коэффициенте их совместительства. Низкая обеспеченность и минимальная укомплектованность врачами, оказывающими медицинскую помощь в </w:t>
            </w:r>
            <w:r w:rsidRPr="003811F6">
              <w:rPr>
                <w:rFonts w:ascii="Times New Roman" w:hAnsi="Times New Roman"/>
              </w:rPr>
              <w:lastRenderedPageBreak/>
              <w:t xml:space="preserve">амбулаторных условиях при максимальном коэффициенте их совместительства. Обеспеченность и укомплектованность значительно ниже, а коэффициент совместительства значительно выше показателей по </w:t>
            </w:r>
            <w:r w:rsidRPr="003811F6">
              <w:rPr>
                <w:rFonts w:ascii="Times New Roman" w:hAnsi="Times New Roman"/>
                <w:bCs/>
              </w:rPr>
              <w:t>Чукотскому автономному округу.</w:t>
            </w:r>
          </w:p>
        </w:tc>
        <w:tc>
          <w:tcPr>
            <w:tcW w:w="951"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 xml:space="preserve">Низкие показатели обеспеченности и укомплектованности врачами и врачами участковой службы при высоком коэффициенте их совместительства. Минимальная обеспеченность врачами, оказывающими медицинскую помощь в амбулаторных условиях, при </w:t>
            </w:r>
            <w:r w:rsidRPr="003811F6">
              <w:rPr>
                <w:rFonts w:ascii="Times New Roman" w:hAnsi="Times New Roman"/>
              </w:rPr>
              <w:lastRenderedPageBreak/>
              <w:t xml:space="preserve">низких показателях укомплектованности и коэффициента совместительства. Обеспеченность и укомплектованность ниже показателей по </w:t>
            </w:r>
            <w:r w:rsidRPr="003811F6">
              <w:rPr>
                <w:rFonts w:ascii="Times New Roman" w:hAnsi="Times New Roman"/>
                <w:bCs/>
              </w:rPr>
              <w:t xml:space="preserve">Чукотскому автономному округу. </w:t>
            </w:r>
            <w:r w:rsidRPr="003811F6">
              <w:rPr>
                <w:rFonts w:ascii="Times New Roman" w:hAnsi="Times New Roman"/>
              </w:rPr>
              <w:t xml:space="preserve">Коэффициент совместительства всего и в амбулаторном звене выше, а в участковой службе на уровне показателей по </w:t>
            </w:r>
            <w:r w:rsidRPr="003811F6">
              <w:rPr>
                <w:rFonts w:ascii="Times New Roman" w:hAnsi="Times New Roman"/>
                <w:bCs/>
              </w:rPr>
              <w:t>Чукотскому автономному округу.</w:t>
            </w:r>
          </w:p>
        </w:tc>
        <w:tc>
          <w:tcPr>
            <w:tcW w:w="103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 xml:space="preserve">Средние значения обеспеченности врачами при средних показателях укомплектованности и коэффициента совместительства. Средние значения обеспеченности врачами, оказывающими медицинскую помощь в амбулаторных условиях, и врачами участковой </w:t>
            </w:r>
            <w:r w:rsidRPr="003811F6">
              <w:rPr>
                <w:rFonts w:ascii="Times New Roman" w:hAnsi="Times New Roman"/>
              </w:rPr>
              <w:lastRenderedPageBreak/>
              <w:t xml:space="preserve">службы, при высоких коэффициентах их укомплектованности и низких значениях коэффициентов совместительства. Обеспеченность выше показателей по </w:t>
            </w:r>
            <w:r w:rsidRPr="003811F6">
              <w:rPr>
                <w:rFonts w:ascii="Times New Roman" w:hAnsi="Times New Roman"/>
                <w:bCs/>
              </w:rPr>
              <w:t xml:space="preserve">Чукотскому автономному округу. </w:t>
            </w:r>
            <w:r w:rsidRPr="003811F6">
              <w:rPr>
                <w:rFonts w:ascii="Times New Roman" w:hAnsi="Times New Roman"/>
              </w:rPr>
              <w:t xml:space="preserve">Укомплектованность врачами всего и в амбулаторном звене ниже, а в участковой службе выше показателей по </w:t>
            </w:r>
            <w:r w:rsidRPr="003811F6">
              <w:rPr>
                <w:rFonts w:ascii="Times New Roman" w:hAnsi="Times New Roman"/>
                <w:bCs/>
              </w:rPr>
              <w:t xml:space="preserve">Чукотскому автономному округу. </w:t>
            </w:r>
            <w:r w:rsidRPr="003811F6">
              <w:rPr>
                <w:rFonts w:ascii="Times New Roman" w:hAnsi="Times New Roman"/>
              </w:rPr>
              <w:t xml:space="preserve">Коэффициент совместительства всего и в амбулаторном звене выше, а в участковой службе на уровне показателей по </w:t>
            </w:r>
            <w:r w:rsidRPr="003811F6">
              <w:rPr>
                <w:rFonts w:ascii="Times New Roman" w:hAnsi="Times New Roman"/>
                <w:bCs/>
              </w:rPr>
              <w:t>Чукотскому автономному округу.</w:t>
            </w:r>
          </w:p>
        </w:tc>
        <w:tc>
          <w:tcPr>
            <w:tcW w:w="103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 xml:space="preserve">Высокая обеспеченность и средняя укомплектованность врачами при среднем значении коэффициента совместительства. Высокие значения коэффициентов обеспеченности и укомплектованности врачами, оказывающими медицинскую помощь в амбулаторных условиях, и </w:t>
            </w:r>
            <w:r w:rsidRPr="003811F6">
              <w:rPr>
                <w:rFonts w:ascii="Times New Roman" w:hAnsi="Times New Roman"/>
              </w:rPr>
              <w:lastRenderedPageBreak/>
              <w:t xml:space="preserve">врачами участковой службы при низких значениях коэффициентов их совместительства. Обеспеченность и укомплектованность выше показателей по </w:t>
            </w:r>
            <w:r w:rsidRPr="003811F6">
              <w:rPr>
                <w:rFonts w:ascii="Times New Roman" w:hAnsi="Times New Roman"/>
                <w:bCs/>
              </w:rPr>
              <w:t>Чукотскому автономному округу.</w:t>
            </w:r>
            <w:r w:rsidRPr="003811F6">
              <w:rPr>
                <w:rFonts w:ascii="Times New Roman" w:hAnsi="Times New Roman"/>
              </w:rPr>
              <w:t xml:space="preserve"> Коэффициент совместительства в целом по врачам и в амбулаторном звене на уровне показателя по </w:t>
            </w:r>
            <w:r w:rsidRPr="003811F6">
              <w:rPr>
                <w:rFonts w:ascii="Times New Roman" w:hAnsi="Times New Roman"/>
                <w:bCs/>
              </w:rPr>
              <w:t xml:space="preserve">Чукотскому автономному округу. </w:t>
            </w:r>
            <w:r w:rsidRPr="003811F6">
              <w:rPr>
                <w:rFonts w:ascii="Times New Roman" w:hAnsi="Times New Roman"/>
              </w:rPr>
              <w:t xml:space="preserve">а в участковой службе ниже показателей по </w:t>
            </w:r>
            <w:r w:rsidRPr="003811F6">
              <w:rPr>
                <w:rFonts w:ascii="Times New Roman" w:hAnsi="Times New Roman"/>
                <w:bCs/>
              </w:rPr>
              <w:t>Чукотскому автономному округу.</w:t>
            </w:r>
          </w:p>
        </w:tc>
        <w:tc>
          <w:tcPr>
            <w:tcW w:w="961"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 xml:space="preserve">Высокие показатели обеспеченности, крайне высокие коэффициенты укомплектованности при минимальных значениях коэффициентов совместительства врачами, оказывающих медицинскую помощь в амбулаторных условиях и врачей участковой </w:t>
            </w:r>
            <w:r w:rsidRPr="003811F6">
              <w:rPr>
                <w:rFonts w:ascii="Times New Roman" w:hAnsi="Times New Roman"/>
              </w:rPr>
              <w:lastRenderedPageBreak/>
              <w:t xml:space="preserve">службы. Обеспеченность и укомплектованность значительно выше, а коэффициент совместительства ниже показателей по </w:t>
            </w:r>
            <w:r w:rsidRPr="003811F6">
              <w:rPr>
                <w:rFonts w:ascii="Times New Roman" w:hAnsi="Times New Roman"/>
                <w:bCs/>
              </w:rPr>
              <w:t>Чукотскому автономному округу.</w:t>
            </w:r>
          </w:p>
        </w:tc>
      </w:tr>
      <w:tr w:rsidR="003811F6" w:rsidRPr="003811F6" w:rsidTr="00503D53">
        <w:trPr>
          <w:trHeight w:val="145"/>
          <w:jc w:val="center"/>
        </w:trPr>
        <w:tc>
          <w:tcPr>
            <w:tcW w:w="103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w:t>
            </w:r>
          </w:p>
        </w:tc>
        <w:tc>
          <w:tcPr>
            <w:tcW w:w="951"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w:t>
            </w:r>
          </w:p>
        </w:tc>
        <w:tc>
          <w:tcPr>
            <w:tcW w:w="103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w:t>
            </w:r>
          </w:p>
        </w:tc>
        <w:tc>
          <w:tcPr>
            <w:tcW w:w="1030"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Билибинский район</w:t>
            </w:r>
          </w:p>
        </w:tc>
        <w:tc>
          <w:tcPr>
            <w:tcW w:w="961" w:type="pct"/>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г. Анадырь, Анадырский район, Чаунский район, Провиденский район, Иультинский район,Чукотский район</w:t>
            </w:r>
          </w:p>
        </w:tc>
      </w:tr>
    </w:tbl>
    <w:p w:rsidR="000635FD" w:rsidRDefault="000635FD" w:rsidP="003811F6">
      <w:pPr>
        <w:spacing w:after="0"/>
        <w:jc w:val="right"/>
        <w:rPr>
          <w:rFonts w:ascii="Times New Roman" w:hAnsi="Times New Roman"/>
          <w:sz w:val="24"/>
          <w:szCs w:val="24"/>
        </w:rPr>
      </w:pPr>
    </w:p>
    <w:p w:rsidR="003811F6" w:rsidRPr="00972F47" w:rsidRDefault="003811F6" w:rsidP="003811F6">
      <w:pPr>
        <w:spacing w:after="0"/>
        <w:jc w:val="right"/>
        <w:rPr>
          <w:rFonts w:ascii="Times New Roman" w:hAnsi="Times New Roman"/>
          <w:sz w:val="24"/>
          <w:szCs w:val="24"/>
        </w:rPr>
      </w:pPr>
      <w:r w:rsidRPr="00972F47">
        <w:rPr>
          <w:rFonts w:ascii="Times New Roman" w:hAnsi="Times New Roman"/>
          <w:sz w:val="24"/>
          <w:szCs w:val="24"/>
        </w:rPr>
        <w:t>Таблица 13</w:t>
      </w:r>
    </w:p>
    <w:p w:rsidR="003811F6" w:rsidRPr="00972F47" w:rsidRDefault="003811F6" w:rsidP="003811F6">
      <w:pPr>
        <w:spacing w:after="0"/>
        <w:jc w:val="center"/>
        <w:rPr>
          <w:rFonts w:ascii="Times New Roman" w:hAnsi="Times New Roman"/>
          <w:b/>
          <w:bCs/>
          <w:sz w:val="24"/>
          <w:szCs w:val="24"/>
        </w:rPr>
      </w:pPr>
      <w:r w:rsidRPr="00972F47">
        <w:rPr>
          <w:rFonts w:ascii="Times New Roman" w:hAnsi="Times New Roman"/>
          <w:b/>
          <w:bCs/>
          <w:sz w:val="24"/>
          <w:szCs w:val="24"/>
        </w:rPr>
        <w:t>Оценка уровня обеспеченности населения средним медицинским персоналом</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885"/>
        <w:gridCol w:w="1111"/>
        <w:gridCol w:w="941"/>
        <w:gridCol w:w="884"/>
        <w:gridCol w:w="1110"/>
        <w:gridCol w:w="941"/>
        <w:gridCol w:w="884"/>
        <w:gridCol w:w="1110"/>
        <w:gridCol w:w="941"/>
      </w:tblGrid>
      <w:tr w:rsidR="003811F6" w:rsidRPr="003811F6" w:rsidTr="000635FD">
        <w:trPr>
          <w:trHeight w:val="643"/>
          <w:jc w:val="center"/>
        </w:trPr>
        <w:tc>
          <w:tcPr>
            <w:tcW w:w="466" w:type="pct"/>
            <w:vMerge w:val="restar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jc w:val="center"/>
              <w:rPr>
                <w:rFonts w:ascii="Times New Roman" w:hAnsi="Times New Roman"/>
              </w:rPr>
            </w:pPr>
            <w:r w:rsidRPr="003811F6">
              <w:rPr>
                <w:rFonts w:ascii="Times New Roman" w:hAnsi="Times New Roman"/>
              </w:rPr>
              <w:t>Наименование муниципального района</w:t>
            </w:r>
          </w:p>
          <w:p w:rsidR="003811F6" w:rsidRPr="003811F6" w:rsidRDefault="003811F6" w:rsidP="00623C77">
            <w:pPr>
              <w:spacing w:after="0"/>
              <w:jc w:val="center"/>
              <w:rPr>
                <w:rFonts w:ascii="Times New Roman" w:hAnsi="Times New Roman"/>
              </w:rPr>
            </w:pPr>
          </w:p>
        </w:tc>
        <w:tc>
          <w:tcPr>
            <w:tcW w:w="1512" w:type="pct"/>
            <w:gridSpan w:val="3"/>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jc w:val="center"/>
              <w:rPr>
                <w:rFonts w:ascii="Times New Roman" w:hAnsi="Times New Roman"/>
              </w:rPr>
            </w:pPr>
            <w:r w:rsidRPr="003811F6">
              <w:rPr>
                <w:rFonts w:ascii="Times New Roman" w:hAnsi="Times New Roman"/>
              </w:rPr>
              <w:t>Средний медицинский персонал (СМП) - всего</w:t>
            </w:r>
          </w:p>
        </w:tc>
        <w:tc>
          <w:tcPr>
            <w:tcW w:w="1511" w:type="pct"/>
            <w:gridSpan w:val="3"/>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jc w:val="center"/>
              <w:rPr>
                <w:rFonts w:ascii="Times New Roman" w:hAnsi="Times New Roman"/>
              </w:rPr>
            </w:pPr>
            <w:r w:rsidRPr="003811F6">
              <w:rPr>
                <w:rFonts w:ascii="Times New Roman" w:hAnsi="Times New Roman"/>
              </w:rPr>
              <w:t>СМП в амбулаторных условиях</w:t>
            </w:r>
          </w:p>
        </w:tc>
        <w:tc>
          <w:tcPr>
            <w:tcW w:w="1511" w:type="pct"/>
            <w:gridSpan w:val="3"/>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jc w:val="center"/>
              <w:rPr>
                <w:rFonts w:ascii="Times New Roman" w:hAnsi="Times New Roman"/>
              </w:rPr>
            </w:pPr>
            <w:r w:rsidRPr="003811F6">
              <w:rPr>
                <w:rFonts w:ascii="Times New Roman" w:hAnsi="Times New Roman"/>
              </w:rPr>
              <w:t>СМП, работающий с врачами-терапевтами участковыми, врачами-педиатрами участковыми, врачами общей практики (семейными врачами)</w:t>
            </w:r>
          </w:p>
        </w:tc>
      </w:tr>
      <w:tr w:rsidR="003811F6" w:rsidRPr="003811F6" w:rsidTr="000635FD">
        <w:trPr>
          <w:trHeight w:val="230"/>
          <w:jc w:val="center"/>
        </w:trPr>
        <w:tc>
          <w:tcPr>
            <w:tcW w:w="466" w:type="pct"/>
            <w:vMerge/>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Обеспеченно</w:t>
            </w:r>
            <w:r w:rsidRPr="003811F6">
              <w:rPr>
                <w:rFonts w:ascii="Times New Roman" w:hAnsi="Times New Roman"/>
              </w:rPr>
              <w:lastRenderedPageBreak/>
              <w:t>сть на 10 тысяч населения</w:t>
            </w:r>
          </w:p>
        </w:tc>
        <w:tc>
          <w:tcPr>
            <w:tcW w:w="572"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Укомплектованно</w:t>
            </w:r>
            <w:r w:rsidRPr="003811F6">
              <w:rPr>
                <w:rFonts w:ascii="Times New Roman" w:hAnsi="Times New Roman"/>
              </w:rPr>
              <w:lastRenderedPageBreak/>
              <w:t>сть, %</w:t>
            </w:r>
          </w:p>
        </w:tc>
        <w:tc>
          <w:tcPr>
            <w:tcW w:w="484"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 xml:space="preserve">Коэффициент </w:t>
            </w:r>
            <w:r w:rsidRPr="003811F6">
              <w:rPr>
                <w:rFonts w:ascii="Times New Roman" w:hAnsi="Times New Roman"/>
              </w:rPr>
              <w:lastRenderedPageBreak/>
              <w:t>совместительства</w:t>
            </w:r>
          </w:p>
        </w:tc>
        <w:tc>
          <w:tcPr>
            <w:tcW w:w="455"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Обеспеченно</w:t>
            </w:r>
            <w:r w:rsidRPr="003811F6">
              <w:rPr>
                <w:rFonts w:ascii="Times New Roman" w:hAnsi="Times New Roman"/>
              </w:rPr>
              <w:lastRenderedPageBreak/>
              <w:t>сть на 10 тысяч населения</w:t>
            </w:r>
          </w:p>
        </w:tc>
        <w:tc>
          <w:tcPr>
            <w:tcW w:w="571"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Укомплектованно</w:t>
            </w:r>
            <w:r w:rsidRPr="003811F6">
              <w:rPr>
                <w:rFonts w:ascii="Times New Roman" w:hAnsi="Times New Roman"/>
              </w:rPr>
              <w:lastRenderedPageBreak/>
              <w:t>сть, %</w:t>
            </w:r>
          </w:p>
        </w:tc>
        <w:tc>
          <w:tcPr>
            <w:tcW w:w="484"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 xml:space="preserve">Коэффициент </w:t>
            </w:r>
            <w:r w:rsidRPr="003811F6">
              <w:rPr>
                <w:rFonts w:ascii="Times New Roman" w:hAnsi="Times New Roman"/>
              </w:rPr>
              <w:lastRenderedPageBreak/>
              <w:t>совместительства</w:t>
            </w:r>
          </w:p>
        </w:tc>
        <w:tc>
          <w:tcPr>
            <w:tcW w:w="455"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Обеспеченно</w:t>
            </w:r>
            <w:r w:rsidRPr="003811F6">
              <w:rPr>
                <w:rFonts w:ascii="Times New Roman" w:hAnsi="Times New Roman"/>
              </w:rPr>
              <w:lastRenderedPageBreak/>
              <w:t>сть на 10 тысяч населения</w:t>
            </w:r>
          </w:p>
        </w:tc>
        <w:tc>
          <w:tcPr>
            <w:tcW w:w="571"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Укомплектованно</w:t>
            </w:r>
            <w:r w:rsidRPr="003811F6">
              <w:rPr>
                <w:rFonts w:ascii="Times New Roman" w:hAnsi="Times New Roman"/>
              </w:rPr>
              <w:lastRenderedPageBreak/>
              <w:t>сть, %</w:t>
            </w:r>
          </w:p>
        </w:tc>
        <w:tc>
          <w:tcPr>
            <w:tcW w:w="484"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lastRenderedPageBreak/>
              <w:t xml:space="preserve">Коэффициент </w:t>
            </w:r>
            <w:r w:rsidRPr="003811F6">
              <w:rPr>
                <w:rFonts w:ascii="Times New Roman" w:hAnsi="Times New Roman"/>
              </w:rPr>
              <w:lastRenderedPageBreak/>
              <w:t>совместительства</w:t>
            </w:r>
          </w:p>
        </w:tc>
      </w:tr>
      <w:tr w:rsidR="003811F6" w:rsidRPr="003811F6" w:rsidTr="000635FD">
        <w:trPr>
          <w:trHeight w:val="73"/>
          <w:jc w:val="center"/>
        </w:trPr>
        <w:tc>
          <w:tcPr>
            <w:tcW w:w="46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lastRenderedPageBreak/>
              <w:t>г. Анадырь в т.ч СМЭ+ДСП</w:t>
            </w:r>
          </w:p>
        </w:tc>
        <w:tc>
          <w:tcPr>
            <w:tcW w:w="45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106,0</w:t>
            </w:r>
          </w:p>
        </w:tc>
        <w:tc>
          <w:tcPr>
            <w:tcW w:w="572"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90,3</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55"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46,5</w:t>
            </w:r>
          </w:p>
        </w:tc>
        <w:tc>
          <w:tcPr>
            <w:tcW w:w="57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95,0</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1,2</w:t>
            </w:r>
          </w:p>
        </w:tc>
        <w:tc>
          <w:tcPr>
            <w:tcW w:w="455"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4,8</w:t>
            </w:r>
          </w:p>
        </w:tc>
        <w:tc>
          <w:tcPr>
            <w:tcW w:w="57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r>
      <w:tr w:rsidR="003811F6" w:rsidRPr="003811F6" w:rsidTr="000635FD">
        <w:trPr>
          <w:trHeight w:val="73"/>
          <w:jc w:val="center"/>
        </w:trPr>
        <w:tc>
          <w:tcPr>
            <w:tcW w:w="46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Анадырский</w:t>
            </w:r>
          </w:p>
        </w:tc>
        <w:tc>
          <w:tcPr>
            <w:tcW w:w="45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138,2</w:t>
            </w:r>
          </w:p>
        </w:tc>
        <w:tc>
          <w:tcPr>
            <w:tcW w:w="572"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96,9</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1,1</w:t>
            </w:r>
          </w:p>
        </w:tc>
        <w:tc>
          <w:tcPr>
            <w:tcW w:w="455"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54,5</w:t>
            </w:r>
          </w:p>
        </w:tc>
        <w:tc>
          <w:tcPr>
            <w:tcW w:w="57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94,2</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1,1</w:t>
            </w:r>
          </w:p>
        </w:tc>
        <w:tc>
          <w:tcPr>
            <w:tcW w:w="455"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6,6</w:t>
            </w:r>
          </w:p>
        </w:tc>
        <w:tc>
          <w:tcPr>
            <w:tcW w:w="57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r>
      <w:tr w:rsidR="003811F6" w:rsidRPr="003811F6" w:rsidTr="000635FD">
        <w:trPr>
          <w:trHeight w:val="73"/>
          <w:jc w:val="center"/>
        </w:trPr>
        <w:tc>
          <w:tcPr>
            <w:tcW w:w="46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Билибинский</w:t>
            </w:r>
          </w:p>
        </w:tc>
        <w:tc>
          <w:tcPr>
            <w:tcW w:w="45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159,7</w:t>
            </w:r>
          </w:p>
        </w:tc>
        <w:tc>
          <w:tcPr>
            <w:tcW w:w="572"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97,3</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1,2</w:t>
            </w:r>
          </w:p>
        </w:tc>
        <w:tc>
          <w:tcPr>
            <w:tcW w:w="455"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71,0</w:t>
            </w:r>
          </w:p>
        </w:tc>
        <w:tc>
          <w:tcPr>
            <w:tcW w:w="57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99,4</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1,1</w:t>
            </w:r>
          </w:p>
        </w:tc>
        <w:tc>
          <w:tcPr>
            <w:tcW w:w="455"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7,9</w:t>
            </w:r>
          </w:p>
        </w:tc>
        <w:tc>
          <w:tcPr>
            <w:tcW w:w="57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0,8</w:t>
            </w:r>
          </w:p>
        </w:tc>
      </w:tr>
      <w:tr w:rsidR="003811F6" w:rsidRPr="003811F6" w:rsidTr="000635FD">
        <w:trPr>
          <w:trHeight w:val="73"/>
          <w:jc w:val="center"/>
        </w:trPr>
        <w:tc>
          <w:tcPr>
            <w:tcW w:w="46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Иультинский</w:t>
            </w:r>
          </w:p>
        </w:tc>
        <w:tc>
          <w:tcPr>
            <w:tcW w:w="45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117,5</w:t>
            </w:r>
          </w:p>
        </w:tc>
        <w:tc>
          <w:tcPr>
            <w:tcW w:w="572"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85,3</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55"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47,6</w:t>
            </w:r>
          </w:p>
        </w:tc>
        <w:tc>
          <w:tcPr>
            <w:tcW w:w="57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86,4</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55"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5,6</w:t>
            </w:r>
          </w:p>
        </w:tc>
        <w:tc>
          <w:tcPr>
            <w:tcW w:w="57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r>
      <w:tr w:rsidR="003811F6" w:rsidRPr="003811F6" w:rsidTr="000635FD">
        <w:trPr>
          <w:trHeight w:val="73"/>
          <w:jc w:val="center"/>
        </w:trPr>
        <w:tc>
          <w:tcPr>
            <w:tcW w:w="46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Провиденский</w:t>
            </w:r>
          </w:p>
        </w:tc>
        <w:tc>
          <w:tcPr>
            <w:tcW w:w="45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118,6</w:t>
            </w:r>
          </w:p>
        </w:tc>
        <w:tc>
          <w:tcPr>
            <w:tcW w:w="572"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80,5</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1,8</w:t>
            </w:r>
          </w:p>
        </w:tc>
        <w:tc>
          <w:tcPr>
            <w:tcW w:w="455"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17,2</w:t>
            </w:r>
          </w:p>
        </w:tc>
        <w:tc>
          <w:tcPr>
            <w:tcW w:w="57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91,2</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55"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5,7</w:t>
            </w:r>
          </w:p>
        </w:tc>
        <w:tc>
          <w:tcPr>
            <w:tcW w:w="57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r>
      <w:tr w:rsidR="003811F6" w:rsidRPr="003811F6" w:rsidTr="000635FD">
        <w:trPr>
          <w:trHeight w:val="73"/>
          <w:jc w:val="center"/>
        </w:trPr>
        <w:tc>
          <w:tcPr>
            <w:tcW w:w="46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 xml:space="preserve">Чаунский </w:t>
            </w:r>
          </w:p>
        </w:tc>
        <w:tc>
          <w:tcPr>
            <w:tcW w:w="45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146,4</w:t>
            </w:r>
          </w:p>
        </w:tc>
        <w:tc>
          <w:tcPr>
            <w:tcW w:w="572"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96,5</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55"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76,9</w:t>
            </w:r>
          </w:p>
        </w:tc>
        <w:tc>
          <w:tcPr>
            <w:tcW w:w="57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95,2</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55"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7,5</w:t>
            </w:r>
          </w:p>
        </w:tc>
        <w:tc>
          <w:tcPr>
            <w:tcW w:w="57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r>
      <w:tr w:rsidR="003811F6" w:rsidRPr="003811F6" w:rsidTr="000635FD">
        <w:trPr>
          <w:trHeight w:val="73"/>
          <w:jc w:val="center"/>
        </w:trPr>
        <w:tc>
          <w:tcPr>
            <w:tcW w:w="46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Чукотский</w:t>
            </w:r>
          </w:p>
        </w:tc>
        <w:tc>
          <w:tcPr>
            <w:tcW w:w="45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132,5</w:t>
            </w:r>
          </w:p>
        </w:tc>
        <w:tc>
          <w:tcPr>
            <w:tcW w:w="572"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95,8</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55"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38,5</w:t>
            </w:r>
          </w:p>
        </w:tc>
        <w:tc>
          <w:tcPr>
            <w:tcW w:w="57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99,3</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1,1</w:t>
            </w:r>
          </w:p>
        </w:tc>
        <w:tc>
          <w:tcPr>
            <w:tcW w:w="455"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6,1</w:t>
            </w:r>
          </w:p>
        </w:tc>
        <w:tc>
          <w:tcPr>
            <w:tcW w:w="57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8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r>
      <w:tr w:rsidR="003811F6" w:rsidRPr="003811F6" w:rsidTr="000635FD">
        <w:trPr>
          <w:trHeight w:val="302"/>
          <w:jc w:val="center"/>
        </w:trPr>
        <w:tc>
          <w:tcPr>
            <w:tcW w:w="466"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rPr>
                <w:rFonts w:ascii="Times New Roman" w:hAnsi="Times New Roman"/>
                <w:b/>
                <w:bCs/>
              </w:rPr>
            </w:pPr>
            <w:r w:rsidRPr="003811F6">
              <w:rPr>
                <w:rFonts w:ascii="Times New Roman" w:hAnsi="Times New Roman"/>
                <w:b/>
                <w:bCs/>
                <w:lang w:eastAsia="ru-RU"/>
              </w:rPr>
              <w:t>Суммарно по региону</w:t>
            </w:r>
          </w:p>
        </w:tc>
        <w:tc>
          <w:tcPr>
            <w:tcW w:w="456"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130,3</w:t>
            </w:r>
          </w:p>
        </w:tc>
        <w:tc>
          <w:tcPr>
            <w:tcW w:w="572"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93,0</w:t>
            </w:r>
          </w:p>
        </w:tc>
        <w:tc>
          <w:tcPr>
            <w:tcW w:w="484"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55"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47,0</w:t>
            </w:r>
          </w:p>
        </w:tc>
        <w:tc>
          <w:tcPr>
            <w:tcW w:w="571"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95,6</w:t>
            </w:r>
          </w:p>
        </w:tc>
        <w:tc>
          <w:tcPr>
            <w:tcW w:w="484"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1,2</w:t>
            </w:r>
          </w:p>
        </w:tc>
        <w:tc>
          <w:tcPr>
            <w:tcW w:w="455"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6,2</w:t>
            </w:r>
          </w:p>
        </w:tc>
        <w:tc>
          <w:tcPr>
            <w:tcW w:w="571"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95,8</w:t>
            </w:r>
          </w:p>
        </w:tc>
        <w:tc>
          <w:tcPr>
            <w:tcW w:w="484"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0,9</w:t>
            </w:r>
          </w:p>
        </w:tc>
      </w:tr>
    </w:tbl>
    <w:p w:rsidR="003811F6" w:rsidRDefault="003811F6" w:rsidP="003811F6">
      <w:pPr>
        <w:spacing w:after="0"/>
        <w:jc w:val="right"/>
        <w:rPr>
          <w:rFonts w:ascii="Times New Roman" w:hAnsi="Times New Roman"/>
          <w:sz w:val="28"/>
          <w:szCs w:val="28"/>
        </w:rPr>
      </w:pPr>
    </w:p>
    <w:p w:rsidR="003811F6" w:rsidRPr="00972F47" w:rsidRDefault="003811F6" w:rsidP="003811F6">
      <w:pPr>
        <w:spacing w:after="0"/>
        <w:jc w:val="right"/>
        <w:rPr>
          <w:rFonts w:ascii="Times New Roman" w:hAnsi="Times New Roman"/>
          <w:sz w:val="24"/>
          <w:szCs w:val="24"/>
        </w:rPr>
      </w:pPr>
      <w:r w:rsidRPr="00972F47">
        <w:rPr>
          <w:rFonts w:ascii="Times New Roman" w:hAnsi="Times New Roman"/>
          <w:sz w:val="24"/>
          <w:szCs w:val="24"/>
        </w:rPr>
        <w:t>Таблица 14</w:t>
      </w:r>
    </w:p>
    <w:p w:rsidR="003811F6" w:rsidRPr="00972F47" w:rsidRDefault="003811F6" w:rsidP="003811F6">
      <w:pPr>
        <w:spacing w:after="0"/>
        <w:jc w:val="center"/>
        <w:rPr>
          <w:rFonts w:ascii="Times New Roman" w:hAnsi="Times New Roman"/>
          <w:b/>
          <w:bCs/>
          <w:sz w:val="24"/>
          <w:szCs w:val="24"/>
        </w:rPr>
      </w:pPr>
      <w:r w:rsidRPr="00972F47">
        <w:rPr>
          <w:rFonts w:ascii="Times New Roman" w:hAnsi="Times New Roman"/>
          <w:b/>
          <w:bCs/>
          <w:sz w:val="24"/>
          <w:szCs w:val="24"/>
        </w:rPr>
        <w:t>Сравнительная характеристика среднего медицинского персонала (СМП)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826"/>
        <w:gridCol w:w="1032"/>
        <w:gridCol w:w="877"/>
        <w:gridCol w:w="826"/>
        <w:gridCol w:w="1032"/>
        <w:gridCol w:w="877"/>
        <w:gridCol w:w="826"/>
        <w:gridCol w:w="1032"/>
        <w:gridCol w:w="877"/>
        <w:gridCol w:w="665"/>
      </w:tblGrid>
      <w:tr w:rsidR="003811F6" w:rsidRPr="003811F6" w:rsidTr="00503D53">
        <w:trPr>
          <w:trHeight w:val="651"/>
          <w:jc w:val="center"/>
        </w:trPr>
        <w:tc>
          <w:tcPr>
            <w:tcW w:w="567" w:type="pct"/>
            <w:vMerge w:val="restar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Наименование муниципального района</w:t>
            </w:r>
          </w:p>
        </w:tc>
        <w:tc>
          <w:tcPr>
            <w:tcW w:w="1237" w:type="pct"/>
            <w:gridSpan w:val="3"/>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СМП - всего</w:t>
            </w:r>
          </w:p>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 xml:space="preserve"> </w:t>
            </w:r>
          </w:p>
        </w:tc>
        <w:tc>
          <w:tcPr>
            <w:tcW w:w="1382" w:type="pct"/>
            <w:gridSpan w:val="3"/>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СМП в амбулаторных условиях</w:t>
            </w:r>
          </w:p>
        </w:tc>
        <w:tc>
          <w:tcPr>
            <w:tcW w:w="1350" w:type="pct"/>
            <w:gridSpan w:val="3"/>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СМП, работающие с врачами-терапевтами участковыми, врачами-педиатрами участковыми, врачами общей практики (семейными врачами)</w:t>
            </w:r>
          </w:p>
        </w:tc>
        <w:tc>
          <w:tcPr>
            <w:tcW w:w="464" w:type="pct"/>
            <w:vMerge w:val="restar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Суммарный коэф</w:t>
            </w:r>
            <w:r w:rsidRPr="003811F6">
              <w:rPr>
                <w:rFonts w:ascii="Times New Roman" w:hAnsi="Times New Roman"/>
              </w:rPr>
              <w:softHyphen/>
              <w:t>фициент обеспечен</w:t>
            </w:r>
            <w:r w:rsidRPr="003811F6">
              <w:rPr>
                <w:rFonts w:ascii="Times New Roman" w:hAnsi="Times New Roman"/>
              </w:rPr>
              <w:softHyphen/>
              <w:t>ности СМП (КОСМП)</w:t>
            </w:r>
          </w:p>
        </w:tc>
      </w:tr>
      <w:tr w:rsidR="003811F6" w:rsidRPr="003811F6" w:rsidTr="00503D53">
        <w:trPr>
          <w:trHeight w:val="233"/>
          <w:jc w:val="center"/>
        </w:trPr>
        <w:tc>
          <w:tcPr>
            <w:tcW w:w="567" w:type="pct"/>
            <w:vMerge/>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rPr>
                <w:rFonts w:ascii="Times New Roman" w:hAnsi="Times New Roman"/>
              </w:rPr>
            </w:pPr>
          </w:p>
        </w:tc>
        <w:tc>
          <w:tcPr>
            <w:tcW w:w="413"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Обеспеченность на 10 тысяч населения</w:t>
            </w:r>
          </w:p>
        </w:tc>
        <w:tc>
          <w:tcPr>
            <w:tcW w:w="464"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Укомплектованность, %</w:t>
            </w:r>
          </w:p>
        </w:tc>
        <w:tc>
          <w:tcPr>
            <w:tcW w:w="360"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Коэффициент совместительства</w:t>
            </w:r>
          </w:p>
        </w:tc>
        <w:tc>
          <w:tcPr>
            <w:tcW w:w="401"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Обеспеченность на 10 тысяч населения</w:t>
            </w:r>
          </w:p>
        </w:tc>
        <w:tc>
          <w:tcPr>
            <w:tcW w:w="464"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Укомплектованность, %</w:t>
            </w:r>
          </w:p>
        </w:tc>
        <w:tc>
          <w:tcPr>
            <w:tcW w:w="517"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Коэффициент совместительства</w:t>
            </w:r>
          </w:p>
        </w:tc>
        <w:tc>
          <w:tcPr>
            <w:tcW w:w="410"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Обеспеченность на 10 тысяч населения</w:t>
            </w:r>
          </w:p>
        </w:tc>
        <w:tc>
          <w:tcPr>
            <w:tcW w:w="464"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Укомплектованность, %</w:t>
            </w:r>
          </w:p>
        </w:tc>
        <w:tc>
          <w:tcPr>
            <w:tcW w:w="476" w:type="pct"/>
            <w:tcBorders>
              <w:top w:val="single" w:sz="4" w:space="0" w:color="auto"/>
              <w:left w:val="single" w:sz="4" w:space="0" w:color="auto"/>
              <w:bottom w:val="single" w:sz="4" w:space="0" w:color="auto"/>
              <w:right w:val="single" w:sz="4" w:space="0" w:color="auto"/>
            </w:tcBorders>
            <w:hideMark/>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Коэффициент совместительства</w:t>
            </w: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rPr>
                <w:rFonts w:ascii="Times New Roman" w:hAnsi="Times New Roman"/>
              </w:rPr>
            </w:pPr>
          </w:p>
        </w:tc>
      </w:tr>
      <w:tr w:rsidR="003811F6" w:rsidRPr="003811F6" w:rsidTr="00503D53">
        <w:trPr>
          <w:trHeight w:val="74"/>
          <w:jc w:val="center"/>
        </w:trPr>
        <w:tc>
          <w:tcPr>
            <w:tcW w:w="567"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tabs>
                <w:tab w:val="left" w:pos="9498"/>
              </w:tabs>
              <w:rPr>
                <w:rFonts w:ascii="Times New Roman" w:hAnsi="Times New Roman"/>
              </w:rPr>
            </w:pPr>
            <w:r w:rsidRPr="003811F6">
              <w:rPr>
                <w:rFonts w:ascii="Times New Roman" w:hAnsi="Times New Roman"/>
              </w:rPr>
              <w:lastRenderedPageBreak/>
              <w:t>г. Анадырь в т.ч СМЭ+ДСП</w:t>
            </w:r>
          </w:p>
        </w:tc>
        <w:tc>
          <w:tcPr>
            <w:tcW w:w="413"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106,0</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90,3</w:t>
            </w:r>
          </w:p>
        </w:tc>
        <w:tc>
          <w:tcPr>
            <w:tcW w:w="36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0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46,5</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95,0</w:t>
            </w:r>
          </w:p>
        </w:tc>
        <w:tc>
          <w:tcPr>
            <w:tcW w:w="517"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1,2</w:t>
            </w:r>
          </w:p>
        </w:tc>
        <w:tc>
          <w:tcPr>
            <w:tcW w:w="41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4,8</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7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jc w:val="center"/>
              <w:rPr>
                <w:rFonts w:ascii="Times New Roman" w:hAnsi="Times New Roman"/>
              </w:rPr>
            </w:pPr>
            <w:r w:rsidRPr="003811F6">
              <w:rPr>
                <w:rFonts w:ascii="Times New Roman" w:hAnsi="Times New Roman"/>
              </w:rPr>
              <w:t>49,6</w:t>
            </w:r>
          </w:p>
        </w:tc>
      </w:tr>
      <w:tr w:rsidR="003811F6" w:rsidRPr="003811F6" w:rsidTr="00503D53">
        <w:trPr>
          <w:trHeight w:val="74"/>
          <w:jc w:val="center"/>
        </w:trPr>
        <w:tc>
          <w:tcPr>
            <w:tcW w:w="567"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Анадырский</w:t>
            </w:r>
          </w:p>
        </w:tc>
        <w:tc>
          <w:tcPr>
            <w:tcW w:w="413"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138,2</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96,9</w:t>
            </w:r>
          </w:p>
        </w:tc>
        <w:tc>
          <w:tcPr>
            <w:tcW w:w="36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1,1</w:t>
            </w:r>
          </w:p>
        </w:tc>
        <w:tc>
          <w:tcPr>
            <w:tcW w:w="40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54,5</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94,2</w:t>
            </w:r>
          </w:p>
        </w:tc>
        <w:tc>
          <w:tcPr>
            <w:tcW w:w="517"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1,1</w:t>
            </w:r>
          </w:p>
        </w:tc>
        <w:tc>
          <w:tcPr>
            <w:tcW w:w="41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6,6</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7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jc w:val="center"/>
              <w:rPr>
                <w:rFonts w:ascii="Times New Roman" w:hAnsi="Times New Roman"/>
              </w:rPr>
            </w:pPr>
            <w:r w:rsidRPr="003811F6">
              <w:rPr>
                <w:rFonts w:ascii="Times New Roman" w:hAnsi="Times New Roman"/>
              </w:rPr>
              <w:t>54,8</w:t>
            </w:r>
          </w:p>
        </w:tc>
      </w:tr>
      <w:tr w:rsidR="003811F6" w:rsidRPr="003811F6" w:rsidTr="00503D53">
        <w:trPr>
          <w:trHeight w:val="74"/>
          <w:jc w:val="center"/>
        </w:trPr>
        <w:tc>
          <w:tcPr>
            <w:tcW w:w="567"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tabs>
                <w:tab w:val="left" w:pos="9498"/>
              </w:tabs>
              <w:ind w:right="-124"/>
              <w:rPr>
                <w:rFonts w:ascii="Times New Roman" w:hAnsi="Times New Roman"/>
              </w:rPr>
            </w:pPr>
            <w:r w:rsidRPr="003811F6">
              <w:rPr>
                <w:rFonts w:ascii="Times New Roman" w:hAnsi="Times New Roman"/>
              </w:rPr>
              <w:t>Билибинский</w:t>
            </w:r>
          </w:p>
        </w:tc>
        <w:tc>
          <w:tcPr>
            <w:tcW w:w="413"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159,7</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97,3</w:t>
            </w:r>
          </w:p>
        </w:tc>
        <w:tc>
          <w:tcPr>
            <w:tcW w:w="36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1,2</w:t>
            </w:r>
          </w:p>
        </w:tc>
        <w:tc>
          <w:tcPr>
            <w:tcW w:w="40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71,0</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99,4</w:t>
            </w:r>
          </w:p>
        </w:tc>
        <w:tc>
          <w:tcPr>
            <w:tcW w:w="517"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1,1</w:t>
            </w:r>
          </w:p>
        </w:tc>
        <w:tc>
          <w:tcPr>
            <w:tcW w:w="41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7,9</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7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0,8</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jc w:val="center"/>
              <w:rPr>
                <w:rFonts w:ascii="Times New Roman" w:hAnsi="Times New Roman"/>
              </w:rPr>
            </w:pPr>
            <w:r w:rsidRPr="003811F6">
              <w:rPr>
                <w:rFonts w:ascii="Times New Roman" w:hAnsi="Times New Roman"/>
              </w:rPr>
              <w:t>59,8</w:t>
            </w:r>
          </w:p>
        </w:tc>
      </w:tr>
      <w:tr w:rsidR="003811F6" w:rsidRPr="003811F6" w:rsidTr="00503D53">
        <w:trPr>
          <w:trHeight w:val="74"/>
          <w:jc w:val="center"/>
        </w:trPr>
        <w:tc>
          <w:tcPr>
            <w:tcW w:w="567"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ind w:right="-124"/>
              <w:rPr>
                <w:rFonts w:ascii="Times New Roman" w:hAnsi="Times New Roman"/>
              </w:rPr>
            </w:pPr>
            <w:r w:rsidRPr="003811F6">
              <w:rPr>
                <w:rFonts w:ascii="Times New Roman" w:hAnsi="Times New Roman"/>
              </w:rPr>
              <w:t>Иультинский</w:t>
            </w:r>
          </w:p>
        </w:tc>
        <w:tc>
          <w:tcPr>
            <w:tcW w:w="413"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117,5</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85,3</w:t>
            </w:r>
          </w:p>
        </w:tc>
        <w:tc>
          <w:tcPr>
            <w:tcW w:w="36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0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47,6</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86,4</w:t>
            </w:r>
          </w:p>
        </w:tc>
        <w:tc>
          <w:tcPr>
            <w:tcW w:w="517"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1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5,6</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7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jc w:val="center"/>
              <w:rPr>
                <w:rFonts w:ascii="Times New Roman" w:hAnsi="Times New Roman"/>
              </w:rPr>
            </w:pPr>
            <w:r w:rsidRPr="003811F6">
              <w:rPr>
                <w:rFonts w:ascii="Times New Roman" w:hAnsi="Times New Roman"/>
              </w:rPr>
              <w:t>49,5</w:t>
            </w:r>
          </w:p>
        </w:tc>
      </w:tr>
      <w:tr w:rsidR="003811F6" w:rsidRPr="003811F6" w:rsidTr="00503D53">
        <w:trPr>
          <w:trHeight w:val="74"/>
          <w:jc w:val="center"/>
        </w:trPr>
        <w:tc>
          <w:tcPr>
            <w:tcW w:w="567"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ind w:right="-124"/>
              <w:rPr>
                <w:rFonts w:ascii="Times New Roman" w:hAnsi="Times New Roman"/>
              </w:rPr>
            </w:pPr>
            <w:r w:rsidRPr="003811F6">
              <w:rPr>
                <w:rFonts w:ascii="Times New Roman" w:hAnsi="Times New Roman"/>
              </w:rPr>
              <w:t>Провиденский</w:t>
            </w:r>
          </w:p>
        </w:tc>
        <w:tc>
          <w:tcPr>
            <w:tcW w:w="413"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118,6</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80,5</w:t>
            </w:r>
          </w:p>
        </w:tc>
        <w:tc>
          <w:tcPr>
            <w:tcW w:w="36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1,8</w:t>
            </w:r>
          </w:p>
        </w:tc>
        <w:tc>
          <w:tcPr>
            <w:tcW w:w="40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17,2</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91,2</w:t>
            </w:r>
          </w:p>
        </w:tc>
        <w:tc>
          <w:tcPr>
            <w:tcW w:w="517"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1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5,7</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7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jc w:val="center"/>
              <w:rPr>
                <w:rFonts w:ascii="Times New Roman" w:hAnsi="Times New Roman"/>
              </w:rPr>
            </w:pPr>
            <w:r w:rsidRPr="003811F6">
              <w:rPr>
                <w:rFonts w:ascii="Times New Roman" w:hAnsi="Times New Roman"/>
              </w:rPr>
              <w:t>46,3</w:t>
            </w:r>
          </w:p>
        </w:tc>
      </w:tr>
      <w:tr w:rsidR="003811F6" w:rsidRPr="003811F6" w:rsidTr="00503D53">
        <w:trPr>
          <w:trHeight w:val="74"/>
          <w:jc w:val="center"/>
        </w:trPr>
        <w:tc>
          <w:tcPr>
            <w:tcW w:w="567"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 xml:space="preserve">Чаунский </w:t>
            </w:r>
          </w:p>
        </w:tc>
        <w:tc>
          <w:tcPr>
            <w:tcW w:w="413"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146,4</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96,5</w:t>
            </w:r>
          </w:p>
        </w:tc>
        <w:tc>
          <w:tcPr>
            <w:tcW w:w="36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0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76,9</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95,2</w:t>
            </w:r>
          </w:p>
        </w:tc>
        <w:tc>
          <w:tcPr>
            <w:tcW w:w="517"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w:t>
            </w:r>
          </w:p>
        </w:tc>
        <w:tc>
          <w:tcPr>
            <w:tcW w:w="41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7,5</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7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jc w:val="center"/>
              <w:rPr>
                <w:rFonts w:ascii="Times New Roman" w:hAnsi="Times New Roman"/>
              </w:rPr>
            </w:pPr>
            <w:r w:rsidRPr="003811F6">
              <w:rPr>
                <w:rFonts w:ascii="Times New Roman" w:hAnsi="Times New Roman"/>
              </w:rPr>
              <w:t>58,4</w:t>
            </w:r>
          </w:p>
        </w:tc>
      </w:tr>
      <w:tr w:rsidR="003811F6" w:rsidRPr="003811F6" w:rsidTr="00503D53">
        <w:trPr>
          <w:trHeight w:val="74"/>
          <w:jc w:val="center"/>
        </w:trPr>
        <w:tc>
          <w:tcPr>
            <w:tcW w:w="567"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tabs>
                <w:tab w:val="left" w:pos="9498"/>
              </w:tabs>
              <w:rPr>
                <w:rFonts w:ascii="Times New Roman" w:hAnsi="Times New Roman"/>
              </w:rPr>
            </w:pPr>
            <w:r w:rsidRPr="003811F6">
              <w:rPr>
                <w:rFonts w:ascii="Times New Roman" w:hAnsi="Times New Roman"/>
              </w:rPr>
              <w:t>Чукотский</w:t>
            </w:r>
          </w:p>
        </w:tc>
        <w:tc>
          <w:tcPr>
            <w:tcW w:w="413"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132,5</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95,8</w:t>
            </w:r>
          </w:p>
        </w:tc>
        <w:tc>
          <w:tcPr>
            <w:tcW w:w="36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1,4</w:t>
            </w:r>
          </w:p>
        </w:tc>
        <w:tc>
          <w:tcPr>
            <w:tcW w:w="401"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38,5</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99,3</w:t>
            </w:r>
          </w:p>
        </w:tc>
        <w:tc>
          <w:tcPr>
            <w:tcW w:w="517"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1,1</w:t>
            </w:r>
          </w:p>
        </w:tc>
        <w:tc>
          <w:tcPr>
            <w:tcW w:w="410"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6,1</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100,0</w:t>
            </w:r>
          </w:p>
        </w:tc>
        <w:tc>
          <w:tcPr>
            <w:tcW w:w="476"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line="240" w:lineRule="auto"/>
              <w:jc w:val="center"/>
              <w:rPr>
                <w:rFonts w:ascii="Times New Roman" w:hAnsi="Times New Roman"/>
              </w:rPr>
            </w:pPr>
            <w:r w:rsidRPr="003811F6">
              <w:rPr>
                <w:rFonts w:ascii="Times New Roman" w:hAnsi="Times New Roman"/>
              </w:rPr>
              <w:t>1,0</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jc w:val="center"/>
              <w:rPr>
                <w:rFonts w:ascii="Times New Roman" w:hAnsi="Times New Roman"/>
              </w:rPr>
            </w:pPr>
            <w:r w:rsidRPr="003811F6">
              <w:rPr>
                <w:rFonts w:ascii="Times New Roman" w:hAnsi="Times New Roman"/>
              </w:rPr>
              <w:t>52,8</w:t>
            </w:r>
          </w:p>
        </w:tc>
      </w:tr>
      <w:tr w:rsidR="003811F6" w:rsidRPr="003811F6" w:rsidTr="00503D53">
        <w:trPr>
          <w:trHeight w:val="306"/>
          <w:jc w:val="center"/>
        </w:trPr>
        <w:tc>
          <w:tcPr>
            <w:tcW w:w="567"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rPr>
                <w:rFonts w:ascii="Times New Roman" w:hAnsi="Times New Roman"/>
                <w:b/>
                <w:bCs/>
              </w:rPr>
            </w:pPr>
            <w:r w:rsidRPr="003811F6">
              <w:rPr>
                <w:rFonts w:ascii="Times New Roman" w:hAnsi="Times New Roman"/>
                <w:b/>
                <w:bCs/>
                <w:lang w:eastAsia="ru-RU"/>
              </w:rPr>
              <w:t>Суммарно по региону</w:t>
            </w:r>
          </w:p>
        </w:tc>
        <w:tc>
          <w:tcPr>
            <w:tcW w:w="413"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b/>
              </w:rPr>
            </w:pPr>
            <w:r w:rsidRPr="003811F6">
              <w:rPr>
                <w:rFonts w:ascii="Times New Roman" w:hAnsi="Times New Roman"/>
                <w:b/>
              </w:rPr>
              <w:t>130,3</w:t>
            </w:r>
          </w:p>
        </w:tc>
        <w:tc>
          <w:tcPr>
            <w:tcW w:w="464"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b/>
              </w:rPr>
            </w:pPr>
            <w:r w:rsidRPr="003811F6">
              <w:rPr>
                <w:rFonts w:ascii="Times New Roman" w:hAnsi="Times New Roman"/>
                <w:b/>
              </w:rPr>
              <w:t>93,0</w:t>
            </w:r>
          </w:p>
        </w:tc>
        <w:tc>
          <w:tcPr>
            <w:tcW w:w="360"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b/>
              </w:rPr>
            </w:pPr>
            <w:r w:rsidRPr="003811F6">
              <w:rPr>
                <w:rFonts w:ascii="Times New Roman" w:hAnsi="Times New Roman"/>
                <w:b/>
              </w:rPr>
              <w:t>1,3</w:t>
            </w:r>
          </w:p>
        </w:tc>
        <w:tc>
          <w:tcPr>
            <w:tcW w:w="401"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b/>
              </w:rPr>
            </w:pPr>
            <w:r w:rsidRPr="003811F6">
              <w:rPr>
                <w:rFonts w:ascii="Times New Roman" w:hAnsi="Times New Roman"/>
                <w:b/>
              </w:rPr>
              <w:t>47,0</w:t>
            </w:r>
          </w:p>
        </w:tc>
        <w:tc>
          <w:tcPr>
            <w:tcW w:w="464"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b/>
              </w:rPr>
            </w:pPr>
            <w:r w:rsidRPr="003811F6">
              <w:rPr>
                <w:rFonts w:ascii="Times New Roman" w:hAnsi="Times New Roman"/>
                <w:b/>
              </w:rPr>
              <w:t>95,6</w:t>
            </w:r>
          </w:p>
        </w:tc>
        <w:tc>
          <w:tcPr>
            <w:tcW w:w="517"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b/>
              </w:rPr>
            </w:pPr>
            <w:r w:rsidRPr="003811F6">
              <w:rPr>
                <w:rFonts w:ascii="Times New Roman" w:hAnsi="Times New Roman"/>
                <w:b/>
              </w:rPr>
              <w:t>1,2</w:t>
            </w:r>
          </w:p>
        </w:tc>
        <w:tc>
          <w:tcPr>
            <w:tcW w:w="410"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b/>
              </w:rPr>
            </w:pPr>
            <w:r w:rsidRPr="003811F6">
              <w:rPr>
                <w:rFonts w:ascii="Times New Roman" w:hAnsi="Times New Roman"/>
                <w:b/>
              </w:rPr>
              <w:t>6,2</w:t>
            </w:r>
          </w:p>
        </w:tc>
        <w:tc>
          <w:tcPr>
            <w:tcW w:w="464"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b/>
              </w:rPr>
            </w:pPr>
            <w:r w:rsidRPr="003811F6">
              <w:rPr>
                <w:rFonts w:ascii="Times New Roman" w:hAnsi="Times New Roman"/>
                <w:b/>
              </w:rPr>
              <w:t>95,8</w:t>
            </w:r>
          </w:p>
        </w:tc>
        <w:tc>
          <w:tcPr>
            <w:tcW w:w="476" w:type="pct"/>
            <w:tcBorders>
              <w:top w:val="single" w:sz="4" w:space="0" w:color="auto"/>
              <w:left w:val="single" w:sz="4" w:space="0" w:color="auto"/>
              <w:bottom w:val="single" w:sz="4" w:space="0" w:color="auto"/>
              <w:right w:val="single" w:sz="4" w:space="0" w:color="auto"/>
            </w:tcBorders>
            <w:vAlign w:val="center"/>
            <w:hideMark/>
          </w:tcPr>
          <w:p w:rsidR="003811F6" w:rsidRPr="003811F6" w:rsidRDefault="003811F6" w:rsidP="00623C77">
            <w:pPr>
              <w:spacing w:after="0" w:line="240" w:lineRule="auto"/>
              <w:jc w:val="center"/>
              <w:rPr>
                <w:rFonts w:ascii="Times New Roman" w:hAnsi="Times New Roman"/>
                <w:b/>
              </w:rPr>
            </w:pPr>
            <w:r w:rsidRPr="003811F6">
              <w:rPr>
                <w:rFonts w:ascii="Times New Roman" w:hAnsi="Times New Roman"/>
                <w:b/>
              </w:rPr>
              <w:t>0,9</w:t>
            </w:r>
          </w:p>
        </w:tc>
        <w:tc>
          <w:tcPr>
            <w:tcW w:w="464" w:type="pct"/>
            <w:tcBorders>
              <w:top w:val="single" w:sz="4" w:space="0" w:color="auto"/>
              <w:left w:val="single" w:sz="4" w:space="0" w:color="auto"/>
              <w:bottom w:val="single" w:sz="4" w:space="0" w:color="auto"/>
              <w:right w:val="single" w:sz="4" w:space="0" w:color="auto"/>
            </w:tcBorders>
            <w:vAlign w:val="center"/>
          </w:tcPr>
          <w:p w:rsidR="003811F6" w:rsidRPr="003811F6" w:rsidRDefault="003811F6" w:rsidP="00623C77">
            <w:pPr>
              <w:spacing w:after="0"/>
              <w:jc w:val="center"/>
              <w:rPr>
                <w:rFonts w:ascii="Times New Roman" w:hAnsi="Times New Roman"/>
                <w:b/>
              </w:rPr>
            </w:pPr>
            <w:r w:rsidRPr="003811F6">
              <w:rPr>
                <w:rFonts w:ascii="Times New Roman" w:hAnsi="Times New Roman"/>
                <w:b/>
              </w:rPr>
              <w:t>53,0</w:t>
            </w:r>
          </w:p>
        </w:tc>
      </w:tr>
    </w:tbl>
    <w:p w:rsidR="000635FD" w:rsidRDefault="000635FD" w:rsidP="003811F6">
      <w:pPr>
        <w:jc w:val="right"/>
        <w:rPr>
          <w:rFonts w:ascii="Times New Roman" w:hAnsi="Times New Roman"/>
          <w:sz w:val="24"/>
          <w:szCs w:val="24"/>
        </w:rPr>
      </w:pPr>
    </w:p>
    <w:p w:rsidR="003811F6" w:rsidRPr="00972F47" w:rsidRDefault="003811F6" w:rsidP="003811F6">
      <w:pPr>
        <w:jc w:val="right"/>
        <w:rPr>
          <w:rFonts w:ascii="Times New Roman" w:hAnsi="Times New Roman"/>
          <w:sz w:val="24"/>
          <w:szCs w:val="24"/>
        </w:rPr>
      </w:pPr>
      <w:r w:rsidRPr="00972F47">
        <w:rPr>
          <w:rFonts w:ascii="Times New Roman" w:hAnsi="Times New Roman"/>
          <w:sz w:val="24"/>
          <w:szCs w:val="24"/>
        </w:rPr>
        <w:t>Таблица 15</w:t>
      </w:r>
    </w:p>
    <w:p w:rsidR="003811F6" w:rsidRPr="00972F47" w:rsidRDefault="003811F6" w:rsidP="003811F6">
      <w:pPr>
        <w:jc w:val="center"/>
        <w:rPr>
          <w:rFonts w:ascii="Times New Roman" w:hAnsi="Times New Roman"/>
          <w:b/>
          <w:bCs/>
          <w:sz w:val="24"/>
          <w:szCs w:val="24"/>
        </w:rPr>
      </w:pPr>
      <w:r w:rsidRPr="00972F47">
        <w:rPr>
          <w:rFonts w:ascii="Times New Roman" w:hAnsi="Times New Roman"/>
          <w:b/>
          <w:bCs/>
          <w:sz w:val="24"/>
          <w:szCs w:val="24"/>
        </w:rPr>
        <w:t>Распределение муниципальных образований по коэффициенту обеспеченности средним медицинским персоналом (КОСМП)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949"/>
        <w:gridCol w:w="1933"/>
        <w:gridCol w:w="1933"/>
        <w:gridCol w:w="1948"/>
      </w:tblGrid>
      <w:tr w:rsidR="003811F6" w:rsidRPr="00D01879" w:rsidTr="00503D53">
        <w:trPr>
          <w:jc w:val="center"/>
        </w:trPr>
        <w:tc>
          <w:tcPr>
            <w:tcW w:w="979" w:type="pct"/>
          </w:tcPr>
          <w:p w:rsidR="003811F6" w:rsidRPr="00D01879" w:rsidRDefault="003811F6" w:rsidP="00623C77">
            <w:pPr>
              <w:jc w:val="center"/>
              <w:rPr>
                <w:rFonts w:ascii="Times New Roman" w:hAnsi="Times New Roman"/>
              </w:rPr>
            </w:pPr>
            <w:r w:rsidRPr="00D01879">
              <w:rPr>
                <w:rFonts w:ascii="Times New Roman" w:hAnsi="Times New Roman"/>
                <w:lang w:val="en-US"/>
              </w:rPr>
              <w:t>I</w:t>
            </w:r>
            <w:r w:rsidRPr="00D01879">
              <w:rPr>
                <w:rFonts w:ascii="Times New Roman" w:hAnsi="Times New Roman"/>
              </w:rPr>
              <w:t xml:space="preserve"> группа</w:t>
            </w:r>
          </w:p>
        </w:tc>
        <w:tc>
          <w:tcPr>
            <w:tcW w:w="1031" w:type="pct"/>
          </w:tcPr>
          <w:p w:rsidR="003811F6" w:rsidRPr="00D01879" w:rsidRDefault="003811F6" w:rsidP="00623C77">
            <w:pPr>
              <w:jc w:val="center"/>
              <w:rPr>
                <w:rFonts w:ascii="Times New Roman" w:hAnsi="Times New Roman"/>
                <w:lang w:val="en-US"/>
              </w:rPr>
            </w:pPr>
            <w:r w:rsidRPr="00D01879">
              <w:rPr>
                <w:rFonts w:ascii="Times New Roman" w:hAnsi="Times New Roman"/>
                <w:lang w:val="en-US"/>
              </w:rPr>
              <w:t>II</w:t>
            </w:r>
            <w:r w:rsidRPr="00D01879">
              <w:rPr>
                <w:rFonts w:ascii="Times New Roman" w:hAnsi="Times New Roman"/>
              </w:rPr>
              <w:t xml:space="preserve"> группа</w:t>
            </w:r>
          </w:p>
        </w:tc>
        <w:tc>
          <w:tcPr>
            <w:tcW w:w="1031" w:type="pct"/>
          </w:tcPr>
          <w:p w:rsidR="003811F6" w:rsidRPr="00D01879" w:rsidRDefault="003811F6" w:rsidP="00623C77">
            <w:pPr>
              <w:jc w:val="center"/>
              <w:rPr>
                <w:rFonts w:ascii="Times New Roman" w:hAnsi="Times New Roman"/>
                <w:lang w:val="en-US"/>
              </w:rPr>
            </w:pPr>
            <w:r w:rsidRPr="00D01879">
              <w:rPr>
                <w:rFonts w:ascii="Times New Roman" w:hAnsi="Times New Roman"/>
                <w:lang w:val="en-US"/>
              </w:rPr>
              <w:t>III</w:t>
            </w:r>
            <w:r w:rsidRPr="00D01879">
              <w:rPr>
                <w:rFonts w:ascii="Times New Roman" w:hAnsi="Times New Roman"/>
              </w:rPr>
              <w:t xml:space="preserve"> группа</w:t>
            </w:r>
          </w:p>
        </w:tc>
        <w:tc>
          <w:tcPr>
            <w:tcW w:w="980" w:type="pct"/>
          </w:tcPr>
          <w:p w:rsidR="003811F6" w:rsidRPr="00D01879" w:rsidRDefault="003811F6" w:rsidP="00623C77">
            <w:pPr>
              <w:jc w:val="center"/>
              <w:rPr>
                <w:rFonts w:ascii="Times New Roman" w:hAnsi="Times New Roman"/>
                <w:lang w:val="en-US"/>
              </w:rPr>
            </w:pPr>
            <w:r w:rsidRPr="00D01879">
              <w:rPr>
                <w:rFonts w:ascii="Times New Roman" w:hAnsi="Times New Roman"/>
                <w:lang w:val="en-US"/>
              </w:rPr>
              <w:t>IV</w:t>
            </w:r>
            <w:r w:rsidRPr="00D01879">
              <w:rPr>
                <w:rFonts w:ascii="Times New Roman" w:hAnsi="Times New Roman"/>
              </w:rPr>
              <w:t xml:space="preserve"> группа</w:t>
            </w:r>
          </w:p>
        </w:tc>
        <w:tc>
          <w:tcPr>
            <w:tcW w:w="979" w:type="pct"/>
          </w:tcPr>
          <w:p w:rsidR="003811F6" w:rsidRPr="00D01879" w:rsidRDefault="003811F6" w:rsidP="00623C77">
            <w:pPr>
              <w:jc w:val="center"/>
              <w:rPr>
                <w:rFonts w:ascii="Times New Roman" w:hAnsi="Times New Roman"/>
              </w:rPr>
            </w:pPr>
            <w:r w:rsidRPr="00D01879">
              <w:rPr>
                <w:rFonts w:ascii="Times New Roman" w:hAnsi="Times New Roman"/>
                <w:lang w:val="en-US"/>
              </w:rPr>
              <w:t>V</w:t>
            </w:r>
            <w:r w:rsidRPr="00D01879">
              <w:rPr>
                <w:rFonts w:ascii="Times New Roman" w:hAnsi="Times New Roman"/>
              </w:rPr>
              <w:t xml:space="preserve"> группа</w:t>
            </w:r>
          </w:p>
        </w:tc>
      </w:tr>
      <w:tr w:rsidR="003811F6" w:rsidRPr="00D01879" w:rsidTr="00503D53">
        <w:trPr>
          <w:jc w:val="center"/>
        </w:trPr>
        <w:tc>
          <w:tcPr>
            <w:tcW w:w="979" w:type="pc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Крайне низкий КОСМП</w:t>
            </w:r>
          </w:p>
        </w:tc>
        <w:tc>
          <w:tcPr>
            <w:tcW w:w="1031" w:type="pc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Низкий КОСМП</w:t>
            </w:r>
          </w:p>
        </w:tc>
        <w:tc>
          <w:tcPr>
            <w:tcW w:w="1031" w:type="pc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Средний КОСМП</w:t>
            </w:r>
          </w:p>
        </w:tc>
        <w:tc>
          <w:tcPr>
            <w:tcW w:w="980" w:type="pc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Высокий КОСМП</w:t>
            </w:r>
          </w:p>
        </w:tc>
        <w:tc>
          <w:tcPr>
            <w:tcW w:w="979" w:type="pc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Крайне высокий КОСМП</w:t>
            </w:r>
          </w:p>
        </w:tc>
      </w:tr>
      <w:tr w:rsidR="003811F6" w:rsidRPr="00D01879" w:rsidTr="00503D53">
        <w:trPr>
          <w:jc w:val="center"/>
        </w:trPr>
        <w:tc>
          <w:tcPr>
            <w:tcW w:w="979" w:type="pc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 xml:space="preserve">Минимальные показатели обеспеченности и укомплектованности средним медицинским персоналом (СМП), СМП, оказывающим медицинскую помощь в амбулаторных условиях, а также </w:t>
            </w:r>
            <w:r w:rsidRPr="00D01879">
              <w:rPr>
                <w:rFonts w:ascii="Times New Roman" w:hAnsi="Times New Roman"/>
              </w:rPr>
              <w:lastRenderedPageBreak/>
              <w:t xml:space="preserve">работающими с врачами участковой службы, при максимальных коэффициентах их совместительства. Обеспеченность и укомплектованность значительно ниже показателей по </w:t>
            </w:r>
            <w:r w:rsidRPr="00D01879">
              <w:rPr>
                <w:rFonts w:ascii="Times New Roman" w:hAnsi="Times New Roman"/>
                <w:bCs/>
              </w:rPr>
              <w:t>Чукотскому автономному округу</w:t>
            </w:r>
            <w:r w:rsidRPr="00D01879">
              <w:rPr>
                <w:rFonts w:ascii="Times New Roman" w:hAnsi="Times New Roman"/>
              </w:rPr>
              <w:t xml:space="preserve"> СМП: всего, амбулаторного звена и участковой службы. Коэффициент совместительства выше показателей по </w:t>
            </w:r>
            <w:r w:rsidRPr="00D01879">
              <w:rPr>
                <w:rFonts w:ascii="Times New Roman" w:hAnsi="Times New Roman"/>
                <w:bCs/>
              </w:rPr>
              <w:t>Чукотскому автономному округу</w:t>
            </w:r>
            <w:r w:rsidRPr="00D01879">
              <w:rPr>
                <w:rFonts w:ascii="Times New Roman" w:hAnsi="Times New Roman"/>
              </w:rPr>
              <w:t xml:space="preserve"> всего и в участковой службе, в амбулаторном звене показатель на уровне среднеокружного.</w:t>
            </w:r>
          </w:p>
        </w:tc>
        <w:tc>
          <w:tcPr>
            <w:tcW w:w="1031" w:type="pc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lastRenderedPageBreak/>
              <w:t xml:space="preserve">Низкие показатели обеспеченности и укомплектованности СМП, СМП, оказывающим медицинскую помощь в амбулаторных условиях, а также работающим с врачами участковой </w:t>
            </w:r>
            <w:r w:rsidRPr="00D01879">
              <w:rPr>
                <w:rFonts w:ascii="Times New Roman" w:hAnsi="Times New Roman"/>
              </w:rPr>
              <w:lastRenderedPageBreak/>
              <w:t xml:space="preserve">службы, при высоких коэффициентах их совместительства. Обеспеченность и укомплектованность ниже показателей </w:t>
            </w:r>
            <w:r w:rsidRPr="00D01879">
              <w:rPr>
                <w:rFonts w:ascii="Times New Roman" w:hAnsi="Times New Roman"/>
                <w:bCs/>
              </w:rPr>
              <w:t>Чукотскому автономному округу</w:t>
            </w:r>
            <w:r w:rsidRPr="00D01879">
              <w:rPr>
                <w:rFonts w:ascii="Times New Roman" w:hAnsi="Times New Roman"/>
              </w:rPr>
              <w:t xml:space="preserve"> СМП: всего, амбулаторного звена и участковой службы. Коэффициент совместительства выше показателей по </w:t>
            </w:r>
            <w:r w:rsidRPr="00D01879">
              <w:rPr>
                <w:rFonts w:ascii="Times New Roman" w:hAnsi="Times New Roman"/>
                <w:bCs/>
              </w:rPr>
              <w:t>Чукотскому автономному округу</w:t>
            </w:r>
            <w:r w:rsidRPr="00D01879">
              <w:rPr>
                <w:rFonts w:ascii="Times New Roman" w:hAnsi="Times New Roman"/>
              </w:rPr>
              <w:t xml:space="preserve">  всего и в участковой службе, в амбулаторном звене показатель на уровне среднеокружного</w:t>
            </w:r>
          </w:p>
        </w:tc>
        <w:tc>
          <w:tcPr>
            <w:tcW w:w="1031" w:type="pc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lastRenderedPageBreak/>
              <w:t xml:space="preserve">Средние показатели обеспеченности и высокая укомплектованность СМП, СМП, оказывающим медицинскую помощь в амбулаторных условиях, а также работающим с врачами </w:t>
            </w:r>
            <w:r w:rsidRPr="00D01879">
              <w:rPr>
                <w:rFonts w:ascii="Times New Roman" w:hAnsi="Times New Roman"/>
              </w:rPr>
              <w:lastRenderedPageBreak/>
              <w:t xml:space="preserve">участковой службы, при среднем значении коэффициента их совместительства. Обеспеченность и укомплектованность выше показателей по </w:t>
            </w:r>
            <w:r w:rsidRPr="00D01879">
              <w:rPr>
                <w:rFonts w:ascii="Times New Roman" w:hAnsi="Times New Roman"/>
                <w:bCs/>
              </w:rPr>
              <w:t>Чукотскому автономному округу</w:t>
            </w:r>
            <w:r w:rsidRPr="00D01879">
              <w:rPr>
                <w:rFonts w:ascii="Times New Roman" w:hAnsi="Times New Roman"/>
              </w:rPr>
              <w:t xml:space="preserve"> СМП: всего, амбулаторного звена и участковой службы. Коэффициент совместительства на уровне показателей по </w:t>
            </w:r>
            <w:r w:rsidRPr="00D01879">
              <w:rPr>
                <w:rFonts w:ascii="Times New Roman" w:hAnsi="Times New Roman"/>
                <w:bCs/>
              </w:rPr>
              <w:t>Чукотскому автономному округу</w:t>
            </w:r>
            <w:r w:rsidRPr="00D01879">
              <w:rPr>
                <w:rFonts w:ascii="Times New Roman" w:hAnsi="Times New Roman"/>
              </w:rPr>
              <w:t xml:space="preserve"> всего и в участковой службы, в амбулаторном звене – ниже среднеокружного показателя.</w:t>
            </w:r>
          </w:p>
        </w:tc>
        <w:tc>
          <w:tcPr>
            <w:tcW w:w="980" w:type="pc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lastRenderedPageBreak/>
              <w:t xml:space="preserve">Высокие обеспеченность и укомплектованность СМП, СМП, оказывающим медицинскую помощь в амбулаторных условиях, а также работающим с врачами участковой службы, при </w:t>
            </w:r>
            <w:r w:rsidRPr="00D01879">
              <w:rPr>
                <w:rFonts w:ascii="Times New Roman" w:hAnsi="Times New Roman"/>
              </w:rPr>
              <w:lastRenderedPageBreak/>
              <w:t xml:space="preserve">минимальных значениях коэффициентов их совместительства. Обеспеченность и укомплектованность выше показателей по </w:t>
            </w:r>
            <w:r w:rsidRPr="00D01879">
              <w:rPr>
                <w:rFonts w:ascii="Times New Roman" w:hAnsi="Times New Roman"/>
                <w:bCs/>
              </w:rPr>
              <w:t>Чукотскому автономному округу</w:t>
            </w:r>
            <w:r w:rsidRPr="00D01879">
              <w:rPr>
                <w:rFonts w:ascii="Times New Roman" w:hAnsi="Times New Roman"/>
              </w:rPr>
              <w:t xml:space="preserve"> во всех категориях СМП: всего, амбулаторного звена и участковой службы. Коэффициенты совместительства ниже показателей по </w:t>
            </w:r>
            <w:r w:rsidRPr="00D01879">
              <w:rPr>
                <w:rFonts w:ascii="Times New Roman" w:hAnsi="Times New Roman"/>
                <w:bCs/>
              </w:rPr>
              <w:t>Чукотскому автономному округу</w:t>
            </w:r>
            <w:r w:rsidRPr="00D01879">
              <w:rPr>
                <w:rFonts w:ascii="Times New Roman" w:hAnsi="Times New Roman"/>
              </w:rPr>
              <w:t xml:space="preserve"> СМП: всего, амбулаторного звена и участковой службы.</w:t>
            </w:r>
          </w:p>
        </w:tc>
        <w:tc>
          <w:tcPr>
            <w:tcW w:w="979" w:type="pc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lastRenderedPageBreak/>
              <w:t xml:space="preserve">Максимальные показатели обеспеченности и укомплектованности СМП, при среднем значении коэффициента совместительства. Максимальные показатели обеспеченности и укомплектованности СМП, </w:t>
            </w:r>
            <w:r w:rsidRPr="00D01879">
              <w:rPr>
                <w:rFonts w:ascii="Times New Roman" w:hAnsi="Times New Roman"/>
              </w:rPr>
              <w:lastRenderedPageBreak/>
              <w:t xml:space="preserve">оказывающим медицинскую помощь в амбулаторных условиях, а также работающим с врачами участковой службы, при минимальном значении коэффициента их совместительства. Обеспеченность и укомплектованность значительно выше показателей по </w:t>
            </w:r>
            <w:r w:rsidRPr="00D01879">
              <w:rPr>
                <w:rFonts w:ascii="Times New Roman" w:hAnsi="Times New Roman"/>
                <w:bCs/>
              </w:rPr>
              <w:t>Чукотскому автономному округу</w:t>
            </w:r>
            <w:r w:rsidRPr="00D01879">
              <w:rPr>
                <w:rFonts w:ascii="Times New Roman" w:hAnsi="Times New Roman"/>
              </w:rPr>
              <w:t xml:space="preserve"> СМП: всего, амбулаторного звена и участковой службы. Коэффициенты совместительства ниже показателей по </w:t>
            </w:r>
            <w:r w:rsidRPr="00D01879">
              <w:rPr>
                <w:rFonts w:ascii="Times New Roman" w:hAnsi="Times New Roman"/>
                <w:bCs/>
              </w:rPr>
              <w:t>Чукотскому автономному округу</w:t>
            </w:r>
            <w:r w:rsidRPr="00D01879">
              <w:rPr>
                <w:rFonts w:ascii="Times New Roman" w:hAnsi="Times New Roman"/>
              </w:rPr>
              <w:t xml:space="preserve"> в амбулаторном звене и участковой службы. Коэффициенты совместительства в целом по СМП на уровне показателя по </w:t>
            </w:r>
            <w:r w:rsidRPr="00D01879">
              <w:rPr>
                <w:rFonts w:ascii="Times New Roman" w:hAnsi="Times New Roman"/>
                <w:bCs/>
              </w:rPr>
              <w:t>Чукотскому автономному округу</w:t>
            </w:r>
          </w:p>
        </w:tc>
      </w:tr>
      <w:tr w:rsidR="003811F6" w:rsidRPr="00D01879" w:rsidTr="00503D53">
        <w:trPr>
          <w:jc w:val="center"/>
        </w:trPr>
        <w:tc>
          <w:tcPr>
            <w:tcW w:w="979" w:type="pc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lastRenderedPageBreak/>
              <w:t>-</w:t>
            </w:r>
          </w:p>
        </w:tc>
        <w:tc>
          <w:tcPr>
            <w:tcW w:w="1031" w:type="pc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w:t>
            </w:r>
          </w:p>
        </w:tc>
        <w:tc>
          <w:tcPr>
            <w:tcW w:w="1031" w:type="pc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w:t>
            </w:r>
          </w:p>
        </w:tc>
        <w:tc>
          <w:tcPr>
            <w:tcW w:w="980" w:type="pct"/>
          </w:tcPr>
          <w:p w:rsidR="003811F6" w:rsidRPr="00D01879" w:rsidRDefault="003811F6" w:rsidP="00623C77">
            <w:pPr>
              <w:spacing w:after="0"/>
              <w:jc w:val="center"/>
              <w:rPr>
                <w:rFonts w:ascii="Times New Roman" w:hAnsi="Times New Roman"/>
              </w:rPr>
            </w:pPr>
            <w:r w:rsidRPr="00D01879">
              <w:rPr>
                <w:rFonts w:ascii="Times New Roman" w:hAnsi="Times New Roman"/>
              </w:rPr>
              <w:t>-</w:t>
            </w:r>
          </w:p>
        </w:tc>
        <w:tc>
          <w:tcPr>
            <w:tcW w:w="979" w:type="pc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г. Анадырь, Анадырский район, Чаунский район, Провиденский район, Иультинский район,Чукотский район, Билибинский район</w:t>
            </w:r>
          </w:p>
        </w:tc>
      </w:tr>
    </w:tbl>
    <w:p w:rsidR="000635FD" w:rsidRDefault="000635FD" w:rsidP="003811F6">
      <w:pPr>
        <w:spacing w:after="0"/>
        <w:jc w:val="right"/>
        <w:rPr>
          <w:rFonts w:ascii="Times New Roman" w:hAnsi="Times New Roman"/>
          <w:sz w:val="24"/>
          <w:szCs w:val="24"/>
        </w:rPr>
      </w:pPr>
    </w:p>
    <w:p w:rsidR="000635FD" w:rsidRDefault="000635FD" w:rsidP="003811F6">
      <w:pPr>
        <w:spacing w:after="0"/>
        <w:jc w:val="right"/>
        <w:rPr>
          <w:rFonts w:ascii="Times New Roman" w:hAnsi="Times New Roman"/>
          <w:sz w:val="24"/>
          <w:szCs w:val="24"/>
        </w:rPr>
      </w:pPr>
    </w:p>
    <w:p w:rsidR="003811F6" w:rsidRPr="00972F47" w:rsidRDefault="003811F6" w:rsidP="003811F6">
      <w:pPr>
        <w:spacing w:after="0"/>
        <w:jc w:val="right"/>
        <w:rPr>
          <w:rFonts w:ascii="Times New Roman" w:hAnsi="Times New Roman"/>
          <w:sz w:val="24"/>
          <w:szCs w:val="24"/>
        </w:rPr>
      </w:pPr>
      <w:r w:rsidRPr="00972F47">
        <w:rPr>
          <w:rFonts w:ascii="Times New Roman" w:hAnsi="Times New Roman"/>
          <w:sz w:val="24"/>
          <w:szCs w:val="24"/>
        </w:rPr>
        <w:lastRenderedPageBreak/>
        <w:t>Таблица 16</w:t>
      </w:r>
    </w:p>
    <w:p w:rsidR="003811F6" w:rsidRPr="00972F47" w:rsidRDefault="003811F6" w:rsidP="003811F6">
      <w:pPr>
        <w:spacing w:after="0"/>
        <w:jc w:val="center"/>
        <w:rPr>
          <w:rFonts w:ascii="Times New Roman" w:hAnsi="Times New Roman"/>
          <w:b/>
          <w:bCs/>
          <w:sz w:val="24"/>
          <w:szCs w:val="24"/>
        </w:rPr>
      </w:pPr>
      <w:r w:rsidRPr="00972F47">
        <w:rPr>
          <w:rFonts w:ascii="Times New Roman" w:hAnsi="Times New Roman"/>
          <w:b/>
          <w:bCs/>
          <w:sz w:val="24"/>
          <w:szCs w:val="24"/>
        </w:rPr>
        <w:t xml:space="preserve">Ранжирование муниципальных образований по интегральному коэффициенту обеспеченности медицинскими кадрами (КОМК)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5"/>
        <w:gridCol w:w="2125"/>
        <w:gridCol w:w="1071"/>
        <w:gridCol w:w="989"/>
        <w:gridCol w:w="1276"/>
      </w:tblGrid>
      <w:tr w:rsidR="003811F6" w:rsidRPr="00D01879" w:rsidTr="00623C77">
        <w:trPr>
          <w:jc w:val="center"/>
        </w:trPr>
        <w:tc>
          <w:tcPr>
            <w:tcW w:w="2915" w:type="dxa"/>
            <w:vMerge w:val="restar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Наименование муниципального района</w:t>
            </w:r>
          </w:p>
        </w:tc>
        <w:tc>
          <w:tcPr>
            <w:tcW w:w="2964" w:type="dxa"/>
            <w:vMerge w:val="restar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КОВ (коэффициент обеспеченности, врачи)</w:t>
            </w:r>
          </w:p>
        </w:tc>
        <w:tc>
          <w:tcPr>
            <w:tcW w:w="2964" w:type="dxa"/>
            <w:vMerge w:val="restart"/>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КОСМП (коэффициент обеспеченности, средний медицинский персонал)</w:t>
            </w:r>
          </w:p>
        </w:tc>
        <w:tc>
          <w:tcPr>
            <w:tcW w:w="5332" w:type="dxa"/>
            <w:gridSpan w:val="3"/>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Коэффициент обеспеченности медицинскими кадрами (КОМК)</w:t>
            </w:r>
          </w:p>
        </w:tc>
      </w:tr>
      <w:tr w:rsidR="003811F6" w:rsidRPr="00D01879" w:rsidTr="00623C77">
        <w:trPr>
          <w:jc w:val="center"/>
        </w:trPr>
        <w:tc>
          <w:tcPr>
            <w:tcW w:w="2915" w:type="dxa"/>
            <w:vMerge/>
          </w:tcPr>
          <w:p w:rsidR="003811F6" w:rsidRPr="00D01879" w:rsidRDefault="003811F6" w:rsidP="00623C77">
            <w:pPr>
              <w:spacing w:after="0" w:line="240" w:lineRule="auto"/>
              <w:jc w:val="center"/>
              <w:rPr>
                <w:rFonts w:ascii="Times New Roman" w:hAnsi="Times New Roman"/>
              </w:rPr>
            </w:pPr>
          </w:p>
        </w:tc>
        <w:tc>
          <w:tcPr>
            <w:tcW w:w="2964" w:type="dxa"/>
            <w:vMerge/>
          </w:tcPr>
          <w:p w:rsidR="003811F6" w:rsidRPr="00D01879" w:rsidRDefault="003811F6" w:rsidP="00623C77">
            <w:pPr>
              <w:spacing w:after="0" w:line="240" w:lineRule="auto"/>
              <w:jc w:val="center"/>
              <w:rPr>
                <w:rFonts w:ascii="Times New Roman" w:hAnsi="Times New Roman"/>
              </w:rPr>
            </w:pPr>
          </w:p>
        </w:tc>
        <w:tc>
          <w:tcPr>
            <w:tcW w:w="2964" w:type="dxa"/>
            <w:vMerge/>
          </w:tcPr>
          <w:p w:rsidR="003811F6" w:rsidRPr="00D01879" w:rsidRDefault="003811F6" w:rsidP="00623C77">
            <w:pPr>
              <w:spacing w:after="0" w:line="240" w:lineRule="auto"/>
              <w:jc w:val="center"/>
              <w:rPr>
                <w:rFonts w:ascii="Times New Roman" w:hAnsi="Times New Roman"/>
              </w:rPr>
            </w:pPr>
          </w:p>
        </w:tc>
        <w:tc>
          <w:tcPr>
            <w:tcW w:w="3563" w:type="dxa"/>
            <w:gridSpan w:val="2"/>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значение</w:t>
            </w:r>
          </w:p>
        </w:tc>
        <w:tc>
          <w:tcPr>
            <w:tcW w:w="1769"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Ранговое место</w:t>
            </w:r>
          </w:p>
        </w:tc>
      </w:tr>
      <w:tr w:rsidR="003811F6" w:rsidRPr="00D01879" w:rsidTr="00623C77">
        <w:trPr>
          <w:jc w:val="center"/>
        </w:trPr>
        <w:tc>
          <w:tcPr>
            <w:tcW w:w="2915" w:type="dxa"/>
            <w:vAlign w:val="center"/>
          </w:tcPr>
          <w:p w:rsidR="003811F6" w:rsidRPr="00D01879" w:rsidRDefault="003811F6" w:rsidP="00623C77">
            <w:pPr>
              <w:tabs>
                <w:tab w:val="left" w:pos="9498"/>
              </w:tabs>
              <w:jc w:val="center"/>
              <w:rPr>
                <w:rFonts w:ascii="Times New Roman" w:hAnsi="Times New Roman"/>
              </w:rPr>
            </w:pPr>
            <w:r w:rsidRPr="00D01879">
              <w:rPr>
                <w:rFonts w:ascii="Times New Roman" w:hAnsi="Times New Roman"/>
              </w:rPr>
              <w:t>г. Анадырь в т.ч СМЭ+ДСП</w:t>
            </w:r>
          </w:p>
        </w:tc>
        <w:tc>
          <w:tcPr>
            <w:tcW w:w="2964" w:type="dxa"/>
            <w:vAlign w:val="center"/>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38,0</w:t>
            </w:r>
          </w:p>
        </w:tc>
        <w:tc>
          <w:tcPr>
            <w:tcW w:w="2964" w:type="dxa"/>
            <w:vAlign w:val="center"/>
          </w:tcPr>
          <w:p w:rsidR="003811F6" w:rsidRPr="00D01879" w:rsidRDefault="003811F6" w:rsidP="00623C77">
            <w:pPr>
              <w:spacing w:after="0"/>
              <w:jc w:val="center"/>
              <w:rPr>
                <w:rFonts w:ascii="Times New Roman" w:hAnsi="Times New Roman"/>
              </w:rPr>
            </w:pPr>
            <w:r w:rsidRPr="00D01879">
              <w:rPr>
                <w:rFonts w:ascii="Times New Roman" w:hAnsi="Times New Roman"/>
              </w:rPr>
              <w:t>49,6</w:t>
            </w:r>
          </w:p>
        </w:tc>
        <w:tc>
          <w:tcPr>
            <w:tcW w:w="1918" w:type="dxa"/>
            <w:vAlign w:val="center"/>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87,6</w:t>
            </w:r>
          </w:p>
        </w:tc>
        <w:tc>
          <w:tcPr>
            <w:tcW w:w="1645" w:type="dxa"/>
            <w:vAlign w:val="center"/>
          </w:tcPr>
          <w:p w:rsidR="003811F6" w:rsidRPr="00D01879" w:rsidRDefault="003811F6" w:rsidP="00623C77">
            <w:pPr>
              <w:spacing w:after="0"/>
              <w:jc w:val="center"/>
              <w:rPr>
                <w:rFonts w:ascii="Times New Roman" w:hAnsi="Times New Roman"/>
              </w:rPr>
            </w:pPr>
            <w:r w:rsidRPr="00D01879">
              <w:rPr>
                <w:rFonts w:ascii="Times New Roman" w:hAnsi="Times New Roman"/>
              </w:rPr>
              <w:t>43,8</w:t>
            </w:r>
          </w:p>
        </w:tc>
        <w:tc>
          <w:tcPr>
            <w:tcW w:w="1769" w:type="dxa"/>
          </w:tcPr>
          <w:p w:rsidR="003811F6" w:rsidRPr="00D01879" w:rsidRDefault="003811F6" w:rsidP="00623C77">
            <w:pPr>
              <w:spacing w:after="0" w:line="240" w:lineRule="auto"/>
              <w:jc w:val="center"/>
              <w:rPr>
                <w:rFonts w:ascii="Times New Roman" w:hAnsi="Times New Roman"/>
                <w:lang w:val="en-US"/>
              </w:rPr>
            </w:pPr>
            <w:r w:rsidRPr="00D01879">
              <w:rPr>
                <w:rFonts w:ascii="Times New Roman" w:hAnsi="Times New Roman"/>
                <w:lang w:val="en-US"/>
              </w:rPr>
              <w:t>7</w:t>
            </w:r>
          </w:p>
        </w:tc>
      </w:tr>
      <w:tr w:rsidR="003811F6" w:rsidRPr="00D01879" w:rsidTr="00623C77">
        <w:trPr>
          <w:jc w:val="center"/>
        </w:trPr>
        <w:tc>
          <w:tcPr>
            <w:tcW w:w="2915" w:type="dxa"/>
            <w:vAlign w:val="center"/>
          </w:tcPr>
          <w:p w:rsidR="003811F6" w:rsidRPr="00D01879" w:rsidRDefault="003811F6" w:rsidP="00623C77">
            <w:pPr>
              <w:tabs>
                <w:tab w:val="left" w:pos="9498"/>
              </w:tabs>
              <w:jc w:val="center"/>
              <w:rPr>
                <w:rFonts w:ascii="Times New Roman" w:hAnsi="Times New Roman"/>
              </w:rPr>
            </w:pPr>
            <w:r w:rsidRPr="00D01879">
              <w:rPr>
                <w:rFonts w:ascii="Times New Roman" w:hAnsi="Times New Roman"/>
              </w:rPr>
              <w:t>Анадырский</w:t>
            </w:r>
          </w:p>
        </w:tc>
        <w:tc>
          <w:tcPr>
            <w:tcW w:w="2964" w:type="dxa"/>
            <w:vAlign w:val="center"/>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40,9</w:t>
            </w:r>
          </w:p>
        </w:tc>
        <w:tc>
          <w:tcPr>
            <w:tcW w:w="2964" w:type="dxa"/>
            <w:vAlign w:val="center"/>
          </w:tcPr>
          <w:p w:rsidR="003811F6" w:rsidRPr="00D01879" w:rsidRDefault="003811F6" w:rsidP="00623C77">
            <w:pPr>
              <w:spacing w:after="0"/>
              <w:jc w:val="center"/>
              <w:rPr>
                <w:rFonts w:ascii="Times New Roman" w:hAnsi="Times New Roman"/>
              </w:rPr>
            </w:pPr>
            <w:r w:rsidRPr="00D01879">
              <w:rPr>
                <w:rFonts w:ascii="Times New Roman" w:hAnsi="Times New Roman"/>
              </w:rPr>
              <w:t>54,8</w:t>
            </w:r>
          </w:p>
        </w:tc>
        <w:tc>
          <w:tcPr>
            <w:tcW w:w="1918" w:type="dxa"/>
            <w:vAlign w:val="center"/>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95,7</w:t>
            </w:r>
          </w:p>
        </w:tc>
        <w:tc>
          <w:tcPr>
            <w:tcW w:w="1645" w:type="dxa"/>
            <w:vAlign w:val="center"/>
          </w:tcPr>
          <w:p w:rsidR="003811F6" w:rsidRPr="00D01879" w:rsidRDefault="003811F6" w:rsidP="00623C77">
            <w:pPr>
              <w:spacing w:after="0"/>
              <w:jc w:val="center"/>
              <w:rPr>
                <w:rFonts w:ascii="Times New Roman" w:hAnsi="Times New Roman"/>
              </w:rPr>
            </w:pPr>
            <w:r w:rsidRPr="00D01879">
              <w:rPr>
                <w:rFonts w:ascii="Times New Roman" w:hAnsi="Times New Roman"/>
              </w:rPr>
              <w:t>47,85</w:t>
            </w:r>
          </w:p>
        </w:tc>
        <w:tc>
          <w:tcPr>
            <w:tcW w:w="1769" w:type="dxa"/>
          </w:tcPr>
          <w:p w:rsidR="003811F6" w:rsidRPr="00D01879" w:rsidRDefault="003811F6" w:rsidP="00623C77">
            <w:pPr>
              <w:spacing w:after="0" w:line="240" w:lineRule="auto"/>
              <w:jc w:val="center"/>
              <w:rPr>
                <w:rFonts w:ascii="Times New Roman" w:hAnsi="Times New Roman"/>
                <w:lang w:val="en-US"/>
              </w:rPr>
            </w:pPr>
            <w:r w:rsidRPr="00D01879">
              <w:rPr>
                <w:rFonts w:ascii="Times New Roman" w:hAnsi="Times New Roman"/>
                <w:lang w:val="en-US"/>
              </w:rPr>
              <w:t>4</w:t>
            </w:r>
          </w:p>
        </w:tc>
      </w:tr>
      <w:tr w:rsidR="003811F6" w:rsidRPr="00D01879" w:rsidTr="00623C77">
        <w:trPr>
          <w:jc w:val="center"/>
        </w:trPr>
        <w:tc>
          <w:tcPr>
            <w:tcW w:w="2915" w:type="dxa"/>
            <w:vAlign w:val="center"/>
          </w:tcPr>
          <w:p w:rsidR="003811F6" w:rsidRPr="00D01879" w:rsidRDefault="003811F6" w:rsidP="00623C77">
            <w:pPr>
              <w:tabs>
                <w:tab w:val="left" w:pos="9498"/>
              </w:tabs>
              <w:jc w:val="center"/>
              <w:rPr>
                <w:rFonts w:ascii="Times New Roman" w:hAnsi="Times New Roman"/>
              </w:rPr>
            </w:pPr>
            <w:r w:rsidRPr="00D01879">
              <w:rPr>
                <w:rFonts w:ascii="Times New Roman" w:hAnsi="Times New Roman"/>
              </w:rPr>
              <w:t>Билибинский</w:t>
            </w:r>
          </w:p>
        </w:tc>
        <w:tc>
          <w:tcPr>
            <w:tcW w:w="2964" w:type="dxa"/>
            <w:vAlign w:val="center"/>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35,9</w:t>
            </w:r>
          </w:p>
        </w:tc>
        <w:tc>
          <w:tcPr>
            <w:tcW w:w="2964" w:type="dxa"/>
            <w:vAlign w:val="center"/>
          </w:tcPr>
          <w:p w:rsidR="003811F6" w:rsidRPr="00D01879" w:rsidRDefault="003811F6" w:rsidP="00623C77">
            <w:pPr>
              <w:spacing w:after="0"/>
              <w:jc w:val="center"/>
              <w:rPr>
                <w:rFonts w:ascii="Times New Roman" w:hAnsi="Times New Roman"/>
              </w:rPr>
            </w:pPr>
            <w:r w:rsidRPr="00D01879">
              <w:rPr>
                <w:rFonts w:ascii="Times New Roman" w:hAnsi="Times New Roman"/>
              </w:rPr>
              <w:t>59,8</w:t>
            </w:r>
          </w:p>
        </w:tc>
        <w:tc>
          <w:tcPr>
            <w:tcW w:w="1918" w:type="dxa"/>
            <w:vAlign w:val="center"/>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95,7</w:t>
            </w:r>
          </w:p>
        </w:tc>
        <w:tc>
          <w:tcPr>
            <w:tcW w:w="1645" w:type="dxa"/>
            <w:vAlign w:val="center"/>
          </w:tcPr>
          <w:p w:rsidR="003811F6" w:rsidRPr="00D01879" w:rsidRDefault="003811F6" w:rsidP="00623C77">
            <w:pPr>
              <w:spacing w:after="0"/>
              <w:jc w:val="center"/>
              <w:rPr>
                <w:rFonts w:ascii="Times New Roman" w:hAnsi="Times New Roman"/>
              </w:rPr>
            </w:pPr>
            <w:r w:rsidRPr="00D01879">
              <w:rPr>
                <w:rFonts w:ascii="Times New Roman" w:hAnsi="Times New Roman"/>
              </w:rPr>
              <w:t>47,85</w:t>
            </w:r>
          </w:p>
        </w:tc>
        <w:tc>
          <w:tcPr>
            <w:tcW w:w="1769" w:type="dxa"/>
          </w:tcPr>
          <w:p w:rsidR="003811F6" w:rsidRPr="00D01879" w:rsidRDefault="003811F6" w:rsidP="00623C77">
            <w:pPr>
              <w:spacing w:after="0" w:line="240" w:lineRule="auto"/>
              <w:jc w:val="center"/>
              <w:rPr>
                <w:rFonts w:ascii="Times New Roman" w:hAnsi="Times New Roman"/>
                <w:lang w:val="en-US"/>
              </w:rPr>
            </w:pPr>
            <w:r w:rsidRPr="00D01879">
              <w:rPr>
                <w:rFonts w:ascii="Times New Roman" w:hAnsi="Times New Roman"/>
                <w:lang w:val="en-US"/>
              </w:rPr>
              <w:t>3</w:t>
            </w:r>
          </w:p>
        </w:tc>
      </w:tr>
      <w:tr w:rsidR="003811F6" w:rsidRPr="00D01879" w:rsidTr="00623C77">
        <w:trPr>
          <w:jc w:val="center"/>
        </w:trPr>
        <w:tc>
          <w:tcPr>
            <w:tcW w:w="2915" w:type="dxa"/>
            <w:vAlign w:val="center"/>
          </w:tcPr>
          <w:p w:rsidR="003811F6" w:rsidRPr="00D01879" w:rsidRDefault="003811F6" w:rsidP="00623C77">
            <w:pPr>
              <w:tabs>
                <w:tab w:val="left" w:pos="9498"/>
              </w:tabs>
              <w:jc w:val="center"/>
              <w:rPr>
                <w:rFonts w:ascii="Times New Roman" w:hAnsi="Times New Roman"/>
              </w:rPr>
            </w:pPr>
            <w:r w:rsidRPr="00D01879">
              <w:rPr>
                <w:rFonts w:ascii="Times New Roman" w:hAnsi="Times New Roman"/>
              </w:rPr>
              <w:t>Иультинский</w:t>
            </w:r>
          </w:p>
        </w:tc>
        <w:tc>
          <w:tcPr>
            <w:tcW w:w="2964" w:type="dxa"/>
            <w:vAlign w:val="center"/>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38,8</w:t>
            </w:r>
          </w:p>
        </w:tc>
        <w:tc>
          <w:tcPr>
            <w:tcW w:w="2964" w:type="dxa"/>
            <w:vAlign w:val="center"/>
          </w:tcPr>
          <w:p w:rsidR="003811F6" w:rsidRPr="00D01879" w:rsidRDefault="003811F6" w:rsidP="00623C77">
            <w:pPr>
              <w:spacing w:after="0"/>
              <w:jc w:val="center"/>
              <w:rPr>
                <w:rFonts w:ascii="Times New Roman" w:hAnsi="Times New Roman"/>
              </w:rPr>
            </w:pPr>
            <w:r w:rsidRPr="00D01879">
              <w:rPr>
                <w:rFonts w:ascii="Times New Roman" w:hAnsi="Times New Roman"/>
              </w:rPr>
              <w:t>49,5</w:t>
            </w:r>
          </w:p>
        </w:tc>
        <w:tc>
          <w:tcPr>
            <w:tcW w:w="1918" w:type="dxa"/>
            <w:vAlign w:val="center"/>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88,3</w:t>
            </w:r>
          </w:p>
        </w:tc>
        <w:tc>
          <w:tcPr>
            <w:tcW w:w="1645" w:type="dxa"/>
            <w:vAlign w:val="center"/>
          </w:tcPr>
          <w:p w:rsidR="003811F6" w:rsidRPr="00D01879" w:rsidRDefault="003811F6" w:rsidP="00623C77">
            <w:pPr>
              <w:spacing w:after="0"/>
              <w:jc w:val="center"/>
              <w:rPr>
                <w:rFonts w:ascii="Times New Roman" w:hAnsi="Times New Roman"/>
              </w:rPr>
            </w:pPr>
            <w:r w:rsidRPr="00D01879">
              <w:rPr>
                <w:rFonts w:ascii="Times New Roman" w:hAnsi="Times New Roman"/>
              </w:rPr>
              <w:t>44,15</w:t>
            </w:r>
          </w:p>
        </w:tc>
        <w:tc>
          <w:tcPr>
            <w:tcW w:w="1769" w:type="dxa"/>
          </w:tcPr>
          <w:p w:rsidR="003811F6" w:rsidRPr="00D01879" w:rsidRDefault="003811F6" w:rsidP="00623C77">
            <w:pPr>
              <w:spacing w:after="0" w:line="240" w:lineRule="auto"/>
              <w:jc w:val="center"/>
              <w:rPr>
                <w:rFonts w:ascii="Times New Roman" w:hAnsi="Times New Roman"/>
                <w:lang w:val="en-US"/>
              </w:rPr>
            </w:pPr>
            <w:r w:rsidRPr="00D01879">
              <w:rPr>
                <w:rFonts w:ascii="Times New Roman" w:hAnsi="Times New Roman"/>
                <w:lang w:val="en-US"/>
              </w:rPr>
              <w:t>6</w:t>
            </w:r>
          </w:p>
        </w:tc>
      </w:tr>
      <w:tr w:rsidR="003811F6" w:rsidRPr="00D01879" w:rsidTr="00623C77">
        <w:trPr>
          <w:jc w:val="center"/>
        </w:trPr>
        <w:tc>
          <w:tcPr>
            <w:tcW w:w="2915" w:type="dxa"/>
            <w:vAlign w:val="center"/>
          </w:tcPr>
          <w:p w:rsidR="003811F6" w:rsidRPr="00D01879" w:rsidRDefault="003811F6" w:rsidP="00623C77">
            <w:pPr>
              <w:tabs>
                <w:tab w:val="left" w:pos="9498"/>
              </w:tabs>
              <w:jc w:val="center"/>
              <w:rPr>
                <w:rFonts w:ascii="Times New Roman" w:hAnsi="Times New Roman"/>
              </w:rPr>
            </w:pPr>
            <w:r w:rsidRPr="00D01879">
              <w:rPr>
                <w:rFonts w:ascii="Times New Roman" w:hAnsi="Times New Roman"/>
              </w:rPr>
              <w:t>Провиденский</w:t>
            </w:r>
          </w:p>
        </w:tc>
        <w:tc>
          <w:tcPr>
            <w:tcW w:w="2964" w:type="dxa"/>
            <w:vAlign w:val="center"/>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42,2</w:t>
            </w:r>
          </w:p>
        </w:tc>
        <w:tc>
          <w:tcPr>
            <w:tcW w:w="2964" w:type="dxa"/>
            <w:vAlign w:val="center"/>
          </w:tcPr>
          <w:p w:rsidR="003811F6" w:rsidRPr="00D01879" w:rsidRDefault="003811F6" w:rsidP="00623C77">
            <w:pPr>
              <w:spacing w:after="0"/>
              <w:jc w:val="center"/>
              <w:rPr>
                <w:rFonts w:ascii="Times New Roman" w:hAnsi="Times New Roman"/>
              </w:rPr>
            </w:pPr>
            <w:r w:rsidRPr="00D01879">
              <w:rPr>
                <w:rFonts w:ascii="Times New Roman" w:hAnsi="Times New Roman"/>
              </w:rPr>
              <w:t>46,3</w:t>
            </w:r>
          </w:p>
        </w:tc>
        <w:tc>
          <w:tcPr>
            <w:tcW w:w="1918" w:type="dxa"/>
            <w:vAlign w:val="center"/>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88,5</w:t>
            </w:r>
          </w:p>
        </w:tc>
        <w:tc>
          <w:tcPr>
            <w:tcW w:w="1645" w:type="dxa"/>
            <w:vAlign w:val="center"/>
          </w:tcPr>
          <w:p w:rsidR="003811F6" w:rsidRPr="00D01879" w:rsidRDefault="003811F6" w:rsidP="00623C77">
            <w:pPr>
              <w:spacing w:after="0"/>
              <w:jc w:val="center"/>
              <w:rPr>
                <w:rFonts w:ascii="Times New Roman" w:hAnsi="Times New Roman"/>
              </w:rPr>
            </w:pPr>
            <w:r w:rsidRPr="00D01879">
              <w:rPr>
                <w:rFonts w:ascii="Times New Roman" w:hAnsi="Times New Roman"/>
              </w:rPr>
              <w:t>44,25</w:t>
            </w:r>
          </w:p>
        </w:tc>
        <w:tc>
          <w:tcPr>
            <w:tcW w:w="1769" w:type="dxa"/>
          </w:tcPr>
          <w:p w:rsidR="003811F6" w:rsidRPr="00D01879" w:rsidRDefault="003811F6" w:rsidP="00623C77">
            <w:pPr>
              <w:spacing w:after="0" w:line="240" w:lineRule="auto"/>
              <w:jc w:val="center"/>
              <w:rPr>
                <w:rFonts w:ascii="Times New Roman" w:hAnsi="Times New Roman"/>
                <w:lang w:val="en-US"/>
              </w:rPr>
            </w:pPr>
            <w:r w:rsidRPr="00D01879">
              <w:rPr>
                <w:rFonts w:ascii="Times New Roman" w:hAnsi="Times New Roman"/>
                <w:lang w:val="en-US"/>
              </w:rPr>
              <w:t>5</w:t>
            </w:r>
          </w:p>
        </w:tc>
      </w:tr>
      <w:tr w:rsidR="003811F6" w:rsidRPr="00D01879" w:rsidTr="00623C77">
        <w:trPr>
          <w:jc w:val="center"/>
        </w:trPr>
        <w:tc>
          <w:tcPr>
            <w:tcW w:w="2915" w:type="dxa"/>
            <w:vAlign w:val="center"/>
          </w:tcPr>
          <w:p w:rsidR="003811F6" w:rsidRPr="00D01879" w:rsidRDefault="003811F6" w:rsidP="00623C77">
            <w:pPr>
              <w:tabs>
                <w:tab w:val="left" w:pos="9498"/>
              </w:tabs>
              <w:jc w:val="center"/>
              <w:rPr>
                <w:rFonts w:ascii="Times New Roman" w:hAnsi="Times New Roman"/>
              </w:rPr>
            </w:pPr>
            <w:r w:rsidRPr="00D01879">
              <w:rPr>
                <w:rFonts w:ascii="Times New Roman" w:hAnsi="Times New Roman"/>
              </w:rPr>
              <w:t>Чаунский</w:t>
            </w:r>
          </w:p>
        </w:tc>
        <w:tc>
          <w:tcPr>
            <w:tcW w:w="2964" w:type="dxa"/>
            <w:vAlign w:val="center"/>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42,8</w:t>
            </w:r>
          </w:p>
        </w:tc>
        <w:tc>
          <w:tcPr>
            <w:tcW w:w="2964" w:type="dxa"/>
            <w:vAlign w:val="center"/>
          </w:tcPr>
          <w:p w:rsidR="003811F6" w:rsidRPr="00D01879" w:rsidRDefault="003811F6" w:rsidP="00623C77">
            <w:pPr>
              <w:spacing w:after="0"/>
              <w:jc w:val="center"/>
              <w:rPr>
                <w:rFonts w:ascii="Times New Roman" w:hAnsi="Times New Roman"/>
              </w:rPr>
            </w:pPr>
            <w:r w:rsidRPr="00D01879">
              <w:rPr>
                <w:rFonts w:ascii="Times New Roman" w:hAnsi="Times New Roman"/>
              </w:rPr>
              <w:t>58,4</w:t>
            </w:r>
          </w:p>
        </w:tc>
        <w:tc>
          <w:tcPr>
            <w:tcW w:w="1918" w:type="dxa"/>
            <w:vAlign w:val="center"/>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101,2</w:t>
            </w:r>
          </w:p>
        </w:tc>
        <w:tc>
          <w:tcPr>
            <w:tcW w:w="1645" w:type="dxa"/>
            <w:vAlign w:val="center"/>
          </w:tcPr>
          <w:p w:rsidR="003811F6" w:rsidRPr="00D01879" w:rsidRDefault="003811F6" w:rsidP="00623C77">
            <w:pPr>
              <w:spacing w:after="0"/>
              <w:jc w:val="center"/>
              <w:rPr>
                <w:rFonts w:ascii="Times New Roman" w:hAnsi="Times New Roman"/>
              </w:rPr>
            </w:pPr>
            <w:r w:rsidRPr="00D01879">
              <w:rPr>
                <w:rFonts w:ascii="Times New Roman" w:hAnsi="Times New Roman"/>
              </w:rPr>
              <w:t>50,6</w:t>
            </w:r>
          </w:p>
        </w:tc>
        <w:tc>
          <w:tcPr>
            <w:tcW w:w="1769" w:type="dxa"/>
          </w:tcPr>
          <w:p w:rsidR="003811F6" w:rsidRPr="00D01879" w:rsidRDefault="003811F6" w:rsidP="00623C77">
            <w:pPr>
              <w:spacing w:after="0" w:line="240" w:lineRule="auto"/>
              <w:jc w:val="center"/>
              <w:rPr>
                <w:rFonts w:ascii="Times New Roman" w:hAnsi="Times New Roman"/>
                <w:lang w:val="en-US"/>
              </w:rPr>
            </w:pPr>
            <w:r w:rsidRPr="00D01879">
              <w:rPr>
                <w:rFonts w:ascii="Times New Roman" w:hAnsi="Times New Roman"/>
                <w:lang w:val="en-US"/>
              </w:rPr>
              <w:t>1</w:t>
            </w:r>
          </w:p>
        </w:tc>
      </w:tr>
      <w:tr w:rsidR="003811F6" w:rsidRPr="00D01879" w:rsidTr="00623C77">
        <w:trPr>
          <w:jc w:val="center"/>
        </w:trPr>
        <w:tc>
          <w:tcPr>
            <w:tcW w:w="2915" w:type="dxa"/>
            <w:vAlign w:val="center"/>
          </w:tcPr>
          <w:p w:rsidR="003811F6" w:rsidRPr="00D01879" w:rsidRDefault="003811F6" w:rsidP="00623C77">
            <w:pPr>
              <w:tabs>
                <w:tab w:val="left" w:pos="9498"/>
              </w:tabs>
              <w:jc w:val="center"/>
              <w:rPr>
                <w:rFonts w:ascii="Times New Roman" w:hAnsi="Times New Roman"/>
              </w:rPr>
            </w:pPr>
            <w:r w:rsidRPr="00D01879">
              <w:rPr>
                <w:rFonts w:ascii="Times New Roman" w:hAnsi="Times New Roman"/>
              </w:rPr>
              <w:t>Чукотский</w:t>
            </w:r>
          </w:p>
        </w:tc>
        <w:tc>
          <w:tcPr>
            <w:tcW w:w="2964" w:type="dxa"/>
            <w:vAlign w:val="center"/>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44,3</w:t>
            </w:r>
          </w:p>
        </w:tc>
        <w:tc>
          <w:tcPr>
            <w:tcW w:w="2964" w:type="dxa"/>
            <w:vAlign w:val="center"/>
          </w:tcPr>
          <w:p w:rsidR="003811F6" w:rsidRPr="00D01879" w:rsidRDefault="003811F6" w:rsidP="00623C77">
            <w:pPr>
              <w:spacing w:after="0"/>
              <w:jc w:val="center"/>
              <w:rPr>
                <w:rFonts w:ascii="Times New Roman" w:hAnsi="Times New Roman"/>
              </w:rPr>
            </w:pPr>
            <w:r w:rsidRPr="00D01879">
              <w:rPr>
                <w:rFonts w:ascii="Times New Roman" w:hAnsi="Times New Roman"/>
              </w:rPr>
              <w:t>52,8</w:t>
            </w:r>
          </w:p>
        </w:tc>
        <w:tc>
          <w:tcPr>
            <w:tcW w:w="1918" w:type="dxa"/>
            <w:vAlign w:val="center"/>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97,1</w:t>
            </w:r>
          </w:p>
        </w:tc>
        <w:tc>
          <w:tcPr>
            <w:tcW w:w="1645" w:type="dxa"/>
            <w:vAlign w:val="center"/>
          </w:tcPr>
          <w:p w:rsidR="003811F6" w:rsidRPr="00D01879" w:rsidRDefault="003811F6" w:rsidP="00623C77">
            <w:pPr>
              <w:spacing w:after="0"/>
              <w:jc w:val="center"/>
              <w:rPr>
                <w:rFonts w:ascii="Times New Roman" w:hAnsi="Times New Roman"/>
              </w:rPr>
            </w:pPr>
            <w:r w:rsidRPr="00D01879">
              <w:rPr>
                <w:rFonts w:ascii="Times New Roman" w:hAnsi="Times New Roman"/>
              </w:rPr>
              <w:t>48,55</w:t>
            </w:r>
          </w:p>
        </w:tc>
        <w:tc>
          <w:tcPr>
            <w:tcW w:w="1769" w:type="dxa"/>
          </w:tcPr>
          <w:p w:rsidR="003811F6" w:rsidRPr="00D01879" w:rsidRDefault="003811F6" w:rsidP="00623C77">
            <w:pPr>
              <w:spacing w:after="0" w:line="240" w:lineRule="auto"/>
              <w:jc w:val="center"/>
              <w:rPr>
                <w:rFonts w:ascii="Times New Roman" w:hAnsi="Times New Roman"/>
                <w:lang w:val="en-US"/>
              </w:rPr>
            </w:pPr>
            <w:r w:rsidRPr="00D01879">
              <w:rPr>
                <w:rFonts w:ascii="Times New Roman" w:hAnsi="Times New Roman"/>
                <w:lang w:val="en-US"/>
              </w:rPr>
              <w:t>2</w:t>
            </w:r>
          </w:p>
        </w:tc>
      </w:tr>
    </w:tbl>
    <w:p w:rsidR="00E71C91" w:rsidRDefault="00E71C91" w:rsidP="003811F6">
      <w:pPr>
        <w:spacing w:after="0"/>
        <w:jc w:val="right"/>
        <w:rPr>
          <w:rFonts w:ascii="Times New Roman" w:hAnsi="Times New Roman"/>
          <w:sz w:val="24"/>
          <w:szCs w:val="24"/>
        </w:rPr>
      </w:pPr>
    </w:p>
    <w:p w:rsidR="003811F6" w:rsidRPr="00972F47" w:rsidRDefault="003811F6" w:rsidP="003811F6">
      <w:pPr>
        <w:spacing w:after="0"/>
        <w:jc w:val="right"/>
        <w:rPr>
          <w:rFonts w:ascii="Times New Roman" w:hAnsi="Times New Roman"/>
          <w:sz w:val="24"/>
          <w:szCs w:val="24"/>
        </w:rPr>
      </w:pPr>
      <w:r w:rsidRPr="00972F47">
        <w:rPr>
          <w:rFonts w:ascii="Times New Roman" w:hAnsi="Times New Roman"/>
          <w:sz w:val="24"/>
          <w:szCs w:val="24"/>
        </w:rPr>
        <w:t>Таблица 17</w:t>
      </w:r>
    </w:p>
    <w:p w:rsidR="003811F6" w:rsidRPr="00972F47" w:rsidRDefault="003811F6" w:rsidP="003811F6">
      <w:pPr>
        <w:spacing w:after="0" w:line="240" w:lineRule="auto"/>
        <w:jc w:val="center"/>
        <w:rPr>
          <w:rFonts w:ascii="Times New Roman" w:hAnsi="Times New Roman"/>
          <w:b/>
          <w:bCs/>
          <w:sz w:val="24"/>
          <w:szCs w:val="24"/>
        </w:rPr>
      </w:pPr>
      <w:r w:rsidRPr="00972F47">
        <w:rPr>
          <w:rFonts w:ascii="Times New Roman" w:hAnsi="Times New Roman"/>
          <w:b/>
          <w:bCs/>
          <w:sz w:val="24"/>
          <w:szCs w:val="24"/>
        </w:rPr>
        <w:t>Распределение муниципальных образований по коэффициенту доступности медицинских кадров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930"/>
        <w:gridCol w:w="1883"/>
        <w:gridCol w:w="1883"/>
        <w:gridCol w:w="1883"/>
      </w:tblGrid>
      <w:tr w:rsidR="003811F6" w:rsidRPr="00D01879" w:rsidTr="00623C77">
        <w:trPr>
          <w:jc w:val="center"/>
        </w:trPr>
        <w:tc>
          <w:tcPr>
            <w:tcW w:w="2649" w:type="dxa"/>
          </w:tcPr>
          <w:p w:rsidR="003811F6" w:rsidRPr="00D01879" w:rsidRDefault="003811F6" w:rsidP="00623C77">
            <w:pPr>
              <w:spacing w:after="0"/>
              <w:jc w:val="center"/>
              <w:rPr>
                <w:rFonts w:ascii="Times New Roman" w:hAnsi="Times New Roman"/>
              </w:rPr>
            </w:pPr>
            <w:r w:rsidRPr="00D01879">
              <w:rPr>
                <w:rFonts w:ascii="Times New Roman" w:hAnsi="Times New Roman"/>
                <w:lang w:val="en-US"/>
              </w:rPr>
              <w:t>I</w:t>
            </w:r>
            <w:r w:rsidRPr="00D01879">
              <w:rPr>
                <w:rFonts w:ascii="Times New Roman" w:hAnsi="Times New Roman"/>
              </w:rPr>
              <w:t xml:space="preserve"> группа</w:t>
            </w:r>
          </w:p>
        </w:tc>
        <w:tc>
          <w:tcPr>
            <w:tcW w:w="2865" w:type="dxa"/>
          </w:tcPr>
          <w:p w:rsidR="003811F6" w:rsidRPr="00D01879" w:rsidRDefault="003811F6" w:rsidP="00623C77">
            <w:pPr>
              <w:spacing w:after="0"/>
              <w:jc w:val="center"/>
              <w:rPr>
                <w:rFonts w:ascii="Times New Roman" w:hAnsi="Times New Roman"/>
                <w:lang w:val="en-US"/>
              </w:rPr>
            </w:pPr>
            <w:r w:rsidRPr="00D01879">
              <w:rPr>
                <w:rFonts w:ascii="Times New Roman" w:hAnsi="Times New Roman"/>
                <w:lang w:val="en-US"/>
              </w:rPr>
              <w:t>II</w:t>
            </w:r>
            <w:r w:rsidRPr="00D01879">
              <w:rPr>
                <w:rFonts w:ascii="Times New Roman" w:hAnsi="Times New Roman"/>
              </w:rPr>
              <w:t xml:space="preserve"> группа</w:t>
            </w:r>
          </w:p>
        </w:tc>
        <w:tc>
          <w:tcPr>
            <w:tcW w:w="2856" w:type="dxa"/>
          </w:tcPr>
          <w:p w:rsidR="003811F6" w:rsidRPr="00D01879" w:rsidRDefault="003811F6" w:rsidP="00623C77">
            <w:pPr>
              <w:spacing w:after="0"/>
              <w:jc w:val="center"/>
              <w:rPr>
                <w:rFonts w:ascii="Times New Roman" w:hAnsi="Times New Roman"/>
                <w:lang w:val="en-US"/>
              </w:rPr>
            </w:pPr>
            <w:r w:rsidRPr="00D01879">
              <w:rPr>
                <w:rFonts w:ascii="Times New Roman" w:hAnsi="Times New Roman"/>
                <w:lang w:val="en-US"/>
              </w:rPr>
              <w:t>III</w:t>
            </w:r>
            <w:r w:rsidRPr="00D01879">
              <w:rPr>
                <w:rFonts w:ascii="Times New Roman" w:hAnsi="Times New Roman"/>
              </w:rPr>
              <w:t xml:space="preserve"> группа</w:t>
            </w:r>
          </w:p>
        </w:tc>
        <w:tc>
          <w:tcPr>
            <w:tcW w:w="2856" w:type="dxa"/>
          </w:tcPr>
          <w:p w:rsidR="003811F6" w:rsidRPr="00D01879" w:rsidRDefault="003811F6" w:rsidP="00623C77">
            <w:pPr>
              <w:spacing w:after="0"/>
              <w:jc w:val="center"/>
              <w:rPr>
                <w:rFonts w:ascii="Times New Roman" w:hAnsi="Times New Roman"/>
                <w:lang w:val="en-US"/>
              </w:rPr>
            </w:pPr>
            <w:r w:rsidRPr="00D01879">
              <w:rPr>
                <w:rFonts w:ascii="Times New Roman" w:hAnsi="Times New Roman"/>
                <w:lang w:val="en-US"/>
              </w:rPr>
              <w:t>IV</w:t>
            </w:r>
            <w:r w:rsidRPr="00D01879">
              <w:rPr>
                <w:rFonts w:ascii="Times New Roman" w:hAnsi="Times New Roman"/>
              </w:rPr>
              <w:t xml:space="preserve"> группа</w:t>
            </w:r>
          </w:p>
        </w:tc>
        <w:tc>
          <w:tcPr>
            <w:tcW w:w="2807" w:type="dxa"/>
          </w:tcPr>
          <w:p w:rsidR="003811F6" w:rsidRPr="00D01879" w:rsidRDefault="003811F6" w:rsidP="00623C77">
            <w:pPr>
              <w:spacing w:after="0"/>
              <w:jc w:val="center"/>
              <w:rPr>
                <w:rFonts w:ascii="Times New Roman" w:hAnsi="Times New Roman"/>
              </w:rPr>
            </w:pPr>
            <w:r w:rsidRPr="00D01879">
              <w:rPr>
                <w:rFonts w:ascii="Times New Roman" w:hAnsi="Times New Roman"/>
                <w:lang w:val="en-US"/>
              </w:rPr>
              <w:t>V</w:t>
            </w:r>
            <w:r w:rsidRPr="00D01879">
              <w:rPr>
                <w:rFonts w:ascii="Times New Roman" w:hAnsi="Times New Roman"/>
              </w:rPr>
              <w:t xml:space="preserve"> группа</w:t>
            </w:r>
          </w:p>
        </w:tc>
      </w:tr>
      <w:tr w:rsidR="003811F6" w:rsidRPr="00D01879" w:rsidTr="00623C77">
        <w:trPr>
          <w:jc w:val="center"/>
        </w:trPr>
        <w:tc>
          <w:tcPr>
            <w:tcW w:w="2649"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Крайне низкий КОМК</w:t>
            </w:r>
          </w:p>
        </w:tc>
        <w:tc>
          <w:tcPr>
            <w:tcW w:w="2865"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Низкий КОМК</w:t>
            </w:r>
          </w:p>
        </w:tc>
        <w:tc>
          <w:tcPr>
            <w:tcW w:w="2856"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Средний КОМК</w:t>
            </w:r>
          </w:p>
        </w:tc>
        <w:tc>
          <w:tcPr>
            <w:tcW w:w="2856"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Высокий КОМК</w:t>
            </w:r>
          </w:p>
        </w:tc>
        <w:tc>
          <w:tcPr>
            <w:tcW w:w="2807"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Крайне высокий КОМК</w:t>
            </w:r>
          </w:p>
        </w:tc>
      </w:tr>
      <w:tr w:rsidR="003811F6" w:rsidRPr="00D01879" w:rsidTr="00623C77">
        <w:trPr>
          <w:jc w:val="center"/>
        </w:trPr>
        <w:tc>
          <w:tcPr>
            <w:tcW w:w="2649"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Крайне низкий коэффициент доступности медицинских кадров обусловлен, прежде всего, крайне низкими коэффициентами доступности врачей и в меньшей степени – крайне низкими и низкими коэффициентами доступности СМП. Характерны минимальные показатели обеспеченности и укомплектованности при крайне высоких коэффициентах совместительства как врачей, так и среднего медицинского персонала (всего, амбулаторные условия, участковая служба).</w:t>
            </w:r>
          </w:p>
        </w:tc>
        <w:tc>
          <w:tcPr>
            <w:tcW w:w="2865"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Низкий коэффициент доступности медицинских кадров обусловлен низкими коэффициентами доступности врачей и СМП. Характерны низкие и средние показатели обеспеченности и укомплектованности при высоких коэффициентах совместительства врачей и СМП в целом и в амбулаторных условиях, а также средние показатели обеспеченности, укомплектованности, коэффициенты совместительства врачей и СМП участковой службы.</w:t>
            </w:r>
          </w:p>
        </w:tc>
        <w:tc>
          <w:tcPr>
            <w:tcW w:w="2856"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Средний коэффициент доступности медицинских кадров обусловлен, прежде всего, средними коэффициентами доступности СМП и в меньшей степени – средними коэффициентами доступности врачей. Характерны средние и высокие показатели обеспеченности и укомплектованности медицинскими кадрами при средних и низких коэффициентах совместительства как врачей, так и СМП в амбулаторных условиях и участковой службе, а также средние показатели обеспеченности, укомплектованности при высоких коэффициентах совместительства врачей и СМП.</w:t>
            </w:r>
          </w:p>
        </w:tc>
        <w:tc>
          <w:tcPr>
            <w:tcW w:w="2856"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Высокий коэффициент доступности медицинских кадров обусловлен, прежде всего, высокими коэффициентами доступности СМП и в меньшей степени – средними коэффициентами доступности врачей. Характерны высокие показатели обеспеченности и укомплектованности медицинскими кадрами при низких коэффициентах совместительства как врачей, так и СМП в амбулаторных условиях и участковой службе, а также высокие показатели обеспеченности, укомплектованности при высоких коэффициентах совместительства врачей и СМП в целом.</w:t>
            </w:r>
          </w:p>
        </w:tc>
        <w:tc>
          <w:tcPr>
            <w:tcW w:w="2807"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Крайне высокий коэффициент доступности медицинских кадров обусловлен крайне высокими и высокими коэффициентами доступности врачей и крайне высокими коэффициентами доступности СМП. Характерны крайне высокие и высокие показатели обеспеченности и укомплектованности при минимальных коэффициентах совместительства как врачей, так и СМП (всего, амбулаторные условия, участковая служба).</w:t>
            </w:r>
          </w:p>
        </w:tc>
      </w:tr>
      <w:tr w:rsidR="003811F6" w:rsidRPr="00D01879" w:rsidTr="00623C77">
        <w:trPr>
          <w:jc w:val="center"/>
        </w:trPr>
        <w:tc>
          <w:tcPr>
            <w:tcW w:w="2649"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i/>
              </w:rPr>
              <w:t>-</w:t>
            </w:r>
          </w:p>
        </w:tc>
        <w:tc>
          <w:tcPr>
            <w:tcW w:w="2865"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i/>
              </w:rPr>
              <w:t>-</w:t>
            </w:r>
          </w:p>
        </w:tc>
        <w:tc>
          <w:tcPr>
            <w:tcW w:w="2856"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i/>
              </w:rPr>
              <w:t>-</w:t>
            </w:r>
          </w:p>
        </w:tc>
        <w:tc>
          <w:tcPr>
            <w:tcW w:w="2856"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i/>
              </w:rPr>
              <w:t>-</w:t>
            </w:r>
          </w:p>
        </w:tc>
        <w:tc>
          <w:tcPr>
            <w:tcW w:w="2807" w:type="dxa"/>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г. Анадырь, Анадырский район, Чаунский район, Провиденский район, Иультинский район,Чукотский район, Билибинский район</w:t>
            </w:r>
          </w:p>
        </w:tc>
      </w:tr>
    </w:tbl>
    <w:p w:rsidR="00257E63" w:rsidRDefault="00257E63" w:rsidP="003811F6">
      <w:pPr>
        <w:spacing w:after="0"/>
        <w:jc w:val="right"/>
        <w:rPr>
          <w:rFonts w:ascii="Times New Roman" w:hAnsi="Times New Roman"/>
          <w:sz w:val="24"/>
          <w:szCs w:val="24"/>
        </w:rPr>
      </w:pPr>
    </w:p>
    <w:p w:rsidR="003811F6" w:rsidRPr="00972F47" w:rsidRDefault="003811F6" w:rsidP="003811F6">
      <w:pPr>
        <w:spacing w:after="0"/>
        <w:jc w:val="right"/>
        <w:rPr>
          <w:rFonts w:ascii="Times New Roman" w:hAnsi="Times New Roman"/>
          <w:sz w:val="24"/>
          <w:szCs w:val="24"/>
        </w:rPr>
      </w:pPr>
      <w:r w:rsidRPr="00972F47">
        <w:rPr>
          <w:rFonts w:ascii="Times New Roman" w:hAnsi="Times New Roman"/>
          <w:sz w:val="24"/>
          <w:szCs w:val="24"/>
        </w:rPr>
        <w:t>Таблица 18</w:t>
      </w:r>
    </w:p>
    <w:p w:rsidR="003811F6" w:rsidRPr="00972F47" w:rsidRDefault="003811F6" w:rsidP="003811F6">
      <w:pPr>
        <w:spacing w:after="0" w:line="240" w:lineRule="auto"/>
        <w:jc w:val="center"/>
        <w:rPr>
          <w:rFonts w:ascii="Times New Roman" w:hAnsi="Times New Roman"/>
          <w:b/>
          <w:bCs/>
          <w:sz w:val="24"/>
          <w:szCs w:val="24"/>
        </w:rPr>
      </w:pPr>
      <w:r w:rsidRPr="00972F47">
        <w:rPr>
          <w:rFonts w:ascii="Times New Roman" w:hAnsi="Times New Roman"/>
          <w:b/>
          <w:bCs/>
          <w:sz w:val="24"/>
          <w:szCs w:val="24"/>
        </w:rPr>
        <w:t xml:space="preserve">Распределение муниципальных образований по интегральному коэффициенту обеспеченности медицинскими кадрами (КОМК)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5802"/>
        <w:gridCol w:w="2500"/>
      </w:tblGrid>
      <w:tr w:rsidR="003811F6" w:rsidRPr="00D01879" w:rsidTr="00257E63">
        <w:trPr>
          <w:trHeight w:val="885"/>
          <w:jc w:val="center"/>
        </w:trPr>
        <w:tc>
          <w:tcPr>
            <w:tcW w:w="726" w:type="pct"/>
            <w:shd w:val="clear" w:color="auto" w:fill="auto"/>
            <w:vAlign w:val="center"/>
            <w:hideMark/>
          </w:tcPr>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Группа</w:t>
            </w:r>
          </w:p>
        </w:tc>
        <w:tc>
          <w:tcPr>
            <w:tcW w:w="2987" w:type="pct"/>
            <w:shd w:val="clear" w:color="auto" w:fill="auto"/>
            <w:vAlign w:val="center"/>
            <w:hideMark/>
          </w:tcPr>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Количество муниципальных районов</w:t>
            </w:r>
          </w:p>
        </w:tc>
        <w:tc>
          <w:tcPr>
            <w:tcW w:w="1287" w:type="pct"/>
            <w:shd w:val="clear" w:color="auto" w:fill="auto"/>
            <w:vAlign w:val="center"/>
            <w:hideMark/>
          </w:tcPr>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Рекомендованные первоочередные мероприятия по улучшению (стабилизации) кадрового потенциала</w:t>
            </w:r>
          </w:p>
        </w:tc>
      </w:tr>
      <w:tr w:rsidR="003811F6" w:rsidRPr="00D01879" w:rsidTr="00257E63">
        <w:trPr>
          <w:trHeight w:val="3693"/>
          <w:jc w:val="center"/>
        </w:trPr>
        <w:tc>
          <w:tcPr>
            <w:tcW w:w="726" w:type="pct"/>
            <w:shd w:val="clear" w:color="auto" w:fill="auto"/>
            <w:vAlign w:val="center"/>
            <w:hideMark/>
          </w:tcPr>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 xml:space="preserve">V </w:t>
            </w:r>
            <w:r w:rsidRPr="00D01879">
              <w:rPr>
                <w:rFonts w:ascii="Times New Roman" w:hAnsi="Times New Roman"/>
                <w:color w:val="000000"/>
                <w:lang w:eastAsia="ru-RU"/>
              </w:rPr>
              <w:br/>
              <w:t>Крайне высокий КОМК – положительная кадровая ситуация</w:t>
            </w:r>
          </w:p>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 </w:t>
            </w:r>
          </w:p>
        </w:tc>
        <w:tc>
          <w:tcPr>
            <w:tcW w:w="2987" w:type="pct"/>
            <w:shd w:val="clear" w:color="auto" w:fill="auto"/>
            <w:noWrap/>
            <w:vAlign w:val="center"/>
            <w:hideMark/>
          </w:tcPr>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 xml:space="preserve">г. Анадырь, </w:t>
            </w:r>
          </w:p>
          <w:p w:rsidR="003811F6" w:rsidRPr="00D01879" w:rsidRDefault="003811F6" w:rsidP="00623C77">
            <w:pPr>
              <w:spacing w:after="0" w:line="240" w:lineRule="auto"/>
              <w:jc w:val="center"/>
              <w:rPr>
                <w:rFonts w:ascii="Times New Roman" w:hAnsi="Times New Roman"/>
              </w:rPr>
            </w:pPr>
            <w:r w:rsidRPr="00D01879">
              <w:rPr>
                <w:rFonts w:ascii="Times New Roman" w:hAnsi="Times New Roman"/>
              </w:rPr>
              <w:t>Анадырский район, Чаунский район, Провиденский район, Иультинский район,</w:t>
            </w:r>
          </w:p>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rPr>
              <w:t>Чукотский район, Билибинский район</w:t>
            </w:r>
          </w:p>
        </w:tc>
        <w:tc>
          <w:tcPr>
            <w:tcW w:w="1287" w:type="pct"/>
            <w:shd w:val="clear" w:color="auto" w:fill="auto"/>
            <w:vAlign w:val="center"/>
            <w:hideMark/>
          </w:tcPr>
          <w:p w:rsidR="003811F6" w:rsidRPr="00D01879" w:rsidRDefault="003811F6" w:rsidP="00623C77">
            <w:pPr>
              <w:spacing w:after="0" w:line="240" w:lineRule="auto"/>
              <w:jc w:val="both"/>
              <w:rPr>
                <w:rFonts w:ascii="Times New Roman" w:hAnsi="Times New Roman"/>
                <w:color w:val="000000"/>
                <w:lang w:eastAsia="ru-RU"/>
              </w:rPr>
            </w:pPr>
            <w:r w:rsidRPr="00D01879">
              <w:rPr>
                <w:rFonts w:ascii="Times New Roman" w:hAnsi="Times New Roman"/>
                <w:color w:val="000000"/>
                <w:lang w:eastAsia="ru-RU"/>
              </w:rPr>
              <w:t>1. Совершенствование планирования численности и структуры кадров работников здравоохранения;</w:t>
            </w:r>
          </w:p>
          <w:p w:rsidR="003811F6" w:rsidRPr="00D01879" w:rsidRDefault="003811F6" w:rsidP="00623C77">
            <w:pPr>
              <w:spacing w:after="0" w:line="240" w:lineRule="auto"/>
              <w:jc w:val="both"/>
              <w:rPr>
                <w:rFonts w:ascii="Times New Roman" w:hAnsi="Times New Roman"/>
                <w:color w:val="000000"/>
                <w:lang w:eastAsia="ru-RU"/>
              </w:rPr>
            </w:pPr>
            <w:r w:rsidRPr="00D01879">
              <w:rPr>
                <w:rFonts w:ascii="Times New Roman" w:hAnsi="Times New Roman"/>
                <w:color w:val="000000"/>
                <w:lang w:eastAsia="ru-RU"/>
              </w:rPr>
              <w:t>2. Приведение штатного расписания в соответствии с потребностью в медицинских специалистах, исходя из планирования сети и видов оказания медицинской помощи;</w:t>
            </w:r>
          </w:p>
          <w:p w:rsidR="003811F6" w:rsidRPr="00D01879" w:rsidRDefault="003811F6" w:rsidP="00623C77">
            <w:pPr>
              <w:spacing w:after="0" w:line="240" w:lineRule="auto"/>
              <w:jc w:val="both"/>
              <w:rPr>
                <w:rFonts w:ascii="Times New Roman" w:hAnsi="Times New Roman"/>
                <w:color w:val="000000"/>
                <w:lang w:eastAsia="ru-RU"/>
              </w:rPr>
            </w:pPr>
            <w:r w:rsidRPr="00D01879">
              <w:rPr>
                <w:rFonts w:ascii="Times New Roman" w:hAnsi="Times New Roman"/>
                <w:color w:val="000000"/>
                <w:lang w:eastAsia="ru-RU"/>
              </w:rPr>
              <w:t>3. Повышение престижа врача и среднего медицинского работника;</w:t>
            </w:r>
          </w:p>
          <w:p w:rsidR="003811F6" w:rsidRPr="00D01879" w:rsidRDefault="003811F6" w:rsidP="00623C77">
            <w:pPr>
              <w:spacing w:after="0" w:line="240" w:lineRule="auto"/>
              <w:jc w:val="both"/>
              <w:rPr>
                <w:rFonts w:ascii="Times New Roman" w:hAnsi="Times New Roman"/>
                <w:color w:val="000000"/>
                <w:lang w:eastAsia="ru-RU"/>
              </w:rPr>
            </w:pPr>
            <w:r w:rsidRPr="00D01879">
              <w:rPr>
                <w:rFonts w:ascii="Times New Roman" w:hAnsi="Times New Roman"/>
                <w:color w:val="000000"/>
                <w:lang w:eastAsia="ru-RU"/>
              </w:rPr>
              <w:t>4. Повышение качества подготовки и уровня квалификации медицинских кадров;</w:t>
            </w:r>
          </w:p>
          <w:p w:rsidR="003811F6" w:rsidRPr="00D01879" w:rsidRDefault="003811F6" w:rsidP="00623C77">
            <w:pPr>
              <w:spacing w:after="0" w:line="240" w:lineRule="auto"/>
              <w:jc w:val="both"/>
              <w:rPr>
                <w:rFonts w:ascii="Times New Roman" w:hAnsi="Times New Roman"/>
                <w:color w:val="000000"/>
                <w:lang w:eastAsia="ru-RU"/>
              </w:rPr>
            </w:pPr>
            <w:r w:rsidRPr="00D01879">
              <w:rPr>
                <w:rFonts w:ascii="Times New Roman" w:hAnsi="Times New Roman"/>
                <w:color w:val="000000"/>
                <w:lang w:eastAsia="ru-RU"/>
              </w:rPr>
              <w:t>5. Внедрение новых моделей организации медицинской помощи;</w:t>
            </w:r>
          </w:p>
          <w:p w:rsidR="003811F6" w:rsidRPr="00D01879" w:rsidRDefault="003811F6" w:rsidP="00623C77">
            <w:pPr>
              <w:spacing w:after="0" w:line="240" w:lineRule="auto"/>
              <w:jc w:val="both"/>
              <w:rPr>
                <w:rFonts w:ascii="Times New Roman" w:hAnsi="Times New Roman"/>
                <w:color w:val="000000"/>
                <w:lang w:eastAsia="ru-RU"/>
              </w:rPr>
            </w:pPr>
            <w:r w:rsidRPr="00D01879">
              <w:rPr>
                <w:rFonts w:ascii="Times New Roman" w:hAnsi="Times New Roman"/>
                <w:color w:val="000000"/>
                <w:lang w:eastAsia="ru-RU"/>
              </w:rPr>
              <w:t>6. Перераспределение обязанностей между врачом и медицинской сестрой, немедицинским персоналом;</w:t>
            </w:r>
          </w:p>
          <w:p w:rsidR="003811F6" w:rsidRPr="00D01879" w:rsidRDefault="003811F6" w:rsidP="00623C77">
            <w:pPr>
              <w:spacing w:after="0" w:line="240" w:lineRule="auto"/>
              <w:jc w:val="both"/>
              <w:rPr>
                <w:rFonts w:ascii="Times New Roman" w:hAnsi="Times New Roman"/>
                <w:color w:val="000000"/>
                <w:lang w:eastAsia="ru-RU"/>
              </w:rPr>
            </w:pPr>
            <w:r w:rsidRPr="00D01879">
              <w:rPr>
                <w:rFonts w:ascii="Times New Roman" w:hAnsi="Times New Roman"/>
                <w:color w:val="000000"/>
                <w:lang w:eastAsia="ru-RU"/>
              </w:rPr>
              <w:t>7. Расширение мер социальной поддержки за счет бюджетных ассигнований бюджета Чукотского автономного округа, в т.ч. обеспечение жильем, единовременные выплаты при заключении трудового договора, компенсации расходов на оплату жилья,</w:t>
            </w:r>
          </w:p>
          <w:p w:rsidR="003811F6" w:rsidRPr="00D01879" w:rsidRDefault="003811F6" w:rsidP="00623C77">
            <w:pPr>
              <w:spacing w:after="0" w:line="240" w:lineRule="auto"/>
              <w:rPr>
                <w:rFonts w:ascii="Times New Roman" w:hAnsi="Times New Roman"/>
                <w:color w:val="000000"/>
                <w:lang w:eastAsia="ru-RU"/>
              </w:rPr>
            </w:pPr>
            <w:r w:rsidRPr="00D01879">
              <w:rPr>
                <w:rFonts w:ascii="Times New Roman" w:hAnsi="Times New Roman"/>
                <w:color w:val="000000"/>
                <w:lang w:eastAsia="ru-RU"/>
              </w:rPr>
              <w:t>8. Реализация программ «Земский доктор» и «Земский фельдшер».</w:t>
            </w:r>
          </w:p>
        </w:tc>
      </w:tr>
      <w:tr w:rsidR="003811F6" w:rsidRPr="00D01879" w:rsidTr="00257E63">
        <w:trPr>
          <w:trHeight w:val="300"/>
          <w:jc w:val="center"/>
        </w:trPr>
        <w:tc>
          <w:tcPr>
            <w:tcW w:w="726" w:type="pct"/>
            <w:shd w:val="clear" w:color="auto" w:fill="auto"/>
            <w:vAlign w:val="center"/>
          </w:tcPr>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 xml:space="preserve">IV </w:t>
            </w:r>
            <w:r w:rsidRPr="00D01879">
              <w:rPr>
                <w:rFonts w:ascii="Times New Roman" w:hAnsi="Times New Roman"/>
                <w:color w:val="000000"/>
                <w:lang w:eastAsia="ru-RU"/>
              </w:rPr>
              <w:br/>
              <w:t>Высокий КОМК – стабильная кадровая ситуация на уровне показателя Республики Мордовия</w:t>
            </w:r>
          </w:p>
        </w:tc>
        <w:tc>
          <w:tcPr>
            <w:tcW w:w="2987" w:type="pct"/>
            <w:shd w:val="clear" w:color="auto" w:fill="auto"/>
            <w:noWrap/>
            <w:vAlign w:val="center"/>
          </w:tcPr>
          <w:p w:rsidR="003811F6" w:rsidRPr="00D01879" w:rsidRDefault="003811F6" w:rsidP="00623C77">
            <w:pPr>
              <w:spacing w:after="0" w:line="240" w:lineRule="auto"/>
              <w:rPr>
                <w:rFonts w:ascii="Times New Roman" w:hAnsi="Times New Roman"/>
                <w:color w:val="000000"/>
                <w:lang w:eastAsia="ru-RU"/>
              </w:rPr>
            </w:pPr>
            <w:r w:rsidRPr="00D01879">
              <w:rPr>
                <w:rFonts w:ascii="Times New Roman" w:hAnsi="Times New Roman"/>
                <w:color w:val="000000"/>
                <w:lang w:eastAsia="ru-RU"/>
              </w:rPr>
              <w:t> нет районов</w:t>
            </w:r>
          </w:p>
        </w:tc>
        <w:tc>
          <w:tcPr>
            <w:tcW w:w="1287" w:type="pct"/>
            <w:shd w:val="clear" w:color="auto" w:fill="auto"/>
            <w:vAlign w:val="center"/>
          </w:tcPr>
          <w:p w:rsidR="003811F6" w:rsidRPr="00D01879" w:rsidRDefault="003811F6" w:rsidP="00623C77">
            <w:pPr>
              <w:spacing w:after="0" w:line="240" w:lineRule="auto"/>
              <w:jc w:val="both"/>
              <w:rPr>
                <w:rFonts w:ascii="Times New Roman" w:hAnsi="Times New Roman"/>
                <w:color w:val="000000"/>
                <w:lang w:eastAsia="ru-RU"/>
              </w:rPr>
            </w:pPr>
          </w:p>
        </w:tc>
      </w:tr>
      <w:tr w:rsidR="003811F6" w:rsidRPr="00D01879" w:rsidTr="00257E63">
        <w:trPr>
          <w:trHeight w:val="300"/>
          <w:jc w:val="center"/>
        </w:trPr>
        <w:tc>
          <w:tcPr>
            <w:tcW w:w="726" w:type="pct"/>
            <w:shd w:val="clear" w:color="auto" w:fill="auto"/>
            <w:vAlign w:val="center"/>
          </w:tcPr>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 xml:space="preserve">III </w:t>
            </w:r>
            <w:r w:rsidRPr="00D01879">
              <w:rPr>
                <w:rFonts w:ascii="Times New Roman" w:hAnsi="Times New Roman"/>
                <w:color w:val="000000"/>
                <w:lang w:eastAsia="ru-RU"/>
              </w:rPr>
              <w:br/>
              <w:t>Средний КОМК – кадровая ситуация стабильная</w:t>
            </w:r>
          </w:p>
        </w:tc>
        <w:tc>
          <w:tcPr>
            <w:tcW w:w="2987" w:type="pct"/>
            <w:shd w:val="clear" w:color="auto" w:fill="auto"/>
            <w:noWrap/>
            <w:vAlign w:val="center"/>
          </w:tcPr>
          <w:p w:rsidR="003811F6" w:rsidRPr="00D01879" w:rsidRDefault="003811F6" w:rsidP="00623C77">
            <w:pPr>
              <w:spacing w:after="0" w:line="240" w:lineRule="auto"/>
              <w:rPr>
                <w:rFonts w:ascii="Times New Roman" w:hAnsi="Times New Roman"/>
                <w:color w:val="000000"/>
                <w:lang w:eastAsia="ru-RU"/>
              </w:rPr>
            </w:pPr>
            <w:r w:rsidRPr="00D01879">
              <w:rPr>
                <w:rFonts w:ascii="Times New Roman" w:hAnsi="Times New Roman"/>
                <w:color w:val="000000"/>
                <w:lang w:eastAsia="ru-RU"/>
              </w:rPr>
              <w:t> нет районов</w:t>
            </w:r>
          </w:p>
        </w:tc>
        <w:tc>
          <w:tcPr>
            <w:tcW w:w="1287" w:type="pct"/>
            <w:shd w:val="clear" w:color="auto" w:fill="auto"/>
            <w:vAlign w:val="center"/>
          </w:tcPr>
          <w:p w:rsidR="003811F6" w:rsidRPr="00D01879" w:rsidRDefault="003811F6" w:rsidP="00623C77">
            <w:pPr>
              <w:spacing w:after="0" w:line="240" w:lineRule="auto"/>
              <w:jc w:val="both"/>
              <w:rPr>
                <w:rFonts w:ascii="Times New Roman" w:hAnsi="Times New Roman"/>
                <w:color w:val="000000"/>
                <w:lang w:eastAsia="ru-RU"/>
              </w:rPr>
            </w:pPr>
          </w:p>
        </w:tc>
      </w:tr>
      <w:tr w:rsidR="003811F6" w:rsidRPr="00D01879" w:rsidTr="00257E63">
        <w:trPr>
          <w:trHeight w:val="300"/>
          <w:jc w:val="center"/>
        </w:trPr>
        <w:tc>
          <w:tcPr>
            <w:tcW w:w="726" w:type="pct"/>
            <w:shd w:val="clear" w:color="auto" w:fill="auto"/>
            <w:vAlign w:val="center"/>
            <w:hideMark/>
          </w:tcPr>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 xml:space="preserve">II </w:t>
            </w:r>
            <w:r w:rsidRPr="00D01879">
              <w:rPr>
                <w:rFonts w:ascii="Times New Roman" w:hAnsi="Times New Roman"/>
                <w:color w:val="000000"/>
                <w:lang w:eastAsia="ru-RU"/>
              </w:rPr>
              <w:br/>
              <w:t>Низкий КОМК – отрицательная, наличие дефицита кадров. Возможен риск не достижения целевых показателей</w:t>
            </w:r>
          </w:p>
        </w:tc>
        <w:tc>
          <w:tcPr>
            <w:tcW w:w="2987" w:type="pct"/>
            <w:shd w:val="clear" w:color="auto" w:fill="auto"/>
            <w:noWrap/>
            <w:vAlign w:val="center"/>
            <w:hideMark/>
          </w:tcPr>
          <w:p w:rsidR="003811F6" w:rsidRPr="00D01879" w:rsidRDefault="003811F6" w:rsidP="00623C77">
            <w:pPr>
              <w:spacing w:after="0" w:line="240" w:lineRule="auto"/>
              <w:rPr>
                <w:rFonts w:ascii="Times New Roman" w:hAnsi="Times New Roman"/>
                <w:b/>
                <w:bCs/>
                <w:color w:val="000000"/>
                <w:lang w:eastAsia="ru-RU"/>
              </w:rPr>
            </w:pPr>
            <w:r w:rsidRPr="00D01879">
              <w:rPr>
                <w:rFonts w:ascii="Times New Roman" w:hAnsi="Times New Roman"/>
                <w:color w:val="000000"/>
                <w:lang w:eastAsia="ru-RU"/>
              </w:rPr>
              <w:t> нет районов</w:t>
            </w:r>
          </w:p>
        </w:tc>
        <w:tc>
          <w:tcPr>
            <w:tcW w:w="1287" w:type="pct"/>
            <w:shd w:val="clear" w:color="auto" w:fill="auto"/>
            <w:vAlign w:val="center"/>
            <w:hideMark/>
          </w:tcPr>
          <w:p w:rsidR="003811F6" w:rsidRPr="00D01879" w:rsidRDefault="003811F6" w:rsidP="00623C77">
            <w:pPr>
              <w:spacing w:after="0" w:line="240" w:lineRule="auto"/>
              <w:jc w:val="both"/>
              <w:rPr>
                <w:rFonts w:ascii="Times New Roman" w:hAnsi="Times New Roman"/>
                <w:color w:val="000000"/>
                <w:lang w:eastAsia="ru-RU"/>
              </w:rPr>
            </w:pPr>
          </w:p>
        </w:tc>
      </w:tr>
      <w:tr w:rsidR="003811F6" w:rsidRPr="00D01879" w:rsidTr="00257E63">
        <w:trPr>
          <w:trHeight w:val="300"/>
          <w:jc w:val="center"/>
        </w:trPr>
        <w:tc>
          <w:tcPr>
            <w:tcW w:w="726" w:type="pct"/>
            <w:shd w:val="clear" w:color="auto" w:fill="auto"/>
            <w:vAlign w:val="center"/>
          </w:tcPr>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 xml:space="preserve">I </w:t>
            </w:r>
            <w:r w:rsidRPr="00D01879">
              <w:rPr>
                <w:rFonts w:ascii="Times New Roman" w:hAnsi="Times New Roman"/>
                <w:color w:val="000000"/>
                <w:lang w:eastAsia="ru-RU"/>
              </w:rPr>
              <w:br/>
              <w:t>Крайне низкий КОМК – отрицательная кадровая ситуация, наличие постоянного дефицита кадров.</w:t>
            </w:r>
          </w:p>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 xml:space="preserve"> Высокий риск недостиже</w:t>
            </w:r>
            <w:r w:rsidR="00257E63">
              <w:rPr>
                <w:rFonts w:ascii="Times New Roman" w:hAnsi="Times New Roman"/>
                <w:color w:val="000000"/>
                <w:lang w:eastAsia="ru-RU"/>
              </w:rPr>
              <w:t>-</w:t>
            </w:r>
            <w:r w:rsidRPr="00D01879">
              <w:rPr>
                <w:rFonts w:ascii="Times New Roman" w:hAnsi="Times New Roman"/>
                <w:color w:val="000000"/>
                <w:lang w:eastAsia="ru-RU"/>
              </w:rPr>
              <w:t>ния целевых</w:t>
            </w:r>
          </w:p>
        </w:tc>
        <w:tc>
          <w:tcPr>
            <w:tcW w:w="2987" w:type="pct"/>
            <w:shd w:val="clear" w:color="auto" w:fill="auto"/>
            <w:noWrap/>
            <w:vAlign w:val="center"/>
          </w:tcPr>
          <w:p w:rsidR="003811F6" w:rsidRPr="00D01879" w:rsidRDefault="003811F6" w:rsidP="00623C77">
            <w:pPr>
              <w:spacing w:after="0" w:line="240" w:lineRule="auto"/>
              <w:rPr>
                <w:rFonts w:ascii="Times New Roman" w:hAnsi="Times New Roman"/>
                <w:color w:val="000000"/>
                <w:lang w:eastAsia="ru-RU"/>
              </w:rPr>
            </w:pPr>
            <w:r w:rsidRPr="00D01879">
              <w:rPr>
                <w:rFonts w:ascii="Times New Roman" w:hAnsi="Times New Roman"/>
                <w:color w:val="000000"/>
                <w:lang w:eastAsia="ru-RU"/>
              </w:rPr>
              <w:t>нет районов</w:t>
            </w:r>
          </w:p>
        </w:tc>
        <w:tc>
          <w:tcPr>
            <w:tcW w:w="1287" w:type="pct"/>
            <w:shd w:val="clear" w:color="auto" w:fill="auto"/>
            <w:vAlign w:val="center"/>
          </w:tcPr>
          <w:p w:rsidR="003811F6" w:rsidRPr="00D01879" w:rsidRDefault="003811F6" w:rsidP="00623C77">
            <w:pPr>
              <w:spacing w:after="0" w:line="240" w:lineRule="auto"/>
              <w:jc w:val="both"/>
              <w:rPr>
                <w:rFonts w:ascii="Times New Roman" w:hAnsi="Times New Roman"/>
                <w:color w:val="000000"/>
                <w:lang w:eastAsia="ru-RU"/>
              </w:rPr>
            </w:pPr>
          </w:p>
        </w:tc>
      </w:tr>
    </w:tbl>
    <w:p w:rsidR="003811F6" w:rsidRPr="00972F47" w:rsidRDefault="003811F6" w:rsidP="00257E63">
      <w:pPr>
        <w:shd w:val="clear" w:color="auto" w:fill="FFFFFF"/>
        <w:autoSpaceDE w:val="0"/>
        <w:autoSpaceDN w:val="0"/>
        <w:adjustRightInd w:val="0"/>
        <w:spacing w:after="0" w:line="240" w:lineRule="auto"/>
        <w:ind w:firstLine="851"/>
        <w:jc w:val="both"/>
        <w:rPr>
          <w:rFonts w:ascii="Times New Roman" w:hAnsi="Times New Roman"/>
          <w:sz w:val="24"/>
          <w:szCs w:val="24"/>
        </w:rPr>
      </w:pPr>
      <w:r w:rsidRPr="00972F47">
        <w:rPr>
          <w:rFonts w:ascii="Times New Roman" w:hAnsi="Times New Roman"/>
          <w:sz w:val="24"/>
          <w:szCs w:val="24"/>
        </w:rPr>
        <w:t xml:space="preserve">2) Управление штатным расписанием – формирование с учетом нормативов на основании численности прикрепленного населения, географии населенного пункта; нормативов, закрепленных территориальной программой государственных гарантий бесплатного оказания гражданам медицинской помощи; структуры заболеваемости, маршрутизации пациентов, реальной нагрузки на врачей. Мероприятие состоит из анализа организационной и штатной численности медицинских работников в государственных медицинских организациях </w:t>
      </w:r>
      <w:r w:rsidRPr="00972F47">
        <w:rPr>
          <w:rFonts w:ascii="Times New Roman" w:hAnsi="Times New Roman"/>
          <w:bCs/>
          <w:sz w:val="24"/>
          <w:szCs w:val="24"/>
        </w:rPr>
        <w:t>Чукотского автономного округа</w:t>
      </w:r>
      <w:r w:rsidRPr="00972F47">
        <w:rPr>
          <w:rFonts w:ascii="Times New Roman" w:hAnsi="Times New Roman"/>
          <w:sz w:val="24"/>
          <w:szCs w:val="24"/>
        </w:rPr>
        <w:t xml:space="preserve">; корректировки организационной и штатной численности медицинских работников с учетом региональных особенностей (коэффициент геолокации); согласования с Минздравом России организационной и штатной численности медицинских работников и коэффициент геолокации; принятие нормативного правового акта, определяющего организационную и штатную численность медицинских работников в государственных медицинских организациях </w:t>
      </w:r>
      <w:r w:rsidRPr="00972F47">
        <w:rPr>
          <w:rFonts w:ascii="Times New Roman" w:hAnsi="Times New Roman"/>
          <w:bCs/>
          <w:sz w:val="24"/>
          <w:szCs w:val="24"/>
        </w:rPr>
        <w:t xml:space="preserve">Чукотского автономного округа, </w:t>
      </w:r>
      <w:r w:rsidRPr="00972F47">
        <w:rPr>
          <w:rFonts w:ascii="Times New Roman" w:hAnsi="Times New Roman"/>
          <w:sz w:val="24"/>
          <w:szCs w:val="24"/>
        </w:rPr>
        <w:t xml:space="preserve">разработка плана мероприятий по изменению штатной численности медицинских работников в государственных медицинских организациях </w:t>
      </w:r>
      <w:r w:rsidRPr="00972F47">
        <w:rPr>
          <w:rFonts w:ascii="Times New Roman" w:hAnsi="Times New Roman"/>
          <w:bCs/>
          <w:sz w:val="24"/>
          <w:szCs w:val="24"/>
        </w:rPr>
        <w:t xml:space="preserve">Чукотского автономного округа </w:t>
      </w:r>
      <w:r w:rsidRPr="00972F47">
        <w:rPr>
          <w:rFonts w:ascii="Times New Roman" w:hAnsi="Times New Roman"/>
          <w:sz w:val="24"/>
          <w:szCs w:val="24"/>
        </w:rPr>
        <w:t xml:space="preserve">; проведение организационно-штатных мероприятий. </w:t>
      </w:r>
    </w:p>
    <w:p w:rsidR="003811F6" w:rsidRPr="00972F47" w:rsidRDefault="003811F6" w:rsidP="00257E63">
      <w:pPr>
        <w:shd w:val="clear" w:color="auto" w:fill="FFFFFF"/>
        <w:spacing w:after="0" w:line="240" w:lineRule="auto"/>
        <w:ind w:firstLine="851"/>
        <w:jc w:val="both"/>
        <w:rPr>
          <w:rFonts w:ascii="Times New Roman" w:hAnsi="Times New Roman"/>
          <w:sz w:val="24"/>
          <w:szCs w:val="24"/>
        </w:rPr>
      </w:pPr>
      <w:r w:rsidRPr="00972F47">
        <w:rPr>
          <w:rFonts w:ascii="Times New Roman" w:hAnsi="Times New Roman"/>
          <w:sz w:val="24"/>
          <w:szCs w:val="24"/>
        </w:rPr>
        <w:t xml:space="preserve">Здравоохранение </w:t>
      </w:r>
      <w:r w:rsidRPr="00972F47">
        <w:rPr>
          <w:rFonts w:ascii="Times New Roman" w:hAnsi="Times New Roman"/>
          <w:bCs/>
          <w:sz w:val="24"/>
          <w:szCs w:val="24"/>
        </w:rPr>
        <w:t>Чукотского автономного округа</w:t>
      </w:r>
      <w:r w:rsidRPr="00972F47">
        <w:rPr>
          <w:rFonts w:ascii="Times New Roman" w:hAnsi="Times New Roman"/>
          <w:bCs/>
          <w:i/>
          <w:sz w:val="24"/>
          <w:szCs w:val="24"/>
        </w:rPr>
        <w:t xml:space="preserve"> </w:t>
      </w:r>
      <w:r w:rsidRPr="00972F47">
        <w:rPr>
          <w:rFonts w:ascii="Times New Roman" w:hAnsi="Times New Roman"/>
          <w:sz w:val="24"/>
          <w:szCs w:val="24"/>
        </w:rPr>
        <w:t>на протяжении последних 5  лет характеризуется кадровым дефицитом.</w:t>
      </w:r>
    </w:p>
    <w:p w:rsidR="003811F6" w:rsidRPr="00972F47" w:rsidRDefault="003811F6" w:rsidP="00257E63">
      <w:pPr>
        <w:shd w:val="clear" w:color="auto" w:fill="FFFFFF"/>
        <w:spacing w:after="0" w:line="240" w:lineRule="auto"/>
        <w:ind w:firstLine="851"/>
        <w:jc w:val="both"/>
        <w:rPr>
          <w:rFonts w:ascii="Times New Roman" w:hAnsi="Times New Roman"/>
          <w:sz w:val="24"/>
          <w:szCs w:val="24"/>
        </w:rPr>
      </w:pPr>
      <w:r w:rsidRPr="00972F47">
        <w:rPr>
          <w:rFonts w:ascii="Times New Roman" w:hAnsi="Times New Roman"/>
          <w:sz w:val="24"/>
          <w:szCs w:val="24"/>
        </w:rPr>
        <w:t>Ресурсная обеспеченность населения в сфере здравоохранения рассчитывается с учетом нормативов объемов медицинской помощи в расчете на одного жителя (одно застрахованное лицо), установленных территориальной программой государственных гарантий бесплатного оказания гражданам медицинской помощи, а также порядков оказания медицинской помощи и стандартов медицинской помощи.</w:t>
      </w:r>
    </w:p>
    <w:p w:rsidR="003811F6" w:rsidRPr="00972F47" w:rsidRDefault="003811F6" w:rsidP="00257E63">
      <w:pPr>
        <w:shd w:val="clear" w:color="auto" w:fill="FFFFFF"/>
        <w:spacing w:after="0" w:line="240" w:lineRule="auto"/>
        <w:ind w:firstLine="851"/>
        <w:jc w:val="both"/>
        <w:rPr>
          <w:rFonts w:ascii="Times New Roman" w:hAnsi="Times New Roman"/>
          <w:sz w:val="24"/>
          <w:szCs w:val="24"/>
        </w:rPr>
      </w:pPr>
      <w:r w:rsidRPr="00972F47">
        <w:rPr>
          <w:rFonts w:ascii="Times New Roman" w:hAnsi="Times New Roman"/>
          <w:sz w:val="24"/>
          <w:szCs w:val="24"/>
        </w:rPr>
        <w:t>При определении объемов оказания медицинской помощи учитываются:</w:t>
      </w:r>
    </w:p>
    <w:p w:rsidR="003811F6" w:rsidRPr="00972F47" w:rsidRDefault="003811F6" w:rsidP="00257E63">
      <w:pPr>
        <w:shd w:val="clear" w:color="auto" w:fill="FFFFFF"/>
        <w:spacing w:after="0" w:line="240" w:lineRule="auto"/>
        <w:ind w:firstLine="851"/>
        <w:jc w:val="both"/>
        <w:rPr>
          <w:rFonts w:ascii="Times New Roman" w:hAnsi="Times New Roman"/>
          <w:sz w:val="24"/>
          <w:szCs w:val="24"/>
        </w:rPr>
      </w:pPr>
      <w:r w:rsidRPr="00972F47">
        <w:rPr>
          <w:rFonts w:ascii="Times New Roman" w:hAnsi="Times New Roman"/>
          <w:sz w:val="24"/>
          <w:szCs w:val="24"/>
        </w:rPr>
        <w:t>– особенности половозрастного состава населения;</w:t>
      </w:r>
    </w:p>
    <w:p w:rsidR="003811F6" w:rsidRPr="00972F47" w:rsidRDefault="003811F6" w:rsidP="00257E63">
      <w:pPr>
        <w:shd w:val="clear" w:color="auto" w:fill="FFFFFF"/>
        <w:spacing w:after="0" w:line="240" w:lineRule="auto"/>
        <w:ind w:firstLine="851"/>
        <w:jc w:val="both"/>
        <w:rPr>
          <w:rFonts w:ascii="Times New Roman" w:hAnsi="Times New Roman"/>
          <w:sz w:val="24"/>
          <w:szCs w:val="24"/>
        </w:rPr>
      </w:pPr>
      <w:r w:rsidRPr="00972F47">
        <w:rPr>
          <w:rFonts w:ascii="Times New Roman" w:hAnsi="Times New Roman"/>
          <w:sz w:val="24"/>
          <w:szCs w:val="24"/>
        </w:rPr>
        <w:t>– уровень и структура заболеваемости населения;</w:t>
      </w:r>
    </w:p>
    <w:p w:rsidR="003811F6" w:rsidRPr="00972F47" w:rsidRDefault="003811F6" w:rsidP="00257E63">
      <w:pPr>
        <w:shd w:val="clear" w:color="auto" w:fill="FFFFFF"/>
        <w:spacing w:after="0" w:line="240" w:lineRule="auto"/>
        <w:ind w:firstLine="851"/>
        <w:jc w:val="both"/>
        <w:rPr>
          <w:rFonts w:ascii="Times New Roman" w:hAnsi="Times New Roman"/>
          <w:sz w:val="24"/>
          <w:szCs w:val="24"/>
        </w:rPr>
      </w:pPr>
      <w:r w:rsidRPr="00972F47">
        <w:rPr>
          <w:rFonts w:ascii="Times New Roman" w:hAnsi="Times New Roman"/>
          <w:sz w:val="24"/>
          <w:szCs w:val="24"/>
        </w:rPr>
        <w:t>– уровень и структура смертности населения;</w:t>
      </w:r>
    </w:p>
    <w:p w:rsidR="003811F6" w:rsidRPr="00972F47" w:rsidRDefault="003811F6" w:rsidP="00257E63">
      <w:pPr>
        <w:shd w:val="clear" w:color="auto" w:fill="FFFFFF"/>
        <w:spacing w:after="0" w:line="240" w:lineRule="auto"/>
        <w:ind w:firstLine="851"/>
        <w:jc w:val="both"/>
        <w:rPr>
          <w:rFonts w:ascii="Times New Roman" w:hAnsi="Times New Roman"/>
          <w:sz w:val="24"/>
          <w:szCs w:val="24"/>
        </w:rPr>
      </w:pPr>
      <w:r w:rsidRPr="00972F47">
        <w:rPr>
          <w:rFonts w:ascii="Times New Roman" w:hAnsi="Times New Roman"/>
          <w:sz w:val="24"/>
          <w:szCs w:val="24"/>
        </w:rPr>
        <w:t>– географические особенности региона и транспортная доступность медицинских организаций.</w:t>
      </w:r>
    </w:p>
    <w:p w:rsidR="003811F6" w:rsidRPr="00972F47" w:rsidRDefault="003811F6" w:rsidP="00257E63">
      <w:pPr>
        <w:shd w:val="clear" w:color="auto" w:fill="FFFFFF"/>
        <w:spacing w:after="0" w:line="240" w:lineRule="auto"/>
        <w:ind w:firstLine="851"/>
        <w:jc w:val="both"/>
        <w:rPr>
          <w:rFonts w:ascii="Times New Roman" w:hAnsi="Times New Roman"/>
          <w:sz w:val="24"/>
          <w:szCs w:val="24"/>
        </w:rPr>
      </w:pPr>
      <w:r w:rsidRPr="00972F47">
        <w:rPr>
          <w:rFonts w:ascii="Times New Roman" w:hAnsi="Times New Roman"/>
          <w:sz w:val="24"/>
          <w:szCs w:val="24"/>
        </w:rPr>
        <w:t>Несмотря на сложившийся кадровый дефицит, объемы медицинской помощи, оказываемой в рамках территориальной программы государственных гарантий бесплатного оказания гражданам медицинской помощи, сбалансированы,  в целом соответствуют федеральным нормативам.</w:t>
      </w:r>
    </w:p>
    <w:p w:rsidR="003811F6" w:rsidRPr="00972F47" w:rsidRDefault="003811F6" w:rsidP="00257E63">
      <w:pPr>
        <w:shd w:val="clear" w:color="auto" w:fill="FFFFFF"/>
        <w:spacing w:after="0" w:line="240" w:lineRule="auto"/>
        <w:ind w:firstLine="851"/>
        <w:jc w:val="both"/>
        <w:rPr>
          <w:rFonts w:ascii="Times New Roman" w:hAnsi="Times New Roman"/>
          <w:sz w:val="24"/>
          <w:szCs w:val="24"/>
        </w:rPr>
      </w:pPr>
      <w:r w:rsidRPr="00972F47">
        <w:rPr>
          <w:rFonts w:ascii="Times New Roman" w:hAnsi="Times New Roman"/>
          <w:sz w:val="24"/>
          <w:szCs w:val="24"/>
        </w:rPr>
        <w:t>Штатные должности специалистов медицинских организаций устанавливаются медицинскими организациями на основании плановых объемов медицинской помощи, оказываемой в амбулаторных условиях, условиях дневного стационара, стационарных условиях, а также вне стационара структурными подразделениями скорой, в том числе специализированной медицинской помощи, с учетом порядков оказания медицинской помощи, рекомендуемого числа посещений на год на одну должность врача.</w:t>
      </w:r>
    </w:p>
    <w:p w:rsidR="003811F6" w:rsidRPr="00972F47" w:rsidRDefault="003811F6" w:rsidP="00257E63">
      <w:pPr>
        <w:spacing w:after="0" w:line="240" w:lineRule="auto"/>
        <w:ind w:firstLine="851"/>
        <w:jc w:val="both"/>
        <w:rPr>
          <w:rFonts w:ascii="Times New Roman" w:hAnsi="Times New Roman"/>
          <w:sz w:val="24"/>
          <w:szCs w:val="24"/>
        </w:rPr>
      </w:pPr>
      <w:r w:rsidRPr="00972F47">
        <w:rPr>
          <w:rFonts w:ascii="Times New Roman" w:hAnsi="Times New Roman"/>
          <w:sz w:val="24"/>
          <w:szCs w:val="24"/>
        </w:rPr>
        <w:t>Совместно с ФГБУ «ЦНИИОИЗ» Минздрава России была определена и согласована потребность во врачах и среднем медицинском персонале первичного звена здравоохранения на 2020 год (общая потребность на 2020 год – 22 человек, из них, врачей-онкологов – 1, врачей-оториноларингологов – 2, врачей-педиатров – 3, врачей-педиатров участковых – 1, врачей-терапевтов-участковых – 0, врачей общей практики (семейные) – 0, врачей-инфекционистов – 1, врачей-дерматовенерологов – 0, врачей-психиатров – 1, врачей-травматологов-ортопедов – 0, врачей-фтизиатров – 0, врачей-патологоанатомов – 1), и врачей скорой медицинской помощи –  0 человек.</w:t>
      </w:r>
    </w:p>
    <w:p w:rsidR="003811F6" w:rsidRPr="00972F47" w:rsidRDefault="003811F6" w:rsidP="00257E63">
      <w:pPr>
        <w:spacing w:after="0" w:line="240" w:lineRule="auto"/>
        <w:ind w:firstLine="851"/>
        <w:jc w:val="both"/>
        <w:rPr>
          <w:rFonts w:ascii="Times New Roman" w:hAnsi="Times New Roman"/>
          <w:sz w:val="24"/>
          <w:szCs w:val="24"/>
        </w:rPr>
      </w:pPr>
      <w:r w:rsidRPr="00972F47">
        <w:rPr>
          <w:rFonts w:ascii="Times New Roman" w:hAnsi="Times New Roman"/>
          <w:sz w:val="24"/>
          <w:szCs w:val="24"/>
        </w:rPr>
        <w:t>Сложившееся положение приводит к превышению нагрузки на врачей по сравнению с нормативными - врачи-педиатры, врачи-оториноларингологи, врачей педиатров.. Нагрузка на 1 должность ниже установленного норматива – врач-дерматовенер</w:t>
      </w:r>
      <w:r>
        <w:rPr>
          <w:rFonts w:ascii="Times New Roman" w:hAnsi="Times New Roman"/>
          <w:sz w:val="24"/>
          <w:szCs w:val="24"/>
        </w:rPr>
        <w:t>олог, врач</w:t>
      </w:r>
      <w:r w:rsidRPr="00972F47">
        <w:rPr>
          <w:rFonts w:ascii="Times New Roman" w:hAnsi="Times New Roman"/>
          <w:sz w:val="24"/>
          <w:szCs w:val="24"/>
        </w:rPr>
        <w:t xml:space="preserve"> общей практики.</w:t>
      </w:r>
    </w:p>
    <w:p w:rsidR="003811F6" w:rsidRPr="00972F47" w:rsidRDefault="003811F6" w:rsidP="00257E63">
      <w:pPr>
        <w:spacing w:after="0" w:line="240" w:lineRule="auto"/>
        <w:ind w:firstLine="851"/>
        <w:jc w:val="both"/>
        <w:rPr>
          <w:rFonts w:ascii="Times New Roman" w:hAnsi="Times New Roman"/>
          <w:sz w:val="24"/>
          <w:szCs w:val="24"/>
        </w:rPr>
      </w:pPr>
      <w:r w:rsidRPr="00972F47">
        <w:rPr>
          <w:rFonts w:ascii="Times New Roman" w:hAnsi="Times New Roman"/>
          <w:sz w:val="24"/>
          <w:szCs w:val="24"/>
        </w:rPr>
        <w:t>Потребность в среднем медицинском персонале на 2020 год составляет 39 специалистов с учетом возрастной нагрузки, в частности: фельдшеры – 6 человека, медицинские сестры врачей-терапевтов участковых – 4 человек, медицинские сестры врачей-педиатров участковых – 6 человека, медицинские сестры врачей общей практики (семейной медицины) – 2 человек.</w:t>
      </w:r>
    </w:p>
    <w:p w:rsidR="003811F6" w:rsidRPr="00972F47" w:rsidRDefault="003811F6" w:rsidP="00257E63">
      <w:pPr>
        <w:spacing w:after="0" w:line="240" w:lineRule="auto"/>
        <w:ind w:firstLine="851"/>
        <w:jc w:val="both"/>
        <w:rPr>
          <w:rFonts w:ascii="Times New Roman" w:hAnsi="Times New Roman"/>
          <w:sz w:val="24"/>
          <w:szCs w:val="24"/>
        </w:rPr>
      </w:pPr>
      <w:r w:rsidRPr="00972F47">
        <w:rPr>
          <w:rFonts w:ascii="Times New Roman" w:hAnsi="Times New Roman"/>
          <w:sz w:val="24"/>
          <w:szCs w:val="24"/>
        </w:rPr>
        <w:t>Помимо непосредственно дефицита кадров существуют кадровые диспропорции, а именно:</w:t>
      </w:r>
    </w:p>
    <w:p w:rsidR="003811F6" w:rsidRPr="00972F47" w:rsidRDefault="003811F6" w:rsidP="00257E63">
      <w:pPr>
        <w:tabs>
          <w:tab w:val="left" w:pos="821"/>
        </w:tabs>
        <w:spacing w:after="0" w:line="240" w:lineRule="auto"/>
        <w:ind w:firstLine="851"/>
        <w:jc w:val="both"/>
        <w:rPr>
          <w:rFonts w:ascii="Times New Roman" w:hAnsi="Times New Roman"/>
          <w:sz w:val="24"/>
          <w:szCs w:val="24"/>
        </w:rPr>
      </w:pPr>
      <w:r w:rsidRPr="00972F47">
        <w:rPr>
          <w:rFonts w:ascii="Times New Roman" w:hAnsi="Times New Roman"/>
          <w:sz w:val="24"/>
          <w:szCs w:val="24"/>
        </w:rPr>
        <w:t>–</w:t>
      </w:r>
      <w:r w:rsidRPr="00972F47">
        <w:rPr>
          <w:rFonts w:ascii="Times New Roman" w:hAnsi="Times New Roman"/>
          <w:sz w:val="24"/>
          <w:szCs w:val="24"/>
        </w:rPr>
        <w:tab/>
        <w:t>неравномерная концентрация медицинских работников в городах и дефицит их в сельской местности;</w:t>
      </w:r>
    </w:p>
    <w:p w:rsidR="003811F6" w:rsidRPr="00972F47" w:rsidRDefault="003811F6" w:rsidP="00257E63">
      <w:pPr>
        <w:tabs>
          <w:tab w:val="left" w:pos="821"/>
        </w:tabs>
        <w:spacing w:after="0" w:line="240" w:lineRule="auto"/>
        <w:ind w:firstLine="851"/>
        <w:jc w:val="both"/>
        <w:rPr>
          <w:rFonts w:ascii="Times New Roman" w:hAnsi="Times New Roman"/>
          <w:sz w:val="24"/>
          <w:szCs w:val="24"/>
        </w:rPr>
      </w:pPr>
      <w:r w:rsidRPr="00972F47">
        <w:rPr>
          <w:rFonts w:ascii="Times New Roman" w:hAnsi="Times New Roman"/>
          <w:sz w:val="24"/>
          <w:szCs w:val="24"/>
        </w:rPr>
        <w:t>–</w:t>
      </w:r>
      <w:r w:rsidRPr="00972F47">
        <w:rPr>
          <w:rFonts w:ascii="Times New Roman" w:hAnsi="Times New Roman"/>
          <w:sz w:val="24"/>
          <w:szCs w:val="24"/>
        </w:rPr>
        <w:tab/>
        <w:t>профицит кадров в стационарных учреждениях (профицит составляет 13 специалистов со средним медицинским образованием) и их дефицит в амбулаторно-поликлиническом звене (дефицит составляет 11  врачей и 19 специалистов со средним медицинским образованием). Для снижения профицита кадров в стационарных учреждениях планируется разработка новых форм взаимодействия с амбулаторно-поликлиническим звеном.</w:t>
      </w:r>
    </w:p>
    <w:p w:rsidR="003811F6" w:rsidRPr="00972F47" w:rsidRDefault="003811F6" w:rsidP="00257E63">
      <w:pPr>
        <w:tabs>
          <w:tab w:val="left" w:pos="852"/>
        </w:tabs>
        <w:spacing w:after="0" w:line="240" w:lineRule="auto"/>
        <w:ind w:firstLine="851"/>
        <w:jc w:val="both"/>
        <w:rPr>
          <w:rFonts w:ascii="Times New Roman" w:hAnsi="Times New Roman"/>
          <w:sz w:val="24"/>
          <w:szCs w:val="24"/>
        </w:rPr>
      </w:pPr>
      <w:r w:rsidRPr="00972F47">
        <w:rPr>
          <w:rFonts w:ascii="Times New Roman" w:hAnsi="Times New Roman"/>
          <w:sz w:val="24"/>
          <w:szCs w:val="24"/>
        </w:rPr>
        <w:t>–</w:t>
      </w:r>
      <w:r w:rsidRPr="00972F47">
        <w:rPr>
          <w:rFonts w:ascii="Times New Roman" w:hAnsi="Times New Roman"/>
          <w:sz w:val="24"/>
          <w:szCs w:val="24"/>
        </w:rPr>
        <w:tab/>
        <w:t>между численностью врачей и среднего медицинского персонала (соотношение врачей к среднему медицинскому персоналу составляет 1 к 2 ;</w:t>
      </w:r>
    </w:p>
    <w:p w:rsidR="003811F6" w:rsidRPr="00972F47" w:rsidRDefault="003811F6" w:rsidP="00257E63">
      <w:pPr>
        <w:tabs>
          <w:tab w:val="left" w:pos="852"/>
        </w:tabs>
        <w:spacing w:after="0" w:line="240" w:lineRule="auto"/>
        <w:ind w:firstLine="851"/>
        <w:jc w:val="both"/>
        <w:rPr>
          <w:rFonts w:ascii="Times New Roman" w:hAnsi="Times New Roman"/>
          <w:sz w:val="24"/>
          <w:szCs w:val="24"/>
        </w:rPr>
      </w:pPr>
      <w:r w:rsidRPr="00972F47">
        <w:rPr>
          <w:rFonts w:ascii="Times New Roman" w:hAnsi="Times New Roman"/>
          <w:sz w:val="24"/>
          <w:szCs w:val="24"/>
        </w:rPr>
        <w:t>– между специалистами пенсионного возраста и молодыми специалистами доля специалистов пенсионного возраста составляет 18 %, доля молодых специалистов – 26%).</w:t>
      </w:r>
    </w:p>
    <w:p w:rsidR="003811F6" w:rsidRPr="00972F47" w:rsidRDefault="003811F6" w:rsidP="00257E63">
      <w:pPr>
        <w:spacing w:after="0" w:line="240" w:lineRule="auto"/>
        <w:ind w:firstLine="851"/>
        <w:jc w:val="both"/>
        <w:rPr>
          <w:rFonts w:ascii="Times New Roman" w:hAnsi="Times New Roman"/>
          <w:sz w:val="24"/>
          <w:szCs w:val="24"/>
        </w:rPr>
      </w:pPr>
      <w:r w:rsidRPr="00972F47">
        <w:rPr>
          <w:rFonts w:ascii="Times New Roman" w:hAnsi="Times New Roman"/>
          <w:sz w:val="24"/>
          <w:szCs w:val="24"/>
        </w:rPr>
        <w:t xml:space="preserve">Оценка потребности системы здравоохранения </w:t>
      </w:r>
      <w:r w:rsidRPr="00972F47">
        <w:rPr>
          <w:rFonts w:ascii="Times New Roman" w:hAnsi="Times New Roman"/>
          <w:bCs/>
          <w:sz w:val="24"/>
          <w:szCs w:val="24"/>
        </w:rPr>
        <w:t xml:space="preserve">Чукотского автономного округа </w:t>
      </w:r>
      <w:r w:rsidRPr="00972F47">
        <w:rPr>
          <w:rFonts w:ascii="Times New Roman" w:hAnsi="Times New Roman"/>
          <w:sz w:val="24"/>
          <w:szCs w:val="24"/>
        </w:rPr>
        <w:t>в медицинских кадрах проводится ежегодно на основании методик, утвержденных приказами Минздрава России от 29 ноября 2019 № 974 и от 29 ноября 2019 № 973.</w:t>
      </w:r>
    </w:p>
    <w:p w:rsidR="003811F6" w:rsidRPr="00972F47" w:rsidRDefault="003811F6" w:rsidP="00257E63">
      <w:pPr>
        <w:shd w:val="clear" w:color="auto" w:fill="FFFFFF"/>
        <w:autoSpaceDE w:val="0"/>
        <w:autoSpaceDN w:val="0"/>
        <w:adjustRightInd w:val="0"/>
        <w:spacing w:after="0" w:line="240" w:lineRule="auto"/>
        <w:ind w:firstLine="851"/>
        <w:jc w:val="both"/>
        <w:rPr>
          <w:rFonts w:ascii="Times New Roman" w:hAnsi="Times New Roman"/>
          <w:sz w:val="24"/>
          <w:szCs w:val="24"/>
        </w:rPr>
      </w:pPr>
      <w:r w:rsidRPr="00972F47">
        <w:rPr>
          <w:rFonts w:ascii="Times New Roman" w:hAnsi="Times New Roman"/>
          <w:sz w:val="24"/>
          <w:szCs w:val="24"/>
        </w:rPr>
        <w:t xml:space="preserve">3) Планирование подготовки специалистов и прогнозирование убытия врачей и среднего медицинского персонала, с учетом источников привлечения медицинских кадров под каждую единицу (привлечение выпускников образовательных организаций общего образования для дальнейшего обучения (в рамках целевой подготовки) по программам высшего образования (увеличение заявок на целевое обучение по программам специалитета до 70-75% и по программам ординатуры до 100%), увеличение в 2020 году объема контрольных цифр приема по программам профессионального образования на подготовку кадров со средним профессиональным медицинским образованием на 36% от имеющегося дефицита специалистов. </w:t>
      </w:r>
    </w:p>
    <w:p w:rsidR="003811F6" w:rsidRPr="00972F47" w:rsidRDefault="003811F6" w:rsidP="00257E63">
      <w:pPr>
        <w:shd w:val="clear" w:color="auto" w:fill="FFFFFF"/>
        <w:autoSpaceDE w:val="0"/>
        <w:autoSpaceDN w:val="0"/>
        <w:adjustRightInd w:val="0"/>
        <w:spacing w:after="0" w:line="240" w:lineRule="auto"/>
        <w:ind w:firstLine="851"/>
        <w:jc w:val="both"/>
        <w:rPr>
          <w:rFonts w:ascii="Times New Roman" w:hAnsi="Times New Roman"/>
          <w:sz w:val="24"/>
          <w:szCs w:val="24"/>
        </w:rPr>
      </w:pPr>
      <w:r w:rsidRPr="00972F47">
        <w:rPr>
          <w:rFonts w:ascii="Times New Roman" w:hAnsi="Times New Roman"/>
          <w:sz w:val="24"/>
          <w:szCs w:val="24"/>
        </w:rPr>
        <w:t xml:space="preserve">В </w:t>
      </w:r>
      <w:r w:rsidRPr="00972F47">
        <w:rPr>
          <w:rFonts w:ascii="Times New Roman" w:hAnsi="Times New Roman"/>
          <w:bCs/>
          <w:sz w:val="24"/>
          <w:szCs w:val="24"/>
        </w:rPr>
        <w:t xml:space="preserve">Чукотском автономном округе </w:t>
      </w:r>
      <w:r w:rsidRPr="00972F47">
        <w:rPr>
          <w:rFonts w:ascii="Times New Roman" w:hAnsi="Times New Roman"/>
          <w:sz w:val="24"/>
          <w:szCs w:val="24"/>
        </w:rPr>
        <w:t xml:space="preserve">отсутствуют образовательные организации высшего образования  целевое обучение специалистов по программам специалитета и программам ординатуры проводится на базе Федеральном государственном бюджетном образовательном учреждении  высшего образования «Дальневосточный государственный медицинский университет» Министерства здравоохранения Российской федерации. </w:t>
      </w:r>
    </w:p>
    <w:p w:rsidR="003811F6" w:rsidRPr="00972F47" w:rsidRDefault="003811F6" w:rsidP="00257E63">
      <w:pPr>
        <w:shd w:val="clear" w:color="auto" w:fill="FFFFFF"/>
        <w:spacing w:after="0" w:line="240" w:lineRule="auto"/>
        <w:ind w:firstLine="851"/>
        <w:jc w:val="both"/>
        <w:rPr>
          <w:rFonts w:ascii="Times New Roman" w:hAnsi="Times New Roman"/>
          <w:sz w:val="24"/>
          <w:szCs w:val="24"/>
        </w:rPr>
      </w:pPr>
      <w:r w:rsidRPr="00972F47">
        <w:rPr>
          <w:rFonts w:ascii="Times New Roman" w:hAnsi="Times New Roman"/>
          <w:sz w:val="24"/>
          <w:szCs w:val="24"/>
        </w:rPr>
        <w:t>В 2019 году на первый курс образовательной организации высшего образования от чукотского автономного округа в рамках целевого приема от Чукотского автономного округа поступил 1 специалист, врач - педиатр.</w:t>
      </w:r>
    </w:p>
    <w:p w:rsidR="003811F6" w:rsidRPr="00972F47" w:rsidRDefault="003811F6" w:rsidP="00257E63">
      <w:pPr>
        <w:shd w:val="clear" w:color="auto" w:fill="FFFFFF"/>
        <w:spacing w:after="0" w:line="240" w:lineRule="auto"/>
        <w:ind w:firstLine="851"/>
        <w:jc w:val="both"/>
        <w:rPr>
          <w:rFonts w:ascii="Times New Roman" w:hAnsi="Times New Roman"/>
          <w:sz w:val="24"/>
          <w:szCs w:val="24"/>
        </w:rPr>
      </w:pPr>
      <w:r w:rsidRPr="00972F47">
        <w:rPr>
          <w:rFonts w:ascii="Times New Roman" w:hAnsi="Times New Roman"/>
          <w:sz w:val="24"/>
          <w:szCs w:val="24"/>
        </w:rPr>
        <w:t xml:space="preserve">В </w:t>
      </w:r>
      <w:r w:rsidRPr="00972F47">
        <w:rPr>
          <w:rFonts w:ascii="Times New Roman" w:hAnsi="Times New Roman"/>
          <w:bCs/>
          <w:sz w:val="24"/>
          <w:szCs w:val="24"/>
        </w:rPr>
        <w:t xml:space="preserve">Чукотском автономном округе </w:t>
      </w:r>
      <w:r w:rsidRPr="00972F47">
        <w:rPr>
          <w:rFonts w:ascii="Times New Roman" w:hAnsi="Times New Roman"/>
          <w:sz w:val="24"/>
          <w:szCs w:val="24"/>
        </w:rPr>
        <w:t>осуществляется подготовка специалистов 1 образовательной организацией, реализующими программы среднего профессионального образования Государственное автономное профессиональное образовательное учреждение Чукотский многопрофильный колледж на первый курс отделения медицины и ветеринарии в 2019 году принято – 31 студент.</w:t>
      </w:r>
    </w:p>
    <w:p w:rsidR="003811F6" w:rsidRPr="00972F47" w:rsidRDefault="003811F6" w:rsidP="00257E63">
      <w:pPr>
        <w:shd w:val="clear" w:color="auto" w:fill="FFFFFF"/>
        <w:autoSpaceDE w:val="0"/>
        <w:autoSpaceDN w:val="0"/>
        <w:adjustRightInd w:val="0"/>
        <w:spacing w:after="0" w:line="240" w:lineRule="auto"/>
        <w:ind w:firstLine="851"/>
        <w:jc w:val="both"/>
        <w:rPr>
          <w:rFonts w:ascii="Times New Roman" w:hAnsi="Times New Roman"/>
          <w:sz w:val="24"/>
          <w:szCs w:val="24"/>
        </w:rPr>
      </w:pPr>
      <w:r w:rsidRPr="00972F47">
        <w:rPr>
          <w:rFonts w:ascii="Times New Roman" w:hAnsi="Times New Roman"/>
          <w:sz w:val="24"/>
          <w:szCs w:val="24"/>
        </w:rPr>
        <w:t>В 2019 году обучающимся  в соответствии с Постановлением Правительства Чукотского автономного округа от 8 сентября 2014 года № 417</w:t>
      </w:r>
      <w:r w:rsidRPr="00972F47">
        <w:rPr>
          <w:rFonts w:ascii="Times New Roman" w:hAnsi="Times New Roman"/>
          <w:bCs/>
          <w:sz w:val="24"/>
          <w:szCs w:val="24"/>
        </w:rPr>
        <w:t xml:space="preserve"> </w:t>
      </w:r>
      <w:r w:rsidRPr="00972F47">
        <w:rPr>
          <w:rFonts w:ascii="Times New Roman" w:hAnsi="Times New Roman"/>
          <w:sz w:val="24"/>
          <w:szCs w:val="24"/>
        </w:rPr>
        <w:t xml:space="preserve">«О мере социальной поддержки граждан Российской Федерации, заключивших договор о целевом обучении с органом исполнительной власти </w:t>
      </w:r>
      <w:r w:rsidRPr="00972F47">
        <w:rPr>
          <w:rFonts w:ascii="Times New Roman" w:hAnsi="Times New Roman"/>
          <w:bCs/>
          <w:sz w:val="24"/>
          <w:szCs w:val="24"/>
        </w:rPr>
        <w:t>Чукотского автономного округа</w:t>
      </w:r>
      <w:r w:rsidRPr="00972F47">
        <w:rPr>
          <w:rFonts w:ascii="Times New Roman" w:hAnsi="Times New Roman"/>
          <w:sz w:val="24"/>
          <w:szCs w:val="24"/>
        </w:rPr>
        <w:t xml:space="preserve"> осуществляющим полномочия в сфере охраны здоровья граждан» предоставлены меры поддержки в виде ежемесячной денежной  выплаты (по программам специалитета в размере 430 000 рублей, по программам ординатуры – 0 рублей). </w:t>
      </w:r>
    </w:p>
    <w:p w:rsidR="003811F6" w:rsidRPr="00972F47" w:rsidRDefault="003811F6" w:rsidP="00257E63">
      <w:pPr>
        <w:shd w:val="clear" w:color="auto" w:fill="FFFFFF"/>
        <w:spacing w:after="0" w:line="240" w:lineRule="auto"/>
        <w:ind w:firstLine="851"/>
        <w:jc w:val="both"/>
        <w:rPr>
          <w:rFonts w:ascii="Times New Roman" w:hAnsi="Times New Roman"/>
          <w:sz w:val="24"/>
          <w:szCs w:val="24"/>
        </w:rPr>
      </w:pPr>
      <w:r w:rsidRPr="00972F47">
        <w:rPr>
          <w:rFonts w:ascii="Times New Roman" w:hAnsi="Times New Roman"/>
          <w:sz w:val="24"/>
          <w:szCs w:val="24"/>
        </w:rPr>
        <w:t xml:space="preserve">После получения свидетельства об аккредитации специалиста в первичное звено в 2019 году трудоустроилось 1  врач и 4 специалистов со средним медицинским образованием (2018 год – 2 и 3 соответственно, 2017 год – 1 врач). </w:t>
      </w:r>
    </w:p>
    <w:p w:rsidR="003811F6" w:rsidRPr="00972F47" w:rsidRDefault="003811F6" w:rsidP="00257E63">
      <w:pPr>
        <w:shd w:val="clear" w:color="auto" w:fill="FFFFFF"/>
        <w:autoSpaceDE w:val="0"/>
        <w:autoSpaceDN w:val="0"/>
        <w:adjustRightInd w:val="0"/>
        <w:spacing w:after="0" w:line="240" w:lineRule="auto"/>
        <w:ind w:firstLine="851"/>
        <w:jc w:val="both"/>
        <w:rPr>
          <w:rFonts w:ascii="Times New Roman" w:hAnsi="Times New Roman"/>
          <w:sz w:val="24"/>
          <w:szCs w:val="24"/>
        </w:rPr>
      </w:pPr>
      <w:r w:rsidRPr="00972F47">
        <w:rPr>
          <w:rFonts w:ascii="Times New Roman" w:hAnsi="Times New Roman"/>
          <w:sz w:val="24"/>
          <w:szCs w:val="24"/>
        </w:rPr>
        <w:t>4) Обеспечение вновь создаваемых медицинских организаций медицинскими кадрами (целевое обучение (специалитет, ординатура); планирование подготовки и переподготовки за счет средств федерального и регионального бюджетов, привлечение медицинских работников за счет средств нормированного страхового запаса территориального фонда обязательного медицинского страхования на оплату труда медицинских работников).</w:t>
      </w:r>
    </w:p>
    <w:p w:rsidR="003811F6" w:rsidRPr="00972F47" w:rsidRDefault="003811F6" w:rsidP="00257E63">
      <w:pPr>
        <w:shd w:val="clear" w:color="auto" w:fill="FFFFFF"/>
        <w:autoSpaceDE w:val="0"/>
        <w:autoSpaceDN w:val="0"/>
        <w:adjustRightInd w:val="0"/>
        <w:spacing w:after="0" w:line="240" w:lineRule="auto"/>
        <w:ind w:firstLine="851"/>
        <w:jc w:val="both"/>
        <w:rPr>
          <w:rFonts w:ascii="Times New Roman" w:hAnsi="Times New Roman"/>
          <w:sz w:val="24"/>
          <w:szCs w:val="24"/>
        </w:rPr>
      </w:pPr>
      <w:r w:rsidRPr="00972F47">
        <w:rPr>
          <w:rFonts w:ascii="Times New Roman" w:hAnsi="Times New Roman"/>
          <w:sz w:val="24"/>
          <w:szCs w:val="24"/>
        </w:rPr>
        <w:t xml:space="preserve">По данным Федеральной службы государственной статистики в </w:t>
      </w:r>
      <w:r w:rsidRPr="00972F47">
        <w:rPr>
          <w:rFonts w:ascii="Times New Roman" w:hAnsi="Times New Roman"/>
          <w:bCs/>
          <w:sz w:val="24"/>
          <w:szCs w:val="24"/>
        </w:rPr>
        <w:t>Чукотском автономном округе</w:t>
      </w:r>
      <w:r w:rsidRPr="00972F47">
        <w:rPr>
          <w:rFonts w:ascii="Times New Roman" w:hAnsi="Times New Roman"/>
          <w:bCs/>
          <w:i/>
          <w:sz w:val="24"/>
          <w:szCs w:val="24"/>
        </w:rPr>
        <w:t xml:space="preserve"> </w:t>
      </w:r>
      <w:r w:rsidRPr="00972F47">
        <w:rPr>
          <w:rFonts w:ascii="Times New Roman" w:hAnsi="Times New Roman"/>
          <w:sz w:val="24"/>
          <w:szCs w:val="24"/>
        </w:rPr>
        <w:t xml:space="preserve">к 2025 году численность населения будет составлять </w:t>
      </w:r>
      <w:r w:rsidRPr="00972F47">
        <w:rPr>
          <w:rFonts w:ascii="Times New Roman" w:hAnsi="Times New Roman"/>
          <w:bCs/>
          <w:color w:val="000000"/>
          <w:sz w:val="24"/>
          <w:szCs w:val="24"/>
        </w:rPr>
        <w:t xml:space="preserve">50 </w:t>
      </w:r>
      <w:r w:rsidRPr="00972F47">
        <w:rPr>
          <w:rFonts w:ascii="Times New Roman" w:hAnsi="Times New Roman"/>
          <w:sz w:val="24"/>
          <w:szCs w:val="24"/>
        </w:rPr>
        <w:t xml:space="preserve">тысяч человек. Для оказания первичной медико-санитарной помощи к 2025 году нужно 343 врачей и 692 средних медицинских работников. В оптимальной схеме территориального планирования </w:t>
      </w:r>
      <w:r w:rsidRPr="00972F47">
        <w:rPr>
          <w:rFonts w:ascii="Times New Roman" w:hAnsi="Times New Roman"/>
          <w:bCs/>
          <w:sz w:val="24"/>
          <w:szCs w:val="24"/>
        </w:rPr>
        <w:t xml:space="preserve">Чукотского автономного округа </w:t>
      </w:r>
      <w:r w:rsidRPr="00972F47">
        <w:rPr>
          <w:rFonts w:ascii="Times New Roman" w:hAnsi="Times New Roman"/>
          <w:sz w:val="24"/>
          <w:szCs w:val="24"/>
        </w:rPr>
        <w:t>запланирована модернизация структурных подразделения государственных учреждений здравоохранения региона.</w:t>
      </w:r>
    </w:p>
    <w:p w:rsidR="00257E63" w:rsidRDefault="00257E63" w:rsidP="003811F6">
      <w:pPr>
        <w:spacing w:after="0"/>
        <w:jc w:val="right"/>
        <w:rPr>
          <w:rFonts w:ascii="Times New Roman" w:hAnsi="Times New Roman"/>
          <w:sz w:val="24"/>
          <w:szCs w:val="24"/>
        </w:rPr>
      </w:pPr>
    </w:p>
    <w:p w:rsidR="003811F6" w:rsidRPr="00972F47" w:rsidRDefault="003811F6" w:rsidP="003811F6">
      <w:pPr>
        <w:spacing w:after="0"/>
        <w:jc w:val="right"/>
        <w:rPr>
          <w:rFonts w:ascii="Times New Roman" w:hAnsi="Times New Roman"/>
          <w:sz w:val="24"/>
          <w:szCs w:val="24"/>
        </w:rPr>
      </w:pPr>
      <w:r w:rsidRPr="00972F47">
        <w:rPr>
          <w:rFonts w:ascii="Times New Roman" w:hAnsi="Times New Roman"/>
          <w:sz w:val="24"/>
          <w:szCs w:val="24"/>
        </w:rPr>
        <w:t>Таблица 19</w:t>
      </w:r>
    </w:p>
    <w:p w:rsidR="00257E63" w:rsidRDefault="003811F6" w:rsidP="003811F6">
      <w:pPr>
        <w:spacing w:after="0"/>
        <w:jc w:val="center"/>
        <w:rPr>
          <w:rFonts w:ascii="Times New Roman" w:hAnsi="Times New Roman"/>
          <w:b/>
          <w:sz w:val="24"/>
          <w:szCs w:val="24"/>
        </w:rPr>
      </w:pPr>
      <w:r w:rsidRPr="00972F47">
        <w:rPr>
          <w:rFonts w:ascii="Times New Roman" w:hAnsi="Times New Roman"/>
          <w:b/>
          <w:sz w:val="24"/>
          <w:szCs w:val="24"/>
        </w:rPr>
        <w:t xml:space="preserve">Информация о количестве модернизируемых объектов </w:t>
      </w:r>
    </w:p>
    <w:tbl>
      <w:tblPr>
        <w:tblpPr w:leftFromText="180" w:rightFromText="180" w:vertAnchor="text" w:horzAnchor="margin" w:tblpY="566"/>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130"/>
        <w:gridCol w:w="1391"/>
        <w:gridCol w:w="2126"/>
        <w:gridCol w:w="1102"/>
        <w:gridCol w:w="1118"/>
      </w:tblGrid>
      <w:tr w:rsidR="00257E63" w:rsidRPr="00D01879" w:rsidTr="00257E63">
        <w:tc>
          <w:tcPr>
            <w:tcW w:w="1690" w:type="dxa"/>
            <w:vMerge w:val="restart"/>
          </w:tcPr>
          <w:p w:rsidR="00257E63" w:rsidRPr="00D01879" w:rsidRDefault="00257E63" w:rsidP="00257E63">
            <w:pPr>
              <w:spacing w:after="0" w:line="240" w:lineRule="auto"/>
              <w:jc w:val="center"/>
              <w:rPr>
                <w:rFonts w:ascii="Times New Roman" w:hAnsi="Times New Roman"/>
              </w:rPr>
            </w:pPr>
            <w:r w:rsidRPr="00D01879">
              <w:rPr>
                <w:rFonts w:ascii="Times New Roman" w:hAnsi="Times New Roman"/>
              </w:rPr>
              <w:t>Тип МО до модернизации</w:t>
            </w:r>
          </w:p>
        </w:tc>
        <w:tc>
          <w:tcPr>
            <w:tcW w:w="2130" w:type="dxa"/>
            <w:vMerge w:val="restart"/>
          </w:tcPr>
          <w:p w:rsidR="00257E63" w:rsidRPr="00D01879" w:rsidRDefault="00257E63" w:rsidP="00257E63">
            <w:pPr>
              <w:spacing w:after="0" w:line="240" w:lineRule="auto"/>
              <w:jc w:val="center"/>
              <w:rPr>
                <w:rFonts w:ascii="Times New Roman" w:hAnsi="Times New Roman"/>
              </w:rPr>
            </w:pPr>
            <w:r w:rsidRPr="00D01879">
              <w:rPr>
                <w:rFonts w:ascii="Times New Roman" w:hAnsi="Times New Roman"/>
              </w:rPr>
              <w:t>Тип МО после модернизации</w:t>
            </w:r>
          </w:p>
        </w:tc>
        <w:tc>
          <w:tcPr>
            <w:tcW w:w="1391" w:type="dxa"/>
            <w:vMerge w:val="restart"/>
          </w:tcPr>
          <w:p w:rsidR="00257E63" w:rsidRPr="00D01879" w:rsidRDefault="00257E63" w:rsidP="00257E63">
            <w:pPr>
              <w:spacing w:after="0" w:line="240" w:lineRule="auto"/>
              <w:jc w:val="center"/>
              <w:rPr>
                <w:rFonts w:ascii="Times New Roman" w:hAnsi="Times New Roman"/>
              </w:rPr>
            </w:pPr>
            <w:r w:rsidRPr="00D01879">
              <w:rPr>
                <w:rFonts w:ascii="Times New Roman" w:hAnsi="Times New Roman"/>
              </w:rPr>
              <w:t>Количество объектов</w:t>
            </w:r>
          </w:p>
        </w:tc>
        <w:tc>
          <w:tcPr>
            <w:tcW w:w="2126" w:type="dxa"/>
            <w:vMerge w:val="restart"/>
          </w:tcPr>
          <w:p w:rsidR="00257E63" w:rsidRPr="00D01879" w:rsidRDefault="00257E63" w:rsidP="00257E63">
            <w:pPr>
              <w:spacing w:after="0" w:line="240" w:lineRule="auto"/>
              <w:jc w:val="center"/>
              <w:rPr>
                <w:rFonts w:ascii="Times New Roman" w:hAnsi="Times New Roman"/>
              </w:rPr>
            </w:pPr>
            <w:r w:rsidRPr="00D01879">
              <w:rPr>
                <w:rFonts w:ascii="Times New Roman" w:hAnsi="Times New Roman"/>
              </w:rPr>
              <w:t>Тип модернизации</w:t>
            </w:r>
          </w:p>
        </w:tc>
        <w:tc>
          <w:tcPr>
            <w:tcW w:w="2220" w:type="dxa"/>
            <w:gridSpan w:val="2"/>
          </w:tcPr>
          <w:p w:rsidR="00257E63" w:rsidRPr="00D01879" w:rsidRDefault="00257E63" w:rsidP="00257E63">
            <w:pPr>
              <w:spacing w:after="0"/>
              <w:jc w:val="center"/>
              <w:rPr>
                <w:rFonts w:ascii="Times New Roman" w:hAnsi="Times New Roman"/>
              </w:rPr>
            </w:pPr>
            <w:r w:rsidRPr="00D01879">
              <w:rPr>
                <w:rFonts w:ascii="Times New Roman" w:hAnsi="Times New Roman"/>
              </w:rPr>
              <w:t>Изменение штатного расписания</w:t>
            </w:r>
          </w:p>
        </w:tc>
      </w:tr>
      <w:tr w:rsidR="00257E63" w:rsidRPr="00D01879" w:rsidTr="00257E63">
        <w:tc>
          <w:tcPr>
            <w:tcW w:w="1690" w:type="dxa"/>
            <w:vMerge/>
          </w:tcPr>
          <w:p w:rsidR="00257E63" w:rsidRPr="00D01879" w:rsidRDefault="00257E63" w:rsidP="00257E63">
            <w:pPr>
              <w:tabs>
                <w:tab w:val="left" w:pos="-5245"/>
              </w:tabs>
              <w:spacing w:after="0" w:line="240" w:lineRule="auto"/>
              <w:jc w:val="center"/>
              <w:rPr>
                <w:rFonts w:ascii="Times New Roman" w:hAnsi="Times New Roman"/>
                <w:lang w:eastAsia="ru-RU"/>
              </w:rPr>
            </w:pPr>
          </w:p>
        </w:tc>
        <w:tc>
          <w:tcPr>
            <w:tcW w:w="2130" w:type="dxa"/>
            <w:vMerge/>
          </w:tcPr>
          <w:p w:rsidR="00257E63" w:rsidRPr="00D01879" w:rsidRDefault="00257E63" w:rsidP="00257E63">
            <w:pPr>
              <w:tabs>
                <w:tab w:val="left" w:pos="-5245"/>
              </w:tabs>
              <w:spacing w:after="0" w:line="240" w:lineRule="auto"/>
              <w:jc w:val="center"/>
              <w:rPr>
                <w:rFonts w:ascii="Times New Roman" w:hAnsi="Times New Roman"/>
                <w:lang w:eastAsia="ru-RU"/>
              </w:rPr>
            </w:pPr>
          </w:p>
        </w:tc>
        <w:tc>
          <w:tcPr>
            <w:tcW w:w="1391" w:type="dxa"/>
            <w:vMerge/>
          </w:tcPr>
          <w:p w:rsidR="00257E63" w:rsidRPr="00D01879" w:rsidRDefault="00257E63" w:rsidP="00257E63">
            <w:pPr>
              <w:spacing w:after="0" w:line="240" w:lineRule="auto"/>
              <w:jc w:val="center"/>
              <w:rPr>
                <w:rFonts w:ascii="Times New Roman" w:hAnsi="Times New Roman"/>
              </w:rPr>
            </w:pPr>
          </w:p>
        </w:tc>
        <w:tc>
          <w:tcPr>
            <w:tcW w:w="2126" w:type="dxa"/>
            <w:vMerge/>
          </w:tcPr>
          <w:p w:rsidR="00257E63" w:rsidRPr="00D01879" w:rsidRDefault="00257E63" w:rsidP="00257E63">
            <w:pPr>
              <w:tabs>
                <w:tab w:val="left" w:pos="-5245"/>
              </w:tabs>
              <w:spacing w:after="0" w:line="240" w:lineRule="auto"/>
              <w:jc w:val="center"/>
              <w:rPr>
                <w:rFonts w:ascii="Times New Roman" w:hAnsi="Times New Roman"/>
                <w:lang w:eastAsia="ru-RU"/>
              </w:rPr>
            </w:pPr>
          </w:p>
        </w:tc>
        <w:tc>
          <w:tcPr>
            <w:tcW w:w="1102" w:type="dxa"/>
          </w:tcPr>
          <w:p w:rsidR="00257E63" w:rsidRPr="00D01879" w:rsidRDefault="00257E63" w:rsidP="00257E63">
            <w:pPr>
              <w:jc w:val="center"/>
              <w:rPr>
                <w:rFonts w:ascii="Times New Roman" w:hAnsi="Times New Roman"/>
              </w:rPr>
            </w:pPr>
            <w:r w:rsidRPr="00D01879">
              <w:rPr>
                <w:rFonts w:ascii="Times New Roman" w:hAnsi="Times New Roman"/>
              </w:rPr>
              <w:t>Врачи</w:t>
            </w:r>
          </w:p>
        </w:tc>
        <w:tc>
          <w:tcPr>
            <w:tcW w:w="1118" w:type="dxa"/>
          </w:tcPr>
          <w:p w:rsidR="00257E63" w:rsidRPr="00D01879" w:rsidRDefault="00257E63" w:rsidP="00257E63">
            <w:pPr>
              <w:jc w:val="center"/>
              <w:rPr>
                <w:rFonts w:ascii="Times New Roman" w:hAnsi="Times New Roman"/>
              </w:rPr>
            </w:pPr>
            <w:r w:rsidRPr="00D01879">
              <w:rPr>
                <w:rFonts w:ascii="Times New Roman" w:hAnsi="Times New Roman"/>
              </w:rPr>
              <w:t>СМР</w:t>
            </w:r>
          </w:p>
        </w:tc>
      </w:tr>
      <w:tr w:rsidR="00257E63" w:rsidRPr="00D01879" w:rsidTr="00257E63">
        <w:tc>
          <w:tcPr>
            <w:tcW w:w="9557" w:type="dxa"/>
            <w:gridSpan w:val="6"/>
          </w:tcPr>
          <w:p w:rsidR="00257E63" w:rsidRPr="00D01879" w:rsidRDefault="00257E63" w:rsidP="00257E63">
            <w:pPr>
              <w:tabs>
                <w:tab w:val="left" w:pos="-5245"/>
              </w:tabs>
              <w:jc w:val="center"/>
              <w:rPr>
                <w:rFonts w:ascii="Times New Roman" w:hAnsi="Times New Roman"/>
                <w:lang w:eastAsia="ru-RU"/>
              </w:rPr>
            </w:pPr>
            <w:r w:rsidRPr="00D01879">
              <w:rPr>
                <w:rFonts w:ascii="Times New Roman" w:hAnsi="Times New Roman"/>
                <w:lang w:eastAsia="ru-RU"/>
              </w:rPr>
              <w:t xml:space="preserve">На территории Чукотского автономного </w:t>
            </w:r>
            <w:r w:rsidRPr="00D01879">
              <w:rPr>
                <w:rFonts w:ascii="Times New Roman" w:hAnsi="Times New Roman"/>
                <w:bCs/>
              </w:rPr>
              <w:t xml:space="preserve"> округа</w:t>
            </w:r>
            <w:r w:rsidRPr="00D01879">
              <w:rPr>
                <w:rFonts w:ascii="Times New Roman" w:hAnsi="Times New Roman"/>
                <w:lang w:eastAsia="ru-RU"/>
              </w:rPr>
              <w:t xml:space="preserve">  модернизация объектов здравоохранения с изменением штатной численности не предусмотрено</w:t>
            </w:r>
          </w:p>
        </w:tc>
      </w:tr>
      <w:tr w:rsidR="00257E63" w:rsidRPr="00D01879" w:rsidTr="00257E63">
        <w:tc>
          <w:tcPr>
            <w:tcW w:w="1690" w:type="dxa"/>
            <w:tcBorders>
              <w:left w:val="nil"/>
              <w:bottom w:val="nil"/>
            </w:tcBorders>
          </w:tcPr>
          <w:p w:rsidR="00257E63" w:rsidRPr="00D01879" w:rsidRDefault="00257E63" w:rsidP="00257E63">
            <w:pPr>
              <w:tabs>
                <w:tab w:val="left" w:pos="-5245"/>
              </w:tabs>
              <w:jc w:val="center"/>
              <w:rPr>
                <w:rFonts w:ascii="Times New Roman" w:hAnsi="Times New Roman"/>
                <w:lang w:eastAsia="ru-RU"/>
              </w:rPr>
            </w:pPr>
          </w:p>
        </w:tc>
        <w:tc>
          <w:tcPr>
            <w:tcW w:w="2130" w:type="dxa"/>
          </w:tcPr>
          <w:p w:rsidR="00257E63" w:rsidRPr="00D01879" w:rsidRDefault="00257E63" w:rsidP="00257E63">
            <w:pPr>
              <w:tabs>
                <w:tab w:val="left" w:pos="-5245"/>
              </w:tabs>
              <w:jc w:val="center"/>
              <w:rPr>
                <w:rFonts w:ascii="Times New Roman" w:hAnsi="Times New Roman"/>
                <w:b/>
                <w:lang w:eastAsia="ru-RU"/>
              </w:rPr>
            </w:pPr>
            <w:r w:rsidRPr="00D01879">
              <w:rPr>
                <w:rFonts w:ascii="Times New Roman" w:hAnsi="Times New Roman"/>
                <w:b/>
                <w:lang w:eastAsia="ru-RU"/>
              </w:rPr>
              <w:t>Итого</w:t>
            </w:r>
          </w:p>
        </w:tc>
        <w:tc>
          <w:tcPr>
            <w:tcW w:w="1391" w:type="dxa"/>
          </w:tcPr>
          <w:p w:rsidR="00257E63" w:rsidRPr="00D01879" w:rsidRDefault="00257E63" w:rsidP="00257E63">
            <w:pPr>
              <w:jc w:val="center"/>
              <w:rPr>
                <w:rFonts w:ascii="Times New Roman" w:hAnsi="Times New Roman"/>
                <w:b/>
              </w:rPr>
            </w:pPr>
            <w:r w:rsidRPr="00D01879">
              <w:rPr>
                <w:rFonts w:ascii="Times New Roman" w:hAnsi="Times New Roman"/>
                <w:b/>
              </w:rPr>
              <w:t>0</w:t>
            </w:r>
          </w:p>
        </w:tc>
        <w:tc>
          <w:tcPr>
            <w:tcW w:w="2126" w:type="dxa"/>
          </w:tcPr>
          <w:p w:rsidR="00257E63" w:rsidRPr="00D01879" w:rsidRDefault="00257E63" w:rsidP="00257E63">
            <w:pPr>
              <w:jc w:val="center"/>
              <w:rPr>
                <w:rFonts w:ascii="Times New Roman" w:hAnsi="Times New Roman"/>
                <w:b/>
                <w:lang w:eastAsia="ru-RU"/>
              </w:rPr>
            </w:pPr>
          </w:p>
        </w:tc>
        <w:tc>
          <w:tcPr>
            <w:tcW w:w="1102" w:type="dxa"/>
          </w:tcPr>
          <w:p w:rsidR="00257E63" w:rsidRPr="00D01879" w:rsidRDefault="00257E63" w:rsidP="00257E63">
            <w:pPr>
              <w:jc w:val="center"/>
              <w:rPr>
                <w:rFonts w:ascii="Times New Roman" w:hAnsi="Times New Roman"/>
                <w:b/>
              </w:rPr>
            </w:pPr>
          </w:p>
        </w:tc>
        <w:tc>
          <w:tcPr>
            <w:tcW w:w="1118" w:type="dxa"/>
          </w:tcPr>
          <w:p w:rsidR="00257E63" w:rsidRPr="00D01879" w:rsidRDefault="00257E63" w:rsidP="00257E63">
            <w:pPr>
              <w:jc w:val="center"/>
              <w:rPr>
                <w:rFonts w:ascii="Times New Roman" w:hAnsi="Times New Roman"/>
                <w:b/>
              </w:rPr>
            </w:pPr>
          </w:p>
        </w:tc>
      </w:tr>
    </w:tbl>
    <w:p w:rsidR="003811F6" w:rsidRPr="00972F47" w:rsidRDefault="003811F6" w:rsidP="003811F6">
      <w:pPr>
        <w:spacing w:after="0"/>
        <w:jc w:val="center"/>
        <w:rPr>
          <w:rFonts w:ascii="Times New Roman" w:hAnsi="Times New Roman"/>
          <w:b/>
          <w:sz w:val="24"/>
          <w:szCs w:val="24"/>
          <w:u w:val="single"/>
        </w:rPr>
      </w:pPr>
      <w:r w:rsidRPr="00972F47">
        <w:rPr>
          <w:rFonts w:ascii="Times New Roman" w:hAnsi="Times New Roman"/>
          <w:b/>
          <w:sz w:val="24"/>
          <w:szCs w:val="24"/>
        </w:rPr>
        <w:t xml:space="preserve">в </w:t>
      </w:r>
      <w:r w:rsidRPr="00972F47">
        <w:rPr>
          <w:rFonts w:ascii="Times New Roman" w:hAnsi="Times New Roman"/>
          <w:b/>
          <w:bCs/>
          <w:sz w:val="24"/>
          <w:szCs w:val="24"/>
        </w:rPr>
        <w:t>Чукотском автономном округе</w:t>
      </w:r>
    </w:p>
    <w:p w:rsidR="003811F6" w:rsidRDefault="003811F6" w:rsidP="003811F6">
      <w:pPr>
        <w:spacing w:line="240" w:lineRule="auto"/>
        <w:rPr>
          <w:rFonts w:ascii="Times New Roman" w:hAnsi="Times New Roman"/>
          <w:b/>
          <w:bCs/>
          <w:sz w:val="20"/>
          <w:szCs w:val="20"/>
        </w:rPr>
      </w:pPr>
    </w:p>
    <w:p w:rsidR="00257E63" w:rsidRDefault="00257E63" w:rsidP="003811F6">
      <w:pPr>
        <w:spacing w:line="240" w:lineRule="auto"/>
        <w:rPr>
          <w:rFonts w:ascii="Times New Roman" w:hAnsi="Times New Roman"/>
          <w:b/>
          <w:bCs/>
          <w:sz w:val="20"/>
          <w:szCs w:val="20"/>
        </w:rPr>
      </w:pPr>
    </w:p>
    <w:p w:rsidR="00257E63" w:rsidRDefault="00257E63" w:rsidP="003811F6">
      <w:pPr>
        <w:spacing w:line="240" w:lineRule="auto"/>
        <w:rPr>
          <w:rFonts w:ascii="Times New Roman" w:hAnsi="Times New Roman"/>
          <w:b/>
          <w:bCs/>
          <w:sz w:val="20"/>
          <w:szCs w:val="20"/>
        </w:rPr>
      </w:pPr>
    </w:p>
    <w:p w:rsidR="00257E63" w:rsidRDefault="00257E63" w:rsidP="003811F6">
      <w:pPr>
        <w:spacing w:line="240" w:lineRule="auto"/>
        <w:rPr>
          <w:rFonts w:ascii="Times New Roman" w:hAnsi="Times New Roman"/>
          <w:b/>
          <w:bCs/>
          <w:sz w:val="20"/>
          <w:szCs w:val="20"/>
        </w:rPr>
      </w:pPr>
    </w:p>
    <w:p w:rsidR="003811F6" w:rsidRPr="00972F47" w:rsidRDefault="003811F6" w:rsidP="003811F6">
      <w:pPr>
        <w:spacing w:after="0" w:line="240" w:lineRule="auto"/>
        <w:jc w:val="right"/>
        <w:rPr>
          <w:rFonts w:ascii="Times New Roman" w:hAnsi="Times New Roman"/>
          <w:sz w:val="24"/>
          <w:szCs w:val="24"/>
        </w:rPr>
      </w:pPr>
      <w:r w:rsidRPr="00972F47">
        <w:rPr>
          <w:rFonts w:ascii="Times New Roman" w:hAnsi="Times New Roman"/>
          <w:sz w:val="24"/>
          <w:szCs w:val="24"/>
        </w:rPr>
        <w:t>Таблица 20</w:t>
      </w:r>
    </w:p>
    <w:p w:rsidR="003811F6" w:rsidRPr="00972F47" w:rsidRDefault="003811F6" w:rsidP="003811F6">
      <w:pPr>
        <w:tabs>
          <w:tab w:val="left" w:pos="4676"/>
        </w:tabs>
        <w:spacing w:after="0" w:line="240" w:lineRule="auto"/>
        <w:jc w:val="center"/>
        <w:rPr>
          <w:rFonts w:ascii="Times New Roman" w:hAnsi="Times New Roman"/>
          <w:b/>
          <w:sz w:val="24"/>
          <w:szCs w:val="24"/>
        </w:rPr>
      </w:pPr>
      <w:r w:rsidRPr="00972F47">
        <w:rPr>
          <w:rFonts w:ascii="Times New Roman" w:hAnsi="Times New Roman"/>
          <w:b/>
          <w:sz w:val="24"/>
          <w:szCs w:val="24"/>
        </w:rPr>
        <w:t>Изменение штатного расписания модернизируемого объекта*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4640"/>
      </w:tblGrid>
      <w:tr w:rsidR="003811F6" w:rsidRPr="00D01879" w:rsidTr="00503D53">
        <w:trPr>
          <w:trHeight w:val="442"/>
          <w:jc w:val="center"/>
        </w:trPr>
        <w:tc>
          <w:tcPr>
            <w:tcW w:w="2611" w:type="pct"/>
            <w:shd w:val="clear" w:color="auto" w:fill="auto"/>
          </w:tcPr>
          <w:p w:rsidR="003811F6" w:rsidRPr="00D01879" w:rsidRDefault="003811F6" w:rsidP="00623C77">
            <w:pPr>
              <w:tabs>
                <w:tab w:val="left" w:pos="4676"/>
              </w:tabs>
              <w:spacing w:after="160" w:line="240" w:lineRule="auto"/>
              <w:rPr>
                <w:rFonts w:ascii="Times New Roman" w:hAnsi="Times New Roman"/>
              </w:rPr>
            </w:pPr>
            <w:r w:rsidRPr="00D01879">
              <w:rPr>
                <w:rFonts w:ascii="Times New Roman" w:hAnsi="Times New Roman"/>
              </w:rPr>
              <w:t>Сокращение ставок</w:t>
            </w:r>
          </w:p>
        </w:tc>
        <w:tc>
          <w:tcPr>
            <w:tcW w:w="2389" w:type="pct"/>
            <w:shd w:val="clear" w:color="auto" w:fill="auto"/>
          </w:tcPr>
          <w:p w:rsidR="003811F6" w:rsidRPr="00D01879" w:rsidRDefault="003811F6" w:rsidP="00623C77">
            <w:pPr>
              <w:tabs>
                <w:tab w:val="left" w:pos="4676"/>
              </w:tabs>
              <w:spacing w:after="160" w:line="259" w:lineRule="auto"/>
              <w:rPr>
                <w:rFonts w:ascii="Times New Roman" w:hAnsi="Times New Roman"/>
              </w:rPr>
            </w:pPr>
            <w:r w:rsidRPr="00D01879">
              <w:rPr>
                <w:rFonts w:ascii="Times New Roman" w:hAnsi="Times New Roman"/>
              </w:rPr>
              <w:t>Увеличение ставок</w:t>
            </w:r>
          </w:p>
          <w:p w:rsidR="003811F6" w:rsidRPr="00D01879" w:rsidRDefault="003811F6" w:rsidP="00623C77">
            <w:pPr>
              <w:tabs>
                <w:tab w:val="left" w:pos="4676"/>
              </w:tabs>
              <w:spacing w:after="160" w:line="259" w:lineRule="auto"/>
              <w:rPr>
                <w:rFonts w:ascii="Times New Roman" w:hAnsi="Times New Roman"/>
              </w:rPr>
            </w:pPr>
          </w:p>
        </w:tc>
      </w:tr>
      <w:tr w:rsidR="003811F6" w:rsidRPr="00D01879" w:rsidTr="00503D53">
        <w:trPr>
          <w:jc w:val="center"/>
        </w:trPr>
        <w:tc>
          <w:tcPr>
            <w:tcW w:w="5000" w:type="pct"/>
            <w:gridSpan w:val="2"/>
            <w:shd w:val="clear" w:color="auto" w:fill="auto"/>
          </w:tcPr>
          <w:p w:rsidR="003811F6" w:rsidRPr="00D01879" w:rsidRDefault="003811F6" w:rsidP="00623C77">
            <w:pPr>
              <w:tabs>
                <w:tab w:val="left" w:pos="4676"/>
              </w:tabs>
              <w:spacing w:after="160" w:line="259" w:lineRule="auto"/>
              <w:jc w:val="center"/>
              <w:rPr>
                <w:rFonts w:ascii="Times New Roman" w:hAnsi="Times New Roman"/>
              </w:rPr>
            </w:pPr>
            <w:r w:rsidRPr="00D01879">
              <w:rPr>
                <w:rFonts w:ascii="Times New Roman" w:hAnsi="Times New Roman"/>
                <w:lang w:eastAsia="ru-RU"/>
              </w:rPr>
              <w:t xml:space="preserve">На территории Чукотского автономного </w:t>
            </w:r>
            <w:r w:rsidRPr="00D01879">
              <w:rPr>
                <w:rFonts w:ascii="Times New Roman" w:hAnsi="Times New Roman"/>
                <w:bCs/>
              </w:rPr>
              <w:t>округа</w:t>
            </w:r>
            <w:r w:rsidRPr="00D01879">
              <w:rPr>
                <w:rFonts w:ascii="Times New Roman" w:hAnsi="Times New Roman"/>
                <w:lang w:eastAsia="ru-RU"/>
              </w:rPr>
              <w:t xml:space="preserve"> модернизация объектов здравоохранения с изменением штатной численности не предусмотрено</w:t>
            </w:r>
          </w:p>
        </w:tc>
      </w:tr>
      <w:tr w:rsidR="003811F6" w:rsidRPr="00D01879" w:rsidTr="00503D53">
        <w:trPr>
          <w:jc w:val="center"/>
        </w:trPr>
        <w:tc>
          <w:tcPr>
            <w:tcW w:w="2611" w:type="pct"/>
            <w:shd w:val="clear" w:color="auto" w:fill="auto"/>
          </w:tcPr>
          <w:p w:rsidR="003811F6" w:rsidRPr="00D01879" w:rsidRDefault="003811F6" w:rsidP="00623C77">
            <w:pPr>
              <w:tabs>
                <w:tab w:val="left" w:pos="4676"/>
              </w:tabs>
              <w:spacing w:after="160" w:line="259" w:lineRule="auto"/>
              <w:rPr>
                <w:rFonts w:ascii="Times New Roman" w:hAnsi="Times New Roman"/>
              </w:rPr>
            </w:pPr>
            <w:r w:rsidRPr="00D01879">
              <w:rPr>
                <w:rFonts w:ascii="Times New Roman" w:hAnsi="Times New Roman"/>
              </w:rPr>
              <w:t>Итого: 0 ставок</w:t>
            </w:r>
          </w:p>
        </w:tc>
        <w:tc>
          <w:tcPr>
            <w:tcW w:w="2389" w:type="pct"/>
            <w:shd w:val="clear" w:color="auto" w:fill="auto"/>
          </w:tcPr>
          <w:p w:rsidR="003811F6" w:rsidRPr="00D01879" w:rsidRDefault="003811F6" w:rsidP="00623C77">
            <w:pPr>
              <w:tabs>
                <w:tab w:val="left" w:pos="4676"/>
              </w:tabs>
              <w:spacing w:after="160" w:line="259" w:lineRule="auto"/>
              <w:rPr>
                <w:rFonts w:ascii="Times New Roman" w:hAnsi="Times New Roman"/>
              </w:rPr>
            </w:pPr>
            <w:r w:rsidRPr="00D01879">
              <w:rPr>
                <w:rFonts w:ascii="Times New Roman" w:hAnsi="Times New Roman"/>
              </w:rPr>
              <w:t>Итого: 0 ставок</w:t>
            </w:r>
          </w:p>
        </w:tc>
      </w:tr>
    </w:tbl>
    <w:p w:rsidR="00257E63" w:rsidRDefault="00257E63" w:rsidP="00257E63">
      <w:pPr>
        <w:spacing w:after="0" w:line="240" w:lineRule="auto"/>
        <w:jc w:val="right"/>
        <w:rPr>
          <w:rFonts w:ascii="Times New Roman" w:hAnsi="Times New Roman"/>
          <w:sz w:val="24"/>
          <w:szCs w:val="24"/>
        </w:rPr>
      </w:pPr>
    </w:p>
    <w:p w:rsidR="003811F6" w:rsidRPr="00972F47" w:rsidRDefault="003811F6" w:rsidP="00257E63">
      <w:pPr>
        <w:spacing w:after="0" w:line="240" w:lineRule="auto"/>
        <w:jc w:val="right"/>
        <w:rPr>
          <w:rFonts w:ascii="Times New Roman" w:hAnsi="Times New Roman"/>
          <w:sz w:val="24"/>
          <w:szCs w:val="24"/>
        </w:rPr>
      </w:pPr>
      <w:r w:rsidRPr="00972F47">
        <w:rPr>
          <w:rFonts w:ascii="Times New Roman" w:hAnsi="Times New Roman"/>
          <w:sz w:val="24"/>
          <w:szCs w:val="24"/>
        </w:rPr>
        <w:t>Таблица 21</w:t>
      </w:r>
    </w:p>
    <w:p w:rsidR="003811F6" w:rsidRPr="00972F47" w:rsidRDefault="003811F6" w:rsidP="00257E63">
      <w:pPr>
        <w:spacing w:after="0" w:line="240" w:lineRule="auto"/>
        <w:jc w:val="center"/>
        <w:rPr>
          <w:rFonts w:ascii="Times New Roman" w:hAnsi="Times New Roman"/>
          <w:b/>
          <w:sz w:val="24"/>
          <w:szCs w:val="24"/>
        </w:rPr>
      </w:pPr>
      <w:r w:rsidRPr="00972F47">
        <w:rPr>
          <w:rFonts w:ascii="Times New Roman" w:hAnsi="Times New Roman"/>
          <w:b/>
          <w:sz w:val="24"/>
          <w:szCs w:val="24"/>
        </w:rPr>
        <w:t>Обоснование изменения штатного расписания модернизируемого объекта*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1372"/>
        <w:gridCol w:w="1372"/>
        <w:gridCol w:w="1134"/>
        <w:gridCol w:w="983"/>
        <w:gridCol w:w="983"/>
        <w:gridCol w:w="956"/>
        <w:gridCol w:w="1065"/>
        <w:gridCol w:w="1129"/>
      </w:tblGrid>
      <w:tr w:rsidR="003811F6" w:rsidRPr="00D01879" w:rsidTr="00503D53">
        <w:trPr>
          <w:trHeight w:val="1165"/>
          <w:jc w:val="center"/>
        </w:trPr>
        <w:tc>
          <w:tcPr>
            <w:tcW w:w="294" w:type="pct"/>
          </w:tcPr>
          <w:p w:rsidR="003811F6" w:rsidRPr="00D01879" w:rsidRDefault="003811F6" w:rsidP="00623C77">
            <w:pPr>
              <w:spacing w:after="0" w:line="240" w:lineRule="auto"/>
              <w:jc w:val="both"/>
              <w:rPr>
                <w:rFonts w:ascii="Times New Roman" w:hAnsi="Times New Roman"/>
                <w:color w:val="000000"/>
                <w:lang w:eastAsia="ru-RU"/>
              </w:rPr>
            </w:pPr>
          </w:p>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w:t>
            </w:r>
          </w:p>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п/п объекта</w:t>
            </w:r>
          </w:p>
        </w:tc>
        <w:tc>
          <w:tcPr>
            <w:tcW w:w="784" w:type="pct"/>
          </w:tcPr>
          <w:p w:rsidR="003811F6" w:rsidRPr="00D01879" w:rsidRDefault="003811F6" w:rsidP="00257E63">
            <w:pPr>
              <w:spacing w:after="0" w:line="240" w:lineRule="auto"/>
              <w:ind w:left="-9" w:right="-77"/>
              <w:jc w:val="center"/>
              <w:rPr>
                <w:rFonts w:ascii="Times New Roman" w:hAnsi="Times New Roman"/>
                <w:color w:val="000000"/>
                <w:lang w:eastAsia="ru-RU"/>
              </w:rPr>
            </w:pPr>
            <w:r w:rsidRPr="00D01879">
              <w:rPr>
                <w:rFonts w:ascii="Times New Roman" w:hAnsi="Times New Roman"/>
                <w:color w:val="000000"/>
                <w:lang w:eastAsia="ru-RU"/>
              </w:rPr>
              <w:t>Наименование объекта до модернизации с указанием типа модернизируемого объекта (ФАП, ВА, УБ, ЦРБ, РБ, городская поликлиника, больница и т.п.)</w:t>
            </w:r>
          </w:p>
        </w:tc>
        <w:tc>
          <w:tcPr>
            <w:tcW w:w="833" w:type="pct"/>
          </w:tcPr>
          <w:p w:rsidR="003811F6" w:rsidRPr="00D01879" w:rsidRDefault="003811F6" w:rsidP="00257E63">
            <w:pPr>
              <w:spacing w:after="0" w:line="240" w:lineRule="auto"/>
              <w:ind w:left="-9" w:right="-77"/>
              <w:jc w:val="center"/>
              <w:rPr>
                <w:rFonts w:ascii="Times New Roman" w:hAnsi="Times New Roman"/>
                <w:color w:val="000000"/>
                <w:lang w:eastAsia="ru-RU"/>
              </w:rPr>
            </w:pPr>
            <w:r w:rsidRPr="00D01879">
              <w:rPr>
                <w:rFonts w:ascii="Times New Roman" w:hAnsi="Times New Roman"/>
                <w:color w:val="000000"/>
                <w:lang w:eastAsia="ru-RU"/>
              </w:rPr>
              <w:t>Наименование объекта после модернизации с указанием типа модернизируемого объекта (ФАП, ВА, УБ, ЦРБ, РБ, городская поликлиника, больница и т.п.)</w:t>
            </w:r>
          </w:p>
        </w:tc>
        <w:tc>
          <w:tcPr>
            <w:tcW w:w="392" w:type="pct"/>
          </w:tcPr>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Обоснование модернизации объекта</w:t>
            </w:r>
          </w:p>
        </w:tc>
        <w:tc>
          <w:tcPr>
            <w:tcW w:w="441" w:type="pct"/>
          </w:tcPr>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Количество штатных должностей на 2020 год, ед.</w:t>
            </w:r>
          </w:p>
        </w:tc>
        <w:tc>
          <w:tcPr>
            <w:tcW w:w="441" w:type="pct"/>
          </w:tcPr>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Количество штатных должностей на 2025 год, ед.</w:t>
            </w:r>
          </w:p>
        </w:tc>
        <w:tc>
          <w:tcPr>
            <w:tcW w:w="588" w:type="pct"/>
          </w:tcPr>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Итоговое отклонение от штатного расписания 2020 года</w:t>
            </w:r>
          </w:p>
        </w:tc>
        <w:tc>
          <w:tcPr>
            <w:tcW w:w="490" w:type="pct"/>
          </w:tcPr>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color w:val="000000"/>
                <w:lang w:eastAsia="ru-RU"/>
              </w:rPr>
              <w:t>Обоснование изменения штатного расписания</w:t>
            </w:r>
          </w:p>
        </w:tc>
        <w:tc>
          <w:tcPr>
            <w:tcW w:w="735" w:type="pct"/>
          </w:tcPr>
          <w:p w:rsidR="003811F6" w:rsidRPr="00D01879" w:rsidRDefault="003811F6" w:rsidP="00623C77">
            <w:pPr>
              <w:spacing w:after="0" w:line="240" w:lineRule="auto"/>
              <w:jc w:val="center"/>
              <w:rPr>
                <w:rFonts w:ascii="Times New Roman" w:hAnsi="Times New Roman"/>
                <w:color w:val="000000"/>
                <w:lang w:eastAsia="ru-RU"/>
              </w:rPr>
            </w:pPr>
            <w:r w:rsidRPr="00D01879">
              <w:rPr>
                <w:rFonts w:ascii="Times New Roman" w:hAnsi="Times New Roman"/>
                <w:lang w:eastAsia="ru-RU"/>
              </w:rPr>
              <w:t>Источник привлечения медицинского работника</w:t>
            </w:r>
          </w:p>
        </w:tc>
      </w:tr>
      <w:tr w:rsidR="003811F6" w:rsidRPr="00D01879" w:rsidTr="00503D53">
        <w:trPr>
          <w:trHeight w:val="290"/>
          <w:jc w:val="center"/>
        </w:trPr>
        <w:tc>
          <w:tcPr>
            <w:tcW w:w="5000" w:type="pct"/>
            <w:gridSpan w:val="9"/>
          </w:tcPr>
          <w:p w:rsidR="003811F6" w:rsidRPr="00D01879" w:rsidRDefault="003811F6" w:rsidP="00623C77">
            <w:pPr>
              <w:spacing w:after="0" w:line="216" w:lineRule="auto"/>
              <w:jc w:val="center"/>
              <w:rPr>
                <w:rFonts w:ascii="Times New Roman" w:hAnsi="Times New Roman"/>
                <w:color w:val="000000"/>
                <w:lang w:eastAsia="ru-RU"/>
              </w:rPr>
            </w:pPr>
            <w:r w:rsidRPr="00D01879">
              <w:rPr>
                <w:rFonts w:ascii="Times New Roman" w:hAnsi="Times New Roman"/>
                <w:lang w:eastAsia="ru-RU"/>
              </w:rPr>
              <w:t xml:space="preserve">На территории Чукотского автономного </w:t>
            </w:r>
            <w:r w:rsidRPr="00D01879">
              <w:rPr>
                <w:rFonts w:ascii="Times New Roman" w:hAnsi="Times New Roman"/>
                <w:bCs/>
              </w:rPr>
              <w:t>округа</w:t>
            </w:r>
            <w:r w:rsidRPr="00D01879">
              <w:rPr>
                <w:rFonts w:ascii="Times New Roman" w:hAnsi="Times New Roman"/>
                <w:lang w:eastAsia="ru-RU"/>
              </w:rPr>
              <w:t xml:space="preserve"> модернизация объектов здравоохранения с изменением штатной численности не предусмотрено</w:t>
            </w:r>
          </w:p>
        </w:tc>
      </w:tr>
    </w:tbl>
    <w:p w:rsidR="00257E63" w:rsidRDefault="00257E63" w:rsidP="00257E63">
      <w:pPr>
        <w:spacing w:after="0" w:line="240" w:lineRule="auto"/>
        <w:jc w:val="right"/>
        <w:rPr>
          <w:rFonts w:ascii="Times New Roman" w:hAnsi="Times New Roman"/>
          <w:sz w:val="24"/>
          <w:szCs w:val="24"/>
        </w:rPr>
      </w:pPr>
    </w:p>
    <w:p w:rsidR="003811F6" w:rsidRPr="00972F47" w:rsidRDefault="003811F6" w:rsidP="00257E63">
      <w:pPr>
        <w:spacing w:after="0" w:line="240" w:lineRule="auto"/>
        <w:jc w:val="right"/>
        <w:rPr>
          <w:rFonts w:ascii="Times New Roman" w:hAnsi="Times New Roman"/>
          <w:sz w:val="24"/>
          <w:szCs w:val="24"/>
        </w:rPr>
      </w:pPr>
      <w:r w:rsidRPr="00972F47">
        <w:rPr>
          <w:rFonts w:ascii="Times New Roman" w:hAnsi="Times New Roman"/>
          <w:sz w:val="24"/>
          <w:szCs w:val="24"/>
        </w:rPr>
        <w:t>Таблица 22</w:t>
      </w:r>
    </w:p>
    <w:p w:rsidR="003811F6" w:rsidRPr="00972F47" w:rsidRDefault="003811F6" w:rsidP="00257E63">
      <w:pPr>
        <w:spacing w:after="0" w:line="240" w:lineRule="auto"/>
        <w:jc w:val="center"/>
        <w:rPr>
          <w:rFonts w:ascii="Times New Roman" w:hAnsi="Times New Roman"/>
          <w:b/>
          <w:sz w:val="24"/>
          <w:szCs w:val="24"/>
        </w:rPr>
      </w:pPr>
      <w:r w:rsidRPr="00972F47">
        <w:rPr>
          <w:rFonts w:ascii="Times New Roman" w:hAnsi="Times New Roman"/>
          <w:b/>
          <w:sz w:val="24"/>
          <w:szCs w:val="24"/>
        </w:rPr>
        <w:t>Обоснование привлечения медицинского работника на модернизируемый объект*</w:t>
      </w:r>
    </w:p>
    <w:tbl>
      <w:tblPr>
        <w:tblW w:w="5000" w:type="pct"/>
        <w:jc w:val="center"/>
        <w:tblLayout w:type="fixed"/>
        <w:tblCellMar>
          <w:left w:w="10" w:type="dxa"/>
          <w:right w:w="10" w:type="dxa"/>
        </w:tblCellMar>
        <w:tblLook w:val="04A0" w:firstRow="1" w:lastRow="0" w:firstColumn="1" w:lastColumn="0" w:noHBand="0" w:noVBand="1"/>
      </w:tblPr>
      <w:tblGrid>
        <w:gridCol w:w="1013"/>
        <w:gridCol w:w="1024"/>
        <w:gridCol w:w="993"/>
        <w:gridCol w:w="1189"/>
        <w:gridCol w:w="1134"/>
        <w:gridCol w:w="993"/>
        <w:gridCol w:w="1338"/>
        <w:gridCol w:w="971"/>
        <w:gridCol w:w="1057"/>
      </w:tblGrid>
      <w:tr w:rsidR="003811F6" w:rsidRPr="00257E63" w:rsidTr="00257E63">
        <w:trPr>
          <w:trHeight w:val="1"/>
          <w:jc w:val="center"/>
        </w:trPr>
        <w:tc>
          <w:tcPr>
            <w:tcW w:w="5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1F6" w:rsidRPr="00257E63" w:rsidRDefault="003811F6" w:rsidP="00623C77">
            <w:pPr>
              <w:keepNext/>
              <w:tabs>
                <w:tab w:val="left" w:pos="0"/>
              </w:tabs>
              <w:suppressAutoHyphens/>
              <w:spacing w:after="0" w:line="240" w:lineRule="auto"/>
              <w:jc w:val="center"/>
              <w:rPr>
                <w:rFonts w:ascii="Times New Roman" w:hAnsi="Times New Roman"/>
                <w:sz w:val="20"/>
                <w:szCs w:val="20"/>
              </w:rPr>
            </w:pPr>
            <w:r w:rsidRPr="00257E63">
              <w:rPr>
                <w:rFonts w:ascii="Times New Roman" w:hAnsi="Times New Roman"/>
                <w:sz w:val="20"/>
                <w:szCs w:val="20"/>
              </w:rPr>
              <w:t>Наименование медицинской организации</w:t>
            </w:r>
          </w:p>
        </w:tc>
        <w:tc>
          <w:tcPr>
            <w:tcW w:w="5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1F6" w:rsidRPr="00257E63" w:rsidRDefault="003811F6" w:rsidP="00623C77">
            <w:pPr>
              <w:keepNext/>
              <w:tabs>
                <w:tab w:val="left" w:pos="0"/>
              </w:tabs>
              <w:suppressAutoHyphens/>
              <w:spacing w:after="0" w:line="240" w:lineRule="auto"/>
              <w:jc w:val="center"/>
              <w:rPr>
                <w:rFonts w:ascii="Times New Roman" w:hAnsi="Times New Roman"/>
                <w:sz w:val="20"/>
                <w:szCs w:val="20"/>
              </w:rPr>
            </w:pPr>
            <w:r w:rsidRPr="00257E63">
              <w:rPr>
                <w:rFonts w:ascii="Times New Roman" w:hAnsi="Times New Roman"/>
                <w:sz w:val="20"/>
                <w:szCs w:val="20"/>
              </w:rPr>
              <w:t>Наименование структурного подразделения</w:t>
            </w:r>
          </w:p>
        </w:tc>
        <w:tc>
          <w:tcPr>
            <w:tcW w:w="5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1F6" w:rsidRPr="00257E63" w:rsidRDefault="003811F6" w:rsidP="00257E63">
            <w:pPr>
              <w:keepNext/>
              <w:tabs>
                <w:tab w:val="left" w:pos="0"/>
              </w:tabs>
              <w:suppressAutoHyphens/>
              <w:spacing w:after="0" w:line="240" w:lineRule="auto"/>
              <w:ind w:right="-21"/>
              <w:jc w:val="center"/>
              <w:rPr>
                <w:rFonts w:ascii="Times New Roman" w:hAnsi="Times New Roman"/>
                <w:sz w:val="20"/>
                <w:szCs w:val="20"/>
              </w:rPr>
            </w:pPr>
            <w:r w:rsidRPr="00257E63">
              <w:rPr>
                <w:rFonts w:ascii="Times New Roman" w:hAnsi="Times New Roman"/>
                <w:sz w:val="20"/>
                <w:szCs w:val="20"/>
              </w:rPr>
              <w:t>Должно</w:t>
            </w:r>
            <w:r w:rsidR="00257E63">
              <w:rPr>
                <w:rFonts w:ascii="Times New Roman" w:hAnsi="Times New Roman"/>
                <w:sz w:val="20"/>
                <w:szCs w:val="20"/>
              </w:rPr>
              <w:t>-</w:t>
            </w:r>
            <w:r w:rsidRPr="00257E63">
              <w:rPr>
                <w:rFonts w:ascii="Times New Roman" w:hAnsi="Times New Roman"/>
                <w:sz w:val="20"/>
                <w:szCs w:val="20"/>
              </w:rPr>
              <w:t>сть на которую необходимо привлечь медици</w:t>
            </w:r>
            <w:r w:rsidR="00257E63">
              <w:rPr>
                <w:rFonts w:ascii="Times New Roman" w:hAnsi="Times New Roman"/>
                <w:sz w:val="20"/>
                <w:szCs w:val="20"/>
              </w:rPr>
              <w:t>-</w:t>
            </w:r>
            <w:r w:rsidRPr="00257E63">
              <w:rPr>
                <w:rFonts w:ascii="Times New Roman" w:hAnsi="Times New Roman"/>
                <w:sz w:val="20"/>
                <w:szCs w:val="20"/>
              </w:rPr>
              <w:t>нского работ</w:t>
            </w:r>
            <w:r w:rsidR="00CB0B19">
              <w:rPr>
                <w:rFonts w:ascii="Times New Roman" w:hAnsi="Times New Roman"/>
                <w:sz w:val="20"/>
                <w:szCs w:val="20"/>
              </w:rPr>
              <w:t>-</w:t>
            </w:r>
            <w:r w:rsidRPr="00257E63">
              <w:rPr>
                <w:rFonts w:ascii="Times New Roman" w:hAnsi="Times New Roman"/>
                <w:sz w:val="20"/>
                <w:szCs w:val="20"/>
              </w:rPr>
              <w:t>ника</w:t>
            </w:r>
          </w:p>
        </w:tc>
        <w:tc>
          <w:tcPr>
            <w:tcW w:w="6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1F6" w:rsidRPr="00257E63" w:rsidRDefault="003811F6" w:rsidP="00CB0B19">
            <w:pPr>
              <w:keepNext/>
              <w:tabs>
                <w:tab w:val="left" w:pos="231"/>
              </w:tabs>
              <w:suppressAutoHyphens/>
              <w:spacing w:after="0" w:line="240" w:lineRule="auto"/>
              <w:ind w:left="-53" w:right="-43"/>
              <w:jc w:val="center"/>
              <w:rPr>
                <w:rFonts w:ascii="Times New Roman" w:hAnsi="Times New Roman"/>
                <w:sz w:val="20"/>
                <w:szCs w:val="20"/>
              </w:rPr>
            </w:pPr>
            <w:r w:rsidRPr="00257E63">
              <w:rPr>
                <w:rFonts w:ascii="Times New Roman" w:hAnsi="Times New Roman"/>
                <w:sz w:val="20"/>
                <w:szCs w:val="20"/>
              </w:rPr>
              <w:t>Срок, до которого необхо</w:t>
            </w:r>
            <w:r w:rsidR="00257E63" w:rsidRPr="00257E63">
              <w:rPr>
                <w:rFonts w:ascii="Times New Roman" w:hAnsi="Times New Roman"/>
                <w:sz w:val="20"/>
                <w:szCs w:val="20"/>
              </w:rPr>
              <w:t>-</w:t>
            </w:r>
            <w:r w:rsidRPr="00257E63">
              <w:rPr>
                <w:rFonts w:ascii="Times New Roman" w:hAnsi="Times New Roman"/>
                <w:sz w:val="20"/>
                <w:szCs w:val="20"/>
              </w:rPr>
              <w:t>димо привлечь медицинс</w:t>
            </w:r>
            <w:r w:rsidR="00CB0B19">
              <w:rPr>
                <w:rFonts w:ascii="Times New Roman" w:hAnsi="Times New Roman"/>
                <w:sz w:val="20"/>
                <w:szCs w:val="20"/>
              </w:rPr>
              <w:t>-</w:t>
            </w:r>
            <w:r w:rsidRPr="00257E63">
              <w:rPr>
                <w:rFonts w:ascii="Times New Roman" w:hAnsi="Times New Roman"/>
                <w:sz w:val="20"/>
                <w:szCs w:val="20"/>
              </w:rPr>
              <w:t>кого работника (в соответст</w:t>
            </w:r>
            <w:r w:rsidR="00CB0B19">
              <w:rPr>
                <w:rFonts w:ascii="Times New Roman" w:hAnsi="Times New Roman"/>
                <w:sz w:val="20"/>
                <w:szCs w:val="20"/>
              </w:rPr>
              <w:t>-</w:t>
            </w:r>
            <w:r w:rsidRPr="00257E63">
              <w:rPr>
                <w:rFonts w:ascii="Times New Roman" w:hAnsi="Times New Roman"/>
                <w:sz w:val="20"/>
                <w:szCs w:val="20"/>
              </w:rPr>
              <w:t>вии с датой завершения модерниза</w:t>
            </w:r>
            <w:r w:rsidR="00CB0B19">
              <w:rPr>
                <w:rFonts w:ascii="Times New Roman" w:hAnsi="Times New Roman"/>
                <w:sz w:val="20"/>
                <w:szCs w:val="20"/>
              </w:rPr>
              <w:t>-</w:t>
            </w:r>
            <w:r w:rsidRPr="00257E63">
              <w:rPr>
                <w:rFonts w:ascii="Times New Roman" w:hAnsi="Times New Roman"/>
                <w:sz w:val="20"/>
                <w:szCs w:val="20"/>
              </w:rPr>
              <w:t>ции медицинс</w:t>
            </w:r>
            <w:r w:rsidR="00CB0B19">
              <w:rPr>
                <w:rFonts w:ascii="Times New Roman" w:hAnsi="Times New Roman"/>
                <w:sz w:val="20"/>
                <w:szCs w:val="20"/>
              </w:rPr>
              <w:t>-</w:t>
            </w:r>
            <w:r w:rsidRPr="00257E63">
              <w:rPr>
                <w:rFonts w:ascii="Times New Roman" w:hAnsi="Times New Roman"/>
                <w:sz w:val="20"/>
                <w:szCs w:val="20"/>
              </w:rPr>
              <w:t>кой организа</w:t>
            </w:r>
            <w:r w:rsidR="00CB0B19">
              <w:rPr>
                <w:rFonts w:ascii="Times New Roman" w:hAnsi="Times New Roman"/>
                <w:sz w:val="20"/>
                <w:szCs w:val="20"/>
              </w:rPr>
              <w:t>-</w:t>
            </w:r>
            <w:r w:rsidRPr="00257E63">
              <w:rPr>
                <w:rFonts w:ascii="Times New Roman" w:hAnsi="Times New Roman"/>
                <w:sz w:val="20"/>
                <w:szCs w:val="20"/>
              </w:rPr>
              <w:t>ции)</w:t>
            </w:r>
          </w:p>
        </w:tc>
        <w:tc>
          <w:tcPr>
            <w:tcW w:w="5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0B19" w:rsidRDefault="003811F6" w:rsidP="00CB0B19">
            <w:pPr>
              <w:keepNext/>
              <w:tabs>
                <w:tab w:val="left" w:pos="317"/>
              </w:tabs>
              <w:suppressAutoHyphens/>
              <w:spacing w:after="0" w:line="240" w:lineRule="auto"/>
              <w:ind w:left="-108" w:right="-66"/>
              <w:jc w:val="center"/>
              <w:rPr>
                <w:rFonts w:ascii="Times New Roman" w:hAnsi="Times New Roman"/>
                <w:sz w:val="20"/>
                <w:szCs w:val="20"/>
              </w:rPr>
            </w:pPr>
            <w:r w:rsidRPr="00257E63">
              <w:rPr>
                <w:rFonts w:ascii="Times New Roman" w:hAnsi="Times New Roman"/>
                <w:sz w:val="20"/>
                <w:szCs w:val="20"/>
              </w:rPr>
              <w:t>Источник привлече</w:t>
            </w:r>
            <w:r w:rsidR="00257E63" w:rsidRPr="00257E63">
              <w:rPr>
                <w:rFonts w:ascii="Times New Roman" w:hAnsi="Times New Roman"/>
                <w:sz w:val="20"/>
                <w:szCs w:val="20"/>
              </w:rPr>
              <w:t>-</w:t>
            </w:r>
            <w:r w:rsidRPr="00257E63">
              <w:rPr>
                <w:rFonts w:ascii="Times New Roman" w:hAnsi="Times New Roman"/>
                <w:sz w:val="20"/>
                <w:szCs w:val="20"/>
              </w:rPr>
              <w:t>ния медицинс</w:t>
            </w:r>
            <w:r w:rsidR="00CB0B19">
              <w:rPr>
                <w:rFonts w:ascii="Times New Roman" w:hAnsi="Times New Roman"/>
                <w:sz w:val="20"/>
                <w:szCs w:val="20"/>
              </w:rPr>
              <w:t>-</w:t>
            </w:r>
            <w:r w:rsidRPr="00257E63">
              <w:rPr>
                <w:rFonts w:ascii="Times New Roman" w:hAnsi="Times New Roman"/>
                <w:sz w:val="20"/>
                <w:szCs w:val="20"/>
              </w:rPr>
              <w:t xml:space="preserve">кого работника </w:t>
            </w:r>
          </w:p>
          <w:p w:rsidR="003811F6" w:rsidRPr="00257E63" w:rsidRDefault="003811F6" w:rsidP="00CB0B19">
            <w:pPr>
              <w:keepNext/>
              <w:tabs>
                <w:tab w:val="left" w:pos="317"/>
              </w:tabs>
              <w:suppressAutoHyphens/>
              <w:spacing w:after="0" w:line="240" w:lineRule="auto"/>
              <w:ind w:left="-108" w:right="-66"/>
              <w:jc w:val="center"/>
              <w:rPr>
                <w:rFonts w:ascii="Times New Roman" w:hAnsi="Times New Roman"/>
                <w:sz w:val="20"/>
                <w:szCs w:val="20"/>
              </w:rPr>
            </w:pPr>
            <w:r w:rsidRPr="00257E63">
              <w:rPr>
                <w:rFonts w:ascii="Times New Roman" w:hAnsi="Times New Roman"/>
                <w:sz w:val="20"/>
                <w:szCs w:val="20"/>
              </w:rPr>
              <w:t>(в случае трудоуст</w:t>
            </w:r>
            <w:r w:rsidR="00257E63">
              <w:rPr>
                <w:rFonts w:ascii="Times New Roman" w:hAnsi="Times New Roman"/>
                <w:sz w:val="20"/>
                <w:szCs w:val="20"/>
              </w:rPr>
              <w:t>-</w:t>
            </w:r>
            <w:r w:rsidRPr="00257E63">
              <w:rPr>
                <w:rFonts w:ascii="Times New Roman" w:hAnsi="Times New Roman"/>
                <w:sz w:val="20"/>
                <w:szCs w:val="20"/>
              </w:rPr>
              <w:t>ройства после обучения указывается вид подготовки и сроки завершения подготовки)</w:t>
            </w:r>
          </w:p>
        </w:tc>
        <w:tc>
          <w:tcPr>
            <w:tcW w:w="5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1F6" w:rsidRPr="00257E63" w:rsidRDefault="003811F6" w:rsidP="00623C77">
            <w:pPr>
              <w:keepNext/>
              <w:tabs>
                <w:tab w:val="left" w:pos="0"/>
              </w:tabs>
              <w:suppressAutoHyphens/>
              <w:spacing w:after="0" w:line="240" w:lineRule="auto"/>
              <w:jc w:val="center"/>
              <w:rPr>
                <w:rFonts w:ascii="Times New Roman" w:hAnsi="Times New Roman"/>
                <w:sz w:val="20"/>
                <w:szCs w:val="20"/>
              </w:rPr>
            </w:pPr>
            <w:r w:rsidRPr="00257E63">
              <w:rPr>
                <w:rFonts w:ascii="Times New Roman" w:hAnsi="Times New Roman"/>
                <w:sz w:val="20"/>
                <w:szCs w:val="20"/>
              </w:rPr>
              <w:t>Плановый срок трудоустройства специалиста</w:t>
            </w:r>
          </w:p>
        </w:tc>
        <w:tc>
          <w:tcPr>
            <w:tcW w:w="6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1F6" w:rsidRPr="00257E63" w:rsidRDefault="003811F6" w:rsidP="00623C77">
            <w:pPr>
              <w:keepNext/>
              <w:tabs>
                <w:tab w:val="left" w:pos="0"/>
              </w:tabs>
              <w:suppressAutoHyphens/>
              <w:spacing w:after="0" w:line="240" w:lineRule="auto"/>
              <w:jc w:val="center"/>
              <w:rPr>
                <w:rFonts w:ascii="Times New Roman" w:hAnsi="Times New Roman"/>
                <w:sz w:val="20"/>
                <w:szCs w:val="20"/>
              </w:rPr>
            </w:pPr>
            <w:r w:rsidRPr="00257E63">
              <w:rPr>
                <w:rFonts w:ascii="Times New Roman" w:hAnsi="Times New Roman"/>
                <w:sz w:val="20"/>
                <w:szCs w:val="20"/>
              </w:rPr>
              <w:t>Совмести</w:t>
            </w:r>
            <w:r w:rsidR="00257E63">
              <w:rPr>
                <w:rFonts w:ascii="Times New Roman" w:hAnsi="Times New Roman"/>
                <w:sz w:val="20"/>
                <w:szCs w:val="20"/>
              </w:rPr>
              <w:t>-</w:t>
            </w:r>
            <w:r w:rsidRPr="00257E63">
              <w:rPr>
                <w:rFonts w:ascii="Times New Roman" w:hAnsi="Times New Roman"/>
                <w:sz w:val="20"/>
                <w:szCs w:val="20"/>
              </w:rPr>
              <w:t>тельство (внутреннее/внешнее), основная должность (в случае внешнего совместительства указывается организация по основной должности)</w:t>
            </w:r>
          </w:p>
        </w:tc>
        <w:tc>
          <w:tcPr>
            <w:tcW w:w="5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1F6" w:rsidRPr="00257E63" w:rsidRDefault="003811F6" w:rsidP="00623C77">
            <w:pPr>
              <w:keepNext/>
              <w:tabs>
                <w:tab w:val="left" w:pos="0"/>
              </w:tabs>
              <w:suppressAutoHyphens/>
              <w:spacing w:after="0" w:line="240" w:lineRule="auto"/>
              <w:jc w:val="center"/>
              <w:rPr>
                <w:rFonts w:ascii="Times New Roman" w:hAnsi="Times New Roman"/>
                <w:sz w:val="20"/>
                <w:szCs w:val="20"/>
              </w:rPr>
            </w:pPr>
            <w:r w:rsidRPr="00257E63">
              <w:rPr>
                <w:rFonts w:ascii="Times New Roman" w:hAnsi="Times New Roman"/>
                <w:sz w:val="20"/>
                <w:szCs w:val="20"/>
              </w:rPr>
              <w:t>Коэффициент совмещения</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1F6" w:rsidRPr="00257E63" w:rsidRDefault="003811F6" w:rsidP="00623C77">
            <w:pPr>
              <w:keepNext/>
              <w:tabs>
                <w:tab w:val="left" w:pos="0"/>
              </w:tabs>
              <w:suppressAutoHyphens/>
              <w:spacing w:after="0" w:line="240" w:lineRule="auto"/>
              <w:jc w:val="center"/>
              <w:rPr>
                <w:rFonts w:ascii="Times New Roman" w:hAnsi="Times New Roman"/>
                <w:sz w:val="20"/>
                <w:szCs w:val="20"/>
              </w:rPr>
            </w:pPr>
            <w:r w:rsidRPr="00257E63">
              <w:rPr>
                <w:rFonts w:ascii="Times New Roman" w:hAnsi="Times New Roman"/>
                <w:sz w:val="20"/>
                <w:szCs w:val="20"/>
              </w:rPr>
              <w:t>Ответст</w:t>
            </w:r>
            <w:r w:rsidR="00CB0B19">
              <w:rPr>
                <w:rFonts w:ascii="Times New Roman" w:hAnsi="Times New Roman"/>
                <w:sz w:val="20"/>
                <w:szCs w:val="20"/>
              </w:rPr>
              <w:t>-</w:t>
            </w:r>
            <w:r w:rsidRPr="00257E63">
              <w:rPr>
                <w:rFonts w:ascii="Times New Roman" w:hAnsi="Times New Roman"/>
                <w:sz w:val="20"/>
                <w:szCs w:val="20"/>
              </w:rPr>
              <w:t>венный от РОИВ за реализацию мероприятия</w:t>
            </w:r>
          </w:p>
          <w:p w:rsidR="003811F6" w:rsidRPr="00257E63" w:rsidRDefault="003811F6" w:rsidP="00623C77">
            <w:pPr>
              <w:keepNext/>
              <w:tabs>
                <w:tab w:val="left" w:pos="0"/>
              </w:tabs>
              <w:suppressAutoHyphens/>
              <w:spacing w:after="0" w:line="240" w:lineRule="auto"/>
              <w:jc w:val="center"/>
              <w:rPr>
                <w:rFonts w:ascii="Times New Roman" w:hAnsi="Times New Roman"/>
                <w:sz w:val="20"/>
                <w:szCs w:val="20"/>
              </w:rPr>
            </w:pPr>
            <w:r w:rsidRPr="00257E63">
              <w:rPr>
                <w:rFonts w:ascii="Times New Roman" w:hAnsi="Times New Roman"/>
                <w:sz w:val="20"/>
                <w:szCs w:val="20"/>
              </w:rPr>
              <w:t>(в должнос</w:t>
            </w:r>
            <w:r w:rsidR="00CB0B19">
              <w:rPr>
                <w:rFonts w:ascii="Times New Roman" w:hAnsi="Times New Roman"/>
                <w:sz w:val="20"/>
                <w:szCs w:val="20"/>
              </w:rPr>
              <w:t>-</w:t>
            </w:r>
            <w:r w:rsidRPr="00257E63">
              <w:rPr>
                <w:rFonts w:ascii="Times New Roman" w:hAnsi="Times New Roman"/>
                <w:sz w:val="20"/>
                <w:szCs w:val="20"/>
              </w:rPr>
              <w:t>ти не ниже замести</w:t>
            </w:r>
            <w:r w:rsidR="00CB0B19">
              <w:rPr>
                <w:rFonts w:ascii="Times New Roman" w:hAnsi="Times New Roman"/>
                <w:sz w:val="20"/>
                <w:szCs w:val="20"/>
              </w:rPr>
              <w:t>-</w:t>
            </w:r>
            <w:r w:rsidRPr="00257E63">
              <w:rPr>
                <w:rFonts w:ascii="Times New Roman" w:hAnsi="Times New Roman"/>
                <w:sz w:val="20"/>
                <w:szCs w:val="20"/>
              </w:rPr>
              <w:t>теля руководи</w:t>
            </w:r>
            <w:r w:rsidR="00CB0B19">
              <w:rPr>
                <w:rFonts w:ascii="Times New Roman" w:hAnsi="Times New Roman"/>
                <w:sz w:val="20"/>
                <w:szCs w:val="20"/>
              </w:rPr>
              <w:t>-</w:t>
            </w:r>
            <w:r w:rsidRPr="00257E63">
              <w:rPr>
                <w:rFonts w:ascii="Times New Roman" w:hAnsi="Times New Roman"/>
                <w:sz w:val="20"/>
                <w:szCs w:val="20"/>
              </w:rPr>
              <w:t>теля РОИВ)</w:t>
            </w:r>
          </w:p>
        </w:tc>
      </w:tr>
      <w:tr w:rsidR="003811F6" w:rsidRPr="00257E63" w:rsidTr="00257E63">
        <w:trPr>
          <w:trHeight w:val="1"/>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11F6" w:rsidRPr="00257E63" w:rsidRDefault="003811F6" w:rsidP="00623C77">
            <w:pPr>
              <w:keepNext/>
              <w:tabs>
                <w:tab w:val="left" w:pos="0"/>
              </w:tabs>
              <w:suppressAutoHyphens/>
              <w:spacing w:after="0" w:line="240" w:lineRule="auto"/>
              <w:jc w:val="center"/>
              <w:rPr>
                <w:rFonts w:ascii="Times New Roman" w:hAnsi="Times New Roman"/>
                <w:i/>
                <w:sz w:val="20"/>
                <w:szCs w:val="20"/>
              </w:rPr>
            </w:pPr>
            <w:r w:rsidRPr="00257E63">
              <w:rPr>
                <w:rFonts w:ascii="Times New Roman" w:hAnsi="Times New Roman"/>
                <w:sz w:val="20"/>
                <w:szCs w:val="20"/>
                <w:lang w:eastAsia="ru-RU"/>
              </w:rPr>
              <w:t xml:space="preserve">На территории Чукотского автономного </w:t>
            </w:r>
            <w:r w:rsidRPr="00257E63">
              <w:rPr>
                <w:rFonts w:ascii="Times New Roman" w:hAnsi="Times New Roman"/>
                <w:bCs/>
                <w:sz w:val="20"/>
                <w:szCs w:val="20"/>
              </w:rPr>
              <w:t>округа</w:t>
            </w:r>
            <w:r w:rsidRPr="00257E63">
              <w:rPr>
                <w:rFonts w:ascii="Times New Roman" w:hAnsi="Times New Roman"/>
                <w:sz w:val="20"/>
                <w:szCs w:val="20"/>
                <w:lang w:eastAsia="ru-RU"/>
              </w:rPr>
              <w:t xml:space="preserve"> модернизация объектов здравоохранения с изменением штатной численности не предусмотрено</w:t>
            </w:r>
          </w:p>
        </w:tc>
      </w:tr>
    </w:tbl>
    <w:p w:rsidR="00257E63" w:rsidRDefault="00257E63" w:rsidP="003811F6">
      <w:pPr>
        <w:shd w:val="clear" w:color="auto" w:fill="FFFFFF"/>
        <w:spacing w:after="0" w:line="240" w:lineRule="auto"/>
        <w:ind w:firstLine="567"/>
        <w:jc w:val="both"/>
        <w:rPr>
          <w:rFonts w:ascii="Times New Roman" w:hAnsi="Times New Roman"/>
          <w:sz w:val="24"/>
          <w:szCs w:val="24"/>
        </w:rPr>
      </w:pPr>
    </w:p>
    <w:p w:rsidR="003811F6" w:rsidRPr="00275D48" w:rsidRDefault="003811F6" w:rsidP="00CB0B19">
      <w:pPr>
        <w:shd w:val="clear" w:color="auto" w:fill="FFFFFF"/>
        <w:spacing w:after="0" w:line="240" w:lineRule="auto"/>
        <w:ind w:firstLine="851"/>
        <w:jc w:val="both"/>
        <w:rPr>
          <w:rFonts w:ascii="Times New Roman" w:hAnsi="Times New Roman"/>
          <w:sz w:val="24"/>
          <w:szCs w:val="24"/>
        </w:rPr>
      </w:pPr>
      <w:r w:rsidRPr="00275D48">
        <w:rPr>
          <w:rFonts w:ascii="Times New Roman" w:hAnsi="Times New Roman"/>
          <w:sz w:val="24"/>
          <w:szCs w:val="24"/>
        </w:rPr>
        <w:t>5) Закрепление в организации медицинских кадров, в том числе за счет формирования и расширения мер социальной поддержки работников первичного здравоохранения посредством проведения аудита мер социальной поддержки медицинских работников в области, планирования потребности в служебном жилье и расходов на его наем, развития и поддержки института наставничества.</w:t>
      </w:r>
    </w:p>
    <w:p w:rsidR="003811F6" w:rsidRPr="00275D48" w:rsidRDefault="003811F6" w:rsidP="00CB0B19">
      <w:pPr>
        <w:shd w:val="clear" w:color="auto" w:fill="FFFFFF"/>
        <w:tabs>
          <w:tab w:val="left" w:pos="0"/>
        </w:tabs>
        <w:spacing w:after="0" w:line="240" w:lineRule="auto"/>
        <w:ind w:firstLine="851"/>
        <w:jc w:val="both"/>
        <w:rPr>
          <w:rFonts w:ascii="Times New Roman" w:hAnsi="Times New Roman"/>
          <w:sz w:val="24"/>
          <w:szCs w:val="24"/>
          <w:lang w:eastAsia="ru-RU"/>
        </w:rPr>
      </w:pPr>
      <w:r w:rsidRPr="00275D48">
        <w:rPr>
          <w:rFonts w:ascii="Times New Roman" w:hAnsi="Times New Roman"/>
          <w:sz w:val="24"/>
          <w:szCs w:val="24"/>
          <w:lang w:eastAsia="ru-RU"/>
        </w:rPr>
        <w:t xml:space="preserve">С целью поэтапного устранения дефицита медицинских кадров и создания условий для роста обеспеченности населения медицинскими работниками на территории </w:t>
      </w:r>
      <w:r w:rsidRPr="00275D48">
        <w:rPr>
          <w:rFonts w:ascii="Times New Roman" w:hAnsi="Times New Roman"/>
          <w:bCs/>
          <w:sz w:val="24"/>
          <w:szCs w:val="24"/>
        </w:rPr>
        <w:t xml:space="preserve">Чукотского автономного округа </w:t>
      </w:r>
      <w:r w:rsidRPr="00275D48">
        <w:rPr>
          <w:rFonts w:ascii="Times New Roman" w:hAnsi="Times New Roman"/>
          <w:sz w:val="24"/>
          <w:szCs w:val="24"/>
          <w:lang w:eastAsia="ru-RU"/>
        </w:rPr>
        <w:t xml:space="preserve">реализуется региональная программа </w:t>
      </w:r>
      <w:r w:rsidRPr="00275D48">
        <w:rPr>
          <w:rFonts w:ascii="Times New Roman" w:hAnsi="Times New Roman"/>
          <w:sz w:val="24"/>
          <w:szCs w:val="24"/>
        </w:rPr>
        <w:t>«Развитие здравоохранения Чукотского автономного округа», утверждённая Постановлением Правительства Чукотского автономного округа от 30 марта 2016 года № 151</w:t>
      </w:r>
      <w:r w:rsidRPr="00275D48">
        <w:rPr>
          <w:rFonts w:ascii="Times New Roman" w:hAnsi="Times New Roman"/>
          <w:sz w:val="24"/>
          <w:szCs w:val="24"/>
          <w:lang w:eastAsia="ru-RU"/>
        </w:rPr>
        <w:t>.</w:t>
      </w:r>
    </w:p>
    <w:p w:rsidR="003811F6" w:rsidRPr="00275D48" w:rsidRDefault="003811F6" w:rsidP="00CB0B19">
      <w:pPr>
        <w:shd w:val="clear" w:color="auto" w:fill="FFFFFF"/>
        <w:tabs>
          <w:tab w:val="left" w:pos="0"/>
        </w:tabs>
        <w:spacing w:after="0" w:line="240" w:lineRule="auto"/>
        <w:ind w:firstLine="851"/>
        <w:jc w:val="both"/>
        <w:rPr>
          <w:rFonts w:ascii="Times New Roman" w:hAnsi="Times New Roman"/>
          <w:color w:val="000000"/>
          <w:sz w:val="24"/>
          <w:szCs w:val="24"/>
        </w:rPr>
      </w:pPr>
      <w:r w:rsidRPr="00275D48">
        <w:rPr>
          <w:rFonts w:ascii="Times New Roman" w:hAnsi="Times New Roman"/>
          <w:color w:val="000000"/>
          <w:sz w:val="24"/>
          <w:szCs w:val="24"/>
        </w:rPr>
        <w:t>Ключевой действующей мерой привлечения и закрепления врачей и среднего медицинского персонала в сельских медицинских организациях являются программы «Земский доктор» и «Земский фельдшер».</w:t>
      </w:r>
    </w:p>
    <w:p w:rsidR="003811F6" w:rsidRPr="00275D48" w:rsidRDefault="003811F6" w:rsidP="00CB0B19">
      <w:pPr>
        <w:shd w:val="clear" w:color="auto" w:fill="FFFFFF"/>
        <w:tabs>
          <w:tab w:val="left" w:pos="709"/>
        </w:tabs>
        <w:spacing w:after="0" w:line="240" w:lineRule="auto"/>
        <w:ind w:firstLine="851"/>
        <w:jc w:val="both"/>
        <w:rPr>
          <w:rFonts w:ascii="Times New Roman" w:hAnsi="Times New Roman"/>
          <w:sz w:val="24"/>
          <w:szCs w:val="24"/>
          <w:lang w:eastAsia="ru-RU"/>
        </w:rPr>
      </w:pPr>
      <w:r w:rsidRPr="00275D48">
        <w:rPr>
          <w:rFonts w:ascii="Times New Roman" w:hAnsi="Times New Roman"/>
          <w:sz w:val="24"/>
          <w:szCs w:val="24"/>
          <w:lang w:eastAsia="ru-RU"/>
        </w:rPr>
        <w:t>За время реализации программ привлечено 24 медицинских работников – 20 врачей и 4 фельдшеров (в 2012 году – 0 специалистов, в 2013 году – 0 специалистов, в 2014 году  – 3 специалистов, в 2015 году - 2 специалистов, в 2016 году – 4 специалистов, в 2017 году – 7 специалистов (из них 7 врачей и 0 фельдшеров), в 2018 году –  9 специалистов (из них 7 врачей  и 2 фельдшеров), в 2019 году – 3 специалистов (из них 1 врачей и 2 фельдшеров).</w:t>
      </w:r>
    </w:p>
    <w:p w:rsidR="003811F6" w:rsidRPr="00275D48" w:rsidRDefault="003811F6" w:rsidP="00CB0B19">
      <w:pPr>
        <w:pStyle w:val="aff5"/>
        <w:shd w:val="clear" w:color="auto" w:fill="FFFFFF"/>
        <w:spacing w:after="0"/>
        <w:ind w:left="0" w:firstLine="851"/>
        <w:jc w:val="both"/>
        <w:rPr>
          <w:color w:val="000000"/>
          <w:sz w:val="24"/>
          <w:szCs w:val="24"/>
          <w:lang w:val="ru-RU"/>
        </w:rPr>
      </w:pPr>
      <w:r w:rsidRPr="00275D48">
        <w:rPr>
          <w:sz w:val="24"/>
          <w:szCs w:val="24"/>
          <w:highlight w:val="white"/>
          <w:lang w:val="ru-RU"/>
        </w:rPr>
        <w:t xml:space="preserve">В 2020 году в консолидированном бюджете </w:t>
      </w:r>
      <w:r w:rsidRPr="00275D48">
        <w:rPr>
          <w:bCs/>
          <w:sz w:val="24"/>
          <w:szCs w:val="24"/>
          <w:lang w:val="ru-RU"/>
        </w:rPr>
        <w:t xml:space="preserve">Чукотского автономного </w:t>
      </w:r>
      <w:r w:rsidRPr="00275D48">
        <w:rPr>
          <w:bCs/>
          <w:sz w:val="24"/>
          <w:szCs w:val="24"/>
        </w:rPr>
        <w:t>округа</w:t>
      </w:r>
      <w:r w:rsidRPr="00275D48">
        <w:rPr>
          <w:sz w:val="24"/>
          <w:szCs w:val="24"/>
          <w:highlight w:val="white"/>
          <w:lang w:val="ru-RU"/>
        </w:rPr>
        <w:t xml:space="preserve"> предусмотрено </w:t>
      </w:r>
      <w:r w:rsidRPr="00275D48">
        <w:rPr>
          <w:sz w:val="24"/>
          <w:szCs w:val="24"/>
          <w:lang w:val="ru-RU"/>
        </w:rPr>
        <w:t>30</w:t>
      </w:r>
      <w:r w:rsidRPr="00275D48">
        <w:rPr>
          <w:color w:val="000000"/>
          <w:sz w:val="24"/>
          <w:szCs w:val="24"/>
        </w:rPr>
        <w:t xml:space="preserve"> млн. руб</w:t>
      </w:r>
      <w:r w:rsidRPr="00275D48">
        <w:rPr>
          <w:color w:val="000000"/>
          <w:sz w:val="24"/>
          <w:szCs w:val="24"/>
          <w:highlight w:val="white"/>
        </w:rPr>
        <w:t xml:space="preserve">. </w:t>
      </w:r>
      <w:r w:rsidRPr="00275D48">
        <w:rPr>
          <w:color w:val="000000"/>
          <w:sz w:val="24"/>
          <w:szCs w:val="24"/>
          <w:highlight w:val="white"/>
          <w:lang w:val="ru-RU"/>
        </w:rPr>
        <w:t xml:space="preserve">на </w:t>
      </w:r>
      <w:r w:rsidRPr="00275D48">
        <w:rPr>
          <w:color w:val="000000"/>
          <w:sz w:val="24"/>
          <w:szCs w:val="24"/>
          <w:highlight w:val="white"/>
        </w:rPr>
        <w:t>реализаци</w:t>
      </w:r>
      <w:r w:rsidRPr="00275D48">
        <w:rPr>
          <w:color w:val="000000"/>
          <w:sz w:val="24"/>
          <w:szCs w:val="24"/>
          <w:highlight w:val="white"/>
          <w:lang w:val="ru-RU"/>
        </w:rPr>
        <w:t>ю</w:t>
      </w:r>
      <w:r w:rsidRPr="00275D48">
        <w:rPr>
          <w:color w:val="000000"/>
          <w:sz w:val="24"/>
          <w:szCs w:val="24"/>
          <w:highlight w:val="white"/>
        </w:rPr>
        <w:t xml:space="preserve"> программ «Земский доктор»</w:t>
      </w:r>
      <w:r w:rsidRPr="00275D48">
        <w:rPr>
          <w:color w:val="000000"/>
          <w:sz w:val="24"/>
          <w:szCs w:val="24"/>
          <w:highlight w:val="white"/>
          <w:lang w:val="ru-RU"/>
        </w:rPr>
        <w:t xml:space="preserve">, </w:t>
      </w:r>
      <w:r w:rsidRPr="00275D48">
        <w:rPr>
          <w:color w:val="000000"/>
          <w:sz w:val="24"/>
          <w:szCs w:val="24"/>
          <w:highlight w:val="white"/>
        </w:rPr>
        <w:t xml:space="preserve">что позволит привлечь на работу в сельскую местность </w:t>
      </w:r>
      <w:r w:rsidRPr="00275D48">
        <w:rPr>
          <w:color w:val="000000"/>
          <w:sz w:val="24"/>
          <w:szCs w:val="24"/>
          <w:highlight w:val="white"/>
          <w:lang w:val="ru-RU"/>
        </w:rPr>
        <w:t>15</w:t>
      </w:r>
      <w:r w:rsidRPr="00275D48">
        <w:rPr>
          <w:color w:val="000000"/>
          <w:sz w:val="24"/>
          <w:szCs w:val="24"/>
          <w:highlight w:val="white"/>
        </w:rPr>
        <w:t xml:space="preserve"> специалистов с высшим медицинским образованием, в 2021 – 202</w:t>
      </w:r>
      <w:r w:rsidRPr="00275D48">
        <w:rPr>
          <w:color w:val="000000"/>
          <w:sz w:val="24"/>
          <w:szCs w:val="24"/>
          <w:highlight w:val="white"/>
          <w:lang w:val="ru-RU"/>
        </w:rPr>
        <w:t>5</w:t>
      </w:r>
      <w:r w:rsidRPr="00275D48">
        <w:rPr>
          <w:color w:val="000000"/>
          <w:sz w:val="24"/>
          <w:szCs w:val="24"/>
          <w:highlight w:val="white"/>
        </w:rPr>
        <w:t xml:space="preserve"> годах запланировано привлечь в сельскую местность </w:t>
      </w:r>
      <w:r w:rsidRPr="00275D48">
        <w:rPr>
          <w:color w:val="000000"/>
          <w:sz w:val="24"/>
          <w:szCs w:val="24"/>
          <w:highlight w:val="white"/>
          <w:lang w:val="ru-RU"/>
        </w:rPr>
        <w:t>29</w:t>
      </w:r>
      <w:r w:rsidRPr="00275D48">
        <w:rPr>
          <w:color w:val="000000"/>
          <w:sz w:val="24"/>
          <w:szCs w:val="24"/>
          <w:highlight w:val="white"/>
        </w:rPr>
        <w:t xml:space="preserve"> </w:t>
      </w:r>
      <w:r w:rsidRPr="00275D48">
        <w:rPr>
          <w:color w:val="000000"/>
          <w:sz w:val="24"/>
          <w:szCs w:val="24"/>
          <w:highlight w:val="white"/>
          <w:lang w:val="ru-RU"/>
        </w:rPr>
        <w:t>врачей</w:t>
      </w:r>
      <w:r w:rsidRPr="00275D48">
        <w:rPr>
          <w:color w:val="000000"/>
          <w:sz w:val="24"/>
          <w:szCs w:val="24"/>
          <w:highlight w:val="white"/>
        </w:rPr>
        <w:t xml:space="preserve">. </w:t>
      </w:r>
    </w:p>
    <w:p w:rsidR="003811F6" w:rsidRPr="00275D48" w:rsidRDefault="003811F6" w:rsidP="00CB0B19">
      <w:pPr>
        <w:pStyle w:val="aff5"/>
        <w:shd w:val="clear" w:color="auto" w:fill="FFFFFF"/>
        <w:spacing w:after="0"/>
        <w:ind w:left="0" w:firstLine="851"/>
        <w:jc w:val="both"/>
        <w:rPr>
          <w:color w:val="000000"/>
          <w:sz w:val="24"/>
          <w:szCs w:val="24"/>
          <w:lang w:val="ru-RU"/>
        </w:rPr>
      </w:pPr>
      <w:r w:rsidRPr="00275D48">
        <w:rPr>
          <w:sz w:val="24"/>
          <w:szCs w:val="24"/>
          <w:lang w:val="ru-RU" w:eastAsia="ru-RU"/>
        </w:rPr>
        <w:t>С</w:t>
      </w:r>
      <w:r w:rsidRPr="00275D48">
        <w:rPr>
          <w:sz w:val="24"/>
          <w:szCs w:val="24"/>
          <w:lang w:eastAsia="ru-RU"/>
        </w:rPr>
        <w:t xml:space="preserve"> 201</w:t>
      </w:r>
      <w:r w:rsidRPr="00275D48">
        <w:rPr>
          <w:sz w:val="24"/>
          <w:szCs w:val="24"/>
          <w:lang w:val="ru-RU" w:eastAsia="ru-RU"/>
        </w:rPr>
        <w:t>9</w:t>
      </w:r>
      <w:r w:rsidRPr="00275D48">
        <w:rPr>
          <w:sz w:val="24"/>
          <w:szCs w:val="24"/>
          <w:lang w:eastAsia="ru-RU"/>
        </w:rPr>
        <w:t xml:space="preserve"> год</w:t>
      </w:r>
      <w:r w:rsidRPr="00275D48">
        <w:rPr>
          <w:sz w:val="24"/>
          <w:szCs w:val="24"/>
          <w:lang w:val="ru-RU" w:eastAsia="ru-RU"/>
        </w:rPr>
        <w:t>а</w:t>
      </w:r>
      <w:r w:rsidRPr="00275D48">
        <w:rPr>
          <w:sz w:val="24"/>
          <w:szCs w:val="24"/>
          <w:lang w:eastAsia="ru-RU"/>
        </w:rPr>
        <w:t xml:space="preserve"> за счет средств </w:t>
      </w:r>
      <w:r w:rsidRPr="00275D48">
        <w:rPr>
          <w:sz w:val="24"/>
          <w:szCs w:val="24"/>
          <w:lang w:val="ru-RU" w:eastAsia="ru-RU"/>
        </w:rPr>
        <w:t>окружного</w:t>
      </w:r>
      <w:r w:rsidRPr="00275D48">
        <w:rPr>
          <w:sz w:val="24"/>
          <w:szCs w:val="24"/>
          <w:lang w:eastAsia="ru-RU"/>
        </w:rPr>
        <w:t xml:space="preserve"> бюджета в рамках </w:t>
      </w:r>
      <w:r w:rsidRPr="00275D48">
        <w:rPr>
          <w:sz w:val="24"/>
          <w:szCs w:val="24"/>
        </w:rPr>
        <w:t>Постановлени</w:t>
      </w:r>
      <w:r w:rsidRPr="00275D48">
        <w:rPr>
          <w:sz w:val="24"/>
          <w:szCs w:val="24"/>
          <w:lang w:val="ru-RU"/>
        </w:rPr>
        <w:t>я</w:t>
      </w:r>
      <w:r w:rsidRPr="00275D48">
        <w:rPr>
          <w:sz w:val="24"/>
          <w:szCs w:val="24"/>
        </w:rPr>
        <w:t xml:space="preserve"> Правительства Чукотского автономного округа от 26 февраля 2018 года № 52</w:t>
      </w:r>
      <w:r w:rsidRPr="00275D48">
        <w:rPr>
          <w:sz w:val="24"/>
          <w:szCs w:val="24"/>
          <w:lang w:val="ru-RU"/>
        </w:rPr>
        <w:t xml:space="preserve"> </w:t>
      </w:r>
      <w:r w:rsidRPr="00275D48">
        <w:rPr>
          <w:sz w:val="24"/>
          <w:szCs w:val="24"/>
          <w:lang w:eastAsia="ru-RU"/>
        </w:rPr>
        <w:t xml:space="preserve">предоставлены единовременные компенсационные выплаты </w:t>
      </w:r>
      <w:r w:rsidRPr="00275D48">
        <w:rPr>
          <w:sz w:val="24"/>
          <w:szCs w:val="24"/>
          <w:lang w:val="ru-RU" w:eastAsia="ru-RU"/>
        </w:rPr>
        <w:t>12</w:t>
      </w:r>
      <w:r w:rsidRPr="00275D48">
        <w:rPr>
          <w:sz w:val="24"/>
          <w:szCs w:val="24"/>
          <w:lang w:eastAsia="ru-RU"/>
        </w:rPr>
        <w:t xml:space="preserve"> врачам.</w:t>
      </w:r>
    </w:p>
    <w:p w:rsidR="003811F6" w:rsidRPr="00275D48" w:rsidRDefault="003811F6" w:rsidP="00CB0B19">
      <w:pPr>
        <w:shd w:val="clear" w:color="auto" w:fill="FFFFFF"/>
        <w:tabs>
          <w:tab w:val="left" w:pos="0"/>
        </w:tabs>
        <w:spacing w:after="0" w:line="240" w:lineRule="auto"/>
        <w:ind w:firstLine="851"/>
        <w:jc w:val="both"/>
        <w:rPr>
          <w:rFonts w:ascii="Times New Roman" w:hAnsi="Times New Roman"/>
          <w:color w:val="000000"/>
          <w:sz w:val="24"/>
          <w:szCs w:val="24"/>
          <w:highlight w:val="white"/>
        </w:rPr>
      </w:pPr>
      <w:r w:rsidRPr="00275D48">
        <w:rPr>
          <w:rFonts w:ascii="Times New Roman" w:hAnsi="Times New Roman"/>
          <w:color w:val="000000"/>
          <w:sz w:val="24"/>
          <w:szCs w:val="24"/>
          <w:highlight w:val="white"/>
        </w:rPr>
        <w:t xml:space="preserve">На территории </w:t>
      </w:r>
      <w:r w:rsidRPr="00275D48">
        <w:rPr>
          <w:rFonts w:ascii="Times New Roman" w:hAnsi="Times New Roman"/>
          <w:bCs/>
          <w:sz w:val="24"/>
          <w:szCs w:val="24"/>
        </w:rPr>
        <w:t>Чукотского автономного округа</w:t>
      </w:r>
      <w:r w:rsidRPr="00275D48">
        <w:rPr>
          <w:rFonts w:ascii="Times New Roman" w:hAnsi="Times New Roman"/>
          <w:bCs/>
          <w:i/>
          <w:sz w:val="24"/>
          <w:szCs w:val="24"/>
        </w:rPr>
        <w:t xml:space="preserve"> </w:t>
      </w:r>
      <w:r w:rsidRPr="00275D48">
        <w:rPr>
          <w:rFonts w:ascii="Times New Roman" w:hAnsi="Times New Roman"/>
          <w:color w:val="000000"/>
          <w:sz w:val="24"/>
          <w:szCs w:val="24"/>
        </w:rPr>
        <w:t xml:space="preserve">с 2019 года </w:t>
      </w:r>
      <w:r w:rsidRPr="00275D48">
        <w:rPr>
          <w:rFonts w:ascii="Times New Roman" w:hAnsi="Times New Roman"/>
          <w:color w:val="000000"/>
          <w:sz w:val="24"/>
          <w:szCs w:val="24"/>
          <w:highlight w:val="white"/>
        </w:rPr>
        <w:t xml:space="preserve">предоставлена единовременная компенсационная выплата фельдшерам за счет средств окружного бюджета </w:t>
      </w:r>
      <w:r w:rsidRPr="00275D48">
        <w:rPr>
          <w:rFonts w:ascii="Times New Roman" w:hAnsi="Times New Roman"/>
          <w:color w:val="000000"/>
          <w:sz w:val="24"/>
          <w:szCs w:val="24"/>
        </w:rPr>
        <w:t>–</w:t>
      </w:r>
      <w:r w:rsidRPr="00275D48">
        <w:rPr>
          <w:rFonts w:ascii="Times New Roman" w:hAnsi="Times New Roman"/>
          <w:color w:val="000000"/>
          <w:sz w:val="24"/>
          <w:szCs w:val="24"/>
          <w:highlight w:val="white"/>
        </w:rPr>
        <w:t xml:space="preserve"> программа «Земский фельдшер». За период с 2017 по 2019 годы выплату получили 3 специалистов. </w:t>
      </w:r>
    </w:p>
    <w:p w:rsidR="003811F6" w:rsidRPr="00275D48" w:rsidRDefault="003811F6" w:rsidP="00CB0B19">
      <w:pPr>
        <w:shd w:val="clear" w:color="auto" w:fill="FFFFFF"/>
        <w:tabs>
          <w:tab w:val="left" w:pos="0"/>
        </w:tabs>
        <w:spacing w:after="0" w:line="240" w:lineRule="auto"/>
        <w:ind w:firstLine="851"/>
        <w:jc w:val="both"/>
        <w:rPr>
          <w:rFonts w:ascii="Times New Roman" w:hAnsi="Times New Roman"/>
          <w:color w:val="000000"/>
          <w:sz w:val="24"/>
          <w:szCs w:val="24"/>
        </w:rPr>
      </w:pPr>
      <w:r w:rsidRPr="00275D48">
        <w:rPr>
          <w:rFonts w:ascii="Times New Roman" w:hAnsi="Times New Roman"/>
          <w:color w:val="000000"/>
          <w:sz w:val="24"/>
          <w:szCs w:val="24"/>
          <w:highlight w:val="white"/>
        </w:rPr>
        <w:t xml:space="preserve">На 2020 год </w:t>
      </w:r>
      <w:r w:rsidRPr="00275D48">
        <w:rPr>
          <w:rFonts w:ascii="Times New Roman" w:hAnsi="Times New Roman"/>
          <w:sz w:val="24"/>
          <w:szCs w:val="24"/>
          <w:highlight w:val="white"/>
        </w:rPr>
        <w:t xml:space="preserve">в консолидированном бюджете </w:t>
      </w:r>
      <w:r w:rsidRPr="00275D48">
        <w:rPr>
          <w:rFonts w:ascii="Times New Roman" w:hAnsi="Times New Roman"/>
          <w:bCs/>
          <w:sz w:val="24"/>
          <w:szCs w:val="24"/>
        </w:rPr>
        <w:t>Чукотского автономного округа</w:t>
      </w:r>
      <w:r w:rsidRPr="00275D48">
        <w:rPr>
          <w:rFonts w:ascii="Times New Roman" w:hAnsi="Times New Roman"/>
          <w:bCs/>
          <w:i/>
          <w:sz w:val="24"/>
          <w:szCs w:val="24"/>
        </w:rPr>
        <w:t xml:space="preserve"> </w:t>
      </w:r>
      <w:r w:rsidRPr="00275D48">
        <w:rPr>
          <w:rFonts w:ascii="Times New Roman" w:hAnsi="Times New Roman"/>
          <w:sz w:val="24"/>
          <w:szCs w:val="24"/>
          <w:highlight w:val="white"/>
        </w:rPr>
        <w:t xml:space="preserve">предусмотрено </w:t>
      </w:r>
      <w:r w:rsidRPr="00275D48">
        <w:rPr>
          <w:rFonts w:ascii="Times New Roman" w:hAnsi="Times New Roman"/>
          <w:sz w:val="24"/>
          <w:szCs w:val="24"/>
        </w:rPr>
        <w:t>5</w:t>
      </w:r>
      <w:r w:rsidRPr="00275D48">
        <w:rPr>
          <w:rFonts w:ascii="Times New Roman" w:hAnsi="Times New Roman"/>
          <w:color w:val="000000"/>
          <w:sz w:val="24"/>
          <w:szCs w:val="24"/>
        </w:rPr>
        <w:t xml:space="preserve"> млн. руб</w:t>
      </w:r>
      <w:r w:rsidRPr="00275D48">
        <w:rPr>
          <w:rFonts w:ascii="Times New Roman" w:hAnsi="Times New Roman"/>
          <w:color w:val="000000"/>
          <w:sz w:val="24"/>
          <w:szCs w:val="24"/>
          <w:highlight w:val="white"/>
        </w:rPr>
        <w:t xml:space="preserve">. на реализацию программ «Земский фельдшер», что позволит привлечь на работу в сельскую местность 5 специалистов со средним медицинским образованием, в 2021 – 2025 годах запланировано привлечь в сельскую местность </w:t>
      </w:r>
      <w:r w:rsidRPr="00275D48">
        <w:rPr>
          <w:rFonts w:ascii="Times New Roman" w:hAnsi="Times New Roman"/>
          <w:color w:val="000000"/>
          <w:sz w:val="24"/>
          <w:szCs w:val="24"/>
        </w:rPr>
        <w:t>15 специалистов со средним медицинским образованием.</w:t>
      </w:r>
    </w:p>
    <w:p w:rsidR="003811F6" w:rsidRPr="00275D48" w:rsidRDefault="003811F6" w:rsidP="00CB0B19">
      <w:pPr>
        <w:spacing w:after="0"/>
        <w:ind w:firstLine="851"/>
        <w:jc w:val="both"/>
        <w:rPr>
          <w:rFonts w:ascii="Times New Roman" w:hAnsi="Times New Roman"/>
          <w:sz w:val="24"/>
          <w:szCs w:val="24"/>
        </w:rPr>
      </w:pPr>
      <w:r w:rsidRPr="00275D48">
        <w:rPr>
          <w:rFonts w:ascii="Times New Roman" w:hAnsi="Times New Roman"/>
          <w:sz w:val="24"/>
          <w:szCs w:val="24"/>
        </w:rPr>
        <w:t>В целях привлечения и закрепления медицинских работников в Чукотском автономном округе Департаментом здравоохранения Чукотского автономного округа проводятся следующие мероприятия:</w:t>
      </w:r>
    </w:p>
    <w:p w:rsidR="003811F6" w:rsidRPr="00275D48" w:rsidRDefault="003811F6" w:rsidP="00CB0B19">
      <w:pPr>
        <w:spacing w:after="0"/>
        <w:ind w:firstLine="851"/>
        <w:jc w:val="both"/>
        <w:rPr>
          <w:rFonts w:ascii="Times New Roman" w:hAnsi="Times New Roman"/>
          <w:bCs/>
          <w:color w:val="000000"/>
          <w:sz w:val="24"/>
          <w:szCs w:val="24"/>
        </w:rPr>
      </w:pPr>
      <w:r w:rsidRPr="00275D48">
        <w:rPr>
          <w:rFonts w:ascii="Times New Roman" w:hAnsi="Times New Roman"/>
          <w:bCs/>
          <w:color w:val="000000"/>
          <w:sz w:val="24"/>
          <w:szCs w:val="24"/>
        </w:rPr>
        <w:t xml:space="preserve">- Ежегодное пособие по итогам работы за год врачам и специалистам с высшим профессиональным образованием, прибывшим для работы в Чукотский автономный округ по приглашениям Департамента здравоохранения Чукотского автономного округа и заключившим трудовой договор с медицинскими организациями Чукотского автономного округа, утверждено </w:t>
      </w:r>
      <w:r w:rsidRPr="00275D48">
        <w:rPr>
          <w:rFonts w:ascii="Times New Roman" w:hAnsi="Times New Roman"/>
          <w:sz w:val="24"/>
          <w:szCs w:val="24"/>
        </w:rPr>
        <w:t>Постановлением Правительства Чукотского автономного округа от 18 декабря 2018 года № 415.</w:t>
      </w:r>
    </w:p>
    <w:p w:rsidR="003811F6" w:rsidRPr="00275D48" w:rsidRDefault="003811F6" w:rsidP="00CB0B19">
      <w:pPr>
        <w:spacing w:after="0"/>
        <w:ind w:firstLine="851"/>
        <w:jc w:val="both"/>
        <w:rPr>
          <w:rFonts w:ascii="Times New Roman" w:hAnsi="Times New Roman"/>
          <w:bCs/>
          <w:color w:val="000000"/>
          <w:sz w:val="24"/>
          <w:szCs w:val="24"/>
        </w:rPr>
      </w:pPr>
      <w:r w:rsidRPr="00275D48">
        <w:rPr>
          <w:rFonts w:ascii="Times New Roman" w:hAnsi="Times New Roman"/>
          <w:bCs/>
          <w:color w:val="000000"/>
          <w:sz w:val="24"/>
          <w:szCs w:val="24"/>
        </w:rPr>
        <w:t xml:space="preserve">- Денежная компенсация за наем (поднаем) жилых помещений врачам и специалистам с высшим профессиональным образованием, работающим в медицинских организациях Чукотского автономного округа, утверждено </w:t>
      </w:r>
      <w:r w:rsidRPr="00275D48">
        <w:rPr>
          <w:rFonts w:ascii="Times New Roman" w:hAnsi="Times New Roman"/>
          <w:sz w:val="24"/>
          <w:szCs w:val="24"/>
        </w:rPr>
        <w:t>Постановлением Правительства Чукотского автономного округа от 7 февраля 2014 г. № 49</w:t>
      </w:r>
      <w:r>
        <w:rPr>
          <w:rFonts w:ascii="Times New Roman" w:hAnsi="Times New Roman"/>
          <w:sz w:val="24"/>
          <w:szCs w:val="24"/>
        </w:rPr>
        <w:t>.</w:t>
      </w:r>
    </w:p>
    <w:p w:rsidR="003811F6" w:rsidRPr="00275D48" w:rsidRDefault="003811F6" w:rsidP="00CB0B19">
      <w:pPr>
        <w:spacing w:after="0"/>
        <w:ind w:firstLine="851"/>
        <w:jc w:val="both"/>
        <w:rPr>
          <w:rFonts w:ascii="Times New Roman" w:hAnsi="Times New Roman"/>
          <w:bCs/>
          <w:color w:val="000000"/>
          <w:sz w:val="24"/>
          <w:szCs w:val="24"/>
        </w:rPr>
      </w:pPr>
      <w:r w:rsidRPr="00275D48">
        <w:rPr>
          <w:rFonts w:ascii="Times New Roman" w:hAnsi="Times New Roman"/>
          <w:bCs/>
          <w:color w:val="000000"/>
          <w:sz w:val="24"/>
          <w:szCs w:val="24"/>
        </w:rPr>
        <w:t xml:space="preserve">- Стипендиальная поддержка врачей, обучающихся в интернатуре (ординатуре), имеющих ходатайство руководителя медицинской организации Чукотского автономного округа с обязательством последующего трудоустройства в медицинскую организацию Чукотского автономного округа и заключившим соглашение с Департаментом здравоохранения Чукотского автономного округа, утверждено </w:t>
      </w:r>
      <w:r w:rsidRPr="00275D48">
        <w:rPr>
          <w:rFonts w:ascii="Times New Roman" w:hAnsi="Times New Roman"/>
          <w:sz w:val="24"/>
          <w:szCs w:val="24"/>
        </w:rPr>
        <w:t>Постановлением Правительства Чукотского автономного округа от 8 сентября 2014 г. № 417</w:t>
      </w:r>
      <w:r w:rsidRPr="00275D48">
        <w:rPr>
          <w:rFonts w:ascii="Times New Roman" w:hAnsi="Times New Roman"/>
          <w:bCs/>
          <w:color w:val="000000"/>
          <w:sz w:val="24"/>
          <w:szCs w:val="24"/>
        </w:rPr>
        <w:t>.</w:t>
      </w:r>
    </w:p>
    <w:p w:rsidR="003811F6" w:rsidRPr="00275D48" w:rsidRDefault="003811F6" w:rsidP="00CB0B19">
      <w:pPr>
        <w:spacing w:after="0"/>
        <w:ind w:firstLine="851"/>
        <w:jc w:val="both"/>
        <w:rPr>
          <w:rFonts w:ascii="Times New Roman" w:hAnsi="Times New Roman"/>
          <w:sz w:val="24"/>
          <w:szCs w:val="24"/>
        </w:rPr>
      </w:pPr>
      <w:r w:rsidRPr="00275D48">
        <w:rPr>
          <w:rFonts w:ascii="Times New Roman" w:hAnsi="Times New Roman"/>
          <w:sz w:val="24"/>
          <w:szCs w:val="24"/>
        </w:rPr>
        <w:t>- Предоставление медицинским и фармацевтическим работникам государственных учреждений здравоохранения (аптечных организаций) Чукотского автономного округа, проживающим в Чукотском автономном округе и нуждающимся в жилых помещениях, социальной выплаты на приобретение жилья по ипотечным жилищным кредитам, утверждено Постановлением Правительства Чукотского автономного округа от 4 августа 2017 г № 307.</w:t>
      </w:r>
    </w:p>
    <w:p w:rsidR="003811F6" w:rsidRPr="00275D48" w:rsidRDefault="003811F6" w:rsidP="00CB0B19">
      <w:pPr>
        <w:spacing w:after="0"/>
        <w:ind w:firstLine="851"/>
        <w:jc w:val="both"/>
        <w:rPr>
          <w:rFonts w:ascii="Times New Roman" w:hAnsi="Times New Roman"/>
          <w:sz w:val="24"/>
          <w:szCs w:val="24"/>
        </w:rPr>
      </w:pPr>
      <w:r w:rsidRPr="00275D48">
        <w:rPr>
          <w:rFonts w:ascii="Times New Roman" w:hAnsi="Times New Roman"/>
          <w:sz w:val="24"/>
          <w:szCs w:val="24"/>
        </w:rPr>
        <w:t>- осуществление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(далее соответственно - единовременная выплата, медицинский работник), утверждено Постановлением Правительства Чукотского автономного округа от 26 февраля 2018 года № 52.</w:t>
      </w:r>
    </w:p>
    <w:p w:rsidR="003811F6" w:rsidRPr="00275D48" w:rsidRDefault="003811F6" w:rsidP="00CB0B19">
      <w:pPr>
        <w:spacing w:after="0"/>
        <w:ind w:firstLine="851"/>
        <w:jc w:val="both"/>
        <w:rPr>
          <w:rFonts w:ascii="Times New Roman" w:hAnsi="Times New Roman"/>
          <w:sz w:val="24"/>
          <w:szCs w:val="24"/>
        </w:rPr>
      </w:pPr>
      <w:r w:rsidRPr="00275D48">
        <w:rPr>
          <w:rFonts w:ascii="Times New Roman" w:hAnsi="Times New Roman"/>
          <w:sz w:val="24"/>
          <w:szCs w:val="24"/>
        </w:rPr>
        <w:t>В рамках реализации мероприятия «Обеспечение жильем работников социальной сферы», предусмотренного Планом социального развития центров экономического роста Чукотского автономного округа на период до 2025 года, утверждённого Распоряжением Правительства Чукотского автономного округа № 292-рп от 22.06.2018, планируется выкуп у застройщиков жилых помещ</w:t>
      </w:r>
      <w:r>
        <w:rPr>
          <w:rFonts w:ascii="Times New Roman" w:hAnsi="Times New Roman"/>
          <w:sz w:val="24"/>
          <w:szCs w:val="24"/>
        </w:rPr>
        <w:t>ений в строяще</w:t>
      </w:r>
      <w:r w:rsidRPr="00275D48">
        <w:rPr>
          <w:rFonts w:ascii="Times New Roman" w:hAnsi="Times New Roman"/>
          <w:sz w:val="24"/>
          <w:szCs w:val="24"/>
        </w:rPr>
        <w:t>мся жилье.</w:t>
      </w:r>
    </w:p>
    <w:p w:rsidR="003811F6" w:rsidRPr="00275D48" w:rsidRDefault="003811F6" w:rsidP="00CB0B19">
      <w:pPr>
        <w:shd w:val="clear" w:color="auto" w:fill="FFFFFF"/>
        <w:tabs>
          <w:tab w:val="left" w:pos="0"/>
        </w:tabs>
        <w:spacing w:after="0" w:line="240" w:lineRule="auto"/>
        <w:ind w:firstLine="851"/>
        <w:jc w:val="both"/>
        <w:rPr>
          <w:rFonts w:ascii="Times New Roman" w:hAnsi="Times New Roman"/>
          <w:sz w:val="24"/>
          <w:szCs w:val="24"/>
        </w:rPr>
      </w:pPr>
      <w:r w:rsidRPr="00275D48">
        <w:rPr>
          <w:rFonts w:ascii="Times New Roman" w:hAnsi="Times New Roman"/>
          <w:sz w:val="24"/>
          <w:szCs w:val="24"/>
          <w:shd w:val="clear" w:color="auto" w:fill="FAFAFA"/>
        </w:rPr>
        <w:t xml:space="preserve">Всего в бюджет </w:t>
      </w:r>
      <w:r w:rsidRPr="00275D48">
        <w:rPr>
          <w:rFonts w:ascii="Times New Roman" w:hAnsi="Times New Roman"/>
          <w:bCs/>
          <w:sz w:val="24"/>
          <w:szCs w:val="24"/>
        </w:rPr>
        <w:t>Чукотского автономного округа</w:t>
      </w:r>
      <w:r w:rsidRPr="00275D48">
        <w:rPr>
          <w:rFonts w:ascii="Times New Roman" w:hAnsi="Times New Roman"/>
          <w:bCs/>
          <w:i/>
          <w:sz w:val="24"/>
          <w:szCs w:val="24"/>
        </w:rPr>
        <w:t xml:space="preserve"> </w:t>
      </w:r>
      <w:r w:rsidRPr="00275D48">
        <w:rPr>
          <w:rFonts w:ascii="Times New Roman" w:hAnsi="Times New Roman"/>
          <w:sz w:val="24"/>
          <w:szCs w:val="24"/>
          <w:shd w:val="clear" w:color="auto" w:fill="FAFAFA"/>
        </w:rPr>
        <w:t xml:space="preserve">в 2019 году на дополнительные меры поддержки медицинским работникам заложено 23,8 млн. рублей, на 2020 год – 24,3 млн. руб., на 2021 – 2025 годы общий объем финансирования требуется – 126 млн. руб. </w:t>
      </w:r>
    </w:p>
    <w:p w:rsidR="003811F6" w:rsidRPr="00275D48" w:rsidRDefault="003811F6" w:rsidP="00CB0B19">
      <w:pPr>
        <w:shd w:val="clear" w:color="auto" w:fill="FFFFFF"/>
        <w:spacing w:after="0" w:line="240" w:lineRule="auto"/>
        <w:ind w:firstLine="851"/>
        <w:jc w:val="both"/>
        <w:rPr>
          <w:rFonts w:ascii="Times New Roman" w:hAnsi="Times New Roman"/>
          <w:sz w:val="24"/>
          <w:szCs w:val="24"/>
        </w:rPr>
      </w:pPr>
      <w:r w:rsidRPr="00275D48">
        <w:rPr>
          <w:rFonts w:ascii="Times New Roman" w:hAnsi="Times New Roman"/>
          <w:sz w:val="24"/>
          <w:szCs w:val="24"/>
          <w:highlight w:val="white"/>
        </w:rPr>
        <w:t xml:space="preserve">Помимо этого, в настоящее время действуют муниципальные программы (подпрограммы), предусматривающие меры социальной поддержки для медицинских работников в </w:t>
      </w:r>
      <w:r w:rsidRPr="00275D48">
        <w:rPr>
          <w:rFonts w:ascii="Times New Roman" w:hAnsi="Times New Roman"/>
          <w:sz w:val="24"/>
          <w:szCs w:val="24"/>
        </w:rPr>
        <w:t>г. Анадырь, Анадырском районе, Чаунском районе, Провиденском районе, Иультинском районе,</w:t>
      </w:r>
      <w:r w:rsidR="00CB0B19">
        <w:rPr>
          <w:rFonts w:ascii="Times New Roman" w:hAnsi="Times New Roman"/>
          <w:sz w:val="24"/>
          <w:szCs w:val="24"/>
        </w:rPr>
        <w:t xml:space="preserve"> </w:t>
      </w:r>
      <w:r w:rsidRPr="00275D48">
        <w:rPr>
          <w:rFonts w:ascii="Times New Roman" w:hAnsi="Times New Roman"/>
          <w:sz w:val="24"/>
          <w:szCs w:val="24"/>
        </w:rPr>
        <w:t>Чукотском районе, Билибинском районе.</w:t>
      </w:r>
    </w:p>
    <w:p w:rsidR="003811F6" w:rsidRPr="00275D48" w:rsidRDefault="003811F6" w:rsidP="00CB0B19">
      <w:pPr>
        <w:shd w:val="clear" w:color="auto" w:fill="FFFFFF"/>
        <w:spacing w:after="0" w:line="240" w:lineRule="auto"/>
        <w:ind w:firstLine="851"/>
        <w:jc w:val="both"/>
        <w:rPr>
          <w:rFonts w:ascii="Times New Roman" w:hAnsi="Times New Roman"/>
          <w:sz w:val="24"/>
          <w:szCs w:val="24"/>
          <w:highlight w:val="white"/>
        </w:rPr>
      </w:pPr>
      <w:r w:rsidRPr="00275D48">
        <w:rPr>
          <w:rFonts w:ascii="Times New Roman" w:hAnsi="Times New Roman"/>
          <w:sz w:val="24"/>
          <w:szCs w:val="24"/>
        </w:rPr>
        <w:t>6) Администрирование кадровой политики, развитие кадровых служб медицинских организаций (создание подразделений медицинских организаций (или расширение функционала отдела кадров) с обязательным включением в него функций по поиску кадров, работы с кадровыми агентствами, контролю выполнения работы врачей-наставников, планированию и контролю за проведением дополнительного профессионального образования по программам повышения квалификации и профессиональной переподготовки сотрудников в рамках системы непрерывного медицинского образования, работе с вузами и колледжами, созданию и работе с кадровым резервом).</w:t>
      </w:r>
    </w:p>
    <w:p w:rsidR="003811F6" w:rsidRPr="00275D48" w:rsidRDefault="003811F6" w:rsidP="00CB0B19">
      <w:pPr>
        <w:shd w:val="clear" w:color="auto" w:fill="FFFFFF"/>
        <w:spacing w:after="0" w:line="240" w:lineRule="auto"/>
        <w:ind w:firstLine="851"/>
        <w:jc w:val="both"/>
        <w:rPr>
          <w:rFonts w:ascii="Times New Roman" w:hAnsi="Times New Roman"/>
          <w:sz w:val="24"/>
          <w:szCs w:val="24"/>
        </w:rPr>
      </w:pPr>
      <w:r w:rsidRPr="00275D48">
        <w:rPr>
          <w:rFonts w:ascii="Times New Roman" w:hAnsi="Times New Roman"/>
          <w:sz w:val="24"/>
          <w:szCs w:val="24"/>
        </w:rPr>
        <w:t xml:space="preserve">Реализация данных мероприятий позволит повысить эффективность деятельности медицинских работников первичного звена.  </w:t>
      </w:r>
    </w:p>
    <w:p w:rsidR="003811F6" w:rsidRDefault="003811F6" w:rsidP="003811F6">
      <w:pPr>
        <w:spacing w:after="0" w:line="240" w:lineRule="auto"/>
        <w:jc w:val="right"/>
        <w:rPr>
          <w:rFonts w:ascii="Times New Roman" w:hAnsi="Times New Roman"/>
          <w:sz w:val="24"/>
          <w:szCs w:val="24"/>
        </w:rPr>
      </w:pPr>
    </w:p>
    <w:p w:rsidR="00CB0B19" w:rsidRDefault="00CB0B19" w:rsidP="003811F6">
      <w:pPr>
        <w:spacing w:after="0" w:line="240" w:lineRule="auto"/>
        <w:jc w:val="right"/>
        <w:rPr>
          <w:rFonts w:ascii="Times New Roman" w:hAnsi="Times New Roman"/>
          <w:sz w:val="24"/>
          <w:szCs w:val="24"/>
        </w:rPr>
      </w:pPr>
    </w:p>
    <w:p w:rsidR="003811F6" w:rsidRPr="00275D48" w:rsidRDefault="003811F6" w:rsidP="003811F6">
      <w:pPr>
        <w:spacing w:after="0" w:line="240" w:lineRule="auto"/>
        <w:jc w:val="right"/>
        <w:rPr>
          <w:rFonts w:ascii="Times New Roman" w:hAnsi="Times New Roman"/>
          <w:sz w:val="24"/>
          <w:szCs w:val="24"/>
        </w:rPr>
      </w:pPr>
      <w:r w:rsidRPr="00275D48">
        <w:rPr>
          <w:rFonts w:ascii="Times New Roman" w:hAnsi="Times New Roman"/>
          <w:sz w:val="24"/>
          <w:szCs w:val="24"/>
        </w:rPr>
        <w:t>Таблица 23</w:t>
      </w:r>
    </w:p>
    <w:p w:rsidR="003811F6" w:rsidRPr="00972F47" w:rsidRDefault="003811F6" w:rsidP="003811F6">
      <w:pPr>
        <w:autoSpaceDE w:val="0"/>
        <w:autoSpaceDN w:val="0"/>
        <w:adjustRightInd w:val="0"/>
        <w:spacing w:line="240" w:lineRule="auto"/>
        <w:jc w:val="center"/>
        <w:outlineLvl w:val="1"/>
        <w:rPr>
          <w:rFonts w:ascii="Times New Roman" w:hAnsi="Times New Roman"/>
          <w:b/>
          <w:bCs/>
          <w:sz w:val="24"/>
          <w:szCs w:val="24"/>
        </w:rPr>
      </w:pPr>
      <w:r w:rsidRPr="00972F47">
        <w:rPr>
          <w:rFonts w:ascii="Times New Roman" w:hAnsi="Times New Roman"/>
          <w:b/>
          <w:bCs/>
          <w:sz w:val="24"/>
          <w:szCs w:val="24"/>
        </w:rPr>
        <w:t xml:space="preserve">План мероприятий по реализации </w:t>
      </w:r>
      <w:r w:rsidRPr="00972F47">
        <w:rPr>
          <w:rFonts w:ascii="Times New Roman" w:hAnsi="Times New Roman"/>
          <w:b/>
          <w:bCs/>
          <w:color w:val="000000"/>
          <w:sz w:val="24"/>
          <w:szCs w:val="24"/>
        </w:rPr>
        <w:t xml:space="preserve">раздела «Кадры </w:t>
      </w:r>
      <w:r w:rsidRPr="00972F47">
        <w:rPr>
          <w:rFonts w:ascii="Times New Roman" w:hAnsi="Times New Roman"/>
          <w:b/>
          <w:bCs/>
          <w:sz w:val="24"/>
          <w:szCs w:val="24"/>
        </w:rPr>
        <w:t xml:space="preserve">государственных </w:t>
      </w:r>
      <w:r w:rsidRPr="00972F47">
        <w:rPr>
          <w:rFonts w:ascii="Times New Roman" w:hAnsi="Times New Roman"/>
          <w:b/>
          <w:bCs/>
          <w:color w:val="000000"/>
          <w:sz w:val="24"/>
          <w:szCs w:val="24"/>
        </w:rPr>
        <w:t xml:space="preserve">медицинских организаций </w:t>
      </w:r>
      <w:r w:rsidRPr="00972F47">
        <w:rPr>
          <w:rFonts w:ascii="Times New Roman" w:hAnsi="Times New Roman"/>
          <w:b/>
          <w:bCs/>
          <w:sz w:val="24"/>
          <w:szCs w:val="24"/>
        </w:rPr>
        <w:t>Чукотского автономного округа</w:t>
      </w:r>
      <w:r w:rsidRPr="00972F47">
        <w:rPr>
          <w:rFonts w:ascii="Times New Roman" w:hAnsi="Times New Roman"/>
          <w:b/>
          <w:bCs/>
          <w:color w:val="000000"/>
          <w:sz w:val="24"/>
          <w:szCs w:val="24"/>
        </w:rPr>
        <w:t>» региональной программы модернизации первичного звена здравоохранения</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3878"/>
        <w:gridCol w:w="1206"/>
        <w:gridCol w:w="1299"/>
        <w:gridCol w:w="1346"/>
        <w:gridCol w:w="1225"/>
      </w:tblGrid>
      <w:tr w:rsidR="003811F6" w:rsidRPr="00D01879" w:rsidTr="00CB0B19">
        <w:trPr>
          <w:jc w:val="center"/>
        </w:trPr>
        <w:tc>
          <w:tcPr>
            <w:tcW w:w="672" w:type="dxa"/>
            <w:vMerge w:val="restart"/>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 п/п</w:t>
            </w:r>
          </w:p>
        </w:tc>
        <w:tc>
          <w:tcPr>
            <w:tcW w:w="3878" w:type="dxa"/>
            <w:vMerge w:val="restart"/>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Наименование мероприятия</w:t>
            </w:r>
          </w:p>
        </w:tc>
        <w:tc>
          <w:tcPr>
            <w:tcW w:w="2505" w:type="dxa"/>
            <w:gridSpan w:val="2"/>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Срок реализации</w:t>
            </w:r>
          </w:p>
        </w:tc>
        <w:tc>
          <w:tcPr>
            <w:tcW w:w="1346" w:type="dxa"/>
            <w:vMerge w:val="restart"/>
          </w:tcPr>
          <w:p w:rsidR="003811F6" w:rsidRPr="00D01879" w:rsidRDefault="003811F6" w:rsidP="00CB0B19">
            <w:pPr>
              <w:spacing w:line="240" w:lineRule="auto"/>
              <w:ind w:right="-45"/>
              <w:jc w:val="center"/>
              <w:rPr>
                <w:rFonts w:ascii="Times New Roman" w:hAnsi="Times New Roman"/>
              </w:rPr>
            </w:pPr>
            <w:r w:rsidRPr="00D01879">
              <w:rPr>
                <w:rFonts w:ascii="Times New Roman" w:hAnsi="Times New Roman"/>
              </w:rPr>
              <w:t>Ответствен</w:t>
            </w:r>
            <w:r w:rsidR="00CB0B19">
              <w:rPr>
                <w:rFonts w:ascii="Times New Roman" w:hAnsi="Times New Roman"/>
              </w:rPr>
              <w:t>-</w:t>
            </w:r>
            <w:r w:rsidRPr="00D01879">
              <w:rPr>
                <w:rFonts w:ascii="Times New Roman" w:hAnsi="Times New Roman"/>
              </w:rPr>
              <w:t>ный исполни</w:t>
            </w:r>
            <w:r w:rsidR="00CB0B19">
              <w:rPr>
                <w:rFonts w:ascii="Times New Roman" w:hAnsi="Times New Roman"/>
              </w:rPr>
              <w:t>-</w:t>
            </w:r>
            <w:r w:rsidRPr="00D01879">
              <w:rPr>
                <w:rFonts w:ascii="Times New Roman" w:hAnsi="Times New Roman"/>
              </w:rPr>
              <w:t>тель</w:t>
            </w:r>
          </w:p>
        </w:tc>
        <w:tc>
          <w:tcPr>
            <w:tcW w:w="1225" w:type="dxa"/>
            <w:vMerge w:val="restart"/>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Вид документа и характе</w:t>
            </w:r>
            <w:r w:rsidR="00CB0B19">
              <w:rPr>
                <w:rFonts w:ascii="Times New Roman" w:hAnsi="Times New Roman"/>
              </w:rPr>
              <w:t>-</w:t>
            </w:r>
            <w:r w:rsidRPr="00D01879">
              <w:rPr>
                <w:rFonts w:ascii="Times New Roman" w:hAnsi="Times New Roman"/>
              </w:rPr>
              <w:t>ристика результата</w:t>
            </w:r>
          </w:p>
        </w:tc>
      </w:tr>
      <w:tr w:rsidR="003811F6" w:rsidRPr="00D01879" w:rsidTr="00CB0B19">
        <w:trPr>
          <w:jc w:val="center"/>
        </w:trPr>
        <w:tc>
          <w:tcPr>
            <w:tcW w:w="672" w:type="dxa"/>
            <w:vMerge/>
          </w:tcPr>
          <w:p w:rsidR="003811F6" w:rsidRPr="00D01879" w:rsidRDefault="003811F6" w:rsidP="00623C77">
            <w:pPr>
              <w:spacing w:line="240" w:lineRule="auto"/>
              <w:jc w:val="center"/>
              <w:rPr>
                <w:rFonts w:ascii="Times New Roman" w:hAnsi="Times New Roman"/>
              </w:rPr>
            </w:pPr>
          </w:p>
        </w:tc>
        <w:tc>
          <w:tcPr>
            <w:tcW w:w="3878" w:type="dxa"/>
            <w:vMerge/>
          </w:tcPr>
          <w:p w:rsidR="003811F6" w:rsidRPr="00D01879" w:rsidRDefault="003811F6" w:rsidP="00623C77">
            <w:pPr>
              <w:spacing w:line="240" w:lineRule="auto"/>
              <w:jc w:val="center"/>
              <w:rPr>
                <w:rFonts w:ascii="Times New Roman" w:hAnsi="Times New Roman"/>
              </w:rPr>
            </w:pPr>
          </w:p>
        </w:tc>
        <w:tc>
          <w:tcPr>
            <w:tcW w:w="1206" w:type="dxa"/>
          </w:tcPr>
          <w:p w:rsidR="003811F6" w:rsidRPr="00D01879" w:rsidRDefault="003811F6" w:rsidP="00503D53">
            <w:pPr>
              <w:spacing w:line="240" w:lineRule="auto"/>
              <w:ind w:left="-118" w:right="-131"/>
              <w:jc w:val="center"/>
              <w:rPr>
                <w:rFonts w:ascii="Times New Roman" w:hAnsi="Times New Roman"/>
              </w:rPr>
            </w:pPr>
            <w:r w:rsidRPr="00D01879">
              <w:rPr>
                <w:rFonts w:ascii="Times New Roman" w:hAnsi="Times New Roman"/>
              </w:rPr>
              <w:t>начало</w:t>
            </w:r>
          </w:p>
        </w:tc>
        <w:tc>
          <w:tcPr>
            <w:tcW w:w="1299" w:type="dxa"/>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окончание</w:t>
            </w:r>
          </w:p>
        </w:tc>
        <w:tc>
          <w:tcPr>
            <w:tcW w:w="1346" w:type="dxa"/>
            <w:vMerge/>
          </w:tcPr>
          <w:p w:rsidR="003811F6" w:rsidRPr="00D01879" w:rsidRDefault="003811F6" w:rsidP="00623C77">
            <w:pPr>
              <w:spacing w:line="240" w:lineRule="auto"/>
              <w:jc w:val="center"/>
              <w:rPr>
                <w:rFonts w:ascii="Times New Roman" w:hAnsi="Times New Roman"/>
              </w:rPr>
            </w:pPr>
          </w:p>
        </w:tc>
        <w:tc>
          <w:tcPr>
            <w:tcW w:w="1225" w:type="dxa"/>
            <w:vMerge/>
          </w:tcPr>
          <w:p w:rsidR="003811F6" w:rsidRPr="00D01879" w:rsidRDefault="003811F6" w:rsidP="00623C77">
            <w:pPr>
              <w:spacing w:line="240" w:lineRule="auto"/>
              <w:jc w:val="center"/>
              <w:rPr>
                <w:rFonts w:ascii="Times New Roman" w:hAnsi="Times New Roman"/>
              </w:rPr>
            </w:pPr>
          </w:p>
        </w:tc>
      </w:tr>
      <w:tr w:rsidR="003811F6" w:rsidRPr="00D01879" w:rsidTr="00CB0B19">
        <w:trPr>
          <w:jc w:val="center"/>
        </w:trPr>
        <w:tc>
          <w:tcPr>
            <w:tcW w:w="672" w:type="dxa"/>
          </w:tcPr>
          <w:p w:rsidR="003811F6" w:rsidRPr="00D01879" w:rsidRDefault="003811F6" w:rsidP="00623C77">
            <w:pPr>
              <w:spacing w:after="0" w:line="240" w:lineRule="auto"/>
              <w:ind w:left="-142" w:right="-108"/>
              <w:jc w:val="center"/>
              <w:rPr>
                <w:rFonts w:ascii="Times New Roman" w:hAnsi="Times New Roman"/>
              </w:rPr>
            </w:pPr>
            <w:r w:rsidRPr="00D01879">
              <w:rPr>
                <w:rFonts w:ascii="Times New Roman" w:hAnsi="Times New Roman"/>
              </w:rPr>
              <w:t>1.</w:t>
            </w:r>
          </w:p>
        </w:tc>
        <w:tc>
          <w:tcPr>
            <w:tcW w:w="3878" w:type="dxa"/>
            <w:vAlign w:val="center"/>
          </w:tcPr>
          <w:p w:rsidR="003811F6" w:rsidRPr="00D01879" w:rsidRDefault="003811F6" w:rsidP="00623C77">
            <w:pPr>
              <w:pStyle w:val="NoSpacing1"/>
              <w:shd w:val="clear" w:color="auto" w:fill="FFFFFF"/>
              <w:jc w:val="both"/>
              <w:rPr>
                <w:b/>
                <w:bCs/>
              </w:rPr>
            </w:pPr>
            <w:r w:rsidRPr="00D01879">
              <w:t>Поэтапное внедрение отраслевой системы оплаты труда медицинских работников.</w:t>
            </w:r>
          </w:p>
        </w:tc>
        <w:tc>
          <w:tcPr>
            <w:tcW w:w="1206" w:type="dxa"/>
            <w:vAlign w:val="center"/>
          </w:tcPr>
          <w:p w:rsidR="003811F6" w:rsidRPr="00D01879" w:rsidRDefault="003811F6" w:rsidP="00503D53">
            <w:pPr>
              <w:spacing w:line="240" w:lineRule="auto"/>
              <w:ind w:left="-46"/>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tc>
        <w:tc>
          <w:tcPr>
            <w:tcW w:w="1225" w:type="dxa"/>
          </w:tcPr>
          <w:p w:rsidR="003811F6" w:rsidRPr="00D01879" w:rsidRDefault="003811F6" w:rsidP="00623C77">
            <w:pPr>
              <w:spacing w:after="0" w:line="240" w:lineRule="auto"/>
              <w:jc w:val="both"/>
              <w:rPr>
                <w:rFonts w:ascii="Times New Roman" w:hAnsi="Times New Roman"/>
              </w:rPr>
            </w:pPr>
          </w:p>
        </w:tc>
      </w:tr>
      <w:tr w:rsidR="003811F6" w:rsidRPr="00D01879" w:rsidTr="00CB0B19">
        <w:trPr>
          <w:jc w:val="center"/>
        </w:trPr>
        <w:tc>
          <w:tcPr>
            <w:tcW w:w="672" w:type="dxa"/>
          </w:tcPr>
          <w:p w:rsidR="003811F6" w:rsidRPr="00D01879" w:rsidRDefault="003811F6" w:rsidP="00623C77">
            <w:pPr>
              <w:spacing w:after="0" w:line="240" w:lineRule="auto"/>
              <w:ind w:left="-142" w:right="-108"/>
              <w:jc w:val="center"/>
              <w:rPr>
                <w:rFonts w:ascii="Times New Roman" w:hAnsi="Times New Roman"/>
              </w:rPr>
            </w:pPr>
            <w:r w:rsidRPr="00D01879">
              <w:rPr>
                <w:rFonts w:ascii="Times New Roman" w:hAnsi="Times New Roman"/>
              </w:rPr>
              <w:t>1.1.</w:t>
            </w:r>
          </w:p>
        </w:tc>
        <w:tc>
          <w:tcPr>
            <w:tcW w:w="3878" w:type="dxa"/>
          </w:tcPr>
          <w:p w:rsidR="003811F6" w:rsidRPr="00D01879" w:rsidRDefault="003811F6" w:rsidP="00623C77">
            <w:pPr>
              <w:spacing w:after="0" w:line="240" w:lineRule="auto"/>
              <w:jc w:val="both"/>
              <w:rPr>
                <w:rFonts w:ascii="Times New Roman" w:hAnsi="Times New Roman"/>
              </w:rPr>
            </w:pPr>
            <w:r w:rsidRPr="00D01879">
              <w:rPr>
                <w:rFonts w:ascii="Times New Roman" w:hAnsi="Times New Roman"/>
              </w:rPr>
              <w:t>Оценка уровня заработной платы медицинских работников в медицинских организациях, оказывающих первичную медико-санитарную помощь, скорую медицинскую помощь, медицинских работников центральных районных и районных больниц, и эффективности применяемых систем оплаты труда.</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tc>
        <w:tc>
          <w:tcPr>
            <w:tcW w:w="1225" w:type="dxa"/>
          </w:tcPr>
          <w:p w:rsidR="003811F6" w:rsidRPr="00D01879" w:rsidRDefault="003811F6" w:rsidP="00623C77">
            <w:pPr>
              <w:spacing w:after="0" w:line="240" w:lineRule="auto"/>
              <w:jc w:val="both"/>
              <w:rPr>
                <w:rFonts w:ascii="Times New Roman" w:hAnsi="Times New Roman"/>
              </w:rPr>
            </w:pPr>
          </w:p>
        </w:tc>
      </w:tr>
      <w:tr w:rsidR="003811F6" w:rsidRPr="00D01879" w:rsidTr="00CB0B19">
        <w:trPr>
          <w:jc w:val="center"/>
        </w:trPr>
        <w:tc>
          <w:tcPr>
            <w:tcW w:w="672" w:type="dxa"/>
          </w:tcPr>
          <w:p w:rsidR="003811F6" w:rsidRPr="00D01879" w:rsidRDefault="003811F6" w:rsidP="00623C77">
            <w:pPr>
              <w:spacing w:after="0" w:line="240" w:lineRule="auto"/>
              <w:ind w:left="-142" w:right="-108"/>
              <w:jc w:val="center"/>
              <w:rPr>
                <w:rFonts w:ascii="Times New Roman" w:hAnsi="Times New Roman"/>
              </w:rPr>
            </w:pPr>
            <w:r w:rsidRPr="00D01879">
              <w:rPr>
                <w:rFonts w:ascii="Times New Roman" w:hAnsi="Times New Roman"/>
              </w:rPr>
              <w:t>2.</w:t>
            </w:r>
          </w:p>
        </w:tc>
        <w:tc>
          <w:tcPr>
            <w:tcW w:w="3878" w:type="dxa"/>
          </w:tcPr>
          <w:p w:rsidR="003811F6" w:rsidRPr="00D01879" w:rsidRDefault="003811F6" w:rsidP="00623C77">
            <w:pPr>
              <w:spacing w:after="0" w:line="240" w:lineRule="auto"/>
              <w:jc w:val="both"/>
              <w:rPr>
                <w:rFonts w:ascii="Times New Roman" w:hAnsi="Times New Roman"/>
                <w:color w:val="000000"/>
              </w:rPr>
            </w:pPr>
            <w:r w:rsidRPr="00D01879">
              <w:rPr>
                <w:rFonts w:ascii="Times New Roman" w:hAnsi="Times New Roman"/>
              </w:rPr>
              <w:t>Проведение анализа кадрового обеспечения медицинских организаций, включая анализ обоснованности существующей штатной численности медицинских работников, анализ нагрузки на медицинский персонал и причин ее отклонения от нормы в разрезе основных категорий и должностей, административно-территориальных образований.</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tc>
        <w:tc>
          <w:tcPr>
            <w:tcW w:w="1225" w:type="dxa"/>
          </w:tcPr>
          <w:p w:rsidR="003811F6" w:rsidRPr="00D01879" w:rsidRDefault="003811F6" w:rsidP="00623C77">
            <w:pPr>
              <w:spacing w:after="0" w:line="240" w:lineRule="auto"/>
              <w:jc w:val="both"/>
              <w:rPr>
                <w:rFonts w:ascii="Times New Roman" w:hAnsi="Times New Roman"/>
              </w:rPr>
            </w:pPr>
          </w:p>
        </w:tc>
      </w:tr>
      <w:tr w:rsidR="003811F6" w:rsidRPr="00D01879" w:rsidTr="00CB0B19">
        <w:trPr>
          <w:jc w:val="center"/>
        </w:trPr>
        <w:tc>
          <w:tcPr>
            <w:tcW w:w="672" w:type="dxa"/>
          </w:tcPr>
          <w:p w:rsidR="003811F6" w:rsidRPr="00D01879" w:rsidRDefault="003811F6" w:rsidP="00623C77">
            <w:pPr>
              <w:spacing w:after="0" w:line="240" w:lineRule="auto"/>
              <w:ind w:left="-142" w:right="-108"/>
              <w:jc w:val="center"/>
              <w:rPr>
                <w:rFonts w:ascii="Times New Roman" w:hAnsi="Times New Roman"/>
              </w:rPr>
            </w:pPr>
            <w:r w:rsidRPr="00D01879">
              <w:rPr>
                <w:rFonts w:ascii="Times New Roman" w:hAnsi="Times New Roman"/>
              </w:rPr>
              <w:t>3.</w:t>
            </w:r>
          </w:p>
        </w:tc>
        <w:tc>
          <w:tcPr>
            <w:tcW w:w="3878" w:type="dxa"/>
          </w:tcPr>
          <w:p w:rsidR="003811F6" w:rsidRPr="00D01879" w:rsidRDefault="003811F6" w:rsidP="00623C77">
            <w:pPr>
              <w:spacing w:after="0" w:line="240" w:lineRule="auto"/>
              <w:jc w:val="both"/>
              <w:rPr>
                <w:rFonts w:ascii="Times New Roman" w:hAnsi="Times New Roman"/>
              </w:rPr>
            </w:pPr>
            <w:r w:rsidRPr="00D01879">
              <w:rPr>
                <w:rFonts w:ascii="Times New Roman" w:hAnsi="Times New Roman"/>
              </w:rPr>
              <w:t>Укомплектование медицинских организаций, оказывающих первичную медико-санитарную помощь, центральных районных и районных больниц медицинскими работниками.</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tc>
        <w:tc>
          <w:tcPr>
            <w:tcW w:w="1225" w:type="dxa"/>
          </w:tcPr>
          <w:p w:rsidR="003811F6" w:rsidRPr="00D01879" w:rsidRDefault="003811F6" w:rsidP="00623C77">
            <w:pPr>
              <w:spacing w:after="0" w:line="240" w:lineRule="auto"/>
              <w:jc w:val="center"/>
              <w:rPr>
                <w:rFonts w:ascii="Times New Roman" w:hAnsi="Times New Roman"/>
              </w:rPr>
            </w:pPr>
            <w:r w:rsidRPr="00D01879">
              <w:rPr>
                <w:rFonts w:ascii="Times New Roman" w:eastAsia="Arial Unicode MS" w:hAnsi="Times New Roman"/>
                <w:color w:val="000000"/>
                <w:u w:color="000000"/>
              </w:rPr>
              <w:t>«линейки» планируемых показателей за период с 2020 по 2025 гг. представлены в приложении</w:t>
            </w:r>
          </w:p>
        </w:tc>
      </w:tr>
      <w:tr w:rsidR="003811F6" w:rsidRPr="00D01879" w:rsidTr="00CB0B19">
        <w:trPr>
          <w:trHeight w:val="1801"/>
          <w:jc w:val="center"/>
        </w:trPr>
        <w:tc>
          <w:tcPr>
            <w:tcW w:w="672" w:type="dxa"/>
          </w:tcPr>
          <w:p w:rsidR="003811F6" w:rsidRPr="00D01879" w:rsidRDefault="003811F6" w:rsidP="00623C77">
            <w:pPr>
              <w:spacing w:after="0" w:line="240" w:lineRule="auto"/>
              <w:ind w:left="-142" w:right="-108"/>
              <w:jc w:val="center"/>
              <w:rPr>
                <w:rFonts w:ascii="Times New Roman" w:hAnsi="Times New Roman"/>
              </w:rPr>
            </w:pPr>
            <w:r w:rsidRPr="00D01879">
              <w:rPr>
                <w:rFonts w:ascii="Times New Roman" w:hAnsi="Times New Roman"/>
              </w:rPr>
              <w:t>4.</w:t>
            </w:r>
          </w:p>
        </w:tc>
        <w:tc>
          <w:tcPr>
            <w:tcW w:w="3878" w:type="dxa"/>
          </w:tcPr>
          <w:p w:rsidR="003811F6" w:rsidRPr="00D01879" w:rsidRDefault="003811F6" w:rsidP="00623C77">
            <w:pPr>
              <w:spacing w:after="0" w:line="240" w:lineRule="auto"/>
              <w:jc w:val="both"/>
              <w:rPr>
                <w:rFonts w:ascii="Times New Roman" w:hAnsi="Times New Roman"/>
              </w:rPr>
            </w:pPr>
            <w:r w:rsidRPr="00D01879">
              <w:rPr>
                <w:rFonts w:ascii="Times New Roman" w:hAnsi="Times New Roman"/>
              </w:rPr>
              <w:t>Увеличение заявок на целевое обучение врачей в соответствии с дефицитными специальностями первичного звена здравоохранения (специалитет до 70-75%, ординатура до 100%).</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tc>
        <w:tc>
          <w:tcPr>
            <w:tcW w:w="1225" w:type="dxa"/>
          </w:tcPr>
          <w:p w:rsidR="003811F6" w:rsidRPr="00D01879" w:rsidRDefault="003811F6" w:rsidP="00623C77">
            <w:pPr>
              <w:spacing w:after="0" w:line="240" w:lineRule="auto"/>
              <w:jc w:val="center"/>
              <w:rPr>
                <w:rFonts w:ascii="Times New Roman" w:hAnsi="Times New Roman"/>
              </w:rPr>
            </w:pPr>
            <w:r w:rsidRPr="00D01879">
              <w:rPr>
                <w:rFonts w:ascii="Times New Roman" w:eastAsia="Arial Unicode MS" w:hAnsi="Times New Roman"/>
                <w:color w:val="000000"/>
                <w:u w:color="000000"/>
              </w:rPr>
              <w:t>«линейки» планируемых показателей за период с 2020 по 2025 гг. представлены в приложении</w:t>
            </w:r>
          </w:p>
        </w:tc>
      </w:tr>
      <w:tr w:rsidR="003811F6" w:rsidRPr="00D01879" w:rsidTr="00CB0B19">
        <w:trPr>
          <w:jc w:val="center"/>
        </w:trPr>
        <w:tc>
          <w:tcPr>
            <w:tcW w:w="672" w:type="dxa"/>
          </w:tcPr>
          <w:p w:rsidR="003811F6" w:rsidRPr="00D01879" w:rsidRDefault="003811F6" w:rsidP="00623C77">
            <w:pPr>
              <w:spacing w:after="0" w:line="240" w:lineRule="auto"/>
              <w:ind w:left="-142" w:right="-108"/>
              <w:jc w:val="center"/>
              <w:rPr>
                <w:rFonts w:ascii="Times New Roman" w:hAnsi="Times New Roman"/>
              </w:rPr>
            </w:pPr>
            <w:r w:rsidRPr="00D01879">
              <w:rPr>
                <w:rFonts w:ascii="Times New Roman" w:hAnsi="Times New Roman"/>
              </w:rPr>
              <w:t>5.</w:t>
            </w:r>
          </w:p>
        </w:tc>
        <w:tc>
          <w:tcPr>
            <w:tcW w:w="3878" w:type="dxa"/>
          </w:tcPr>
          <w:p w:rsidR="003811F6" w:rsidRPr="00D01879" w:rsidRDefault="003811F6" w:rsidP="00623C77">
            <w:pPr>
              <w:spacing w:after="0" w:line="240" w:lineRule="auto"/>
              <w:jc w:val="both"/>
              <w:rPr>
                <w:rFonts w:ascii="Times New Roman" w:hAnsi="Times New Roman"/>
              </w:rPr>
            </w:pPr>
            <w:r w:rsidRPr="00D01879">
              <w:rPr>
                <w:rFonts w:ascii="Times New Roman" w:hAnsi="Times New Roman"/>
              </w:rPr>
              <w:t>Увеличение числа обучающихся профессиональных образовательных организаций, осуществляющих подготовку специалистов со средним медицинским образованием, не менее чем на 30 процентов в год от имеющегося дефицита таких специалистов.</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p w:rsidR="003811F6" w:rsidRPr="00D01879" w:rsidRDefault="003811F6" w:rsidP="00CB0B19">
            <w:pPr>
              <w:spacing w:after="0" w:line="240" w:lineRule="auto"/>
              <w:ind w:left="-152" w:right="-136"/>
              <w:jc w:val="center"/>
              <w:rPr>
                <w:rFonts w:ascii="Times New Roman" w:hAnsi="Times New Roman"/>
              </w:rPr>
            </w:pPr>
          </w:p>
        </w:tc>
        <w:tc>
          <w:tcPr>
            <w:tcW w:w="1225" w:type="dxa"/>
          </w:tcPr>
          <w:p w:rsidR="003811F6" w:rsidRPr="00D01879" w:rsidRDefault="003811F6" w:rsidP="00623C77">
            <w:pPr>
              <w:spacing w:after="0" w:line="240" w:lineRule="auto"/>
              <w:jc w:val="center"/>
              <w:rPr>
                <w:rFonts w:ascii="Times New Roman" w:hAnsi="Times New Roman"/>
              </w:rPr>
            </w:pPr>
            <w:r w:rsidRPr="00D01879">
              <w:rPr>
                <w:rFonts w:ascii="Times New Roman" w:eastAsia="Arial Unicode MS" w:hAnsi="Times New Roman"/>
                <w:color w:val="000000"/>
                <w:u w:color="000000"/>
              </w:rPr>
              <w:t>«линейки» планируемых показателей за период с 2020 по 2025 гг. представлены в приложении</w:t>
            </w:r>
          </w:p>
        </w:tc>
      </w:tr>
      <w:tr w:rsidR="003811F6" w:rsidRPr="00D01879" w:rsidTr="00CB0B19">
        <w:trPr>
          <w:trHeight w:val="2014"/>
          <w:jc w:val="center"/>
        </w:trPr>
        <w:tc>
          <w:tcPr>
            <w:tcW w:w="672" w:type="dxa"/>
          </w:tcPr>
          <w:p w:rsidR="003811F6" w:rsidRPr="00D01879" w:rsidRDefault="003811F6" w:rsidP="00623C77">
            <w:pPr>
              <w:spacing w:after="0" w:line="240" w:lineRule="auto"/>
              <w:ind w:left="-142" w:right="-108"/>
              <w:jc w:val="center"/>
              <w:rPr>
                <w:rFonts w:ascii="Times New Roman" w:hAnsi="Times New Roman"/>
              </w:rPr>
            </w:pPr>
            <w:r w:rsidRPr="00D01879">
              <w:rPr>
                <w:rFonts w:ascii="Times New Roman" w:hAnsi="Times New Roman"/>
              </w:rPr>
              <w:t>6.</w:t>
            </w:r>
          </w:p>
        </w:tc>
        <w:tc>
          <w:tcPr>
            <w:tcW w:w="3878" w:type="dxa"/>
          </w:tcPr>
          <w:p w:rsidR="003811F6" w:rsidRPr="00D01879" w:rsidRDefault="003811F6" w:rsidP="00623C77">
            <w:pPr>
              <w:spacing w:after="0" w:line="240" w:lineRule="auto"/>
              <w:jc w:val="both"/>
              <w:rPr>
                <w:rFonts w:ascii="Times New Roman" w:hAnsi="Times New Roman"/>
              </w:rPr>
            </w:pPr>
            <w:r w:rsidRPr="00D01879">
              <w:rPr>
                <w:rFonts w:ascii="Times New Roman" w:hAnsi="Times New Roman"/>
              </w:rPr>
              <w:t>Планирование подготовки и переподготовки за счет средств регионального бюджета, средств нормированного страхового запаса, привлечение медицинских работников.</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p w:rsidR="003811F6" w:rsidRPr="00D01879" w:rsidRDefault="003811F6" w:rsidP="00CB0B19">
            <w:pPr>
              <w:spacing w:after="0" w:line="240" w:lineRule="auto"/>
              <w:ind w:left="-152" w:right="-136"/>
              <w:jc w:val="center"/>
              <w:rPr>
                <w:rFonts w:ascii="Times New Roman" w:hAnsi="Times New Roman"/>
              </w:rPr>
            </w:pPr>
          </w:p>
        </w:tc>
        <w:tc>
          <w:tcPr>
            <w:tcW w:w="1225" w:type="dxa"/>
          </w:tcPr>
          <w:p w:rsidR="003811F6" w:rsidRPr="00D01879" w:rsidRDefault="003811F6" w:rsidP="00623C77">
            <w:pPr>
              <w:spacing w:after="0" w:line="240" w:lineRule="auto"/>
              <w:jc w:val="center"/>
              <w:rPr>
                <w:rFonts w:ascii="Times New Roman" w:hAnsi="Times New Roman"/>
              </w:rPr>
            </w:pPr>
            <w:r w:rsidRPr="00D01879">
              <w:rPr>
                <w:rFonts w:ascii="Times New Roman" w:eastAsia="Arial Unicode MS" w:hAnsi="Times New Roman"/>
                <w:color w:val="000000"/>
                <w:u w:color="000000"/>
              </w:rPr>
              <w:t>«линейки» планируемых показателей за период с 2020 по 2025 гг. представлены в приложении</w:t>
            </w:r>
          </w:p>
        </w:tc>
      </w:tr>
      <w:tr w:rsidR="003811F6" w:rsidRPr="00D01879" w:rsidTr="00CB0B19">
        <w:trPr>
          <w:jc w:val="center"/>
        </w:trPr>
        <w:tc>
          <w:tcPr>
            <w:tcW w:w="672" w:type="dxa"/>
          </w:tcPr>
          <w:p w:rsidR="003811F6" w:rsidRPr="00D01879" w:rsidRDefault="003811F6" w:rsidP="00623C77">
            <w:pPr>
              <w:spacing w:after="0" w:line="240" w:lineRule="auto"/>
              <w:ind w:left="-142" w:right="-108"/>
              <w:jc w:val="center"/>
              <w:rPr>
                <w:rFonts w:ascii="Times New Roman" w:hAnsi="Times New Roman"/>
              </w:rPr>
            </w:pPr>
            <w:r w:rsidRPr="00D01879">
              <w:rPr>
                <w:rFonts w:ascii="Times New Roman" w:hAnsi="Times New Roman"/>
              </w:rPr>
              <w:t>7.</w:t>
            </w:r>
          </w:p>
        </w:tc>
        <w:tc>
          <w:tcPr>
            <w:tcW w:w="3878" w:type="dxa"/>
            <w:vAlign w:val="center"/>
          </w:tcPr>
          <w:p w:rsidR="003811F6" w:rsidRPr="00D01879" w:rsidRDefault="003811F6" w:rsidP="00623C77">
            <w:pPr>
              <w:pStyle w:val="NoSpacing1"/>
              <w:shd w:val="clear" w:color="auto" w:fill="FFFFFF"/>
              <w:jc w:val="both"/>
              <w:rPr>
                <w:b/>
                <w:bCs/>
              </w:rPr>
            </w:pPr>
            <w:r w:rsidRPr="00D01879">
              <w:t>Разработка и реализация региональных мер стимулирования медицинских работников в части предоставления единовременных выплат, в том числе при переезде в сельскую местность, рабочие поселки, поселки городского типа и города с населением до 50 тыс. человек.</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vAlign w:val="center"/>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p w:rsidR="003811F6" w:rsidRPr="00D01879" w:rsidRDefault="003811F6" w:rsidP="00CB0B19">
            <w:pPr>
              <w:spacing w:after="0" w:line="240" w:lineRule="auto"/>
              <w:ind w:left="-152" w:right="-136"/>
              <w:jc w:val="center"/>
              <w:rPr>
                <w:rFonts w:ascii="Times New Roman" w:hAnsi="Times New Roman"/>
              </w:rPr>
            </w:pPr>
          </w:p>
        </w:tc>
        <w:tc>
          <w:tcPr>
            <w:tcW w:w="1225" w:type="dxa"/>
          </w:tcPr>
          <w:p w:rsidR="003811F6" w:rsidRPr="00D01879" w:rsidRDefault="003811F6" w:rsidP="00623C77">
            <w:pPr>
              <w:spacing w:after="0" w:line="240" w:lineRule="auto"/>
              <w:jc w:val="center"/>
              <w:rPr>
                <w:rFonts w:ascii="Times New Roman" w:eastAsia="Arial Unicode MS" w:hAnsi="Times New Roman"/>
                <w:color w:val="000000"/>
                <w:u w:color="000000"/>
              </w:rPr>
            </w:pPr>
            <w:r w:rsidRPr="00D01879">
              <w:rPr>
                <w:rFonts w:ascii="Times New Roman" w:eastAsia="Arial Unicode MS" w:hAnsi="Times New Roman"/>
                <w:color w:val="000000"/>
                <w:u w:color="000000"/>
              </w:rPr>
              <w:t>«линейки» планируемых показателей за период с 2020 по 2025 гг. представлены в приложении</w:t>
            </w:r>
          </w:p>
        </w:tc>
      </w:tr>
      <w:tr w:rsidR="003811F6" w:rsidRPr="00D01879" w:rsidTr="00CB0B19">
        <w:trPr>
          <w:jc w:val="center"/>
        </w:trPr>
        <w:tc>
          <w:tcPr>
            <w:tcW w:w="672" w:type="dxa"/>
          </w:tcPr>
          <w:p w:rsidR="003811F6" w:rsidRPr="00D01879" w:rsidRDefault="003811F6" w:rsidP="00623C77">
            <w:pPr>
              <w:spacing w:after="0" w:line="240" w:lineRule="auto"/>
              <w:ind w:left="-142" w:right="-108"/>
              <w:jc w:val="center"/>
              <w:rPr>
                <w:rFonts w:ascii="Times New Roman" w:hAnsi="Times New Roman"/>
              </w:rPr>
            </w:pPr>
            <w:r w:rsidRPr="00D01879">
              <w:rPr>
                <w:rFonts w:ascii="Times New Roman" w:hAnsi="Times New Roman"/>
              </w:rPr>
              <w:t>8.</w:t>
            </w:r>
          </w:p>
        </w:tc>
        <w:tc>
          <w:tcPr>
            <w:tcW w:w="3878" w:type="dxa"/>
          </w:tcPr>
          <w:p w:rsidR="003811F6" w:rsidRPr="00D01879" w:rsidRDefault="003811F6" w:rsidP="00623C77">
            <w:pPr>
              <w:spacing w:after="0" w:line="240" w:lineRule="auto"/>
              <w:jc w:val="both"/>
              <w:rPr>
                <w:rFonts w:ascii="Times New Roman" w:hAnsi="Times New Roman"/>
              </w:rPr>
            </w:pPr>
            <w:r w:rsidRPr="00D01879">
              <w:rPr>
                <w:rFonts w:ascii="Times New Roman" w:hAnsi="Times New Roman"/>
              </w:rPr>
              <w:t>Разработка и реализация региональных мер социальной поддержки медицинских работников первичного звена здравоохранения и скорой медицинской помощи, медицинских работников центральных районных и районных больниц, в том числе их приоритетное обеспечение служебным жильем, использование иных механизмов обеспечения жильем.</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tc>
        <w:tc>
          <w:tcPr>
            <w:tcW w:w="1225" w:type="dxa"/>
          </w:tcPr>
          <w:p w:rsidR="003811F6" w:rsidRPr="00D01879" w:rsidRDefault="003811F6" w:rsidP="00623C77">
            <w:pPr>
              <w:spacing w:after="0" w:line="240" w:lineRule="auto"/>
              <w:jc w:val="both"/>
              <w:rPr>
                <w:rFonts w:ascii="Times New Roman" w:hAnsi="Times New Roman"/>
              </w:rPr>
            </w:pPr>
          </w:p>
        </w:tc>
      </w:tr>
      <w:tr w:rsidR="003811F6" w:rsidRPr="00D01879" w:rsidTr="00CB0B19">
        <w:trPr>
          <w:trHeight w:val="1376"/>
          <w:jc w:val="center"/>
        </w:trPr>
        <w:tc>
          <w:tcPr>
            <w:tcW w:w="672" w:type="dxa"/>
          </w:tcPr>
          <w:p w:rsidR="003811F6" w:rsidRPr="00D01879" w:rsidRDefault="003811F6" w:rsidP="00623C77">
            <w:pPr>
              <w:spacing w:after="0" w:line="240" w:lineRule="auto"/>
              <w:ind w:left="-142" w:right="-108"/>
              <w:jc w:val="center"/>
              <w:rPr>
                <w:rFonts w:ascii="Times New Roman" w:hAnsi="Times New Roman"/>
              </w:rPr>
            </w:pPr>
            <w:r w:rsidRPr="00D01879">
              <w:rPr>
                <w:rFonts w:ascii="Times New Roman" w:hAnsi="Times New Roman"/>
              </w:rPr>
              <w:t>8.1</w:t>
            </w:r>
          </w:p>
        </w:tc>
        <w:tc>
          <w:tcPr>
            <w:tcW w:w="3878" w:type="dxa"/>
          </w:tcPr>
          <w:p w:rsidR="003811F6" w:rsidRPr="00D01879" w:rsidRDefault="003811F6" w:rsidP="00623C77">
            <w:pPr>
              <w:spacing w:after="0" w:line="240" w:lineRule="auto"/>
              <w:jc w:val="both"/>
              <w:rPr>
                <w:rFonts w:ascii="Times New Roman" w:hAnsi="Times New Roman"/>
              </w:rPr>
            </w:pPr>
            <w:r w:rsidRPr="00D01879">
              <w:rPr>
                <w:rFonts w:ascii="Times New Roman" w:hAnsi="Times New Roman"/>
              </w:rPr>
              <w:t>Ежегодное проведение аудита мер социальной поддержки медицинских работников в (наименование субъекта Российской Федерации).</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p w:rsidR="003811F6" w:rsidRPr="00D01879" w:rsidRDefault="003811F6" w:rsidP="00CB0B19">
            <w:pPr>
              <w:spacing w:after="0" w:line="240" w:lineRule="auto"/>
              <w:ind w:left="-152" w:right="-136"/>
              <w:jc w:val="center"/>
              <w:rPr>
                <w:rFonts w:ascii="Times New Roman" w:hAnsi="Times New Roman"/>
              </w:rPr>
            </w:pPr>
          </w:p>
        </w:tc>
        <w:tc>
          <w:tcPr>
            <w:tcW w:w="1225" w:type="dxa"/>
          </w:tcPr>
          <w:p w:rsidR="003811F6" w:rsidRPr="00D01879" w:rsidRDefault="003811F6" w:rsidP="00623C77">
            <w:pPr>
              <w:spacing w:after="0" w:line="240" w:lineRule="auto"/>
              <w:jc w:val="both"/>
              <w:rPr>
                <w:rFonts w:ascii="Times New Roman" w:hAnsi="Times New Roman"/>
              </w:rPr>
            </w:pPr>
          </w:p>
        </w:tc>
      </w:tr>
      <w:tr w:rsidR="003811F6" w:rsidRPr="00D01879" w:rsidTr="00CB0B19">
        <w:trPr>
          <w:jc w:val="center"/>
        </w:trPr>
        <w:tc>
          <w:tcPr>
            <w:tcW w:w="672" w:type="dxa"/>
          </w:tcPr>
          <w:p w:rsidR="003811F6" w:rsidRPr="00D01879" w:rsidRDefault="003811F6" w:rsidP="00623C77">
            <w:pPr>
              <w:spacing w:after="0" w:line="240" w:lineRule="auto"/>
              <w:ind w:left="-142" w:right="-108"/>
              <w:jc w:val="center"/>
              <w:rPr>
                <w:rFonts w:ascii="Times New Roman" w:hAnsi="Times New Roman"/>
              </w:rPr>
            </w:pPr>
            <w:r w:rsidRPr="00D01879">
              <w:rPr>
                <w:rFonts w:ascii="Times New Roman" w:hAnsi="Times New Roman"/>
              </w:rPr>
              <w:t>8.2.</w:t>
            </w:r>
          </w:p>
        </w:tc>
        <w:tc>
          <w:tcPr>
            <w:tcW w:w="3878" w:type="dxa"/>
          </w:tcPr>
          <w:p w:rsidR="003811F6" w:rsidRPr="00D01879" w:rsidRDefault="003811F6" w:rsidP="00623C77">
            <w:pPr>
              <w:spacing w:after="0" w:line="240" w:lineRule="auto"/>
              <w:jc w:val="both"/>
              <w:rPr>
                <w:rFonts w:ascii="Times New Roman" w:hAnsi="Times New Roman"/>
              </w:rPr>
            </w:pPr>
            <w:r w:rsidRPr="00D01879">
              <w:rPr>
                <w:rFonts w:ascii="Times New Roman" w:hAnsi="Times New Roman"/>
              </w:rPr>
              <w:t xml:space="preserve">Планирование потребности в служебном жилье </w:t>
            </w:r>
            <w:r w:rsidRPr="00D01879">
              <w:rPr>
                <w:rFonts w:ascii="Times New Roman" w:eastAsia="Arial Unicode MS" w:hAnsi="Times New Roman"/>
              </w:rPr>
              <w:t>медицинских работников первичного звена здравоохранения (наименование субъекта Российской Федерации).</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p w:rsidR="003811F6" w:rsidRPr="00D01879" w:rsidRDefault="003811F6" w:rsidP="00CB0B19">
            <w:pPr>
              <w:spacing w:after="0" w:line="240" w:lineRule="auto"/>
              <w:ind w:left="-152" w:right="-136"/>
              <w:jc w:val="center"/>
              <w:rPr>
                <w:rFonts w:ascii="Times New Roman" w:hAnsi="Times New Roman"/>
              </w:rPr>
            </w:pPr>
          </w:p>
        </w:tc>
        <w:tc>
          <w:tcPr>
            <w:tcW w:w="1225" w:type="dxa"/>
          </w:tcPr>
          <w:p w:rsidR="003811F6" w:rsidRPr="00D01879" w:rsidRDefault="003811F6" w:rsidP="00623C77">
            <w:pPr>
              <w:spacing w:after="0" w:line="240" w:lineRule="auto"/>
              <w:jc w:val="center"/>
              <w:rPr>
                <w:rFonts w:ascii="Times New Roman" w:hAnsi="Times New Roman"/>
              </w:rPr>
            </w:pPr>
            <w:r w:rsidRPr="00D01879">
              <w:rPr>
                <w:rFonts w:ascii="Times New Roman" w:eastAsia="Arial Unicode MS" w:hAnsi="Times New Roman"/>
                <w:color w:val="000000"/>
                <w:u w:color="000000"/>
              </w:rPr>
              <w:t>«линейки» планируемых показателей за период с 2020 по 2025 гг. представлены в приложении</w:t>
            </w:r>
          </w:p>
        </w:tc>
      </w:tr>
      <w:tr w:rsidR="003811F6" w:rsidRPr="00D01879" w:rsidTr="00CB0B19">
        <w:trPr>
          <w:jc w:val="center"/>
        </w:trPr>
        <w:tc>
          <w:tcPr>
            <w:tcW w:w="672" w:type="dxa"/>
          </w:tcPr>
          <w:p w:rsidR="003811F6" w:rsidRPr="00D01879" w:rsidRDefault="003811F6" w:rsidP="00623C77">
            <w:pPr>
              <w:spacing w:after="0" w:line="240" w:lineRule="auto"/>
              <w:ind w:left="-142" w:right="-108"/>
              <w:jc w:val="center"/>
              <w:rPr>
                <w:rFonts w:ascii="Times New Roman" w:hAnsi="Times New Roman"/>
              </w:rPr>
            </w:pPr>
            <w:r w:rsidRPr="00D01879">
              <w:rPr>
                <w:rFonts w:ascii="Times New Roman" w:hAnsi="Times New Roman"/>
              </w:rPr>
              <w:t>8.3.</w:t>
            </w:r>
          </w:p>
        </w:tc>
        <w:tc>
          <w:tcPr>
            <w:tcW w:w="3878" w:type="dxa"/>
          </w:tcPr>
          <w:p w:rsidR="003811F6" w:rsidRPr="00D01879" w:rsidRDefault="003811F6" w:rsidP="00623C77">
            <w:pPr>
              <w:spacing w:after="0" w:line="240" w:lineRule="auto"/>
              <w:jc w:val="both"/>
              <w:rPr>
                <w:rFonts w:ascii="Times New Roman" w:hAnsi="Times New Roman"/>
              </w:rPr>
            </w:pPr>
            <w:r w:rsidRPr="00D01879">
              <w:rPr>
                <w:rFonts w:ascii="Times New Roman" w:hAnsi="Times New Roman"/>
              </w:rPr>
              <w:t>Приоритетное предоставление медицинским работникам в соответствии с критериями нуждаемости служебных помещений (квартир, домов, коммунальных комнат).</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tc>
        <w:tc>
          <w:tcPr>
            <w:tcW w:w="1225" w:type="dxa"/>
          </w:tcPr>
          <w:p w:rsidR="003811F6" w:rsidRPr="00D01879" w:rsidRDefault="003811F6" w:rsidP="00623C77">
            <w:pPr>
              <w:spacing w:after="0" w:line="240" w:lineRule="auto"/>
              <w:jc w:val="center"/>
              <w:rPr>
                <w:rFonts w:ascii="Times New Roman" w:eastAsia="Arial Unicode MS" w:hAnsi="Times New Roman"/>
              </w:rPr>
            </w:pPr>
            <w:r w:rsidRPr="00D01879">
              <w:rPr>
                <w:rFonts w:ascii="Times New Roman" w:eastAsia="Arial Unicode MS" w:hAnsi="Times New Roman"/>
                <w:color w:val="000000"/>
                <w:u w:color="000000"/>
              </w:rPr>
              <w:t>«линейки» планируемых показателей за период с 2020 по 2025 гг. представлены в приложении</w:t>
            </w:r>
          </w:p>
        </w:tc>
      </w:tr>
      <w:tr w:rsidR="003811F6" w:rsidRPr="00D01879" w:rsidTr="00CB0B19">
        <w:trPr>
          <w:jc w:val="center"/>
        </w:trPr>
        <w:tc>
          <w:tcPr>
            <w:tcW w:w="672" w:type="dxa"/>
          </w:tcPr>
          <w:p w:rsidR="003811F6" w:rsidRPr="00D01879" w:rsidRDefault="003811F6" w:rsidP="00623C77">
            <w:pPr>
              <w:spacing w:after="0" w:line="240" w:lineRule="auto"/>
              <w:ind w:left="-142" w:right="-108"/>
              <w:jc w:val="center"/>
              <w:rPr>
                <w:rFonts w:ascii="Times New Roman" w:hAnsi="Times New Roman"/>
              </w:rPr>
            </w:pPr>
            <w:r w:rsidRPr="00D01879">
              <w:rPr>
                <w:rFonts w:ascii="Times New Roman" w:hAnsi="Times New Roman"/>
              </w:rPr>
              <w:t>8.4.</w:t>
            </w:r>
          </w:p>
        </w:tc>
        <w:tc>
          <w:tcPr>
            <w:tcW w:w="3878" w:type="dxa"/>
          </w:tcPr>
          <w:p w:rsidR="003811F6" w:rsidRPr="00D01879" w:rsidRDefault="003811F6" w:rsidP="00623C77">
            <w:pPr>
              <w:spacing w:after="0" w:line="240" w:lineRule="auto"/>
              <w:jc w:val="both"/>
              <w:rPr>
                <w:rFonts w:ascii="Times New Roman" w:hAnsi="Times New Roman"/>
              </w:rPr>
            </w:pPr>
            <w:r w:rsidRPr="00D01879">
              <w:rPr>
                <w:rFonts w:ascii="Times New Roman" w:hAnsi="Times New Roman"/>
              </w:rPr>
              <w:t>Приоритетное предоставление медицинским работникам в соответствии с критериями нуждаемости жилых помещений по договору социального найма (квартиры, дома).</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p w:rsidR="003811F6" w:rsidRPr="00D01879" w:rsidRDefault="003811F6" w:rsidP="00CB0B19">
            <w:pPr>
              <w:spacing w:after="0" w:line="240" w:lineRule="auto"/>
              <w:ind w:left="-152" w:right="-136"/>
              <w:jc w:val="center"/>
              <w:rPr>
                <w:rFonts w:ascii="Times New Roman" w:hAnsi="Times New Roman"/>
              </w:rPr>
            </w:pPr>
          </w:p>
        </w:tc>
        <w:tc>
          <w:tcPr>
            <w:tcW w:w="1225" w:type="dxa"/>
          </w:tcPr>
          <w:p w:rsidR="003811F6" w:rsidRPr="00D01879" w:rsidRDefault="003811F6" w:rsidP="00623C77">
            <w:pPr>
              <w:spacing w:after="0" w:line="240" w:lineRule="auto"/>
              <w:jc w:val="center"/>
              <w:rPr>
                <w:rFonts w:ascii="Times New Roman" w:eastAsia="Arial Unicode MS" w:hAnsi="Times New Roman"/>
              </w:rPr>
            </w:pPr>
            <w:r w:rsidRPr="00D01879">
              <w:rPr>
                <w:rFonts w:ascii="Times New Roman" w:eastAsia="Arial Unicode MS" w:hAnsi="Times New Roman"/>
                <w:color w:val="000000"/>
                <w:u w:color="000000"/>
              </w:rPr>
              <w:t>«линейки» планируемых показателей за период с 2020 по 2025 гг. представлены в приложении</w:t>
            </w:r>
          </w:p>
        </w:tc>
      </w:tr>
      <w:tr w:rsidR="003811F6" w:rsidRPr="00D01879" w:rsidTr="00CB0B19">
        <w:trPr>
          <w:jc w:val="center"/>
        </w:trPr>
        <w:tc>
          <w:tcPr>
            <w:tcW w:w="672" w:type="dxa"/>
          </w:tcPr>
          <w:p w:rsidR="003811F6" w:rsidRPr="00D01879" w:rsidRDefault="003811F6" w:rsidP="00623C77">
            <w:pPr>
              <w:spacing w:after="0" w:line="240" w:lineRule="auto"/>
              <w:ind w:right="-108"/>
              <w:rPr>
                <w:rFonts w:ascii="Times New Roman" w:hAnsi="Times New Roman"/>
              </w:rPr>
            </w:pPr>
            <w:r w:rsidRPr="00D01879">
              <w:rPr>
                <w:rFonts w:ascii="Times New Roman" w:hAnsi="Times New Roman"/>
              </w:rPr>
              <w:t>8.5.</w:t>
            </w:r>
          </w:p>
        </w:tc>
        <w:tc>
          <w:tcPr>
            <w:tcW w:w="3878" w:type="dxa"/>
          </w:tcPr>
          <w:p w:rsidR="003811F6" w:rsidRPr="00D01879" w:rsidRDefault="003811F6" w:rsidP="00623C77">
            <w:pPr>
              <w:spacing w:after="0" w:line="240" w:lineRule="auto"/>
              <w:jc w:val="both"/>
              <w:rPr>
                <w:rFonts w:ascii="Times New Roman" w:hAnsi="Times New Roman"/>
              </w:rPr>
            </w:pPr>
            <w:r w:rsidRPr="00D01879">
              <w:rPr>
                <w:rFonts w:ascii="Times New Roman" w:hAnsi="Times New Roman"/>
              </w:rPr>
              <w:t>Осуществление единовременных выплат врачам государственных медицинских организаций (наименование субъекта Российской Федерации) за счет средств муниципального бюджета.</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 xml:space="preserve">Ищенко Надежда Мавляновна </w:t>
            </w:r>
          </w:p>
        </w:tc>
        <w:tc>
          <w:tcPr>
            <w:tcW w:w="1225" w:type="dxa"/>
          </w:tcPr>
          <w:p w:rsidR="003811F6" w:rsidRPr="00D01879" w:rsidRDefault="003811F6" w:rsidP="00623C77">
            <w:pPr>
              <w:spacing w:after="0" w:line="240" w:lineRule="auto"/>
              <w:jc w:val="center"/>
              <w:rPr>
                <w:rFonts w:ascii="Times New Roman" w:hAnsi="Times New Roman"/>
              </w:rPr>
            </w:pPr>
            <w:r w:rsidRPr="00D01879">
              <w:rPr>
                <w:rFonts w:ascii="Times New Roman" w:eastAsia="Arial Unicode MS" w:hAnsi="Times New Roman"/>
                <w:color w:val="000000"/>
                <w:u w:color="000000"/>
              </w:rPr>
              <w:t>«линейки» планируемых показателей за период с 2020 по 2025 гг. представлены в приложении</w:t>
            </w:r>
          </w:p>
        </w:tc>
      </w:tr>
      <w:tr w:rsidR="003811F6" w:rsidRPr="00D01879" w:rsidTr="00CB0B19">
        <w:trPr>
          <w:jc w:val="center"/>
        </w:trPr>
        <w:tc>
          <w:tcPr>
            <w:tcW w:w="672" w:type="dxa"/>
          </w:tcPr>
          <w:p w:rsidR="003811F6" w:rsidRPr="00D01879" w:rsidRDefault="003811F6" w:rsidP="00623C77">
            <w:pPr>
              <w:spacing w:after="0" w:line="240" w:lineRule="auto"/>
              <w:ind w:right="-108"/>
              <w:rPr>
                <w:rFonts w:ascii="Times New Roman" w:hAnsi="Times New Roman"/>
              </w:rPr>
            </w:pPr>
            <w:r w:rsidRPr="00D01879">
              <w:rPr>
                <w:rFonts w:ascii="Times New Roman" w:hAnsi="Times New Roman"/>
              </w:rPr>
              <w:t>9.</w:t>
            </w:r>
          </w:p>
        </w:tc>
        <w:tc>
          <w:tcPr>
            <w:tcW w:w="3878" w:type="dxa"/>
            <w:vAlign w:val="center"/>
          </w:tcPr>
          <w:p w:rsidR="003811F6" w:rsidRPr="00D01879" w:rsidRDefault="003811F6" w:rsidP="00623C77">
            <w:pPr>
              <w:pStyle w:val="NoSpacing1"/>
              <w:shd w:val="clear" w:color="auto" w:fill="FFFFFF"/>
              <w:jc w:val="both"/>
              <w:rPr>
                <w:b/>
                <w:bCs/>
              </w:rPr>
            </w:pPr>
            <w:r w:rsidRPr="00D01879">
              <w:t>Внедрение механизма наставничества в отношении врачей - молодых специалистов, прошедших целевое обучение.</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p w:rsidR="003811F6" w:rsidRPr="00D01879" w:rsidRDefault="003811F6" w:rsidP="00CB0B19">
            <w:pPr>
              <w:spacing w:after="0" w:line="240" w:lineRule="auto"/>
              <w:ind w:left="-152" w:right="-136"/>
              <w:jc w:val="center"/>
              <w:rPr>
                <w:rFonts w:ascii="Times New Roman" w:hAnsi="Times New Roman"/>
              </w:rPr>
            </w:pPr>
          </w:p>
        </w:tc>
        <w:tc>
          <w:tcPr>
            <w:tcW w:w="1225" w:type="dxa"/>
          </w:tcPr>
          <w:p w:rsidR="003811F6" w:rsidRPr="00D01879" w:rsidRDefault="003811F6" w:rsidP="00623C77">
            <w:pPr>
              <w:spacing w:after="0" w:line="240" w:lineRule="auto"/>
              <w:jc w:val="center"/>
              <w:rPr>
                <w:rFonts w:ascii="Times New Roman" w:eastAsia="Arial Unicode MS" w:hAnsi="Times New Roman"/>
              </w:rPr>
            </w:pPr>
            <w:r w:rsidRPr="00D01879">
              <w:rPr>
                <w:rFonts w:ascii="Times New Roman" w:eastAsia="Arial Unicode MS" w:hAnsi="Times New Roman"/>
                <w:color w:val="000000"/>
                <w:u w:color="000000"/>
              </w:rPr>
              <w:t>«линейки» планируемых показателей за период с 2020 по 2025 гг. представлены в приложении</w:t>
            </w:r>
          </w:p>
        </w:tc>
      </w:tr>
      <w:tr w:rsidR="003811F6" w:rsidRPr="00D01879" w:rsidTr="00CB0B19">
        <w:trPr>
          <w:jc w:val="center"/>
        </w:trPr>
        <w:tc>
          <w:tcPr>
            <w:tcW w:w="672" w:type="dxa"/>
          </w:tcPr>
          <w:p w:rsidR="003811F6" w:rsidRPr="00D01879" w:rsidRDefault="003811F6" w:rsidP="00623C77">
            <w:pPr>
              <w:spacing w:after="0" w:line="240" w:lineRule="auto"/>
              <w:ind w:right="-108"/>
              <w:rPr>
                <w:rFonts w:ascii="Times New Roman" w:hAnsi="Times New Roman"/>
              </w:rPr>
            </w:pPr>
            <w:r w:rsidRPr="00D01879">
              <w:rPr>
                <w:rFonts w:ascii="Times New Roman" w:hAnsi="Times New Roman"/>
              </w:rPr>
              <w:t>10.</w:t>
            </w:r>
          </w:p>
        </w:tc>
        <w:tc>
          <w:tcPr>
            <w:tcW w:w="3878" w:type="dxa"/>
          </w:tcPr>
          <w:p w:rsidR="003811F6" w:rsidRPr="00D01879" w:rsidRDefault="003811F6" w:rsidP="00623C77">
            <w:pPr>
              <w:spacing w:after="0" w:line="240" w:lineRule="auto"/>
              <w:jc w:val="both"/>
              <w:rPr>
                <w:rFonts w:ascii="Times New Roman" w:hAnsi="Times New Roman"/>
              </w:rPr>
            </w:pPr>
            <w:r w:rsidRPr="00D01879">
              <w:rPr>
                <w:rFonts w:ascii="Times New Roman" w:hAnsi="Times New Roman"/>
              </w:rPr>
              <w:t>Администрирование кадровой политики, развитие кадровых служб медицинских организаций.</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tc>
        <w:tc>
          <w:tcPr>
            <w:tcW w:w="1225" w:type="dxa"/>
          </w:tcPr>
          <w:p w:rsidR="003811F6" w:rsidRPr="00D01879" w:rsidRDefault="003811F6" w:rsidP="00623C77">
            <w:pPr>
              <w:spacing w:after="0" w:line="240" w:lineRule="auto"/>
              <w:jc w:val="both"/>
              <w:rPr>
                <w:rFonts w:ascii="Times New Roman" w:eastAsia="Arial Unicode MS" w:hAnsi="Times New Roman"/>
              </w:rPr>
            </w:pPr>
          </w:p>
        </w:tc>
      </w:tr>
      <w:tr w:rsidR="003811F6" w:rsidRPr="00D01879" w:rsidTr="00CB0B19">
        <w:trPr>
          <w:jc w:val="center"/>
        </w:trPr>
        <w:tc>
          <w:tcPr>
            <w:tcW w:w="672" w:type="dxa"/>
          </w:tcPr>
          <w:p w:rsidR="003811F6" w:rsidRPr="00D01879" w:rsidRDefault="003811F6" w:rsidP="00623C77">
            <w:pPr>
              <w:spacing w:after="0" w:line="240" w:lineRule="auto"/>
              <w:ind w:right="-108"/>
              <w:rPr>
                <w:rFonts w:ascii="Times New Roman" w:hAnsi="Times New Roman"/>
              </w:rPr>
            </w:pPr>
            <w:r w:rsidRPr="00D01879">
              <w:rPr>
                <w:rFonts w:ascii="Times New Roman" w:hAnsi="Times New Roman"/>
              </w:rPr>
              <w:t>10.1.</w:t>
            </w:r>
          </w:p>
        </w:tc>
        <w:tc>
          <w:tcPr>
            <w:tcW w:w="3878" w:type="dxa"/>
          </w:tcPr>
          <w:p w:rsidR="003811F6" w:rsidRPr="00D01879" w:rsidRDefault="003811F6" w:rsidP="00623C77">
            <w:pPr>
              <w:spacing w:after="0" w:line="240" w:lineRule="auto"/>
              <w:jc w:val="both"/>
              <w:rPr>
                <w:rFonts w:ascii="Times New Roman" w:hAnsi="Times New Roman"/>
              </w:rPr>
            </w:pPr>
            <w:r w:rsidRPr="00D01879">
              <w:rPr>
                <w:rFonts w:ascii="Times New Roman" w:hAnsi="Times New Roman"/>
              </w:rPr>
              <w:t>Создание подразделений медицинских организаций (или расширение функционала отдела кадров) с обязательным включением в него функций по поиску кадров, работы с кадровыми агентствами, контролю выполнения работы врачей-наставников, планированию и контролю за проведением дополнительного профессионального образования по программам повышения квалификации и профессиональной переподготовки сотрудников в рамках системы непрерывного медицинского образования.</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tc>
        <w:tc>
          <w:tcPr>
            <w:tcW w:w="1225" w:type="dxa"/>
          </w:tcPr>
          <w:p w:rsidR="003811F6" w:rsidRPr="00D01879" w:rsidRDefault="003811F6" w:rsidP="00623C77">
            <w:pPr>
              <w:spacing w:after="0" w:line="240" w:lineRule="auto"/>
              <w:jc w:val="both"/>
              <w:rPr>
                <w:rFonts w:ascii="Times New Roman" w:eastAsia="Arial Unicode MS" w:hAnsi="Times New Roman"/>
              </w:rPr>
            </w:pPr>
          </w:p>
        </w:tc>
      </w:tr>
      <w:tr w:rsidR="003811F6" w:rsidRPr="00D01879" w:rsidTr="00CB0B19">
        <w:trPr>
          <w:jc w:val="center"/>
        </w:trPr>
        <w:tc>
          <w:tcPr>
            <w:tcW w:w="672" w:type="dxa"/>
          </w:tcPr>
          <w:p w:rsidR="003811F6" w:rsidRPr="00D01879" w:rsidRDefault="003811F6" w:rsidP="00623C77">
            <w:pPr>
              <w:spacing w:after="0" w:line="240" w:lineRule="auto"/>
              <w:ind w:right="-108"/>
              <w:rPr>
                <w:rFonts w:ascii="Times New Roman" w:hAnsi="Times New Roman"/>
              </w:rPr>
            </w:pPr>
            <w:r w:rsidRPr="00D01879">
              <w:rPr>
                <w:rFonts w:ascii="Times New Roman" w:hAnsi="Times New Roman"/>
              </w:rPr>
              <w:t>11.</w:t>
            </w:r>
          </w:p>
        </w:tc>
        <w:tc>
          <w:tcPr>
            <w:tcW w:w="3878" w:type="dxa"/>
          </w:tcPr>
          <w:p w:rsidR="003811F6" w:rsidRPr="00D01879" w:rsidRDefault="003811F6" w:rsidP="00623C77">
            <w:pPr>
              <w:spacing w:after="0" w:line="240" w:lineRule="auto"/>
              <w:rPr>
                <w:rFonts w:ascii="Times New Roman" w:hAnsi="Times New Roman"/>
              </w:rPr>
            </w:pPr>
            <w:r w:rsidRPr="00D01879">
              <w:rPr>
                <w:rFonts w:ascii="Times New Roman" w:hAnsi="Times New Roman"/>
              </w:rPr>
              <w:t>Включение в показатели эффективности деятельности руководителей медицинских организаций показателей, характеризующих обеспечение медицинских организаций медицинскими работниками.</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tc>
        <w:tc>
          <w:tcPr>
            <w:tcW w:w="1225" w:type="dxa"/>
          </w:tcPr>
          <w:p w:rsidR="003811F6" w:rsidRPr="00D01879" w:rsidRDefault="003811F6" w:rsidP="00623C77">
            <w:pPr>
              <w:spacing w:after="0" w:line="240" w:lineRule="auto"/>
              <w:jc w:val="both"/>
              <w:rPr>
                <w:rFonts w:ascii="Times New Roman" w:hAnsi="Times New Roman"/>
              </w:rPr>
            </w:pPr>
            <w:r w:rsidRPr="00D01879">
              <w:rPr>
                <w:rFonts w:ascii="Times New Roman" w:eastAsia="Arial Unicode MS" w:hAnsi="Times New Roman"/>
              </w:rPr>
              <w:t xml:space="preserve"> </w:t>
            </w:r>
          </w:p>
        </w:tc>
      </w:tr>
      <w:tr w:rsidR="003811F6" w:rsidRPr="00D01879" w:rsidTr="00CB0B19">
        <w:trPr>
          <w:jc w:val="center"/>
        </w:trPr>
        <w:tc>
          <w:tcPr>
            <w:tcW w:w="672" w:type="dxa"/>
          </w:tcPr>
          <w:p w:rsidR="003811F6" w:rsidRPr="00D01879" w:rsidRDefault="003811F6" w:rsidP="00623C77">
            <w:pPr>
              <w:spacing w:after="0" w:line="240" w:lineRule="auto"/>
              <w:ind w:right="-108"/>
              <w:rPr>
                <w:rFonts w:ascii="Times New Roman" w:hAnsi="Times New Roman"/>
              </w:rPr>
            </w:pPr>
            <w:r w:rsidRPr="00D01879">
              <w:rPr>
                <w:rFonts w:ascii="Times New Roman" w:hAnsi="Times New Roman"/>
              </w:rPr>
              <w:t>12.</w:t>
            </w:r>
          </w:p>
        </w:tc>
        <w:tc>
          <w:tcPr>
            <w:tcW w:w="3878" w:type="dxa"/>
          </w:tcPr>
          <w:p w:rsidR="003811F6" w:rsidRPr="00D01879" w:rsidRDefault="003811F6" w:rsidP="00623C77">
            <w:pPr>
              <w:spacing w:after="0" w:line="240" w:lineRule="auto"/>
              <w:rPr>
                <w:rFonts w:ascii="Times New Roman" w:hAnsi="Times New Roman"/>
              </w:rPr>
            </w:pPr>
            <w:r w:rsidRPr="00D01879">
              <w:rPr>
                <w:rFonts w:ascii="Times New Roman" w:hAnsi="Times New Roman"/>
              </w:rPr>
              <w:t>Делегирование отдельных функциональных обязанностей врачей среднему медицинскому персоналу. Внедрение новых моделей деятельности.</w:t>
            </w:r>
          </w:p>
        </w:tc>
        <w:tc>
          <w:tcPr>
            <w:tcW w:w="1206" w:type="dxa"/>
            <w:vAlign w:val="center"/>
          </w:tcPr>
          <w:p w:rsidR="003811F6" w:rsidRPr="00D01879" w:rsidRDefault="003811F6" w:rsidP="00503D53">
            <w:pPr>
              <w:spacing w:line="240" w:lineRule="auto"/>
              <w:jc w:val="center"/>
              <w:rPr>
                <w:rFonts w:ascii="Times New Roman" w:hAnsi="Times New Roman"/>
              </w:rPr>
            </w:pPr>
            <w:r w:rsidRPr="00D01879">
              <w:rPr>
                <w:rFonts w:ascii="Times New Roman" w:hAnsi="Times New Roman"/>
              </w:rPr>
              <w:t>01.01.2021</w:t>
            </w:r>
          </w:p>
        </w:tc>
        <w:tc>
          <w:tcPr>
            <w:tcW w:w="1299" w:type="dxa"/>
            <w:vAlign w:val="center"/>
          </w:tcPr>
          <w:p w:rsidR="003811F6" w:rsidRPr="00D01879" w:rsidRDefault="003811F6" w:rsidP="00623C77">
            <w:pPr>
              <w:spacing w:line="240" w:lineRule="auto"/>
              <w:jc w:val="center"/>
              <w:rPr>
                <w:rFonts w:ascii="Times New Roman" w:hAnsi="Times New Roman"/>
              </w:rPr>
            </w:pPr>
            <w:r w:rsidRPr="00D01879">
              <w:rPr>
                <w:rFonts w:ascii="Times New Roman" w:hAnsi="Times New Roman"/>
              </w:rPr>
              <w:t>01.12.2025</w:t>
            </w:r>
          </w:p>
        </w:tc>
        <w:tc>
          <w:tcPr>
            <w:tcW w:w="1346" w:type="dxa"/>
          </w:tcPr>
          <w:p w:rsidR="003811F6" w:rsidRPr="00D01879" w:rsidRDefault="003811F6" w:rsidP="00CB0B19">
            <w:pPr>
              <w:spacing w:after="0" w:line="240" w:lineRule="auto"/>
              <w:ind w:left="-152" w:right="-136"/>
              <w:jc w:val="center"/>
              <w:rPr>
                <w:rFonts w:ascii="Times New Roman" w:hAnsi="Times New Roman"/>
              </w:rPr>
            </w:pPr>
          </w:p>
          <w:p w:rsidR="003811F6" w:rsidRPr="00D01879" w:rsidRDefault="003811F6" w:rsidP="00CB0B19">
            <w:pPr>
              <w:spacing w:after="0" w:line="240" w:lineRule="auto"/>
              <w:ind w:left="-152" w:right="-136"/>
              <w:jc w:val="center"/>
              <w:rPr>
                <w:rFonts w:ascii="Times New Roman" w:hAnsi="Times New Roman"/>
              </w:rPr>
            </w:pPr>
            <w:r w:rsidRPr="00D01879">
              <w:rPr>
                <w:rFonts w:ascii="Times New Roman" w:hAnsi="Times New Roman"/>
              </w:rPr>
              <w:t>Ищенко Надежда Мавляновна</w:t>
            </w:r>
          </w:p>
          <w:p w:rsidR="003811F6" w:rsidRPr="00D01879" w:rsidRDefault="003811F6" w:rsidP="00CB0B19">
            <w:pPr>
              <w:spacing w:after="0" w:line="240" w:lineRule="auto"/>
              <w:ind w:left="-152" w:right="-136"/>
              <w:jc w:val="center"/>
              <w:rPr>
                <w:rFonts w:ascii="Times New Roman" w:hAnsi="Times New Roman"/>
              </w:rPr>
            </w:pPr>
          </w:p>
        </w:tc>
        <w:tc>
          <w:tcPr>
            <w:tcW w:w="1225" w:type="dxa"/>
          </w:tcPr>
          <w:p w:rsidR="003811F6" w:rsidRPr="00D01879" w:rsidRDefault="003811F6" w:rsidP="00623C77">
            <w:pPr>
              <w:spacing w:after="0" w:line="240" w:lineRule="auto"/>
              <w:jc w:val="both"/>
              <w:rPr>
                <w:rFonts w:ascii="Times New Roman" w:eastAsia="Arial Unicode MS" w:hAnsi="Times New Roman"/>
              </w:rPr>
            </w:pPr>
          </w:p>
        </w:tc>
      </w:tr>
    </w:tbl>
    <w:p w:rsidR="0021249A" w:rsidRDefault="0021249A" w:rsidP="00D01879">
      <w:pPr>
        <w:autoSpaceDE w:val="0"/>
        <w:autoSpaceDN w:val="0"/>
        <w:adjustRightInd w:val="0"/>
        <w:spacing w:after="0" w:line="240" w:lineRule="auto"/>
        <w:jc w:val="center"/>
        <w:rPr>
          <w:rFonts w:ascii="Times New Roman" w:eastAsiaTheme="minorHAnsi" w:hAnsi="Times New Roman"/>
          <w:b/>
          <w:bCs/>
          <w:color w:val="000000"/>
          <w:sz w:val="28"/>
          <w:szCs w:val="28"/>
        </w:rPr>
      </w:pPr>
    </w:p>
    <w:p w:rsidR="00CB0B19" w:rsidRDefault="00CB0B19" w:rsidP="00D01879">
      <w:pPr>
        <w:autoSpaceDE w:val="0"/>
        <w:autoSpaceDN w:val="0"/>
        <w:adjustRightInd w:val="0"/>
        <w:spacing w:after="0" w:line="240" w:lineRule="auto"/>
        <w:jc w:val="center"/>
        <w:rPr>
          <w:rFonts w:ascii="Times New Roman" w:eastAsiaTheme="minorHAnsi" w:hAnsi="Times New Roman"/>
          <w:b/>
          <w:bCs/>
          <w:color w:val="000000"/>
          <w:sz w:val="28"/>
          <w:szCs w:val="28"/>
        </w:rPr>
      </w:pPr>
    </w:p>
    <w:p w:rsidR="00D01879" w:rsidRPr="00826FBE" w:rsidRDefault="00D01879" w:rsidP="00D01879">
      <w:pPr>
        <w:autoSpaceDE w:val="0"/>
        <w:autoSpaceDN w:val="0"/>
        <w:adjustRightInd w:val="0"/>
        <w:spacing w:after="0" w:line="240" w:lineRule="auto"/>
        <w:jc w:val="center"/>
        <w:rPr>
          <w:rFonts w:ascii="Times New Roman" w:eastAsiaTheme="minorHAnsi" w:hAnsi="Times New Roman"/>
          <w:color w:val="000000"/>
          <w:sz w:val="28"/>
          <w:szCs w:val="28"/>
        </w:rPr>
      </w:pPr>
      <w:r w:rsidRPr="00826FBE">
        <w:rPr>
          <w:rFonts w:ascii="Times New Roman" w:eastAsiaTheme="minorHAnsi" w:hAnsi="Times New Roman"/>
          <w:b/>
          <w:bCs/>
          <w:color w:val="000000"/>
          <w:sz w:val="28"/>
          <w:szCs w:val="28"/>
        </w:rPr>
        <w:t>Повышение эффективности систем оплаты труда медицинских работников, в том числе оказывающих первичную медико-санитарную помощь и скорую помощь</w:t>
      </w:r>
    </w:p>
    <w:p w:rsidR="00D01879" w:rsidRPr="00826FBE" w:rsidRDefault="00D01879" w:rsidP="00D01879">
      <w:pPr>
        <w:autoSpaceDE w:val="0"/>
        <w:autoSpaceDN w:val="0"/>
        <w:adjustRightInd w:val="0"/>
        <w:spacing w:after="0" w:line="240" w:lineRule="auto"/>
        <w:jc w:val="center"/>
        <w:rPr>
          <w:rFonts w:ascii="Times New Roman" w:eastAsiaTheme="minorHAnsi" w:hAnsi="Times New Roman"/>
          <w:b/>
          <w:bCs/>
          <w:color w:val="000000"/>
          <w:sz w:val="28"/>
          <w:szCs w:val="28"/>
        </w:rPr>
      </w:pPr>
    </w:p>
    <w:p w:rsidR="00D01879" w:rsidRPr="00826FBE" w:rsidRDefault="00D01879" w:rsidP="00D01879">
      <w:pPr>
        <w:spacing w:after="0" w:line="240" w:lineRule="auto"/>
        <w:jc w:val="center"/>
        <w:rPr>
          <w:rFonts w:ascii="Times New Roman" w:eastAsiaTheme="minorHAnsi" w:hAnsi="Times New Roman"/>
          <w:b/>
          <w:bCs/>
          <w:color w:val="000000"/>
          <w:sz w:val="28"/>
          <w:szCs w:val="28"/>
        </w:rPr>
      </w:pPr>
      <w:r w:rsidRPr="00826FBE">
        <w:rPr>
          <w:rFonts w:ascii="Times New Roman" w:eastAsiaTheme="minorHAnsi" w:hAnsi="Times New Roman"/>
          <w:b/>
          <w:bCs/>
          <w:color w:val="000000"/>
          <w:sz w:val="28"/>
          <w:szCs w:val="28"/>
        </w:rPr>
        <w:t>Анализ применяемых систем оплаты труда</w:t>
      </w:r>
    </w:p>
    <w:p w:rsidR="00D01879" w:rsidRPr="00826FBE" w:rsidRDefault="00D01879" w:rsidP="00D01879">
      <w:pPr>
        <w:spacing w:after="0" w:line="240" w:lineRule="auto"/>
        <w:jc w:val="center"/>
        <w:rPr>
          <w:rFonts w:ascii="Times New Roman" w:eastAsiaTheme="minorHAnsi" w:hAnsi="Times New Roman"/>
          <w:b/>
          <w:bCs/>
          <w:color w:val="000000"/>
          <w:sz w:val="28"/>
          <w:szCs w:val="28"/>
        </w:rPr>
      </w:pPr>
      <w:r w:rsidRPr="00826FBE">
        <w:rPr>
          <w:rFonts w:ascii="Times New Roman" w:eastAsiaTheme="minorHAnsi" w:hAnsi="Times New Roman"/>
          <w:b/>
          <w:bCs/>
          <w:color w:val="000000"/>
          <w:sz w:val="28"/>
          <w:szCs w:val="28"/>
        </w:rPr>
        <w:t>медицинских работников Чукотского автономного округа</w:t>
      </w:r>
    </w:p>
    <w:p w:rsidR="00D01879" w:rsidRPr="00826FBE" w:rsidRDefault="00D01879" w:rsidP="00D01879">
      <w:pPr>
        <w:spacing w:after="0" w:line="240" w:lineRule="auto"/>
        <w:jc w:val="center"/>
        <w:rPr>
          <w:rFonts w:ascii="Times New Roman" w:eastAsiaTheme="minorHAnsi" w:hAnsi="Times New Roman"/>
          <w:b/>
          <w:bCs/>
          <w:color w:val="000000"/>
          <w:sz w:val="28"/>
          <w:szCs w:val="28"/>
        </w:rPr>
      </w:pPr>
    </w:p>
    <w:p w:rsidR="00D01879" w:rsidRPr="00826FBE" w:rsidRDefault="00D01879" w:rsidP="00CB0B19">
      <w:pPr>
        <w:shd w:val="clear" w:color="auto" w:fill="FFFFFF"/>
        <w:spacing w:after="0" w:line="240" w:lineRule="auto"/>
        <w:ind w:firstLine="851"/>
        <w:jc w:val="both"/>
        <w:rPr>
          <w:rFonts w:ascii="Times New Roman" w:hAnsi="Times New Roman"/>
          <w:sz w:val="24"/>
          <w:szCs w:val="24"/>
          <w:highlight w:val="white"/>
        </w:rPr>
      </w:pPr>
      <w:r w:rsidRPr="00826FBE">
        <w:rPr>
          <w:rFonts w:ascii="Times New Roman" w:hAnsi="Times New Roman"/>
          <w:sz w:val="24"/>
          <w:szCs w:val="24"/>
          <w:highlight w:val="white"/>
        </w:rPr>
        <w:t>Система оплаты труда медицинских работников государственных учреждений здравоохранения Чукотского автономного округа (далее – Система) утверждена постановлением Правительства Чукотского автономного округа  от27 апреля 2017 года № 161 «Об оплате труда работников государственных учреждений здравоохранения Чукотского автономного округа».</w:t>
      </w:r>
    </w:p>
    <w:p w:rsidR="00D01879" w:rsidRPr="00826FBE" w:rsidRDefault="00D01879" w:rsidP="00CB0B19">
      <w:pPr>
        <w:shd w:val="clear" w:color="auto" w:fill="FFFFFF"/>
        <w:spacing w:after="0" w:line="240" w:lineRule="auto"/>
        <w:ind w:firstLine="851"/>
        <w:jc w:val="both"/>
        <w:rPr>
          <w:rFonts w:ascii="Times New Roman" w:hAnsi="Times New Roman"/>
          <w:sz w:val="24"/>
          <w:szCs w:val="24"/>
          <w:highlight w:val="white"/>
        </w:rPr>
      </w:pPr>
    </w:p>
    <w:p w:rsidR="00D01879" w:rsidRPr="00826FBE" w:rsidRDefault="00D01879" w:rsidP="00CB0B19">
      <w:pPr>
        <w:shd w:val="clear" w:color="auto" w:fill="FFFFFF"/>
        <w:spacing w:after="0" w:line="240" w:lineRule="auto"/>
        <w:ind w:firstLine="851"/>
        <w:jc w:val="both"/>
        <w:rPr>
          <w:rFonts w:ascii="Times New Roman" w:hAnsi="Times New Roman"/>
          <w:sz w:val="24"/>
          <w:szCs w:val="24"/>
          <w:highlight w:val="white"/>
        </w:rPr>
      </w:pPr>
      <w:r w:rsidRPr="00826FBE">
        <w:rPr>
          <w:rFonts w:ascii="Times New Roman" w:hAnsi="Times New Roman"/>
          <w:sz w:val="24"/>
          <w:szCs w:val="24"/>
          <w:highlight w:val="white"/>
        </w:rPr>
        <w:t>Таблицы 1-25, представлены в разделе II Приложения № 10 в формате  Exel.</w:t>
      </w:r>
    </w:p>
    <w:p w:rsidR="00D01879" w:rsidRPr="00826FBE" w:rsidRDefault="00D01879" w:rsidP="00D01879">
      <w:pPr>
        <w:spacing w:after="0" w:line="240" w:lineRule="auto"/>
        <w:jc w:val="both"/>
        <w:rPr>
          <w:rFonts w:ascii="Times New Roman" w:eastAsiaTheme="minorHAnsi" w:hAnsi="Times New Roman"/>
          <w:bCs/>
          <w:color w:val="000000"/>
          <w:sz w:val="28"/>
          <w:szCs w:val="28"/>
        </w:rPr>
      </w:pPr>
    </w:p>
    <w:p w:rsidR="00B50DF1" w:rsidRDefault="00B50DF1" w:rsidP="00D01879">
      <w:pPr>
        <w:spacing w:line="240" w:lineRule="auto"/>
        <w:contextualSpacing/>
        <w:jc w:val="right"/>
        <w:rPr>
          <w:rFonts w:ascii="Times New Roman" w:hAnsi="Times New Roman"/>
          <w:b/>
          <w:sz w:val="24"/>
          <w:szCs w:val="24"/>
        </w:rPr>
        <w:sectPr w:rsidR="00B50DF1" w:rsidSect="000635FD">
          <w:pgSz w:w="11906" w:h="16838"/>
          <w:pgMar w:top="1134" w:right="709" w:bottom="1134" w:left="1701" w:header="709" w:footer="709" w:gutter="0"/>
          <w:pgNumType w:start="1"/>
          <w:cols w:space="708"/>
          <w:titlePg/>
          <w:docGrid w:linePitch="360"/>
        </w:sectPr>
      </w:pPr>
    </w:p>
    <w:p w:rsidR="00450EDA" w:rsidRPr="00E624EE" w:rsidRDefault="00F94468" w:rsidP="00F94468">
      <w:pPr>
        <w:spacing w:after="0" w:line="240" w:lineRule="auto"/>
        <w:jc w:val="center"/>
        <w:rPr>
          <w:rFonts w:ascii="Times New Roman" w:hAnsi="Times New Roman"/>
          <w:b/>
          <w:sz w:val="24"/>
          <w:szCs w:val="24"/>
        </w:rPr>
      </w:pPr>
      <w:r w:rsidRPr="00E624EE">
        <w:rPr>
          <w:rFonts w:ascii="Times New Roman" w:hAnsi="Times New Roman"/>
          <w:b/>
          <w:sz w:val="24"/>
          <w:szCs w:val="24"/>
        </w:rPr>
        <w:t>«Устранение дефицита кадров в первичном звене здравоохранения и повышение уровня их квалификации, в том числе в целях обеспечения возможности выбора медицинской организации и врача»</w:t>
      </w:r>
    </w:p>
    <w:p w:rsidR="00F94468" w:rsidRPr="00E624EE" w:rsidRDefault="00F94468" w:rsidP="00F94468">
      <w:pPr>
        <w:spacing w:after="0" w:line="240" w:lineRule="auto"/>
        <w:jc w:val="center"/>
        <w:rPr>
          <w:rFonts w:ascii="Times New Roman" w:hAnsi="Times New Roman"/>
          <w:b/>
          <w:sz w:val="24"/>
          <w:szCs w:val="24"/>
        </w:rPr>
      </w:pPr>
    </w:p>
    <w:p w:rsidR="00F94468" w:rsidRPr="00E817DF" w:rsidRDefault="00F94468" w:rsidP="00A16E59">
      <w:pPr>
        <w:spacing w:after="0" w:line="240" w:lineRule="auto"/>
        <w:jc w:val="center"/>
        <w:rPr>
          <w:rFonts w:ascii="Times New Roman" w:hAnsi="Times New Roman"/>
          <w:b/>
          <w:bCs/>
          <w:sz w:val="24"/>
          <w:szCs w:val="24"/>
          <w:lang w:eastAsia="ru-RU"/>
        </w:rPr>
      </w:pPr>
      <w:r w:rsidRPr="00E817DF">
        <w:rPr>
          <w:rFonts w:ascii="Times New Roman" w:hAnsi="Times New Roman"/>
          <w:b/>
          <w:bCs/>
          <w:sz w:val="24"/>
          <w:szCs w:val="24"/>
          <w:lang w:eastAsia="ru-RU"/>
        </w:rPr>
        <w:t>1.</w:t>
      </w:r>
      <w:r w:rsidRPr="00E817DF">
        <w:rPr>
          <w:rFonts w:ascii="Times New Roman" w:hAnsi="Times New Roman"/>
          <w:b/>
          <w:bCs/>
          <w:sz w:val="24"/>
          <w:szCs w:val="24"/>
          <w:lang w:eastAsia="ru-RU"/>
        </w:rPr>
        <w:tab/>
        <w:t>Краткая характеристика текущего состояния сферы регулирования.</w:t>
      </w:r>
    </w:p>
    <w:p w:rsidR="00F94468" w:rsidRPr="00807F55" w:rsidRDefault="00F94468" w:rsidP="00A16E59">
      <w:pPr>
        <w:spacing w:after="0" w:line="240" w:lineRule="auto"/>
        <w:jc w:val="center"/>
        <w:rPr>
          <w:rFonts w:ascii="Times New Roman" w:hAnsi="Times New Roman"/>
          <w:b/>
          <w:bCs/>
          <w:sz w:val="24"/>
          <w:szCs w:val="24"/>
          <w:lang w:eastAsia="ru-RU"/>
        </w:rPr>
      </w:pPr>
      <w:r w:rsidRPr="00807F55">
        <w:rPr>
          <w:rFonts w:ascii="Times New Roman" w:hAnsi="Times New Roman"/>
          <w:b/>
          <w:bCs/>
          <w:sz w:val="24"/>
          <w:szCs w:val="24"/>
          <w:lang w:eastAsia="ru-RU"/>
        </w:rPr>
        <w:t>1.1.</w:t>
      </w:r>
      <w:r w:rsidRPr="00807F55">
        <w:rPr>
          <w:rFonts w:ascii="Times New Roman" w:hAnsi="Times New Roman"/>
          <w:b/>
          <w:bCs/>
          <w:sz w:val="24"/>
          <w:szCs w:val="24"/>
          <w:lang w:eastAsia="ru-RU"/>
        </w:rPr>
        <w:tab/>
        <w:t xml:space="preserve"> Нормативно правовые акты и предмет их регулирования</w:t>
      </w:r>
    </w:p>
    <w:p w:rsidR="00F94468" w:rsidRPr="00E817DF" w:rsidRDefault="00F94468" w:rsidP="00CB0B19">
      <w:pPr>
        <w:spacing w:after="0" w:line="240" w:lineRule="auto"/>
        <w:ind w:firstLine="851"/>
        <w:jc w:val="both"/>
        <w:rPr>
          <w:rFonts w:ascii="Times New Roman" w:hAnsi="Times New Roman"/>
          <w:bCs/>
          <w:sz w:val="24"/>
          <w:szCs w:val="24"/>
          <w:lang w:eastAsia="ru-RU"/>
        </w:rPr>
      </w:pPr>
      <w:r w:rsidRPr="00E817DF">
        <w:rPr>
          <w:rFonts w:ascii="Times New Roman" w:hAnsi="Times New Roman"/>
          <w:bCs/>
          <w:sz w:val="24"/>
          <w:szCs w:val="24"/>
          <w:lang w:eastAsia="ru-RU"/>
        </w:rPr>
        <w:t>В настоящее время система оплаты труда медицинских работников государственных учреждений здравоохранения Чукотского автономного округа установлена:</w:t>
      </w:r>
    </w:p>
    <w:p w:rsidR="00F94468" w:rsidRPr="00E817DF" w:rsidRDefault="00F94468" w:rsidP="00CB0B19">
      <w:pPr>
        <w:spacing w:after="0" w:line="240" w:lineRule="auto"/>
        <w:ind w:firstLine="851"/>
        <w:jc w:val="both"/>
        <w:rPr>
          <w:rFonts w:ascii="Times New Roman" w:hAnsi="Times New Roman"/>
          <w:bCs/>
          <w:sz w:val="24"/>
          <w:szCs w:val="24"/>
          <w:lang w:eastAsia="ru-RU"/>
        </w:rPr>
      </w:pPr>
      <w:r w:rsidRPr="00E817DF">
        <w:rPr>
          <w:rFonts w:ascii="Times New Roman" w:hAnsi="Times New Roman"/>
          <w:bCs/>
          <w:sz w:val="24"/>
          <w:szCs w:val="24"/>
          <w:lang w:eastAsia="ru-RU"/>
        </w:rPr>
        <w:t>1)</w:t>
      </w:r>
      <w:r w:rsidRPr="00E817DF">
        <w:rPr>
          <w:rFonts w:ascii="Times New Roman" w:hAnsi="Times New Roman"/>
          <w:bCs/>
          <w:sz w:val="24"/>
          <w:szCs w:val="24"/>
          <w:lang w:eastAsia="ru-RU"/>
        </w:rPr>
        <w:tab/>
        <w:t>Законом Чукотского автономного округа от 6 декабря 2013 г. №126-ОЗ «О системе оплаты труда работников государственных учреждений здравоохранения Чукотского автономного округа»;</w:t>
      </w:r>
    </w:p>
    <w:p w:rsidR="00F94468" w:rsidRPr="00E817DF" w:rsidRDefault="00F94468" w:rsidP="00CB0B19">
      <w:pPr>
        <w:spacing w:after="0" w:line="240" w:lineRule="auto"/>
        <w:ind w:firstLine="851"/>
        <w:jc w:val="both"/>
        <w:rPr>
          <w:rFonts w:ascii="Times New Roman" w:hAnsi="Times New Roman"/>
          <w:bCs/>
          <w:sz w:val="24"/>
          <w:szCs w:val="24"/>
          <w:lang w:eastAsia="ru-RU"/>
        </w:rPr>
      </w:pPr>
      <w:r w:rsidRPr="00E817DF">
        <w:rPr>
          <w:rFonts w:ascii="Times New Roman" w:hAnsi="Times New Roman"/>
          <w:bCs/>
          <w:sz w:val="24"/>
          <w:szCs w:val="24"/>
          <w:lang w:eastAsia="ru-RU"/>
        </w:rPr>
        <w:t>2)</w:t>
      </w:r>
      <w:r w:rsidRPr="00E817DF">
        <w:rPr>
          <w:rFonts w:ascii="Times New Roman" w:hAnsi="Times New Roman"/>
          <w:bCs/>
          <w:sz w:val="24"/>
          <w:szCs w:val="24"/>
          <w:lang w:eastAsia="ru-RU"/>
        </w:rPr>
        <w:tab/>
        <w:t xml:space="preserve">Постановлением Правительства Чукотского автономного округа от 27 апреля 2017 г. № 161 «Об оплате труда работников государственных учреждений здравоохранения Чукотского автономного округа».  </w:t>
      </w:r>
    </w:p>
    <w:p w:rsidR="005F4D2C" w:rsidRPr="00E35615" w:rsidRDefault="00F94468" w:rsidP="00F94468">
      <w:pPr>
        <w:spacing w:after="0"/>
        <w:jc w:val="right"/>
        <w:rPr>
          <w:rFonts w:ascii="Times New Roman" w:hAnsi="Times New Roman"/>
          <w:sz w:val="24"/>
          <w:szCs w:val="24"/>
        </w:rPr>
      </w:pPr>
      <w:r w:rsidRPr="00F94468">
        <w:rPr>
          <w:rFonts w:ascii="Times New Roman" w:hAnsi="Times New Roman"/>
          <w:bCs/>
          <w:sz w:val="28"/>
          <w:szCs w:val="28"/>
          <w:lang w:eastAsia="ru-RU"/>
        </w:rPr>
        <w:t xml:space="preserve">                                                                                                                  </w:t>
      </w:r>
      <w:r w:rsidR="005F4D2C" w:rsidRPr="00E35615">
        <w:rPr>
          <w:rFonts w:ascii="Times New Roman" w:hAnsi="Times New Roman"/>
          <w:sz w:val="24"/>
          <w:szCs w:val="24"/>
        </w:rPr>
        <w:t>Таблица №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99"/>
        <w:gridCol w:w="6487"/>
      </w:tblGrid>
      <w:tr w:rsidR="005F4D2C" w:rsidRPr="00D01879" w:rsidTr="00244A08">
        <w:trPr>
          <w:jc w:val="center"/>
        </w:trPr>
        <w:tc>
          <w:tcPr>
            <w:tcW w:w="186" w:type="pct"/>
            <w:shd w:val="clear" w:color="auto" w:fill="auto"/>
          </w:tcPr>
          <w:p w:rsidR="005F4D2C" w:rsidRPr="00D01879" w:rsidRDefault="005F4D2C" w:rsidP="00FF6273">
            <w:pPr>
              <w:pStyle w:val="ConsPlusNormal"/>
              <w:jc w:val="both"/>
              <w:rPr>
                <w:rFonts w:ascii="Times New Roman" w:hAnsi="Times New Roman" w:cs="Times New Roman"/>
                <w:szCs w:val="22"/>
              </w:rPr>
            </w:pPr>
            <w:r w:rsidRPr="00D01879">
              <w:rPr>
                <w:rFonts w:ascii="Times New Roman" w:hAnsi="Times New Roman" w:cs="Times New Roman"/>
                <w:szCs w:val="22"/>
              </w:rPr>
              <w:t>№</w:t>
            </w:r>
          </w:p>
        </w:tc>
        <w:tc>
          <w:tcPr>
            <w:tcW w:w="1458" w:type="pct"/>
            <w:shd w:val="clear" w:color="auto" w:fill="auto"/>
          </w:tcPr>
          <w:p w:rsidR="005F4D2C" w:rsidRPr="00D01879" w:rsidRDefault="005F4D2C" w:rsidP="00FF6273">
            <w:pPr>
              <w:pStyle w:val="ConsPlusNormal"/>
              <w:jc w:val="center"/>
              <w:rPr>
                <w:rFonts w:ascii="Times New Roman" w:hAnsi="Times New Roman" w:cs="Times New Roman"/>
                <w:szCs w:val="22"/>
              </w:rPr>
            </w:pPr>
            <w:r w:rsidRPr="00D01879">
              <w:rPr>
                <w:rFonts w:ascii="Times New Roman" w:hAnsi="Times New Roman" w:cs="Times New Roman"/>
                <w:szCs w:val="22"/>
              </w:rPr>
              <w:t>Нормативный правовой акт</w:t>
            </w:r>
          </w:p>
        </w:tc>
        <w:tc>
          <w:tcPr>
            <w:tcW w:w="3356" w:type="pct"/>
            <w:shd w:val="clear" w:color="auto" w:fill="auto"/>
          </w:tcPr>
          <w:p w:rsidR="005F4D2C" w:rsidRPr="00D01879" w:rsidRDefault="005F4D2C" w:rsidP="00FF6273">
            <w:pPr>
              <w:pStyle w:val="ConsPlusNormal"/>
              <w:jc w:val="center"/>
              <w:rPr>
                <w:rFonts w:ascii="Times New Roman" w:hAnsi="Times New Roman" w:cs="Times New Roman"/>
                <w:szCs w:val="22"/>
              </w:rPr>
            </w:pPr>
            <w:r w:rsidRPr="00D01879">
              <w:rPr>
                <w:rFonts w:ascii="Times New Roman" w:hAnsi="Times New Roman" w:cs="Times New Roman"/>
                <w:szCs w:val="22"/>
              </w:rPr>
              <w:t>Предмет регулирования</w:t>
            </w:r>
          </w:p>
        </w:tc>
      </w:tr>
      <w:tr w:rsidR="005F4D2C" w:rsidRPr="00D01879" w:rsidTr="00244A08">
        <w:trPr>
          <w:jc w:val="center"/>
        </w:trPr>
        <w:tc>
          <w:tcPr>
            <w:tcW w:w="186" w:type="pct"/>
            <w:shd w:val="clear" w:color="auto" w:fill="auto"/>
          </w:tcPr>
          <w:p w:rsidR="005F4D2C" w:rsidRPr="00D01879" w:rsidRDefault="005F4D2C" w:rsidP="00FF6273">
            <w:pPr>
              <w:pStyle w:val="ConsPlusNormal"/>
              <w:jc w:val="both"/>
              <w:rPr>
                <w:rFonts w:ascii="Times New Roman" w:hAnsi="Times New Roman" w:cs="Times New Roman"/>
                <w:szCs w:val="22"/>
              </w:rPr>
            </w:pPr>
            <w:r w:rsidRPr="00D01879">
              <w:rPr>
                <w:rFonts w:ascii="Times New Roman" w:hAnsi="Times New Roman" w:cs="Times New Roman"/>
                <w:szCs w:val="22"/>
              </w:rPr>
              <w:t>1</w:t>
            </w:r>
          </w:p>
        </w:tc>
        <w:tc>
          <w:tcPr>
            <w:tcW w:w="1458" w:type="pct"/>
            <w:shd w:val="clear" w:color="auto" w:fill="auto"/>
          </w:tcPr>
          <w:p w:rsidR="005F4D2C" w:rsidRPr="00D01879" w:rsidRDefault="005F4D2C" w:rsidP="00FF6273">
            <w:pPr>
              <w:pStyle w:val="ConsPlusNormal"/>
              <w:jc w:val="both"/>
              <w:rPr>
                <w:rFonts w:ascii="Times New Roman" w:hAnsi="Times New Roman" w:cs="Times New Roman"/>
                <w:szCs w:val="22"/>
              </w:rPr>
            </w:pPr>
            <w:r w:rsidRPr="00D01879">
              <w:rPr>
                <w:rFonts w:ascii="Times New Roman" w:hAnsi="Times New Roman" w:cs="Times New Roman"/>
                <w:szCs w:val="22"/>
              </w:rPr>
              <w:t>З</w:t>
            </w:r>
            <w:r w:rsidRPr="00D01879">
              <w:rPr>
                <w:rFonts w:ascii="Times New Roman" w:hAnsi="Times New Roman" w:cs="Times New Roman"/>
                <w:bCs/>
                <w:szCs w:val="22"/>
              </w:rPr>
              <w:t>акон Чукотского автономного округа от 6 декабря 2013 г. № 126-ОЗ «О системе оплаты труда работников государственных учреждений здравоохранения Чукотского автономного округа»</w:t>
            </w:r>
          </w:p>
        </w:tc>
        <w:tc>
          <w:tcPr>
            <w:tcW w:w="3356" w:type="pct"/>
            <w:shd w:val="clear" w:color="auto" w:fill="auto"/>
          </w:tcPr>
          <w:p w:rsidR="005F4D2C" w:rsidRPr="00D01879" w:rsidRDefault="005F4D2C" w:rsidP="00FF6273">
            <w:pPr>
              <w:pStyle w:val="ConsPlusNormal"/>
              <w:jc w:val="both"/>
              <w:rPr>
                <w:rFonts w:ascii="Times New Roman" w:hAnsi="Times New Roman" w:cs="Times New Roman"/>
                <w:szCs w:val="22"/>
              </w:rPr>
            </w:pPr>
            <w:r w:rsidRPr="00D01879">
              <w:rPr>
                <w:rFonts w:ascii="Times New Roman" w:hAnsi="Times New Roman" w:cs="Times New Roman"/>
                <w:szCs w:val="22"/>
              </w:rPr>
              <w:t>Регулирование правоотношений в сфере оплаты труда работников указанных государственных учреждений.</w:t>
            </w:r>
          </w:p>
          <w:p w:rsidR="005F4D2C" w:rsidRPr="00D01879" w:rsidRDefault="005F4D2C" w:rsidP="00FF6273">
            <w:pPr>
              <w:pStyle w:val="ConsPlusNormal"/>
              <w:jc w:val="both"/>
              <w:rPr>
                <w:rFonts w:ascii="Times New Roman" w:hAnsi="Times New Roman" w:cs="Times New Roman"/>
                <w:szCs w:val="22"/>
              </w:rPr>
            </w:pPr>
          </w:p>
          <w:p w:rsidR="005F4D2C" w:rsidRPr="00D01879" w:rsidRDefault="005F4D2C" w:rsidP="00FF6273">
            <w:pPr>
              <w:pStyle w:val="ConsPlusNormal"/>
              <w:jc w:val="both"/>
              <w:rPr>
                <w:rFonts w:ascii="Times New Roman" w:hAnsi="Times New Roman" w:cs="Times New Roman"/>
                <w:szCs w:val="22"/>
              </w:rPr>
            </w:pPr>
          </w:p>
        </w:tc>
      </w:tr>
      <w:tr w:rsidR="005F4D2C" w:rsidRPr="00D01879" w:rsidTr="00244A08">
        <w:trPr>
          <w:jc w:val="center"/>
        </w:trPr>
        <w:tc>
          <w:tcPr>
            <w:tcW w:w="186" w:type="pct"/>
            <w:shd w:val="clear" w:color="auto" w:fill="auto"/>
          </w:tcPr>
          <w:p w:rsidR="005F4D2C" w:rsidRPr="00D01879" w:rsidRDefault="005F4D2C" w:rsidP="00FF6273">
            <w:pPr>
              <w:pStyle w:val="ConsPlusNormal"/>
              <w:jc w:val="both"/>
              <w:rPr>
                <w:rFonts w:ascii="Times New Roman" w:hAnsi="Times New Roman" w:cs="Times New Roman"/>
                <w:szCs w:val="22"/>
              </w:rPr>
            </w:pPr>
            <w:r w:rsidRPr="00D01879">
              <w:rPr>
                <w:rFonts w:ascii="Times New Roman" w:hAnsi="Times New Roman" w:cs="Times New Roman"/>
                <w:szCs w:val="22"/>
              </w:rPr>
              <w:t>2</w:t>
            </w:r>
          </w:p>
        </w:tc>
        <w:tc>
          <w:tcPr>
            <w:tcW w:w="1458" w:type="pct"/>
            <w:shd w:val="clear" w:color="auto" w:fill="auto"/>
          </w:tcPr>
          <w:p w:rsidR="005F4D2C" w:rsidRPr="00D01879" w:rsidRDefault="005F4D2C" w:rsidP="00FF6273">
            <w:pPr>
              <w:pStyle w:val="ConsPlusNormal"/>
              <w:jc w:val="both"/>
              <w:rPr>
                <w:rFonts w:ascii="Times New Roman" w:hAnsi="Times New Roman" w:cs="Times New Roman"/>
                <w:szCs w:val="22"/>
              </w:rPr>
            </w:pPr>
            <w:r w:rsidRPr="00D01879">
              <w:rPr>
                <w:rFonts w:ascii="Times New Roman" w:hAnsi="Times New Roman" w:cs="Times New Roman"/>
                <w:szCs w:val="22"/>
              </w:rPr>
              <w:t>Постановление Правительства Чукотского автономного округа</w:t>
            </w:r>
            <w:r w:rsidRPr="00D01879">
              <w:rPr>
                <w:rFonts w:ascii="Times New Roman" w:hAnsi="Times New Roman" w:cs="Times New Roman"/>
                <w:szCs w:val="22"/>
              </w:rPr>
              <w:br/>
              <w:t>от 27 апреля 2017 г. № 161 «Об оплате труда работников государственных учреждений здравоохранения Чукотского автономного округа»</w:t>
            </w:r>
          </w:p>
        </w:tc>
        <w:tc>
          <w:tcPr>
            <w:tcW w:w="3356" w:type="pct"/>
            <w:shd w:val="clear" w:color="auto" w:fill="auto"/>
          </w:tcPr>
          <w:p w:rsidR="005F4D2C" w:rsidRPr="00D01879" w:rsidRDefault="005F4D2C" w:rsidP="00FF6273">
            <w:pPr>
              <w:pStyle w:val="ConsPlusNormal"/>
              <w:jc w:val="both"/>
              <w:rPr>
                <w:rFonts w:ascii="Times New Roman" w:hAnsi="Times New Roman" w:cs="Times New Roman"/>
                <w:szCs w:val="22"/>
              </w:rPr>
            </w:pPr>
            <w:r w:rsidRPr="00D01879">
              <w:rPr>
                <w:rFonts w:ascii="Times New Roman" w:hAnsi="Times New Roman" w:cs="Times New Roman"/>
                <w:szCs w:val="22"/>
              </w:rPr>
              <w:t>Порядок и условия различных выплат и другие вопросы оплаты труда</w:t>
            </w:r>
          </w:p>
        </w:tc>
      </w:tr>
      <w:tr w:rsidR="005F4D2C" w:rsidRPr="00D01879" w:rsidTr="00244A08">
        <w:trPr>
          <w:jc w:val="center"/>
        </w:trPr>
        <w:tc>
          <w:tcPr>
            <w:tcW w:w="186" w:type="pct"/>
            <w:shd w:val="clear" w:color="auto" w:fill="auto"/>
          </w:tcPr>
          <w:p w:rsidR="005F4D2C" w:rsidRPr="00D01879" w:rsidRDefault="005F4D2C" w:rsidP="00FF6273">
            <w:pPr>
              <w:pStyle w:val="ConsPlusNormal"/>
              <w:jc w:val="both"/>
              <w:rPr>
                <w:rFonts w:ascii="Times New Roman" w:hAnsi="Times New Roman" w:cs="Times New Roman"/>
                <w:szCs w:val="22"/>
              </w:rPr>
            </w:pPr>
            <w:r w:rsidRPr="00D01879">
              <w:rPr>
                <w:rFonts w:ascii="Times New Roman" w:hAnsi="Times New Roman" w:cs="Times New Roman"/>
                <w:szCs w:val="22"/>
              </w:rPr>
              <w:t>3</w:t>
            </w:r>
          </w:p>
        </w:tc>
        <w:tc>
          <w:tcPr>
            <w:tcW w:w="1458" w:type="pct"/>
            <w:shd w:val="clear" w:color="auto" w:fill="auto"/>
          </w:tcPr>
          <w:p w:rsidR="005F4D2C" w:rsidRPr="00D01879" w:rsidRDefault="005F4D2C" w:rsidP="00FF6273">
            <w:pPr>
              <w:pStyle w:val="ConsPlusNormal"/>
              <w:jc w:val="both"/>
              <w:rPr>
                <w:rFonts w:ascii="Times New Roman" w:hAnsi="Times New Roman" w:cs="Times New Roman"/>
                <w:szCs w:val="22"/>
              </w:rPr>
            </w:pPr>
            <w:r w:rsidRPr="00D01879">
              <w:rPr>
                <w:rFonts w:ascii="Times New Roman" w:hAnsi="Times New Roman" w:cs="Times New Roman"/>
                <w:szCs w:val="22"/>
              </w:rPr>
              <w:t>Постановление Правительства Чукотского автономного округа от 29 марта 2013 г. № 120 «Об утверждении Порядка осуществления стимулирующей денежной выплаты отдельным категориям медицинских работников»</w:t>
            </w:r>
          </w:p>
        </w:tc>
        <w:tc>
          <w:tcPr>
            <w:tcW w:w="3356" w:type="pct"/>
            <w:shd w:val="clear" w:color="auto" w:fill="auto"/>
          </w:tcPr>
          <w:p w:rsidR="005F4D2C" w:rsidRPr="00D01879" w:rsidRDefault="005F4D2C" w:rsidP="00FF6273">
            <w:pPr>
              <w:pStyle w:val="ConsPlusNormal"/>
              <w:jc w:val="both"/>
              <w:rPr>
                <w:rFonts w:ascii="Times New Roman" w:hAnsi="Times New Roman" w:cs="Times New Roman"/>
                <w:szCs w:val="22"/>
              </w:rPr>
            </w:pPr>
            <w:r w:rsidRPr="00D01879">
              <w:rPr>
                <w:rFonts w:ascii="Times New Roman" w:hAnsi="Times New Roman" w:cs="Times New Roman"/>
                <w:szCs w:val="22"/>
              </w:rPr>
              <w:t>Порядок и условия осуществления стимулиру</w:t>
            </w:r>
            <w:r w:rsidR="00450EDA" w:rsidRPr="00D01879">
              <w:rPr>
                <w:rFonts w:ascii="Times New Roman" w:hAnsi="Times New Roman" w:cs="Times New Roman"/>
                <w:szCs w:val="22"/>
              </w:rPr>
              <w:t>ю</w:t>
            </w:r>
            <w:r w:rsidRPr="00D01879">
              <w:rPr>
                <w:rFonts w:ascii="Times New Roman" w:hAnsi="Times New Roman" w:cs="Times New Roman"/>
                <w:szCs w:val="22"/>
              </w:rPr>
              <w:t>щей денежной выплаты ие вопросы оплаты труда</w:t>
            </w:r>
          </w:p>
        </w:tc>
      </w:tr>
    </w:tbl>
    <w:p w:rsidR="005F4D2C" w:rsidRPr="00E35615" w:rsidRDefault="005F4D2C" w:rsidP="005F4D2C">
      <w:pPr>
        <w:spacing w:after="0"/>
        <w:jc w:val="both"/>
        <w:rPr>
          <w:rFonts w:ascii="Times New Roman" w:hAnsi="Times New Roman"/>
          <w:sz w:val="24"/>
          <w:szCs w:val="24"/>
        </w:rPr>
      </w:pPr>
    </w:p>
    <w:p w:rsidR="005F4D2C" w:rsidRPr="00807F55" w:rsidRDefault="00E817DF" w:rsidP="00E817DF">
      <w:pPr>
        <w:ind w:left="1786"/>
        <w:rPr>
          <w:rFonts w:ascii="Times New Roman" w:hAnsi="Times New Roman"/>
          <w:b/>
          <w:sz w:val="24"/>
          <w:szCs w:val="24"/>
        </w:rPr>
      </w:pPr>
      <w:r w:rsidRPr="00807F55">
        <w:rPr>
          <w:rFonts w:ascii="Times New Roman" w:hAnsi="Times New Roman"/>
          <w:b/>
          <w:sz w:val="24"/>
          <w:szCs w:val="24"/>
        </w:rPr>
        <w:t>1.2.</w:t>
      </w:r>
      <w:r w:rsidR="005F4D2C" w:rsidRPr="00807F55">
        <w:rPr>
          <w:rFonts w:ascii="Times New Roman" w:hAnsi="Times New Roman"/>
          <w:b/>
          <w:sz w:val="24"/>
          <w:szCs w:val="24"/>
        </w:rPr>
        <w:t xml:space="preserve"> Установление должностных окладов медицинских работников.</w:t>
      </w:r>
    </w:p>
    <w:p w:rsidR="005F4D2C" w:rsidRPr="005F6100" w:rsidRDefault="005F4D2C" w:rsidP="00CB0B19">
      <w:pPr>
        <w:pStyle w:val="ConsPlusNormal"/>
        <w:ind w:firstLine="851"/>
        <w:jc w:val="both"/>
        <w:rPr>
          <w:rFonts w:ascii="Times New Roman" w:hAnsi="Times New Roman" w:cs="Times New Roman"/>
          <w:sz w:val="24"/>
          <w:szCs w:val="24"/>
        </w:rPr>
      </w:pPr>
      <w:r w:rsidRPr="005F6100">
        <w:rPr>
          <w:rFonts w:ascii="Times New Roman" w:hAnsi="Times New Roman" w:cs="Times New Roman"/>
          <w:sz w:val="24"/>
          <w:szCs w:val="24"/>
        </w:rPr>
        <w:t>Должностные оклады медицинских работников устанавливаются нормативно-правовыми актами Правительства Чукотского автономного округа на основе профессионально-квалификационных групп (схем окладов).</w:t>
      </w:r>
    </w:p>
    <w:p w:rsidR="005F4D2C" w:rsidRDefault="005F4D2C" w:rsidP="00CB0B19">
      <w:pPr>
        <w:pStyle w:val="ConsPlusNormal"/>
        <w:ind w:firstLine="851"/>
        <w:jc w:val="both"/>
        <w:rPr>
          <w:rFonts w:ascii="Times New Roman" w:hAnsi="Times New Roman"/>
          <w:sz w:val="24"/>
          <w:szCs w:val="24"/>
        </w:rPr>
      </w:pPr>
      <w:r w:rsidRPr="005F6100">
        <w:rPr>
          <w:rFonts w:ascii="Times New Roman" w:hAnsi="Times New Roman" w:cs="Times New Roman"/>
          <w:bCs/>
          <w:sz w:val="24"/>
          <w:szCs w:val="24"/>
        </w:rPr>
        <w:t>Размеры окладов работников государственных учреждений здравоохранения Чукотского автономного округа по профессиональным квалификационным группам</w:t>
      </w:r>
      <w:bookmarkStart w:id="2" w:name="размеры_окладов_работников_по_ПКГ"/>
      <w:bookmarkEnd w:id="2"/>
      <w:r w:rsidR="00E624EE">
        <w:rPr>
          <w:rFonts w:ascii="Times New Roman" w:hAnsi="Times New Roman" w:cs="Times New Roman"/>
          <w:bCs/>
          <w:sz w:val="24"/>
          <w:szCs w:val="24"/>
        </w:rPr>
        <w:t>,</w:t>
      </w:r>
      <w:r w:rsidRPr="005F6100">
        <w:rPr>
          <w:rFonts w:ascii="Times New Roman" w:hAnsi="Times New Roman" w:cs="Times New Roman"/>
          <w:bCs/>
          <w:sz w:val="24"/>
          <w:szCs w:val="24"/>
        </w:rPr>
        <w:t xml:space="preserve"> установлены Постановлением Правительства Чукотского автономного округа от 27 апреля 2017 года № 161 «Об оплате труда работников государственных учреждений здравоохранения Чукотского автономного округа». </w:t>
      </w:r>
      <w:r w:rsidRPr="005F6100">
        <w:rPr>
          <w:rFonts w:ascii="Times New Roman" w:hAnsi="Times New Roman"/>
          <w:sz w:val="24"/>
          <w:szCs w:val="24"/>
        </w:rPr>
        <w:t>Локальными нормативными актами учреждения определяются конкретные размеры окладов (должностные оклады), ставки заработной платы работников по занимаемым ими должностям, путем соотнесения к соответствующим профессиональным квалификационным группам и квалификационным уровням.</w:t>
      </w:r>
    </w:p>
    <w:p w:rsidR="00CB0B19" w:rsidRDefault="00CB0B19" w:rsidP="00CB0B19">
      <w:pPr>
        <w:pStyle w:val="ConsPlusNormal"/>
        <w:ind w:firstLine="851"/>
        <w:jc w:val="both"/>
        <w:rPr>
          <w:rFonts w:ascii="Times New Roman" w:hAnsi="Times New Roman"/>
          <w:sz w:val="24"/>
          <w:szCs w:val="24"/>
        </w:rPr>
      </w:pPr>
    </w:p>
    <w:p w:rsidR="005F4D2C" w:rsidRPr="00807F55" w:rsidRDefault="00E817DF" w:rsidP="00CB0B19">
      <w:pPr>
        <w:jc w:val="center"/>
        <w:rPr>
          <w:rFonts w:ascii="Times New Roman" w:hAnsi="Times New Roman"/>
          <w:b/>
          <w:sz w:val="24"/>
          <w:szCs w:val="24"/>
        </w:rPr>
      </w:pPr>
      <w:r w:rsidRPr="00807F55">
        <w:rPr>
          <w:rFonts w:ascii="Times New Roman" w:hAnsi="Times New Roman"/>
          <w:b/>
          <w:sz w:val="24"/>
          <w:szCs w:val="24"/>
        </w:rPr>
        <w:t xml:space="preserve">1.3. </w:t>
      </w:r>
      <w:r w:rsidR="005F4D2C" w:rsidRPr="00807F55">
        <w:rPr>
          <w:rFonts w:ascii="Times New Roman" w:hAnsi="Times New Roman"/>
          <w:b/>
          <w:sz w:val="24"/>
          <w:szCs w:val="24"/>
        </w:rPr>
        <w:t>Выплаты компенсационного характера:</w:t>
      </w:r>
    </w:p>
    <w:p w:rsidR="005F4D2C" w:rsidRPr="005F6100" w:rsidRDefault="005F4D2C" w:rsidP="00CB0B19">
      <w:pPr>
        <w:pStyle w:val="31"/>
        <w:spacing w:after="0" w:line="240" w:lineRule="auto"/>
        <w:ind w:firstLine="851"/>
        <w:jc w:val="both"/>
        <w:rPr>
          <w:sz w:val="24"/>
          <w:szCs w:val="24"/>
        </w:rPr>
      </w:pPr>
      <w:r w:rsidRPr="005F6100">
        <w:rPr>
          <w:sz w:val="24"/>
          <w:szCs w:val="24"/>
        </w:rPr>
        <w:t>При оплате труда медицинских работников, с учетом условий труда, применятся выплаты компенсационного характера предусмотренные федеральными нормативными правовыми актами, а также установленные нормативными правовыми актами Чукотского автономного округа в качестве обязательных для введения в систему оплаты труда учреждений здравоохранения.</w:t>
      </w:r>
    </w:p>
    <w:p w:rsidR="005F4D2C" w:rsidRPr="005F6100" w:rsidRDefault="005F4D2C" w:rsidP="00CB0B19">
      <w:pPr>
        <w:pStyle w:val="31"/>
        <w:spacing w:after="0" w:line="240" w:lineRule="auto"/>
        <w:ind w:firstLine="851"/>
        <w:jc w:val="both"/>
        <w:rPr>
          <w:sz w:val="24"/>
          <w:szCs w:val="24"/>
        </w:rPr>
      </w:pPr>
      <w:r w:rsidRPr="005F6100">
        <w:rPr>
          <w:sz w:val="24"/>
          <w:szCs w:val="24"/>
        </w:rPr>
        <w:t>Наименования выплат приводятся в таблице.</w:t>
      </w:r>
    </w:p>
    <w:p w:rsidR="005F4D2C" w:rsidRPr="00E35615" w:rsidRDefault="005F4D2C" w:rsidP="00CB0B19">
      <w:pPr>
        <w:pStyle w:val="31"/>
        <w:shd w:val="clear" w:color="auto" w:fill="auto"/>
        <w:spacing w:after="0" w:line="240" w:lineRule="auto"/>
        <w:ind w:firstLine="851"/>
        <w:jc w:val="both"/>
        <w:rPr>
          <w:sz w:val="24"/>
          <w:szCs w:val="24"/>
        </w:rPr>
      </w:pPr>
      <w:r w:rsidRPr="005F6100">
        <w:rPr>
          <w:sz w:val="24"/>
          <w:szCs w:val="24"/>
        </w:rPr>
        <w:t>Учреждения не вправе самостоятельно вводить дополнительные выплаты компенсационного характера работникам.</w:t>
      </w:r>
    </w:p>
    <w:p w:rsidR="005F4D2C" w:rsidRDefault="005F4D2C" w:rsidP="005F4D2C">
      <w:pPr>
        <w:pStyle w:val="31"/>
        <w:shd w:val="clear" w:color="auto" w:fill="auto"/>
        <w:spacing w:after="126" w:line="270" w:lineRule="exact"/>
        <w:ind w:right="20" w:firstLine="0"/>
        <w:jc w:val="right"/>
        <w:rPr>
          <w:sz w:val="24"/>
          <w:szCs w:val="24"/>
        </w:rPr>
      </w:pPr>
      <w:r w:rsidRPr="00E35615">
        <w:rPr>
          <w:sz w:val="24"/>
          <w:szCs w:val="24"/>
        </w:rPr>
        <w:t>Таблица № 2</w:t>
      </w:r>
    </w:p>
    <w:p w:rsidR="005F4D2C" w:rsidRPr="00E35615" w:rsidRDefault="005F4D2C" w:rsidP="005F4D2C">
      <w:pPr>
        <w:pStyle w:val="31"/>
        <w:shd w:val="clear" w:color="auto" w:fill="auto"/>
        <w:spacing w:after="126" w:line="270" w:lineRule="exact"/>
        <w:ind w:right="20" w:firstLine="0"/>
        <w:rPr>
          <w:sz w:val="24"/>
          <w:szCs w:val="24"/>
        </w:rPr>
      </w:pPr>
      <w:r w:rsidRPr="00314CBC">
        <w:rPr>
          <w:sz w:val="24"/>
          <w:szCs w:val="24"/>
        </w:rPr>
        <w:t>Перечень выплат компенсационного характера</w:t>
      </w:r>
    </w:p>
    <w:tbl>
      <w:tblPr>
        <w:tblW w:w="5000" w:type="pct"/>
        <w:jc w:val="center"/>
        <w:tblLook w:val="04A0" w:firstRow="1" w:lastRow="0" w:firstColumn="1" w:lastColumn="0" w:noHBand="0" w:noVBand="1"/>
      </w:tblPr>
      <w:tblGrid>
        <w:gridCol w:w="491"/>
        <w:gridCol w:w="9221"/>
      </w:tblGrid>
      <w:tr w:rsidR="005F4D2C" w:rsidRPr="00807F55" w:rsidTr="00244A08">
        <w:trPr>
          <w:jc w:val="center"/>
        </w:trPr>
        <w:tc>
          <w:tcPr>
            <w:tcW w:w="194"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jc w:val="both"/>
              <w:rPr>
                <w:rFonts w:ascii="Times New Roman" w:hAnsi="Times New Roman" w:cs="Times New Roman"/>
                <w:szCs w:val="22"/>
              </w:rPr>
            </w:pPr>
            <w:bookmarkStart w:id="3" w:name="OLE_LINK1"/>
            <w:r w:rsidRPr="00807F55">
              <w:rPr>
                <w:rFonts w:ascii="Times New Roman" w:hAnsi="Times New Roman" w:cs="Times New Roman"/>
                <w:szCs w:val="22"/>
              </w:rPr>
              <w:t>№</w:t>
            </w:r>
          </w:p>
        </w:tc>
        <w:tc>
          <w:tcPr>
            <w:tcW w:w="4806"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rPr>
                <w:rFonts w:ascii="Times New Roman" w:hAnsi="Times New Roman" w:cs="Times New Roman"/>
                <w:szCs w:val="22"/>
              </w:rPr>
            </w:pPr>
            <w:r w:rsidRPr="00807F55">
              <w:rPr>
                <w:rFonts w:ascii="Times New Roman" w:hAnsi="Times New Roman" w:cs="Times New Roman"/>
                <w:szCs w:val="22"/>
              </w:rPr>
              <w:t>Наименование выплат компенсационного характера</w:t>
            </w:r>
          </w:p>
        </w:tc>
      </w:tr>
      <w:tr w:rsidR="005F4D2C" w:rsidRPr="00807F55" w:rsidTr="00244A08">
        <w:trPr>
          <w:jc w:val="center"/>
        </w:trPr>
        <w:tc>
          <w:tcPr>
            <w:tcW w:w="194"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jc w:val="both"/>
              <w:rPr>
                <w:rFonts w:ascii="Times New Roman" w:hAnsi="Times New Roman" w:cs="Times New Roman"/>
                <w:szCs w:val="22"/>
              </w:rPr>
            </w:pPr>
          </w:p>
        </w:tc>
        <w:tc>
          <w:tcPr>
            <w:tcW w:w="4806"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rPr>
                <w:rFonts w:ascii="Times New Roman" w:hAnsi="Times New Roman" w:cs="Times New Roman"/>
                <w:b/>
                <w:i/>
                <w:szCs w:val="22"/>
              </w:rPr>
            </w:pPr>
            <w:r w:rsidRPr="00807F55">
              <w:rPr>
                <w:rFonts w:ascii="Times New Roman" w:hAnsi="Times New Roman" w:cs="Times New Roman"/>
                <w:b/>
                <w:i/>
                <w:szCs w:val="22"/>
              </w:rPr>
              <w:t>Предусмотренные федеральными нормативными правовыми актами:</w:t>
            </w:r>
          </w:p>
        </w:tc>
      </w:tr>
      <w:tr w:rsidR="005F4D2C" w:rsidRPr="00807F55" w:rsidTr="00244A08">
        <w:trPr>
          <w:jc w:val="center"/>
        </w:trPr>
        <w:tc>
          <w:tcPr>
            <w:tcW w:w="194"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1.1</w:t>
            </w:r>
          </w:p>
        </w:tc>
        <w:tc>
          <w:tcPr>
            <w:tcW w:w="4806" w:type="pct"/>
            <w:tcBorders>
              <w:top w:val="single" w:sz="4" w:space="0" w:color="auto"/>
              <w:left w:val="single" w:sz="4" w:space="0" w:color="auto"/>
              <w:bottom w:val="single" w:sz="4" w:space="0" w:color="auto"/>
              <w:right w:val="single" w:sz="4" w:space="0" w:color="auto"/>
            </w:tcBorders>
            <w:shd w:val="clear" w:color="auto" w:fill="auto"/>
          </w:tcPr>
          <w:p w:rsidR="005F4D2C" w:rsidRPr="00CB0B19" w:rsidRDefault="005F4D2C" w:rsidP="00FF6273">
            <w:pPr>
              <w:pStyle w:val="ConsPlusNormal"/>
              <w:rPr>
                <w:rFonts w:ascii="Times New Roman" w:hAnsi="Times New Roman" w:cs="Times New Roman"/>
                <w:szCs w:val="22"/>
              </w:rPr>
            </w:pPr>
            <w:r w:rsidRPr="00CB0B19">
              <w:rPr>
                <w:rFonts w:ascii="Times New Roman" w:hAnsi="Times New Roman" w:cs="Times New Roman"/>
                <w:szCs w:val="22"/>
              </w:rPr>
              <w:t xml:space="preserve">Доплата за работу в ночное время производится работникам учреждений здравоохранения за каждый час работы в ночное время (с 22 часов до 6 часов) в соответствии со </w:t>
            </w:r>
            <w:hyperlink r:id="rId15" w:history="1">
              <w:r w:rsidRPr="00CB0B19">
                <w:rPr>
                  <w:rStyle w:val="aff1"/>
                  <w:rFonts w:ascii="Times New Roman" w:hAnsi="Times New Roman" w:cs="Times New Roman"/>
                  <w:color w:val="auto"/>
                  <w:szCs w:val="22"/>
                  <w:u w:val="none"/>
                </w:rPr>
                <w:t>статьёй 154</w:t>
              </w:r>
            </w:hyperlink>
            <w:r w:rsidRPr="00CB0B19">
              <w:rPr>
                <w:rFonts w:ascii="Times New Roman" w:hAnsi="Times New Roman" w:cs="Times New Roman"/>
                <w:szCs w:val="22"/>
              </w:rPr>
              <w:t xml:space="preserve"> Трудового кодекса Российской Федерации и </w:t>
            </w:r>
            <w:hyperlink r:id="rId16" w:history="1">
              <w:r w:rsidRPr="00CB0B19">
                <w:rPr>
                  <w:rStyle w:val="aff1"/>
                  <w:rFonts w:ascii="Times New Roman" w:hAnsi="Times New Roman" w:cs="Times New Roman"/>
                  <w:color w:val="auto"/>
                  <w:szCs w:val="22"/>
                  <w:u w:val="none"/>
                </w:rPr>
                <w:t>Постановлением</w:t>
              </w:r>
            </w:hyperlink>
            <w:r w:rsidRPr="00CB0B19">
              <w:rPr>
                <w:rFonts w:ascii="Times New Roman" w:hAnsi="Times New Roman" w:cs="Times New Roman"/>
                <w:szCs w:val="22"/>
              </w:rPr>
              <w:t xml:space="preserve"> Правительства Российской Федерации от 22 июля 2008 года N 554 </w:t>
            </w:r>
            <w:r w:rsidR="00E817DF" w:rsidRPr="00CB0B19">
              <w:rPr>
                <w:rFonts w:ascii="Times New Roman" w:hAnsi="Times New Roman" w:cs="Times New Roman"/>
                <w:szCs w:val="22"/>
              </w:rPr>
              <w:t>«</w:t>
            </w:r>
            <w:r w:rsidRPr="00CB0B19">
              <w:rPr>
                <w:rFonts w:ascii="Times New Roman" w:hAnsi="Times New Roman" w:cs="Times New Roman"/>
                <w:szCs w:val="22"/>
              </w:rPr>
              <w:t>О минимальном размере повышения оплаты труда за работу в ночное время</w:t>
            </w:r>
            <w:r w:rsidR="00E817DF" w:rsidRPr="00CB0B19">
              <w:rPr>
                <w:rFonts w:ascii="Times New Roman" w:hAnsi="Times New Roman" w:cs="Times New Roman"/>
                <w:szCs w:val="22"/>
              </w:rPr>
              <w:t>»</w:t>
            </w:r>
            <w:r w:rsidRPr="00CB0B19">
              <w:rPr>
                <w:rFonts w:ascii="Times New Roman" w:hAnsi="Times New Roman" w:cs="Times New Roman"/>
                <w:szCs w:val="22"/>
              </w:rPr>
              <w:t>;</w:t>
            </w:r>
          </w:p>
        </w:tc>
      </w:tr>
      <w:tr w:rsidR="005F4D2C" w:rsidRPr="00807F55" w:rsidTr="00244A08">
        <w:trPr>
          <w:jc w:val="center"/>
        </w:trPr>
        <w:tc>
          <w:tcPr>
            <w:tcW w:w="194"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1.2</w:t>
            </w:r>
          </w:p>
        </w:tc>
        <w:tc>
          <w:tcPr>
            <w:tcW w:w="4806" w:type="pct"/>
            <w:tcBorders>
              <w:top w:val="single" w:sz="4" w:space="0" w:color="auto"/>
              <w:left w:val="single" w:sz="4" w:space="0" w:color="auto"/>
              <w:bottom w:val="single" w:sz="4" w:space="0" w:color="auto"/>
              <w:right w:val="single" w:sz="4" w:space="0" w:color="auto"/>
            </w:tcBorders>
            <w:shd w:val="clear" w:color="auto" w:fill="auto"/>
          </w:tcPr>
          <w:p w:rsidR="005F4D2C" w:rsidRPr="00CB0B19" w:rsidRDefault="005F4D2C" w:rsidP="00FF6273">
            <w:pPr>
              <w:pStyle w:val="ConsPlusNormal"/>
              <w:rPr>
                <w:rFonts w:ascii="Times New Roman" w:hAnsi="Times New Roman" w:cs="Times New Roman"/>
                <w:szCs w:val="22"/>
              </w:rPr>
            </w:pPr>
            <w:r w:rsidRPr="00CB0B19">
              <w:rPr>
                <w:rFonts w:ascii="Times New Roman" w:hAnsi="Times New Roman" w:cs="Times New Roman"/>
                <w:szCs w:val="22"/>
              </w:rPr>
              <w:t xml:space="preserve">Сверхурочная работа работников учреждений здравоохранения оплачивается в соответствии со </w:t>
            </w:r>
            <w:hyperlink r:id="rId17" w:history="1">
              <w:r w:rsidRPr="00CB0B19">
                <w:rPr>
                  <w:rStyle w:val="aff1"/>
                  <w:rFonts w:ascii="Times New Roman" w:hAnsi="Times New Roman" w:cs="Times New Roman"/>
                  <w:color w:val="auto"/>
                  <w:szCs w:val="22"/>
                  <w:u w:val="none"/>
                </w:rPr>
                <w:t>статьёй 152</w:t>
              </w:r>
            </w:hyperlink>
            <w:r w:rsidRPr="00CB0B19">
              <w:rPr>
                <w:rFonts w:ascii="Times New Roman" w:hAnsi="Times New Roman" w:cs="Times New Roman"/>
                <w:szCs w:val="22"/>
              </w:rPr>
              <w:t xml:space="preserve"> Трудового кодекса Российской Федерации;</w:t>
            </w:r>
          </w:p>
        </w:tc>
      </w:tr>
      <w:tr w:rsidR="005F4D2C" w:rsidRPr="00807F55" w:rsidTr="00244A08">
        <w:trPr>
          <w:jc w:val="center"/>
        </w:trPr>
        <w:tc>
          <w:tcPr>
            <w:tcW w:w="194"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1.3</w:t>
            </w:r>
          </w:p>
        </w:tc>
        <w:tc>
          <w:tcPr>
            <w:tcW w:w="4806" w:type="pct"/>
            <w:tcBorders>
              <w:top w:val="single" w:sz="4" w:space="0" w:color="auto"/>
              <w:left w:val="single" w:sz="4" w:space="0" w:color="auto"/>
              <w:bottom w:val="single" w:sz="4" w:space="0" w:color="auto"/>
              <w:right w:val="single" w:sz="4" w:space="0" w:color="auto"/>
            </w:tcBorders>
            <w:shd w:val="clear" w:color="auto" w:fill="auto"/>
          </w:tcPr>
          <w:p w:rsidR="005F4D2C" w:rsidRPr="00CB0B19" w:rsidRDefault="005F4D2C" w:rsidP="00FF6273">
            <w:pPr>
              <w:pStyle w:val="ConsPlusNormal"/>
              <w:rPr>
                <w:rFonts w:ascii="Times New Roman" w:hAnsi="Times New Roman" w:cs="Times New Roman"/>
                <w:szCs w:val="22"/>
              </w:rPr>
            </w:pPr>
            <w:r w:rsidRPr="00CB0B19">
              <w:rPr>
                <w:rFonts w:ascii="Times New Roman" w:hAnsi="Times New Roman" w:cs="Times New Roman"/>
                <w:szCs w:val="22"/>
              </w:rPr>
              <w:t xml:space="preserve">Выплата компенсационного характера за работу в выходные и нерабочие праздничные дни производится работникам учреждений здравоохранения, привлекавшимся к работе в выходные и нерабочие праздничные дни, в соответствии со </w:t>
            </w:r>
            <w:hyperlink r:id="rId18" w:history="1">
              <w:r w:rsidRPr="00CB0B19">
                <w:rPr>
                  <w:rStyle w:val="aff1"/>
                  <w:rFonts w:ascii="Times New Roman" w:hAnsi="Times New Roman" w:cs="Times New Roman"/>
                  <w:color w:val="auto"/>
                  <w:szCs w:val="22"/>
                  <w:u w:val="none"/>
                </w:rPr>
                <w:t>статьёй 153</w:t>
              </w:r>
            </w:hyperlink>
            <w:r w:rsidRPr="00CB0B19">
              <w:rPr>
                <w:rFonts w:ascii="Times New Roman" w:hAnsi="Times New Roman" w:cs="Times New Roman"/>
                <w:szCs w:val="22"/>
              </w:rPr>
              <w:t xml:space="preserve"> Трудового кодекса Российской Федерации;</w:t>
            </w:r>
          </w:p>
        </w:tc>
      </w:tr>
      <w:tr w:rsidR="005F4D2C" w:rsidRPr="00807F55" w:rsidTr="00244A08">
        <w:trPr>
          <w:jc w:val="center"/>
        </w:trPr>
        <w:tc>
          <w:tcPr>
            <w:tcW w:w="194"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jc w:val="both"/>
              <w:rPr>
                <w:rFonts w:ascii="Times New Roman" w:hAnsi="Times New Roman" w:cs="Times New Roman"/>
                <w:szCs w:val="22"/>
              </w:rPr>
            </w:pPr>
          </w:p>
        </w:tc>
        <w:tc>
          <w:tcPr>
            <w:tcW w:w="4806" w:type="pct"/>
            <w:tcBorders>
              <w:top w:val="single" w:sz="4" w:space="0" w:color="auto"/>
              <w:left w:val="single" w:sz="4" w:space="0" w:color="auto"/>
              <w:bottom w:val="single" w:sz="4" w:space="0" w:color="auto"/>
              <w:right w:val="single" w:sz="4" w:space="0" w:color="auto"/>
            </w:tcBorders>
            <w:shd w:val="clear" w:color="auto" w:fill="auto"/>
          </w:tcPr>
          <w:p w:rsidR="005F4D2C" w:rsidRPr="00CB0B19" w:rsidRDefault="005F4D2C" w:rsidP="00FF6273">
            <w:pPr>
              <w:pStyle w:val="ConsPlusNormal"/>
              <w:rPr>
                <w:rFonts w:ascii="Times New Roman" w:hAnsi="Times New Roman" w:cs="Times New Roman"/>
                <w:b/>
                <w:i/>
                <w:szCs w:val="22"/>
              </w:rPr>
            </w:pPr>
            <w:r w:rsidRPr="00CB0B19">
              <w:rPr>
                <w:rFonts w:ascii="Times New Roman" w:hAnsi="Times New Roman" w:cs="Times New Roman"/>
                <w:b/>
                <w:i/>
                <w:szCs w:val="22"/>
              </w:rPr>
              <w:t>Установленные нормативными правовыми актами Чукотского автономного округа в качестве обязательных для введения в систему оплаты труда учреждений здравоохранения:</w:t>
            </w:r>
          </w:p>
        </w:tc>
      </w:tr>
      <w:tr w:rsidR="005F4D2C" w:rsidRPr="00807F55" w:rsidTr="00244A08">
        <w:trPr>
          <w:jc w:val="center"/>
        </w:trPr>
        <w:tc>
          <w:tcPr>
            <w:tcW w:w="194"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2.1</w:t>
            </w:r>
          </w:p>
        </w:tc>
        <w:tc>
          <w:tcPr>
            <w:tcW w:w="4806" w:type="pct"/>
            <w:tcBorders>
              <w:top w:val="single" w:sz="4" w:space="0" w:color="auto"/>
              <w:left w:val="single" w:sz="4" w:space="0" w:color="auto"/>
              <w:bottom w:val="single" w:sz="4" w:space="0" w:color="auto"/>
              <w:right w:val="single" w:sz="4" w:space="0" w:color="auto"/>
            </w:tcBorders>
            <w:shd w:val="clear" w:color="auto" w:fill="auto"/>
          </w:tcPr>
          <w:p w:rsidR="005F4D2C" w:rsidRPr="00CB0B19" w:rsidRDefault="005F4D2C" w:rsidP="00FF6273">
            <w:pPr>
              <w:pStyle w:val="ConsPlusNormal"/>
              <w:rPr>
                <w:rFonts w:ascii="Times New Roman" w:hAnsi="Times New Roman" w:cs="Times New Roman"/>
                <w:szCs w:val="22"/>
              </w:rPr>
            </w:pPr>
            <w:r w:rsidRPr="00CB0B19">
              <w:rPr>
                <w:rFonts w:ascii="Times New Roman" w:hAnsi="Times New Roman" w:cs="Times New Roman"/>
                <w:szCs w:val="22"/>
              </w:rPr>
              <w:t>за работу с вредными и (или) опасными условиями труда в размере от 4 до 20 процентов к окладу (должностному окладу);</w:t>
            </w:r>
          </w:p>
        </w:tc>
      </w:tr>
      <w:tr w:rsidR="005F4D2C" w:rsidRPr="00807F55" w:rsidTr="00244A08">
        <w:trPr>
          <w:jc w:val="center"/>
        </w:trPr>
        <w:tc>
          <w:tcPr>
            <w:tcW w:w="194"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2.2</w:t>
            </w:r>
          </w:p>
        </w:tc>
        <w:tc>
          <w:tcPr>
            <w:tcW w:w="4806" w:type="pct"/>
            <w:tcBorders>
              <w:top w:val="single" w:sz="4" w:space="0" w:color="auto"/>
              <w:left w:val="single" w:sz="4" w:space="0" w:color="auto"/>
              <w:bottom w:val="single" w:sz="4" w:space="0" w:color="auto"/>
              <w:right w:val="single" w:sz="4" w:space="0" w:color="auto"/>
            </w:tcBorders>
            <w:shd w:val="clear" w:color="auto" w:fill="auto"/>
          </w:tcPr>
          <w:p w:rsidR="005F4D2C" w:rsidRPr="00CB0B19" w:rsidRDefault="005F4D2C" w:rsidP="00FF6273">
            <w:pPr>
              <w:pStyle w:val="ConsPlusNormal"/>
              <w:rPr>
                <w:rFonts w:ascii="Times New Roman" w:hAnsi="Times New Roman" w:cs="Times New Roman"/>
                <w:szCs w:val="22"/>
              </w:rPr>
            </w:pPr>
            <w:r w:rsidRPr="00CB0B19">
              <w:rPr>
                <w:rFonts w:ascii="Times New Roman" w:hAnsi="Times New Roman" w:cs="Times New Roman"/>
                <w:szCs w:val="22"/>
              </w:rPr>
              <w:t>За работу с опасными для здоровья и тяжёлыми условиями труда, работа в которых дает право на выплату компенсационного характера в размере от  15-40 процентов (распределение по категориям медицинского персонала согласно приложению № 1);</w:t>
            </w:r>
          </w:p>
        </w:tc>
      </w:tr>
      <w:tr w:rsidR="005F4D2C" w:rsidRPr="00807F55" w:rsidTr="00244A08">
        <w:trPr>
          <w:jc w:val="center"/>
        </w:trPr>
        <w:tc>
          <w:tcPr>
            <w:tcW w:w="194"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2.3</w:t>
            </w:r>
          </w:p>
        </w:tc>
        <w:tc>
          <w:tcPr>
            <w:tcW w:w="4806" w:type="pct"/>
            <w:tcBorders>
              <w:top w:val="single" w:sz="4" w:space="0" w:color="auto"/>
              <w:left w:val="single" w:sz="4" w:space="0" w:color="auto"/>
              <w:bottom w:val="single" w:sz="4" w:space="0" w:color="auto"/>
              <w:right w:val="single" w:sz="4" w:space="0" w:color="auto"/>
            </w:tcBorders>
            <w:shd w:val="clear" w:color="auto" w:fill="auto"/>
          </w:tcPr>
          <w:p w:rsidR="005F4D2C" w:rsidRPr="00CB0B19" w:rsidRDefault="005F4D2C" w:rsidP="00FF6273">
            <w:pPr>
              <w:pStyle w:val="ConsPlusNormal"/>
              <w:rPr>
                <w:rFonts w:ascii="Times New Roman" w:hAnsi="Times New Roman" w:cs="Times New Roman"/>
                <w:szCs w:val="22"/>
              </w:rPr>
            </w:pPr>
            <w:r w:rsidRPr="00CB0B19">
              <w:rPr>
                <w:rFonts w:ascii="Times New Roman" w:hAnsi="Times New Roman" w:cs="Times New Roman"/>
                <w:szCs w:val="22"/>
              </w:rPr>
              <w:t>За работу в условиях, отклоняющихся от нормальных (при совмещении профессий (должностей), расширении зон обслуживания, увеличении объёма работы или исполнения обязанностей временно отсутствующего работника без освобождения от работы, определённой трудовым договором);</w:t>
            </w:r>
          </w:p>
        </w:tc>
      </w:tr>
      <w:tr w:rsidR="005F4D2C" w:rsidRPr="00807F55" w:rsidTr="00244A08">
        <w:trPr>
          <w:jc w:val="center"/>
        </w:trPr>
        <w:tc>
          <w:tcPr>
            <w:tcW w:w="194"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2.4</w:t>
            </w:r>
          </w:p>
        </w:tc>
        <w:tc>
          <w:tcPr>
            <w:tcW w:w="4806" w:type="pct"/>
            <w:tcBorders>
              <w:top w:val="single" w:sz="4" w:space="0" w:color="auto"/>
              <w:left w:val="single" w:sz="4" w:space="0" w:color="auto"/>
              <w:bottom w:val="single" w:sz="4" w:space="0" w:color="auto"/>
              <w:right w:val="single" w:sz="4" w:space="0" w:color="auto"/>
            </w:tcBorders>
            <w:shd w:val="clear" w:color="auto" w:fill="auto"/>
          </w:tcPr>
          <w:p w:rsidR="005F4D2C" w:rsidRPr="00CB0B19" w:rsidRDefault="005F4D2C" w:rsidP="00FF6273">
            <w:pPr>
              <w:pStyle w:val="ConsPlusNormal"/>
              <w:rPr>
                <w:rFonts w:ascii="Times New Roman" w:hAnsi="Times New Roman" w:cs="Times New Roman"/>
                <w:szCs w:val="22"/>
              </w:rPr>
            </w:pPr>
            <w:r w:rsidRPr="00CB0B19">
              <w:rPr>
                <w:rFonts w:ascii="Times New Roman" w:hAnsi="Times New Roman" w:cs="Times New Roman"/>
                <w:szCs w:val="22"/>
              </w:rPr>
              <w:t>Медицинским и другим работникам учреждений здравоохранения, непосредственно участвующим в оказании противотуберкулёзной медицинской помощи, работа которых связана с опасностью инфицирования микобактериями туберкулёза, устанавливается выплата компенсационного характера в размере 25 процентов к окладу;</w:t>
            </w:r>
          </w:p>
        </w:tc>
      </w:tr>
      <w:tr w:rsidR="005F4D2C" w:rsidRPr="00807F55" w:rsidTr="00244A08">
        <w:trPr>
          <w:jc w:val="center"/>
        </w:trPr>
        <w:tc>
          <w:tcPr>
            <w:tcW w:w="194"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2.5</w:t>
            </w:r>
          </w:p>
        </w:tc>
        <w:tc>
          <w:tcPr>
            <w:tcW w:w="4806" w:type="pct"/>
            <w:tcBorders>
              <w:top w:val="single" w:sz="4" w:space="0" w:color="auto"/>
              <w:left w:val="single" w:sz="4" w:space="0" w:color="auto"/>
              <w:bottom w:val="single" w:sz="4" w:space="0" w:color="auto"/>
              <w:right w:val="single" w:sz="4" w:space="0" w:color="auto"/>
            </w:tcBorders>
            <w:shd w:val="clear" w:color="auto" w:fill="auto"/>
          </w:tcPr>
          <w:p w:rsidR="005F4D2C" w:rsidRPr="00CB0B19" w:rsidRDefault="005F4D2C" w:rsidP="00FF6273">
            <w:pPr>
              <w:pStyle w:val="ConsPlusNormal"/>
              <w:rPr>
                <w:rFonts w:ascii="Times New Roman" w:hAnsi="Times New Roman" w:cs="Times New Roman"/>
                <w:szCs w:val="22"/>
              </w:rPr>
            </w:pPr>
            <w:r w:rsidRPr="00CB0B19">
              <w:rPr>
                <w:rFonts w:ascii="Times New Roman" w:hAnsi="Times New Roman" w:cs="Times New Roman"/>
                <w:szCs w:val="22"/>
              </w:rPr>
              <w:t>Работникам учреждений здравоохранения и их структурных подразделений, работа в которых даёт право на установление выплат компенсационного характера за осуществление диагностики и лечения ВИЧ-инфицированных, а также за работу, связанную с материалами, содержащими вирус иммунодефицита человека, устанавливается доплата в размере 20 процентов к окладу (должностному окладу;</w:t>
            </w:r>
          </w:p>
        </w:tc>
      </w:tr>
      <w:tr w:rsidR="005F4D2C" w:rsidRPr="00807F55" w:rsidTr="00244A08">
        <w:trPr>
          <w:jc w:val="center"/>
        </w:trPr>
        <w:tc>
          <w:tcPr>
            <w:tcW w:w="194"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2.6</w:t>
            </w:r>
          </w:p>
        </w:tc>
        <w:tc>
          <w:tcPr>
            <w:tcW w:w="4806" w:type="pct"/>
            <w:tcBorders>
              <w:top w:val="single" w:sz="4" w:space="0" w:color="auto"/>
              <w:left w:val="single" w:sz="4" w:space="0" w:color="auto"/>
              <w:bottom w:val="single" w:sz="4" w:space="0" w:color="auto"/>
              <w:right w:val="single" w:sz="4" w:space="0" w:color="auto"/>
            </w:tcBorders>
            <w:shd w:val="clear" w:color="auto" w:fill="auto"/>
          </w:tcPr>
          <w:p w:rsidR="005F4D2C" w:rsidRPr="00CB0B19" w:rsidRDefault="005F4D2C" w:rsidP="00FF6273">
            <w:pPr>
              <w:pStyle w:val="ConsPlusNormal"/>
              <w:rPr>
                <w:rFonts w:ascii="Times New Roman" w:hAnsi="Times New Roman" w:cs="Times New Roman"/>
                <w:szCs w:val="22"/>
                <w:highlight w:val="yellow"/>
              </w:rPr>
            </w:pPr>
            <w:r w:rsidRPr="00CB0B19">
              <w:rPr>
                <w:rFonts w:ascii="Times New Roman" w:hAnsi="Times New Roman" w:cs="Times New Roman"/>
                <w:szCs w:val="22"/>
              </w:rPr>
              <w:t>Работникам учреждений здравоохранения, рабочий день которых разделён на части (с перерывом в работе свыше двух часов) в связи с выполнением работ, где это необходимо вследствие особого характера труда, производится доплата в размере 10 процентов от оклада (должностного оклада) по занимаемой должности (профессии).</w:t>
            </w:r>
          </w:p>
        </w:tc>
      </w:tr>
      <w:tr w:rsidR="005F4D2C" w:rsidRPr="00807F55" w:rsidTr="00244A08">
        <w:trPr>
          <w:jc w:val="center"/>
        </w:trPr>
        <w:tc>
          <w:tcPr>
            <w:tcW w:w="194"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jc w:val="both"/>
              <w:rPr>
                <w:rFonts w:ascii="Times New Roman" w:hAnsi="Times New Roman" w:cs="Times New Roman"/>
                <w:szCs w:val="22"/>
              </w:rPr>
            </w:pPr>
          </w:p>
        </w:tc>
        <w:tc>
          <w:tcPr>
            <w:tcW w:w="4806"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rPr>
                <w:rFonts w:ascii="Times New Roman" w:hAnsi="Times New Roman" w:cs="Times New Roman"/>
                <w:szCs w:val="22"/>
              </w:rPr>
            </w:pPr>
            <w:r w:rsidRPr="00807F55">
              <w:rPr>
                <w:rFonts w:ascii="Times New Roman" w:hAnsi="Times New Roman" w:cs="Times New Roman"/>
                <w:szCs w:val="22"/>
              </w:rPr>
              <w:t xml:space="preserve">Установлены на уровне учреждения </w:t>
            </w:r>
          </w:p>
        </w:tc>
      </w:tr>
      <w:tr w:rsidR="005F4D2C" w:rsidRPr="00807F55" w:rsidTr="00244A08">
        <w:trPr>
          <w:jc w:val="center"/>
        </w:trPr>
        <w:tc>
          <w:tcPr>
            <w:tcW w:w="194"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3.1</w:t>
            </w:r>
          </w:p>
        </w:tc>
        <w:tc>
          <w:tcPr>
            <w:tcW w:w="4806" w:type="pct"/>
            <w:tcBorders>
              <w:top w:val="single" w:sz="4" w:space="0" w:color="auto"/>
              <w:left w:val="single" w:sz="4" w:space="0" w:color="auto"/>
              <w:bottom w:val="single" w:sz="4" w:space="0" w:color="auto"/>
              <w:right w:val="single" w:sz="4" w:space="0" w:color="auto"/>
            </w:tcBorders>
            <w:shd w:val="clear" w:color="auto" w:fill="auto"/>
          </w:tcPr>
          <w:p w:rsidR="005F4D2C" w:rsidRPr="00807F55" w:rsidRDefault="005F4D2C" w:rsidP="00FF6273">
            <w:pPr>
              <w:pStyle w:val="ConsPlusNormal"/>
              <w:rPr>
                <w:rFonts w:ascii="Times New Roman" w:hAnsi="Times New Roman" w:cs="Times New Roman"/>
                <w:szCs w:val="22"/>
              </w:rPr>
            </w:pPr>
            <w:r w:rsidRPr="00807F55">
              <w:rPr>
                <w:rFonts w:ascii="Times New Roman" w:hAnsi="Times New Roman" w:cs="Times New Roman"/>
                <w:szCs w:val="22"/>
              </w:rPr>
              <w:t>-</w:t>
            </w:r>
          </w:p>
        </w:tc>
      </w:tr>
    </w:tbl>
    <w:bookmarkEnd w:id="3"/>
    <w:p w:rsidR="005F4D2C" w:rsidRPr="00E35615" w:rsidRDefault="005F4D2C" w:rsidP="005F4D2C">
      <w:pPr>
        <w:spacing w:after="0" w:line="240" w:lineRule="auto"/>
        <w:rPr>
          <w:rFonts w:ascii="Times New Roman" w:hAnsi="Times New Roman"/>
          <w:sz w:val="24"/>
          <w:szCs w:val="24"/>
        </w:rPr>
      </w:pPr>
      <w:r w:rsidRPr="00E35615">
        <w:rPr>
          <w:rFonts w:ascii="Times New Roman" w:hAnsi="Times New Roman"/>
          <w:sz w:val="24"/>
          <w:szCs w:val="24"/>
        </w:rPr>
        <w:tab/>
      </w:r>
    </w:p>
    <w:p w:rsidR="005F4D2C" w:rsidRPr="00807F55" w:rsidRDefault="00E817DF" w:rsidP="00A16E59">
      <w:pPr>
        <w:spacing w:after="0" w:line="240" w:lineRule="auto"/>
        <w:jc w:val="center"/>
        <w:rPr>
          <w:rFonts w:ascii="Times New Roman" w:hAnsi="Times New Roman"/>
          <w:b/>
          <w:sz w:val="24"/>
          <w:szCs w:val="24"/>
        </w:rPr>
      </w:pPr>
      <w:r w:rsidRPr="00807F55">
        <w:rPr>
          <w:rFonts w:ascii="Times New Roman" w:hAnsi="Times New Roman"/>
          <w:b/>
          <w:sz w:val="24"/>
          <w:szCs w:val="24"/>
        </w:rPr>
        <w:t xml:space="preserve">1.4. </w:t>
      </w:r>
      <w:r w:rsidR="005F4D2C" w:rsidRPr="00807F55">
        <w:rPr>
          <w:rFonts w:ascii="Times New Roman" w:hAnsi="Times New Roman"/>
          <w:b/>
          <w:sz w:val="24"/>
          <w:szCs w:val="24"/>
        </w:rPr>
        <w:t xml:space="preserve"> Выплаты стимулирующего характера</w:t>
      </w:r>
    </w:p>
    <w:p w:rsidR="005F4D2C" w:rsidRPr="00E35615" w:rsidRDefault="005F4D2C" w:rsidP="00A16E59">
      <w:pPr>
        <w:tabs>
          <w:tab w:val="left" w:pos="262"/>
        </w:tabs>
        <w:spacing w:after="0" w:line="240" w:lineRule="auto"/>
        <w:ind w:firstLine="851"/>
        <w:jc w:val="both"/>
        <w:rPr>
          <w:rFonts w:ascii="Times New Roman" w:hAnsi="Times New Roman"/>
          <w:sz w:val="24"/>
          <w:szCs w:val="24"/>
        </w:rPr>
      </w:pPr>
      <w:r w:rsidRPr="00E35615">
        <w:rPr>
          <w:rFonts w:ascii="Times New Roman" w:hAnsi="Times New Roman"/>
          <w:sz w:val="24"/>
          <w:szCs w:val="24"/>
        </w:rPr>
        <w:t>С целью стимулирования медицинских работников к повышению эффективности их труда, а также поощрения за выполненный объем работу, применяются выплаты стимулирующего характера.</w:t>
      </w:r>
    </w:p>
    <w:p w:rsidR="005F4D2C" w:rsidRDefault="005F4D2C" w:rsidP="005F4D2C">
      <w:pPr>
        <w:spacing w:after="0" w:line="240" w:lineRule="auto"/>
        <w:ind w:firstLine="709"/>
        <w:jc w:val="right"/>
        <w:rPr>
          <w:rFonts w:ascii="Times New Roman" w:hAnsi="Times New Roman"/>
          <w:sz w:val="24"/>
          <w:szCs w:val="24"/>
        </w:rPr>
      </w:pPr>
      <w:r w:rsidRPr="00E35615">
        <w:rPr>
          <w:rFonts w:ascii="Times New Roman" w:hAnsi="Times New Roman"/>
          <w:sz w:val="24"/>
          <w:szCs w:val="24"/>
        </w:rPr>
        <w:t>Таблица № 3</w:t>
      </w:r>
    </w:p>
    <w:p w:rsidR="005F4D2C" w:rsidRPr="00E35615" w:rsidRDefault="005F4D2C" w:rsidP="005F4D2C">
      <w:pPr>
        <w:spacing w:after="0" w:line="240" w:lineRule="auto"/>
        <w:ind w:firstLine="709"/>
        <w:jc w:val="center"/>
        <w:rPr>
          <w:rFonts w:ascii="Times New Roman" w:hAnsi="Times New Roman"/>
          <w:sz w:val="24"/>
          <w:szCs w:val="24"/>
        </w:rPr>
      </w:pPr>
      <w:r w:rsidRPr="00314CBC">
        <w:rPr>
          <w:rFonts w:ascii="Times New Roman" w:hAnsi="Times New Roman"/>
          <w:sz w:val="24"/>
          <w:szCs w:val="24"/>
        </w:rPr>
        <w:t>Перечень выплат стимулирующего характера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9221"/>
      </w:tblGrid>
      <w:tr w:rsidR="005F4D2C" w:rsidRPr="00807F55" w:rsidTr="00244A08">
        <w:trPr>
          <w:jc w:val="center"/>
        </w:trPr>
        <w:tc>
          <w:tcPr>
            <w:tcW w:w="194" w:type="pct"/>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w:t>
            </w:r>
          </w:p>
        </w:tc>
        <w:tc>
          <w:tcPr>
            <w:tcW w:w="4806" w:type="pct"/>
          </w:tcPr>
          <w:p w:rsidR="005F4D2C" w:rsidRPr="00807F55" w:rsidRDefault="005F4D2C" w:rsidP="00FF6273">
            <w:pPr>
              <w:pStyle w:val="ConsPlusNormal"/>
              <w:jc w:val="center"/>
              <w:rPr>
                <w:rFonts w:ascii="Times New Roman" w:hAnsi="Times New Roman" w:cs="Times New Roman"/>
                <w:szCs w:val="22"/>
              </w:rPr>
            </w:pPr>
            <w:r w:rsidRPr="00807F55">
              <w:rPr>
                <w:rFonts w:ascii="Times New Roman" w:hAnsi="Times New Roman" w:cs="Times New Roman"/>
                <w:szCs w:val="22"/>
              </w:rPr>
              <w:t>Наименование выплат стимулирующего характера</w:t>
            </w:r>
          </w:p>
        </w:tc>
      </w:tr>
      <w:tr w:rsidR="005F4D2C" w:rsidRPr="00807F55" w:rsidTr="00244A08">
        <w:trPr>
          <w:jc w:val="center"/>
        </w:trPr>
        <w:tc>
          <w:tcPr>
            <w:tcW w:w="194" w:type="pct"/>
          </w:tcPr>
          <w:p w:rsidR="005F4D2C" w:rsidRPr="00807F55" w:rsidRDefault="005F4D2C" w:rsidP="00FF6273">
            <w:pPr>
              <w:pStyle w:val="ConsPlusNormal"/>
              <w:jc w:val="both"/>
              <w:rPr>
                <w:rFonts w:ascii="Times New Roman" w:hAnsi="Times New Roman" w:cs="Times New Roman"/>
                <w:b/>
                <w:szCs w:val="22"/>
              </w:rPr>
            </w:pPr>
            <w:r w:rsidRPr="00807F55">
              <w:rPr>
                <w:rFonts w:ascii="Times New Roman" w:hAnsi="Times New Roman" w:cs="Times New Roman"/>
                <w:b/>
                <w:szCs w:val="22"/>
              </w:rPr>
              <w:t>1.</w:t>
            </w:r>
          </w:p>
        </w:tc>
        <w:tc>
          <w:tcPr>
            <w:tcW w:w="4806" w:type="pct"/>
          </w:tcPr>
          <w:p w:rsidR="005F4D2C" w:rsidRPr="00807F55" w:rsidRDefault="005F4D2C" w:rsidP="00FF6273">
            <w:pPr>
              <w:pStyle w:val="ConsPlusNormal"/>
              <w:rPr>
                <w:rFonts w:ascii="Times New Roman" w:hAnsi="Times New Roman" w:cs="Times New Roman"/>
                <w:b/>
                <w:i/>
                <w:szCs w:val="22"/>
              </w:rPr>
            </w:pPr>
            <w:r w:rsidRPr="00807F55">
              <w:rPr>
                <w:rFonts w:ascii="Times New Roman" w:hAnsi="Times New Roman" w:cs="Times New Roman"/>
                <w:b/>
                <w:i/>
                <w:szCs w:val="22"/>
              </w:rPr>
              <w:t>Установленные нормативными правовыми актами Чукотского автономного округа в качестве обязательных для введения в систему оплаты труда учреждений здравоохранения</w:t>
            </w:r>
          </w:p>
        </w:tc>
      </w:tr>
      <w:tr w:rsidR="005F4D2C" w:rsidRPr="00807F55" w:rsidTr="00244A08">
        <w:trPr>
          <w:jc w:val="center"/>
        </w:trPr>
        <w:tc>
          <w:tcPr>
            <w:tcW w:w="194" w:type="pct"/>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1.1</w:t>
            </w:r>
          </w:p>
        </w:tc>
        <w:tc>
          <w:tcPr>
            <w:tcW w:w="4806" w:type="pct"/>
          </w:tcPr>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надбавка врачам и медицинскому персоналу скорой медицинской помощи за продолжительность непрерывной работы в учреждениях здравоохранения устанавливается в следующих размерах:</w:t>
            </w:r>
          </w:p>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  30 процентов к окладу за первые три года;</w:t>
            </w:r>
          </w:p>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- 25 процентов за каждые последующие два года непрерывной работы, но не выше 80 процентов к окладу;</w:t>
            </w:r>
          </w:p>
        </w:tc>
      </w:tr>
      <w:tr w:rsidR="005F4D2C" w:rsidRPr="00807F55" w:rsidTr="00244A08">
        <w:trPr>
          <w:jc w:val="center"/>
        </w:trPr>
        <w:tc>
          <w:tcPr>
            <w:tcW w:w="194" w:type="pct"/>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1.2</w:t>
            </w:r>
          </w:p>
        </w:tc>
        <w:tc>
          <w:tcPr>
            <w:tcW w:w="4806" w:type="pct"/>
          </w:tcPr>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надбавка врачам и медицинскому персоналу участковых больниц и амбулаторий, за продолжительность непрерывной работы в учреждениях здравоохранения устанавливается в следующих размерах:</w:t>
            </w:r>
          </w:p>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 xml:space="preserve">- 30 процентов к окладу за первые три года </w:t>
            </w:r>
          </w:p>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 xml:space="preserve">- 15 процентов </w:t>
            </w:r>
            <w:r w:rsidR="00E817DF" w:rsidRPr="00807F55">
              <w:rPr>
                <w:rFonts w:ascii="Times New Roman" w:hAnsi="Times New Roman"/>
              </w:rPr>
              <w:t>–</w:t>
            </w:r>
            <w:r w:rsidRPr="00807F55">
              <w:rPr>
                <w:rFonts w:ascii="Times New Roman" w:hAnsi="Times New Roman"/>
              </w:rPr>
              <w:t xml:space="preserve"> за каждые последующие два года непрерывной работы, но не выше 60 процентов оклада;</w:t>
            </w:r>
          </w:p>
        </w:tc>
      </w:tr>
      <w:tr w:rsidR="005F4D2C" w:rsidRPr="00807F55" w:rsidTr="00244A08">
        <w:trPr>
          <w:jc w:val="center"/>
        </w:trPr>
        <w:tc>
          <w:tcPr>
            <w:tcW w:w="194" w:type="pct"/>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1.3</w:t>
            </w:r>
          </w:p>
        </w:tc>
        <w:tc>
          <w:tcPr>
            <w:tcW w:w="4806" w:type="pct"/>
          </w:tcPr>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надбавка персоналу, не указанному в  1.1 и п. 1.2:</w:t>
            </w:r>
          </w:p>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- 20 процентов к окладу (должностному окладу) за первые три года;</w:t>
            </w:r>
          </w:p>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- 10 процентов за последующие два года непрерывной работы, но не выше 30 процентов оклада;</w:t>
            </w:r>
          </w:p>
        </w:tc>
      </w:tr>
      <w:tr w:rsidR="005F4D2C" w:rsidRPr="00807F55" w:rsidTr="00244A08">
        <w:trPr>
          <w:jc w:val="center"/>
        </w:trPr>
        <w:tc>
          <w:tcPr>
            <w:tcW w:w="194" w:type="pct"/>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1.4</w:t>
            </w:r>
          </w:p>
        </w:tc>
        <w:tc>
          <w:tcPr>
            <w:tcW w:w="4806" w:type="pct"/>
          </w:tcPr>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Работникам учреждения здравоохранения в зависимости от общего количества лет работы в данном учреждении устанавливается повышающий коэффициент за выслугу лет в следующих размерах:</w:t>
            </w:r>
          </w:p>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 xml:space="preserve">- при выслуге лет от 1 года до 3 лет </w:t>
            </w:r>
            <w:r w:rsidR="00E817DF" w:rsidRPr="00807F55">
              <w:rPr>
                <w:rFonts w:ascii="Times New Roman" w:hAnsi="Times New Roman"/>
              </w:rPr>
              <w:t>–</w:t>
            </w:r>
            <w:r w:rsidRPr="00807F55">
              <w:rPr>
                <w:rFonts w:ascii="Times New Roman" w:hAnsi="Times New Roman"/>
              </w:rPr>
              <w:t xml:space="preserve"> до 0,05 к окладу;</w:t>
            </w:r>
          </w:p>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 xml:space="preserve">- при выслуге лет от 3 лет до 5 лет </w:t>
            </w:r>
            <w:r w:rsidR="00E817DF" w:rsidRPr="00807F55">
              <w:rPr>
                <w:rFonts w:ascii="Times New Roman" w:hAnsi="Times New Roman"/>
              </w:rPr>
              <w:t>–</w:t>
            </w:r>
            <w:r w:rsidRPr="00807F55">
              <w:rPr>
                <w:rFonts w:ascii="Times New Roman" w:hAnsi="Times New Roman"/>
              </w:rPr>
              <w:t xml:space="preserve"> до 0,1 к окладу;</w:t>
            </w:r>
          </w:p>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 xml:space="preserve">- при выслуге лет свыше 5 лет </w:t>
            </w:r>
            <w:r w:rsidR="00E817DF" w:rsidRPr="00807F55">
              <w:rPr>
                <w:rFonts w:ascii="Times New Roman" w:hAnsi="Times New Roman"/>
              </w:rPr>
              <w:t>–</w:t>
            </w:r>
            <w:r w:rsidRPr="00807F55">
              <w:rPr>
                <w:rFonts w:ascii="Times New Roman" w:hAnsi="Times New Roman"/>
              </w:rPr>
              <w:t xml:space="preserve"> до 0,15 к окладу;</w:t>
            </w:r>
          </w:p>
        </w:tc>
      </w:tr>
      <w:tr w:rsidR="005F4D2C" w:rsidRPr="00807F55" w:rsidTr="00244A08">
        <w:trPr>
          <w:jc w:val="center"/>
        </w:trPr>
        <w:tc>
          <w:tcPr>
            <w:tcW w:w="194" w:type="pct"/>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1.5</w:t>
            </w:r>
          </w:p>
        </w:tc>
        <w:tc>
          <w:tcPr>
            <w:tcW w:w="4806" w:type="pct"/>
          </w:tcPr>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Отдельным категориям медицинских работников установлены стимулирующие выплаты:</w:t>
            </w:r>
          </w:p>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10000 рублей врачу-терапевту участковому, врачу-педиатру участковому, врачу общей практики (семейному врачу);</w:t>
            </w:r>
          </w:p>
          <w:p w:rsidR="005F4D2C" w:rsidRPr="00807F55" w:rsidRDefault="005F4D2C" w:rsidP="00FF6273">
            <w:pPr>
              <w:autoSpaceDE w:val="0"/>
              <w:autoSpaceDN w:val="0"/>
              <w:adjustRightInd w:val="0"/>
              <w:spacing w:after="0" w:line="240" w:lineRule="auto"/>
              <w:jc w:val="both"/>
              <w:rPr>
                <w:rFonts w:ascii="Times New Roman" w:hAnsi="Times New Roman"/>
              </w:rPr>
            </w:pPr>
            <w:r w:rsidRPr="00807F55">
              <w:rPr>
                <w:rFonts w:ascii="Times New Roman" w:hAnsi="Times New Roman"/>
              </w:rPr>
              <w:t>5000 рублей медицинской сестре участковой врача-терапевта участкового, врача-педиатра участкового, медицинской сестре врача общей практики (семейного врача);</w:t>
            </w:r>
          </w:p>
        </w:tc>
      </w:tr>
      <w:tr w:rsidR="005F4D2C" w:rsidRPr="00807F55" w:rsidTr="00244A08">
        <w:trPr>
          <w:jc w:val="center"/>
        </w:trPr>
        <w:tc>
          <w:tcPr>
            <w:tcW w:w="194" w:type="pct"/>
          </w:tcPr>
          <w:p w:rsidR="005F4D2C" w:rsidRPr="00807F55" w:rsidRDefault="005F4D2C" w:rsidP="00FF6273">
            <w:pPr>
              <w:pStyle w:val="ConsPlusNormal"/>
              <w:jc w:val="both"/>
              <w:rPr>
                <w:rFonts w:ascii="Times New Roman" w:hAnsi="Times New Roman" w:cs="Times New Roman"/>
                <w:b/>
                <w:i/>
                <w:szCs w:val="22"/>
              </w:rPr>
            </w:pPr>
            <w:r w:rsidRPr="00807F55">
              <w:rPr>
                <w:rFonts w:ascii="Times New Roman" w:hAnsi="Times New Roman" w:cs="Times New Roman"/>
                <w:b/>
                <w:i/>
                <w:szCs w:val="22"/>
              </w:rPr>
              <w:t>2.</w:t>
            </w:r>
          </w:p>
        </w:tc>
        <w:tc>
          <w:tcPr>
            <w:tcW w:w="4806" w:type="pct"/>
          </w:tcPr>
          <w:p w:rsidR="005F4D2C" w:rsidRPr="00807F55" w:rsidRDefault="005F4D2C" w:rsidP="00FF6273">
            <w:pPr>
              <w:pStyle w:val="ConsPlusNormal"/>
              <w:jc w:val="center"/>
              <w:rPr>
                <w:rFonts w:ascii="Times New Roman" w:hAnsi="Times New Roman" w:cs="Times New Roman"/>
                <w:b/>
                <w:i/>
                <w:szCs w:val="22"/>
              </w:rPr>
            </w:pPr>
            <w:r w:rsidRPr="00807F55">
              <w:rPr>
                <w:rFonts w:ascii="Times New Roman" w:hAnsi="Times New Roman" w:cs="Times New Roman"/>
                <w:b/>
                <w:i/>
                <w:szCs w:val="22"/>
              </w:rPr>
              <w:t>Установлены на уровне учреждения</w:t>
            </w:r>
          </w:p>
        </w:tc>
      </w:tr>
      <w:tr w:rsidR="005F4D2C" w:rsidRPr="00807F55" w:rsidTr="00244A08">
        <w:trPr>
          <w:jc w:val="center"/>
        </w:trPr>
        <w:tc>
          <w:tcPr>
            <w:tcW w:w="194" w:type="pct"/>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2.1</w:t>
            </w:r>
          </w:p>
        </w:tc>
        <w:tc>
          <w:tcPr>
            <w:tcW w:w="4806" w:type="pct"/>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премия за многолетнюю  и плодотворную  работу;</w:t>
            </w:r>
          </w:p>
        </w:tc>
      </w:tr>
      <w:tr w:rsidR="005F4D2C" w:rsidRPr="00807F55" w:rsidTr="00244A08">
        <w:trPr>
          <w:jc w:val="center"/>
        </w:trPr>
        <w:tc>
          <w:tcPr>
            <w:tcW w:w="194" w:type="pct"/>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2.2</w:t>
            </w:r>
          </w:p>
        </w:tc>
        <w:tc>
          <w:tcPr>
            <w:tcW w:w="4806" w:type="pct"/>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выполнение  разовых  крупных (ответственных) работ, способствующих решению вопросов улучшения медицинского обслуживания;</w:t>
            </w:r>
          </w:p>
        </w:tc>
      </w:tr>
      <w:tr w:rsidR="005F4D2C" w:rsidRPr="00807F55" w:rsidTr="00244A08">
        <w:trPr>
          <w:jc w:val="center"/>
        </w:trPr>
        <w:tc>
          <w:tcPr>
            <w:tcW w:w="194" w:type="pct"/>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2.3</w:t>
            </w:r>
          </w:p>
        </w:tc>
        <w:tc>
          <w:tcPr>
            <w:tcW w:w="4806" w:type="pct"/>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к юбилейным датам  и профессиональным  праздникам.</w:t>
            </w:r>
          </w:p>
        </w:tc>
      </w:tr>
      <w:tr w:rsidR="005F4D2C" w:rsidRPr="00807F55" w:rsidTr="00244A08">
        <w:trPr>
          <w:jc w:val="center"/>
        </w:trPr>
        <w:tc>
          <w:tcPr>
            <w:tcW w:w="194" w:type="pct"/>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2.4</w:t>
            </w:r>
          </w:p>
        </w:tc>
        <w:tc>
          <w:tcPr>
            <w:tcW w:w="4806" w:type="pct"/>
            <w:shd w:val="clear" w:color="auto" w:fill="FFFFFF" w:themeFill="background1"/>
          </w:tcPr>
          <w:p w:rsidR="005F4D2C" w:rsidRPr="00807F55" w:rsidRDefault="005F4D2C" w:rsidP="00FF6273">
            <w:pPr>
              <w:pStyle w:val="ConsPlusNormal"/>
              <w:jc w:val="both"/>
              <w:rPr>
                <w:rFonts w:ascii="Times New Roman" w:hAnsi="Times New Roman" w:cs="Times New Roman"/>
                <w:szCs w:val="22"/>
              </w:rPr>
            </w:pPr>
            <w:r w:rsidRPr="00807F55">
              <w:rPr>
                <w:rFonts w:ascii="Times New Roman" w:hAnsi="Times New Roman" w:cs="Times New Roman"/>
                <w:szCs w:val="22"/>
              </w:rPr>
              <w:t>Выплаты за интенсивность и высокие результаты работы устанавливаются в процентном отношении к окладу (должностному окладу) без учёта повышений или в абсолютном размере в целях стимулирования к качественному результату труда и поощрения работников за выполненную работу с учётом выполнения установленных критериев эффективности работы по показателям деятельности, позволяющим оценить результативность и качество их работы.</w:t>
            </w:r>
          </w:p>
        </w:tc>
      </w:tr>
    </w:tbl>
    <w:p w:rsidR="005F4D2C" w:rsidRPr="00E35615" w:rsidRDefault="005F4D2C" w:rsidP="005F4D2C">
      <w:pPr>
        <w:pStyle w:val="ConsPlusTitle"/>
        <w:ind w:firstLine="709"/>
        <w:jc w:val="both"/>
        <w:rPr>
          <w:rFonts w:ascii="Times New Roman" w:hAnsi="Times New Roman" w:cs="Times New Roman"/>
          <w:b w:val="0"/>
          <w:bCs/>
          <w:sz w:val="24"/>
          <w:szCs w:val="24"/>
        </w:rPr>
      </w:pPr>
      <w:r w:rsidRPr="005F6100">
        <w:rPr>
          <w:rFonts w:ascii="Times New Roman" w:hAnsi="Times New Roman" w:cs="Times New Roman"/>
          <w:b w:val="0"/>
          <w:sz w:val="24"/>
          <w:szCs w:val="24"/>
        </w:rPr>
        <w:t xml:space="preserve">Анализ связи стимулирующих выплат с показателями деятельности учреждений и работников показал, что размеры выплаты стимулирующего характера в основном зависят от стажа непрерывной работы, на уровне учреждения зависят от объема и качества работы, носят индивидуальный и дифференцированный характер и являются мотивационным рычагом в материальной заинтересованности работников в повышении качества медицинских услуг. В то же время значительные размеры стимулирующих выплат производятся в целях достижения целевых показателей по заработной плате отдельных категорий медицинских работников в соответствии с Указом Президента РФ № 597 от 07.05.2012 года </w:t>
      </w:r>
      <w:r w:rsidR="00E817DF">
        <w:rPr>
          <w:rFonts w:ascii="Times New Roman" w:hAnsi="Times New Roman" w:cs="Times New Roman"/>
          <w:b w:val="0"/>
          <w:sz w:val="24"/>
          <w:szCs w:val="24"/>
        </w:rPr>
        <w:t>«</w:t>
      </w:r>
      <w:r w:rsidRPr="005F6100">
        <w:rPr>
          <w:rFonts w:ascii="Times New Roman" w:hAnsi="Times New Roman" w:cs="Times New Roman"/>
          <w:b w:val="0"/>
          <w:sz w:val="24"/>
          <w:szCs w:val="24"/>
        </w:rPr>
        <w:t>О мероприятиях по реализации государственной социальной политики</w:t>
      </w:r>
      <w:r w:rsidR="00E817DF">
        <w:rPr>
          <w:rFonts w:ascii="Times New Roman" w:hAnsi="Times New Roman" w:cs="Times New Roman"/>
          <w:b w:val="0"/>
          <w:sz w:val="24"/>
          <w:szCs w:val="24"/>
        </w:rPr>
        <w:t>»</w:t>
      </w:r>
      <w:r w:rsidRPr="005F6100">
        <w:rPr>
          <w:rFonts w:ascii="Times New Roman" w:hAnsi="Times New Roman" w:cs="Times New Roman"/>
          <w:b w:val="0"/>
          <w:sz w:val="24"/>
          <w:szCs w:val="24"/>
        </w:rPr>
        <w:t>.</w:t>
      </w:r>
    </w:p>
    <w:p w:rsidR="005F4D2C" w:rsidRDefault="005F4D2C" w:rsidP="005F4D2C">
      <w:pPr>
        <w:pStyle w:val="31"/>
        <w:shd w:val="clear" w:color="auto" w:fill="auto"/>
        <w:tabs>
          <w:tab w:val="left" w:leader="underscore" w:pos="9596"/>
        </w:tabs>
        <w:spacing w:after="0" w:line="276" w:lineRule="auto"/>
        <w:ind w:right="23" w:firstLine="0"/>
        <w:jc w:val="both"/>
        <w:rPr>
          <w:sz w:val="24"/>
          <w:szCs w:val="24"/>
        </w:rPr>
      </w:pPr>
    </w:p>
    <w:p w:rsidR="005F4D2C" w:rsidRPr="00807F55" w:rsidRDefault="00E817DF" w:rsidP="00A16E59">
      <w:pPr>
        <w:spacing w:after="0"/>
        <w:jc w:val="center"/>
        <w:rPr>
          <w:rFonts w:ascii="Times New Roman" w:hAnsi="Times New Roman"/>
          <w:b/>
          <w:sz w:val="24"/>
          <w:szCs w:val="24"/>
        </w:rPr>
      </w:pPr>
      <w:r w:rsidRPr="00807F55">
        <w:rPr>
          <w:rFonts w:ascii="Times New Roman" w:hAnsi="Times New Roman"/>
          <w:b/>
          <w:sz w:val="24"/>
          <w:szCs w:val="24"/>
        </w:rPr>
        <w:t xml:space="preserve">1.5. </w:t>
      </w:r>
      <w:r w:rsidR="005F4D2C" w:rsidRPr="00807F55">
        <w:rPr>
          <w:rFonts w:ascii="Times New Roman" w:hAnsi="Times New Roman"/>
          <w:b/>
          <w:sz w:val="24"/>
          <w:szCs w:val="24"/>
        </w:rPr>
        <w:t xml:space="preserve"> Штатная и среднесписочная численность</w:t>
      </w:r>
    </w:p>
    <w:p w:rsidR="005F4D2C" w:rsidRPr="00E35615" w:rsidRDefault="005F4D2C" w:rsidP="005F4D2C">
      <w:pPr>
        <w:spacing w:after="0"/>
        <w:jc w:val="right"/>
        <w:rPr>
          <w:rFonts w:ascii="Times New Roman" w:hAnsi="Times New Roman"/>
          <w:sz w:val="24"/>
          <w:szCs w:val="24"/>
        </w:rPr>
      </w:pPr>
      <w:r w:rsidRPr="00E35615">
        <w:rPr>
          <w:rFonts w:ascii="Times New Roman" w:hAnsi="Times New Roman"/>
          <w:sz w:val="24"/>
          <w:szCs w:val="24"/>
        </w:rPr>
        <w:t>Таблица № 4</w:t>
      </w:r>
    </w:p>
    <w:p w:rsidR="005F4D2C" w:rsidRPr="00E35615" w:rsidRDefault="005F4D2C" w:rsidP="005F4D2C">
      <w:pPr>
        <w:spacing w:after="0" w:line="240" w:lineRule="auto"/>
        <w:jc w:val="center"/>
        <w:rPr>
          <w:rFonts w:ascii="Times New Roman" w:hAnsi="Times New Roman"/>
          <w:sz w:val="24"/>
          <w:szCs w:val="24"/>
        </w:rPr>
      </w:pPr>
      <w:r w:rsidRPr="00E35615">
        <w:rPr>
          <w:rFonts w:ascii="Times New Roman" w:hAnsi="Times New Roman"/>
          <w:sz w:val="24"/>
          <w:szCs w:val="24"/>
        </w:rPr>
        <w:t xml:space="preserve">Штатная и среднесписочная численность врачей, человек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137"/>
        <w:gridCol w:w="1471"/>
        <w:gridCol w:w="1377"/>
        <w:gridCol w:w="1282"/>
      </w:tblGrid>
      <w:tr w:rsidR="005F4D2C" w:rsidRPr="00A16E59" w:rsidTr="00244A08">
        <w:trPr>
          <w:trHeight w:val="517"/>
          <w:jc w:val="center"/>
        </w:trPr>
        <w:tc>
          <w:tcPr>
            <w:tcW w:w="173" w:type="pct"/>
            <w:shd w:val="clear" w:color="auto" w:fill="auto"/>
          </w:tcPr>
          <w:p w:rsidR="005F4D2C" w:rsidRPr="00A16E59" w:rsidRDefault="005F4D2C" w:rsidP="00A16E59">
            <w:pPr>
              <w:spacing w:after="0" w:line="240" w:lineRule="auto"/>
              <w:rPr>
                <w:rFonts w:ascii="Times New Roman" w:hAnsi="Times New Roman"/>
                <w:sz w:val="24"/>
                <w:szCs w:val="24"/>
              </w:rPr>
            </w:pPr>
            <w:r w:rsidRPr="00A16E59">
              <w:rPr>
                <w:rFonts w:ascii="Times New Roman" w:hAnsi="Times New Roman"/>
                <w:sz w:val="24"/>
                <w:szCs w:val="24"/>
              </w:rPr>
              <w:t>№</w:t>
            </w:r>
          </w:p>
        </w:tc>
        <w:tc>
          <w:tcPr>
            <w:tcW w:w="2658" w:type="pct"/>
            <w:shd w:val="clear" w:color="auto" w:fill="auto"/>
          </w:tcPr>
          <w:p w:rsidR="005F4D2C" w:rsidRPr="00A16E59" w:rsidRDefault="005F4D2C" w:rsidP="00A16E59">
            <w:pPr>
              <w:spacing w:after="0" w:line="240" w:lineRule="auto"/>
              <w:ind w:left="-142"/>
              <w:jc w:val="center"/>
              <w:rPr>
                <w:rFonts w:ascii="Times New Roman" w:hAnsi="Times New Roman"/>
                <w:sz w:val="24"/>
                <w:szCs w:val="24"/>
              </w:rPr>
            </w:pPr>
            <w:r w:rsidRPr="00A16E59">
              <w:rPr>
                <w:rFonts w:ascii="Times New Roman" w:hAnsi="Times New Roman"/>
                <w:sz w:val="24"/>
                <w:szCs w:val="24"/>
              </w:rPr>
              <w:t>Категория</w:t>
            </w:r>
          </w:p>
        </w:tc>
        <w:tc>
          <w:tcPr>
            <w:tcW w:w="771" w:type="pct"/>
            <w:shd w:val="clear" w:color="auto" w:fill="auto"/>
          </w:tcPr>
          <w:p w:rsidR="00A16E59" w:rsidRPr="00A16E59" w:rsidRDefault="005F4D2C" w:rsidP="00A16E59">
            <w:pPr>
              <w:spacing w:after="0" w:line="240" w:lineRule="auto"/>
              <w:ind w:left="-142"/>
              <w:jc w:val="center"/>
              <w:rPr>
                <w:rFonts w:ascii="Times New Roman" w:hAnsi="Times New Roman"/>
                <w:sz w:val="24"/>
                <w:szCs w:val="24"/>
              </w:rPr>
            </w:pPr>
            <w:r w:rsidRPr="00A16E59">
              <w:rPr>
                <w:rFonts w:ascii="Times New Roman" w:hAnsi="Times New Roman"/>
                <w:sz w:val="24"/>
                <w:szCs w:val="24"/>
              </w:rPr>
              <w:t xml:space="preserve">Январь-сентябрь </w:t>
            </w:r>
          </w:p>
          <w:p w:rsidR="005F4D2C" w:rsidRPr="00A16E59" w:rsidRDefault="005F4D2C" w:rsidP="00A16E59">
            <w:pPr>
              <w:spacing w:after="0" w:line="240" w:lineRule="auto"/>
              <w:ind w:left="-142"/>
              <w:jc w:val="center"/>
              <w:rPr>
                <w:rFonts w:ascii="Times New Roman" w:hAnsi="Times New Roman"/>
                <w:sz w:val="24"/>
                <w:szCs w:val="24"/>
              </w:rPr>
            </w:pPr>
            <w:r w:rsidRPr="00A16E59">
              <w:rPr>
                <w:rFonts w:ascii="Times New Roman" w:hAnsi="Times New Roman"/>
                <w:sz w:val="24"/>
                <w:szCs w:val="24"/>
              </w:rPr>
              <w:t>2019 г.</w:t>
            </w:r>
          </w:p>
        </w:tc>
        <w:tc>
          <w:tcPr>
            <w:tcW w:w="723" w:type="pct"/>
          </w:tcPr>
          <w:p w:rsidR="00A16E59" w:rsidRPr="00A16E59" w:rsidRDefault="005F4D2C" w:rsidP="00A16E59">
            <w:pPr>
              <w:spacing w:after="0" w:line="240" w:lineRule="auto"/>
              <w:ind w:left="-142"/>
              <w:jc w:val="center"/>
              <w:rPr>
                <w:rFonts w:ascii="Times New Roman" w:hAnsi="Times New Roman"/>
                <w:sz w:val="24"/>
                <w:szCs w:val="24"/>
              </w:rPr>
            </w:pPr>
            <w:r w:rsidRPr="00A16E59">
              <w:rPr>
                <w:rFonts w:ascii="Times New Roman" w:hAnsi="Times New Roman"/>
                <w:sz w:val="24"/>
                <w:szCs w:val="24"/>
              </w:rPr>
              <w:t xml:space="preserve">Январь-декабрь </w:t>
            </w:r>
          </w:p>
          <w:p w:rsidR="005F4D2C" w:rsidRPr="00A16E59" w:rsidRDefault="005F4D2C" w:rsidP="00A16E59">
            <w:pPr>
              <w:spacing w:after="0" w:line="240" w:lineRule="auto"/>
              <w:ind w:left="-142"/>
              <w:jc w:val="center"/>
              <w:rPr>
                <w:rFonts w:ascii="Times New Roman" w:hAnsi="Times New Roman"/>
                <w:sz w:val="24"/>
                <w:szCs w:val="24"/>
              </w:rPr>
            </w:pPr>
            <w:r w:rsidRPr="00A16E59">
              <w:rPr>
                <w:rFonts w:ascii="Times New Roman" w:hAnsi="Times New Roman"/>
                <w:sz w:val="24"/>
                <w:szCs w:val="24"/>
              </w:rPr>
              <w:t>2019 г.</w:t>
            </w:r>
          </w:p>
        </w:tc>
        <w:tc>
          <w:tcPr>
            <w:tcW w:w="674" w:type="pct"/>
          </w:tcPr>
          <w:p w:rsidR="005F4D2C" w:rsidRPr="00A16E59" w:rsidRDefault="005F4D2C" w:rsidP="00A16E59">
            <w:pPr>
              <w:spacing w:after="0" w:line="240" w:lineRule="auto"/>
              <w:ind w:left="-142"/>
              <w:jc w:val="center"/>
              <w:rPr>
                <w:rFonts w:ascii="Times New Roman" w:hAnsi="Times New Roman"/>
                <w:sz w:val="24"/>
                <w:szCs w:val="24"/>
              </w:rPr>
            </w:pPr>
            <w:r w:rsidRPr="00A16E59">
              <w:rPr>
                <w:rFonts w:ascii="Times New Roman" w:hAnsi="Times New Roman"/>
                <w:sz w:val="24"/>
                <w:szCs w:val="24"/>
              </w:rPr>
              <w:t>Итог 2019г (данные Росстата)</w:t>
            </w:r>
          </w:p>
        </w:tc>
      </w:tr>
      <w:tr w:rsidR="005F4D2C" w:rsidRPr="00A16E59" w:rsidTr="00244A08">
        <w:trPr>
          <w:trHeight w:val="517"/>
          <w:jc w:val="center"/>
        </w:trPr>
        <w:tc>
          <w:tcPr>
            <w:tcW w:w="173" w:type="pct"/>
            <w:shd w:val="clear" w:color="auto" w:fill="auto"/>
          </w:tcPr>
          <w:p w:rsidR="005F4D2C" w:rsidRPr="00A16E59" w:rsidRDefault="005F4D2C" w:rsidP="00A16E59">
            <w:pPr>
              <w:pStyle w:val="ab"/>
              <w:numPr>
                <w:ilvl w:val="0"/>
                <w:numId w:val="21"/>
              </w:numPr>
              <w:spacing w:after="0" w:line="240" w:lineRule="auto"/>
              <w:ind w:left="0" w:firstLine="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Штатная численность врачей</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469,50</w:t>
            </w: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469,00</w:t>
            </w: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trHeight w:val="518"/>
          <w:jc w:val="center"/>
        </w:trPr>
        <w:tc>
          <w:tcPr>
            <w:tcW w:w="173" w:type="pct"/>
            <w:shd w:val="clear" w:color="auto" w:fill="auto"/>
          </w:tcPr>
          <w:p w:rsidR="005F4D2C" w:rsidRPr="00A16E59" w:rsidRDefault="005F4D2C" w:rsidP="00A16E59">
            <w:pPr>
              <w:pStyle w:val="ab"/>
              <w:spacing w:after="0" w:line="240" w:lineRule="auto"/>
              <w:ind w:left="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trHeight w:val="517"/>
          <w:jc w:val="center"/>
        </w:trPr>
        <w:tc>
          <w:tcPr>
            <w:tcW w:w="173" w:type="pct"/>
            <w:shd w:val="clear" w:color="auto" w:fill="auto"/>
          </w:tcPr>
          <w:p w:rsidR="005F4D2C" w:rsidRPr="00A16E59" w:rsidRDefault="005F4D2C" w:rsidP="00A16E59">
            <w:pPr>
              <w:pStyle w:val="ab"/>
              <w:numPr>
                <w:ilvl w:val="0"/>
                <w:numId w:val="21"/>
              </w:numPr>
              <w:spacing w:after="0" w:line="240" w:lineRule="auto"/>
              <w:ind w:left="0" w:firstLine="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штатная численность врачей, оказывающих первичную медико-санитарную помощь</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213,25</w:t>
            </w: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214,50</w:t>
            </w: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trHeight w:val="517"/>
          <w:jc w:val="center"/>
        </w:trPr>
        <w:tc>
          <w:tcPr>
            <w:tcW w:w="173" w:type="pct"/>
            <w:shd w:val="clear" w:color="auto" w:fill="auto"/>
          </w:tcPr>
          <w:p w:rsidR="005F4D2C" w:rsidRPr="00A16E59" w:rsidRDefault="005F4D2C" w:rsidP="00A16E59">
            <w:pPr>
              <w:pStyle w:val="ab"/>
              <w:numPr>
                <w:ilvl w:val="0"/>
                <w:numId w:val="21"/>
              </w:numPr>
              <w:spacing w:after="0" w:line="240" w:lineRule="auto"/>
              <w:ind w:left="0" w:firstLine="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штатная численность врачей, оказывающих скорую медицинскую помощь</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6,25</w:t>
            </w: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7,25</w:t>
            </w: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trHeight w:val="518"/>
          <w:jc w:val="center"/>
        </w:trPr>
        <w:tc>
          <w:tcPr>
            <w:tcW w:w="173" w:type="pct"/>
            <w:shd w:val="clear" w:color="auto" w:fill="auto"/>
          </w:tcPr>
          <w:p w:rsidR="005F4D2C" w:rsidRPr="00A16E59" w:rsidRDefault="005F4D2C" w:rsidP="00A16E59">
            <w:pPr>
              <w:pStyle w:val="ab"/>
              <w:numPr>
                <w:ilvl w:val="0"/>
                <w:numId w:val="21"/>
              </w:numPr>
              <w:spacing w:after="0" w:line="240" w:lineRule="auto"/>
              <w:ind w:left="0" w:firstLine="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штатная численность врачей центральных районных больниц (районных больниц)</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444,75</w:t>
            </w: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444,25</w:t>
            </w: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trHeight w:val="517"/>
          <w:jc w:val="center"/>
        </w:trPr>
        <w:tc>
          <w:tcPr>
            <w:tcW w:w="173" w:type="pct"/>
            <w:shd w:val="clear" w:color="auto" w:fill="auto"/>
          </w:tcPr>
          <w:p w:rsidR="005F4D2C" w:rsidRPr="00A16E59" w:rsidRDefault="005F4D2C" w:rsidP="00A16E59">
            <w:pPr>
              <w:pStyle w:val="ab"/>
              <w:numPr>
                <w:ilvl w:val="0"/>
                <w:numId w:val="21"/>
              </w:numPr>
              <w:spacing w:after="0" w:line="240" w:lineRule="auto"/>
              <w:ind w:left="0" w:firstLine="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Среднесписочная численность врачей</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323,00</w:t>
            </w: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314,00</w:t>
            </w: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A16E59">
        <w:trPr>
          <w:trHeight w:val="367"/>
          <w:jc w:val="center"/>
        </w:trPr>
        <w:tc>
          <w:tcPr>
            <w:tcW w:w="173" w:type="pct"/>
            <w:shd w:val="clear" w:color="auto" w:fill="auto"/>
          </w:tcPr>
          <w:p w:rsidR="005F4D2C" w:rsidRPr="00A16E59" w:rsidRDefault="005F4D2C" w:rsidP="00A16E59">
            <w:pPr>
              <w:pStyle w:val="ab"/>
              <w:spacing w:after="0" w:line="240" w:lineRule="auto"/>
              <w:ind w:left="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trHeight w:val="517"/>
          <w:jc w:val="center"/>
        </w:trPr>
        <w:tc>
          <w:tcPr>
            <w:tcW w:w="173" w:type="pct"/>
            <w:shd w:val="clear" w:color="auto" w:fill="auto"/>
          </w:tcPr>
          <w:p w:rsidR="005F4D2C" w:rsidRPr="00A16E59" w:rsidRDefault="005F4D2C" w:rsidP="00A16E59">
            <w:pPr>
              <w:pStyle w:val="ab"/>
              <w:numPr>
                <w:ilvl w:val="0"/>
                <w:numId w:val="21"/>
              </w:numPr>
              <w:spacing w:after="0" w:line="240" w:lineRule="auto"/>
              <w:ind w:left="0" w:firstLine="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среднесписочная численность врачей, оказывающих первичную медико-санитарную помощь</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149,00</w:t>
            </w: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146,00</w:t>
            </w: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trHeight w:val="517"/>
          <w:jc w:val="center"/>
        </w:trPr>
        <w:tc>
          <w:tcPr>
            <w:tcW w:w="173" w:type="pct"/>
            <w:shd w:val="clear" w:color="auto" w:fill="auto"/>
          </w:tcPr>
          <w:p w:rsidR="005F4D2C" w:rsidRPr="00A16E59" w:rsidRDefault="005F4D2C" w:rsidP="00A16E59">
            <w:pPr>
              <w:pStyle w:val="ab"/>
              <w:numPr>
                <w:ilvl w:val="0"/>
                <w:numId w:val="21"/>
              </w:numPr>
              <w:spacing w:after="0" w:line="240" w:lineRule="auto"/>
              <w:ind w:left="0" w:firstLine="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среднесписочная численность врачей, оказывающих скорую медицинскую помощь</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6,00</w:t>
            </w: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6,00</w:t>
            </w: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trHeight w:val="518"/>
          <w:jc w:val="center"/>
        </w:trPr>
        <w:tc>
          <w:tcPr>
            <w:tcW w:w="173" w:type="pct"/>
            <w:shd w:val="clear" w:color="auto" w:fill="auto"/>
          </w:tcPr>
          <w:p w:rsidR="005F4D2C" w:rsidRPr="00A16E59" w:rsidRDefault="005F4D2C" w:rsidP="00A16E59">
            <w:pPr>
              <w:pStyle w:val="ab"/>
              <w:numPr>
                <w:ilvl w:val="0"/>
                <w:numId w:val="21"/>
              </w:numPr>
              <w:spacing w:after="0" w:line="240" w:lineRule="auto"/>
              <w:ind w:left="0" w:firstLine="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среднесписочная численность врачей центральных районных больниц (районных больниц)</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313,00</w:t>
            </w: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304,00</w:t>
            </w: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trHeight w:val="517"/>
          <w:jc w:val="center"/>
        </w:trPr>
        <w:tc>
          <w:tcPr>
            <w:tcW w:w="173" w:type="pct"/>
            <w:shd w:val="clear" w:color="auto" w:fill="auto"/>
          </w:tcPr>
          <w:p w:rsidR="005F4D2C" w:rsidRPr="00A16E59" w:rsidRDefault="005F4D2C" w:rsidP="00A16E59">
            <w:pPr>
              <w:pStyle w:val="ab"/>
              <w:numPr>
                <w:ilvl w:val="0"/>
                <w:numId w:val="21"/>
              </w:numPr>
              <w:spacing w:after="0" w:line="240" w:lineRule="auto"/>
              <w:ind w:left="0" w:firstLine="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Коэффициент совместительства врачей</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1,28</w:t>
            </w: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1,28</w:t>
            </w: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A16E59">
        <w:trPr>
          <w:trHeight w:val="355"/>
          <w:jc w:val="center"/>
        </w:trPr>
        <w:tc>
          <w:tcPr>
            <w:tcW w:w="173" w:type="pct"/>
            <w:shd w:val="clear" w:color="auto" w:fill="auto"/>
          </w:tcPr>
          <w:p w:rsidR="005F4D2C" w:rsidRPr="00A16E59" w:rsidRDefault="005F4D2C" w:rsidP="00A16E59">
            <w:pPr>
              <w:pStyle w:val="ab"/>
              <w:spacing w:after="0" w:line="240" w:lineRule="auto"/>
              <w:ind w:left="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trHeight w:val="518"/>
          <w:jc w:val="center"/>
        </w:trPr>
        <w:tc>
          <w:tcPr>
            <w:tcW w:w="173" w:type="pct"/>
            <w:shd w:val="clear" w:color="auto" w:fill="auto"/>
          </w:tcPr>
          <w:p w:rsidR="005F4D2C" w:rsidRPr="00A16E59" w:rsidRDefault="005F4D2C" w:rsidP="00A16E59">
            <w:pPr>
              <w:pStyle w:val="ab"/>
              <w:numPr>
                <w:ilvl w:val="0"/>
                <w:numId w:val="21"/>
              </w:numPr>
              <w:spacing w:after="0" w:line="240" w:lineRule="auto"/>
              <w:ind w:left="0" w:firstLine="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коэффициент совместительства врачей, оказывающих первичную медико-санитарную помощь</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1,25</w:t>
            </w: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1,28</w:t>
            </w: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trHeight w:val="517"/>
          <w:jc w:val="center"/>
        </w:trPr>
        <w:tc>
          <w:tcPr>
            <w:tcW w:w="173" w:type="pct"/>
            <w:shd w:val="clear" w:color="auto" w:fill="auto"/>
          </w:tcPr>
          <w:p w:rsidR="005F4D2C" w:rsidRPr="00A16E59" w:rsidRDefault="005F4D2C" w:rsidP="00A16E59">
            <w:pPr>
              <w:pStyle w:val="ab"/>
              <w:numPr>
                <w:ilvl w:val="0"/>
                <w:numId w:val="21"/>
              </w:numPr>
              <w:spacing w:after="0" w:line="240" w:lineRule="auto"/>
              <w:ind w:left="0" w:firstLine="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коэффициент совместительства врачей, оказывающих скорую медицинскую помощь</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1,29</w:t>
            </w: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1,21</w:t>
            </w: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trHeight w:val="518"/>
          <w:jc w:val="center"/>
        </w:trPr>
        <w:tc>
          <w:tcPr>
            <w:tcW w:w="173" w:type="pct"/>
            <w:shd w:val="clear" w:color="auto" w:fill="auto"/>
          </w:tcPr>
          <w:p w:rsidR="005F4D2C" w:rsidRPr="00A16E59" w:rsidRDefault="005F4D2C" w:rsidP="00A16E59">
            <w:pPr>
              <w:pStyle w:val="ab"/>
              <w:numPr>
                <w:ilvl w:val="0"/>
                <w:numId w:val="21"/>
              </w:numPr>
              <w:spacing w:after="0" w:line="240" w:lineRule="auto"/>
              <w:ind w:left="0" w:firstLine="0"/>
              <w:contextualSpacing w:val="0"/>
              <w:rPr>
                <w:rFonts w:ascii="Times New Roman" w:hAnsi="Times New Roman"/>
                <w:sz w:val="24"/>
                <w:szCs w:val="24"/>
              </w:rPr>
            </w:pPr>
          </w:p>
        </w:tc>
        <w:tc>
          <w:tcPr>
            <w:tcW w:w="2658"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коэффициент совместительства врачей центральных районных больниц (районных больниц)</w:t>
            </w:r>
          </w:p>
        </w:tc>
        <w:tc>
          <w:tcPr>
            <w:tcW w:w="771"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1,26</w:t>
            </w:r>
          </w:p>
        </w:tc>
        <w:tc>
          <w:tcPr>
            <w:tcW w:w="723"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1,27</w:t>
            </w:r>
          </w:p>
        </w:tc>
        <w:tc>
          <w:tcPr>
            <w:tcW w:w="674"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bl>
    <w:p w:rsidR="005F4D2C" w:rsidRPr="00E35615" w:rsidRDefault="005F4D2C" w:rsidP="005F4D2C">
      <w:pPr>
        <w:spacing w:after="0" w:line="240" w:lineRule="auto"/>
        <w:rPr>
          <w:rFonts w:ascii="Times New Roman" w:hAnsi="Times New Roman"/>
          <w:spacing w:val="-8"/>
          <w:sz w:val="24"/>
          <w:szCs w:val="24"/>
        </w:rPr>
      </w:pPr>
    </w:p>
    <w:p w:rsidR="005F4D2C" w:rsidRPr="00A16E59" w:rsidRDefault="005F4D2C" w:rsidP="005F4D2C">
      <w:pPr>
        <w:spacing w:after="0" w:line="240" w:lineRule="auto"/>
        <w:jc w:val="right"/>
        <w:rPr>
          <w:rFonts w:ascii="Times New Roman" w:hAnsi="Times New Roman"/>
          <w:sz w:val="24"/>
          <w:szCs w:val="24"/>
        </w:rPr>
      </w:pPr>
      <w:r w:rsidRPr="00A16E59">
        <w:rPr>
          <w:rFonts w:ascii="Times New Roman" w:hAnsi="Times New Roman"/>
          <w:sz w:val="24"/>
          <w:szCs w:val="24"/>
        </w:rPr>
        <w:t>Таблица № 5</w:t>
      </w:r>
    </w:p>
    <w:p w:rsidR="005F4D2C" w:rsidRPr="00A16E59" w:rsidRDefault="005F4D2C" w:rsidP="005F4D2C">
      <w:pPr>
        <w:spacing w:after="0" w:line="240" w:lineRule="auto"/>
        <w:jc w:val="center"/>
        <w:rPr>
          <w:rFonts w:ascii="Times New Roman" w:hAnsi="Times New Roman"/>
          <w:sz w:val="24"/>
          <w:szCs w:val="24"/>
        </w:rPr>
      </w:pPr>
      <w:r w:rsidRPr="00A16E59">
        <w:rPr>
          <w:rFonts w:ascii="Times New Roman" w:hAnsi="Times New Roman"/>
          <w:sz w:val="24"/>
          <w:szCs w:val="24"/>
        </w:rPr>
        <w:t>Штатная и среднесписочная численность среднего медицинского персонала (СМП), 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552"/>
        <w:gridCol w:w="1404"/>
        <w:gridCol w:w="1311"/>
      </w:tblGrid>
      <w:tr w:rsidR="005F4D2C" w:rsidRPr="00A16E59" w:rsidTr="00244A08">
        <w:trPr>
          <w:jc w:val="center"/>
        </w:trPr>
        <w:tc>
          <w:tcPr>
            <w:tcW w:w="229" w:type="pct"/>
            <w:shd w:val="clear" w:color="auto" w:fill="auto"/>
          </w:tcPr>
          <w:p w:rsidR="005F4D2C" w:rsidRPr="00A16E59" w:rsidRDefault="005F4D2C" w:rsidP="00A16E59">
            <w:pPr>
              <w:spacing w:after="0" w:line="240" w:lineRule="auto"/>
              <w:rPr>
                <w:rFonts w:ascii="Times New Roman" w:hAnsi="Times New Roman"/>
                <w:sz w:val="24"/>
                <w:szCs w:val="24"/>
              </w:rPr>
            </w:pPr>
            <w:r w:rsidRPr="00A16E59">
              <w:rPr>
                <w:rFonts w:ascii="Times New Roman" w:hAnsi="Times New Roman"/>
                <w:sz w:val="24"/>
                <w:szCs w:val="24"/>
              </w:rPr>
              <w:t>№</w:t>
            </w:r>
          </w:p>
        </w:tc>
        <w:tc>
          <w:tcPr>
            <w:tcW w:w="3373" w:type="pct"/>
            <w:shd w:val="clear" w:color="auto" w:fill="auto"/>
            <w:vAlign w:val="center"/>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Категория</w:t>
            </w:r>
          </w:p>
        </w:tc>
        <w:tc>
          <w:tcPr>
            <w:tcW w:w="723"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Январь-сентябрь 2019 г.</w:t>
            </w:r>
          </w:p>
        </w:tc>
        <w:tc>
          <w:tcPr>
            <w:tcW w:w="675" w:type="pct"/>
          </w:tcPr>
          <w:p w:rsidR="005F4D2C" w:rsidRPr="00A16E59" w:rsidRDefault="005F4D2C" w:rsidP="00A16E59">
            <w:pPr>
              <w:spacing w:after="0" w:line="240" w:lineRule="auto"/>
              <w:jc w:val="center"/>
              <w:rPr>
                <w:rFonts w:ascii="Times New Roman" w:hAnsi="Times New Roman"/>
                <w:sz w:val="24"/>
                <w:szCs w:val="24"/>
                <w:vertAlign w:val="superscript"/>
              </w:rPr>
            </w:pPr>
            <w:r w:rsidRPr="00A16E59">
              <w:rPr>
                <w:rFonts w:ascii="Times New Roman" w:hAnsi="Times New Roman"/>
                <w:sz w:val="24"/>
                <w:szCs w:val="24"/>
              </w:rPr>
              <w:t>Январь-декабрь 2019 г.</w:t>
            </w:r>
            <w:r w:rsidRPr="00A16E59">
              <w:rPr>
                <w:rFonts w:ascii="Times New Roman" w:hAnsi="Times New Roman"/>
                <w:sz w:val="24"/>
                <w:szCs w:val="24"/>
                <w:vertAlign w:val="superscript"/>
              </w:rPr>
              <w:t>27</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4"/>
              </w:numPr>
              <w:spacing w:after="0" w:line="240" w:lineRule="auto"/>
              <w:ind w:left="0" w:firstLine="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Штатная численность среднего медицинского персонала</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934,25</w:t>
            </w: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916,75</w:t>
            </w:r>
          </w:p>
        </w:tc>
      </w:tr>
      <w:tr w:rsidR="005F4D2C" w:rsidRPr="00A16E59" w:rsidTr="00244A08">
        <w:trPr>
          <w:jc w:val="center"/>
        </w:trPr>
        <w:tc>
          <w:tcPr>
            <w:tcW w:w="229" w:type="pct"/>
            <w:shd w:val="clear" w:color="auto" w:fill="auto"/>
          </w:tcPr>
          <w:p w:rsidR="005F4D2C" w:rsidRPr="00A16E59" w:rsidRDefault="005F4D2C" w:rsidP="00A16E59">
            <w:pPr>
              <w:pStyle w:val="ab"/>
              <w:spacing w:after="0" w:line="240" w:lineRule="auto"/>
              <w:ind w:left="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4"/>
              </w:numPr>
              <w:spacing w:after="0" w:line="240" w:lineRule="auto"/>
              <w:ind w:left="0" w:firstLine="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штатная численность СМП, оказывающего первичную медико-санитарную помощь</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308,50</w:t>
            </w: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293,25</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4"/>
              </w:numPr>
              <w:spacing w:after="0" w:line="240" w:lineRule="auto"/>
              <w:ind w:left="0" w:firstLine="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штатная численность СМП, оказывающего скорую медицинскую помощь</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61,50</w:t>
            </w: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61,00</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4"/>
              </w:numPr>
              <w:spacing w:after="0" w:line="240" w:lineRule="auto"/>
              <w:ind w:left="0" w:firstLine="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штатная численность СМП центральных районных больниц (районных больниц)</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915,25</w:t>
            </w: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897,75</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4"/>
              </w:numPr>
              <w:spacing w:after="0" w:line="240" w:lineRule="auto"/>
              <w:ind w:left="0" w:firstLine="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Среднесписочная численность СМП</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666,00</w:t>
            </w: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654,00</w:t>
            </w:r>
          </w:p>
        </w:tc>
      </w:tr>
      <w:tr w:rsidR="005F4D2C" w:rsidRPr="00A16E59" w:rsidTr="00244A08">
        <w:trPr>
          <w:jc w:val="center"/>
        </w:trPr>
        <w:tc>
          <w:tcPr>
            <w:tcW w:w="229" w:type="pct"/>
            <w:shd w:val="clear" w:color="auto" w:fill="auto"/>
          </w:tcPr>
          <w:p w:rsidR="005F4D2C" w:rsidRPr="00A16E59" w:rsidRDefault="005F4D2C" w:rsidP="00A16E59">
            <w:pPr>
              <w:pStyle w:val="ab"/>
              <w:spacing w:after="0" w:line="240" w:lineRule="auto"/>
              <w:ind w:left="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4"/>
              </w:numPr>
              <w:spacing w:after="0" w:line="240" w:lineRule="auto"/>
              <w:ind w:left="0" w:firstLine="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среднесписочная численность СМП, оказывающего первичную медико-санитарную помощь</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229,00</w:t>
            </w: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236,00</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4"/>
              </w:numPr>
              <w:spacing w:after="0" w:line="240" w:lineRule="auto"/>
              <w:ind w:left="0" w:firstLine="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среднесписочная численность СМП, оказывающего скорую медицинскую помощь</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47,00</w:t>
            </w: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47,00</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4"/>
              </w:numPr>
              <w:spacing w:after="0" w:line="240" w:lineRule="auto"/>
              <w:ind w:left="0" w:firstLine="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среднесписочная численность СМП центральных районных больниц (районных больниц)</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666,00</w:t>
            </w: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651,00</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4"/>
              </w:numPr>
              <w:spacing w:after="0" w:line="240" w:lineRule="auto"/>
              <w:ind w:left="0" w:firstLine="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Коэффициент совместительства СМП</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1,29</w:t>
            </w: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1,30</w:t>
            </w:r>
          </w:p>
        </w:tc>
      </w:tr>
      <w:tr w:rsidR="005F4D2C" w:rsidRPr="00A16E59" w:rsidTr="00244A08">
        <w:trPr>
          <w:jc w:val="center"/>
        </w:trPr>
        <w:tc>
          <w:tcPr>
            <w:tcW w:w="229" w:type="pct"/>
            <w:shd w:val="clear" w:color="auto" w:fill="auto"/>
          </w:tcPr>
          <w:p w:rsidR="005F4D2C" w:rsidRPr="00A16E59" w:rsidRDefault="005F4D2C" w:rsidP="00A16E59">
            <w:pPr>
              <w:pStyle w:val="ab"/>
              <w:spacing w:after="0" w:line="240" w:lineRule="auto"/>
              <w:ind w:left="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4"/>
              </w:numPr>
              <w:spacing w:after="0" w:line="240" w:lineRule="auto"/>
              <w:ind w:left="0" w:firstLine="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коэффициент совместительства СМП, оказывающего первичную медико-санитарную помощь</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1,26</w:t>
            </w: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1,19</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4"/>
              </w:numPr>
              <w:spacing w:after="0" w:line="240" w:lineRule="auto"/>
              <w:ind w:left="0" w:firstLine="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коэффициент совместительства СМП, оказывающего скорую медицинскую помощь</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1,31</w:t>
            </w: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1,31</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4"/>
              </w:numPr>
              <w:spacing w:after="0" w:line="240" w:lineRule="auto"/>
              <w:ind w:left="0" w:firstLine="0"/>
              <w:contextualSpacing w:val="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коэффициент совместительства СМП центральных районных больниц (районных больниц)</w:t>
            </w:r>
          </w:p>
        </w:tc>
        <w:tc>
          <w:tcPr>
            <w:tcW w:w="723" w:type="pct"/>
            <w:shd w:val="clear" w:color="auto" w:fill="auto"/>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1,27</w:t>
            </w:r>
          </w:p>
        </w:tc>
        <w:tc>
          <w:tcPr>
            <w:tcW w:w="675" w:type="pct"/>
          </w:tcPr>
          <w:p w:rsidR="005F4D2C" w:rsidRPr="00A16E59" w:rsidRDefault="005F4D2C" w:rsidP="00A16E59">
            <w:pPr>
              <w:pStyle w:val="ConsPlusNormal"/>
              <w:widowControl/>
              <w:autoSpaceDE/>
              <w:autoSpaceDN/>
              <w:jc w:val="center"/>
              <w:rPr>
                <w:rFonts w:ascii="Times New Roman" w:hAnsi="Times New Roman" w:cs="Times New Roman"/>
                <w:sz w:val="24"/>
                <w:szCs w:val="24"/>
              </w:rPr>
            </w:pPr>
            <w:r w:rsidRPr="00A16E59">
              <w:rPr>
                <w:rFonts w:ascii="Times New Roman" w:hAnsi="Times New Roman" w:cs="Times New Roman"/>
                <w:sz w:val="24"/>
                <w:szCs w:val="24"/>
              </w:rPr>
              <w:t>1,28</w:t>
            </w:r>
          </w:p>
        </w:tc>
      </w:tr>
    </w:tbl>
    <w:p w:rsidR="005F4D2C" w:rsidRPr="00E35615" w:rsidRDefault="005F4D2C" w:rsidP="005F4D2C">
      <w:pPr>
        <w:spacing w:after="0" w:line="240" w:lineRule="auto"/>
        <w:jc w:val="right"/>
        <w:rPr>
          <w:rFonts w:ascii="Times New Roman" w:hAnsi="Times New Roman"/>
          <w:spacing w:val="-8"/>
          <w:sz w:val="24"/>
          <w:szCs w:val="24"/>
        </w:rPr>
      </w:pPr>
    </w:p>
    <w:p w:rsidR="005F4D2C" w:rsidRPr="00A16E59" w:rsidRDefault="005F4D2C" w:rsidP="005F4D2C">
      <w:pPr>
        <w:spacing w:after="0" w:line="240" w:lineRule="auto"/>
        <w:jc w:val="right"/>
        <w:rPr>
          <w:rFonts w:ascii="Times New Roman" w:hAnsi="Times New Roman"/>
          <w:sz w:val="24"/>
          <w:szCs w:val="24"/>
        </w:rPr>
      </w:pPr>
      <w:r w:rsidRPr="00A16E59">
        <w:rPr>
          <w:rFonts w:ascii="Times New Roman" w:hAnsi="Times New Roman"/>
          <w:sz w:val="24"/>
          <w:szCs w:val="24"/>
        </w:rPr>
        <w:t>Таблица № 6</w:t>
      </w:r>
    </w:p>
    <w:p w:rsidR="005F4D2C" w:rsidRPr="00A16E59" w:rsidRDefault="005F4D2C" w:rsidP="005F4D2C">
      <w:pPr>
        <w:spacing w:after="0" w:line="240" w:lineRule="auto"/>
        <w:jc w:val="center"/>
        <w:rPr>
          <w:rFonts w:ascii="Times New Roman" w:hAnsi="Times New Roman"/>
          <w:sz w:val="24"/>
          <w:szCs w:val="24"/>
        </w:rPr>
      </w:pPr>
      <w:r w:rsidRPr="00A16E59">
        <w:rPr>
          <w:rFonts w:ascii="Times New Roman" w:hAnsi="Times New Roman"/>
          <w:sz w:val="24"/>
          <w:szCs w:val="24"/>
        </w:rPr>
        <w:t>Штатная и среднесписочная численность младшего медицинского персонала (ММП), 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552"/>
        <w:gridCol w:w="1404"/>
        <w:gridCol w:w="1311"/>
      </w:tblGrid>
      <w:tr w:rsidR="005F4D2C" w:rsidRPr="00A16E59" w:rsidTr="00244A08">
        <w:trPr>
          <w:tblHeader/>
          <w:jc w:val="center"/>
        </w:trPr>
        <w:tc>
          <w:tcPr>
            <w:tcW w:w="229" w:type="pct"/>
            <w:shd w:val="clear" w:color="auto" w:fill="auto"/>
          </w:tcPr>
          <w:p w:rsidR="005F4D2C" w:rsidRPr="00A16E59" w:rsidRDefault="005F4D2C" w:rsidP="00A16E59">
            <w:pPr>
              <w:spacing w:after="0" w:line="240" w:lineRule="auto"/>
              <w:rPr>
                <w:rFonts w:ascii="Times New Roman" w:hAnsi="Times New Roman"/>
                <w:sz w:val="24"/>
                <w:szCs w:val="24"/>
              </w:rPr>
            </w:pPr>
            <w:r w:rsidRPr="00A16E59">
              <w:rPr>
                <w:rFonts w:ascii="Times New Roman" w:hAnsi="Times New Roman"/>
                <w:sz w:val="24"/>
                <w:szCs w:val="24"/>
              </w:rPr>
              <w:t>№</w:t>
            </w:r>
          </w:p>
        </w:tc>
        <w:tc>
          <w:tcPr>
            <w:tcW w:w="3373"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Категория</w:t>
            </w:r>
          </w:p>
        </w:tc>
        <w:tc>
          <w:tcPr>
            <w:tcW w:w="723"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Январь-сентябрь 2019 г.</w:t>
            </w:r>
          </w:p>
        </w:tc>
        <w:tc>
          <w:tcPr>
            <w:tcW w:w="675" w:type="pct"/>
          </w:tcPr>
          <w:p w:rsidR="005F4D2C" w:rsidRPr="00A16E59" w:rsidRDefault="005F4D2C" w:rsidP="00A16E59">
            <w:pPr>
              <w:spacing w:after="0" w:line="240" w:lineRule="auto"/>
              <w:jc w:val="center"/>
              <w:rPr>
                <w:rFonts w:ascii="Times New Roman" w:hAnsi="Times New Roman"/>
                <w:sz w:val="24"/>
                <w:szCs w:val="24"/>
                <w:vertAlign w:val="superscript"/>
              </w:rPr>
            </w:pPr>
            <w:r w:rsidRPr="00A16E59">
              <w:rPr>
                <w:rFonts w:ascii="Times New Roman" w:hAnsi="Times New Roman"/>
                <w:sz w:val="24"/>
                <w:szCs w:val="24"/>
              </w:rPr>
              <w:t>Январь-декабрь 2019 г.</w:t>
            </w:r>
            <w:r w:rsidRPr="00A16E59">
              <w:rPr>
                <w:rFonts w:ascii="Times New Roman" w:hAnsi="Times New Roman"/>
                <w:sz w:val="24"/>
                <w:szCs w:val="24"/>
                <w:vertAlign w:val="superscript"/>
              </w:rPr>
              <w:t>28</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5"/>
              </w:numPr>
              <w:spacing w:after="0" w:line="240" w:lineRule="auto"/>
              <w:ind w:left="0" w:firstLine="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Штатная численность ММП</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111,25</w:t>
            </w:r>
          </w:p>
        </w:tc>
        <w:tc>
          <w:tcPr>
            <w:tcW w:w="675" w:type="pct"/>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111,25</w:t>
            </w:r>
          </w:p>
        </w:tc>
      </w:tr>
      <w:tr w:rsidR="005F4D2C" w:rsidRPr="00A16E59" w:rsidTr="00244A08">
        <w:trPr>
          <w:jc w:val="center"/>
        </w:trPr>
        <w:tc>
          <w:tcPr>
            <w:tcW w:w="229" w:type="pct"/>
            <w:shd w:val="clear" w:color="auto" w:fill="auto"/>
          </w:tcPr>
          <w:p w:rsidR="005F4D2C" w:rsidRPr="00A16E59" w:rsidRDefault="005F4D2C" w:rsidP="00A16E59">
            <w:pPr>
              <w:pStyle w:val="ab"/>
              <w:spacing w:after="0" w:line="240" w:lineRule="auto"/>
              <w:ind w:left="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p>
        </w:tc>
        <w:tc>
          <w:tcPr>
            <w:tcW w:w="675" w:type="pct"/>
          </w:tcPr>
          <w:p w:rsidR="005F4D2C" w:rsidRPr="00A16E59" w:rsidRDefault="005F4D2C" w:rsidP="00A16E59">
            <w:pPr>
              <w:spacing w:after="0"/>
              <w:jc w:val="center"/>
              <w:rPr>
                <w:rFonts w:ascii="Times New Roman" w:hAnsi="Times New Roman"/>
                <w:color w:val="000000"/>
                <w:sz w:val="24"/>
                <w:szCs w:val="24"/>
              </w:rPr>
            </w:pP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5"/>
              </w:numPr>
              <w:spacing w:after="0" w:line="240" w:lineRule="auto"/>
              <w:ind w:left="0" w:firstLine="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штатная численность ММП, оказывающего первичную медико-санитарную помощь</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4,50</w:t>
            </w:r>
          </w:p>
        </w:tc>
        <w:tc>
          <w:tcPr>
            <w:tcW w:w="675" w:type="pct"/>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4,50</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5"/>
              </w:numPr>
              <w:spacing w:after="0" w:line="240" w:lineRule="auto"/>
              <w:ind w:left="0" w:firstLine="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штатная численность ММП, оказывающего скорую медицинскую помощь</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p>
        </w:tc>
        <w:tc>
          <w:tcPr>
            <w:tcW w:w="675" w:type="pct"/>
          </w:tcPr>
          <w:p w:rsidR="005F4D2C" w:rsidRPr="00A16E59" w:rsidRDefault="005F4D2C" w:rsidP="00A16E59">
            <w:pPr>
              <w:spacing w:after="0"/>
              <w:jc w:val="center"/>
              <w:rPr>
                <w:rFonts w:ascii="Times New Roman" w:hAnsi="Times New Roman"/>
                <w:color w:val="000000"/>
                <w:sz w:val="24"/>
                <w:szCs w:val="24"/>
              </w:rPr>
            </w:pP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5"/>
              </w:numPr>
              <w:spacing w:after="0" w:line="240" w:lineRule="auto"/>
              <w:ind w:left="0" w:firstLine="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штатная численность ММП центральных районных больниц (районных больниц)</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94,75</w:t>
            </w:r>
          </w:p>
        </w:tc>
        <w:tc>
          <w:tcPr>
            <w:tcW w:w="675" w:type="pct"/>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94,75</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5"/>
              </w:numPr>
              <w:spacing w:after="0" w:line="240" w:lineRule="auto"/>
              <w:ind w:left="0" w:firstLine="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Среднесписочная численность ММП</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66,00</w:t>
            </w:r>
          </w:p>
        </w:tc>
        <w:tc>
          <w:tcPr>
            <w:tcW w:w="675" w:type="pct"/>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66,00</w:t>
            </w:r>
          </w:p>
        </w:tc>
      </w:tr>
      <w:tr w:rsidR="005F4D2C" w:rsidRPr="00A16E59" w:rsidTr="00244A08">
        <w:trPr>
          <w:jc w:val="center"/>
        </w:trPr>
        <w:tc>
          <w:tcPr>
            <w:tcW w:w="229" w:type="pct"/>
            <w:shd w:val="clear" w:color="auto" w:fill="auto"/>
          </w:tcPr>
          <w:p w:rsidR="005F4D2C" w:rsidRPr="00A16E59" w:rsidRDefault="005F4D2C" w:rsidP="00A16E59">
            <w:pPr>
              <w:pStyle w:val="ab"/>
              <w:spacing w:after="0" w:line="240" w:lineRule="auto"/>
              <w:ind w:left="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p>
        </w:tc>
        <w:tc>
          <w:tcPr>
            <w:tcW w:w="675" w:type="pct"/>
          </w:tcPr>
          <w:p w:rsidR="005F4D2C" w:rsidRPr="00A16E59" w:rsidRDefault="005F4D2C" w:rsidP="00A16E59">
            <w:pPr>
              <w:spacing w:after="0"/>
              <w:jc w:val="center"/>
              <w:rPr>
                <w:rFonts w:ascii="Times New Roman" w:hAnsi="Times New Roman"/>
                <w:color w:val="000000"/>
                <w:sz w:val="24"/>
                <w:szCs w:val="24"/>
              </w:rPr>
            </w:pP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5"/>
              </w:numPr>
              <w:spacing w:after="0" w:line="240" w:lineRule="auto"/>
              <w:ind w:left="0" w:firstLine="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среднесписочная численность ММП, оказывающего первичную медико-санитарную помощь</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4,00</w:t>
            </w:r>
          </w:p>
        </w:tc>
        <w:tc>
          <w:tcPr>
            <w:tcW w:w="675" w:type="pct"/>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4,00</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5"/>
              </w:numPr>
              <w:spacing w:after="0" w:line="240" w:lineRule="auto"/>
              <w:ind w:left="0" w:firstLine="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среднесписочная численность ММП, оказывающего скорую медицинскую помощь</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p>
        </w:tc>
        <w:tc>
          <w:tcPr>
            <w:tcW w:w="675" w:type="pct"/>
          </w:tcPr>
          <w:p w:rsidR="005F4D2C" w:rsidRPr="00A16E59" w:rsidRDefault="005F4D2C" w:rsidP="00A16E59">
            <w:pPr>
              <w:spacing w:after="0"/>
              <w:jc w:val="center"/>
              <w:rPr>
                <w:rFonts w:ascii="Times New Roman" w:hAnsi="Times New Roman"/>
                <w:color w:val="000000"/>
                <w:sz w:val="24"/>
                <w:szCs w:val="24"/>
              </w:rPr>
            </w:pP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5"/>
              </w:numPr>
              <w:spacing w:after="0" w:line="240" w:lineRule="auto"/>
              <w:ind w:left="0" w:firstLine="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среднесписочная численность ММП центральных районных больниц (районных больниц)</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61,00</w:t>
            </w:r>
          </w:p>
        </w:tc>
        <w:tc>
          <w:tcPr>
            <w:tcW w:w="675" w:type="pct"/>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61,00</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5"/>
              </w:numPr>
              <w:spacing w:after="0" w:line="240" w:lineRule="auto"/>
              <w:ind w:left="0" w:firstLine="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Коэффициент совместительства ММП</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1,69</w:t>
            </w:r>
          </w:p>
        </w:tc>
        <w:tc>
          <w:tcPr>
            <w:tcW w:w="675" w:type="pct"/>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1,69</w:t>
            </w:r>
          </w:p>
        </w:tc>
      </w:tr>
      <w:tr w:rsidR="005F4D2C" w:rsidRPr="00A16E59" w:rsidTr="00244A08">
        <w:trPr>
          <w:jc w:val="center"/>
        </w:trPr>
        <w:tc>
          <w:tcPr>
            <w:tcW w:w="229" w:type="pct"/>
            <w:shd w:val="clear" w:color="auto" w:fill="auto"/>
          </w:tcPr>
          <w:p w:rsidR="005F4D2C" w:rsidRPr="00A16E59" w:rsidRDefault="005F4D2C" w:rsidP="00A16E59">
            <w:pPr>
              <w:pStyle w:val="ab"/>
              <w:spacing w:after="0" w:line="240" w:lineRule="auto"/>
              <w:ind w:left="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p>
        </w:tc>
        <w:tc>
          <w:tcPr>
            <w:tcW w:w="675" w:type="pct"/>
          </w:tcPr>
          <w:p w:rsidR="005F4D2C" w:rsidRPr="00A16E59" w:rsidRDefault="005F4D2C" w:rsidP="00A16E59">
            <w:pPr>
              <w:spacing w:after="0"/>
              <w:jc w:val="center"/>
              <w:rPr>
                <w:rFonts w:ascii="Times New Roman" w:hAnsi="Times New Roman"/>
                <w:color w:val="000000"/>
                <w:sz w:val="24"/>
                <w:szCs w:val="24"/>
              </w:rPr>
            </w:pP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5"/>
              </w:numPr>
              <w:spacing w:after="0" w:line="240" w:lineRule="auto"/>
              <w:ind w:left="0" w:firstLine="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коэффициент совместительства ММП оказывающего первичную медико-санитарную помощь</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1,13</w:t>
            </w:r>
          </w:p>
        </w:tc>
        <w:tc>
          <w:tcPr>
            <w:tcW w:w="675" w:type="pct"/>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1,13</w:t>
            </w: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5"/>
              </w:numPr>
              <w:spacing w:after="0" w:line="240" w:lineRule="auto"/>
              <w:ind w:left="0" w:firstLine="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коэффициент совместительства ММП, оказывающего скорую медицинскую помощь</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p>
        </w:tc>
        <w:tc>
          <w:tcPr>
            <w:tcW w:w="675" w:type="pct"/>
          </w:tcPr>
          <w:p w:rsidR="005F4D2C" w:rsidRPr="00A16E59" w:rsidRDefault="005F4D2C" w:rsidP="00A16E59">
            <w:pPr>
              <w:spacing w:after="0"/>
              <w:jc w:val="center"/>
              <w:rPr>
                <w:rFonts w:ascii="Times New Roman" w:hAnsi="Times New Roman"/>
                <w:color w:val="000000"/>
                <w:sz w:val="24"/>
                <w:szCs w:val="24"/>
              </w:rPr>
            </w:pPr>
          </w:p>
        </w:tc>
      </w:tr>
      <w:tr w:rsidR="005F4D2C" w:rsidRPr="00A16E59" w:rsidTr="00244A08">
        <w:trPr>
          <w:jc w:val="center"/>
        </w:trPr>
        <w:tc>
          <w:tcPr>
            <w:tcW w:w="229" w:type="pct"/>
            <w:shd w:val="clear" w:color="auto" w:fill="auto"/>
          </w:tcPr>
          <w:p w:rsidR="005F4D2C" w:rsidRPr="00A16E59" w:rsidRDefault="005F4D2C" w:rsidP="00A16E59">
            <w:pPr>
              <w:pStyle w:val="ab"/>
              <w:numPr>
                <w:ilvl w:val="0"/>
                <w:numId w:val="25"/>
              </w:numPr>
              <w:spacing w:after="0" w:line="240" w:lineRule="auto"/>
              <w:ind w:left="0" w:firstLine="0"/>
              <w:rPr>
                <w:rFonts w:ascii="Times New Roman" w:hAnsi="Times New Roman"/>
                <w:sz w:val="24"/>
                <w:szCs w:val="24"/>
              </w:rPr>
            </w:pPr>
          </w:p>
        </w:tc>
        <w:tc>
          <w:tcPr>
            <w:tcW w:w="3373" w:type="pct"/>
            <w:shd w:val="clear" w:color="auto" w:fill="auto"/>
          </w:tcPr>
          <w:p w:rsidR="005F4D2C" w:rsidRPr="00A16E59" w:rsidRDefault="005F4D2C" w:rsidP="00A16E59">
            <w:pPr>
              <w:pStyle w:val="ConsPlusNormal"/>
              <w:widowControl/>
              <w:autoSpaceDE/>
              <w:autoSpaceDN/>
              <w:jc w:val="both"/>
              <w:rPr>
                <w:rFonts w:ascii="Times New Roman" w:hAnsi="Times New Roman" w:cs="Times New Roman"/>
                <w:sz w:val="24"/>
                <w:szCs w:val="24"/>
              </w:rPr>
            </w:pPr>
            <w:r w:rsidRPr="00A16E59">
              <w:rPr>
                <w:rFonts w:ascii="Times New Roman" w:hAnsi="Times New Roman" w:cs="Times New Roman"/>
                <w:sz w:val="24"/>
                <w:szCs w:val="24"/>
              </w:rPr>
              <w:t>коэффициент совместительства ММП центральных районных больниц (районных больниц)</w:t>
            </w:r>
          </w:p>
        </w:tc>
        <w:tc>
          <w:tcPr>
            <w:tcW w:w="723" w:type="pct"/>
            <w:shd w:val="clear" w:color="auto" w:fill="auto"/>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1,55</w:t>
            </w:r>
          </w:p>
        </w:tc>
        <w:tc>
          <w:tcPr>
            <w:tcW w:w="675" w:type="pct"/>
          </w:tcPr>
          <w:p w:rsidR="005F4D2C" w:rsidRPr="00A16E59" w:rsidRDefault="005F4D2C" w:rsidP="00A16E59">
            <w:pPr>
              <w:spacing w:after="0"/>
              <w:jc w:val="center"/>
              <w:rPr>
                <w:rFonts w:ascii="Times New Roman" w:hAnsi="Times New Roman"/>
                <w:color w:val="000000"/>
                <w:sz w:val="24"/>
                <w:szCs w:val="24"/>
              </w:rPr>
            </w:pPr>
            <w:r w:rsidRPr="00A16E59">
              <w:rPr>
                <w:rFonts w:ascii="Times New Roman" w:hAnsi="Times New Roman"/>
                <w:color w:val="000000"/>
                <w:sz w:val="24"/>
                <w:szCs w:val="24"/>
              </w:rPr>
              <w:t>1,55</w:t>
            </w:r>
          </w:p>
        </w:tc>
      </w:tr>
    </w:tbl>
    <w:p w:rsidR="005F4D2C" w:rsidRPr="00A16E59" w:rsidRDefault="005F4D2C" w:rsidP="00A16E59">
      <w:pPr>
        <w:spacing w:after="0" w:line="240" w:lineRule="auto"/>
        <w:ind w:firstLine="851"/>
        <w:jc w:val="both"/>
        <w:rPr>
          <w:rFonts w:ascii="Times New Roman" w:hAnsi="Times New Roman"/>
          <w:sz w:val="24"/>
          <w:szCs w:val="24"/>
        </w:rPr>
      </w:pPr>
      <w:r w:rsidRPr="00A16E59">
        <w:rPr>
          <w:rFonts w:ascii="Times New Roman" w:hAnsi="Times New Roman"/>
          <w:sz w:val="24"/>
          <w:szCs w:val="24"/>
        </w:rPr>
        <w:t>По итогам проведенного анализа можно сделать вывод, что в Чукотском автономном округе укомплектованность медицинскими работниками, оказывающим медицинскую помощь в амбулаторном звене выше, чем в целом по округу, при этом показатели коэффициента совместительства ниже, чем в целом по округу:</w:t>
      </w:r>
    </w:p>
    <w:p w:rsidR="005F4D2C" w:rsidRPr="00A16E59" w:rsidRDefault="005F4D2C" w:rsidP="00A16E59">
      <w:pPr>
        <w:spacing w:after="0" w:line="240" w:lineRule="auto"/>
        <w:ind w:firstLine="851"/>
        <w:jc w:val="both"/>
        <w:rPr>
          <w:rFonts w:ascii="Times New Roman" w:hAnsi="Times New Roman"/>
          <w:sz w:val="24"/>
          <w:szCs w:val="24"/>
        </w:rPr>
      </w:pPr>
      <w:r w:rsidRPr="00A16E59">
        <w:rPr>
          <w:rFonts w:ascii="Times New Roman" w:hAnsi="Times New Roman"/>
          <w:sz w:val="24"/>
          <w:szCs w:val="24"/>
        </w:rPr>
        <w:t xml:space="preserve">за 2019 год укомплектованность в целом медицинскими работниками в медицинских организациях округа составила по категориям работников в следующих размерах: врачи </w:t>
      </w:r>
      <w:r w:rsidR="00E817DF" w:rsidRPr="00A16E59">
        <w:rPr>
          <w:rFonts w:ascii="Times New Roman" w:hAnsi="Times New Roman"/>
          <w:sz w:val="24"/>
          <w:szCs w:val="24"/>
        </w:rPr>
        <w:t>–</w:t>
      </w:r>
      <w:r w:rsidRPr="00A16E59">
        <w:rPr>
          <w:rFonts w:ascii="Times New Roman" w:hAnsi="Times New Roman"/>
          <w:sz w:val="24"/>
          <w:szCs w:val="24"/>
        </w:rPr>
        <w:t xml:space="preserve"> 66,9%,  СМП – 71,3%, ММП – 59,3%, в том числе по работникам, оказывающим медицинскую помощь в амбулаторных условиях: врачи – 68,1%,  СМП – 80,5%, ММП – 88,9%. </w:t>
      </w:r>
    </w:p>
    <w:p w:rsidR="005F4D2C" w:rsidRPr="00A16E59" w:rsidRDefault="00E817DF" w:rsidP="00A16E59">
      <w:pPr>
        <w:spacing w:after="0" w:line="240" w:lineRule="auto"/>
        <w:ind w:firstLine="851"/>
        <w:jc w:val="both"/>
        <w:rPr>
          <w:rFonts w:ascii="Times New Roman" w:hAnsi="Times New Roman"/>
          <w:sz w:val="24"/>
          <w:szCs w:val="24"/>
        </w:rPr>
      </w:pPr>
      <w:r w:rsidRPr="00A16E59">
        <w:rPr>
          <w:rFonts w:ascii="Times New Roman" w:hAnsi="Times New Roman"/>
          <w:sz w:val="24"/>
          <w:szCs w:val="24"/>
        </w:rPr>
        <w:t>З</w:t>
      </w:r>
      <w:r w:rsidR="005F4D2C" w:rsidRPr="00A16E59">
        <w:rPr>
          <w:rFonts w:ascii="Times New Roman" w:hAnsi="Times New Roman"/>
          <w:sz w:val="24"/>
          <w:szCs w:val="24"/>
        </w:rPr>
        <w:t>а 2019 год коэффициент совместительства в медицинских организациях округа составил: по врачам – 1,28, по СМП – 1,30, по ММП – 1,69, в том числе по работникам, оказывающим медицинскую помощь в амбулаторных условиях: врачи – 1,28,  СМП – 1,19, ММП – 1,13.</w:t>
      </w:r>
    </w:p>
    <w:p w:rsidR="005F4D2C" w:rsidRPr="00A16E59" w:rsidRDefault="005F4D2C" w:rsidP="00A16E59">
      <w:pPr>
        <w:spacing w:after="0" w:line="240" w:lineRule="auto"/>
        <w:ind w:firstLine="851"/>
        <w:jc w:val="both"/>
        <w:rPr>
          <w:rFonts w:ascii="Times New Roman" w:hAnsi="Times New Roman"/>
          <w:sz w:val="24"/>
          <w:szCs w:val="24"/>
        </w:rPr>
      </w:pPr>
      <w:r w:rsidRPr="00A16E59">
        <w:rPr>
          <w:rFonts w:ascii="Times New Roman" w:hAnsi="Times New Roman"/>
          <w:sz w:val="24"/>
          <w:szCs w:val="24"/>
        </w:rPr>
        <w:t>Наибольшая укомплектованность наблюдается по врачам скорой помощи – 82,8%, а также по СМП и ММП оказывающим первичную медико-санитарную помощь – 80,5% и 88,9% соответственно. Наименьшая укомплектованность выявлена по врачам, оказывающим первичную медико-санитарную помощь – 68,1%, и по СМП и ММП районных больниц – 72,5% и 64,4% соответственно.</w:t>
      </w:r>
    </w:p>
    <w:p w:rsidR="005F4D2C" w:rsidRPr="00A16E59" w:rsidRDefault="005F4D2C" w:rsidP="00A16E59">
      <w:pPr>
        <w:spacing w:after="0" w:line="240" w:lineRule="auto"/>
        <w:ind w:firstLine="851"/>
        <w:jc w:val="both"/>
        <w:rPr>
          <w:rFonts w:ascii="Times New Roman" w:hAnsi="Times New Roman"/>
          <w:sz w:val="24"/>
          <w:szCs w:val="24"/>
        </w:rPr>
      </w:pPr>
      <w:r w:rsidRPr="00A16E59">
        <w:rPr>
          <w:rFonts w:ascii="Times New Roman" w:hAnsi="Times New Roman"/>
          <w:sz w:val="24"/>
          <w:szCs w:val="24"/>
        </w:rPr>
        <w:t>Наибольший коэффициент совместительства зафиксирован у ММП районных больниц – 1,55 и СМП оказывающ</w:t>
      </w:r>
      <w:r w:rsidR="00152408" w:rsidRPr="00A16E59">
        <w:rPr>
          <w:rFonts w:ascii="Times New Roman" w:hAnsi="Times New Roman"/>
          <w:sz w:val="24"/>
          <w:szCs w:val="24"/>
        </w:rPr>
        <w:t>их</w:t>
      </w:r>
      <w:r w:rsidRPr="00A16E59">
        <w:rPr>
          <w:rFonts w:ascii="Times New Roman" w:hAnsi="Times New Roman"/>
          <w:sz w:val="24"/>
          <w:szCs w:val="24"/>
        </w:rPr>
        <w:t xml:space="preserve"> скорую медицинскую помощь – 1,31. Наименьший коэффициент совместительства выявлен по врачам, оказывающим скорую медицинскую помощь – 1,21, и по СМП и ММП оказывающим первичную медико-санитарную помощь – 1,19 и 1,13 соответственно.</w:t>
      </w:r>
    </w:p>
    <w:p w:rsidR="005F4D2C" w:rsidRDefault="005F4D2C" w:rsidP="005F4D2C">
      <w:pPr>
        <w:spacing w:after="0" w:line="240" w:lineRule="auto"/>
        <w:ind w:firstLine="709"/>
        <w:jc w:val="both"/>
        <w:rPr>
          <w:rFonts w:ascii="Times New Roman" w:hAnsi="Times New Roman"/>
          <w:spacing w:val="-10"/>
          <w:sz w:val="24"/>
          <w:szCs w:val="24"/>
        </w:rPr>
      </w:pPr>
    </w:p>
    <w:p w:rsidR="00A16E59" w:rsidRPr="00A16E59" w:rsidRDefault="005F4D2C" w:rsidP="00A16E59">
      <w:pPr>
        <w:pStyle w:val="ab"/>
        <w:numPr>
          <w:ilvl w:val="1"/>
          <w:numId w:val="39"/>
        </w:numPr>
        <w:spacing w:after="0" w:line="240" w:lineRule="auto"/>
        <w:jc w:val="center"/>
        <w:rPr>
          <w:rFonts w:ascii="Times New Roman" w:hAnsi="Times New Roman"/>
          <w:b/>
          <w:sz w:val="24"/>
          <w:szCs w:val="24"/>
        </w:rPr>
      </w:pPr>
      <w:r w:rsidRPr="00A16E59">
        <w:rPr>
          <w:rFonts w:ascii="Times New Roman" w:hAnsi="Times New Roman"/>
          <w:b/>
          <w:sz w:val="24"/>
          <w:szCs w:val="24"/>
        </w:rPr>
        <w:t xml:space="preserve">Средняя заработная плата медицинских работников </w:t>
      </w:r>
    </w:p>
    <w:p w:rsidR="005F4D2C" w:rsidRPr="00A16E59" w:rsidRDefault="005F4D2C" w:rsidP="00A16E59">
      <w:pPr>
        <w:pStyle w:val="ab"/>
        <w:spacing w:after="0" w:line="240" w:lineRule="auto"/>
        <w:ind w:left="780"/>
        <w:jc w:val="center"/>
        <w:rPr>
          <w:rFonts w:ascii="Times New Roman" w:hAnsi="Times New Roman"/>
          <w:b/>
          <w:sz w:val="24"/>
          <w:szCs w:val="24"/>
        </w:rPr>
      </w:pPr>
      <w:r w:rsidRPr="00A16E59">
        <w:rPr>
          <w:rFonts w:ascii="Times New Roman" w:hAnsi="Times New Roman"/>
          <w:b/>
          <w:sz w:val="24"/>
          <w:szCs w:val="24"/>
        </w:rPr>
        <w:t>в Чукотском автономном округе</w:t>
      </w:r>
    </w:p>
    <w:p w:rsidR="005F4D2C" w:rsidRPr="00E35615" w:rsidRDefault="005F4D2C" w:rsidP="005F4D2C">
      <w:pPr>
        <w:pStyle w:val="af0"/>
        <w:shd w:val="clear" w:color="auto" w:fill="auto"/>
        <w:spacing w:line="270" w:lineRule="exact"/>
        <w:ind w:firstLine="0"/>
        <w:jc w:val="right"/>
        <w:rPr>
          <w:sz w:val="24"/>
          <w:szCs w:val="24"/>
        </w:rPr>
      </w:pPr>
      <w:r w:rsidRPr="00E35615">
        <w:rPr>
          <w:sz w:val="24"/>
          <w:szCs w:val="24"/>
        </w:rPr>
        <w:t>Таблица № 7</w:t>
      </w:r>
    </w:p>
    <w:p w:rsidR="005F4D2C" w:rsidRPr="00E35615" w:rsidRDefault="005F4D2C" w:rsidP="005F4D2C">
      <w:pPr>
        <w:pStyle w:val="af0"/>
        <w:shd w:val="clear" w:color="auto" w:fill="auto"/>
        <w:spacing w:line="270" w:lineRule="exact"/>
        <w:ind w:firstLine="0"/>
        <w:jc w:val="center"/>
        <w:rPr>
          <w:sz w:val="24"/>
          <w:szCs w:val="24"/>
        </w:rPr>
      </w:pPr>
      <w:r w:rsidRPr="00E35615">
        <w:rPr>
          <w:sz w:val="24"/>
          <w:szCs w:val="24"/>
        </w:rPr>
        <w:t>Средняя заработная плата врачей</w:t>
      </w:r>
      <w:r>
        <w:rPr>
          <w:rStyle w:val="af3"/>
          <w:sz w:val="24"/>
          <w:szCs w:val="24"/>
        </w:rPr>
        <w:t>29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196"/>
        <w:gridCol w:w="1582"/>
        <w:gridCol w:w="1489"/>
      </w:tblGrid>
      <w:tr w:rsidR="005F4D2C" w:rsidRPr="00A16E59" w:rsidTr="00244A08">
        <w:trPr>
          <w:trHeight w:val="148"/>
          <w:jc w:val="center"/>
        </w:trPr>
        <w:tc>
          <w:tcPr>
            <w:tcW w:w="215" w:type="pct"/>
            <w:shd w:val="clear" w:color="auto" w:fill="auto"/>
          </w:tcPr>
          <w:p w:rsidR="005F4D2C" w:rsidRPr="00A16E59" w:rsidRDefault="005F4D2C" w:rsidP="00FF6273">
            <w:pPr>
              <w:spacing w:line="240" w:lineRule="auto"/>
              <w:rPr>
                <w:rFonts w:ascii="Times New Roman" w:hAnsi="Times New Roman"/>
                <w:sz w:val="24"/>
                <w:szCs w:val="24"/>
              </w:rPr>
            </w:pPr>
            <w:r w:rsidRPr="00A16E59">
              <w:rPr>
                <w:rFonts w:ascii="Times New Roman" w:hAnsi="Times New Roman"/>
                <w:sz w:val="24"/>
                <w:szCs w:val="24"/>
              </w:rPr>
              <w:t>№</w:t>
            </w:r>
          </w:p>
        </w:tc>
        <w:tc>
          <w:tcPr>
            <w:tcW w:w="3195" w:type="pct"/>
            <w:shd w:val="clear" w:color="auto" w:fill="auto"/>
          </w:tcPr>
          <w:p w:rsidR="005F4D2C" w:rsidRPr="00A16E59" w:rsidRDefault="005F4D2C" w:rsidP="00FF6273">
            <w:pPr>
              <w:spacing w:line="240" w:lineRule="auto"/>
              <w:jc w:val="center"/>
              <w:rPr>
                <w:rFonts w:ascii="Times New Roman" w:hAnsi="Times New Roman"/>
                <w:sz w:val="24"/>
                <w:szCs w:val="24"/>
              </w:rPr>
            </w:pPr>
            <w:r w:rsidRPr="00A16E59">
              <w:rPr>
                <w:rFonts w:ascii="Times New Roman" w:hAnsi="Times New Roman"/>
                <w:sz w:val="24"/>
                <w:szCs w:val="24"/>
              </w:rPr>
              <w:t>Категория</w:t>
            </w:r>
          </w:p>
        </w:tc>
        <w:tc>
          <w:tcPr>
            <w:tcW w:w="819" w:type="pct"/>
          </w:tcPr>
          <w:p w:rsidR="005F4D2C" w:rsidRPr="00A16E59" w:rsidRDefault="005F4D2C" w:rsidP="00FF6273">
            <w:pPr>
              <w:spacing w:line="240" w:lineRule="auto"/>
              <w:jc w:val="center"/>
              <w:rPr>
                <w:rFonts w:ascii="Times New Roman" w:hAnsi="Times New Roman"/>
                <w:sz w:val="24"/>
                <w:szCs w:val="24"/>
              </w:rPr>
            </w:pPr>
            <w:r w:rsidRPr="00A16E59">
              <w:rPr>
                <w:rFonts w:ascii="Times New Roman" w:hAnsi="Times New Roman"/>
                <w:sz w:val="24"/>
                <w:szCs w:val="24"/>
              </w:rPr>
              <w:t>Январь-сентябрь 2019 г.</w:t>
            </w:r>
          </w:p>
        </w:tc>
        <w:tc>
          <w:tcPr>
            <w:tcW w:w="771" w:type="pct"/>
            <w:shd w:val="clear" w:color="auto" w:fill="auto"/>
          </w:tcPr>
          <w:p w:rsidR="005F4D2C" w:rsidRPr="00A16E59" w:rsidRDefault="005F4D2C" w:rsidP="00FF6273">
            <w:pPr>
              <w:spacing w:line="240" w:lineRule="auto"/>
              <w:jc w:val="center"/>
              <w:rPr>
                <w:rFonts w:ascii="Times New Roman" w:hAnsi="Times New Roman"/>
                <w:sz w:val="24"/>
                <w:szCs w:val="24"/>
                <w:vertAlign w:val="superscript"/>
              </w:rPr>
            </w:pPr>
            <w:r w:rsidRPr="00A16E59">
              <w:rPr>
                <w:rFonts w:ascii="Times New Roman" w:hAnsi="Times New Roman"/>
                <w:sz w:val="24"/>
                <w:szCs w:val="24"/>
              </w:rPr>
              <w:t>Январь-декабрь 2019 г.</w:t>
            </w:r>
            <w:r w:rsidRPr="00A16E59">
              <w:rPr>
                <w:rFonts w:ascii="Times New Roman" w:hAnsi="Times New Roman"/>
                <w:sz w:val="24"/>
                <w:szCs w:val="24"/>
                <w:vertAlign w:val="superscript"/>
              </w:rPr>
              <w:t>30</w:t>
            </w:r>
          </w:p>
        </w:tc>
      </w:tr>
      <w:tr w:rsidR="005F4D2C" w:rsidRPr="00A16E59" w:rsidTr="00244A08">
        <w:trPr>
          <w:trHeight w:val="105"/>
          <w:jc w:val="center"/>
        </w:trPr>
        <w:tc>
          <w:tcPr>
            <w:tcW w:w="215" w:type="pct"/>
            <w:shd w:val="clear" w:color="auto" w:fill="auto"/>
          </w:tcPr>
          <w:p w:rsidR="005F4D2C" w:rsidRPr="00A16E59" w:rsidRDefault="005F4D2C" w:rsidP="005F4D2C">
            <w:pPr>
              <w:pStyle w:val="ab"/>
              <w:numPr>
                <w:ilvl w:val="0"/>
                <w:numId w:val="27"/>
              </w:numPr>
              <w:spacing w:after="0" w:line="240" w:lineRule="auto"/>
              <w:ind w:left="0" w:firstLine="0"/>
              <w:rPr>
                <w:rFonts w:ascii="Times New Roman" w:hAnsi="Times New Roman"/>
                <w:sz w:val="24"/>
                <w:szCs w:val="24"/>
              </w:rPr>
            </w:pPr>
          </w:p>
        </w:tc>
        <w:tc>
          <w:tcPr>
            <w:tcW w:w="3195" w:type="pct"/>
            <w:shd w:val="clear" w:color="auto" w:fill="auto"/>
          </w:tcPr>
          <w:p w:rsidR="005F4D2C" w:rsidRPr="00A16E59" w:rsidRDefault="005F4D2C" w:rsidP="00FF6273">
            <w:pPr>
              <w:pStyle w:val="ConsPlusNormal"/>
              <w:jc w:val="both"/>
              <w:rPr>
                <w:rFonts w:ascii="Times New Roman" w:hAnsi="Times New Roman" w:cs="Times New Roman"/>
                <w:sz w:val="24"/>
                <w:szCs w:val="24"/>
              </w:rPr>
            </w:pPr>
            <w:r w:rsidRPr="00A16E59">
              <w:rPr>
                <w:rFonts w:ascii="Times New Roman" w:hAnsi="Times New Roman" w:cs="Times New Roman"/>
                <w:sz w:val="24"/>
                <w:szCs w:val="24"/>
              </w:rPr>
              <w:t>Заработная плата врачей в расчете на физическое лицо, рублей</w:t>
            </w:r>
          </w:p>
        </w:tc>
        <w:tc>
          <w:tcPr>
            <w:tcW w:w="819"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186 854,0</w:t>
            </w:r>
          </w:p>
        </w:tc>
        <w:tc>
          <w:tcPr>
            <w:tcW w:w="771"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190 236,0</w:t>
            </w:r>
          </w:p>
        </w:tc>
      </w:tr>
      <w:tr w:rsidR="005F4D2C" w:rsidRPr="00A16E59" w:rsidTr="00244A08">
        <w:trPr>
          <w:trHeight w:val="148"/>
          <w:jc w:val="center"/>
        </w:trPr>
        <w:tc>
          <w:tcPr>
            <w:tcW w:w="215" w:type="pct"/>
            <w:shd w:val="clear" w:color="auto" w:fill="auto"/>
          </w:tcPr>
          <w:p w:rsidR="005F4D2C" w:rsidRPr="00A16E59" w:rsidRDefault="005F4D2C" w:rsidP="00FF6273">
            <w:pPr>
              <w:pStyle w:val="ab"/>
              <w:spacing w:line="240" w:lineRule="auto"/>
              <w:ind w:left="0"/>
              <w:rPr>
                <w:rFonts w:ascii="Times New Roman" w:hAnsi="Times New Roman"/>
                <w:sz w:val="24"/>
                <w:szCs w:val="24"/>
              </w:rPr>
            </w:pPr>
          </w:p>
        </w:tc>
        <w:tc>
          <w:tcPr>
            <w:tcW w:w="3195"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819" w:type="pct"/>
          </w:tcPr>
          <w:p w:rsidR="005F4D2C" w:rsidRPr="00A16E59" w:rsidRDefault="005F4D2C" w:rsidP="00FF6273">
            <w:pPr>
              <w:jc w:val="center"/>
              <w:rPr>
                <w:rFonts w:ascii="Times New Roman" w:eastAsia="Times New Roman" w:hAnsi="Times New Roman"/>
                <w:sz w:val="24"/>
                <w:szCs w:val="24"/>
                <w:lang w:eastAsia="ru-RU"/>
              </w:rPr>
            </w:pPr>
          </w:p>
        </w:tc>
        <w:tc>
          <w:tcPr>
            <w:tcW w:w="771"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p>
        </w:tc>
      </w:tr>
      <w:tr w:rsidR="005F4D2C" w:rsidRPr="00A16E59" w:rsidTr="00244A08">
        <w:trPr>
          <w:trHeight w:val="130"/>
          <w:jc w:val="center"/>
        </w:trPr>
        <w:tc>
          <w:tcPr>
            <w:tcW w:w="215" w:type="pct"/>
            <w:shd w:val="clear" w:color="auto" w:fill="auto"/>
          </w:tcPr>
          <w:p w:rsidR="005F4D2C" w:rsidRPr="00A16E59" w:rsidRDefault="005F4D2C" w:rsidP="005F4D2C">
            <w:pPr>
              <w:pStyle w:val="ab"/>
              <w:numPr>
                <w:ilvl w:val="0"/>
                <w:numId w:val="27"/>
              </w:numPr>
              <w:spacing w:after="0" w:line="240" w:lineRule="auto"/>
              <w:ind w:left="0" w:firstLine="0"/>
              <w:rPr>
                <w:rFonts w:ascii="Times New Roman" w:hAnsi="Times New Roman"/>
                <w:sz w:val="24"/>
                <w:szCs w:val="24"/>
              </w:rPr>
            </w:pPr>
          </w:p>
        </w:tc>
        <w:tc>
          <w:tcPr>
            <w:tcW w:w="3195"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врачей, оказывающих первичную медико-санитарную помощь</w:t>
            </w:r>
          </w:p>
        </w:tc>
        <w:tc>
          <w:tcPr>
            <w:tcW w:w="819"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168 250,0</w:t>
            </w:r>
          </w:p>
        </w:tc>
        <w:tc>
          <w:tcPr>
            <w:tcW w:w="771"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169 734,0</w:t>
            </w:r>
          </w:p>
        </w:tc>
      </w:tr>
      <w:tr w:rsidR="005F4D2C" w:rsidRPr="00A16E59" w:rsidTr="00244A08">
        <w:trPr>
          <w:trHeight w:val="105"/>
          <w:jc w:val="center"/>
        </w:trPr>
        <w:tc>
          <w:tcPr>
            <w:tcW w:w="215" w:type="pct"/>
            <w:shd w:val="clear" w:color="auto" w:fill="auto"/>
          </w:tcPr>
          <w:p w:rsidR="005F4D2C" w:rsidRPr="00A16E59" w:rsidRDefault="005F4D2C" w:rsidP="005F4D2C">
            <w:pPr>
              <w:pStyle w:val="ab"/>
              <w:numPr>
                <w:ilvl w:val="0"/>
                <w:numId w:val="27"/>
              </w:numPr>
              <w:spacing w:after="0" w:line="240" w:lineRule="auto"/>
              <w:ind w:left="0" w:firstLine="0"/>
              <w:rPr>
                <w:rFonts w:ascii="Times New Roman" w:hAnsi="Times New Roman"/>
                <w:sz w:val="24"/>
                <w:szCs w:val="24"/>
              </w:rPr>
            </w:pPr>
          </w:p>
        </w:tc>
        <w:tc>
          <w:tcPr>
            <w:tcW w:w="3195"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врачей, оказывающих скорую медицинскую помощь</w:t>
            </w:r>
          </w:p>
        </w:tc>
        <w:tc>
          <w:tcPr>
            <w:tcW w:w="819"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197 844,3</w:t>
            </w:r>
          </w:p>
        </w:tc>
        <w:tc>
          <w:tcPr>
            <w:tcW w:w="771"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263 273,8</w:t>
            </w:r>
          </w:p>
        </w:tc>
      </w:tr>
      <w:tr w:rsidR="005F4D2C" w:rsidRPr="00A16E59" w:rsidTr="00244A08">
        <w:trPr>
          <w:trHeight w:val="137"/>
          <w:jc w:val="center"/>
        </w:trPr>
        <w:tc>
          <w:tcPr>
            <w:tcW w:w="215" w:type="pct"/>
            <w:shd w:val="clear" w:color="auto" w:fill="auto"/>
          </w:tcPr>
          <w:p w:rsidR="005F4D2C" w:rsidRPr="00A16E59" w:rsidRDefault="005F4D2C" w:rsidP="005F4D2C">
            <w:pPr>
              <w:pStyle w:val="ab"/>
              <w:numPr>
                <w:ilvl w:val="0"/>
                <w:numId w:val="27"/>
              </w:numPr>
              <w:spacing w:after="0" w:line="240" w:lineRule="auto"/>
              <w:ind w:left="0" w:firstLine="0"/>
              <w:rPr>
                <w:rFonts w:ascii="Times New Roman" w:hAnsi="Times New Roman"/>
                <w:sz w:val="24"/>
                <w:szCs w:val="24"/>
              </w:rPr>
            </w:pPr>
          </w:p>
        </w:tc>
        <w:tc>
          <w:tcPr>
            <w:tcW w:w="3195"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врачей центральных районных больниц (районных больниц)</w:t>
            </w:r>
          </w:p>
        </w:tc>
        <w:tc>
          <w:tcPr>
            <w:tcW w:w="819"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186 854,0</w:t>
            </w:r>
          </w:p>
        </w:tc>
        <w:tc>
          <w:tcPr>
            <w:tcW w:w="771"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190 236,0</w:t>
            </w:r>
          </w:p>
        </w:tc>
      </w:tr>
      <w:tr w:rsidR="005F4D2C" w:rsidRPr="00A16E59" w:rsidTr="00244A08">
        <w:trPr>
          <w:trHeight w:val="497"/>
          <w:jc w:val="center"/>
        </w:trPr>
        <w:tc>
          <w:tcPr>
            <w:tcW w:w="215" w:type="pct"/>
            <w:shd w:val="clear" w:color="auto" w:fill="auto"/>
          </w:tcPr>
          <w:p w:rsidR="005F4D2C" w:rsidRPr="00A16E59" w:rsidRDefault="005F4D2C" w:rsidP="005F4D2C">
            <w:pPr>
              <w:pStyle w:val="ab"/>
              <w:numPr>
                <w:ilvl w:val="0"/>
                <w:numId w:val="27"/>
              </w:numPr>
              <w:spacing w:after="0" w:line="240" w:lineRule="auto"/>
              <w:ind w:left="0" w:firstLine="0"/>
              <w:rPr>
                <w:rFonts w:ascii="Times New Roman" w:hAnsi="Times New Roman"/>
                <w:sz w:val="24"/>
                <w:szCs w:val="24"/>
              </w:rPr>
            </w:pPr>
          </w:p>
        </w:tc>
        <w:tc>
          <w:tcPr>
            <w:tcW w:w="3195" w:type="pct"/>
            <w:shd w:val="clear" w:color="auto" w:fill="auto"/>
          </w:tcPr>
          <w:p w:rsidR="005F4D2C" w:rsidRPr="00A16E59" w:rsidRDefault="005F4D2C" w:rsidP="00FF6273">
            <w:pPr>
              <w:pStyle w:val="ConsPlusNormal"/>
              <w:jc w:val="both"/>
              <w:rPr>
                <w:rFonts w:ascii="Times New Roman" w:hAnsi="Times New Roman" w:cs="Times New Roman"/>
                <w:sz w:val="24"/>
                <w:szCs w:val="24"/>
              </w:rPr>
            </w:pPr>
            <w:r w:rsidRPr="00A16E59">
              <w:rPr>
                <w:rFonts w:ascii="Times New Roman" w:hAnsi="Times New Roman" w:cs="Times New Roman"/>
                <w:sz w:val="24"/>
                <w:szCs w:val="24"/>
              </w:rPr>
              <w:t>Заработная плата   врачей в расчете на ставку, рублей</w:t>
            </w:r>
          </w:p>
        </w:tc>
        <w:tc>
          <w:tcPr>
            <w:tcW w:w="819"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145 861,8</w:t>
            </w:r>
          </w:p>
        </w:tc>
        <w:tc>
          <w:tcPr>
            <w:tcW w:w="771"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148 501,8</w:t>
            </w:r>
          </w:p>
        </w:tc>
      </w:tr>
      <w:tr w:rsidR="005F4D2C" w:rsidRPr="00A16E59" w:rsidTr="00244A08">
        <w:trPr>
          <w:trHeight w:val="514"/>
          <w:jc w:val="center"/>
        </w:trPr>
        <w:tc>
          <w:tcPr>
            <w:tcW w:w="215" w:type="pct"/>
            <w:shd w:val="clear" w:color="auto" w:fill="auto"/>
          </w:tcPr>
          <w:p w:rsidR="005F4D2C" w:rsidRPr="00A16E59" w:rsidRDefault="005F4D2C" w:rsidP="00FF6273">
            <w:pPr>
              <w:pStyle w:val="ab"/>
              <w:spacing w:line="240" w:lineRule="auto"/>
              <w:ind w:left="0"/>
              <w:rPr>
                <w:rFonts w:ascii="Times New Roman" w:hAnsi="Times New Roman"/>
                <w:sz w:val="24"/>
                <w:szCs w:val="24"/>
              </w:rPr>
            </w:pPr>
          </w:p>
        </w:tc>
        <w:tc>
          <w:tcPr>
            <w:tcW w:w="3195"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819" w:type="pct"/>
          </w:tcPr>
          <w:p w:rsidR="005F4D2C" w:rsidRPr="00A16E59" w:rsidRDefault="005F4D2C" w:rsidP="00FF6273">
            <w:pPr>
              <w:jc w:val="center"/>
              <w:rPr>
                <w:rFonts w:ascii="Times New Roman" w:eastAsia="Times New Roman" w:hAnsi="Times New Roman"/>
                <w:sz w:val="24"/>
                <w:szCs w:val="24"/>
                <w:lang w:eastAsia="ru-RU"/>
              </w:rPr>
            </w:pPr>
          </w:p>
        </w:tc>
        <w:tc>
          <w:tcPr>
            <w:tcW w:w="771"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p>
        </w:tc>
      </w:tr>
      <w:tr w:rsidR="005F4D2C" w:rsidRPr="00A16E59" w:rsidTr="00244A08">
        <w:trPr>
          <w:trHeight w:val="497"/>
          <w:jc w:val="center"/>
        </w:trPr>
        <w:tc>
          <w:tcPr>
            <w:tcW w:w="215" w:type="pct"/>
            <w:shd w:val="clear" w:color="auto" w:fill="auto"/>
          </w:tcPr>
          <w:p w:rsidR="005F4D2C" w:rsidRPr="00A16E59" w:rsidRDefault="005F4D2C" w:rsidP="005F4D2C">
            <w:pPr>
              <w:pStyle w:val="ab"/>
              <w:numPr>
                <w:ilvl w:val="0"/>
                <w:numId w:val="27"/>
              </w:numPr>
              <w:spacing w:after="0" w:line="240" w:lineRule="auto"/>
              <w:ind w:left="0" w:firstLine="0"/>
              <w:rPr>
                <w:rFonts w:ascii="Times New Roman" w:hAnsi="Times New Roman"/>
                <w:sz w:val="24"/>
                <w:szCs w:val="24"/>
              </w:rPr>
            </w:pPr>
          </w:p>
        </w:tc>
        <w:tc>
          <w:tcPr>
            <w:tcW w:w="3195"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врачей, оказывающих первичную медико-санитарную помощь</w:t>
            </w:r>
          </w:p>
        </w:tc>
        <w:tc>
          <w:tcPr>
            <w:tcW w:w="819"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134 600,0</w:t>
            </w:r>
          </w:p>
        </w:tc>
        <w:tc>
          <w:tcPr>
            <w:tcW w:w="771"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135 787,2</w:t>
            </w:r>
          </w:p>
        </w:tc>
      </w:tr>
      <w:tr w:rsidR="005F4D2C" w:rsidRPr="00A16E59" w:rsidTr="00244A08">
        <w:trPr>
          <w:trHeight w:val="514"/>
          <w:jc w:val="center"/>
        </w:trPr>
        <w:tc>
          <w:tcPr>
            <w:tcW w:w="215" w:type="pct"/>
            <w:shd w:val="clear" w:color="auto" w:fill="auto"/>
          </w:tcPr>
          <w:p w:rsidR="005F4D2C" w:rsidRPr="00A16E59" w:rsidRDefault="005F4D2C" w:rsidP="005F4D2C">
            <w:pPr>
              <w:pStyle w:val="ab"/>
              <w:numPr>
                <w:ilvl w:val="0"/>
                <w:numId w:val="27"/>
              </w:numPr>
              <w:spacing w:after="0" w:line="240" w:lineRule="auto"/>
              <w:ind w:left="0" w:firstLine="0"/>
              <w:rPr>
                <w:rFonts w:ascii="Times New Roman" w:hAnsi="Times New Roman"/>
                <w:sz w:val="24"/>
                <w:szCs w:val="24"/>
              </w:rPr>
            </w:pPr>
          </w:p>
        </w:tc>
        <w:tc>
          <w:tcPr>
            <w:tcW w:w="3195"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врачей, оказывающих скорую медицинскую помощь</w:t>
            </w:r>
          </w:p>
        </w:tc>
        <w:tc>
          <w:tcPr>
            <w:tcW w:w="819"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153 169,8</w:t>
            </w:r>
          </w:p>
        </w:tc>
        <w:tc>
          <w:tcPr>
            <w:tcW w:w="771"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203 824,9</w:t>
            </w:r>
          </w:p>
        </w:tc>
      </w:tr>
      <w:tr w:rsidR="005F4D2C" w:rsidRPr="00A16E59" w:rsidTr="00244A08">
        <w:trPr>
          <w:trHeight w:val="497"/>
          <w:jc w:val="center"/>
        </w:trPr>
        <w:tc>
          <w:tcPr>
            <w:tcW w:w="215" w:type="pct"/>
            <w:shd w:val="clear" w:color="auto" w:fill="auto"/>
          </w:tcPr>
          <w:p w:rsidR="005F4D2C" w:rsidRPr="00A16E59" w:rsidRDefault="005F4D2C" w:rsidP="005F4D2C">
            <w:pPr>
              <w:pStyle w:val="ab"/>
              <w:numPr>
                <w:ilvl w:val="0"/>
                <w:numId w:val="27"/>
              </w:numPr>
              <w:spacing w:after="0" w:line="240" w:lineRule="auto"/>
              <w:ind w:left="0" w:firstLine="0"/>
              <w:rPr>
                <w:rFonts w:ascii="Times New Roman" w:hAnsi="Times New Roman"/>
                <w:sz w:val="24"/>
                <w:szCs w:val="24"/>
              </w:rPr>
            </w:pPr>
          </w:p>
        </w:tc>
        <w:tc>
          <w:tcPr>
            <w:tcW w:w="3195"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врачей центральных районных больниц (районных больниц)</w:t>
            </w:r>
          </w:p>
        </w:tc>
        <w:tc>
          <w:tcPr>
            <w:tcW w:w="819"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145 861,8</w:t>
            </w:r>
          </w:p>
        </w:tc>
        <w:tc>
          <w:tcPr>
            <w:tcW w:w="771"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148 501,8</w:t>
            </w:r>
          </w:p>
        </w:tc>
      </w:tr>
      <w:tr w:rsidR="005F4D2C" w:rsidRPr="00A16E59" w:rsidTr="00244A08">
        <w:trPr>
          <w:trHeight w:val="547"/>
          <w:jc w:val="center"/>
        </w:trPr>
        <w:tc>
          <w:tcPr>
            <w:tcW w:w="215" w:type="pct"/>
            <w:shd w:val="clear" w:color="auto" w:fill="auto"/>
          </w:tcPr>
          <w:p w:rsidR="005F4D2C" w:rsidRPr="00A16E59" w:rsidRDefault="005F4D2C" w:rsidP="005F4D2C">
            <w:pPr>
              <w:pStyle w:val="ab"/>
              <w:numPr>
                <w:ilvl w:val="0"/>
                <w:numId w:val="27"/>
              </w:numPr>
              <w:spacing w:after="0" w:line="240" w:lineRule="auto"/>
              <w:ind w:left="0" w:firstLine="0"/>
              <w:rPr>
                <w:rFonts w:ascii="Times New Roman" w:hAnsi="Times New Roman"/>
                <w:sz w:val="24"/>
                <w:szCs w:val="24"/>
              </w:rPr>
            </w:pPr>
          </w:p>
        </w:tc>
        <w:tc>
          <w:tcPr>
            <w:tcW w:w="3195" w:type="pct"/>
            <w:shd w:val="clear" w:color="auto" w:fill="auto"/>
          </w:tcPr>
          <w:p w:rsidR="005F4D2C" w:rsidRPr="00A16E59" w:rsidRDefault="005F4D2C" w:rsidP="00FF6273">
            <w:pPr>
              <w:pStyle w:val="ConsPlusNormal"/>
              <w:jc w:val="both"/>
              <w:rPr>
                <w:rFonts w:ascii="Times New Roman" w:hAnsi="Times New Roman" w:cs="Times New Roman"/>
                <w:sz w:val="24"/>
                <w:szCs w:val="24"/>
              </w:rPr>
            </w:pPr>
            <w:r w:rsidRPr="00A16E59">
              <w:rPr>
                <w:rFonts w:ascii="Times New Roman" w:hAnsi="Times New Roman" w:cs="Times New Roman"/>
                <w:sz w:val="24"/>
                <w:szCs w:val="24"/>
              </w:rPr>
              <w:t>Соотношение заработной платы врачей в расчете на ставку и в расчете на физическое лицо, раз</w:t>
            </w:r>
          </w:p>
        </w:tc>
        <w:tc>
          <w:tcPr>
            <w:tcW w:w="819"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1,28</w:t>
            </w:r>
          </w:p>
        </w:tc>
        <w:tc>
          <w:tcPr>
            <w:tcW w:w="771"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1,28</w:t>
            </w:r>
          </w:p>
        </w:tc>
      </w:tr>
      <w:tr w:rsidR="005F4D2C" w:rsidRPr="00A16E59" w:rsidTr="00244A08">
        <w:trPr>
          <w:trHeight w:val="124"/>
          <w:jc w:val="center"/>
        </w:trPr>
        <w:tc>
          <w:tcPr>
            <w:tcW w:w="215" w:type="pct"/>
            <w:shd w:val="clear" w:color="auto" w:fill="auto"/>
          </w:tcPr>
          <w:p w:rsidR="005F4D2C" w:rsidRPr="00A16E59" w:rsidRDefault="005F4D2C" w:rsidP="00FF6273">
            <w:pPr>
              <w:pStyle w:val="ab"/>
              <w:spacing w:line="240" w:lineRule="auto"/>
              <w:ind w:left="0"/>
              <w:rPr>
                <w:rFonts w:ascii="Times New Roman" w:hAnsi="Times New Roman"/>
                <w:sz w:val="24"/>
                <w:szCs w:val="24"/>
              </w:rPr>
            </w:pPr>
          </w:p>
        </w:tc>
        <w:tc>
          <w:tcPr>
            <w:tcW w:w="3195"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819" w:type="pct"/>
          </w:tcPr>
          <w:p w:rsidR="005F4D2C" w:rsidRPr="00A16E59" w:rsidRDefault="005F4D2C" w:rsidP="00FF6273">
            <w:pPr>
              <w:jc w:val="center"/>
              <w:rPr>
                <w:rFonts w:ascii="Times New Roman" w:eastAsia="Times New Roman" w:hAnsi="Times New Roman"/>
                <w:sz w:val="24"/>
                <w:szCs w:val="24"/>
                <w:lang w:eastAsia="ru-RU"/>
              </w:rPr>
            </w:pPr>
          </w:p>
        </w:tc>
        <w:tc>
          <w:tcPr>
            <w:tcW w:w="771"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p>
        </w:tc>
      </w:tr>
      <w:tr w:rsidR="005F4D2C" w:rsidRPr="00A16E59" w:rsidTr="00244A08">
        <w:trPr>
          <w:trHeight w:val="148"/>
          <w:jc w:val="center"/>
        </w:trPr>
        <w:tc>
          <w:tcPr>
            <w:tcW w:w="215" w:type="pct"/>
            <w:shd w:val="clear" w:color="auto" w:fill="auto"/>
          </w:tcPr>
          <w:p w:rsidR="005F4D2C" w:rsidRPr="00A16E59" w:rsidRDefault="005F4D2C" w:rsidP="005F4D2C">
            <w:pPr>
              <w:pStyle w:val="ab"/>
              <w:numPr>
                <w:ilvl w:val="0"/>
                <w:numId w:val="27"/>
              </w:numPr>
              <w:spacing w:after="0" w:line="240" w:lineRule="auto"/>
              <w:ind w:left="0" w:firstLine="0"/>
              <w:rPr>
                <w:rFonts w:ascii="Times New Roman" w:hAnsi="Times New Roman"/>
                <w:sz w:val="24"/>
                <w:szCs w:val="24"/>
              </w:rPr>
            </w:pPr>
          </w:p>
        </w:tc>
        <w:tc>
          <w:tcPr>
            <w:tcW w:w="3195"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врачей, оказывающих первичную медико-санитарную помощь</w:t>
            </w:r>
          </w:p>
        </w:tc>
        <w:tc>
          <w:tcPr>
            <w:tcW w:w="819"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1,25</w:t>
            </w:r>
          </w:p>
        </w:tc>
        <w:tc>
          <w:tcPr>
            <w:tcW w:w="771"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1,25</w:t>
            </w:r>
          </w:p>
        </w:tc>
      </w:tr>
    </w:tbl>
    <w:p w:rsidR="005F4D2C" w:rsidRPr="00E35615" w:rsidRDefault="005F4D2C" w:rsidP="005F4D2C">
      <w:pPr>
        <w:spacing w:after="0"/>
        <w:jc w:val="both"/>
        <w:rPr>
          <w:rFonts w:ascii="Times New Roman" w:hAnsi="Times New Roman"/>
          <w:sz w:val="24"/>
          <w:szCs w:val="24"/>
        </w:rPr>
      </w:pPr>
      <w:r>
        <w:rPr>
          <w:rFonts w:ascii="Times New Roman" w:hAnsi="Times New Roman"/>
          <w:sz w:val="24"/>
          <w:szCs w:val="24"/>
        </w:rPr>
        <w:t>29-без внешних совместителей</w:t>
      </w:r>
    </w:p>
    <w:p w:rsidR="005F4D2C" w:rsidRPr="005F6100" w:rsidRDefault="005F4D2C" w:rsidP="005F4D2C">
      <w:pPr>
        <w:spacing w:after="0" w:line="240" w:lineRule="auto"/>
        <w:ind w:firstLine="709"/>
        <w:jc w:val="both"/>
        <w:rPr>
          <w:rFonts w:ascii="Times New Roman" w:hAnsi="Times New Roman"/>
          <w:spacing w:val="-10"/>
          <w:sz w:val="24"/>
          <w:szCs w:val="24"/>
        </w:rPr>
      </w:pPr>
      <w:r w:rsidRPr="005F6100">
        <w:rPr>
          <w:rFonts w:ascii="Times New Roman" w:hAnsi="Times New Roman"/>
          <w:spacing w:val="-10"/>
          <w:sz w:val="24"/>
          <w:szCs w:val="24"/>
        </w:rPr>
        <w:t>По итогам проведенного анализа можно сделать вывод:</w:t>
      </w:r>
    </w:p>
    <w:p w:rsidR="005F4D2C" w:rsidRPr="005F6100" w:rsidRDefault="005F4D2C" w:rsidP="005F4D2C">
      <w:pPr>
        <w:spacing w:after="0" w:line="240" w:lineRule="auto"/>
        <w:ind w:firstLine="709"/>
        <w:jc w:val="both"/>
        <w:rPr>
          <w:rFonts w:ascii="Times New Roman" w:hAnsi="Times New Roman"/>
          <w:sz w:val="24"/>
          <w:szCs w:val="24"/>
        </w:rPr>
      </w:pPr>
      <w:r w:rsidRPr="005F6100">
        <w:rPr>
          <w:rFonts w:ascii="Times New Roman" w:hAnsi="Times New Roman"/>
          <w:spacing w:val="-10"/>
          <w:sz w:val="24"/>
          <w:szCs w:val="24"/>
        </w:rPr>
        <w:t xml:space="preserve">По итогам 2019 года по категории врачи наибольший размер заработной платы в расчете на физическое лицо составил 263 273,8 рублей у врачей, оказывающих скорую медицинскую помощь, что составляет 138,4% от среднего значения заработной платы врачей в расчете на физическое лицо  в регионе; наименьший размер заработной платы в расчете на физическое лицо составил </w:t>
      </w:r>
      <w:r w:rsidRPr="005F6100">
        <w:rPr>
          <w:rFonts w:ascii="Times New Roman" w:hAnsi="Times New Roman"/>
          <w:color w:val="000000"/>
          <w:sz w:val="24"/>
          <w:szCs w:val="24"/>
        </w:rPr>
        <w:t xml:space="preserve">169 734,0 </w:t>
      </w:r>
      <w:r w:rsidRPr="005F6100">
        <w:rPr>
          <w:rFonts w:ascii="Times New Roman" w:hAnsi="Times New Roman"/>
          <w:spacing w:val="-10"/>
          <w:sz w:val="24"/>
          <w:szCs w:val="24"/>
        </w:rPr>
        <w:t xml:space="preserve">у </w:t>
      </w:r>
      <w:r w:rsidRPr="005F6100">
        <w:rPr>
          <w:rFonts w:ascii="Times New Roman" w:hAnsi="Times New Roman"/>
          <w:sz w:val="24"/>
          <w:szCs w:val="24"/>
        </w:rPr>
        <w:t>врачей, оказывающих первичную медико-санитарную помощь</w:t>
      </w:r>
      <w:r w:rsidRPr="005F6100">
        <w:rPr>
          <w:rFonts w:ascii="Times New Roman" w:hAnsi="Times New Roman"/>
          <w:spacing w:val="-10"/>
          <w:sz w:val="24"/>
          <w:szCs w:val="24"/>
        </w:rPr>
        <w:t xml:space="preserve">, что составляет 89,2 % от </w:t>
      </w:r>
      <w:r w:rsidRPr="005F6100">
        <w:rPr>
          <w:rFonts w:ascii="Times New Roman" w:hAnsi="Times New Roman"/>
          <w:sz w:val="24"/>
          <w:szCs w:val="24"/>
        </w:rPr>
        <w:t>среднего значения заработной платы врачей в расчете на физическое лицо  в регионе. Средняя заработная плата врачей ЦРБ (РБ) соответствует средней заработной плате врачей по региону.</w:t>
      </w:r>
    </w:p>
    <w:p w:rsidR="005F4D2C" w:rsidRPr="00E35615" w:rsidRDefault="005F4D2C" w:rsidP="005F4D2C">
      <w:pPr>
        <w:spacing w:after="0" w:line="240" w:lineRule="auto"/>
        <w:ind w:firstLine="709"/>
        <w:jc w:val="both"/>
        <w:rPr>
          <w:rFonts w:ascii="Times New Roman" w:hAnsi="Times New Roman"/>
          <w:spacing w:val="-10"/>
          <w:sz w:val="24"/>
          <w:szCs w:val="24"/>
        </w:rPr>
      </w:pPr>
      <w:r w:rsidRPr="005F6100">
        <w:rPr>
          <w:rFonts w:ascii="Times New Roman" w:hAnsi="Times New Roman"/>
          <w:spacing w:val="-10"/>
          <w:sz w:val="24"/>
          <w:szCs w:val="24"/>
        </w:rPr>
        <w:t>В расчёте на ставку показатели заработной платы распределены аналогично. Соотношение заработной платы врачей в расчете на физическое лицо и в расчете на ставку составило 1,28, в том числе по врачам, оказывающим первичную медико-санитарную помощь чуть меньше 1,25.</w:t>
      </w:r>
    </w:p>
    <w:p w:rsidR="005F4D2C" w:rsidRPr="00E35615" w:rsidRDefault="005F4D2C" w:rsidP="005F4D2C">
      <w:pPr>
        <w:spacing w:after="0" w:line="240" w:lineRule="auto"/>
        <w:rPr>
          <w:rFonts w:ascii="Times New Roman" w:hAnsi="Times New Roman"/>
          <w:sz w:val="24"/>
          <w:szCs w:val="24"/>
        </w:rPr>
      </w:pPr>
    </w:p>
    <w:p w:rsidR="005F4D2C" w:rsidRPr="00E35615" w:rsidRDefault="005F4D2C" w:rsidP="005F4D2C">
      <w:pPr>
        <w:spacing w:after="0" w:line="240" w:lineRule="auto"/>
        <w:jc w:val="right"/>
        <w:rPr>
          <w:rFonts w:ascii="Times New Roman" w:hAnsi="Times New Roman"/>
          <w:sz w:val="24"/>
          <w:szCs w:val="24"/>
        </w:rPr>
      </w:pPr>
      <w:r w:rsidRPr="00E35615">
        <w:rPr>
          <w:rFonts w:ascii="Times New Roman" w:hAnsi="Times New Roman"/>
          <w:sz w:val="24"/>
          <w:szCs w:val="24"/>
        </w:rPr>
        <w:t>Таблица № 8</w:t>
      </w:r>
    </w:p>
    <w:p w:rsidR="005F4D2C" w:rsidRPr="00E35615" w:rsidRDefault="005F4D2C" w:rsidP="005F4D2C">
      <w:pPr>
        <w:spacing w:after="0" w:line="240" w:lineRule="auto"/>
        <w:jc w:val="center"/>
        <w:rPr>
          <w:rFonts w:ascii="Times New Roman" w:hAnsi="Times New Roman"/>
          <w:spacing w:val="-8"/>
          <w:sz w:val="24"/>
          <w:szCs w:val="24"/>
        </w:rPr>
      </w:pPr>
      <w:r w:rsidRPr="00E35615">
        <w:rPr>
          <w:rFonts w:ascii="Times New Roman" w:hAnsi="Times New Roman"/>
          <w:sz w:val="24"/>
          <w:szCs w:val="24"/>
        </w:rPr>
        <w:t xml:space="preserve">Средняя заработная плата </w:t>
      </w:r>
      <w:r w:rsidRPr="00E35615">
        <w:rPr>
          <w:rFonts w:ascii="Times New Roman" w:hAnsi="Times New Roman"/>
          <w:spacing w:val="-8"/>
          <w:sz w:val="24"/>
          <w:szCs w:val="24"/>
        </w:rPr>
        <w:t>среднего медицинского персонала (СМП)</w:t>
      </w:r>
      <w:r>
        <w:rPr>
          <w:rStyle w:val="aff9"/>
          <w:rFonts w:ascii="Times New Roman" w:hAnsi="Times New Roman"/>
          <w:spacing w:val="-8"/>
          <w:sz w:val="24"/>
          <w:szCs w:val="24"/>
        </w:rPr>
        <w:t>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293"/>
        <w:gridCol w:w="1896"/>
        <w:gridCol w:w="2078"/>
      </w:tblGrid>
      <w:tr w:rsidR="005F4D2C" w:rsidRPr="00A16E59" w:rsidTr="00244A08">
        <w:trPr>
          <w:tblHeader/>
          <w:jc w:val="center"/>
        </w:trPr>
        <w:tc>
          <w:tcPr>
            <w:tcW w:w="178" w:type="pct"/>
            <w:shd w:val="clear" w:color="auto" w:fill="auto"/>
          </w:tcPr>
          <w:p w:rsidR="005F4D2C" w:rsidRPr="00A16E59" w:rsidRDefault="005F4D2C" w:rsidP="00A16E59">
            <w:pPr>
              <w:spacing w:after="0"/>
              <w:rPr>
                <w:rFonts w:ascii="Times New Roman" w:hAnsi="Times New Roman"/>
                <w:sz w:val="24"/>
                <w:szCs w:val="24"/>
              </w:rPr>
            </w:pPr>
            <w:r w:rsidRPr="00A16E59">
              <w:rPr>
                <w:rFonts w:ascii="Times New Roman" w:hAnsi="Times New Roman"/>
                <w:sz w:val="24"/>
                <w:szCs w:val="24"/>
              </w:rPr>
              <w:t>№</w:t>
            </w:r>
          </w:p>
        </w:tc>
        <w:tc>
          <w:tcPr>
            <w:tcW w:w="2742"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Категория</w:t>
            </w:r>
          </w:p>
        </w:tc>
        <w:tc>
          <w:tcPr>
            <w:tcW w:w="993" w:type="pct"/>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Январь-сентябрь 2019 г.</w:t>
            </w: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vertAlign w:val="superscript"/>
              </w:rPr>
            </w:pPr>
            <w:r w:rsidRPr="00A16E59">
              <w:rPr>
                <w:rFonts w:ascii="Times New Roman" w:hAnsi="Times New Roman"/>
                <w:sz w:val="24"/>
                <w:szCs w:val="24"/>
              </w:rPr>
              <w:t>Январь-декабрь 2019 г.</w:t>
            </w:r>
            <w:r w:rsidRPr="00A16E59">
              <w:rPr>
                <w:rFonts w:ascii="Times New Roman" w:hAnsi="Times New Roman"/>
                <w:sz w:val="24"/>
                <w:szCs w:val="24"/>
                <w:vertAlign w:val="superscript"/>
              </w:rPr>
              <w:t>32</w:t>
            </w:r>
          </w:p>
        </w:tc>
      </w:tr>
      <w:tr w:rsidR="005F4D2C" w:rsidRPr="00A16E59" w:rsidTr="00244A08">
        <w:trPr>
          <w:jc w:val="center"/>
        </w:trPr>
        <w:tc>
          <w:tcPr>
            <w:tcW w:w="178" w:type="pct"/>
            <w:shd w:val="clear" w:color="auto" w:fill="auto"/>
          </w:tcPr>
          <w:p w:rsidR="005F4D2C" w:rsidRPr="00A16E59" w:rsidRDefault="005F4D2C" w:rsidP="00A16E59">
            <w:pPr>
              <w:pStyle w:val="ab"/>
              <w:numPr>
                <w:ilvl w:val="0"/>
                <w:numId w:val="22"/>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A16E59">
            <w:pPr>
              <w:pStyle w:val="ConsPlusNormal"/>
              <w:jc w:val="both"/>
              <w:rPr>
                <w:rFonts w:ascii="Times New Roman" w:hAnsi="Times New Roman" w:cs="Times New Roman"/>
                <w:sz w:val="24"/>
                <w:szCs w:val="24"/>
              </w:rPr>
            </w:pPr>
            <w:r w:rsidRPr="00A16E59">
              <w:rPr>
                <w:rFonts w:ascii="Times New Roman" w:hAnsi="Times New Roman" w:cs="Times New Roman"/>
                <w:sz w:val="24"/>
                <w:szCs w:val="24"/>
              </w:rPr>
              <w:t>Заработная плата СМП в расчете на физическое лицо, рублей</w:t>
            </w:r>
          </w:p>
        </w:tc>
        <w:tc>
          <w:tcPr>
            <w:tcW w:w="993" w:type="pct"/>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94 318,00</w:t>
            </w: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93 388,00</w:t>
            </w:r>
          </w:p>
        </w:tc>
      </w:tr>
      <w:tr w:rsidR="005F4D2C" w:rsidRPr="00A16E59" w:rsidTr="00244A08">
        <w:trPr>
          <w:jc w:val="center"/>
        </w:trPr>
        <w:tc>
          <w:tcPr>
            <w:tcW w:w="178" w:type="pct"/>
            <w:shd w:val="clear" w:color="auto" w:fill="auto"/>
          </w:tcPr>
          <w:p w:rsidR="005F4D2C" w:rsidRPr="00A16E59" w:rsidRDefault="005F4D2C" w:rsidP="00A16E59">
            <w:pPr>
              <w:pStyle w:val="ab"/>
              <w:spacing w:after="0" w:line="240" w:lineRule="auto"/>
              <w:ind w:left="0"/>
              <w:rPr>
                <w:rFonts w:ascii="Times New Roman" w:hAnsi="Times New Roman"/>
                <w:sz w:val="24"/>
                <w:szCs w:val="24"/>
              </w:rPr>
            </w:pPr>
          </w:p>
        </w:tc>
        <w:tc>
          <w:tcPr>
            <w:tcW w:w="2742" w:type="pct"/>
            <w:shd w:val="clear" w:color="auto" w:fill="auto"/>
          </w:tcPr>
          <w:p w:rsidR="005F4D2C" w:rsidRPr="00A16E59" w:rsidRDefault="005F4D2C" w:rsidP="00A16E59">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993" w:type="pct"/>
          </w:tcPr>
          <w:p w:rsidR="005F4D2C" w:rsidRPr="00A16E59" w:rsidRDefault="005F4D2C" w:rsidP="00A16E59">
            <w:pPr>
              <w:spacing w:after="0" w:line="240" w:lineRule="auto"/>
              <w:jc w:val="center"/>
              <w:rPr>
                <w:rFonts w:ascii="Times New Roman" w:hAnsi="Times New Roman"/>
                <w:sz w:val="24"/>
                <w:szCs w:val="24"/>
              </w:rPr>
            </w:pP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p>
        </w:tc>
      </w:tr>
      <w:tr w:rsidR="005F4D2C" w:rsidRPr="00A16E59" w:rsidTr="00244A08">
        <w:trPr>
          <w:jc w:val="center"/>
        </w:trPr>
        <w:tc>
          <w:tcPr>
            <w:tcW w:w="178" w:type="pct"/>
            <w:shd w:val="clear" w:color="auto" w:fill="auto"/>
          </w:tcPr>
          <w:p w:rsidR="005F4D2C" w:rsidRPr="00A16E59" w:rsidRDefault="005F4D2C" w:rsidP="00A16E59">
            <w:pPr>
              <w:pStyle w:val="ab"/>
              <w:numPr>
                <w:ilvl w:val="0"/>
                <w:numId w:val="22"/>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A16E59">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СМП, оказывающего первичную медико-санитарную помощь</w:t>
            </w:r>
          </w:p>
        </w:tc>
        <w:tc>
          <w:tcPr>
            <w:tcW w:w="993" w:type="pct"/>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76 290,00</w:t>
            </w: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77 329,00</w:t>
            </w:r>
          </w:p>
        </w:tc>
      </w:tr>
      <w:tr w:rsidR="005F4D2C" w:rsidRPr="00A16E59" w:rsidTr="00244A08">
        <w:trPr>
          <w:jc w:val="center"/>
        </w:trPr>
        <w:tc>
          <w:tcPr>
            <w:tcW w:w="178" w:type="pct"/>
            <w:shd w:val="clear" w:color="auto" w:fill="auto"/>
          </w:tcPr>
          <w:p w:rsidR="005F4D2C" w:rsidRPr="00A16E59" w:rsidRDefault="005F4D2C" w:rsidP="00A16E59">
            <w:pPr>
              <w:pStyle w:val="ab"/>
              <w:numPr>
                <w:ilvl w:val="0"/>
                <w:numId w:val="22"/>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A16E59">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СМП, оказывающего скорую медицинскую помощь</w:t>
            </w:r>
          </w:p>
        </w:tc>
        <w:tc>
          <w:tcPr>
            <w:tcW w:w="993" w:type="pct"/>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117 954,54</w:t>
            </w: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118 786,00</w:t>
            </w:r>
          </w:p>
        </w:tc>
      </w:tr>
      <w:tr w:rsidR="005F4D2C" w:rsidRPr="00A16E59" w:rsidTr="00244A08">
        <w:trPr>
          <w:jc w:val="center"/>
        </w:trPr>
        <w:tc>
          <w:tcPr>
            <w:tcW w:w="178" w:type="pct"/>
            <w:shd w:val="clear" w:color="auto" w:fill="auto"/>
          </w:tcPr>
          <w:p w:rsidR="005F4D2C" w:rsidRPr="00A16E59" w:rsidRDefault="005F4D2C" w:rsidP="00A16E59">
            <w:pPr>
              <w:pStyle w:val="ab"/>
              <w:numPr>
                <w:ilvl w:val="0"/>
                <w:numId w:val="22"/>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A16E59">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СМП центральных районных больниц (районных больниц)</w:t>
            </w:r>
          </w:p>
        </w:tc>
        <w:tc>
          <w:tcPr>
            <w:tcW w:w="993" w:type="pct"/>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94 318,00</w:t>
            </w: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93 294,00</w:t>
            </w:r>
          </w:p>
        </w:tc>
      </w:tr>
      <w:tr w:rsidR="005F4D2C" w:rsidRPr="00A16E59" w:rsidTr="00244A08">
        <w:trPr>
          <w:jc w:val="center"/>
        </w:trPr>
        <w:tc>
          <w:tcPr>
            <w:tcW w:w="178" w:type="pct"/>
            <w:shd w:val="clear" w:color="auto" w:fill="auto"/>
          </w:tcPr>
          <w:p w:rsidR="005F4D2C" w:rsidRPr="00A16E59" w:rsidRDefault="005F4D2C" w:rsidP="00A16E59">
            <w:pPr>
              <w:pStyle w:val="ab"/>
              <w:numPr>
                <w:ilvl w:val="0"/>
                <w:numId w:val="22"/>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A16E59">
            <w:pPr>
              <w:pStyle w:val="ConsPlusNormal"/>
              <w:jc w:val="both"/>
              <w:rPr>
                <w:rFonts w:ascii="Times New Roman" w:hAnsi="Times New Roman" w:cs="Times New Roman"/>
                <w:sz w:val="24"/>
                <w:szCs w:val="24"/>
              </w:rPr>
            </w:pPr>
            <w:r w:rsidRPr="00A16E59">
              <w:rPr>
                <w:rFonts w:ascii="Times New Roman" w:hAnsi="Times New Roman" w:cs="Times New Roman"/>
                <w:sz w:val="24"/>
                <w:szCs w:val="24"/>
              </w:rPr>
              <w:t>Заработная плата   СМП в расчете на ставку, рублей</w:t>
            </w:r>
          </w:p>
        </w:tc>
        <w:tc>
          <w:tcPr>
            <w:tcW w:w="993" w:type="pct"/>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73 186,59</w:t>
            </w: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72 320,90</w:t>
            </w:r>
          </w:p>
        </w:tc>
      </w:tr>
      <w:tr w:rsidR="005F4D2C" w:rsidRPr="00A16E59" w:rsidTr="00244A08">
        <w:trPr>
          <w:jc w:val="center"/>
        </w:trPr>
        <w:tc>
          <w:tcPr>
            <w:tcW w:w="178" w:type="pct"/>
            <w:shd w:val="clear" w:color="auto" w:fill="auto"/>
          </w:tcPr>
          <w:p w:rsidR="005F4D2C" w:rsidRPr="00A16E59" w:rsidRDefault="005F4D2C" w:rsidP="00A16E59">
            <w:pPr>
              <w:pStyle w:val="ab"/>
              <w:spacing w:after="0" w:line="240" w:lineRule="auto"/>
              <w:ind w:left="0"/>
              <w:rPr>
                <w:rFonts w:ascii="Times New Roman" w:hAnsi="Times New Roman"/>
                <w:sz w:val="24"/>
                <w:szCs w:val="24"/>
              </w:rPr>
            </w:pPr>
          </w:p>
        </w:tc>
        <w:tc>
          <w:tcPr>
            <w:tcW w:w="2742" w:type="pct"/>
            <w:shd w:val="clear" w:color="auto" w:fill="auto"/>
          </w:tcPr>
          <w:p w:rsidR="005F4D2C" w:rsidRPr="00A16E59" w:rsidRDefault="005F4D2C" w:rsidP="00A16E59">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993" w:type="pct"/>
          </w:tcPr>
          <w:p w:rsidR="005F4D2C" w:rsidRPr="00A16E59" w:rsidRDefault="005F4D2C" w:rsidP="00A16E59">
            <w:pPr>
              <w:spacing w:after="0" w:line="240" w:lineRule="auto"/>
              <w:jc w:val="center"/>
              <w:rPr>
                <w:rFonts w:ascii="Times New Roman" w:hAnsi="Times New Roman"/>
                <w:sz w:val="24"/>
                <w:szCs w:val="24"/>
              </w:rPr>
            </w:pP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p>
        </w:tc>
      </w:tr>
      <w:tr w:rsidR="005F4D2C" w:rsidRPr="00A16E59" w:rsidTr="00244A08">
        <w:trPr>
          <w:jc w:val="center"/>
        </w:trPr>
        <w:tc>
          <w:tcPr>
            <w:tcW w:w="178" w:type="pct"/>
            <w:shd w:val="clear" w:color="auto" w:fill="auto"/>
          </w:tcPr>
          <w:p w:rsidR="005F4D2C" w:rsidRPr="00A16E59" w:rsidRDefault="005F4D2C" w:rsidP="00A16E59">
            <w:pPr>
              <w:pStyle w:val="ab"/>
              <w:numPr>
                <w:ilvl w:val="0"/>
                <w:numId w:val="22"/>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A16E59">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СМП, оказывающего первичную медико-санитарную помощь</w:t>
            </w:r>
          </w:p>
        </w:tc>
        <w:tc>
          <w:tcPr>
            <w:tcW w:w="993" w:type="pct"/>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60 608,53</w:t>
            </w: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61 433,90</w:t>
            </w:r>
          </w:p>
        </w:tc>
      </w:tr>
      <w:tr w:rsidR="005F4D2C" w:rsidRPr="00A16E59" w:rsidTr="00244A08">
        <w:trPr>
          <w:jc w:val="center"/>
        </w:trPr>
        <w:tc>
          <w:tcPr>
            <w:tcW w:w="178" w:type="pct"/>
            <w:shd w:val="clear" w:color="auto" w:fill="auto"/>
          </w:tcPr>
          <w:p w:rsidR="005F4D2C" w:rsidRPr="00A16E59" w:rsidRDefault="005F4D2C" w:rsidP="00A16E59">
            <w:pPr>
              <w:pStyle w:val="ab"/>
              <w:numPr>
                <w:ilvl w:val="0"/>
                <w:numId w:val="22"/>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A16E59">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СМП, оказывающего скорую медицинскую помощь</w:t>
            </w:r>
          </w:p>
        </w:tc>
        <w:tc>
          <w:tcPr>
            <w:tcW w:w="993" w:type="pct"/>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107 844,15</w:t>
            </w: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108 604,30</w:t>
            </w:r>
          </w:p>
        </w:tc>
      </w:tr>
      <w:tr w:rsidR="005F4D2C" w:rsidRPr="00A16E59" w:rsidTr="00244A08">
        <w:trPr>
          <w:jc w:val="center"/>
        </w:trPr>
        <w:tc>
          <w:tcPr>
            <w:tcW w:w="178" w:type="pct"/>
            <w:shd w:val="clear" w:color="auto" w:fill="auto"/>
          </w:tcPr>
          <w:p w:rsidR="005F4D2C" w:rsidRPr="00A16E59" w:rsidRDefault="005F4D2C" w:rsidP="00A16E59">
            <w:pPr>
              <w:pStyle w:val="ab"/>
              <w:numPr>
                <w:ilvl w:val="0"/>
                <w:numId w:val="22"/>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A16E59">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СМП центральных районных больниц (районных больниц)</w:t>
            </w:r>
          </w:p>
        </w:tc>
        <w:tc>
          <w:tcPr>
            <w:tcW w:w="993" w:type="pct"/>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73 186,59</w:t>
            </w: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72 320,90</w:t>
            </w:r>
          </w:p>
        </w:tc>
      </w:tr>
      <w:tr w:rsidR="005F4D2C" w:rsidRPr="00A16E59" w:rsidTr="00244A08">
        <w:trPr>
          <w:jc w:val="center"/>
        </w:trPr>
        <w:tc>
          <w:tcPr>
            <w:tcW w:w="178" w:type="pct"/>
            <w:shd w:val="clear" w:color="auto" w:fill="auto"/>
          </w:tcPr>
          <w:p w:rsidR="005F4D2C" w:rsidRPr="00A16E59" w:rsidRDefault="005F4D2C" w:rsidP="00A16E59">
            <w:pPr>
              <w:pStyle w:val="ab"/>
              <w:numPr>
                <w:ilvl w:val="0"/>
                <w:numId w:val="22"/>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A16E59">
            <w:pPr>
              <w:pStyle w:val="ConsPlusNormal"/>
              <w:jc w:val="both"/>
              <w:rPr>
                <w:rFonts w:ascii="Times New Roman" w:hAnsi="Times New Roman" w:cs="Times New Roman"/>
                <w:sz w:val="24"/>
                <w:szCs w:val="24"/>
              </w:rPr>
            </w:pPr>
            <w:r w:rsidRPr="00A16E59">
              <w:rPr>
                <w:rFonts w:ascii="Times New Roman" w:hAnsi="Times New Roman" w:cs="Times New Roman"/>
                <w:sz w:val="24"/>
                <w:szCs w:val="24"/>
              </w:rPr>
              <w:t>Соотношение заработной платы врачей в расчете на ставку и в расчете на физическое лицо, раз</w:t>
            </w:r>
          </w:p>
        </w:tc>
        <w:tc>
          <w:tcPr>
            <w:tcW w:w="993" w:type="pct"/>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1,29</w:t>
            </w: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1,29</w:t>
            </w:r>
          </w:p>
        </w:tc>
      </w:tr>
      <w:tr w:rsidR="005F4D2C" w:rsidRPr="00A16E59" w:rsidTr="00244A08">
        <w:trPr>
          <w:jc w:val="center"/>
        </w:trPr>
        <w:tc>
          <w:tcPr>
            <w:tcW w:w="178" w:type="pct"/>
            <w:shd w:val="clear" w:color="auto" w:fill="auto"/>
          </w:tcPr>
          <w:p w:rsidR="005F4D2C" w:rsidRPr="00A16E59" w:rsidRDefault="005F4D2C" w:rsidP="00A16E59">
            <w:pPr>
              <w:pStyle w:val="ab"/>
              <w:spacing w:after="0" w:line="240" w:lineRule="auto"/>
              <w:ind w:left="0"/>
              <w:rPr>
                <w:rFonts w:ascii="Times New Roman" w:hAnsi="Times New Roman"/>
                <w:sz w:val="24"/>
                <w:szCs w:val="24"/>
              </w:rPr>
            </w:pPr>
          </w:p>
        </w:tc>
        <w:tc>
          <w:tcPr>
            <w:tcW w:w="2742" w:type="pct"/>
            <w:shd w:val="clear" w:color="auto" w:fill="auto"/>
          </w:tcPr>
          <w:p w:rsidR="005F4D2C" w:rsidRPr="00A16E59" w:rsidRDefault="005F4D2C" w:rsidP="00A16E59">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993" w:type="pct"/>
          </w:tcPr>
          <w:p w:rsidR="005F4D2C" w:rsidRPr="00A16E59" w:rsidRDefault="005F4D2C" w:rsidP="00A16E59">
            <w:pPr>
              <w:spacing w:after="0" w:line="240" w:lineRule="auto"/>
              <w:jc w:val="center"/>
              <w:rPr>
                <w:rFonts w:ascii="Times New Roman" w:hAnsi="Times New Roman"/>
                <w:sz w:val="24"/>
                <w:szCs w:val="24"/>
              </w:rPr>
            </w:pP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p>
        </w:tc>
      </w:tr>
      <w:tr w:rsidR="005F4D2C" w:rsidRPr="00A16E59" w:rsidTr="00244A08">
        <w:trPr>
          <w:jc w:val="center"/>
        </w:trPr>
        <w:tc>
          <w:tcPr>
            <w:tcW w:w="178" w:type="pct"/>
            <w:shd w:val="clear" w:color="auto" w:fill="auto"/>
          </w:tcPr>
          <w:p w:rsidR="005F4D2C" w:rsidRPr="00A16E59" w:rsidRDefault="005F4D2C" w:rsidP="00A16E59">
            <w:pPr>
              <w:pStyle w:val="ab"/>
              <w:numPr>
                <w:ilvl w:val="0"/>
                <w:numId w:val="22"/>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A16E59">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СМП, оказывающего первичную медико-санитарную помощь</w:t>
            </w:r>
          </w:p>
        </w:tc>
        <w:tc>
          <w:tcPr>
            <w:tcW w:w="993" w:type="pct"/>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1,26</w:t>
            </w: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1,26</w:t>
            </w:r>
          </w:p>
        </w:tc>
      </w:tr>
      <w:tr w:rsidR="005F4D2C" w:rsidRPr="00A16E59" w:rsidTr="00244A08">
        <w:trPr>
          <w:jc w:val="center"/>
        </w:trPr>
        <w:tc>
          <w:tcPr>
            <w:tcW w:w="178" w:type="pct"/>
            <w:shd w:val="clear" w:color="auto" w:fill="auto"/>
          </w:tcPr>
          <w:p w:rsidR="005F4D2C" w:rsidRPr="00A16E59" w:rsidRDefault="005F4D2C" w:rsidP="00A16E59">
            <w:pPr>
              <w:pStyle w:val="ab"/>
              <w:numPr>
                <w:ilvl w:val="0"/>
                <w:numId w:val="22"/>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A16E59">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СМП, оказывающего скорую медицинскую помощь</w:t>
            </w:r>
          </w:p>
        </w:tc>
        <w:tc>
          <w:tcPr>
            <w:tcW w:w="993" w:type="pct"/>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1,09</w:t>
            </w: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1,09</w:t>
            </w:r>
          </w:p>
        </w:tc>
      </w:tr>
      <w:tr w:rsidR="005F4D2C" w:rsidRPr="00A16E59" w:rsidTr="00244A08">
        <w:trPr>
          <w:jc w:val="center"/>
        </w:trPr>
        <w:tc>
          <w:tcPr>
            <w:tcW w:w="178" w:type="pct"/>
            <w:shd w:val="clear" w:color="auto" w:fill="auto"/>
          </w:tcPr>
          <w:p w:rsidR="005F4D2C" w:rsidRPr="00A16E59" w:rsidRDefault="005F4D2C" w:rsidP="00A16E59">
            <w:pPr>
              <w:pStyle w:val="ab"/>
              <w:numPr>
                <w:ilvl w:val="0"/>
                <w:numId w:val="22"/>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A16E59">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СМП центральных районных больниц (районных больниц)</w:t>
            </w:r>
          </w:p>
        </w:tc>
        <w:tc>
          <w:tcPr>
            <w:tcW w:w="993" w:type="pct"/>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1,29</w:t>
            </w:r>
          </w:p>
        </w:tc>
        <w:tc>
          <w:tcPr>
            <w:tcW w:w="1088" w:type="pct"/>
            <w:shd w:val="clear" w:color="auto" w:fill="auto"/>
          </w:tcPr>
          <w:p w:rsidR="005F4D2C" w:rsidRPr="00A16E59" w:rsidRDefault="005F4D2C" w:rsidP="00A16E59">
            <w:pPr>
              <w:spacing w:after="0" w:line="240" w:lineRule="auto"/>
              <w:jc w:val="center"/>
              <w:rPr>
                <w:rFonts w:ascii="Times New Roman" w:hAnsi="Times New Roman"/>
                <w:sz w:val="24"/>
                <w:szCs w:val="24"/>
              </w:rPr>
            </w:pPr>
            <w:r w:rsidRPr="00A16E59">
              <w:rPr>
                <w:rFonts w:ascii="Times New Roman" w:hAnsi="Times New Roman"/>
                <w:sz w:val="24"/>
                <w:szCs w:val="24"/>
              </w:rPr>
              <w:t>1,29</w:t>
            </w:r>
          </w:p>
        </w:tc>
      </w:tr>
    </w:tbl>
    <w:p w:rsidR="005F4D2C" w:rsidRPr="00A16E59" w:rsidRDefault="005F4D2C" w:rsidP="00A16E59">
      <w:pPr>
        <w:spacing w:after="0" w:line="240" w:lineRule="auto"/>
        <w:ind w:firstLine="851"/>
        <w:jc w:val="both"/>
        <w:rPr>
          <w:rFonts w:ascii="Times New Roman" w:hAnsi="Times New Roman"/>
          <w:sz w:val="24"/>
          <w:szCs w:val="24"/>
        </w:rPr>
      </w:pPr>
      <w:r w:rsidRPr="00A16E59">
        <w:rPr>
          <w:rFonts w:ascii="Times New Roman" w:hAnsi="Times New Roman"/>
          <w:sz w:val="24"/>
          <w:szCs w:val="24"/>
        </w:rPr>
        <w:t>По итогам проведенного анализа можно сделать вывод:</w:t>
      </w:r>
    </w:p>
    <w:p w:rsidR="005F4D2C" w:rsidRPr="00A16E59" w:rsidRDefault="005F4D2C" w:rsidP="00A16E59">
      <w:pPr>
        <w:spacing w:after="0" w:line="240" w:lineRule="auto"/>
        <w:ind w:firstLine="851"/>
        <w:jc w:val="both"/>
        <w:rPr>
          <w:rFonts w:ascii="Times New Roman" w:hAnsi="Times New Roman"/>
          <w:sz w:val="24"/>
          <w:szCs w:val="24"/>
        </w:rPr>
      </w:pPr>
      <w:r w:rsidRPr="00A16E59">
        <w:rPr>
          <w:rFonts w:ascii="Times New Roman" w:hAnsi="Times New Roman"/>
          <w:sz w:val="24"/>
          <w:szCs w:val="24"/>
        </w:rPr>
        <w:t>По итогам 2019 года по категории СМП наибольший размер заработной платы в расчете на физическое лицо составил 118 786,0 рублей у СМП, оказывающего скорую медицинскую помощь, что составляет 127,2% от среднего значения заработной платы СМП в расчете на физическое лицо  в регионе; наименьший размер заработной платы в расчете на физическое лицо составил 77 329,0 у СМП, оказывающего первичную медико-санитарную помощь, что составляет 82,8 % от среднего значения заработной платы СМП в расчете на физическое лицо  в регионе. Средняя заработная плата СМП ЦРБ (РБ) соответствует средней заработной плате СМП по региону.</w:t>
      </w:r>
    </w:p>
    <w:p w:rsidR="005F4D2C" w:rsidRPr="00A16E59" w:rsidRDefault="005F4D2C" w:rsidP="00A16E59">
      <w:pPr>
        <w:spacing w:after="0" w:line="240" w:lineRule="auto"/>
        <w:ind w:firstLine="851"/>
        <w:jc w:val="both"/>
        <w:rPr>
          <w:rFonts w:ascii="Times New Roman" w:hAnsi="Times New Roman"/>
          <w:sz w:val="24"/>
          <w:szCs w:val="24"/>
        </w:rPr>
      </w:pPr>
      <w:r w:rsidRPr="00A16E59">
        <w:rPr>
          <w:rFonts w:ascii="Times New Roman" w:hAnsi="Times New Roman"/>
          <w:sz w:val="24"/>
          <w:szCs w:val="24"/>
        </w:rPr>
        <w:t>В расчёте на ставку показатели заработной платы СМП распределены аналогично. Соотношение заработной платы СМП в расчете на физическое лицо и в расчете на ставку составило 1,29, в том числе по СМП, оказывающи</w:t>
      </w:r>
      <w:r w:rsidR="00152408" w:rsidRPr="00A16E59">
        <w:rPr>
          <w:rFonts w:ascii="Times New Roman" w:hAnsi="Times New Roman"/>
          <w:sz w:val="24"/>
          <w:szCs w:val="24"/>
        </w:rPr>
        <w:t>х</w:t>
      </w:r>
      <w:r w:rsidRPr="00A16E59">
        <w:rPr>
          <w:rFonts w:ascii="Times New Roman" w:hAnsi="Times New Roman"/>
          <w:sz w:val="24"/>
          <w:szCs w:val="24"/>
        </w:rPr>
        <w:t xml:space="preserve"> первичную медико-санитарную помощь чуть меньше 1,26.</w:t>
      </w:r>
    </w:p>
    <w:p w:rsidR="005F4D2C" w:rsidRPr="00E35615" w:rsidRDefault="005F4D2C" w:rsidP="005F4D2C">
      <w:pPr>
        <w:spacing w:after="0" w:line="240" w:lineRule="auto"/>
        <w:ind w:firstLine="709"/>
        <w:jc w:val="both"/>
        <w:rPr>
          <w:rFonts w:ascii="Times New Roman" w:hAnsi="Times New Roman"/>
          <w:spacing w:val="-10"/>
          <w:sz w:val="24"/>
          <w:szCs w:val="24"/>
        </w:rPr>
      </w:pPr>
    </w:p>
    <w:p w:rsidR="005F4D2C" w:rsidRPr="00A16E59" w:rsidRDefault="005F4D2C" w:rsidP="005F4D2C">
      <w:pPr>
        <w:spacing w:after="0" w:line="240" w:lineRule="auto"/>
        <w:jc w:val="right"/>
        <w:rPr>
          <w:rFonts w:ascii="Times New Roman" w:hAnsi="Times New Roman"/>
          <w:sz w:val="24"/>
          <w:szCs w:val="24"/>
        </w:rPr>
      </w:pPr>
      <w:r w:rsidRPr="00A16E59">
        <w:rPr>
          <w:rFonts w:ascii="Times New Roman" w:hAnsi="Times New Roman"/>
          <w:sz w:val="24"/>
          <w:szCs w:val="24"/>
        </w:rPr>
        <w:t>Таблица №  9</w:t>
      </w:r>
    </w:p>
    <w:p w:rsidR="005F4D2C" w:rsidRPr="00A16E59" w:rsidRDefault="005F4D2C" w:rsidP="005F4D2C">
      <w:pPr>
        <w:spacing w:after="0" w:line="240" w:lineRule="auto"/>
        <w:jc w:val="center"/>
        <w:rPr>
          <w:rFonts w:ascii="Times New Roman" w:hAnsi="Times New Roman"/>
          <w:sz w:val="24"/>
          <w:szCs w:val="24"/>
          <w:vertAlign w:val="superscript"/>
        </w:rPr>
      </w:pPr>
      <w:r w:rsidRPr="00A16E59">
        <w:rPr>
          <w:rFonts w:ascii="Times New Roman" w:hAnsi="Times New Roman"/>
          <w:sz w:val="24"/>
          <w:szCs w:val="24"/>
        </w:rPr>
        <w:t>Средняя заработная плата младшего медицинского персонала (ММП)</w:t>
      </w:r>
      <w:r w:rsidRPr="00A16E59">
        <w:rPr>
          <w:rFonts w:ascii="Times New Roman" w:hAnsi="Times New Roman"/>
          <w:sz w:val="24"/>
          <w:szCs w:val="24"/>
          <w:vertAlign w:val="superscript"/>
        </w:rPr>
        <w:t>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293"/>
        <w:gridCol w:w="1896"/>
        <w:gridCol w:w="2078"/>
      </w:tblGrid>
      <w:tr w:rsidR="005F4D2C" w:rsidRPr="00A16E59" w:rsidTr="00244A08">
        <w:trPr>
          <w:jc w:val="center"/>
        </w:trPr>
        <w:tc>
          <w:tcPr>
            <w:tcW w:w="178" w:type="pct"/>
            <w:shd w:val="clear" w:color="auto" w:fill="auto"/>
          </w:tcPr>
          <w:p w:rsidR="005F4D2C" w:rsidRPr="00A16E59" w:rsidRDefault="005F4D2C" w:rsidP="00FF6273">
            <w:pPr>
              <w:rPr>
                <w:rFonts w:ascii="Times New Roman" w:hAnsi="Times New Roman"/>
                <w:sz w:val="24"/>
                <w:szCs w:val="24"/>
              </w:rPr>
            </w:pPr>
            <w:r w:rsidRPr="00A16E59">
              <w:rPr>
                <w:rFonts w:ascii="Times New Roman" w:hAnsi="Times New Roman"/>
                <w:sz w:val="24"/>
                <w:szCs w:val="24"/>
              </w:rPr>
              <w:t>№</w:t>
            </w:r>
          </w:p>
        </w:tc>
        <w:tc>
          <w:tcPr>
            <w:tcW w:w="2742" w:type="pct"/>
            <w:shd w:val="clear" w:color="auto" w:fill="auto"/>
          </w:tcPr>
          <w:p w:rsidR="005F4D2C" w:rsidRPr="00A16E59" w:rsidRDefault="005F4D2C" w:rsidP="00FF6273">
            <w:pPr>
              <w:jc w:val="center"/>
              <w:rPr>
                <w:rFonts w:ascii="Times New Roman" w:hAnsi="Times New Roman"/>
                <w:sz w:val="24"/>
                <w:szCs w:val="24"/>
              </w:rPr>
            </w:pPr>
            <w:r w:rsidRPr="00A16E59">
              <w:rPr>
                <w:rFonts w:ascii="Times New Roman" w:hAnsi="Times New Roman"/>
                <w:sz w:val="24"/>
                <w:szCs w:val="24"/>
              </w:rPr>
              <w:t>Категория</w:t>
            </w:r>
          </w:p>
        </w:tc>
        <w:tc>
          <w:tcPr>
            <w:tcW w:w="993" w:type="pct"/>
          </w:tcPr>
          <w:p w:rsidR="005F4D2C" w:rsidRPr="00A16E59" w:rsidRDefault="005F4D2C" w:rsidP="00FF6273">
            <w:pPr>
              <w:jc w:val="center"/>
              <w:rPr>
                <w:rFonts w:ascii="Times New Roman" w:hAnsi="Times New Roman"/>
                <w:sz w:val="24"/>
                <w:szCs w:val="24"/>
              </w:rPr>
            </w:pPr>
            <w:r w:rsidRPr="00A16E59">
              <w:rPr>
                <w:rFonts w:ascii="Times New Roman" w:hAnsi="Times New Roman"/>
                <w:sz w:val="24"/>
                <w:szCs w:val="24"/>
              </w:rPr>
              <w:t>Январь-сентябрь 2019 г.</w:t>
            </w:r>
          </w:p>
        </w:tc>
        <w:tc>
          <w:tcPr>
            <w:tcW w:w="1087" w:type="pct"/>
            <w:shd w:val="clear" w:color="auto" w:fill="auto"/>
          </w:tcPr>
          <w:p w:rsidR="005F4D2C" w:rsidRPr="00A16E59" w:rsidRDefault="005F4D2C" w:rsidP="00FF6273">
            <w:pPr>
              <w:jc w:val="center"/>
              <w:rPr>
                <w:rFonts w:ascii="Times New Roman" w:hAnsi="Times New Roman"/>
                <w:sz w:val="24"/>
                <w:szCs w:val="24"/>
                <w:vertAlign w:val="superscript"/>
              </w:rPr>
            </w:pPr>
            <w:r w:rsidRPr="00A16E59">
              <w:rPr>
                <w:rFonts w:ascii="Times New Roman" w:hAnsi="Times New Roman"/>
                <w:sz w:val="24"/>
                <w:szCs w:val="24"/>
              </w:rPr>
              <w:t>Январь-декабрь 2019 г.</w:t>
            </w:r>
            <w:r w:rsidRPr="00A16E59">
              <w:rPr>
                <w:rFonts w:ascii="Times New Roman" w:hAnsi="Times New Roman"/>
                <w:sz w:val="24"/>
                <w:szCs w:val="24"/>
                <w:vertAlign w:val="superscript"/>
              </w:rPr>
              <w:t>34</w:t>
            </w:r>
          </w:p>
        </w:tc>
      </w:tr>
      <w:tr w:rsidR="005F4D2C" w:rsidRPr="00A16E59" w:rsidTr="00244A08">
        <w:trPr>
          <w:jc w:val="center"/>
        </w:trPr>
        <w:tc>
          <w:tcPr>
            <w:tcW w:w="178" w:type="pct"/>
            <w:shd w:val="clear" w:color="auto" w:fill="auto"/>
          </w:tcPr>
          <w:p w:rsidR="005F4D2C" w:rsidRPr="00A16E59" w:rsidRDefault="005F4D2C" w:rsidP="005F4D2C">
            <w:pPr>
              <w:pStyle w:val="ab"/>
              <w:numPr>
                <w:ilvl w:val="0"/>
                <w:numId w:val="23"/>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FF6273">
            <w:pPr>
              <w:pStyle w:val="ConsPlusNormal"/>
              <w:jc w:val="both"/>
              <w:rPr>
                <w:rFonts w:ascii="Times New Roman" w:hAnsi="Times New Roman" w:cs="Times New Roman"/>
                <w:sz w:val="24"/>
                <w:szCs w:val="24"/>
              </w:rPr>
            </w:pPr>
            <w:r w:rsidRPr="00A16E59">
              <w:rPr>
                <w:rFonts w:ascii="Times New Roman" w:hAnsi="Times New Roman" w:cs="Times New Roman"/>
                <w:sz w:val="24"/>
                <w:szCs w:val="24"/>
              </w:rPr>
              <w:t>Заработная плата ММП в расчете на физическое лицо, рублей</w:t>
            </w:r>
          </w:p>
        </w:tc>
        <w:tc>
          <w:tcPr>
            <w:tcW w:w="993"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89 685,74</w:t>
            </w: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91 548,00</w:t>
            </w:r>
          </w:p>
        </w:tc>
      </w:tr>
      <w:tr w:rsidR="005F4D2C" w:rsidRPr="00A16E59" w:rsidTr="00244A08">
        <w:trPr>
          <w:jc w:val="center"/>
        </w:trPr>
        <w:tc>
          <w:tcPr>
            <w:tcW w:w="178" w:type="pct"/>
            <w:shd w:val="clear" w:color="auto" w:fill="auto"/>
          </w:tcPr>
          <w:p w:rsidR="005F4D2C" w:rsidRPr="00A16E59" w:rsidRDefault="005F4D2C" w:rsidP="00FF6273">
            <w:pPr>
              <w:pStyle w:val="ab"/>
              <w:ind w:left="0"/>
              <w:rPr>
                <w:rFonts w:ascii="Times New Roman" w:hAnsi="Times New Roman"/>
                <w:sz w:val="24"/>
                <w:szCs w:val="24"/>
              </w:rPr>
            </w:pPr>
          </w:p>
        </w:tc>
        <w:tc>
          <w:tcPr>
            <w:tcW w:w="2742"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993" w:type="pct"/>
          </w:tcPr>
          <w:p w:rsidR="005F4D2C" w:rsidRPr="00A16E59" w:rsidRDefault="005F4D2C" w:rsidP="00FF6273">
            <w:pPr>
              <w:jc w:val="center"/>
              <w:rPr>
                <w:rFonts w:ascii="Times New Roman" w:eastAsia="Times New Roman" w:hAnsi="Times New Roman"/>
                <w:sz w:val="24"/>
                <w:szCs w:val="24"/>
                <w:lang w:eastAsia="ru-RU"/>
              </w:rPr>
            </w:pP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p>
        </w:tc>
      </w:tr>
      <w:tr w:rsidR="005F4D2C" w:rsidRPr="00A16E59" w:rsidTr="00244A08">
        <w:trPr>
          <w:jc w:val="center"/>
        </w:trPr>
        <w:tc>
          <w:tcPr>
            <w:tcW w:w="178" w:type="pct"/>
            <w:shd w:val="clear" w:color="auto" w:fill="auto"/>
          </w:tcPr>
          <w:p w:rsidR="005F4D2C" w:rsidRPr="00A16E59" w:rsidRDefault="005F4D2C" w:rsidP="005F4D2C">
            <w:pPr>
              <w:pStyle w:val="ab"/>
              <w:numPr>
                <w:ilvl w:val="0"/>
                <w:numId w:val="23"/>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ММП, оказывающего первичную медико-санитарную помощь</w:t>
            </w:r>
          </w:p>
        </w:tc>
        <w:tc>
          <w:tcPr>
            <w:tcW w:w="993"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41 290,00</w:t>
            </w: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45 903,00</w:t>
            </w:r>
          </w:p>
        </w:tc>
      </w:tr>
      <w:tr w:rsidR="005F4D2C" w:rsidRPr="00A16E59" w:rsidTr="00244A08">
        <w:trPr>
          <w:jc w:val="center"/>
        </w:trPr>
        <w:tc>
          <w:tcPr>
            <w:tcW w:w="178" w:type="pct"/>
            <w:shd w:val="clear" w:color="auto" w:fill="auto"/>
          </w:tcPr>
          <w:p w:rsidR="005F4D2C" w:rsidRPr="00A16E59" w:rsidRDefault="005F4D2C" w:rsidP="005F4D2C">
            <w:pPr>
              <w:pStyle w:val="ab"/>
              <w:numPr>
                <w:ilvl w:val="0"/>
                <w:numId w:val="23"/>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ММП, оказывающего скорую медицинскую помощь</w:t>
            </w:r>
          </w:p>
        </w:tc>
        <w:tc>
          <w:tcPr>
            <w:tcW w:w="993"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w:t>
            </w: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p>
        </w:tc>
      </w:tr>
      <w:tr w:rsidR="005F4D2C" w:rsidRPr="00A16E59" w:rsidTr="00244A08">
        <w:trPr>
          <w:jc w:val="center"/>
        </w:trPr>
        <w:tc>
          <w:tcPr>
            <w:tcW w:w="178" w:type="pct"/>
            <w:shd w:val="clear" w:color="auto" w:fill="auto"/>
          </w:tcPr>
          <w:p w:rsidR="005F4D2C" w:rsidRPr="00A16E59" w:rsidRDefault="005F4D2C" w:rsidP="005F4D2C">
            <w:pPr>
              <w:pStyle w:val="ab"/>
              <w:numPr>
                <w:ilvl w:val="0"/>
                <w:numId w:val="23"/>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ММП центральных районных больниц (районных больниц)</w:t>
            </w:r>
          </w:p>
        </w:tc>
        <w:tc>
          <w:tcPr>
            <w:tcW w:w="993"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89 685,74</w:t>
            </w: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90 483,80</w:t>
            </w:r>
          </w:p>
        </w:tc>
      </w:tr>
      <w:tr w:rsidR="005F4D2C" w:rsidRPr="00A16E59" w:rsidTr="00244A08">
        <w:trPr>
          <w:jc w:val="center"/>
        </w:trPr>
        <w:tc>
          <w:tcPr>
            <w:tcW w:w="178" w:type="pct"/>
            <w:shd w:val="clear" w:color="auto" w:fill="auto"/>
          </w:tcPr>
          <w:p w:rsidR="005F4D2C" w:rsidRPr="00A16E59" w:rsidRDefault="005F4D2C" w:rsidP="005F4D2C">
            <w:pPr>
              <w:pStyle w:val="ab"/>
              <w:numPr>
                <w:ilvl w:val="0"/>
                <w:numId w:val="23"/>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FF6273">
            <w:pPr>
              <w:pStyle w:val="ConsPlusNormal"/>
              <w:jc w:val="both"/>
              <w:rPr>
                <w:rFonts w:ascii="Times New Roman" w:hAnsi="Times New Roman" w:cs="Times New Roman"/>
                <w:sz w:val="24"/>
                <w:szCs w:val="24"/>
              </w:rPr>
            </w:pPr>
            <w:r w:rsidRPr="00A16E59">
              <w:rPr>
                <w:rFonts w:ascii="Times New Roman" w:hAnsi="Times New Roman" w:cs="Times New Roman"/>
                <w:sz w:val="24"/>
                <w:szCs w:val="24"/>
              </w:rPr>
              <w:t>Заработная плата  ММП в расчете на ставку, рублей</w:t>
            </w:r>
          </w:p>
        </w:tc>
        <w:tc>
          <w:tcPr>
            <w:tcW w:w="993"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64 791,98</w:t>
            </w: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65 368,50</w:t>
            </w:r>
          </w:p>
        </w:tc>
      </w:tr>
      <w:tr w:rsidR="005F4D2C" w:rsidRPr="00A16E59" w:rsidTr="00244A08">
        <w:trPr>
          <w:jc w:val="center"/>
        </w:trPr>
        <w:tc>
          <w:tcPr>
            <w:tcW w:w="178" w:type="pct"/>
            <w:shd w:val="clear" w:color="auto" w:fill="auto"/>
          </w:tcPr>
          <w:p w:rsidR="005F4D2C" w:rsidRPr="00A16E59" w:rsidRDefault="005F4D2C" w:rsidP="00FF6273">
            <w:pPr>
              <w:pStyle w:val="ab"/>
              <w:ind w:left="0"/>
              <w:rPr>
                <w:rFonts w:ascii="Times New Roman" w:hAnsi="Times New Roman"/>
                <w:sz w:val="24"/>
                <w:szCs w:val="24"/>
              </w:rPr>
            </w:pPr>
          </w:p>
        </w:tc>
        <w:tc>
          <w:tcPr>
            <w:tcW w:w="2742"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993" w:type="pct"/>
          </w:tcPr>
          <w:p w:rsidR="005F4D2C" w:rsidRPr="00A16E59" w:rsidRDefault="005F4D2C" w:rsidP="00FF6273">
            <w:pPr>
              <w:jc w:val="center"/>
              <w:rPr>
                <w:rFonts w:ascii="Times New Roman" w:eastAsia="Times New Roman" w:hAnsi="Times New Roman"/>
                <w:sz w:val="24"/>
                <w:szCs w:val="24"/>
                <w:lang w:eastAsia="ru-RU"/>
              </w:rPr>
            </w:pP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p>
        </w:tc>
      </w:tr>
      <w:tr w:rsidR="005F4D2C" w:rsidRPr="00A16E59" w:rsidTr="00244A08">
        <w:trPr>
          <w:jc w:val="center"/>
        </w:trPr>
        <w:tc>
          <w:tcPr>
            <w:tcW w:w="178" w:type="pct"/>
            <w:shd w:val="clear" w:color="auto" w:fill="auto"/>
          </w:tcPr>
          <w:p w:rsidR="005F4D2C" w:rsidRPr="00A16E59" w:rsidRDefault="005F4D2C" w:rsidP="005F4D2C">
            <w:pPr>
              <w:pStyle w:val="ab"/>
              <w:numPr>
                <w:ilvl w:val="0"/>
                <w:numId w:val="23"/>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ММП, оказывающего первичную медико-санитарную помощь</w:t>
            </w:r>
          </w:p>
        </w:tc>
        <w:tc>
          <w:tcPr>
            <w:tcW w:w="993"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39 866,21</w:t>
            </w: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40 802,60</w:t>
            </w:r>
          </w:p>
        </w:tc>
      </w:tr>
      <w:tr w:rsidR="005F4D2C" w:rsidRPr="00A16E59" w:rsidTr="00244A08">
        <w:trPr>
          <w:jc w:val="center"/>
        </w:trPr>
        <w:tc>
          <w:tcPr>
            <w:tcW w:w="178" w:type="pct"/>
            <w:shd w:val="clear" w:color="auto" w:fill="auto"/>
          </w:tcPr>
          <w:p w:rsidR="005F4D2C" w:rsidRPr="00A16E59" w:rsidRDefault="005F4D2C" w:rsidP="005F4D2C">
            <w:pPr>
              <w:pStyle w:val="ab"/>
              <w:numPr>
                <w:ilvl w:val="0"/>
                <w:numId w:val="23"/>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ММП, оказывающего скорую медицинскую помощь</w:t>
            </w:r>
          </w:p>
        </w:tc>
        <w:tc>
          <w:tcPr>
            <w:tcW w:w="993"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w:t>
            </w: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p>
        </w:tc>
      </w:tr>
      <w:tr w:rsidR="005F4D2C" w:rsidRPr="00A16E59" w:rsidTr="00244A08">
        <w:trPr>
          <w:jc w:val="center"/>
        </w:trPr>
        <w:tc>
          <w:tcPr>
            <w:tcW w:w="178" w:type="pct"/>
            <w:shd w:val="clear" w:color="auto" w:fill="auto"/>
          </w:tcPr>
          <w:p w:rsidR="005F4D2C" w:rsidRPr="00A16E59" w:rsidRDefault="005F4D2C" w:rsidP="005F4D2C">
            <w:pPr>
              <w:pStyle w:val="ab"/>
              <w:numPr>
                <w:ilvl w:val="0"/>
                <w:numId w:val="23"/>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ММП центральных районных больниц (районных больниц)</w:t>
            </w:r>
          </w:p>
        </w:tc>
        <w:tc>
          <w:tcPr>
            <w:tcW w:w="993"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64 791,98</w:t>
            </w: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65 368,50</w:t>
            </w:r>
          </w:p>
        </w:tc>
      </w:tr>
      <w:tr w:rsidR="005F4D2C" w:rsidRPr="00A16E59" w:rsidTr="00244A08">
        <w:trPr>
          <w:jc w:val="center"/>
        </w:trPr>
        <w:tc>
          <w:tcPr>
            <w:tcW w:w="178" w:type="pct"/>
            <w:shd w:val="clear" w:color="auto" w:fill="auto"/>
          </w:tcPr>
          <w:p w:rsidR="005F4D2C" w:rsidRPr="00A16E59" w:rsidRDefault="005F4D2C" w:rsidP="005F4D2C">
            <w:pPr>
              <w:pStyle w:val="ab"/>
              <w:numPr>
                <w:ilvl w:val="0"/>
                <w:numId w:val="23"/>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FF6273">
            <w:pPr>
              <w:pStyle w:val="ConsPlusNormal"/>
              <w:jc w:val="both"/>
              <w:rPr>
                <w:rFonts w:ascii="Times New Roman" w:hAnsi="Times New Roman" w:cs="Times New Roman"/>
                <w:sz w:val="24"/>
                <w:szCs w:val="24"/>
              </w:rPr>
            </w:pPr>
            <w:r w:rsidRPr="00A16E59">
              <w:rPr>
                <w:rFonts w:ascii="Times New Roman" w:hAnsi="Times New Roman" w:cs="Times New Roman"/>
                <w:sz w:val="24"/>
                <w:szCs w:val="24"/>
              </w:rPr>
              <w:t>Соотношение заработной платы ММП в расчете на ставку и в расчете на физическое лицо, раз</w:t>
            </w:r>
          </w:p>
        </w:tc>
        <w:tc>
          <w:tcPr>
            <w:tcW w:w="993"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1,38</w:t>
            </w: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1,40</w:t>
            </w:r>
          </w:p>
        </w:tc>
      </w:tr>
      <w:tr w:rsidR="005F4D2C" w:rsidRPr="00A16E59" w:rsidTr="00244A08">
        <w:trPr>
          <w:jc w:val="center"/>
        </w:trPr>
        <w:tc>
          <w:tcPr>
            <w:tcW w:w="178" w:type="pct"/>
            <w:shd w:val="clear" w:color="auto" w:fill="auto"/>
          </w:tcPr>
          <w:p w:rsidR="005F4D2C" w:rsidRPr="00A16E59" w:rsidRDefault="005F4D2C" w:rsidP="00FF6273">
            <w:pPr>
              <w:pStyle w:val="ab"/>
              <w:ind w:left="0"/>
              <w:rPr>
                <w:rFonts w:ascii="Times New Roman" w:hAnsi="Times New Roman"/>
                <w:sz w:val="24"/>
                <w:szCs w:val="24"/>
              </w:rPr>
            </w:pPr>
          </w:p>
        </w:tc>
        <w:tc>
          <w:tcPr>
            <w:tcW w:w="2742"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в том числе:</w:t>
            </w:r>
          </w:p>
        </w:tc>
        <w:tc>
          <w:tcPr>
            <w:tcW w:w="993" w:type="pct"/>
          </w:tcPr>
          <w:p w:rsidR="005F4D2C" w:rsidRPr="00A16E59" w:rsidRDefault="005F4D2C" w:rsidP="00FF6273">
            <w:pPr>
              <w:jc w:val="center"/>
              <w:rPr>
                <w:rFonts w:ascii="Times New Roman" w:eastAsia="Times New Roman" w:hAnsi="Times New Roman"/>
                <w:sz w:val="24"/>
                <w:szCs w:val="24"/>
                <w:lang w:eastAsia="ru-RU"/>
              </w:rPr>
            </w:pP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p>
        </w:tc>
      </w:tr>
      <w:tr w:rsidR="005F4D2C" w:rsidRPr="00A16E59" w:rsidTr="00244A08">
        <w:trPr>
          <w:jc w:val="center"/>
        </w:trPr>
        <w:tc>
          <w:tcPr>
            <w:tcW w:w="178" w:type="pct"/>
            <w:shd w:val="clear" w:color="auto" w:fill="auto"/>
          </w:tcPr>
          <w:p w:rsidR="005F4D2C" w:rsidRPr="00A16E59" w:rsidRDefault="005F4D2C" w:rsidP="005F4D2C">
            <w:pPr>
              <w:pStyle w:val="ab"/>
              <w:numPr>
                <w:ilvl w:val="0"/>
                <w:numId w:val="23"/>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ММП, оказывающего первичную медико-санитарную помощь</w:t>
            </w:r>
          </w:p>
        </w:tc>
        <w:tc>
          <w:tcPr>
            <w:tcW w:w="993"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1,04</w:t>
            </w: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1,13</w:t>
            </w:r>
          </w:p>
        </w:tc>
      </w:tr>
      <w:tr w:rsidR="005F4D2C" w:rsidRPr="00A16E59" w:rsidTr="00244A08">
        <w:trPr>
          <w:jc w:val="center"/>
        </w:trPr>
        <w:tc>
          <w:tcPr>
            <w:tcW w:w="178" w:type="pct"/>
            <w:shd w:val="clear" w:color="auto" w:fill="auto"/>
          </w:tcPr>
          <w:p w:rsidR="005F4D2C" w:rsidRPr="00A16E59" w:rsidRDefault="005F4D2C" w:rsidP="005F4D2C">
            <w:pPr>
              <w:pStyle w:val="ab"/>
              <w:numPr>
                <w:ilvl w:val="0"/>
                <w:numId w:val="23"/>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ММП, оказывающего скорую медицинскую помощь</w:t>
            </w:r>
          </w:p>
        </w:tc>
        <w:tc>
          <w:tcPr>
            <w:tcW w:w="993" w:type="pct"/>
          </w:tcPr>
          <w:p w:rsidR="005F4D2C" w:rsidRPr="00A16E59" w:rsidRDefault="005F4D2C" w:rsidP="00FF6273">
            <w:pPr>
              <w:jc w:val="center"/>
              <w:rPr>
                <w:rFonts w:ascii="Times New Roman" w:eastAsia="Times New Roman" w:hAnsi="Times New Roman"/>
                <w:sz w:val="24"/>
                <w:szCs w:val="24"/>
                <w:lang w:eastAsia="ru-RU"/>
              </w:rPr>
            </w:pP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p>
        </w:tc>
      </w:tr>
      <w:tr w:rsidR="005F4D2C" w:rsidRPr="00A16E59" w:rsidTr="00244A08">
        <w:trPr>
          <w:jc w:val="center"/>
        </w:trPr>
        <w:tc>
          <w:tcPr>
            <w:tcW w:w="178" w:type="pct"/>
            <w:shd w:val="clear" w:color="auto" w:fill="auto"/>
          </w:tcPr>
          <w:p w:rsidR="005F4D2C" w:rsidRPr="00A16E59" w:rsidRDefault="005F4D2C" w:rsidP="005F4D2C">
            <w:pPr>
              <w:pStyle w:val="ab"/>
              <w:numPr>
                <w:ilvl w:val="0"/>
                <w:numId w:val="23"/>
              </w:numPr>
              <w:spacing w:after="0" w:line="240" w:lineRule="auto"/>
              <w:ind w:left="0" w:firstLine="0"/>
              <w:rPr>
                <w:rFonts w:ascii="Times New Roman" w:hAnsi="Times New Roman"/>
                <w:sz w:val="24"/>
                <w:szCs w:val="24"/>
              </w:rPr>
            </w:pPr>
          </w:p>
        </w:tc>
        <w:tc>
          <w:tcPr>
            <w:tcW w:w="2742" w:type="pct"/>
            <w:shd w:val="clear" w:color="auto" w:fill="auto"/>
          </w:tcPr>
          <w:p w:rsidR="005F4D2C" w:rsidRPr="00A16E59" w:rsidRDefault="005F4D2C" w:rsidP="00FF6273">
            <w:pPr>
              <w:pStyle w:val="ConsPlusNormal"/>
              <w:ind w:left="284"/>
              <w:jc w:val="both"/>
              <w:rPr>
                <w:rFonts w:ascii="Times New Roman" w:hAnsi="Times New Roman" w:cs="Times New Roman"/>
                <w:sz w:val="24"/>
                <w:szCs w:val="24"/>
              </w:rPr>
            </w:pPr>
            <w:r w:rsidRPr="00A16E59">
              <w:rPr>
                <w:rFonts w:ascii="Times New Roman" w:hAnsi="Times New Roman" w:cs="Times New Roman"/>
                <w:sz w:val="24"/>
                <w:szCs w:val="24"/>
              </w:rPr>
              <w:t>ММП центральных районных больниц (районных больниц)</w:t>
            </w:r>
          </w:p>
        </w:tc>
        <w:tc>
          <w:tcPr>
            <w:tcW w:w="993" w:type="pct"/>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1,38</w:t>
            </w:r>
          </w:p>
        </w:tc>
        <w:tc>
          <w:tcPr>
            <w:tcW w:w="1087" w:type="pct"/>
            <w:shd w:val="clear" w:color="auto" w:fill="auto"/>
          </w:tcPr>
          <w:p w:rsidR="005F4D2C" w:rsidRPr="00A16E59" w:rsidRDefault="005F4D2C" w:rsidP="00FF6273">
            <w:pPr>
              <w:jc w:val="center"/>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1,38</w:t>
            </w:r>
          </w:p>
        </w:tc>
      </w:tr>
    </w:tbl>
    <w:p w:rsidR="005F4D2C" w:rsidRPr="00A16E59" w:rsidRDefault="005F4D2C" w:rsidP="00A16E59">
      <w:pPr>
        <w:spacing w:after="0" w:line="240" w:lineRule="auto"/>
        <w:ind w:firstLine="851"/>
        <w:jc w:val="both"/>
        <w:rPr>
          <w:rFonts w:ascii="Times New Roman" w:hAnsi="Times New Roman"/>
          <w:sz w:val="24"/>
          <w:szCs w:val="24"/>
        </w:rPr>
      </w:pPr>
      <w:r w:rsidRPr="00A16E59">
        <w:rPr>
          <w:rFonts w:ascii="Times New Roman" w:hAnsi="Times New Roman"/>
          <w:sz w:val="24"/>
          <w:szCs w:val="24"/>
        </w:rPr>
        <w:t>По итогам проведенного анализа можно сделать вывод:</w:t>
      </w:r>
    </w:p>
    <w:p w:rsidR="005F4D2C" w:rsidRPr="00A16E59" w:rsidRDefault="005F4D2C" w:rsidP="00A16E59">
      <w:pPr>
        <w:spacing w:after="0" w:line="240" w:lineRule="auto"/>
        <w:ind w:firstLine="851"/>
        <w:jc w:val="both"/>
        <w:rPr>
          <w:rFonts w:ascii="Times New Roman" w:hAnsi="Times New Roman"/>
          <w:sz w:val="24"/>
          <w:szCs w:val="24"/>
        </w:rPr>
      </w:pPr>
      <w:r w:rsidRPr="00A16E59">
        <w:rPr>
          <w:rFonts w:ascii="Times New Roman" w:hAnsi="Times New Roman"/>
          <w:sz w:val="24"/>
          <w:szCs w:val="24"/>
        </w:rPr>
        <w:t>По итогам 2019 года по категории ММП наибольший размер заработной платы в расчете на физическое лицо составил 90 483,8 рублей у ММП центральных районных больниц (районных больниц), что соответствует среднему значению заработной платы ММП в расчете на физическое лицо  в регионе; наименьший размер заработной платы в расчете на физическое лицо составил 45 903,0 у ММП, оказывающего первичную медико-санитарную помощь, что составляет всего 50,1 % от среднего значения заработной платы ММП в расчете на физическое лицо  в регионе.</w:t>
      </w:r>
    </w:p>
    <w:p w:rsidR="005F4D2C" w:rsidRPr="00A16E59" w:rsidRDefault="005F4D2C" w:rsidP="00A16E59">
      <w:pPr>
        <w:spacing w:after="0" w:line="240" w:lineRule="auto"/>
        <w:ind w:firstLine="851"/>
        <w:jc w:val="both"/>
        <w:rPr>
          <w:rFonts w:ascii="Times New Roman" w:hAnsi="Times New Roman"/>
          <w:sz w:val="24"/>
          <w:szCs w:val="24"/>
        </w:rPr>
      </w:pPr>
      <w:r w:rsidRPr="00A16E59">
        <w:rPr>
          <w:rFonts w:ascii="Times New Roman" w:hAnsi="Times New Roman"/>
          <w:sz w:val="24"/>
          <w:szCs w:val="24"/>
        </w:rPr>
        <w:t>В расчёте на ставку показатели заработной платы ММП распределены аналогично. Соотношение заработной платы ММП в расчете на физическое лицо и в расчете на ставку составило 1,4, в том числе по ММП, оказывающим первичную медико-санитарную помощь гораздо меньше 1,13.</w:t>
      </w:r>
    </w:p>
    <w:p w:rsidR="005F4D2C" w:rsidRPr="00E35615" w:rsidRDefault="005F4D2C" w:rsidP="005F4D2C">
      <w:pPr>
        <w:spacing w:after="0" w:line="240" w:lineRule="auto"/>
        <w:ind w:firstLine="709"/>
        <w:jc w:val="both"/>
        <w:rPr>
          <w:rFonts w:ascii="Times New Roman" w:hAnsi="Times New Roman"/>
          <w:spacing w:val="-10"/>
          <w:sz w:val="24"/>
          <w:szCs w:val="24"/>
        </w:rPr>
      </w:pPr>
    </w:p>
    <w:p w:rsidR="005F4D2C" w:rsidRPr="00A16E59" w:rsidRDefault="00E817DF" w:rsidP="00A16E59">
      <w:pPr>
        <w:spacing w:after="0" w:line="240" w:lineRule="auto"/>
        <w:jc w:val="center"/>
        <w:rPr>
          <w:rFonts w:ascii="Times New Roman Полужирный" w:hAnsi="Times New Roman Полужирный"/>
          <w:b/>
          <w:sz w:val="24"/>
          <w:szCs w:val="24"/>
        </w:rPr>
      </w:pPr>
      <w:r w:rsidRPr="00A16E59">
        <w:rPr>
          <w:rFonts w:ascii="Times New Roman Полужирный" w:hAnsi="Times New Roman Полужирный"/>
          <w:b/>
          <w:sz w:val="24"/>
          <w:szCs w:val="24"/>
        </w:rPr>
        <w:t xml:space="preserve">1.7. </w:t>
      </w:r>
      <w:r w:rsidR="005F4D2C" w:rsidRPr="00A16E59">
        <w:rPr>
          <w:rFonts w:ascii="Times New Roman Полужирный" w:hAnsi="Times New Roman Полужирный"/>
          <w:b/>
          <w:sz w:val="24"/>
          <w:szCs w:val="24"/>
        </w:rPr>
        <w:t xml:space="preserve"> Структура начисленной заработной платы медицинских работников</w:t>
      </w:r>
      <w:r w:rsidR="005F4D2C" w:rsidRPr="00A16E59">
        <w:rPr>
          <w:rFonts w:ascii="Times New Roman Полужирный" w:hAnsi="Times New Roman Полужирный"/>
          <w:b/>
          <w:sz w:val="24"/>
          <w:szCs w:val="24"/>
          <w:vertAlign w:val="superscript"/>
        </w:rPr>
        <w:t>35</w:t>
      </w:r>
    </w:p>
    <w:p w:rsidR="005F4D2C" w:rsidRPr="00A16E59" w:rsidRDefault="005F4D2C" w:rsidP="00A16E59">
      <w:pPr>
        <w:tabs>
          <w:tab w:val="left" w:pos="10915"/>
        </w:tabs>
        <w:spacing w:after="0" w:line="240" w:lineRule="auto"/>
        <w:jc w:val="right"/>
        <w:rPr>
          <w:rFonts w:ascii="Times New Roman" w:hAnsi="Times New Roman"/>
          <w:sz w:val="24"/>
          <w:szCs w:val="24"/>
        </w:rPr>
      </w:pPr>
      <w:r w:rsidRPr="00A16E59">
        <w:rPr>
          <w:rFonts w:ascii="Times New Roman" w:hAnsi="Times New Roman"/>
          <w:sz w:val="24"/>
          <w:szCs w:val="24"/>
        </w:rPr>
        <w:t>Таблица № 10</w:t>
      </w:r>
    </w:p>
    <w:p w:rsidR="005F4D2C" w:rsidRPr="00A16E59" w:rsidRDefault="005F4D2C" w:rsidP="00A16E59">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Структура начисленной заработной платы</w:t>
      </w:r>
      <w:r w:rsidRPr="00A16E59">
        <w:rPr>
          <w:rStyle w:val="af3"/>
          <w:sz w:val="24"/>
          <w:szCs w:val="24"/>
        </w:rPr>
        <w:t xml:space="preserve"> </w:t>
      </w:r>
      <w:r w:rsidRPr="00A16E59">
        <w:rPr>
          <w:rFonts w:ascii="Times New Roman" w:hAnsi="Times New Roman"/>
          <w:sz w:val="24"/>
          <w:szCs w:val="24"/>
        </w:rPr>
        <w:t xml:space="preserve"> медицинских работников</w:t>
      </w:r>
      <w:r w:rsidRPr="00A16E59">
        <w:rPr>
          <w:rStyle w:val="af3"/>
          <w:sz w:val="24"/>
          <w:szCs w:val="24"/>
        </w:rPr>
        <w:t xml:space="preserve"> </w:t>
      </w:r>
      <w:r w:rsidR="001C4990" w:rsidRPr="00A16E59">
        <w:rPr>
          <w:sz w:val="24"/>
          <w:szCs w:val="24"/>
        </w:rPr>
        <w:t xml:space="preserve"> </w:t>
      </w:r>
      <w:r w:rsidRPr="00A16E59">
        <w:rPr>
          <w:rFonts w:ascii="Times New Roman" w:hAnsi="Times New Roman"/>
          <w:sz w:val="24"/>
          <w:szCs w:val="24"/>
        </w:rPr>
        <w:t xml:space="preserve">учреждений здравоохранения субъекта Российской Федерации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591"/>
        <w:gridCol w:w="2192"/>
        <w:gridCol w:w="1389"/>
        <w:gridCol w:w="2126"/>
        <w:gridCol w:w="1969"/>
      </w:tblGrid>
      <w:tr w:rsidR="005F4D2C" w:rsidRPr="00A16E59" w:rsidTr="00244A08">
        <w:trPr>
          <w:jc w:val="center"/>
        </w:trPr>
        <w:tc>
          <w:tcPr>
            <w:tcW w:w="173"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w:t>
            </w:r>
          </w:p>
        </w:tc>
        <w:tc>
          <w:tcPr>
            <w:tcW w:w="914"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Категория</w:t>
            </w:r>
          </w:p>
        </w:tc>
        <w:tc>
          <w:tcPr>
            <w:tcW w:w="1268"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Начисленная заработная плата (всего)</w:t>
            </w:r>
          </w:p>
        </w:tc>
        <w:tc>
          <w:tcPr>
            <w:tcW w:w="2645" w:type="pct"/>
            <w:gridSpan w:val="3"/>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в том числе:</w:t>
            </w:r>
          </w:p>
        </w:tc>
      </w:tr>
      <w:tr w:rsidR="005F4D2C" w:rsidRPr="00A16E59" w:rsidTr="00244A08">
        <w:trPr>
          <w:jc w:val="center"/>
        </w:trPr>
        <w:tc>
          <w:tcPr>
            <w:tcW w:w="173"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rPr>
                <w:rFonts w:ascii="Times New Roman" w:hAnsi="Times New Roman"/>
                <w:sz w:val="24"/>
                <w:szCs w:val="24"/>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rPr>
                <w:rFonts w:ascii="Times New Roman" w:hAnsi="Times New Roman"/>
                <w:sz w:val="24"/>
                <w:szCs w:val="24"/>
              </w:rPr>
            </w:pPr>
          </w:p>
        </w:tc>
        <w:tc>
          <w:tcPr>
            <w:tcW w:w="1268"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Оклады</w:t>
            </w:r>
          </w:p>
        </w:tc>
        <w:tc>
          <w:tcPr>
            <w:tcW w:w="907"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Компенсационные выплаты</w:t>
            </w:r>
          </w:p>
        </w:tc>
        <w:tc>
          <w:tcPr>
            <w:tcW w:w="907"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Стимулирующие выплаты</w:t>
            </w:r>
          </w:p>
        </w:tc>
      </w:tr>
      <w:tr w:rsidR="005F4D2C" w:rsidRPr="00A16E59" w:rsidTr="00244A08">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 xml:space="preserve">на основе данных за январь – </w:t>
            </w:r>
            <w:r w:rsidRPr="00A16E59">
              <w:rPr>
                <w:rStyle w:val="14"/>
                <w:rFonts w:eastAsia="Calibri"/>
                <w:sz w:val="24"/>
                <w:szCs w:val="24"/>
              </w:rPr>
              <w:t>сентябрь 2019</w:t>
            </w:r>
            <w:r w:rsidRPr="00A16E59">
              <w:rPr>
                <w:rFonts w:ascii="Times New Roman" w:hAnsi="Times New Roman"/>
                <w:sz w:val="24"/>
                <w:szCs w:val="24"/>
              </w:rPr>
              <w:t xml:space="preserve"> г.</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1.</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126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3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24%</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11%</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64%</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2.</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 xml:space="preserve">Средний медицинский персонал </w:t>
            </w:r>
          </w:p>
        </w:tc>
        <w:tc>
          <w:tcPr>
            <w:tcW w:w="126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3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33%</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20%</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47%</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3.</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Младший медицинский персонал</w:t>
            </w:r>
          </w:p>
        </w:tc>
        <w:tc>
          <w:tcPr>
            <w:tcW w:w="126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3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38%</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34%</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29%</w:t>
            </w:r>
          </w:p>
        </w:tc>
      </w:tr>
      <w:tr w:rsidR="005F4D2C" w:rsidRPr="00A16E59" w:rsidTr="00244A08">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январь-декабрь 2019 г.</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4.</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126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3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24%</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11%</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64%</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5.</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 xml:space="preserve">Средний медицинский персонал </w:t>
            </w:r>
          </w:p>
        </w:tc>
        <w:tc>
          <w:tcPr>
            <w:tcW w:w="126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3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33%</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20%</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47%</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6.</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Младший медицинский персонал</w:t>
            </w:r>
          </w:p>
        </w:tc>
        <w:tc>
          <w:tcPr>
            <w:tcW w:w="126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3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38%</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34%</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29%</w:t>
            </w:r>
          </w:p>
        </w:tc>
      </w:tr>
    </w:tbl>
    <w:p w:rsidR="005F4D2C" w:rsidRPr="00A16E59" w:rsidRDefault="005F4D2C" w:rsidP="005F4D2C">
      <w:pPr>
        <w:tabs>
          <w:tab w:val="left" w:pos="10915"/>
        </w:tabs>
        <w:spacing w:after="0" w:line="240" w:lineRule="auto"/>
        <w:rPr>
          <w:rFonts w:ascii="Times New Roman" w:hAnsi="Times New Roman"/>
          <w:sz w:val="24"/>
          <w:szCs w:val="24"/>
        </w:rPr>
      </w:pPr>
      <w:r w:rsidRPr="00A16E59">
        <w:rPr>
          <w:rFonts w:ascii="Times New Roman" w:hAnsi="Times New Roman"/>
          <w:sz w:val="24"/>
          <w:szCs w:val="24"/>
        </w:rPr>
        <w:t>35-без учета выплат по районному регулированию оплаты труда</w:t>
      </w:r>
    </w:p>
    <w:p w:rsidR="00A16E59" w:rsidRDefault="00A16E59" w:rsidP="005F4D2C">
      <w:pPr>
        <w:tabs>
          <w:tab w:val="left" w:pos="10915"/>
        </w:tabs>
        <w:spacing w:after="0" w:line="240" w:lineRule="auto"/>
        <w:jc w:val="right"/>
        <w:rPr>
          <w:rFonts w:ascii="Times New Roman" w:hAnsi="Times New Roman"/>
          <w:sz w:val="24"/>
          <w:szCs w:val="24"/>
        </w:rPr>
      </w:pPr>
    </w:p>
    <w:p w:rsidR="005F4D2C" w:rsidRPr="00A16E59" w:rsidRDefault="005F4D2C" w:rsidP="005F4D2C">
      <w:pPr>
        <w:tabs>
          <w:tab w:val="left" w:pos="10915"/>
        </w:tabs>
        <w:spacing w:after="0" w:line="240" w:lineRule="auto"/>
        <w:jc w:val="right"/>
        <w:rPr>
          <w:rFonts w:ascii="Times New Roman" w:hAnsi="Times New Roman"/>
          <w:sz w:val="24"/>
          <w:szCs w:val="24"/>
        </w:rPr>
      </w:pPr>
      <w:r w:rsidRPr="00A16E59">
        <w:rPr>
          <w:rFonts w:ascii="Times New Roman" w:hAnsi="Times New Roman"/>
          <w:sz w:val="24"/>
          <w:szCs w:val="24"/>
        </w:rPr>
        <w:t>Таблица № 11</w:t>
      </w:r>
    </w:p>
    <w:p w:rsidR="005F4D2C" w:rsidRPr="00A16E59" w:rsidRDefault="005F4D2C" w:rsidP="005F4D2C">
      <w:pPr>
        <w:tabs>
          <w:tab w:val="left" w:pos="10915"/>
        </w:tabs>
        <w:spacing w:after="0" w:line="240" w:lineRule="auto"/>
        <w:ind w:firstLine="709"/>
        <w:jc w:val="center"/>
        <w:rPr>
          <w:rFonts w:ascii="Times New Roman" w:hAnsi="Times New Roman"/>
          <w:sz w:val="24"/>
          <w:szCs w:val="24"/>
        </w:rPr>
      </w:pPr>
      <w:r w:rsidRPr="00A16E59">
        <w:rPr>
          <w:rFonts w:ascii="Times New Roman" w:hAnsi="Times New Roman"/>
          <w:sz w:val="24"/>
          <w:szCs w:val="24"/>
        </w:rPr>
        <w:t>Структура начисленной заработной платы медицинских работников, оказывающих первичную медико-санитарную помощь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591"/>
        <w:gridCol w:w="2139"/>
        <w:gridCol w:w="1442"/>
        <w:gridCol w:w="2126"/>
        <w:gridCol w:w="1969"/>
      </w:tblGrid>
      <w:tr w:rsidR="005F4D2C" w:rsidRPr="00A16E59" w:rsidTr="00244A08">
        <w:trPr>
          <w:jc w:val="center"/>
        </w:trPr>
        <w:tc>
          <w:tcPr>
            <w:tcW w:w="173"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w:t>
            </w:r>
          </w:p>
        </w:tc>
        <w:tc>
          <w:tcPr>
            <w:tcW w:w="914"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Категория</w:t>
            </w:r>
          </w:p>
        </w:tc>
        <w:tc>
          <w:tcPr>
            <w:tcW w:w="1241"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Начисленная заработная плата (всего)</w:t>
            </w:r>
          </w:p>
        </w:tc>
        <w:tc>
          <w:tcPr>
            <w:tcW w:w="2672" w:type="pct"/>
            <w:gridSpan w:val="3"/>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В том числе:</w:t>
            </w:r>
          </w:p>
        </w:tc>
      </w:tr>
      <w:tr w:rsidR="005F4D2C" w:rsidRPr="00A16E59" w:rsidTr="00244A08">
        <w:trPr>
          <w:jc w:val="center"/>
        </w:trPr>
        <w:tc>
          <w:tcPr>
            <w:tcW w:w="173"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rPr>
                <w:rFonts w:ascii="Times New Roman" w:hAnsi="Times New Roman"/>
                <w:sz w:val="24"/>
                <w:szCs w:val="24"/>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rPr>
                <w:rFonts w:ascii="Times New Roman" w:hAnsi="Times New Roman"/>
                <w:sz w:val="24"/>
                <w:szCs w:val="24"/>
              </w:rPr>
            </w:pPr>
          </w:p>
        </w:tc>
        <w:tc>
          <w:tcPr>
            <w:tcW w:w="1241"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rPr>
                <w:rFonts w:ascii="Times New Roman" w:hAnsi="Times New Roman"/>
                <w:sz w:val="24"/>
                <w:szCs w:val="24"/>
              </w:rPr>
            </w:pPr>
          </w:p>
        </w:tc>
        <w:tc>
          <w:tcPr>
            <w:tcW w:w="859"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Оклады</w:t>
            </w:r>
          </w:p>
        </w:tc>
        <w:tc>
          <w:tcPr>
            <w:tcW w:w="907"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Компенсационные выплаты</w:t>
            </w:r>
          </w:p>
        </w:tc>
        <w:tc>
          <w:tcPr>
            <w:tcW w:w="907"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Стимулирующие выплаты</w:t>
            </w:r>
          </w:p>
        </w:tc>
      </w:tr>
      <w:tr w:rsidR="005F4D2C" w:rsidRPr="00A16E59" w:rsidTr="00244A08">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 xml:space="preserve">на основе данных за январь – </w:t>
            </w:r>
            <w:r w:rsidRPr="00A16E59">
              <w:rPr>
                <w:rStyle w:val="14"/>
                <w:rFonts w:eastAsia="Calibri"/>
                <w:sz w:val="24"/>
                <w:szCs w:val="24"/>
              </w:rPr>
              <w:t>сентябрь 2019</w:t>
            </w:r>
            <w:r w:rsidRPr="00A16E59">
              <w:rPr>
                <w:rFonts w:ascii="Times New Roman" w:hAnsi="Times New Roman"/>
                <w:sz w:val="24"/>
                <w:szCs w:val="24"/>
              </w:rPr>
              <w:t xml:space="preserve"> г.</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1.</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35%</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12%</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53%</w:t>
            </w:r>
          </w:p>
        </w:tc>
      </w:tr>
      <w:tr w:rsidR="005F4D2C" w:rsidRPr="00A16E59" w:rsidTr="00244A08">
        <w:trPr>
          <w:trHeight w:val="142"/>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2.</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 xml:space="preserve">Средний медицинский персонал </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31%</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23%</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46%</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3.</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Младший медицинский персонал</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31%</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38%</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31%</w:t>
            </w:r>
          </w:p>
        </w:tc>
      </w:tr>
      <w:tr w:rsidR="005F4D2C" w:rsidRPr="00A16E59" w:rsidTr="00244A08">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январь-декабрь 2019 г.</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4.</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30%</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12%</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58%</w:t>
            </w:r>
          </w:p>
        </w:tc>
      </w:tr>
      <w:tr w:rsidR="005F4D2C" w:rsidRPr="00A16E59" w:rsidTr="00244A08">
        <w:trPr>
          <w:trHeight w:val="142"/>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5.</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 xml:space="preserve">Средний медицинский персонал </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33%</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22%</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45%</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6.</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Младший медицинский персонал</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35%</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35%</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30%</w:t>
            </w:r>
          </w:p>
        </w:tc>
      </w:tr>
    </w:tbl>
    <w:p w:rsidR="00A16E59" w:rsidRDefault="00A16E59" w:rsidP="005F4D2C">
      <w:pPr>
        <w:tabs>
          <w:tab w:val="left" w:pos="10915"/>
        </w:tabs>
        <w:spacing w:after="0" w:line="240" w:lineRule="auto"/>
        <w:jc w:val="right"/>
        <w:rPr>
          <w:rFonts w:ascii="Times New Roman" w:hAnsi="Times New Roman"/>
          <w:sz w:val="24"/>
          <w:szCs w:val="24"/>
        </w:rPr>
      </w:pPr>
    </w:p>
    <w:p w:rsidR="005F4D2C" w:rsidRPr="00A16E59" w:rsidRDefault="005F4D2C" w:rsidP="005F4D2C">
      <w:pPr>
        <w:tabs>
          <w:tab w:val="left" w:pos="10915"/>
        </w:tabs>
        <w:spacing w:after="0" w:line="240" w:lineRule="auto"/>
        <w:jc w:val="right"/>
        <w:rPr>
          <w:rFonts w:ascii="Times New Roman" w:hAnsi="Times New Roman"/>
          <w:sz w:val="24"/>
          <w:szCs w:val="24"/>
        </w:rPr>
      </w:pPr>
      <w:r w:rsidRPr="00A16E59">
        <w:rPr>
          <w:rFonts w:ascii="Times New Roman" w:hAnsi="Times New Roman"/>
          <w:sz w:val="24"/>
          <w:szCs w:val="24"/>
        </w:rPr>
        <w:t>Таблица № 12</w:t>
      </w:r>
    </w:p>
    <w:p w:rsidR="005F4D2C" w:rsidRPr="00A16E59" w:rsidRDefault="005F4D2C" w:rsidP="005F4D2C">
      <w:pPr>
        <w:tabs>
          <w:tab w:val="left" w:pos="10915"/>
        </w:tabs>
        <w:spacing w:after="0" w:line="240" w:lineRule="auto"/>
        <w:ind w:firstLine="709"/>
        <w:jc w:val="center"/>
        <w:rPr>
          <w:rFonts w:ascii="Times New Roman" w:hAnsi="Times New Roman"/>
          <w:sz w:val="24"/>
          <w:szCs w:val="24"/>
        </w:rPr>
      </w:pPr>
      <w:r w:rsidRPr="00A16E59">
        <w:rPr>
          <w:rFonts w:ascii="Times New Roman" w:hAnsi="Times New Roman"/>
          <w:sz w:val="24"/>
          <w:szCs w:val="24"/>
        </w:rPr>
        <w:t>Структура начисленной заработной платы медицинских работников, оказывающих скорую медицинскую помощь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591"/>
        <w:gridCol w:w="2139"/>
        <w:gridCol w:w="1442"/>
        <w:gridCol w:w="2126"/>
        <w:gridCol w:w="1969"/>
      </w:tblGrid>
      <w:tr w:rsidR="005F4D2C" w:rsidRPr="00A16E59" w:rsidTr="00244A08">
        <w:trPr>
          <w:jc w:val="center"/>
        </w:trPr>
        <w:tc>
          <w:tcPr>
            <w:tcW w:w="173"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w:t>
            </w:r>
          </w:p>
        </w:tc>
        <w:tc>
          <w:tcPr>
            <w:tcW w:w="914"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Категория</w:t>
            </w:r>
          </w:p>
        </w:tc>
        <w:tc>
          <w:tcPr>
            <w:tcW w:w="1241"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Начисленная заработная плата (всего)</w:t>
            </w:r>
          </w:p>
        </w:tc>
        <w:tc>
          <w:tcPr>
            <w:tcW w:w="2672" w:type="pct"/>
            <w:gridSpan w:val="3"/>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В том числе:</w:t>
            </w:r>
          </w:p>
        </w:tc>
      </w:tr>
      <w:tr w:rsidR="005F4D2C" w:rsidRPr="00A16E59" w:rsidTr="00244A08">
        <w:trPr>
          <w:jc w:val="center"/>
        </w:trPr>
        <w:tc>
          <w:tcPr>
            <w:tcW w:w="173"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rPr>
                <w:rFonts w:ascii="Times New Roman" w:hAnsi="Times New Roman"/>
                <w:sz w:val="24"/>
                <w:szCs w:val="24"/>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rPr>
                <w:rFonts w:ascii="Times New Roman" w:hAnsi="Times New Roman"/>
                <w:sz w:val="24"/>
                <w:szCs w:val="24"/>
              </w:rPr>
            </w:pPr>
          </w:p>
        </w:tc>
        <w:tc>
          <w:tcPr>
            <w:tcW w:w="1241"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rPr>
                <w:rFonts w:ascii="Times New Roman" w:hAnsi="Times New Roman"/>
                <w:sz w:val="24"/>
                <w:szCs w:val="24"/>
              </w:rPr>
            </w:pPr>
          </w:p>
        </w:tc>
        <w:tc>
          <w:tcPr>
            <w:tcW w:w="859"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Оклады</w:t>
            </w:r>
          </w:p>
        </w:tc>
        <w:tc>
          <w:tcPr>
            <w:tcW w:w="907"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Компенсационные выплаты</w:t>
            </w:r>
          </w:p>
        </w:tc>
        <w:tc>
          <w:tcPr>
            <w:tcW w:w="907"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Стимулирующие выплаты</w:t>
            </w:r>
          </w:p>
        </w:tc>
      </w:tr>
      <w:tr w:rsidR="005F4D2C" w:rsidRPr="00A16E59" w:rsidTr="00244A08">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 xml:space="preserve">на основе данных за январь – </w:t>
            </w:r>
            <w:r w:rsidRPr="00A16E59">
              <w:rPr>
                <w:rStyle w:val="14"/>
                <w:rFonts w:eastAsia="Calibri"/>
                <w:sz w:val="24"/>
                <w:szCs w:val="24"/>
              </w:rPr>
              <w:t>сентябрь 2019</w:t>
            </w:r>
            <w:r w:rsidRPr="00A16E59">
              <w:rPr>
                <w:rFonts w:ascii="Times New Roman" w:hAnsi="Times New Roman"/>
                <w:sz w:val="24"/>
                <w:szCs w:val="24"/>
              </w:rPr>
              <w:t xml:space="preserve"> г.</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1.</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37%</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21%</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42%</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2.</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 xml:space="preserve">Средний медицинский персонал </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28%</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20%</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52%</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3.</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Младший медицинский персонал</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0%</w:t>
            </w:r>
          </w:p>
        </w:tc>
      </w:tr>
      <w:tr w:rsidR="005F4D2C" w:rsidRPr="00A16E59" w:rsidTr="00244A08">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январь-декабрь 2019 г.</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4.</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36%</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22%</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42%</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5.</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 xml:space="preserve">Средний медицинский персонал </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29%</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21%</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50%</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6.</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Младший медицинский персонал</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0%</w:t>
            </w:r>
          </w:p>
        </w:tc>
      </w:tr>
    </w:tbl>
    <w:p w:rsidR="005F4D2C" w:rsidRPr="00A16E59" w:rsidRDefault="005F4D2C" w:rsidP="005F4D2C">
      <w:pPr>
        <w:tabs>
          <w:tab w:val="left" w:pos="10915"/>
        </w:tabs>
        <w:spacing w:after="0" w:line="240" w:lineRule="auto"/>
        <w:jc w:val="right"/>
        <w:rPr>
          <w:rFonts w:ascii="Times New Roman" w:hAnsi="Times New Roman"/>
          <w:sz w:val="24"/>
          <w:szCs w:val="24"/>
        </w:rPr>
      </w:pPr>
    </w:p>
    <w:p w:rsidR="00A16E59" w:rsidRDefault="00A16E59" w:rsidP="005F4D2C">
      <w:pPr>
        <w:tabs>
          <w:tab w:val="left" w:pos="10915"/>
        </w:tabs>
        <w:spacing w:after="0" w:line="240" w:lineRule="auto"/>
        <w:jc w:val="right"/>
        <w:rPr>
          <w:rFonts w:ascii="Times New Roman" w:hAnsi="Times New Roman"/>
          <w:sz w:val="24"/>
          <w:szCs w:val="24"/>
        </w:rPr>
      </w:pPr>
    </w:p>
    <w:p w:rsidR="00A16E59" w:rsidRDefault="00A16E59" w:rsidP="005F4D2C">
      <w:pPr>
        <w:tabs>
          <w:tab w:val="left" w:pos="10915"/>
        </w:tabs>
        <w:spacing w:after="0" w:line="240" w:lineRule="auto"/>
        <w:jc w:val="right"/>
        <w:rPr>
          <w:rFonts w:ascii="Times New Roman" w:hAnsi="Times New Roman"/>
          <w:sz w:val="24"/>
          <w:szCs w:val="24"/>
        </w:rPr>
      </w:pPr>
    </w:p>
    <w:p w:rsidR="00A16E59" w:rsidRDefault="00A16E59" w:rsidP="005F4D2C">
      <w:pPr>
        <w:tabs>
          <w:tab w:val="left" w:pos="10915"/>
        </w:tabs>
        <w:spacing w:after="0" w:line="240" w:lineRule="auto"/>
        <w:jc w:val="right"/>
        <w:rPr>
          <w:rFonts w:ascii="Times New Roman" w:hAnsi="Times New Roman"/>
          <w:sz w:val="24"/>
          <w:szCs w:val="24"/>
        </w:rPr>
      </w:pPr>
    </w:p>
    <w:p w:rsidR="005F4D2C" w:rsidRPr="00A16E59" w:rsidRDefault="005F4D2C" w:rsidP="005F4D2C">
      <w:pPr>
        <w:tabs>
          <w:tab w:val="left" w:pos="10915"/>
        </w:tabs>
        <w:spacing w:after="0" w:line="240" w:lineRule="auto"/>
        <w:jc w:val="right"/>
        <w:rPr>
          <w:rFonts w:ascii="Times New Roman" w:hAnsi="Times New Roman"/>
          <w:sz w:val="24"/>
          <w:szCs w:val="24"/>
        </w:rPr>
      </w:pPr>
      <w:r w:rsidRPr="00A16E59">
        <w:rPr>
          <w:rFonts w:ascii="Times New Roman" w:hAnsi="Times New Roman"/>
          <w:sz w:val="24"/>
          <w:szCs w:val="24"/>
        </w:rPr>
        <w:t>Таблица № 13</w:t>
      </w:r>
    </w:p>
    <w:p w:rsidR="005F4D2C" w:rsidRPr="00A16E59" w:rsidRDefault="005F4D2C" w:rsidP="005F4D2C">
      <w:pPr>
        <w:tabs>
          <w:tab w:val="left" w:pos="10915"/>
        </w:tabs>
        <w:spacing w:after="0" w:line="240" w:lineRule="auto"/>
        <w:ind w:firstLine="709"/>
        <w:jc w:val="center"/>
        <w:rPr>
          <w:rFonts w:ascii="Times New Roman" w:hAnsi="Times New Roman"/>
          <w:sz w:val="24"/>
          <w:szCs w:val="24"/>
        </w:rPr>
      </w:pPr>
      <w:r w:rsidRPr="00A16E59">
        <w:rPr>
          <w:rFonts w:ascii="Times New Roman" w:hAnsi="Times New Roman"/>
          <w:sz w:val="24"/>
          <w:szCs w:val="24"/>
        </w:rPr>
        <w:t>Структура начисленной заработной платы медицинских работников центральных районных больниц (районных больниц)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591"/>
        <w:gridCol w:w="2139"/>
        <w:gridCol w:w="1442"/>
        <w:gridCol w:w="2126"/>
        <w:gridCol w:w="1969"/>
      </w:tblGrid>
      <w:tr w:rsidR="005F4D2C" w:rsidRPr="00A16E59" w:rsidTr="00244A08">
        <w:trPr>
          <w:jc w:val="center"/>
        </w:trPr>
        <w:tc>
          <w:tcPr>
            <w:tcW w:w="173"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w:t>
            </w:r>
          </w:p>
        </w:tc>
        <w:tc>
          <w:tcPr>
            <w:tcW w:w="914"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Категория</w:t>
            </w:r>
          </w:p>
        </w:tc>
        <w:tc>
          <w:tcPr>
            <w:tcW w:w="1241"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Начисленная заработная плата (всего)</w:t>
            </w:r>
          </w:p>
        </w:tc>
        <w:tc>
          <w:tcPr>
            <w:tcW w:w="2673" w:type="pct"/>
            <w:gridSpan w:val="3"/>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В том числе:</w:t>
            </w:r>
          </w:p>
        </w:tc>
      </w:tr>
      <w:tr w:rsidR="005F4D2C" w:rsidRPr="00A16E59" w:rsidTr="00244A08">
        <w:trPr>
          <w:jc w:val="center"/>
        </w:trPr>
        <w:tc>
          <w:tcPr>
            <w:tcW w:w="173"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rPr>
                <w:rFonts w:ascii="Times New Roman" w:hAnsi="Times New Roman"/>
                <w:sz w:val="24"/>
                <w:szCs w:val="24"/>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rPr>
                <w:rFonts w:ascii="Times New Roman" w:hAnsi="Times New Roman"/>
                <w:sz w:val="24"/>
                <w:szCs w:val="24"/>
              </w:rPr>
            </w:pPr>
          </w:p>
        </w:tc>
        <w:tc>
          <w:tcPr>
            <w:tcW w:w="1241"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rPr>
                <w:rFonts w:ascii="Times New Roman" w:hAnsi="Times New Roman"/>
                <w:sz w:val="24"/>
                <w:szCs w:val="24"/>
              </w:rPr>
            </w:pPr>
          </w:p>
        </w:tc>
        <w:tc>
          <w:tcPr>
            <w:tcW w:w="859"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Оклады</w:t>
            </w:r>
          </w:p>
        </w:tc>
        <w:tc>
          <w:tcPr>
            <w:tcW w:w="907"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Компенсационные выплаты</w:t>
            </w:r>
          </w:p>
        </w:tc>
        <w:tc>
          <w:tcPr>
            <w:tcW w:w="907"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Стимулирующие выплаты</w:t>
            </w:r>
          </w:p>
        </w:tc>
      </w:tr>
      <w:tr w:rsidR="005F4D2C" w:rsidRPr="00A16E59" w:rsidTr="00244A08">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 xml:space="preserve">на основе данных за январь – </w:t>
            </w:r>
            <w:r w:rsidRPr="00A16E59">
              <w:rPr>
                <w:rStyle w:val="14"/>
                <w:rFonts w:eastAsia="Calibri"/>
                <w:sz w:val="24"/>
                <w:szCs w:val="24"/>
              </w:rPr>
              <w:t>сентябрь 2019</w:t>
            </w:r>
            <w:r w:rsidRPr="00A16E59">
              <w:rPr>
                <w:rFonts w:ascii="Times New Roman" w:hAnsi="Times New Roman"/>
                <w:sz w:val="24"/>
                <w:szCs w:val="24"/>
              </w:rPr>
              <w:t xml:space="preserve"> г.</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1.</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34%</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14%</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52%</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2.</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 xml:space="preserve">Средний медицинский персонал </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33%</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22%</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45%</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3.</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Младший медицинский персонал</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30%</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40%</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30%</w:t>
            </w:r>
          </w:p>
        </w:tc>
      </w:tr>
      <w:tr w:rsidR="005F4D2C" w:rsidRPr="00A16E59" w:rsidTr="00244A08">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январь-декабрь 2019 г.</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4.</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24%</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11%</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64%</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5.</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 xml:space="preserve">Средний медицинский персонал </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33%</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20%</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47%</w:t>
            </w:r>
          </w:p>
        </w:tc>
      </w:tr>
      <w:tr w:rsidR="005F4D2C" w:rsidRPr="00A16E59" w:rsidTr="00244A08">
        <w:trPr>
          <w:jc w:val="center"/>
        </w:trPr>
        <w:tc>
          <w:tcPr>
            <w:tcW w:w="173"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6.</w:t>
            </w:r>
          </w:p>
        </w:tc>
        <w:tc>
          <w:tcPr>
            <w:tcW w:w="91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both"/>
              <w:rPr>
                <w:rFonts w:ascii="Times New Roman" w:hAnsi="Times New Roman"/>
                <w:sz w:val="24"/>
                <w:szCs w:val="24"/>
              </w:rPr>
            </w:pPr>
            <w:r w:rsidRPr="00A16E59">
              <w:rPr>
                <w:rFonts w:ascii="Times New Roman" w:hAnsi="Times New Roman"/>
                <w:sz w:val="24"/>
                <w:szCs w:val="24"/>
              </w:rPr>
              <w:t>Младший медицинский персонал</w:t>
            </w:r>
          </w:p>
        </w:tc>
        <w:tc>
          <w:tcPr>
            <w:tcW w:w="1241"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85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38%</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34%</w:t>
            </w:r>
          </w:p>
        </w:tc>
        <w:tc>
          <w:tcPr>
            <w:tcW w:w="907"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tabs>
                <w:tab w:val="left" w:pos="10915"/>
              </w:tabs>
              <w:spacing w:after="0" w:line="240" w:lineRule="auto"/>
              <w:jc w:val="center"/>
              <w:rPr>
                <w:rFonts w:ascii="Times New Roman" w:hAnsi="Times New Roman"/>
                <w:sz w:val="24"/>
                <w:szCs w:val="24"/>
              </w:rPr>
            </w:pPr>
            <w:r w:rsidRPr="00A16E59">
              <w:rPr>
                <w:rFonts w:ascii="Times New Roman" w:hAnsi="Times New Roman"/>
                <w:sz w:val="24"/>
                <w:szCs w:val="24"/>
              </w:rPr>
              <w:t>29%</w:t>
            </w:r>
          </w:p>
        </w:tc>
      </w:tr>
    </w:tbl>
    <w:p w:rsidR="005F4D2C" w:rsidRPr="00A16E59" w:rsidRDefault="005F4D2C" w:rsidP="005F4D2C">
      <w:pPr>
        <w:spacing w:after="0" w:line="240" w:lineRule="auto"/>
        <w:jc w:val="both"/>
        <w:rPr>
          <w:rFonts w:ascii="Times New Roman" w:hAnsi="Times New Roman"/>
          <w:sz w:val="24"/>
          <w:szCs w:val="24"/>
        </w:rPr>
      </w:pPr>
      <w:r w:rsidRPr="00A16E59">
        <w:rPr>
          <w:rFonts w:ascii="Times New Roman" w:hAnsi="Times New Roman"/>
          <w:sz w:val="24"/>
          <w:szCs w:val="24"/>
        </w:rPr>
        <w:t xml:space="preserve">На основе проведенного анализа можно сделать вывод </w:t>
      </w:r>
    </w:p>
    <w:p w:rsidR="005F4D2C" w:rsidRPr="00A16E59" w:rsidRDefault="005F4D2C" w:rsidP="005F4D2C">
      <w:pPr>
        <w:spacing w:after="0" w:line="240" w:lineRule="auto"/>
        <w:ind w:firstLine="709"/>
        <w:jc w:val="both"/>
        <w:rPr>
          <w:rFonts w:ascii="Times New Roman" w:hAnsi="Times New Roman"/>
          <w:sz w:val="24"/>
          <w:szCs w:val="24"/>
        </w:rPr>
      </w:pPr>
      <w:r w:rsidRPr="00A16E59">
        <w:rPr>
          <w:rFonts w:ascii="Times New Roman" w:hAnsi="Times New Roman"/>
          <w:sz w:val="24"/>
          <w:szCs w:val="24"/>
        </w:rPr>
        <w:t>В структуре заработной платы врачей  и среднего  медицинского персонала преобладают стимулирующие выплаты (64% и 47% соответственно), у младшего медицинского персонала преобладают оклады (38%).</w:t>
      </w:r>
    </w:p>
    <w:p w:rsidR="005F4D2C" w:rsidRPr="00A16E59" w:rsidRDefault="005F4D2C" w:rsidP="005F4D2C">
      <w:pPr>
        <w:spacing w:after="0" w:line="240" w:lineRule="auto"/>
        <w:ind w:firstLine="709"/>
        <w:jc w:val="both"/>
        <w:rPr>
          <w:rFonts w:ascii="Times New Roman" w:hAnsi="Times New Roman"/>
          <w:sz w:val="24"/>
          <w:szCs w:val="24"/>
        </w:rPr>
      </w:pPr>
      <w:r w:rsidRPr="00A16E59">
        <w:rPr>
          <w:rFonts w:ascii="Times New Roman" w:hAnsi="Times New Roman"/>
          <w:sz w:val="24"/>
          <w:szCs w:val="24"/>
        </w:rPr>
        <w:t>В структуре заработной платы  врачей  и среднего  медицинского персонала, оказывающих первичную медико-санитарную помощь также преобладают стимулирующие выплаты (53 % и 46% соответственно), у младшего медицинского персонала преобладают компенсационные выплаты (38%).</w:t>
      </w:r>
    </w:p>
    <w:p w:rsidR="005F4D2C" w:rsidRPr="00A16E59" w:rsidRDefault="005F4D2C" w:rsidP="005F4D2C">
      <w:pPr>
        <w:spacing w:after="0" w:line="240" w:lineRule="auto"/>
        <w:ind w:firstLine="709"/>
        <w:jc w:val="both"/>
        <w:rPr>
          <w:rFonts w:ascii="Times New Roman" w:hAnsi="Times New Roman"/>
          <w:sz w:val="24"/>
          <w:szCs w:val="24"/>
        </w:rPr>
      </w:pPr>
      <w:r w:rsidRPr="00A16E59">
        <w:rPr>
          <w:rFonts w:ascii="Times New Roman" w:hAnsi="Times New Roman"/>
          <w:sz w:val="24"/>
          <w:szCs w:val="24"/>
        </w:rPr>
        <w:t>В структуре заработной платы  врачей  и среднего  медицинского персонала, оказывающих скорую медицинскую помощь, также преобладают стимулирующие выплаты (42 % и 52% соответственно).</w:t>
      </w:r>
    </w:p>
    <w:p w:rsidR="005F4D2C" w:rsidRPr="00A16E59" w:rsidRDefault="005F4D2C" w:rsidP="005F4D2C">
      <w:pPr>
        <w:spacing w:after="0" w:line="240" w:lineRule="auto"/>
        <w:ind w:firstLine="709"/>
        <w:jc w:val="both"/>
        <w:rPr>
          <w:rFonts w:ascii="Times New Roman" w:hAnsi="Times New Roman"/>
          <w:sz w:val="24"/>
          <w:szCs w:val="24"/>
        </w:rPr>
      </w:pPr>
      <w:r w:rsidRPr="00A16E59">
        <w:rPr>
          <w:rFonts w:ascii="Times New Roman" w:hAnsi="Times New Roman"/>
          <w:sz w:val="24"/>
          <w:szCs w:val="24"/>
        </w:rPr>
        <w:t>В структуре заработной платы  врачей  и среднего  медицинского персонала центральных районных больниц также преобладают стимулирующие выплаты (64 % и 47% соответственно), у младшего медицинского персонала преобладают оклады (38%).</w:t>
      </w:r>
    </w:p>
    <w:p w:rsidR="00807F55" w:rsidRPr="00A16E59" w:rsidRDefault="00807F55" w:rsidP="005F4D2C">
      <w:pPr>
        <w:spacing w:after="0" w:line="240" w:lineRule="auto"/>
        <w:jc w:val="both"/>
        <w:rPr>
          <w:rFonts w:ascii="Times New Roman" w:hAnsi="Times New Roman"/>
          <w:sz w:val="24"/>
          <w:szCs w:val="24"/>
        </w:rPr>
      </w:pPr>
    </w:p>
    <w:p w:rsidR="005F4D2C" w:rsidRPr="00A16E59" w:rsidRDefault="00807F55" w:rsidP="00A16E59">
      <w:pPr>
        <w:spacing w:after="0" w:line="240" w:lineRule="auto"/>
        <w:jc w:val="center"/>
        <w:rPr>
          <w:rFonts w:ascii="Times New Roman" w:hAnsi="Times New Roman"/>
          <w:b/>
          <w:sz w:val="24"/>
          <w:szCs w:val="24"/>
        </w:rPr>
      </w:pPr>
      <w:r w:rsidRPr="00A16E59">
        <w:rPr>
          <w:rFonts w:ascii="Times New Roman" w:hAnsi="Times New Roman"/>
          <w:b/>
          <w:sz w:val="24"/>
          <w:szCs w:val="24"/>
        </w:rPr>
        <w:t>1.8. Распределение средств, направленных на выплаты стимулирующего характера медицинским работникам учреждений здравоохранения</w:t>
      </w:r>
    </w:p>
    <w:p w:rsidR="00807F55" w:rsidRPr="00A16E59" w:rsidRDefault="00807F55" w:rsidP="005F4D2C">
      <w:pPr>
        <w:spacing w:after="0" w:line="240" w:lineRule="auto"/>
        <w:jc w:val="right"/>
        <w:rPr>
          <w:rFonts w:ascii="Times New Roman" w:hAnsi="Times New Roman"/>
          <w:sz w:val="24"/>
          <w:szCs w:val="24"/>
        </w:rPr>
      </w:pPr>
    </w:p>
    <w:p w:rsidR="005F4D2C" w:rsidRPr="00A16E59" w:rsidRDefault="005F4D2C" w:rsidP="005F4D2C">
      <w:pPr>
        <w:spacing w:after="0" w:line="240" w:lineRule="auto"/>
        <w:jc w:val="right"/>
        <w:rPr>
          <w:rFonts w:ascii="Times New Roman" w:hAnsi="Times New Roman"/>
          <w:sz w:val="24"/>
          <w:szCs w:val="24"/>
        </w:rPr>
      </w:pPr>
      <w:r w:rsidRPr="00A16E59">
        <w:rPr>
          <w:rFonts w:ascii="Times New Roman" w:hAnsi="Times New Roman"/>
          <w:sz w:val="24"/>
          <w:szCs w:val="24"/>
        </w:rPr>
        <w:t>Таблица № 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272"/>
        <w:gridCol w:w="1969"/>
        <w:gridCol w:w="2008"/>
        <w:gridCol w:w="2009"/>
        <w:gridCol w:w="2009"/>
      </w:tblGrid>
      <w:tr w:rsidR="005F4D2C" w:rsidRPr="00A16E59" w:rsidTr="00244A08">
        <w:trPr>
          <w:jc w:val="center"/>
        </w:trPr>
        <w:tc>
          <w:tcPr>
            <w:tcW w:w="159" w:type="pct"/>
            <w:vMerge w:val="restar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Категория</w:t>
            </w:r>
          </w:p>
        </w:tc>
        <w:tc>
          <w:tcPr>
            <w:tcW w:w="835" w:type="pct"/>
            <w:vMerge w:val="restar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Стимулирующие выплаты (всего)</w:t>
            </w:r>
          </w:p>
        </w:tc>
        <w:tc>
          <w:tcPr>
            <w:tcW w:w="3480" w:type="pct"/>
            <w:gridSpan w:val="3"/>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в том числе:</w:t>
            </w:r>
          </w:p>
        </w:tc>
      </w:tr>
      <w:tr w:rsidR="005F4D2C" w:rsidRPr="00A16E59" w:rsidTr="00244A08">
        <w:trPr>
          <w:trHeight w:val="663"/>
          <w:jc w:val="center"/>
        </w:trPr>
        <w:tc>
          <w:tcPr>
            <w:tcW w:w="159"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установленные в фиксированном размере</w:t>
            </w:r>
          </w:p>
        </w:tc>
        <w:tc>
          <w:tcPr>
            <w:tcW w:w="1160"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выплачиваемые по показателям эффективности</w:t>
            </w:r>
          </w:p>
        </w:tc>
        <w:tc>
          <w:tcPr>
            <w:tcW w:w="1160"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 xml:space="preserve">выплачиваемые по решению руководителя </w:t>
            </w:r>
          </w:p>
        </w:tc>
      </w:tr>
      <w:tr w:rsidR="005F4D2C" w:rsidRPr="00A16E59" w:rsidTr="00244A08">
        <w:trPr>
          <w:trHeight w:val="215"/>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 – сентябрь 2019 г.</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27%</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25%</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48%</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СМП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29%</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15%</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56%</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3.</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ММП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r>
      <w:tr w:rsidR="005F4D2C" w:rsidRPr="00A16E59" w:rsidTr="00244A08">
        <w:trPr>
          <w:trHeight w:val="215"/>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январь-декабрь 2019 г.</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4.</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30%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26%</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44%</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5.</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СМП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29%</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17%</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54%</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6.</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ММП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r>
    </w:tbl>
    <w:p w:rsidR="005F4D2C" w:rsidRPr="00A16E59" w:rsidRDefault="005F4D2C" w:rsidP="005F4D2C">
      <w:pPr>
        <w:pStyle w:val="ab"/>
        <w:spacing w:after="0" w:line="240" w:lineRule="auto"/>
        <w:ind w:left="2146"/>
        <w:jc w:val="right"/>
        <w:rPr>
          <w:rFonts w:ascii="Times New Roman" w:hAnsi="Times New Roman"/>
          <w:sz w:val="24"/>
          <w:szCs w:val="24"/>
        </w:rPr>
      </w:pPr>
    </w:p>
    <w:p w:rsidR="005F4D2C" w:rsidRPr="00A16E59" w:rsidRDefault="005F4D2C" w:rsidP="005F4D2C">
      <w:pPr>
        <w:pStyle w:val="ab"/>
        <w:spacing w:after="0" w:line="240" w:lineRule="auto"/>
        <w:ind w:left="2146"/>
        <w:jc w:val="right"/>
        <w:rPr>
          <w:rFonts w:ascii="Times New Roman" w:hAnsi="Times New Roman"/>
          <w:sz w:val="24"/>
          <w:szCs w:val="24"/>
        </w:rPr>
      </w:pPr>
      <w:r w:rsidRPr="00A16E59">
        <w:rPr>
          <w:rFonts w:ascii="Times New Roman" w:hAnsi="Times New Roman"/>
          <w:sz w:val="24"/>
          <w:szCs w:val="24"/>
        </w:rPr>
        <w:t>Таблица № 15</w:t>
      </w:r>
    </w:p>
    <w:p w:rsidR="005F4D2C" w:rsidRPr="00A16E59" w:rsidRDefault="005F4D2C" w:rsidP="00E817DF">
      <w:pPr>
        <w:spacing w:after="0" w:line="240" w:lineRule="auto"/>
        <w:jc w:val="center"/>
        <w:rPr>
          <w:rFonts w:ascii="Times New Roman" w:hAnsi="Times New Roman"/>
          <w:sz w:val="24"/>
          <w:szCs w:val="24"/>
        </w:rPr>
      </w:pPr>
      <w:r w:rsidRPr="00A16E59">
        <w:rPr>
          <w:rFonts w:ascii="Times New Roman" w:hAnsi="Times New Roman"/>
          <w:sz w:val="24"/>
          <w:szCs w:val="24"/>
        </w:rPr>
        <w:t>Распределение средств, направленных на выплаты стимулирующего характера, медицинским работникам, оказывающим первичную медико-санитарную помощь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272"/>
        <w:gridCol w:w="1969"/>
        <w:gridCol w:w="2008"/>
        <w:gridCol w:w="2009"/>
        <w:gridCol w:w="2009"/>
      </w:tblGrid>
      <w:tr w:rsidR="005F4D2C" w:rsidRPr="00A16E59" w:rsidTr="00244A08">
        <w:trPr>
          <w:jc w:val="center"/>
        </w:trPr>
        <w:tc>
          <w:tcPr>
            <w:tcW w:w="159" w:type="pct"/>
            <w:vMerge w:val="restar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Категория</w:t>
            </w:r>
          </w:p>
        </w:tc>
        <w:tc>
          <w:tcPr>
            <w:tcW w:w="835" w:type="pct"/>
            <w:vMerge w:val="restar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Стимулирующие выплаты (всего)</w:t>
            </w:r>
          </w:p>
        </w:tc>
        <w:tc>
          <w:tcPr>
            <w:tcW w:w="3480" w:type="pct"/>
            <w:gridSpan w:val="3"/>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В том числе:</w:t>
            </w:r>
          </w:p>
        </w:tc>
      </w:tr>
      <w:tr w:rsidR="005F4D2C" w:rsidRPr="00A16E59" w:rsidTr="00244A08">
        <w:trPr>
          <w:jc w:val="center"/>
        </w:trPr>
        <w:tc>
          <w:tcPr>
            <w:tcW w:w="159"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установленные в фиксированном размере</w:t>
            </w:r>
          </w:p>
        </w:tc>
        <w:tc>
          <w:tcPr>
            <w:tcW w:w="1160"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выплачиваемые по показателям эффективности</w:t>
            </w:r>
          </w:p>
        </w:tc>
        <w:tc>
          <w:tcPr>
            <w:tcW w:w="1160"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выплачиваемые по решению руководителя</w:t>
            </w:r>
          </w:p>
        </w:tc>
      </w:tr>
      <w:tr w:rsidR="005F4D2C" w:rsidRPr="00A16E59" w:rsidTr="00244A08">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 – сентябрь 2019 г.</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1</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25%</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35%</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40%</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2</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СМП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32%</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22%</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46%</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3</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ММП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r>
      <w:tr w:rsidR="005F4D2C" w:rsidRPr="00A16E59" w:rsidTr="00244A08">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keepNext/>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 – декабрь 2019 г.</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keepNext/>
              <w:spacing w:after="0" w:line="240" w:lineRule="auto"/>
              <w:jc w:val="both"/>
              <w:rPr>
                <w:rFonts w:ascii="Times New Roman" w:hAnsi="Times New Roman"/>
                <w:sz w:val="24"/>
                <w:szCs w:val="24"/>
              </w:rPr>
            </w:pPr>
            <w:r w:rsidRPr="00A16E59">
              <w:rPr>
                <w:rFonts w:ascii="Times New Roman" w:hAnsi="Times New Roman"/>
                <w:sz w:val="24"/>
                <w:szCs w:val="24"/>
              </w:rPr>
              <w:t>4</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keepNext/>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keepNext/>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28%</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34%</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38%</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5</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СМП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33%</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23%</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44%</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6</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ММП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r>
    </w:tbl>
    <w:p w:rsidR="005F4D2C" w:rsidRPr="00A16E59" w:rsidRDefault="005F4D2C" w:rsidP="005F4D2C">
      <w:pPr>
        <w:pStyle w:val="ab"/>
        <w:spacing w:after="0" w:line="240" w:lineRule="auto"/>
        <w:ind w:left="2146"/>
        <w:jc w:val="right"/>
        <w:rPr>
          <w:rFonts w:ascii="Times New Roman" w:hAnsi="Times New Roman"/>
          <w:sz w:val="24"/>
          <w:szCs w:val="24"/>
        </w:rPr>
      </w:pPr>
    </w:p>
    <w:p w:rsidR="005F4D2C" w:rsidRPr="00A16E59" w:rsidRDefault="005F4D2C" w:rsidP="005F4D2C">
      <w:pPr>
        <w:pStyle w:val="ab"/>
        <w:spacing w:after="0" w:line="240" w:lineRule="auto"/>
        <w:ind w:left="2146"/>
        <w:jc w:val="right"/>
        <w:rPr>
          <w:rFonts w:ascii="Times New Roman" w:hAnsi="Times New Roman"/>
          <w:sz w:val="24"/>
          <w:szCs w:val="24"/>
        </w:rPr>
      </w:pPr>
      <w:r w:rsidRPr="00A16E59">
        <w:rPr>
          <w:rFonts w:ascii="Times New Roman" w:hAnsi="Times New Roman"/>
          <w:sz w:val="24"/>
          <w:szCs w:val="24"/>
        </w:rPr>
        <w:t>Таблица № 16</w:t>
      </w:r>
    </w:p>
    <w:p w:rsidR="005F4D2C" w:rsidRPr="00A16E59" w:rsidRDefault="005F4D2C" w:rsidP="00A501B0">
      <w:pPr>
        <w:spacing w:after="0" w:line="240" w:lineRule="auto"/>
        <w:jc w:val="center"/>
        <w:rPr>
          <w:rFonts w:ascii="Times New Roman" w:hAnsi="Times New Roman"/>
          <w:sz w:val="24"/>
          <w:szCs w:val="24"/>
        </w:rPr>
      </w:pPr>
      <w:r w:rsidRPr="00A16E59">
        <w:rPr>
          <w:rFonts w:ascii="Times New Roman" w:hAnsi="Times New Roman"/>
          <w:sz w:val="24"/>
          <w:szCs w:val="24"/>
        </w:rPr>
        <w:t>Распределение средств, направленных на выплаты стимулирующего характера, медицинским работникам, оказывающим скорую медицинскую помощь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272"/>
        <w:gridCol w:w="1969"/>
        <w:gridCol w:w="2008"/>
        <w:gridCol w:w="2009"/>
        <w:gridCol w:w="2009"/>
      </w:tblGrid>
      <w:tr w:rsidR="005F4D2C" w:rsidRPr="00A16E59" w:rsidTr="00244A08">
        <w:trPr>
          <w:jc w:val="center"/>
        </w:trPr>
        <w:tc>
          <w:tcPr>
            <w:tcW w:w="159"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w:t>
            </w:r>
          </w:p>
        </w:tc>
        <w:tc>
          <w:tcPr>
            <w:tcW w:w="526"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Категория</w:t>
            </w:r>
          </w:p>
        </w:tc>
        <w:tc>
          <w:tcPr>
            <w:tcW w:w="835"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Стимулирующие выплаты (всего)</w:t>
            </w:r>
          </w:p>
        </w:tc>
        <w:tc>
          <w:tcPr>
            <w:tcW w:w="3480" w:type="pct"/>
            <w:gridSpan w:val="3"/>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В том числе:</w:t>
            </w:r>
          </w:p>
        </w:tc>
      </w:tr>
      <w:tr w:rsidR="005F4D2C" w:rsidRPr="00A16E59" w:rsidTr="00244A08">
        <w:trPr>
          <w:jc w:val="center"/>
        </w:trPr>
        <w:tc>
          <w:tcPr>
            <w:tcW w:w="159"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установленные в фиксированном размере</w:t>
            </w:r>
          </w:p>
        </w:tc>
        <w:tc>
          <w:tcPr>
            <w:tcW w:w="1160"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выплачиваемые по показателям эффективности</w:t>
            </w:r>
          </w:p>
        </w:tc>
        <w:tc>
          <w:tcPr>
            <w:tcW w:w="1160"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 xml:space="preserve">выплачиваемые по решению руководителя </w:t>
            </w:r>
          </w:p>
        </w:tc>
      </w:tr>
      <w:tr w:rsidR="005F4D2C" w:rsidRPr="00A16E59" w:rsidTr="00244A08">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 – сентябрь 2019 г.</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1</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36%</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56%</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8%</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2</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СМП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24%</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66%</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3</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ММП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r>
      <w:tr w:rsidR="005F4D2C" w:rsidRPr="00A16E59" w:rsidTr="00244A08">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 – декабрь 2019 г.</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4</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36%</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57%</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7%</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5</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СМП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24%</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65%</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11%</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6</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ММП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r>
    </w:tbl>
    <w:p w:rsidR="005F4D2C" w:rsidRPr="00A16E59" w:rsidRDefault="005F4D2C" w:rsidP="005F4D2C">
      <w:pPr>
        <w:pStyle w:val="ab"/>
        <w:spacing w:after="0" w:line="240" w:lineRule="auto"/>
        <w:ind w:left="2146"/>
        <w:jc w:val="center"/>
        <w:rPr>
          <w:rFonts w:ascii="Times New Roman" w:hAnsi="Times New Roman"/>
          <w:sz w:val="24"/>
          <w:szCs w:val="24"/>
        </w:rPr>
      </w:pPr>
    </w:p>
    <w:p w:rsidR="005F4D2C" w:rsidRPr="00A16E59" w:rsidRDefault="005F4D2C" w:rsidP="005F4D2C">
      <w:pPr>
        <w:pStyle w:val="ab"/>
        <w:spacing w:after="0" w:line="240" w:lineRule="auto"/>
        <w:ind w:left="2146"/>
        <w:jc w:val="right"/>
        <w:rPr>
          <w:rFonts w:ascii="Times New Roman" w:hAnsi="Times New Roman"/>
          <w:sz w:val="24"/>
          <w:szCs w:val="24"/>
        </w:rPr>
      </w:pPr>
      <w:r w:rsidRPr="00A16E59">
        <w:rPr>
          <w:rFonts w:ascii="Times New Roman" w:hAnsi="Times New Roman"/>
          <w:sz w:val="24"/>
          <w:szCs w:val="24"/>
        </w:rPr>
        <w:t>Таблица № 17</w:t>
      </w:r>
    </w:p>
    <w:p w:rsidR="005F4D2C" w:rsidRPr="00A16E59" w:rsidRDefault="005F4D2C" w:rsidP="00E817DF">
      <w:pPr>
        <w:spacing w:after="0" w:line="240" w:lineRule="auto"/>
        <w:jc w:val="center"/>
        <w:rPr>
          <w:rFonts w:ascii="Times New Roman" w:hAnsi="Times New Roman"/>
          <w:sz w:val="24"/>
          <w:szCs w:val="24"/>
        </w:rPr>
      </w:pPr>
      <w:r w:rsidRPr="00A16E59">
        <w:rPr>
          <w:rFonts w:ascii="Times New Roman" w:hAnsi="Times New Roman"/>
          <w:sz w:val="24"/>
          <w:szCs w:val="24"/>
        </w:rPr>
        <w:t>Распределение средств, направленных на выплаты стимулирующего характера, медицинским работникам центральных районных больниц (районных больниц)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272"/>
        <w:gridCol w:w="1969"/>
        <w:gridCol w:w="2008"/>
        <w:gridCol w:w="2009"/>
        <w:gridCol w:w="2009"/>
      </w:tblGrid>
      <w:tr w:rsidR="005F4D2C" w:rsidRPr="00A16E59" w:rsidTr="00244A08">
        <w:trPr>
          <w:jc w:val="center"/>
        </w:trPr>
        <w:tc>
          <w:tcPr>
            <w:tcW w:w="159"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w:t>
            </w:r>
          </w:p>
        </w:tc>
        <w:tc>
          <w:tcPr>
            <w:tcW w:w="526"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Категория</w:t>
            </w:r>
          </w:p>
        </w:tc>
        <w:tc>
          <w:tcPr>
            <w:tcW w:w="835"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Стимулирующие выплаты (всего)</w:t>
            </w:r>
          </w:p>
        </w:tc>
        <w:tc>
          <w:tcPr>
            <w:tcW w:w="3480" w:type="pct"/>
            <w:gridSpan w:val="3"/>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В том числе:</w:t>
            </w:r>
          </w:p>
        </w:tc>
      </w:tr>
      <w:tr w:rsidR="005F4D2C" w:rsidRPr="00A16E59" w:rsidTr="00244A08">
        <w:trPr>
          <w:jc w:val="center"/>
        </w:trPr>
        <w:tc>
          <w:tcPr>
            <w:tcW w:w="159"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установленные в фиксированном размере</w:t>
            </w:r>
          </w:p>
        </w:tc>
        <w:tc>
          <w:tcPr>
            <w:tcW w:w="1160"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выплачиваемые по показателям эффективности</w:t>
            </w:r>
          </w:p>
        </w:tc>
        <w:tc>
          <w:tcPr>
            <w:tcW w:w="1160"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 xml:space="preserve">выплачиваемые по решению руководителя </w:t>
            </w:r>
          </w:p>
        </w:tc>
      </w:tr>
      <w:tr w:rsidR="005F4D2C" w:rsidRPr="00A16E59" w:rsidTr="00244A08">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 – сентябрь 2019 г.</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1</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26%</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27%</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47%</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2</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СМП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30%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17%</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53%</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3</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ММП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r>
      <w:tr w:rsidR="005F4D2C" w:rsidRPr="00A16E59" w:rsidTr="00244A08">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 – декабрь 2019 г.</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4</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30%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26%</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44%</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5</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СМП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29%</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17%</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54%</w:t>
            </w:r>
          </w:p>
        </w:tc>
      </w:tr>
      <w:tr w:rsidR="005F4D2C" w:rsidRPr="00A16E59" w:rsidTr="00244A08">
        <w:trPr>
          <w:jc w:val="center"/>
        </w:trPr>
        <w:tc>
          <w:tcPr>
            <w:tcW w:w="159"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6</w:t>
            </w:r>
          </w:p>
        </w:tc>
        <w:tc>
          <w:tcPr>
            <w:tcW w:w="526"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ММП</w:t>
            </w:r>
          </w:p>
        </w:tc>
        <w:tc>
          <w:tcPr>
            <w:tcW w:w="835"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1160"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r>
    </w:tbl>
    <w:p w:rsidR="00807F55" w:rsidRPr="00A16E59" w:rsidRDefault="00807F55" w:rsidP="005F4D2C">
      <w:pPr>
        <w:pStyle w:val="ab"/>
        <w:spacing w:after="0" w:line="240" w:lineRule="auto"/>
        <w:ind w:left="2146"/>
        <w:jc w:val="both"/>
        <w:rPr>
          <w:rFonts w:ascii="Times New Roman" w:hAnsi="Times New Roman"/>
          <w:b/>
          <w:sz w:val="24"/>
          <w:szCs w:val="24"/>
          <w:lang w:val="en-US"/>
        </w:rPr>
      </w:pPr>
    </w:p>
    <w:p w:rsidR="005F4D2C" w:rsidRPr="00A16E59" w:rsidRDefault="00807F55" w:rsidP="00A501B0">
      <w:pPr>
        <w:pStyle w:val="ab"/>
        <w:spacing w:after="0" w:line="240" w:lineRule="auto"/>
        <w:ind w:left="0"/>
        <w:jc w:val="center"/>
        <w:rPr>
          <w:rFonts w:ascii="Times New Roman" w:hAnsi="Times New Roman"/>
          <w:b/>
          <w:sz w:val="24"/>
          <w:szCs w:val="24"/>
        </w:rPr>
      </w:pPr>
      <w:r w:rsidRPr="00A16E59">
        <w:rPr>
          <w:rFonts w:ascii="Times New Roman" w:hAnsi="Times New Roman"/>
          <w:b/>
          <w:sz w:val="24"/>
          <w:szCs w:val="24"/>
        </w:rPr>
        <w:t>1.9. Распределение работников в зависимости от отработанного времени</w:t>
      </w:r>
    </w:p>
    <w:p w:rsidR="001C4990" w:rsidRPr="00A16E59" w:rsidRDefault="001C4990" w:rsidP="001C4990">
      <w:pPr>
        <w:pStyle w:val="ab"/>
        <w:spacing w:after="0" w:line="240" w:lineRule="auto"/>
        <w:ind w:left="2146"/>
        <w:jc w:val="right"/>
        <w:rPr>
          <w:rFonts w:ascii="Times New Roman" w:hAnsi="Times New Roman"/>
          <w:sz w:val="24"/>
          <w:szCs w:val="24"/>
        </w:rPr>
      </w:pPr>
      <w:r w:rsidRPr="00A16E59">
        <w:rPr>
          <w:rFonts w:ascii="Times New Roman" w:hAnsi="Times New Roman"/>
          <w:sz w:val="24"/>
          <w:szCs w:val="24"/>
        </w:rPr>
        <w:t>Таблица № 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764"/>
        <w:gridCol w:w="829"/>
        <w:gridCol w:w="367"/>
        <w:gridCol w:w="367"/>
        <w:gridCol w:w="366"/>
        <w:gridCol w:w="366"/>
        <w:gridCol w:w="366"/>
        <w:gridCol w:w="366"/>
        <w:gridCol w:w="366"/>
        <w:gridCol w:w="382"/>
        <w:gridCol w:w="366"/>
        <w:gridCol w:w="366"/>
        <w:gridCol w:w="366"/>
        <w:gridCol w:w="366"/>
        <w:gridCol w:w="366"/>
        <w:gridCol w:w="366"/>
        <w:gridCol w:w="366"/>
        <w:gridCol w:w="366"/>
        <w:gridCol w:w="366"/>
        <w:gridCol w:w="366"/>
        <w:gridCol w:w="366"/>
        <w:gridCol w:w="444"/>
      </w:tblGrid>
      <w:tr w:rsidR="005F4D2C" w:rsidRPr="00A16E59" w:rsidTr="00244A08">
        <w:trPr>
          <w:trHeight w:val="318"/>
          <w:jc w:val="center"/>
        </w:trPr>
        <w:tc>
          <w:tcPr>
            <w:tcW w:w="144" w:type="pct"/>
            <w:vMerge w:val="restart"/>
            <w:tcBorders>
              <w:top w:val="single" w:sz="4" w:space="0" w:color="auto"/>
              <w:left w:val="single" w:sz="4" w:space="0" w:color="auto"/>
              <w:bottom w:val="single" w:sz="4" w:space="0" w:color="auto"/>
              <w:right w:val="single" w:sz="4" w:space="0" w:color="auto"/>
            </w:tcBorders>
            <w:vAlign w:val="center"/>
            <w:hideMark/>
          </w:tcPr>
          <w:p w:rsidR="005F4D2C" w:rsidRPr="00A16E59" w:rsidRDefault="001C4990" w:rsidP="00FF6273">
            <w:pPr>
              <w:spacing w:after="0" w:line="240" w:lineRule="auto"/>
              <w:jc w:val="center"/>
              <w:rPr>
                <w:rFonts w:ascii="Times New Roman" w:hAnsi="Times New Roman"/>
                <w:sz w:val="24"/>
                <w:szCs w:val="24"/>
              </w:rPr>
            </w:pPr>
            <w:r w:rsidRPr="00A16E59">
              <w:rPr>
                <w:rFonts w:ascii="Times New Roman" w:hAnsi="Times New Roman"/>
                <w:sz w:val="24"/>
                <w:szCs w:val="24"/>
              </w:rPr>
              <w:tab/>
            </w:r>
            <w:r w:rsidR="005F4D2C" w:rsidRPr="00A16E59">
              <w:rPr>
                <w:rFonts w:ascii="Times New Roman" w:hAnsi="Times New Roman"/>
                <w:sz w:val="24"/>
                <w:szCs w:val="24"/>
              </w:rPr>
              <w:t>№</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Категория</w:t>
            </w:r>
          </w:p>
        </w:tc>
        <w:tc>
          <w:tcPr>
            <w:tcW w:w="4402" w:type="pct"/>
            <w:gridSpan w:val="21"/>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Количество занятых ставок</w:t>
            </w:r>
          </w:p>
        </w:tc>
      </w:tr>
      <w:tr w:rsidR="005F4D2C" w:rsidRPr="00A16E59" w:rsidTr="00244A08">
        <w:trPr>
          <w:cantSplit/>
          <w:trHeight w:val="1980"/>
          <w:jc w:val="center"/>
        </w:trPr>
        <w:tc>
          <w:tcPr>
            <w:tcW w:w="144"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Всего работников</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До 0,1</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0,11до 0,25</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0,251до 0,3</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0,,31 до 04</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0,41 до 0,5</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0,51 до 0,6</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0,61 до 0,7</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0,71 до 0,8</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0,81 до 0,9</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0,91 до 0,99</w:t>
            </w:r>
          </w:p>
        </w:tc>
        <w:tc>
          <w:tcPr>
            <w:tcW w:w="243"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1,1 до 1,2</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1,21 до1,3</w:t>
            </w:r>
          </w:p>
        </w:tc>
        <w:tc>
          <w:tcPr>
            <w:tcW w:w="187"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1,31до 1,4</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1,41 до 1,5</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1,51 до 1,6</w:t>
            </w:r>
          </w:p>
        </w:tc>
        <w:tc>
          <w:tcPr>
            <w:tcW w:w="187"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1,61 до 1,7</w:t>
            </w: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1,71 до 1,8</w:t>
            </w: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1,81 до 1,9</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От 1,91 до 2</w:t>
            </w:r>
          </w:p>
        </w:tc>
      </w:tr>
      <w:tr w:rsidR="005F4D2C" w:rsidRPr="00A16E59" w:rsidTr="00244A08">
        <w:trPr>
          <w:cantSplit/>
          <w:trHeight w:val="228"/>
          <w:jc w:val="center"/>
        </w:trPr>
        <w:tc>
          <w:tcPr>
            <w:tcW w:w="5000" w:type="pct"/>
            <w:gridSpan w:val="23"/>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 – сентябрь 2019 г.</w:t>
            </w:r>
          </w:p>
        </w:tc>
      </w:tr>
      <w:tr w:rsidR="005F4D2C" w:rsidRPr="00A16E59" w:rsidTr="00244A08">
        <w:trPr>
          <w:jc w:val="center"/>
        </w:trPr>
        <w:tc>
          <w:tcPr>
            <w:tcW w:w="14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A501B0">
            <w:pPr>
              <w:spacing w:after="0" w:line="240" w:lineRule="auto"/>
              <w:ind w:left="-105" w:right="-90"/>
              <w:jc w:val="center"/>
              <w:rPr>
                <w:rFonts w:ascii="Times New Roman" w:hAnsi="Times New Roman"/>
                <w:sz w:val="24"/>
                <w:szCs w:val="24"/>
              </w:rPr>
            </w:pPr>
            <w:r w:rsidRPr="00A16E59">
              <w:rPr>
                <w:rFonts w:ascii="Times New Roman" w:hAnsi="Times New Roman"/>
                <w:sz w:val="24"/>
                <w:szCs w:val="24"/>
              </w:rPr>
              <w:t>Врачи</w:t>
            </w:r>
          </w:p>
        </w:tc>
        <w:tc>
          <w:tcPr>
            <w:tcW w:w="562"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37%</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11%</w:t>
            </w:r>
          </w:p>
        </w:tc>
        <w:tc>
          <w:tcPr>
            <w:tcW w:w="187"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19%</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28%</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4%</w:t>
            </w:r>
          </w:p>
        </w:tc>
      </w:tr>
      <w:tr w:rsidR="005F4D2C" w:rsidRPr="00A16E59" w:rsidTr="00244A08">
        <w:trPr>
          <w:jc w:val="center"/>
        </w:trPr>
        <w:tc>
          <w:tcPr>
            <w:tcW w:w="14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A501B0">
            <w:pPr>
              <w:spacing w:after="0" w:line="240" w:lineRule="auto"/>
              <w:ind w:left="-105" w:right="-90"/>
              <w:jc w:val="center"/>
              <w:rPr>
                <w:rFonts w:ascii="Times New Roman" w:hAnsi="Times New Roman"/>
                <w:sz w:val="24"/>
                <w:szCs w:val="24"/>
              </w:rPr>
            </w:pPr>
            <w:r w:rsidRPr="00A16E59">
              <w:rPr>
                <w:rFonts w:ascii="Times New Roman" w:hAnsi="Times New Roman"/>
                <w:sz w:val="24"/>
                <w:szCs w:val="24"/>
              </w:rPr>
              <w:t>СМП</w:t>
            </w:r>
          </w:p>
        </w:tc>
        <w:tc>
          <w:tcPr>
            <w:tcW w:w="562"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28%</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11%</w:t>
            </w:r>
          </w:p>
        </w:tc>
        <w:tc>
          <w:tcPr>
            <w:tcW w:w="187"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11%</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22%</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28%</w:t>
            </w:r>
          </w:p>
        </w:tc>
      </w:tr>
      <w:tr w:rsidR="005F4D2C" w:rsidRPr="00A16E59" w:rsidTr="00244A08">
        <w:trPr>
          <w:jc w:val="center"/>
        </w:trPr>
        <w:tc>
          <w:tcPr>
            <w:tcW w:w="14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3</w:t>
            </w:r>
          </w:p>
        </w:tc>
        <w:tc>
          <w:tcPr>
            <w:tcW w:w="45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A501B0">
            <w:pPr>
              <w:spacing w:after="0" w:line="240" w:lineRule="auto"/>
              <w:ind w:left="-105" w:right="-90"/>
              <w:jc w:val="center"/>
              <w:rPr>
                <w:rFonts w:ascii="Times New Roman" w:hAnsi="Times New Roman"/>
                <w:sz w:val="24"/>
                <w:szCs w:val="24"/>
              </w:rPr>
            </w:pPr>
            <w:r w:rsidRPr="00A16E59">
              <w:rPr>
                <w:rFonts w:ascii="Times New Roman" w:hAnsi="Times New Roman"/>
                <w:sz w:val="24"/>
                <w:szCs w:val="24"/>
              </w:rPr>
              <w:t>ММП</w:t>
            </w:r>
          </w:p>
        </w:tc>
        <w:tc>
          <w:tcPr>
            <w:tcW w:w="562"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8%</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3%</w:t>
            </w:r>
          </w:p>
        </w:tc>
        <w:tc>
          <w:tcPr>
            <w:tcW w:w="187"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8%</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23%</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56%</w:t>
            </w:r>
          </w:p>
        </w:tc>
      </w:tr>
      <w:tr w:rsidR="005F4D2C" w:rsidRPr="00A16E59" w:rsidTr="00244A08">
        <w:trPr>
          <w:cantSplit/>
          <w:trHeight w:val="228"/>
          <w:jc w:val="center"/>
        </w:trPr>
        <w:tc>
          <w:tcPr>
            <w:tcW w:w="5000" w:type="pct"/>
            <w:gridSpan w:val="23"/>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на основе данных за январь – декабрь 2019 г.</w:t>
            </w:r>
          </w:p>
        </w:tc>
      </w:tr>
      <w:tr w:rsidR="005F4D2C" w:rsidRPr="00A16E59" w:rsidTr="00244A08">
        <w:trPr>
          <w:jc w:val="center"/>
        </w:trPr>
        <w:tc>
          <w:tcPr>
            <w:tcW w:w="14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4</w:t>
            </w:r>
          </w:p>
        </w:tc>
        <w:tc>
          <w:tcPr>
            <w:tcW w:w="45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A501B0">
            <w:pPr>
              <w:spacing w:after="0" w:line="240" w:lineRule="auto"/>
              <w:ind w:left="-105" w:right="-90"/>
              <w:jc w:val="center"/>
              <w:rPr>
                <w:rFonts w:ascii="Times New Roman" w:hAnsi="Times New Roman"/>
                <w:sz w:val="24"/>
                <w:szCs w:val="24"/>
              </w:rPr>
            </w:pPr>
            <w:r w:rsidRPr="00A16E59">
              <w:rPr>
                <w:rFonts w:ascii="Times New Roman" w:hAnsi="Times New Roman"/>
                <w:sz w:val="24"/>
                <w:szCs w:val="24"/>
              </w:rPr>
              <w:t>Врачи</w:t>
            </w:r>
          </w:p>
        </w:tc>
        <w:tc>
          <w:tcPr>
            <w:tcW w:w="562"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37%</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11%</w:t>
            </w:r>
          </w:p>
        </w:tc>
        <w:tc>
          <w:tcPr>
            <w:tcW w:w="187"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19%</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28%</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4%</w:t>
            </w:r>
          </w:p>
        </w:tc>
      </w:tr>
      <w:tr w:rsidR="005F4D2C" w:rsidRPr="00A16E59" w:rsidTr="00244A08">
        <w:trPr>
          <w:jc w:val="center"/>
        </w:trPr>
        <w:tc>
          <w:tcPr>
            <w:tcW w:w="14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5</w:t>
            </w:r>
          </w:p>
        </w:tc>
        <w:tc>
          <w:tcPr>
            <w:tcW w:w="45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A501B0">
            <w:pPr>
              <w:spacing w:after="0" w:line="240" w:lineRule="auto"/>
              <w:ind w:left="-105" w:right="-90"/>
              <w:jc w:val="center"/>
              <w:rPr>
                <w:rFonts w:ascii="Times New Roman" w:hAnsi="Times New Roman"/>
                <w:sz w:val="24"/>
                <w:szCs w:val="24"/>
              </w:rPr>
            </w:pPr>
            <w:r w:rsidRPr="00A16E59">
              <w:rPr>
                <w:rFonts w:ascii="Times New Roman" w:hAnsi="Times New Roman"/>
                <w:sz w:val="24"/>
                <w:szCs w:val="24"/>
              </w:rPr>
              <w:t>СМП</w:t>
            </w:r>
          </w:p>
        </w:tc>
        <w:tc>
          <w:tcPr>
            <w:tcW w:w="562"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28%</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11%</w:t>
            </w:r>
          </w:p>
        </w:tc>
        <w:tc>
          <w:tcPr>
            <w:tcW w:w="187"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11%</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22%</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54" w:right="-14"/>
              <w:jc w:val="center"/>
              <w:rPr>
                <w:rFonts w:ascii="Times New Roman" w:hAnsi="Times New Roman"/>
                <w:sz w:val="24"/>
                <w:szCs w:val="24"/>
              </w:rPr>
            </w:pPr>
            <w:r w:rsidRPr="00A16E59">
              <w:rPr>
                <w:rFonts w:ascii="Times New Roman" w:hAnsi="Times New Roman"/>
                <w:sz w:val="24"/>
                <w:szCs w:val="24"/>
              </w:rPr>
              <w:t>28%</w:t>
            </w:r>
          </w:p>
        </w:tc>
      </w:tr>
      <w:tr w:rsidR="005F4D2C" w:rsidRPr="00A16E59" w:rsidTr="00244A08">
        <w:trPr>
          <w:jc w:val="center"/>
        </w:trPr>
        <w:tc>
          <w:tcPr>
            <w:tcW w:w="14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6</w:t>
            </w:r>
          </w:p>
        </w:tc>
        <w:tc>
          <w:tcPr>
            <w:tcW w:w="454" w:type="pct"/>
            <w:tcBorders>
              <w:top w:val="single" w:sz="4" w:space="0" w:color="auto"/>
              <w:left w:val="single" w:sz="4" w:space="0" w:color="auto"/>
              <w:bottom w:val="single" w:sz="4" w:space="0" w:color="auto"/>
              <w:right w:val="single" w:sz="4" w:space="0" w:color="auto"/>
            </w:tcBorders>
            <w:hideMark/>
          </w:tcPr>
          <w:p w:rsidR="005F4D2C" w:rsidRPr="00A16E59" w:rsidRDefault="005F4D2C" w:rsidP="00A501B0">
            <w:pPr>
              <w:spacing w:after="0" w:line="240" w:lineRule="auto"/>
              <w:ind w:left="-105" w:right="-90"/>
              <w:jc w:val="center"/>
              <w:rPr>
                <w:rFonts w:ascii="Times New Roman" w:hAnsi="Times New Roman"/>
                <w:sz w:val="24"/>
                <w:szCs w:val="24"/>
              </w:rPr>
            </w:pPr>
            <w:r w:rsidRPr="00A16E59">
              <w:rPr>
                <w:rFonts w:ascii="Times New Roman" w:hAnsi="Times New Roman"/>
                <w:sz w:val="24"/>
                <w:szCs w:val="24"/>
              </w:rPr>
              <w:t>ММП</w:t>
            </w:r>
          </w:p>
        </w:tc>
        <w:tc>
          <w:tcPr>
            <w:tcW w:w="562"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8%</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3%</w:t>
            </w:r>
          </w:p>
        </w:tc>
        <w:tc>
          <w:tcPr>
            <w:tcW w:w="187"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8%</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r w:rsidRPr="00A16E59">
              <w:rPr>
                <w:rFonts w:ascii="Times New Roman" w:hAnsi="Times New Roman"/>
                <w:sz w:val="24"/>
                <w:szCs w:val="24"/>
              </w:rPr>
              <w:t>23%</w:t>
            </w:r>
          </w:p>
        </w:tc>
        <w:tc>
          <w:tcPr>
            <w:tcW w:w="172"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107" w:right="-156"/>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tcPr>
          <w:p w:rsidR="005F4D2C" w:rsidRPr="00A16E59" w:rsidRDefault="005F4D2C" w:rsidP="00A501B0">
            <w:pPr>
              <w:spacing w:after="0" w:line="240" w:lineRule="auto"/>
              <w:ind w:left="-54" w:right="-14"/>
              <w:jc w:val="center"/>
              <w:rPr>
                <w:rFonts w:ascii="Times New Roman" w:hAnsi="Times New Roman"/>
                <w:sz w:val="24"/>
                <w:szCs w:val="24"/>
              </w:rPr>
            </w:pPr>
            <w:r w:rsidRPr="00A16E59">
              <w:rPr>
                <w:rFonts w:ascii="Times New Roman" w:hAnsi="Times New Roman"/>
                <w:sz w:val="24"/>
                <w:szCs w:val="24"/>
              </w:rPr>
              <w:t>56%</w:t>
            </w:r>
          </w:p>
        </w:tc>
      </w:tr>
    </w:tbl>
    <w:p w:rsidR="00807F55" w:rsidRPr="00A501B0" w:rsidRDefault="00807F55" w:rsidP="005F4D2C">
      <w:pPr>
        <w:spacing w:after="0" w:line="240" w:lineRule="auto"/>
        <w:rPr>
          <w:rFonts w:ascii="Times New Roman" w:eastAsia="Times New Roman" w:hAnsi="Times New Roman"/>
          <w:sz w:val="24"/>
          <w:szCs w:val="24"/>
          <w:lang w:eastAsia="ru-RU"/>
        </w:rPr>
      </w:pPr>
    </w:p>
    <w:p w:rsidR="005F4D2C" w:rsidRPr="00A16E59" w:rsidRDefault="00807F55" w:rsidP="00A501B0">
      <w:pPr>
        <w:spacing w:after="0" w:line="240" w:lineRule="auto"/>
        <w:jc w:val="center"/>
        <w:rPr>
          <w:rFonts w:ascii="Times New Roman" w:eastAsia="Times New Roman" w:hAnsi="Times New Roman"/>
          <w:b/>
          <w:sz w:val="24"/>
          <w:szCs w:val="24"/>
          <w:lang w:eastAsia="ru-RU"/>
        </w:rPr>
      </w:pPr>
      <w:r w:rsidRPr="00A16E59">
        <w:rPr>
          <w:rFonts w:ascii="Times New Roman" w:eastAsia="Times New Roman" w:hAnsi="Times New Roman"/>
          <w:b/>
          <w:sz w:val="24"/>
          <w:szCs w:val="24"/>
          <w:lang w:eastAsia="ru-RU"/>
        </w:rPr>
        <w:t xml:space="preserve">1.10. </w:t>
      </w:r>
      <w:r w:rsidRPr="00A16E59">
        <w:rPr>
          <w:rFonts w:ascii="Times New Roman" w:hAnsi="Times New Roman"/>
          <w:b/>
          <w:sz w:val="24"/>
          <w:szCs w:val="24"/>
        </w:rPr>
        <w:t>Распределение работников по числу трудовых договоров с медицинской организацией (на основе данных за сентябрь 2019 г)</w:t>
      </w:r>
    </w:p>
    <w:p w:rsidR="00807F55" w:rsidRPr="00A16E59" w:rsidRDefault="00807F55" w:rsidP="00807F55">
      <w:pPr>
        <w:spacing w:after="0" w:line="240" w:lineRule="auto"/>
        <w:jc w:val="right"/>
        <w:rPr>
          <w:rFonts w:ascii="Times New Roman" w:hAnsi="Times New Roman"/>
          <w:sz w:val="24"/>
          <w:szCs w:val="24"/>
        </w:rPr>
      </w:pPr>
    </w:p>
    <w:p w:rsidR="005F4D2C" w:rsidRPr="00A16E59" w:rsidRDefault="005F4D2C" w:rsidP="00807F55">
      <w:pPr>
        <w:spacing w:after="0" w:line="240" w:lineRule="auto"/>
        <w:jc w:val="right"/>
        <w:rPr>
          <w:rFonts w:ascii="Times New Roman" w:hAnsi="Times New Roman"/>
          <w:sz w:val="24"/>
          <w:szCs w:val="24"/>
        </w:rPr>
      </w:pPr>
      <w:r w:rsidRPr="00A16E59">
        <w:rPr>
          <w:rFonts w:ascii="Times New Roman" w:hAnsi="Times New Roman"/>
          <w:sz w:val="24"/>
          <w:szCs w:val="24"/>
        </w:rPr>
        <w:t>Таблица</w:t>
      </w:r>
      <w:r w:rsidR="00807F55" w:rsidRPr="00A16E59">
        <w:rPr>
          <w:rFonts w:ascii="Times New Roman" w:hAnsi="Times New Roman"/>
          <w:sz w:val="24"/>
          <w:szCs w:val="24"/>
        </w:rPr>
        <w:t xml:space="preserve"> № 1</w:t>
      </w:r>
      <w:r w:rsidR="00807F55" w:rsidRPr="00A16E59">
        <w:rPr>
          <w:rFonts w:ascii="Times New Roman" w:hAnsi="Times New Roman"/>
          <w:sz w:val="24"/>
          <w:szCs w:val="24"/>
          <w:lang w:val="en-US"/>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695"/>
        <w:gridCol w:w="2676"/>
        <w:gridCol w:w="656"/>
        <w:gridCol w:w="656"/>
        <w:gridCol w:w="536"/>
        <w:gridCol w:w="536"/>
        <w:gridCol w:w="574"/>
        <w:gridCol w:w="938"/>
      </w:tblGrid>
      <w:tr w:rsidR="005F4D2C" w:rsidRPr="00A16E59" w:rsidTr="00244A08">
        <w:trPr>
          <w:jc w:val="center"/>
        </w:trPr>
        <w:tc>
          <w:tcPr>
            <w:tcW w:w="220"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w:t>
            </w:r>
          </w:p>
        </w:tc>
        <w:tc>
          <w:tcPr>
            <w:tcW w:w="1458" w:type="pct"/>
            <w:vMerge w:val="restar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Категория</w:t>
            </w:r>
          </w:p>
        </w:tc>
        <w:tc>
          <w:tcPr>
            <w:tcW w:w="1448"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both"/>
              <w:rPr>
                <w:rFonts w:ascii="Times New Roman" w:hAnsi="Times New Roman"/>
                <w:sz w:val="24"/>
                <w:szCs w:val="24"/>
              </w:rPr>
            </w:pPr>
          </w:p>
        </w:tc>
        <w:tc>
          <w:tcPr>
            <w:tcW w:w="1874" w:type="pct"/>
            <w:gridSpan w:val="6"/>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Заключено трудовых договоров</w:t>
            </w:r>
          </w:p>
        </w:tc>
      </w:tr>
      <w:tr w:rsidR="005F4D2C" w:rsidRPr="00A16E59" w:rsidTr="00244A08">
        <w:trPr>
          <w:jc w:val="center"/>
        </w:trPr>
        <w:tc>
          <w:tcPr>
            <w:tcW w:w="220"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1458" w:type="pct"/>
            <w:vMerge/>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rPr>
                <w:rFonts w:ascii="Times New Roman" w:hAnsi="Times New Roman"/>
                <w:sz w:val="24"/>
                <w:szCs w:val="24"/>
              </w:rPr>
            </w:pPr>
          </w:p>
        </w:tc>
        <w:tc>
          <w:tcPr>
            <w:tcW w:w="1448"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Всего работников</w:t>
            </w:r>
          </w:p>
        </w:tc>
        <w:tc>
          <w:tcPr>
            <w:tcW w:w="232"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2</w:t>
            </w:r>
          </w:p>
        </w:tc>
        <w:tc>
          <w:tcPr>
            <w:tcW w:w="241"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3</w:t>
            </w:r>
          </w:p>
        </w:tc>
        <w:tc>
          <w:tcPr>
            <w:tcW w:w="241"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4</w:t>
            </w:r>
          </w:p>
        </w:tc>
        <w:tc>
          <w:tcPr>
            <w:tcW w:w="366"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5</w:t>
            </w:r>
          </w:p>
        </w:tc>
        <w:tc>
          <w:tcPr>
            <w:tcW w:w="552" w:type="pct"/>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6 и более</w:t>
            </w:r>
          </w:p>
        </w:tc>
      </w:tr>
      <w:tr w:rsidR="005F4D2C" w:rsidRPr="00A16E59" w:rsidTr="00244A08">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 – сентябрь 2019 г.</w:t>
            </w:r>
          </w:p>
        </w:tc>
      </w:tr>
      <w:tr w:rsidR="005F4D2C" w:rsidRPr="00A16E59" w:rsidTr="00244A08">
        <w:trPr>
          <w:jc w:val="center"/>
        </w:trPr>
        <w:tc>
          <w:tcPr>
            <w:tcW w:w="220"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1.</w:t>
            </w:r>
          </w:p>
        </w:tc>
        <w:tc>
          <w:tcPr>
            <w:tcW w:w="145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144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23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51%</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49%</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366"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55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r>
      <w:tr w:rsidR="005F4D2C" w:rsidRPr="00A16E59" w:rsidTr="00244A08">
        <w:trPr>
          <w:jc w:val="center"/>
        </w:trPr>
        <w:tc>
          <w:tcPr>
            <w:tcW w:w="220"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2.</w:t>
            </w:r>
          </w:p>
        </w:tc>
        <w:tc>
          <w:tcPr>
            <w:tcW w:w="145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 xml:space="preserve">Средний медицинский персонал </w:t>
            </w:r>
          </w:p>
        </w:tc>
        <w:tc>
          <w:tcPr>
            <w:tcW w:w="144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23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38%</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62%</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366"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55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r>
      <w:tr w:rsidR="005F4D2C" w:rsidRPr="00A16E59" w:rsidTr="00244A08">
        <w:trPr>
          <w:jc w:val="center"/>
        </w:trPr>
        <w:tc>
          <w:tcPr>
            <w:tcW w:w="220"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3.</w:t>
            </w:r>
          </w:p>
        </w:tc>
        <w:tc>
          <w:tcPr>
            <w:tcW w:w="145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Младший медицинский персонал</w:t>
            </w:r>
          </w:p>
        </w:tc>
        <w:tc>
          <w:tcPr>
            <w:tcW w:w="144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23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17%</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83%</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366"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55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r>
      <w:tr w:rsidR="005F4D2C" w:rsidRPr="00A16E59" w:rsidTr="00244A08">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на основе данных за январь-декабрь 2019 г.</w:t>
            </w:r>
          </w:p>
        </w:tc>
      </w:tr>
      <w:tr w:rsidR="005F4D2C" w:rsidRPr="00A16E59" w:rsidTr="00244A08">
        <w:trPr>
          <w:jc w:val="center"/>
        </w:trPr>
        <w:tc>
          <w:tcPr>
            <w:tcW w:w="220"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4.</w:t>
            </w:r>
          </w:p>
        </w:tc>
        <w:tc>
          <w:tcPr>
            <w:tcW w:w="145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Врачи</w:t>
            </w:r>
          </w:p>
        </w:tc>
        <w:tc>
          <w:tcPr>
            <w:tcW w:w="144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23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51%</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49%</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366"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55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r>
      <w:tr w:rsidR="005F4D2C" w:rsidRPr="00A16E59" w:rsidTr="00244A08">
        <w:trPr>
          <w:jc w:val="center"/>
        </w:trPr>
        <w:tc>
          <w:tcPr>
            <w:tcW w:w="220"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5.</w:t>
            </w:r>
          </w:p>
        </w:tc>
        <w:tc>
          <w:tcPr>
            <w:tcW w:w="145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 xml:space="preserve">Средний медицинский персонал </w:t>
            </w:r>
          </w:p>
        </w:tc>
        <w:tc>
          <w:tcPr>
            <w:tcW w:w="144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23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38%</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62%</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366"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55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r>
      <w:tr w:rsidR="005F4D2C" w:rsidRPr="00A16E59" w:rsidTr="00244A08">
        <w:trPr>
          <w:jc w:val="center"/>
        </w:trPr>
        <w:tc>
          <w:tcPr>
            <w:tcW w:w="220"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6.</w:t>
            </w:r>
          </w:p>
        </w:tc>
        <w:tc>
          <w:tcPr>
            <w:tcW w:w="145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both"/>
              <w:rPr>
                <w:rFonts w:ascii="Times New Roman" w:hAnsi="Times New Roman"/>
                <w:sz w:val="24"/>
                <w:szCs w:val="24"/>
              </w:rPr>
            </w:pPr>
            <w:r w:rsidRPr="00A16E59">
              <w:rPr>
                <w:rFonts w:ascii="Times New Roman" w:hAnsi="Times New Roman"/>
                <w:sz w:val="24"/>
                <w:szCs w:val="24"/>
              </w:rPr>
              <w:t>Младший медицинский персонал</w:t>
            </w:r>
          </w:p>
        </w:tc>
        <w:tc>
          <w:tcPr>
            <w:tcW w:w="1448" w:type="pct"/>
            <w:tcBorders>
              <w:top w:val="single" w:sz="4" w:space="0" w:color="auto"/>
              <w:left w:val="single" w:sz="4" w:space="0" w:color="auto"/>
              <w:bottom w:val="single" w:sz="4" w:space="0" w:color="auto"/>
              <w:right w:val="single" w:sz="4" w:space="0" w:color="auto"/>
            </w:tcBorders>
            <w:hideMark/>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100%</w:t>
            </w:r>
          </w:p>
        </w:tc>
        <w:tc>
          <w:tcPr>
            <w:tcW w:w="23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17%</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83%</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241"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366"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c>
          <w:tcPr>
            <w:tcW w:w="552" w:type="pct"/>
            <w:tcBorders>
              <w:top w:val="single" w:sz="4" w:space="0" w:color="auto"/>
              <w:left w:val="single" w:sz="4" w:space="0" w:color="auto"/>
              <w:bottom w:val="single" w:sz="4" w:space="0" w:color="auto"/>
              <w:right w:val="single" w:sz="4" w:space="0" w:color="auto"/>
            </w:tcBorders>
          </w:tcPr>
          <w:p w:rsidR="005F4D2C" w:rsidRPr="00A16E59" w:rsidRDefault="005F4D2C" w:rsidP="00FF6273">
            <w:pPr>
              <w:spacing w:after="0" w:line="240" w:lineRule="auto"/>
              <w:jc w:val="center"/>
              <w:rPr>
                <w:rFonts w:ascii="Times New Roman" w:hAnsi="Times New Roman"/>
                <w:sz w:val="24"/>
                <w:szCs w:val="24"/>
              </w:rPr>
            </w:pPr>
            <w:r w:rsidRPr="00A16E59">
              <w:rPr>
                <w:rFonts w:ascii="Times New Roman" w:hAnsi="Times New Roman"/>
                <w:sz w:val="24"/>
                <w:szCs w:val="24"/>
              </w:rPr>
              <w:t>0%</w:t>
            </w:r>
          </w:p>
        </w:tc>
      </w:tr>
    </w:tbl>
    <w:p w:rsidR="005F4D2C" w:rsidRPr="00A16E59" w:rsidRDefault="005F4D2C" w:rsidP="00152408">
      <w:pPr>
        <w:spacing w:after="0"/>
        <w:ind w:firstLine="708"/>
        <w:rPr>
          <w:rFonts w:ascii="Times New Roman" w:eastAsia="Times New Roman" w:hAnsi="Times New Roman"/>
          <w:sz w:val="24"/>
          <w:szCs w:val="24"/>
          <w:lang w:eastAsia="ru-RU"/>
        </w:rPr>
      </w:pPr>
      <w:r w:rsidRPr="00A16E59">
        <w:rPr>
          <w:rFonts w:ascii="Times New Roman" w:eastAsia="Times New Roman" w:hAnsi="Times New Roman"/>
          <w:sz w:val="24"/>
          <w:szCs w:val="24"/>
          <w:lang w:eastAsia="ru-RU"/>
        </w:rPr>
        <w:t xml:space="preserve">По итогам проведенного анализа </w:t>
      </w:r>
      <w:r w:rsidRPr="00A16E59">
        <w:rPr>
          <w:rFonts w:ascii="Times New Roman" w:hAnsi="Times New Roman"/>
          <w:sz w:val="24"/>
          <w:szCs w:val="24"/>
        </w:rPr>
        <w:t>можно сделать вывод:</w:t>
      </w:r>
    </w:p>
    <w:p w:rsidR="005F4D2C" w:rsidRPr="00A16E59" w:rsidRDefault="005F4D2C" w:rsidP="00152408">
      <w:pPr>
        <w:spacing w:after="0" w:line="240" w:lineRule="auto"/>
        <w:ind w:firstLine="709"/>
        <w:jc w:val="both"/>
        <w:rPr>
          <w:rFonts w:ascii="Times New Roman" w:hAnsi="Times New Roman"/>
          <w:sz w:val="24"/>
          <w:szCs w:val="24"/>
        </w:rPr>
      </w:pPr>
      <w:r w:rsidRPr="00A16E59">
        <w:rPr>
          <w:rFonts w:ascii="Times New Roman" w:hAnsi="Times New Roman"/>
          <w:sz w:val="24"/>
          <w:szCs w:val="24"/>
        </w:rPr>
        <w:t>51%  врачей трудоустроены по 1 трудовому договору и  оставшиеся 49 % врачей имеют 2 трудовых договора;</w:t>
      </w:r>
    </w:p>
    <w:p w:rsidR="005F4D2C" w:rsidRPr="00A16E59" w:rsidRDefault="005F4D2C" w:rsidP="00152408">
      <w:pPr>
        <w:spacing w:after="0" w:line="240" w:lineRule="auto"/>
        <w:ind w:firstLine="709"/>
        <w:jc w:val="both"/>
        <w:rPr>
          <w:rFonts w:ascii="Times New Roman" w:hAnsi="Times New Roman"/>
          <w:sz w:val="24"/>
          <w:szCs w:val="24"/>
        </w:rPr>
      </w:pPr>
      <w:r w:rsidRPr="00A16E59">
        <w:rPr>
          <w:rFonts w:ascii="Times New Roman" w:hAnsi="Times New Roman"/>
          <w:sz w:val="24"/>
          <w:szCs w:val="24"/>
        </w:rPr>
        <w:t>38%  СМП заключает 1 трудовой договор и  62 % имеют 2 договора;</w:t>
      </w:r>
    </w:p>
    <w:p w:rsidR="005F4D2C" w:rsidRPr="00A16E59" w:rsidRDefault="005F4D2C" w:rsidP="005F4D2C">
      <w:pPr>
        <w:spacing w:after="0" w:line="240" w:lineRule="auto"/>
        <w:ind w:firstLine="709"/>
        <w:jc w:val="both"/>
        <w:rPr>
          <w:rFonts w:ascii="Times New Roman" w:hAnsi="Times New Roman"/>
          <w:sz w:val="24"/>
          <w:szCs w:val="24"/>
        </w:rPr>
      </w:pPr>
      <w:r w:rsidRPr="00A16E59">
        <w:rPr>
          <w:rFonts w:ascii="Times New Roman" w:hAnsi="Times New Roman"/>
          <w:sz w:val="24"/>
          <w:szCs w:val="24"/>
        </w:rPr>
        <w:t>17% ММП заключает 1 трудовой договор и  83 % имеют 2 договора;</w:t>
      </w:r>
    </w:p>
    <w:p w:rsidR="005F4D2C" w:rsidRPr="00A16E59" w:rsidRDefault="005F4D2C" w:rsidP="005F4D2C">
      <w:pPr>
        <w:spacing w:after="0" w:line="240" w:lineRule="auto"/>
        <w:ind w:firstLine="709"/>
        <w:jc w:val="both"/>
        <w:rPr>
          <w:rFonts w:ascii="Times New Roman" w:hAnsi="Times New Roman"/>
          <w:sz w:val="24"/>
          <w:szCs w:val="24"/>
        </w:rPr>
      </w:pPr>
      <w:r w:rsidRPr="00A16E59">
        <w:rPr>
          <w:rFonts w:ascii="Times New Roman" w:hAnsi="Times New Roman"/>
          <w:sz w:val="24"/>
          <w:szCs w:val="24"/>
        </w:rPr>
        <w:t>Каждый второй медицинский работник имеет более 1 трудового договора, что и показывает коэффициент совместительства медицинского персонала</w:t>
      </w:r>
      <w:r w:rsidR="00807F55" w:rsidRPr="00A16E59">
        <w:rPr>
          <w:rFonts w:ascii="Times New Roman" w:hAnsi="Times New Roman"/>
          <w:sz w:val="24"/>
          <w:szCs w:val="24"/>
        </w:rPr>
        <w:t>,</w:t>
      </w:r>
      <w:r w:rsidRPr="00A16E59">
        <w:rPr>
          <w:rFonts w:ascii="Times New Roman" w:hAnsi="Times New Roman"/>
          <w:sz w:val="24"/>
          <w:szCs w:val="24"/>
        </w:rPr>
        <w:t xml:space="preserve"> составивший в среднем по медицинским организациям округа 1,3.</w:t>
      </w:r>
    </w:p>
    <w:p w:rsidR="00244A08" w:rsidRDefault="00244A08" w:rsidP="005F4D2C">
      <w:pPr>
        <w:spacing w:after="0" w:line="240" w:lineRule="auto"/>
        <w:ind w:firstLine="709"/>
        <w:jc w:val="both"/>
        <w:rPr>
          <w:rFonts w:ascii="Times New Roman" w:hAnsi="Times New Roman"/>
          <w:spacing w:val="-10"/>
          <w:sz w:val="24"/>
          <w:szCs w:val="24"/>
        </w:rPr>
        <w:sectPr w:rsidR="00244A08" w:rsidSect="00CB0B19">
          <w:pgSz w:w="11906" w:h="16838"/>
          <w:pgMar w:top="1134" w:right="709" w:bottom="1134" w:left="1701" w:header="709" w:footer="709" w:gutter="0"/>
          <w:pgNumType w:start="1"/>
          <w:cols w:space="708"/>
          <w:titlePg/>
          <w:docGrid w:linePitch="360"/>
        </w:sectPr>
      </w:pPr>
    </w:p>
    <w:p w:rsidR="005F4D2C" w:rsidRDefault="005F4D2C" w:rsidP="00A501B0">
      <w:pPr>
        <w:pStyle w:val="ab"/>
        <w:numPr>
          <w:ilvl w:val="0"/>
          <w:numId w:val="38"/>
        </w:numPr>
        <w:spacing w:after="0" w:line="240" w:lineRule="auto"/>
        <w:jc w:val="both"/>
        <w:rPr>
          <w:rFonts w:ascii="Times New Roman" w:hAnsi="Times New Roman"/>
          <w:b/>
          <w:sz w:val="24"/>
          <w:szCs w:val="24"/>
        </w:rPr>
      </w:pPr>
      <w:r w:rsidRPr="008F5CFF">
        <w:rPr>
          <w:rFonts w:ascii="Times New Roman" w:hAnsi="Times New Roman"/>
          <w:b/>
          <w:sz w:val="24"/>
          <w:szCs w:val="24"/>
        </w:rPr>
        <w:t>Порядок введения в Чукотском автономном округе системы оплаты труда медицинских работников в соответствии с отраслевыми требованиями</w:t>
      </w:r>
    </w:p>
    <w:p w:rsidR="008F5CFF" w:rsidRPr="008F5CFF" w:rsidRDefault="008F5CFF" w:rsidP="008F5CFF">
      <w:pPr>
        <w:pStyle w:val="ab"/>
        <w:spacing w:after="0" w:line="240" w:lineRule="auto"/>
        <w:ind w:left="765"/>
        <w:jc w:val="both"/>
        <w:rPr>
          <w:rFonts w:ascii="Times New Roman" w:hAnsi="Times New Roman"/>
          <w:b/>
          <w:sz w:val="24"/>
          <w:szCs w:val="24"/>
        </w:rPr>
      </w:pPr>
    </w:p>
    <w:p w:rsidR="005F4D2C" w:rsidRPr="008F5CFF" w:rsidRDefault="005F4D2C" w:rsidP="00A501B0">
      <w:pPr>
        <w:pStyle w:val="ConsPlusNormal"/>
        <w:ind w:left="2146"/>
        <w:jc w:val="right"/>
        <w:rPr>
          <w:rFonts w:ascii="Times New Roman" w:hAnsi="Times New Roman" w:cs="Times New Roman"/>
          <w:sz w:val="24"/>
          <w:szCs w:val="24"/>
        </w:rPr>
      </w:pPr>
      <w:r w:rsidRPr="008F5CFF">
        <w:rPr>
          <w:rFonts w:ascii="Times New Roman" w:hAnsi="Times New Roman" w:cs="Times New Roman"/>
          <w:sz w:val="24"/>
          <w:szCs w:val="24"/>
        </w:rPr>
        <w:t>Таблица № 20</w:t>
      </w:r>
    </w:p>
    <w:p w:rsidR="005F4D2C" w:rsidRPr="008F5CFF" w:rsidRDefault="00E817DF" w:rsidP="00A501B0">
      <w:pPr>
        <w:spacing w:after="0" w:line="240" w:lineRule="auto"/>
        <w:jc w:val="center"/>
        <w:rPr>
          <w:rFonts w:ascii="Times New Roman" w:hAnsi="Times New Roman"/>
          <w:b/>
          <w:sz w:val="24"/>
          <w:szCs w:val="24"/>
          <w:vertAlign w:val="superscript"/>
        </w:rPr>
      </w:pPr>
      <w:r w:rsidRPr="008F5CFF">
        <w:rPr>
          <w:rFonts w:ascii="Times New Roman" w:hAnsi="Times New Roman"/>
          <w:b/>
          <w:sz w:val="24"/>
          <w:szCs w:val="24"/>
        </w:rPr>
        <w:t xml:space="preserve">2.1. </w:t>
      </w:r>
      <w:r w:rsidR="005F4D2C" w:rsidRPr="008F5CFF">
        <w:rPr>
          <w:rFonts w:ascii="Times New Roman" w:hAnsi="Times New Roman"/>
          <w:b/>
          <w:sz w:val="24"/>
          <w:szCs w:val="24"/>
        </w:rPr>
        <w:t>Приведение штатной численности медицинских работников в соответствие с нормативами Минздрава России</w:t>
      </w:r>
      <w:r w:rsidR="00152408" w:rsidRPr="008F5CFF">
        <w:rPr>
          <w:rFonts w:ascii="Times New Roman" w:hAnsi="Times New Roman"/>
          <w:b/>
          <w:sz w:val="24"/>
          <w:szCs w:val="24"/>
        </w:rPr>
        <w:t xml:space="preserve"> </w:t>
      </w:r>
      <w:r w:rsidR="005F4D2C" w:rsidRPr="008F5CFF">
        <w:rPr>
          <w:rFonts w:ascii="Times New Roman" w:hAnsi="Times New Roman"/>
          <w:b/>
          <w:sz w:val="24"/>
          <w:szCs w:val="24"/>
        </w:rPr>
        <w:t>«Штатная численность медицинских работников»</w:t>
      </w:r>
      <w:r w:rsidR="005F4D2C" w:rsidRPr="008F5CFF">
        <w:rPr>
          <w:rFonts w:ascii="Times New Roman" w:hAnsi="Times New Roman"/>
          <w:b/>
          <w:sz w:val="24"/>
          <w:szCs w:val="24"/>
          <w:vertAlign w:val="superscript"/>
        </w:rPr>
        <w:t>36</w:t>
      </w:r>
    </w:p>
    <w:tbl>
      <w:tblPr>
        <w:tblW w:w="15127" w:type="dxa"/>
        <w:tblInd w:w="-27" w:type="dxa"/>
        <w:tblLook w:val="04A0" w:firstRow="1" w:lastRow="0" w:firstColumn="1" w:lastColumn="0" w:noHBand="0" w:noVBand="1"/>
      </w:tblPr>
      <w:tblGrid>
        <w:gridCol w:w="15886"/>
      </w:tblGrid>
      <w:tr w:rsidR="005F4D2C" w:rsidRPr="00E35615" w:rsidTr="00FF6273">
        <w:trPr>
          <w:trHeight w:val="300"/>
        </w:trPr>
        <w:tc>
          <w:tcPr>
            <w:tcW w:w="15127" w:type="dxa"/>
            <w:tcBorders>
              <w:top w:val="nil"/>
              <w:left w:val="nil"/>
              <w:bottom w:val="nil"/>
              <w:right w:val="nil"/>
            </w:tcBorders>
            <w:shd w:val="clear" w:color="000000" w:fill="FFFFFF"/>
            <w:noWrap/>
            <w:vAlign w:val="center"/>
            <w:hideMark/>
          </w:tcPr>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698"/>
              <w:gridCol w:w="996"/>
              <w:gridCol w:w="996"/>
              <w:gridCol w:w="996"/>
              <w:gridCol w:w="996"/>
              <w:gridCol w:w="996"/>
              <w:gridCol w:w="996"/>
              <w:gridCol w:w="1149"/>
              <w:gridCol w:w="971"/>
            </w:tblGrid>
            <w:tr w:rsidR="005F4D2C" w:rsidRPr="00807F55" w:rsidTr="007D4DD8">
              <w:trPr>
                <w:trHeight w:val="705"/>
                <w:jc w:val="center"/>
              </w:trPr>
              <w:tc>
                <w:tcPr>
                  <w:tcW w:w="560"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b/>
                      <w:bCs/>
                      <w:color w:val="000000"/>
                      <w:lang w:eastAsia="ru-RU"/>
                    </w:rPr>
                  </w:pPr>
                  <w:r w:rsidRPr="00807F55">
                    <w:rPr>
                      <w:rFonts w:ascii="Times New Roman" w:eastAsia="Times New Roman" w:hAnsi="Times New Roman"/>
                      <w:b/>
                      <w:bCs/>
                      <w:color w:val="000000"/>
                      <w:lang w:eastAsia="ru-RU"/>
                    </w:rPr>
                    <w:t>№ п/п</w:t>
                  </w:r>
                </w:p>
              </w:tc>
              <w:tc>
                <w:tcPr>
                  <w:tcW w:w="6698" w:type="dxa"/>
                  <w:shd w:val="clear" w:color="auto" w:fill="auto"/>
                  <w:noWrap/>
                  <w:vAlign w:val="center"/>
                  <w:hideMark/>
                </w:tcPr>
                <w:p w:rsidR="005F4D2C" w:rsidRPr="00807F55" w:rsidRDefault="005F4D2C" w:rsidP="00FF6273">
                  <w:pPr>
                    <w:spacing w:after="0" w:line="240" w:lineRule="auto"/>
                    <w:jc w:val="center"/>
                    <w:rPr>
                      <w:rFonts w:ascii="Times New Roman" w:eastAsia="Times New Roman" w:hAnsi="Times New Roman"/>
                      <w:b/>
                      <w:bCs/>
                      <w:color w:val="000000"/>
                      <w:lang w:eastAsia="ru-RU"/>
                    </w:rPr>
                  </w:pPr>
                  <w:r w:rsidRPr="00807F55">
                    <w:rPr>
                      <w:rFonts w:ascii="Times New Roman" w:eastAsia="Times New Roman" w:hAnsi="Times New Roman"/>
                      <w:b/>
                      <w:bCs/>
                      <w:color w:val="000000"/>
                      <w:lang w:eastAsia="ru-RU"/>
                    </w:rPr>
                    <w:t>Наименование показателя</w:t>
                  </w:r>
                </w:p>
              </w:tc>
              <w:tc>
                <w:tcPr>
                  <w:tcW w:w="7125" w:type="dxa"/>
                  <w:gridSpan w:val="7"/>
                  <w:shd w:val="clear" w:color="auto" w:fill="auto"/>
                  <w:noWrap/>
                  <w:vAlign w:val="center"/>
                  <w:hideMark/>
                </w:tcPr>
                <w:p w:rsidR="005F4D2C" w:rsidRPr="00807F55" w:rsidRDefault="005F4D2C" w:rsidP="00FF6273">
                  <w:pPr>
                    <w:spacing w:after="0" w:line="240" w:lineRule="auto"/>
                    <w:jc w:val="center"/>
                    <w:rPr>
                      <w:rFonts w:ascii="Times New Roman" w:eastAsia="Times New Roman" w:hAnsi="Times New Roman"/>
                      <w:b/>
                      <w:bCs/>
                      <w:color w:val="000000"/>
                      <w:lang w:eastAsia="ru-RU"/>
                    </w:rPr>
                  </w:pPr>
                  <w:r w:rsidRPr="00807F55">
                    <w:rPr>
                      <w:rFonts w:ascii="Times New Roman" w:eastAsia="Times New Roman" w:hAnsi="Times New Roman"/>
                      <w:b/>
                      <w:bCs/>
                      <w:color w:val="000000"/>
                      <w:lang w:eastAsia="ru-RU"/>
                    </w:rPr>
                    <w:t>Динамика значений показателя по годам</w:t>
                  </w:r>
                </w:p>
              </w:tc>
              <w:tc>
                <w:tcPr>
                  <w:tcW w:w="971" w:type="dxa"/>
                  <w:vMerge w:val="restart"/>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 к 2019</w:t>
                  </w:r>
                </w:p>
              </w:tc>
            </w:tr>
            <w:tr w:rsidR="005F4D2C" w:rsidRPr="00807F55" w:rsidTr="007D4DD8">
              <w:trPr>
                <w:trHeight w:val="315"/>
                <w:jc w:val="center"/>
              </w:trPr>
              <w:tc>
                <w:tcPr>
                  <w:tcW w:w="560"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6698"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b/>
                      <w:bCs/>
                      <w:color w:val="000000"/>
                      <w:lang w:eastAsia="ru-RU"/>
                    </w:rPr>
                  </w:pPr>
                  <w:r w:rsidRPr="00807F55">
                    <w:rPr>
                      <w:rFonts w:ascii="Times New Roman" w:eastAsia="Times New Roman" w:hAnsi="Times New Roman"/>
                      <w:b/>
                      <w:bCs/>
                      <w:color w:val="000000"/>
                      <w:lang w:eastAsia="ru-RU"/>
                    </w:rPr>
                    <w:t>Штатная численность врачей</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2019</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971" w:type="dxa"/>
                  <w:vMerge/>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 труда в среднем на 1 работника (на ставку), посещения</w:t>
                  </w:r>
                </w:p>
              </w:tc>
              <w:tc>
                <w:tcPr>
                  <w:tcW w:w="996"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2.</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Численность обслуживаемого населения**, тыс. человек</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49,7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50,3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r w:rsidR="005F4D2C" w:rsidRPr="00807F55" w:rsidTr="007D4DD8">
              <w:trPr>
                <w:trHeight w:val="40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3.</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Нормативная штатная численность медицинских работников***, шт. ед.</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161,37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169,25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177,54</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186,23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195,36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204,95</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204,95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1,27</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Коэффициент геолокации****</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5.</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Расчетная 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198,12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207,8</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217,97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228,64</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239,85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251,62</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251,62</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1,27</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6.</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469,00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469,00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469,00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469,00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469,00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469,00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469,00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7.</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Соотношение расчетной и фактической штатной численности,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0,48</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0,58</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0,61</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0,61</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1,27</w:t>
                  </w:r>
                </w:p>
              </w:tc>
            </w:tr>
            <w:tr w:rsidR="005F4D2C" w:rsidRPr="00807F55" w:rsidTr="007D4DD8">
              <w:trPr>
                <w:trHeight w:val="600"/>
                <w:jc w:val="center"/>
              </w:trPr>
              <w:tc>
                <w:tcPr>
                  <w:tcW w:w="560"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6698"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b/>
                      <w:bCs/>
                      <w:color w:val="000000"/>
                      <w:lang w:eastAsia="ru-RU"/>
                    </w:rPr>
                  </w:pPr>
                  <w:r w:rsidRPr="00807F55">
                    <w:rPr>
                      <w:rFonts w:ascii="Times New Roman" w:eastAsia="Times New Roman" w:hAnsi="Times New Roman"/>
                      <w:b/>
                      <w:bCs/>
                      <w:color w:val="000000"/>
                      <w:lang w:eastAsia="ru-RU"/>
                    </w:rPr>
                    <w:t>Штатная численность среднего медицинского персонала</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2019</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 к 2019</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8.</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 труда в среднем на 1 работника (на ставку), посещения</w:t>
                  </w:r>
                </w:p>
              </w:tc>
              <w:tc>
                <w:tcPr>
                  <w:tcW w:w="996"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9.</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Численность обслуживаемого населения**, тыс. человек</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49,70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50,30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56,00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57,00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57,00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58,00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58,00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r w:rsidR="005F4D2C" w:rsidRPr="00807F55" w:rsidTr="007D4DD8">
              <w:trPr>
                <w:trHeight w:val="300"/>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Нормативная штатная численность медицинских работников***, шт. ед.</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502,80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529,80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559,50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592,10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628,10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667,60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667,60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1,33</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Коэффициент геолокации****</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Расчетная 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502,80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529,80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559,50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592,10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628,10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667,60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667,60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1,33</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13.</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916,75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916,75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916,75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916,75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916,75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916,75</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916,75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14.</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Соотношение расчетной и фактической штатной численности,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r w:rsidR="005F4D2C" w:rsidRPr="00807F55" w:rsidTr="007D4DD8">
              <w:trPr>
                <w:trHeight w:val="112"/>
                <w:jc w:val="center"/>
              </w:trPr>
              <w:tc>
                <w:tcPr>
                  <w:tcW w:w="560"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6698"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b/>
                      <w:bCs/>
                      <w:color w:val="000000"/>
                      <w:lang w:eastAsia="ru-RU"/>
                    </w:rPr>
                  </w:pPr>
                  <w:r w:rsidRPr="00807F55">
                    <w:rPr>
                      <w:rFonts w:ascii="Times New Roman" w:eastAsia="Times New Roman" w:hAnsi="Times New Roman"/>
                      <w:b/>
                      <w:bCs/>
                      <w:color w:val="000000"/>
                      <w:lang w:eastAsia="ru-RU"/>
                    </w:rPr>
                    <w:t>Штатная численность младшего медицинского персонала</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2019</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 к 2019</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15.</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 труда в среднем на 1 работника (на ставку), посещения</w:t>
                  </w:r>
                </w:p>
              </w:tc>
              <w:tc>
                <w:tcPr>
                  <w:tcW w:w="996"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16.</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Численность обслуживаемого населения**, тыс. человек</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49,7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50,3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r w:rsidR="005F4D2C" w:rsidRPr="00807F55" w:rsidTr="007D4DD8">
              <w:trPr>
                <w:trHeight w:val="420"/>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17.</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Нормативная штатная численность медицинских работников***, шт. ед.</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18.</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Коэффициент геолокации****</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19.</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Расчетная 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142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142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142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142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142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142</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142</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111,25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130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137</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142</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1,28</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21.</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Соотношение расчетной и фактической штатной численности,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1149" w:type="dxa"/>
                  <w:shd w:val="clear" w:color="auto" w:fill="auto"/>
                  <w:noWrap/>
                  <w:vAlign w:val="bottom"/>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r>
            <w:tr w:rsidR="005F4D2C" w:rsidRPr="00807F55" w:rsidTr="007D4DD8">
              <w:trPr>
                <w:trHeight w:val="162"/>
                <w:jc w:val="center"/>
              </w:trPr>
              <w:tc>
                <w:tcPr>
                  <w:tcW w:w="560"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6698"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b/>
                      <w:bCs/>
                      <w:color w:val="000000"/>
                      <w:lang w:eastAsia="ru-RU"/>
                    </w:rPr>
                  </w:pPr>
                  <w:r w:rsidRPr="00807F55">
                    <w:rPr>
                      <w:rFonts w:ascii="Times New Roman" w:eastAsia="Times New Roman" w:hAnsi="Times New Roman"/>
                      <w:b/>
                      <w:bCs/>
                      <w:color w:val="000000"/>
                      <w:lang w:eastAsia="ru-RU"/>
                    </w:rPr>
                    <w:t>Штатная численность врачей, занятых в первичном звене</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2019</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 к 2019</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22.</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 труда в среднем на 1 работника (на ставку), посещения</w:t>
                  </w:r>
                </w:p>
              </w:tc>
              <w:tc>
                <w:tcPr>
                  <w:tcW w:w="996"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23.</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Численность обслуживаемого населения**, тыс. человек</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49,7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50,3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r w:rsidR="005F4D2C" w:rsidRPr="00807F55" w:rsidTr="007D4DD8">
              <w:trPr>
                <w:trHeight w:val="40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24.</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Нормативная штатная численность медицинских работников***, шт. ед.</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107,4</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112,7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118,4</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124,3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130,5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137</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137</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1,28</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25.</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Коэффициент геолокации****</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26.</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Расчетная 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131,8</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138,4</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145,3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152,6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160,2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168,2</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168,2</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1,28</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27.</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214,50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214,50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214,50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214,50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214,50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214,50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214,50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28.</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Соотношение расчетной и фактической штатной численности,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r w:rsidR="005F4D2C" w:rsidRPr="00807F55" w:rsidTr="007D4DD8">
              <w:trPr>
                <w:trHeight w:val="319"/>
                <w:jc w:val="center"/>
              </w:trPr>
              <w:tc>
                <w:tcPr>
                  <w:tcW w:w="560"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6698"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b/>
                      <w:bCs/>
                      <w:color w:val="000000"/>
                      <w:lang w:eastAsia="ru-RU"/>
                    </w:rPr>
                  </w:pPr>
                  <w:r w:rsidRPr="00807F55">
                    <w:rPr>
                      <w:rFonts w:ascii="Times New Roman" w:eastAsia="Times New Roman" w:hAnsi="Times New Roman"/>
                      <w:b/>
                      <w:bCs/>
                      <w:color w:val="000000"/>
                      <w:lang w:eastAsia="ru-RU"/>
                    </w:rPr>
                    <w:t>Штатная численность среднего медицинского персонала,  занятого в первичном звене</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2019</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 к 2019</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29.</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 труда в среднем на 1 работника (на ставку), посещения</w:t>
                  </w:r>
                </w:p>
              </w:tc>
              <w:tc>
                <w:tcPr>
                  <w:tcW w:w="996"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30.</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Численность обслуживаемого населения**, тыс. человек</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49,7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50,3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r w:rsidR="005F4D2C" w:rsidRPr="00807F55" w:rsidTr="007D4DD8">
              <w:trPr>
                <w:trHeight w:val="300"/>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31.</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Нормативная штатная численность медицинских работников***, шт. ед.</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184</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193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196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199</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206</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206</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1,12</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32.</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Коэффициент геолокации****</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33.</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Расчетная 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188,3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197,5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200,5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203,6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206,8</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210,2</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210,2</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1,12</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34.</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293,25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293,25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293,25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293,25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293,25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293,25</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293,25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35.</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Соотношение расчетной и фактической штатной численности,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163"/>
                <w:jc w:val="center"/>
              </w:trPr>
              <w:tc>
                <w:tcPr>
                  <w:tcW w:w="560"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6698"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b/>
                      <w:bCs/>
                      <w:color w:val="000000"/>
                      <w:lang w:eastAsia="ru-RU"/>
                    </w:rPr>
                  </w:pPr>
                  <w:r w:rsidRPr="00807F55">
                    <w:rPr>
                      <w:rFonts w:ascii="Times New Roman" w:eastAsia="Times New Roman" w:hAnsi="Times New Roman"/>
                      <w:b/>
                      <w:bCs/>
                      <w:color w:val="000000"/>
                      <w:lang w:eastAsia="ru-RU"/>
                    </w:rPr>
                    <w:t>Штатная численность врачей скорой медицинской помощи</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2019</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 к 2019</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36.</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 труда в среднем на 1 работника (на ставку), посещения</w:t>
                  </w:r>
                </w:p>
              </w:tc>
              <w:tc>
                <w:tcPr>
                  <w:tcW w:w="996"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37.</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Численность обслуживаемого населения**, тыс. человек</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49,7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50,3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r w:rsidR="005F4D2C" w:rsidRPr="00807F55" w:rsidTr="007D4DD8">
              <w:trPr>
                <w:trHeight w:val="40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38.</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Нормативная штатная численность медицинских работников***, шт. ед.</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3,6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4,2</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4,2</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39.</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Коэффициент геолокации****</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40.</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Расчетная 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4,9</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5,2</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5,2</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1,16</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41.</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7,25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7,25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7,25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7,25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7,25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7,25</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7,25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42.</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Соотношение расчетной и фактической штатной численности,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0,4</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0,4</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0,71</w:t>
                  </w:r>
                </w:p>
              </w:tc>
            </w:tr>
            <w:tr w:rsidR="005F4D2C" w:rsidRPr="00807F55" w:rsidTr="007D4DD8">
              <w:trPr>
                <w:trHeight w:val="705"/>
                <w:jc w:val="center"/>
              </w:trPr>
              <w:tc>
                <w:tcPr>
                  <w:tcW w:w="560"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6698"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b/>
                      <w:bCs/>
                      <w:color w:val="000000"/>
                      <w:lang w:eastAsia="ru-RU"/>
                    </w:rPr>
                  </w:pPr>
                  <w:r w:rsidRPr="00807F55">
                    <w:rPr>
                      <w:rFonts w:ascii="Times New Roman" w:eastAsia="Times New Roman" w:hAnsi="Times New Roman"/>
                      <w:b/>
                      <w:bCs/>
                      <w:color w:val="000000"/>
                      <w:lang w:eastAsia="ru-RU"/>
                    </w:rPr>
                    <w:t>Штатная численность среднего медицинского персонала скорой медицинской помощи</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2019</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 к 2019</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43.</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 труда в среднем на 1 работника (на ставку), посещения</w:t>
                  </w:r>
                </w:p>
              </w:tc>
              <w:tc>
                <w:tcPr>
                  <w:tcW w:w="996"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44.</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Численность обслуживаемого населения**, тыс. человек</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49,7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50,3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r w:rsidR="005F4D2C" w:rsidRPr="00807F55" w:rsidTr="007D4DD8">
              <w:trPr>
                <w:trHeight w:val="300"/>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45.</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Нормативная штатная численность медицинских работников***, шт. ед.</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48,97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54,23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55,22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56,2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56,2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57,19</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57,19</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Коэффициент геолокации****</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47.</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Расчетная 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48,97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54,23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55,22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56,2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56,2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57,19</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57,19</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48.</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61,00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61,00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61,00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61,00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61,00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61,00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61,00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49.</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Соотношение расчетной и фактической штатной численности,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0,93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0,68</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0,72</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0,72</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0,77</w:t>
                  </w:r>
                </w:p>
              </w:tc>
            </w:tr>
            <w:tr w:rsidR="005F4D2C" w:rsidRPr="00807F55" w:rsidTr="007D4DD8">
              <w:trPr>
                <w:trHeight w:val="630"/>
                <w:jc w:val="center"/>
              </w:trPr>
              <w:tc>
                <w:tcPr>
                  <w:tcW w:w="560"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6698"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b/>
                      <w:bCs/>
                      <w:color w:val="000000"/>
                      <w:lang w:eastAsia="ru-RU"/>
                    </w:rPr>
                  </w:pPr>
                  <w:r w:rsidRPr="00807F55">
                    <w:rPr>
                      <w:rFonts w:ascii="Times New Roman" w:eastAsia="Times New Roman" w:hAnsi="Times New Roman"/>
                      <w:b/>
                      <w:bCs/>
                      <w:color w:val="000000"/>
                      <w:lang w:eastAsia="ru-RU"/>
                    </w:rPr>
                    <w:t>Штатная численность врачей ЦРБ (РБ)</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2019</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 к 2019</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50.</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 труда в среднем на 1 работника (на ставку), посещения</w:t>
                  </w:r>
                </w:p>
              </w:tc>
              <w:tc>
                <w:tcPr>
                  <w:tcW w:w="996"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51.</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Численность обслуживаемого населения**, тыс. человек</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49,7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50,3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r w:rsidR="005F4D2C" w:rsidRPr="00807F55" w:rsidTr="007D4DD8">
              <w:trPr>
                <w:trHeight w:val="40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52.</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Нормативная штатная численность медицинских работников***, шт. ед.</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161,37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169,25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177,54</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186,23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195,36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204,95</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204,95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1,27</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53.</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Коэффициент геолокации****</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0,81</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54.</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Расчетная 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198,12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207,8</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217,97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228,64</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239,85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251,62</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251,62</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1,27</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55.</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444,25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444,25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444,25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444,25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444,25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444,25</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444,25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56.</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Соотношение расчетной и фактической штатной численности,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0,48</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0,58</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0,61</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0,61</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1,27</w:t>
                  </w:r>
                </w:p>
              </w:tc>
            </w:tr>
            <w:tr w:rsidR="005F4D2C" w:rsidRPr="00807F55" w:rsidTr="007D4DD8">
              <w:trPr>
                <w:trHeight w:val="216"/>
                <w:jc w:val="center"/>
              </w:trPr>
              <w:tc>
                <w:tcPr>
                  <w:tcW w:w="560"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c>
                <w:tcPr>
                  <w:tcW w:w="6698"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b/>
                      <w:bCs/>
                      <w:color w:val="000000"/>
                      <w:lang w:eastAsia="ru-RU"/>
                    </w:rPr>
                  </w:pPr>
                  <w:r w:rsidRPr="00807F55">
                    <w:rPr>
                      <w:rFonts w:ascii="Times New Roman" w:eastAsia="Times New Roman" w:hAnsi="Times New Roman"/>
                      <w:b/>
                      <w:bCs/>
                      <w:color w:val="000000"/>
                      <w:lang w:eastAsia="ru-RU"/>
                    </w:rPr>
                    <w:t>Штатная численность среднего медицинского персонала ЦРБ (РБ)</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2019</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 к 2019</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 труда в среднем на 1 работника (на ставку), посещения</w:t>
                  </w:r>
                </w:p>
              </w:tc>
              <w:tc>
                <w:tcPr>
                  <w:tcW w:w="996" w:type="dxa"/>
                  <w:shd w:val="clear" w:color="auto" w:fill="auto"/>
                  <w:vAlign w:val="center"/>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4622,90</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Численность обслуживаемого населения**, тыс. человек</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49,7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50,3</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58</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r w:rsidR="005F4D2C" w:rsidRPr="00807F55" w:rsidTr="007D4DD8">
              <w:trPr>
                <w:trHeight w:val="300"/>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59.</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Нормативная штатная численность медицинских работников***, шт. ед.</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502,8</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529,8</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559,5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592,1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628,1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667,6</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667,6</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1,33</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60.</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Коэффициент геолокации****</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61.</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Расчетная 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502,8</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529,8</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559,5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592,1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628,1</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667,6</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667,6</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1,33</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62.</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Штатная численность медицинских работников</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897,75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897,75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897,75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897,75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897,75</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897,75</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897,75</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w:t>
                  </w:r>
                </w:p>
              </w:tc>
            </w:tr>
            <w:tr w:rsidR="005F4D2C" w:rsidRPr="00807F55" w:rsidTr="007D4DD8">
              <w:trPr>
                <w:trHeight w:val="315"/>
                <w:jc w:val="center"/>
              </w:trPr>
              <w:tc>
                <w:tcPr>
                  <w:tcW w:w="560" w:type="dxa"/>
                  <w:shd w:val="clear" w:color="auto" w:fill="auto"/>
                  <w:hideMark/>
                </w:tcPr>
                <w:p w:rsidR="005F4D2C" w:rsidRPr="00807F55" w:rsidRDefault="005F4D2C" w:rsidP="00FF6273">
                  <w:pPr>
                    <w:spacing w:after="0" w:line="240" w:lineRule="auto"/>
                    <w:rPr>
                      <w:rFonts w:ascii="Times New Roman" w:eastAsia="Times New Roman" w:hAnsi="Times New Roman"/>
                      <w:color w:val="000000"/>
                      <w:lang w:eastAsia="ru-RU"/>
                    </w:rPr>
                  </w:pPr>
                  <w:r w:rsidRPr="00807F55">
                    <w:rPr>
                      <w:rFonts w:ascii="Times New Roman" w:eastAsia="Times New Roman" w:hAnsi="Times New Roman"/>
                      <w:color w:val="000000"/>
                      <w:lang w:eastAsia="ru-RU"/>
                    </w:rPr>
                    <w:t>63.</w:t>
                  </w:r>
                </w:p>
              </w:tc>
              <w:tc>
                <w:tcPr>
                  <w:tcW w:w="6698" w:type="dxa"/>
                  <w:shd w:val="clear" w:color="auto" w:fill="auto"/>
                  <w:vAlign w:val="center"/>
                  <w:hideMark/>
                </w:tcPr>
                <w:p w:rsidR="005F4D2C" w:rsidRPr="00807F55" w:rsidRDefault="005F4D2C" w:rsidP="00FF6273">
                  <w:pPr>
                    <w:spacing w:after="0" w:line="240" w:lineRule="auto"/>
                    <w:jc w:val="both"/>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Соотношение расчетной и фактической штатной численности, %</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0,6</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w:t>
                  </w:r>
                </w:p>
              </w:tc>
              <w:tc>
                <w:tcPr>
                  <w:tcW w:w="996"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w:t>
                  </w:r>
                </w:p>
              </w:tc>
              <w:tc>
                <w:tcPr>
                  <w:tcW w:w="1149"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0,7</w:t>
                  </w:r>
                </w:p>
              </w:tc>
              <w:tc>
                <w:tcPr>
                  <w:tcW w:w="971" w:type="dxa"/>
                  <w:shd w:val="clear" w:color="auto" w:fill="auto"/>
                  <w:vAlign w:val="center"/>
                  <w:hideMark/>
                </w:tcPr>
                <w:p w:rsidR="005F4D2C" w:rsidRPr="00807F55" w:rsidRDefault="005F4D2C" w:rsidP="00FF6273">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1,17</w:t>
                  </w:r>
                </w:p>
              </w:tc>
            </w:tr>
          </w:tbl>
          <w:p w:rsidR="005F4D2C" w:rsidRPr="00E35615" w:rsidRDefault="005F4D2C" w:rsidP="00FF6273">
            <w:pPr>
              <w:spacing w:after="0" w:line="240" w:lineRule="auto"/>
              <w:jc w:val="center"/>
              <w:rPr>
                <w:rFonts w:ascii="Times New Roman" w:eastAsia="Times New Roman" w:hAnsi="Times New Roman"/>
                <w:color w:val="000000"/>
                <w:sz w:val="24"/>
                <w:szCs w:val="24"/>
                <w:lang w:eastAsia="ru-RU"/>
              </w:rPr>
            </w:pPr>
          </w:p>
        </w:tc>
      </w:tr>
    </w:tbl>
    <w:p w:rsidR="005F4D2C" w:rsidRPr="008F5CFF" w:rsidRDefault="005F4D2C" w:rsidP="008F5CFF">
      <w:pPr>
        <w:pStyle w:val="ConsPlusNormal"/>
        <w:ind w:firstLine="851"/>
        <w:jc w:val="both"/>
        <w:rPr>
          <w:rFonts w:ascii="Times New Roman" w:hAnsi="Times New Roman" w:cs="Times New Roman"/>
          <w:sz w:val="24"/>
          <w:szCs w:val="24"/>
        </w:rPr>
      </w:pPr>
      <w:r w:rsidRPr="008F5CFF">
        <w:rPr>
          <w:rFonts w:ascii="Times New Roman" w:hAnsi="Times New Roman" w:cs="Times New Roman"/>
          <w:sz w:val="24"/>
          <w:szCs w:val="24"/>
        </w:rPr>
        <w:t>36 - Таблицы №№ 20-25 заполняются по категориям работников: врачи, СМП, ММП; врачи и СМП, занятые в первичном звене; врачи и СМП скорой медицинской помощи; врачи и СМП ЦРБ (РБ)</w:t>
      </w:r>
    </w:p>
    <w:p w:rsidR="005F4D2C" w:rsidRPr="008F5CFF" w:rsidRDefault="005F4D2C" w:rsidP="008F5CFF">
      <w:pPr>
        <w:pStyle w:val="ConsPlusNormal"/>
        <w:ind w:firstLine="851"/>
        <w:jc w:val="both"/>
        <w:rPr>
          <w:rFonts w:ascii="Times New Roman" w:hAnsi="Times New Roman" w:cs="Times New Roman"/>
          <w:sz w:val="24"/>
          <w:szCs w:val="24"/>
        </w:rPr>
      </w:pPr>
      <w:r w:rsidRPr="008F5CFF">
        <w:rPr>
          <w:rFonts w:ascii="Times New Roman" w:hAnsi="Times New Roman" w:cs="Times New Roman"/>
          <w:sz w:val="24"/>
          <w:szCs w:val="24"/>
        </w:rPr>
        <w:t>37 - С учетом прогнозируемых демографических изменений</w:t>
      </w:r>
    </w:p>
    <w:p w:rsidR="005F4D2C" w:rsidRPr="008F5CFF" w:rsidRDefault="005F4D2C" w:rsidP="008F5CFF">
      <w:pPr>
        <w:pStyle w:val="ConsPlusNormal"/>
        <w:ind w:firstLine="851"/>
        <w:jc w:val="both"/>
        <w:rPr>
          <w:rFonts w:ascii="Times New Roman" w:hAnsi="Times New Roman" w:cs="Times New Roman"/>
          <w:sz w:val="24"/>
          <w:szCs w:val="24"/>
        </w:rPr>
      </w:pPr>
      <w:r w:rsidRPr="008F5CFF">
        <w:rPr>
          <w:rFonts w:ascii="Times New Roman" w:hAnsi="Times New Roman" w:cs="Times New Roman"/>
          <w:sz w:val="24"/>
          <w:szCs w:val="24"/>
        </w:rPr>
        <w:t>38 - Рассчитывается исходя из численности обслуживания населения и нормативов труда</w:t>
      </w:r>
    </w:p>
    <w:p w:rsidR="005F4D2C" w:rsidRPr="008F5CFF" w:rsidRDefault="005F4D2C" w:rsidP="008F5CFF">
      <w:pPr>
        <w:pStyle w:val="ConsPlusNormal"/>
        <w:ind w:firstLine="851"/>
        <w:jc w:val="both"/>
        <w:rPr>
          <w:rFonts w:ascii="Times New Roman" w:hAnsi="Times New Roman" w:cs="Times New Roman"/>
          <w:sz w:val="24"/>
          <w:szCs w:val="24"/>
        </w:rPr>
      </w:pPr>
      <w:r w:rsidRPr="008F5CFF">
        <w:rPr>
          <w:rFonts w:ascii="Times New Roman" w:hAnsi="Times New Roman" w:cs="Times New Roman"/>
          <w:sz w:val="24"/>
          <w:szCs w:val="24"/>
        </w:rPr>
        <w:t>39 - Учитывает региональные особенности, долю сельского населения, наличие труднодоступных районов, распределение заболеваемости</w:t>
      </w:r>
    </w:p>
    <w:p w:rsidR="005F4D2C" w:rsidRPr="008F5CFF" w:rsidRDefault="005F4D2C" w:rsidP="008F5CFF">
      <w:pPr>
        <w:pStyle w:val="ConsPlusNormal"/>
        <w:ind w:firstLine="851"/>
        <w:jc w:val="both"/>
        <w:rPr>
          <w:rFonts w:ascii="Times New Roman" w:hAnsi="Times New Roman" w:cs="Times New Roman"/>
          <w:sz w:val="24"/>
          <w:szCs w:val="24"/>
        </w:rPr>
      </w:pPr>
      <w:r w:rsidRPr="008F5CFF">
        <w:rPr>
          <w:rFonts w:ascii="Times New Roman" w:hAnsi="Times New Roman" w:cs="Times New Roman"/>
          <w:sz w:val="24"/>
          <w:szCs w:val="24"/>
        </w:rPr>
        <w:t>Мероприятия, направленные на достижение целевого индикатора:</w:t>
      </w:r>
    </w:p>
    <w:p w:rsidR="005F4D2C" w:rsidRPr="008F5CFF" w:rsidRDefault="005F4D2C" w:rsidP="008F5CFF">
      <w:pPr>
        <w:pStyle w:val="ConsPlusNormal"/>
        <w:ind w:firstLine="851"/>
        <w:jc w:val="both"/>
        <w:rPr>
          <w:rFonts w:ascii="Times New Roman" w:hAnsi="Times New Roman" w:cs="Times New Roman"/>
          <w:sz w:val="24"/>
          <w:szCs w:val="24"/>
        </w:rPr>
      </w:pPr>
      <w:r w:rsidRPr="008F5CFF">
        <w:rPr>
          <w:rFonts w:ascii="Times New Roman" w:hAnsi="Times New Roman" w:cs="Times New Roman"/>
          <w:sz w:val="24"/>
          <w:szCs w:val="24"/>
        </w:rPr>
        <w:t>- анализ организационной и штатной численности медицинских работников в учреждениях здравоохранения субъекта Российской Федерации;</w:t>
      </w:r>
    </w:p>
    <w:p w:rsidR="005F4D2C" w:rsidRPr="008F5CFF" w:rsidRDefault="005F4D2C" w:rsidP="008F5CFF">
      <w:pPr>
        <w:pStyle w:val="ConsPlusNormal"/>
        <w:ind w:firstLine="851"/>
        <w:jc w:val="both"/>
        <w:rPr>
          <w:rFonts w:ascii="Times New Roman" w:hAnsi="Times New Roman" w:cs="Times New Roman"/>
          <w:sz w:val="24"/>
          <w:szCs w:val="24"/>
        </w:rPr>
      </w:pPr>
      <w:r w:rsidRPr="008F5CFF">
        <w:rPr>
          <w:rFonts w:ascii="Times New Roman" w:hAnsi="Times New Roman" w:cs="Times New Roman"/>
          <w:sz w:val="24"/>
          <w:szCs w:val="24"/>
        </w:rPr>
        <w:t>- корректировка организационной и штатной численности медицинских работников с учетом региональных особенностей (коэффициент геолокации);</w:t>
      </w:r>
    </w:p>
    <w:p w:rsidR="005F4D2C" w:rsidRPr="008F5CFF" w:rsidRDefault="005F4D2C" w:rsidP="008F5CFF">
      <w:pPr>
        <w:pStyle w:val="ConsPlusNormal"/>
        <w:ind w:firstLine="851"/>
        <w:jc w:val="both"/>
        <w:rPr>
          <w:rFonts w:ascii="Times New Roman" w:hAnsi="Times New Roman" w:cs="Times New Roman"/>
          <w:sz w:val="24"/>
          <w:szCs w:val="24"/>
        </w:rPr>
      </w:pPr>
      <w:r w:rsidRPr="008F5CFF">
        <w:rPr>
          <w:rFonts w:ascii="Times New Roman" w:hAnsi="Times New Roman" w:cs="Times New Roman"/>
          <w:sz w:val="24"/>
          <w:szCs w:val="24"/>
        </w:rPr>
        <w:t>- согласование с Минздравом России организационной и штатной численности медицинских работников и коэффициент геолокации;</w:t>
      </w:r>
    </w:p>
    <w:p w:rsidR="005F4D2C" w:rsidRPr="008F5CFF" w:rsidRDefault="005F4D2C" w:rsidP="008F5CFF">
      <w:pPr>
        <w:pStyle w:val="ConsPlusNormal"/>
        <w:ind w:firstLine="851"/>
        <w:jc w:val="both"/>
        <w:rPr>
          <w:rFonts w:ascii="Times New Roman" w:hAnsi="Times New Roman" w:cs="Times New Roman"/>
          <w:sz w:val="24"/>
          <w:szCs w:val="24"/>
        </w:rPr>
      </w:pPr>
      <w:r w:rsidRPr="008F5CFF">
        <w:rPr>
          <w:rFonts w:ascii="Times New Roman" w:hAnsi="Times New Roman" w:cs="Times New Roman"/>
          <w:sz w:val="24"/>
          <w:szCs w:val="24"/>
        </w:rPr>
        <w:t>- принятие нормативного правового акта, определяющего организационную и штатную численность медицинских работников в учреждениях здравоохранения;</w:t>
      </w:r>
    </w:p>
    <w:p w:rsidR="005F4D2C" w:rsidRPr="008F5CFF" w:rsidRDefault="005F4D2C" w:rsidP="008F5CFF">
      <w:pPr>
        <w:pStyle w:val="ConsPlusNormal"/>
        <w:ind w:firstLine="851"/>
        <w:jc w:val="both"/>
        <w:rPr>
          <w:rFonts w:ascii="Times New Roman" w:hAnsi="Times New Roman" w:cs="Times New Roman"/>
          <w:sz w:val="24"/>
          <w:szCs w:val="24"/>
        </w:rPr>
      </w:pPr>
      <w:r w:rsidRPr="008F5CFF">
        <w:rPr>
          <w:rFonts w:ascii="Times New Roman" w:hAnsi="Times New Roman" w:cs="Times New Roman"/>
          <w:sz w:val="24"/>
          <w:szCs w:val="24"/>
        </w:rPr>
        <w:t xml:space="preserve">- разработка плана организационно-штатных мероприятий по изменению штатной численности медицинских работников </w:t>
      </w:r>
      <w:r w:rsidRPr="008F5CFF">
        <w:rPr>
          <w:rFonts w:ascii="Times New Roman" w:hAnsi="Times New Roman" w:cs="Times New Roman"/>
          <w:sz w:val="24"/>
          <w:szCs w:val="24"/>
        </w:rPr>
        <w:br/>
        <w:t>в учреждениях здравоохранения;</w:t>
      </w:r>
    </w:p>
    <w:p w:rsidR="005F4D2C" w:rsidRPr="008F5CFF" w:rsidRDefault="005F4D2C" w:rsidP="008F5CFF">
      <w:pPr>
        <w:pStyle w:val="ConsPlusNormal"/>
        <w:ind w:firstLine="851"/>
        <w:jc w:val="both"/>
        <w:rPr>
          <w:rFonts w:ascii="Times New Roman" w:hAnsi="Times New Roman" w:cs="Times New Roman"/>
          <w:sz w:val="24"/>
          <w:szCs w:val="24"/>
        </w:rPr>
      </w:pPr>
      <w:r w:rsidRPr="008F5CFF">
        <w:rPr>
          <w:rFonts w:ascii="Times New Roman" w:hAnsi="Times New Roman" w:cs="Times New Roman"/>
          <w:sz w:val="24"/>
          <w:szCs w:val="24"/>
        </w:rPr>
        <w:t xml:space="preserve"> - проведение организационно-штатных мероприятий.</w:t>
      </w:r>
    </w:p>
    <w:p w:rsidR="00807F55" w:rsidRPr="007D4DD8" w:rsidRDefault="00807F55" w:rsidP="005F4D2C">
      <w:pPr>
        <w:pStyle w:val="ConsPlusNormal"/>
        <w:ind w:left="1134" w:firstLine="284"/>
        <w:jc w:val="right"/>
        <w:rPr>
          <w:rFonts w:ascii="Times New Roman" w:hAnsi="Times New Roman" w:cs="Times New Roman"/>
          <w:sz w:val="24"/>
          <w:szCs w:val="24"/>
        </w:rPr>
      </w:pPr>
    </w:p>
    <w:p w:rsidR="005F4D2C" w:rsidRPr="007D4DD8" w:rsidRDefault="005F4D2C" w:rsidP="005F4D2C">
      <w:pPr>
        <w:pStyle w:val="ConsPlusNormal"/>
        <w:ind w:left="1134" w:firstLine="284"/>
        <w:jc w:val="right"/>
        <w:rPr>
          <w:rFonts w:ascii="Times New Roman" w:hAnsi="Times New Roman" w:cs="Times New Roman"/>
          <w:sz w:val="24"/>
          <w:szCs w:val="24"/>
        </w:rPr>
      </w:pPr>
      <w:r w:rsidRPr="007D4DD8">
        <w:rPr>
          <w:rFonts w:ascii="Times New Roman" w:hAnsi="Times New Roman" w:cs="Times New Roman"/>
          <w:sz w:val="24"/>
          <w:szCs w:val="24"/>
        </w:rPr>
        <w:t>Таблица № 21</w:t>
      </w:r>
    </w:p>
    <w:p w:rsidR="005F4D2C" w:rsidRPr="007D4DD8" w:rsidRDefault="005F4D2C" w:rsidP="005F4D2C">
      <w:pPr>
        <w:spacing w:after="0" w:line="240" w:lineRule="auto"/>
        <w:jc w:val="center"/>
        <w:rPr>
          <w:rFonts w:ascii="Times New Roman" w:hAnsi="Times New Roman"/>
          <w:b/>
          <w:sz w:val="24"/>
          <w:szCs w:val="24"/>
        </w:rPr>
      </w:pPr>
      <w:r w:rsidRPr="007D4DD8">
        <w:rPr>
          <w:rFonts w:ascii="Times New Roman" w:hAnsi="Times New Roman"/>
          <w:b/>
          <w:sz w:val="24"/>
          <w:szCs w:val="24"/>
        </w:rPr>
        <w:t>«Коэффициент совместительства»</w:t>
      </w:r>
    </w:p>
    <w:tbl>
      <w:tblPr>
        <w:tblW w:w="15166" w:type="dxa"/>
        <w:jc w:val="center"/>
        <w:tblLook w:val="04A0" w:firstRow="1" w:lastRow="0" w:firstColumn="1" w:lastColumn="0" w:noHBand="0" w:noVBand="1"/>
      </w:tblPr>
      <w:tblGrid>
        <w:gridCol w:w="520"/>
        <w:gridCol w:w="6866"/>
        <w:gridCol w:w="960"/>
        <w:gridCol w:w="960"/>
        <w:gridCol w:w="960"/>
        <w:gridCol w:w="960"/>
        <w:gridCol w:w="960"/>
        <w:gridCol w:w="960"/>
        <w:gridCol w:w="960"/>
        <w:gridCol w:w="1060"/>
      </w:tblGrid>
      <w:tr w:rsidR="005F4D2C" w:rsidRPr="007D4DD8" w:rsidTr="008279BB">
        <w:trPr>
          <w:trHeight w:val="315"/>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 xml:space="preserve">№ </w:t>
            </w:r>
          </w:p>
        </w:tc>
        <w:tc>
          <w:tcPr>
            <w:tcW w:w="6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Наименование показателя</w:t>
            </w:r>
          </w:p>
        </w:tc>
        <w:tc>
          <w:tcPr>
            <w:tcW w:w="6720" w:type="dxa"/>
            <w:gridSpan w:val="7"/>
            <w:tcBorders>
              <w:top w:val="single" w:sz="4" w:space="0" w:color="auto"/>
              <w:left w:val="nil"/>
              <w:bottom w:val="single" w:sz="4" w:space="0" w:color="auto"/>
              <w:right w:val="single" w:sz="4" w:space="0" w:color="000000"/>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значений показателя по годам</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2025 к 2019</w:t>
            </w:r>
          </w:p>
        </w:tc>
      </w:tr>
      <w:tr w:rsidR="005F4D2C" w:rsidRPr="007D4DD8" w:rsidTr="008279BB">
        <w:trPr>
          <w:trHeight w:val="315"/>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5F4D2C" w:rsidRPr="007D4DD8" w:rsidRDefault="005F4D2C" w:rsidP="00FF6273">
            <w:pPr>
              <w:spacing w:after="0" w:line="240" w:lineRule="auto"/>
              <w:rPr>
                <w:rFonts w:ascii="Times New Roman" w:eastAsia="Times New Roman" w:hAnsi="Times New Roman"/>
                <w:color w:val="000000"/>
                <w:lang w:eastAsia="ru-RU"/>
              </w:rPr>
            </w:pPr>
          </w:p>
        </w:tc>
        <w:tc>
          <w:tcPr>
            <w:tcW w:w="6866" w:type="dxa"/>
            <w:vMerge/>
            <w:tcBorders>
              <w:top w:val="single" w:sz="4" w:space="0" w:color="auto"/>
              <w:left w:val="single" w:sz="4" w:space="0" w:color="auto"/>
              <w:bottom w:val="single" w:sz="4" w:space="0" w:color="auto"/>
              <w:right w:val="single" w:sz="4" w:space="0" w:color="auto"/>
            </w:tcBorders>
            <w:vAlign w:val="center"/>
            <w:hideMark/>
          </w:tcPr>
          <w:p w:rsidR="005F4D2C" w:rsidRPr="007D4DD8" w:rsidRDefault="005F4D2C" w:rsidP="00FF6273">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2019</w:t>
            </w:r>
          </w:p>
        </w:tc>
        <w:tc>
          <w:tcPr>
            <w:tcW w:w="96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2024</w:t>
            </w:r>
          </w:p>
        </w:tc>
        <w:tc>
          <w:tcPr>
            <w:tcW w:w="96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2025</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5F4D2C" w:rsidRPr="007D4DD8" w:rsidRDefault="005F4D2C" w:rsidP="00FF6273">
            <w:pPr>
              <w:spacing w:after="0" w:line="240" w:lineRule="auto"/>
              <w:rPr>
                <w:rFonts w:ascii="Times New Roman" w:eastAsia="Times New Roman" w:hAnsi="Times New Roman"/>
                <w:color w:val="000000"/>
                <w:lang w:eastAsia="ru-RU"/>
              </w:rPr>
            </w:pPr>
          </w:p>
        </w:tc>
      </w:tr>
      <w:tr w:rsidR="005F4D2C" w:rsidRPr="007D4DD8" w:rsidTr="008279BB">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6866" w:type="dxa"/>
            <w:tcBorders>
              <w:top w:val="nil"/>
              <w:left w:val="nil"/>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vertAlign w:val="superscript"/>
                <w:lang w:eastAsia="ru-RU"/>
              </w:rPr>
            </w:pPr>
            <w:r w:rsidRPr="007D4DD8">
              <w:rPr>
                <w:rFonts w:ascii="Times New Roman" w:eastAsia="Times New Roman" w:hAnsi="Times New Roman"/>
                <w:color w:val="000000"/>
                <w:lang w:eastAsia="ru-RU"/>
              </w:rPr>
              <w:t>«Коэффициент совместительства врачей» (не более)</w:t>
            </w:r>
            <w:r w:rsidRPr="007D4DD8">
              <w:rPr>
                <w:rFonts w:ascii="Times New Roman" w:eastAsia="Times New Roman" w:hAnsi="Times New Roman"/>
                <w:color w:val="000000"/>
                <w:vertAlign w:val="superscript"/>
                <w:lang w:eastAsia="ru-RU"/>
              </w:rPr>
              <w:t>40</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1,28</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1,27</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1,26</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1,24</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1,22</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10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0,94</w:t>
            </w:r>
          </w:p>
        </w:tc>
      </w:tr>
      <w:tr w:rsidR="005F4D2C" w:rsidRPr="007D4DD8" w:rsidTr="008279BB">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66" w:type="dxa"/>
            <w:tcBorders>
              <w:top w:val="nil"/>
              <w:left w:val="nil"/>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 xml:space="preserve"> динамика к 2019 году, %</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0,99</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0,98</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0,97</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0,95</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0,94</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0,94</w:t>
            </w:r>
          </w:p>
        </w:tc>
        <w:tc>
          <w:tcPr>
            <w:tcW w:w="10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w:t>
            </w:r>
          </w:p>
        </w:tc>
      </w:tr>
      <w:tr w:rsidR="005F4D2C" w:rsidRPr="007D4DD8" w:rsidTr="008279BB">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w:t>
            </w:r>
          </w:p>
        </w:tc>
        <w:tc>
          <w:tcPr>
            <w:tcW w:w="6866" w:type="dxa"/>
            <w:tcBorders>
              <w:top w:val="nil"/>
              <w:left w:val="nil"/>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«Коэффициент совместительства врачей, занятых в первичном звене»  (не более)*</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1,28</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1,27</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1,26</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1,24</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1,22</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10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0,94</w:t>
            </w:r>
          </w:p>
        </w:tc>
      </w:tr>
      <w:tr w:rsidR="005F4D2C" w:rsidRPr="007D4DD8" w:rsidTr="008F5CFF">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66" w:type="dxa"/>
            <w:tcBorders>
              <w:top w:val="nil"/>
              <w:left w:val="nil"/>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 xml:space="preserve"> динамика к 2019 году, %</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0,99</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0,98</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0,97</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0,95</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0,94</w:t>
            </w:r>
          </w:p>
        </w:tc>
        <w:tc>
          <w:tcPr>
            <w:tcW w:w="9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0,94</w:t>
            </w:r>
          </w:p>
        </w:tc>
        <w:tc>
          <w:tcPr>
            <w:tcW w:w="1060" w:type="dxa"/>
            <w:tcBorders>
              <w:top w:val="nil"/>
              <w:left w:val="nil"/>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w:t>
            </w:r>
          </w:p>
        </w:tc>
      </w:tr>
      <w:tr w:rsidR="005F4D2C" w:rsidRPr="007D4DD8" w:rsidTr="008F5CFF">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«Коэффициент совместительства врачей скорой медицинской помощи»  (не более)*</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0,99</w:t>
            </w:r>
          </w:p>
        </w:tc>
      </w:tr>
      <w:tr w:rsidR="005F4D2C" w:rsidRPr="007D4DD8" w:rsidTr="008F5CFF">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 xml:space="preserve"> динамика к 2019 году,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0,99</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w:t>
            </w:r>
          </w:p>
        </w:tc>
      </w:tr>
      <w:tr w:rsidR="005F4D2C" w:rsidRPr="007D4DD8" w:rsidTr="008F5CFF">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«Коэффициент совместительства врачей ЦРБ (РБ)»  (не более)*</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0,94</w:t>
            </w:r>
          </w:p>
        </w:tc>
      </w:tr>
      <w:tr w:rsidR="005F4D2C" w:rsidRPr="007D4DD8" w:rsidTr="008F5CFF">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 xml:space="preserve"> динамика к 2019 году,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0,94</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w:t>
            </w:r>
          </w:p>
        </w:tc>
      </w:tr>
      <w:tr w:rsidR="005F4D2C" w:rsidRPr="007D4DD8" w:rsidTr="008F5CFF">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«Коэффициент совместительства среднего медицинского персонала» (не более)*</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0,92</w:t>
            </w:r>
          </w:p>
        </w:tc>
      </w:tr>
      <w:tr w:rsidR="005F4D2C" w:rsidRPr="007D4DD8" w:rsidTr="008F5CFF">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 xml:space="preserve"> динамика к 2019 году,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0,92</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w:t>
            </w:r>
          </w:p>
        </w:tc>
      </w:tr>
      <w:tr w:rsidR="005F4D2C" w:rsidRPr="007D4DD8" w:rsidTr="008F5CFF">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«Коэффициент совместительства среднего медицинского персонала, занятого в первичном звене»  (не более)*</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1,01</w:t>
            </w:r>
          </w:p>
        </w:tc>
      </w:tr>
      <w:tr w:rsidR="005F4D2C" w:rsidRPr="007D4DD8" w:rsidTr="008F5CFF">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 xml:space="preserve"> динамика к 2019 году,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1,01</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w:t>
            </w:r>
          </w:p>
        </w:tc>
      </w:tr>
      <w:tr w:rsidR="005F4D2C" w:rsidRPr="007D4DD8" w:rsidTr="008F5CFF">
        <w:trPr>
          <w:trHeight w:val="34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«Коэффициент совместительства среднего медицинского персонала скорой медицинской помощи»  (не более)*</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0,92</w:t>
            </w:r>
          </w:p>
        </w:tc>
      </w:tr>
      <w:tr w:rsidR="005F4D2C" w:rsidRPr="007D4DD8" w:rsidTr="008F5CFF">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 xml:space="preserve"> динамика к 2019 году,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0,92</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w:t>
            </w:r>
          </w:p>
        </w:tc>
      </w:tr>
      <w:tr w:rsidR="005F4D2C" w:rsidRPr="007D4DD8" w:rsidTr="008F5CFF">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«Коэффициент совместительства среднего медицинского персонала ЦРБ (РБ)»  (не более)*</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0,94</w:t>
            </w:r>
          </w:p>
        </w:tc>
      </w:tr>
      <w:tr w:rsidR="005F4D2C" w:rsidRPr="007D4DD8" w:rsidTr="008F5CFF">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 xml:space="preserve"> динамика к 2019 году,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0,94</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w:t>
            </w:r>
          </w:p>
        </w:tc>
      </w:tr>
      <w:tr w:rsidR="005F4D2C" w:rsidRPr="007D4DD8" w:rsidTr="008F5CFF">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«Коэффициент совместительства младшего медицинского персонала» (не более)*</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1,69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0,71</w:t>
            </w:r>
          </w:p>
        </w:tc>
      </w:tr>
      <w:tr w:rsidR="005F4D2C" w:rsidRPr="007D4DD8" w:rsidTr="008F5CFF">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 xml:space="preserve"> динамика к 2019 году,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0,89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0,83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0,71</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w:t>
            </w:r>
          </w:p>
        </w:tc>
      </w:tr>
    </w:tbl>
    <w:p w:rsidR="005F4D2C" w:rsidRPr="007D4DD8" w:rsidRDefault="005F4D2C" w:rsidP="005F4D2C">
      <w:pPr>
        <w:pStyle w:val="ConsPlusNormal"/>
        <w:rPr>
          <w:rFonts w:ascii="Times New Roman" w:hAnsi="Times New Roman" w:cs="Times New Roman"/>
          <w:sz w:val="24"/>
          <w:szCs w:val="24"/>
          <w:highlight w:val="yellow"/>
        </w:rPr>
      </w:pPr>
    </w:p>
    <w:p w:rsidR="00807F55" w:rsidRPr="007D4DD8" w:rsidRDefault="00807F55" w:rsidP="005F4D2C">
      <w:pPr>
        <w:pStyle w:val="ConsPlusNormal"/>
        <w:ind w:left="1134" w:firstLine="284"/>
        <w:jc w:val="right"/>
        <w:rPr>
          <w:rFonts w:ascii="Times New Roman" w:hAnsi="Times New Roman" w:cs="Times New Roman"/>
          <w:sz w:val="24"/>
          <w:szCs w:val="24"/>
        </w:rPr>
      </w:pPr>
    </w:p>
    <w:p w:rsidR="005F4D2C" w:rsidRPr="007D4DD8" w:rsidRDefault="005F4D2C" w:rsidP="005F4D2C">
      <w:pPr>
        <w:pStyle w:val="ConsPlusNormal"/>
        <w:ind w:left="1134" w:firstLine="284"/>
        <w:jc w:val="right"/>
        <w:rPr>
          <w:rStyle w:val="aff3"/>
          <w:rFonts w:ascii="Times New Roman" w:hAnsi="Times New Roman" w:cs="Times New Roman"/>
          <w:b w:val="0"/>
          <w:bCs w:val="0"/>
          <w:szCs w:val="24"/>
        </w:rPr>
      </w:pPr>
      <w:r w:rsidRPr="007D4DD8">
        <w:rPr>
          <w:rFonts w:ascii="Times New Roman" w:hAnsi="Times New Roman" w:cs="Times New Roman"/>
          <w:sz w:val="24"/>
          <w:szCs w:val="24"/>
        </w:rPr>
        <w:t>Таблица № 22</w:t>
      </w:r>
    </w:p>
    <w:p w:rsidR="005F4D2C" w:rsidRPr="007D4DD8" w:rsidRDefault="005F4D2C" w:rsidP="005F4D2C">
      <w:pPr>
        <w:spacing w:after="0" w:line="240" w:lineRule="auto"/>
        <w:jc w:val="center"/>
        <w:rPr>
          <w:rFonts w:ascii="Times New Roman" w:hAnsi="Times New Roman"/>
          <w:b/>
          <w:sz w:val="24"/>
          <w:szCs w:val="24"/>
        </w:rPr>
      </w:pPr>
      <w:r w:rsidRPr="007D4DD8">
        <w:rPr>
          <w:rFonts w:ascii="Times New Roman" w:hAnsi="Times New Roman"/>
          <w:b/>
          <w:sz w:val="24"/>
          <w:szCs w:val="24"/>
        </w:rPr>
        <w:t>«Укомплектованность»</w:t>
      </w:r>
    </w:p>
    <w:tbl>
      <w:tblPr>
        <w:tblW w:w="15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870"/>
        <w:gridCol w:w="960"/>
        <w:gridCol w:w="960"/>
        <w:gridCol w:w="960"/>
        <w:gridCol w:w="960"/>
        <w:gridCol w:w="960"/>
        <w:gridCol w:w="960"/>
        <w:gridCol w:w="960"/>
        <w:gridCol w:w="1077"/>
      </w:tblGrid>
      <w:tr w:rsidR="005F4D2C" w:rsidRPr="007D4DD8" w:rsidTr="007D4DD8">
        <w:trPr>
          <w:trHeight w:val="315"/>
          <w:jc w:val="center"/>
        </w:trPr>
        <w:tc>
          <w:tcPr>
            <w:tcW w:w="516" w:type="dxa"/>
            <w:vMerge w:val="restart"/>
            <w:shd w:val="clear" w:color="auto" w:fill="auto"/>
            <w:noWrap/>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w:t>
            </w:r>
          </w:p>
        </w:tc>
        <w:tc>
          <w:tcPr>
            <w:tcW w:w="6870" w:type="dxa"/>
            <w:vMerge w:val="restart"/>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Наименование показателя</w:t>
            </w:r>
          </w:p>
        </w:tc>
        <w:tc>
          <w:tcPr>
            <w:tcW w:w="6720" w:type="dxa"/>
            <w:gridSpan w:val="7"/>
            <w:shd w:val="clear" w:color="auto" w:fill="auto"/>
            <w:noWrap/>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значений показателя по годам врачи</w:t>
            </w:r>
          </w:p>
        </w:tc>
        <w:tc>
          <w:tcPr>
            <w:tcW w:w="1077" w:type="dxa"/>
            <w:vMerge w:val="restart"/>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2025 к 2019</w:t>
            </w:r>
          </w:p>
        </w:tc>
      </w:tr>
      <w:tr w:rsidR="005F4D2C" w:rsidRPr="007D4DD8" w:rsidTr="007D4DD8">
        <w:trPr>
          <w:trHeight w:val="315"/>
          <w:jc w:val="center"/>
        </w:trPr>
        <w:tc>
          <w:tcPr>
            <w:tcW w:w="516" w:type="dxa"/>
            <w:vMerge/>
            <w:vAlign w:val="center"/>
            <w:hideMark/>
          </w:tcPr>
          <w:p w:rsidR="005F4D2C" w:rsidRPr="007D4DD8" w:rsidRDefault="005F4D2C" w:rsidP="00FF6273">
            <w:pPr>
              <w:spacing w:after="0" w:line="240" w:lineRule="auto"/>
              <w:rPr>
                <w:rFonts w:ascii="Times New Roman" w:eastAsia="Times New Roman" w:hAnsi="Times New Roman"/>
                <w:color w:val="000000"/>
                <w:lang w:eastAsia="ru-RU"/>
              </w:rPr>
            </w:pPr>
          </w:p>
        </w:tc>
        <w:tc>
          <w:tcPr>
            <w:tcW w:w="6870" w:type="dxa"/>
            <w:vMerge/>
            <w:vAlign w:val="center"/>
            <w:hideMark/>
          </w:tcPr>
          <w:p w:rsidR="005F4D2C" w:rsidRPr="007D4DD8" w:rsidRDefault="005F4D2C" w:rsidP="00FF6273">
            <w:pPr>
              <w:spacing w:after="0" w:line="240" w:lineRule="auto"/>
              <w:rPr>
                <w:rFonts w:ascii="Times New Roman" w:eastAsia="Times New Roman" w:hAnsi="Times New Roman"/>
                <w:color w:val="000000"/>
                <w:lang w:eastAsia="ru-RU"/>
              </w:rPr>
            </w:pP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2019</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2022</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2024</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2025</w:t>
            </w:r>
          </w:p>
        </w:tc>
        <w:tc>
          <w:tcPr>
            <w:tcW w:w="1077" w:type="dxa"/>
            <w:vMerge/>
            <w:vAlign w:val="center"/>
            <w:hideMark/>
          </w:tcPr>
          <w:p w:rsidR="005F4D2C" w:rsidRPr="007D4DD8" w:rsidRDefault="005F4D2C" w:rsidP="00FF6273">
            <w:pPr>
              <w:spacing w:after="0" w:line="240" w:lineRule="auto"/>
              <w:rPr>
                <w:rFonts w:ascii="Times New Roman" w:eastAsia="Times New Roman" w:hAnsi="Times New Roman"/>
                <w:color w:val="000000"/>
                <w:lang w:eastAsia="ru-RU"/>
              </w:rPr>
            </w:pP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6870" w:type="dxa"/>
            <w:shd w:val="clear" w:color="auto" w:fill="auto"/>
            <w:vAlign w:val="center"/>
            <w:hideMark/>
          </w:tcPr>
          <w:p w:rsidR="005F4D2C" w:rsidRPr="007D4DD8" w:rsidRDefault="005F4D2C" w:rsidP="00FF6273">
            <w:pPr>
              <w:spacing w:after="0" w:line="240" w:lineRule="auto"/>
              <w:rPr>
                <w:rFonts w:ascii="Times New Roman" w:eastAsia="Times New Roman" w:hAnsi="Times New Roman"/>
                <w:b/>
                <w:bCs/>
                <w:color w:val="000000"/>
                <w:lang w:eastAsia="ru-RU"/>
              </w:rPr>
            </w:pPr>
            <w:r w:rsidRPr="007D4DD8">
              <w:rPr>
                <w:rFonts w:ascii="Times New Roman" w:eastAsia="Times New Roman" w:hAnsi="Times New Roman"/>
                <w:b/>
                <w:bCs/>
                <w:color w:val="000000"/>
                <w:lang w:eastAsia="ru-RU"/>
              </w:rPr>
              <w:t>Штатная численность врачей</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469,00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469,00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469,00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469,00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469,00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469,00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469,00</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врачи</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Число вакантных ставок</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58</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49</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32</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0,34</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врачи</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0,87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0,61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0,48</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0,34</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0,34</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0,34</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Укомплектованность (не менее)</w:t>
            </w:r>
            <w:r w:rsidRPr="007D4DD8">
              <w:rPr>
                <w:rFonts w:ascii="Times New Roman" w:eastAsia="Times New Roman" w:hAnsi="Times New Roman"/>
                <w:color w:val="000000"/>
                <w:vertAlign w:val="superscript"/>
                <w:lang w:eastAsia="ru-RU"/>
              </w:rPr>
              <w:t>41</w:t>
            </w:r>
            <w:r w:rsidRPr="007D4DD8">
              <w:rPr>
                <w:rFonts w:ascii="Times New Roman" w:eastAsia="Times New Roman" w:hAnsi="Times New Roman"/>
                <w:color w:val="000000"/>
                <w:lang w:eastAsia="ru-RU"/>
              </w:rPr>
              <w:t>,% врачи</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78%</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84%</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89%</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1,42</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w:t>
            </w:r>
          </w:p>
        </w:tc>
        <w:tc>
          <w:tcPr>
            <w:tcW w:w="6870" w:type="dxa"/>
            <w:shd w:val="clear" w:color="auto" w:fill="auto"/>
            <w:vAlign w:val="center"/>
            <w:hideMark/>
          </w:tcPr>
          <w:p w:rsidR="005F4D2C" w:rsidRPr="007D4DD8" w:rsidRDefault="005F4D2C" w:rsidP="00FF6273">
            <w:pPr>
              <w:spacing w:after="0" w:line="240" w:lineRule="auto"/>
              <w:rPr>
                <w:rFonts w:ascii="Times New Roman" w:eastAsia="Times New Roman" w:hAnsi="Times New Roman"/>
                <w:b/>
                <w:bCs/>
                <w:color w:val="000000"/>
                <w:lang w:eastAsia="ru-RU"/>
              </w:rPr>
            </w:pPr>
            <w:r w:rsidRPr="007D4DD8">
              <w:rPr>
                <w:rFonts w:ascii="Times New Roman" w:eastAsia="Times New Roman" w:hAnsi="Times New Roman"/>
                <w:b/>
                <w:bCs/>
                <w:color w:val="000000"/>
                <w:lang w:eastAsia="ru-RU"/>
              </w:rPr>
              <w:t>Штатная численность среднего медицинского персонала</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916,75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916,75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916,75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916,75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916,75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916,75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916,75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средний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Число вакантных ставок</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64</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49</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46</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46</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0,72</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средний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0,94</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0,89</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0,83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0,72</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0,72</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0,72</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Укомплектованность (не менее)</w:t>
            </w:r>
            <w:r w:rsidRPr="007D4DD8">
              <w:rPr>
                <w:rFonts w:ascii="Symbol" w:eastAsia="Times New Roman" w:hAnsi="Symbol"/>
                <w:color w:val="000000"/>
                <w:lang w:eastAsia="ru-RU"/>
              </w:rPr>
              <w:t></w:t>
            </w:r>
            <w:r w:rsidRPr="007D4DD8">
              <w:rPr>
                <w:rFonts w:ascii="Times New Roman" w:eastAsia="Times New Roman" w:hAnsi="Times New Roman"/>
                <w:color w:val="000000"/>
                <w:lang w:eastAsia="ru-RU"/>
              </w:rPr>
              <w:t>,% средний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76%</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86%</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1,33</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w:t>
            </w:r>
          </w:p>
        </w:tc>
        <w:tc>
          <w:tcPr>
            <w:tcW w:w="6870" w:type="dxa"/>
            <w:shd w:val="clear" w:color="auto" w:fill="auto"/>
            <w:vAlign w:val="center"/>
            <w:hideMark/>
          </w:tcPr>
          <w:p w:rsidR="005F4D2C" w:rsidRPr="007D4DD8" w:rsidRDefault="005F4D2C" w:rsidP="00FF6273">
            <w:pPr>
              <w:spacing w:after="0" w:line="240" w:lineRule="auto"/>
              <w:rPr>
                <w:rFonts w:ascii="Times New Roman" w:eastAsia="Times New Roman" w:hAnsi="Times New Roman"/>
                <w:b/>
                <w:bCs/>
                <w:color w:val="000000"/>
                <w:lang w:eastAsia="ru-RU"/>
              </w:rPr>
            </w:pPr>
            <w:r w:rsidRPr="007D4DD8">
              <w:rPr>
                <w:rFonts w:ascii="Times New Roman" w:eastAsia="Times New Roman" w:hAnsi="Times New Roman"/>
                <w:b/>
                <w:bCs/>
                <w:color w:val="000000"/>
                <w:lang w:eastAsia="ru-RU"/>
              </w:rPr>
              <w:t>Штатная численность младшего медицинского персонала</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111,25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115,00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120,00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125,00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130,00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137,00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142,00</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1,28</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младший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1,08</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1,12</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1,28</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1,28</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Число вакантных ставок младший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39</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32</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24</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16</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0,16</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младший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0,85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0,53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0,35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0,15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0,16</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0,16</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Укомплектованность (не менее)*,% младший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59%</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66%</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74%</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88%</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1,60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w:t>
            </w:r>
          </w:p>
        </w:tc>
        <w:tc>
          <w:tcPr>
            <w:tcW w:w="6870" w:type="dxa"/>
            <w:shd w:val="clear" w:color="auto" w:fill="auto"/>
            <w:vAlign w:val="center"/>
            <w:hideMark/>
          </w:tcPr>
          <w:p w:rsidR="005F4D2C" w:rsidRPr="007D4DD8" w:rsidRDefault="005F4D2C" w:rsidP="00FF6273">
            <w:pPr>
              <w:spacing w:after="0" w:line="240" w:lineRule="auto"/>
              <w:rPr>
                <w:rFonts w:ascii="Times New Roman" w:eastAsia="Times New Roman" w:hAnsi="Times New Roman"/>
                <w:b/>
                <w:bCs/>
                <w:color w:val="000000"/>
                <w:lang w:eastAsia="ru-RU"/>
              </w:rPr>
            </w:pPr>
            <w:r w:rsidRPr="007D4DD8">
              <w:rPr>
                <w:rFonts w:ascii="Times New Roman" w:eastAsia="Times New Roman" w:hAnsi="Times New Roman"/>
                <w:b/>
                <w:bCs/>
                <w:color w:val="000000"/>
                <w:lang w:eastAsia="ru-RU"/>
              </w:rPr>
              <w:t>Штатная численность врачей, занятых в первичном звене</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214,50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214,50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214,50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214,50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214,50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214,50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214,50</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врачи</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Число вакантных ставок</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24</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14</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0,41</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врачи</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0,89</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0,78</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0,63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0,52</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0,41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0,41</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0,41</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Укомплектованность (не менее)*,% врачи</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68%</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79%</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84%</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1,40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w:t>
            </w:r>
          </w:p>
        </w:tc>
        <w:tc>
          <w:tcPr>
            <w:tcW w:w="6870" w:type="dxa"/>
            <w:shd w:val="clear" w:color="auto" w:fill="auto"/>
            <w:vAlign w:val="center"/>
            <w:hideMark/>
          </w:tcPr>
          <w:p w:rsidR="005F4D2C" w:rsidRPr="007D4DD8" w:rsidRDefault="005F4D2C" w:rsidP="00FF6273">
            <w:pPr>
              <w:spacing w:after="0" w:line="240" w:lineRule="auto"/>
              <w:rPr>
                <w:rFonts w:ascii="Times New Roman" w:eastAsia="Times New Roman" w:hAnsi="Times New Roman"/>
                <w:b/>
                <w:bCs/>
                <w:color w:val="000000"/>
                <w:lang w:eastAsia="ru-RU"/>
              </w:rPr>
            </w:pPr>
            <w:r w:rsidRPr="007D4DD8">
              <w:rPr>
                <w:rFonts w:ascii="Times New Roman" w:eastAsia="Times New Roman" w:hAnsi="Times New Roman"/>
                <w:b/>
                <w:bCs/>
                <w:color w:val="000000"/>
                <w:lang w:eastAsia="ru-RU"/>
              </w:rPr>
              <w:t>Штатная численность среднего медицинского персонала,  занятого в первичном звене</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293,25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293,25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293,25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293,25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293,25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293,25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293,25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средний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14.</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Число вакантных ставок</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средний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Укомплектованность (не менее)*,% средний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86%</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89%</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92%</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1,18</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16.</w:t>
            </w:r>
          </w:p>
        </w:tc>
        <w:tc>
          <w:tcPr>
            <w:tcW w:w="6870" w:type="dxa"/>
            <w:shd w:val="clear" w:color="auto" w:fill="auto"/>
            <w:vAlign w:val="center"/>
            <w:hideMark/>
          </w:tcPr>
          <w:p w:rsidR="005F4D2C" w:rsidRPr="007D4DD8" w:rsidRDefault="005F4D2C" w:rsidP="00FF6273">
            <w:pPr>
              <w:spacing w:after="0" w:line="240" w:lineRule="auto"/>
              <w:rPr>
                <w:rFonts w:ascii="Times New Roman" w:eastAsia="Times New Roman" w:hAnsi="Times New Roman"/>
                <w:b/>
                <w:bCs/>
                <w:color w:val="000000"/>
                <w:lang w:eastAsia="ru-RU"/>
              </w:rPr>
            </w:pPr>
            <w:r w:rsidRPr="007D4DD8">
              <w:rPr>
                <w:rFonts w:ascii="Times New Roman" w:eastAsia="Times New Roman" w:hAnsi="Times New Roman"/>
                <w:b/>
                <w:bCs/>
                <w:color w:val="000000"/>
                <w:lang w:eastAsia="ru-RU"/>
              </w:rPr>
              <w:t>Штатная численность врачей скорой медицинской помощи</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7,25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врачи</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17.</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Число вакантных ставок</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врачи</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18.</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Укомплектованность (не менее)*,% врачи</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88%</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1,15</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19.</w:t>
            </w:r>
          </w:p>
        </w:tc>
        <w:tc>
          <w:tcPr>
            <w:tcW w:w="6870" w:type="dxa"/>
            <w:shd w:val="clear" w:color="auto" w:fill="auto"/>
            <w:vAlign w:val="center"/>
            <w:hideMark/>
          </w:tcPr>
          <w:p w:rsidR="005F4D2C" w:rsidRPr="007D4DD8" w:rsidRDefault="005F4D2C" w:rsidP="00FF6273">
            <w:pPr>
              <w:spacing w:after="0" w:line="240" w:lineRule="auto"/>
              <w:rPr>
                <w:rFonts w:ascii="Times New Roman" w:eastAsia="Times New Roman" w:hAnsi="Times New Roman"/>
                <w:b/>
                <w:bCs/>
                <w:color w:val="000000"/>
                <w:lang w:eastAsia="ru-RU"/>
              </w:rPr>
            </w:pPr>
            <w:r w:rsidRPr="007D4DD8">
              <w:rPr>
                <w:rFonts w:ascii="Times New Roman" w:eastAsia="Times New Roman" w:hAnsi="Times New Roman"/>
                <w:b/>
                <w:bCs/>
                <w:color w:val="000000"/>
                <w:lang w:eastAsia="ru-RU"/>
              </w:rPr>
              <w:t>Штатная численность среднего медицинского персонала скорой медицинской помощи</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61,00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61,00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61,00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61,00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61,00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61,00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61,00</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средний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Число вакантных ставок</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средний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21.</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Укомплектованность (не менее)*,% средний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84%</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88%</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1,23</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6870" w:type="dxa"/>
            <w:shd w:val="clear" w:color="auto" w:fill="auto"/>
            <w:vAlign w:val="center"/>
            <w:hideMark/>
          </w:tcPr>
          <w:p w:rsidR="005F4D2C" w:rsidRPr="007D4DD8" w:rsidRDefault="005F4D2C" w:rsidP="00FF6273">
            <w:pPr>
              <w:spacing w:after="0" w:line="240" w:lineRule="auto"/>
              <w:rPr>
                <w:rFonts w:ascii="Times New Roman" w:eastAsia="Times New Roman" w:hAnsi="Times New Roman"/>
                <w:b/>
                <w:bCs/>
                <w:color w:val="000000"/>
                <w:lang w:eastAsia="ru-RU"/>
              </w:rPr>
            </w:pPr>
            <w:r w:rsidRPr="007D4DD8">
              <w:rPr>
                <w:rFonts w:ascii="Times New Roman" w:eastAsia="Times New Roman" w:hAnsi="Times New Roman"/>
                <w:b/>
                <w:bCs/>
                <w:color w:val="000000"/>
                <w:lang w:eastAsia="ru-RU"/>
              </w:rPr>
              <w:t>Штатная численность врачей ЦРБ (РБ)</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444,25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444,25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444,25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444,25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444,25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444,25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444,25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врачи</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Число вакантных ставок</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52</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0,37</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врачи</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0,87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0,62</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0,50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0,37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0,37</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0,37</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24.</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Укомплектованность (не менее)*,% врачи</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68%</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74%</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79%</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84%</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90%</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1,39</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25.</w:t>
            </w:r>
          </w:p>
        </w:tc>
        <w:tc>
          <w:tcPr>
            <w:tcW w:w="6870" w:type="dxa"/>
            <w:shd w:val="clear" w:color="auto" w:fill="auto"/>
            <w:vAlign w:val="center"/>
            <w:hideMark/>
          </w:tcPr>
          <w:p w:rsidR="005F4D2C" w:rsidRPr="007D4DD8" w:rsidRDefault="005F4D2C" w:rsidP="00FF6273">
            <w:pPr>
              <w:spacing w:after="0" w:line="240" w:lineRule="auto"/>
              <w:rPr>
                <w:rFonts w:ascii="Times New Roman" w:eastAsia="Times New Roman" w:hAnsi="Times New Roman"/>
                <w:b/>
                <w:bCs/>
                <w:color w:val="000000"/>
                <w:lang w:eastAsia="ru-RU"/>
              </w:rPr>
            </w:pPr>
            <w:r w:rsidRPr="007D4DD8">
              <w:rPr>
                <w:rFonts w:ascii="Times New Roman" w:eastAsia="Times New Roman" w:hAnsi="Times New Roman"/>
                <w:b/>
                <w:bCs/>
                <w:color w:val="000000"/>
                <w:lang w:eastAsia="ru-RU"/>
              </w:rPr>
              <w:t>Штатная численность среднего медицинского персонала ЦРБ (РБ)</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897,75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897,75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897,75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897,75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897,75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897,75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897,75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средний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1,00</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26.</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Число вакантных ставок</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62</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59</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52</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48</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0,73</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к 2019 году, % средний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0,95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0,89</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0,84</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0,73</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0,73</w:t>
            </w:r>
          </w:p>
        </w:tc>
      </w:tr>
      <w:tr w:rsidR="005F4D2C" w:rsidRPr="007D4DD8" w:rsidTr="007D4DD8">
        <w:trPr>
          <w:trHeight w:val="315"/>
          <w:jc w:val="center"/>
        </w:trPr>
        <w:tc>
          <w:tcPr>
            <w:tcW w:w="516"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27.</w:t>
            </w:r>
          </w:p>
        </w:tc>
        <w:tc>
          <w:tcPr>
            <w:tcW w:w="6870"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Укомплектованность (не менее)*,% средний медицинский персонал</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73%</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77%</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82%</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86%</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91%</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960"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95%</w:t>
            </w:r>
          </w:p>
        </w:tc>
        <w:tc>
          <w:tcPr>
            <w:tcW w:w="1077" w:type="dxa"/>
            <w:shd w:val="clear" w:color="auto" w:fill="auto"/>
            <w:noWrap/>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1,31</w:t>
            </w:r>
          </w:p>
        </w:tc>
      </w:tr>
    </w:tbl>
    <w:p w:rsidR="005F4D2C" w:rsidRPr="007D4DD8" w:rsidRDefault="005F4D2C" w:rsidP="007D4DD8">
      <w:pPr>
        <w:pStyle w:val="ConsPlusNormal"/>
        <w:ind w:left="426" w:firstLine="851"/>
        <w:jc w:val="both"/>
        <w:rPr>
          <w:rFonts w:ascii="Times New Roman" w:hAnsi="Times New Roman" w:cs="Times New Roman"/>
          <w:sz w:val="24"/>
          <w:szCs w:val="24"/>
        </w:rPr>
      </w:pPr>
      <w:r w:rsidRPr="007D4DD8">
        <w:rPr>
          <w:rFonts w:ascii="Times New Roman" w:hAnsi="Times New Roman" w:cs="Times New Roman"/>
          <w:sz w:val="24"/>
          <w:szCs w:val="24"/>
        </w:rPr>
        <w:t>Мероприятия, направленные на достижение целевых индикаторов:</w:t>
      </w:r>
    </w:p>
    <w:p w:rsidR="005F4D2C" w:rsidRPr="007D4DD8" w:rsidRDefault="005F4D2C" w:rsidP="007D4DD8">
      <w:pPr>
        <w:pStyle w:val="ConsPlusNormal"/>
        <w:ind w:left="426" w:firstLine="851"/>
        <w:jc w:val="both"/>
        <w:rPr>
          <w:rFonts w:ascii="Times New Roman" w:hAnsi="Times New Roman" w:cs="Times New Roman"/>
          <w:sz w:val="24"/>
          <w:szCs w:val="24"/>
        </w:rPr>
      </w:pPr>
      <w:r w:rsidRPr="007D4DD8">
        <w:rPr>
          <w:rFonts w:ascii="Times New Roman" w:hAnsi="Times New Roman" w:cs="Times New Roman"/>
          <w:sz w:val="24"/>
          <w:szCs w:val="24"/>
        </w:rPr>
        <w:t>- оценка дефицита кадров;</w:t>
      </w:r>
    </w:p>
    <w:p w:rsidR="005F4D2C" w:rsidRPr="007D4DD8" w:rsidRDefault="005F4D2C" w:rsidP="007D4DD8">
      <w:pPr>
        <w:pStyle w:val="ConsPlusNormal"/>
        <w:ind w:left="426" w:firstLine="851"/>
        <w:jc w:val="both"/>
        <w:rPr>
          <w:rFonts w:ascii="Times New Roman" w:hAnsi="Times New Roman" w:cs="Times New Roman"/>
          <w:sz w:val="24"/>
          <w:szCs w:val="24"/>
        </w:rPr>
      </w:pPr>
      <w:r w:rsidRPr="007D4DD8">
        <w:rPr>
          <w:rFonts w:ascii="Times New Roman" w:hAnsi="Times New Roman" w:cs="Times New Roman"/>
          <w:sz w:val="24"/>
          <w:szCs w:val="24"/>
        </w:rPr>
        <w:t>- включение в показатели оценки руководителей учреждений обеспечение коэффициента совместительства не более установленного дорожной картой;</w:t>
      </w:r>
    </w:p>
    <w:p w:rsidR="005F4D2C" w:rsidRPr="007D4DD8" w:rsidRDefault="005F4D2C" w:rsidP="007D4DD8">
      <w:pPr>
        <w:pStyle w:val="ConsPlusNormal"/>
        <w:ind w:left="426" w:firstLine="851"/>
        <w:jc w:val="both"/>
        <w:rPr>
          <w:rFonts w:ascii="Times New Roman" w:hAnsi="Times New Roman" w:cs="Times New Roman"/>
          <w:sz w:val="24"/>
          <w:szCs w:val="24"/>
        </w:rPr>
      </w:pPr>
      <w:r w:rsidRPr="007D4DD8">
        <w:rPr>
          <w:rFonts w:ascii="Times New Roman" w:hAnsi="Times New Roman" w:cs="Times New Roman"/>
          <w:sz w:val="24"/>
          <w:szCs w:val="24"/>
        </w:rPr>
        <w:t>- включение в показатели оценки руководителей учреждений обеспечение укомплектованности учреждения не более установленного дорожной картой;</w:t>
      </w:r>
    </w:p>
    <w:p w:rsidR="005F4D2C" w:rsidRPr="007D4DD8" w:rsidRDefault="005F4D2C" w:rsidP="007D4DD8">
      <w:pPr>
        <w:pStyle w:val="ConsPlusNormal"/>
        <w:ind w:left="426" w:firstLine="851"/>
        <w:jc w:val="both"/>
        <w:rPr>
          <w:rFonts w:ascii="Times New Roman" w:hAnsi="Times New Roman" w:cs="Times New Roman"/>
          <w:sz w:val="24"/>
          <w:szCs w:val="24"/>
        </w:rPr>
      </w:pPr>
      <w:r w:rsidRPr="007D4DD8">
        <w:rPr>
          <w:rFonts w:ascii="Times New Roman" w:hAnsi="Times New Roman" w:cs="Times New Roman"/>
          <w:sz w:val="24"/>
          <w:szCs w:val="24"/>
        </w:rPr>
        <w:t>- отраслевые мероприятия по привлечению медицинских работников в учреждения здравоохранения;</w:t>
      </w:r>
    </w:p>
    <w:p w:rsidR="005F4D2C" w:rsidRPr="007D4DD8" w:rsidRDefault="005F4D2C" w:rsidP="007D4DD8">
      <w:pPr>
        <w:pStyle w:val="ConsPlusNormal"/>
        <w:ind w:left="426" w:firstLine="851"/>
        <w:jc w:val="both"/>
        <w:rPr>
          <w:rFonts w:ascii="Times New Roman" w:hAnsi="Times New Roman" w:cs="Times New Roman"/>
          <w:sz w:val="24"/>
          <w:szCs w:val="24"/>
        </w:rPr>
      </w:pPr>
      <w:r w:rsidRPr="007D4DD8">
        <w:rPr>
          <w:rFonts w:ascii="Times New Roman" w:hAnsi="Times New Roman" w:cs="Times New Roman"/>
          <w:sz w:val="24"/>
          <w:szCs w:val="24"/>
        </w:rPr>
        <w:t>- отраслевые мероприятия по закреплению медицинских работников в учреждениях здравоохранения, в том числе наставничество.</w:t>
      </w:r>
    </w:p>
    <w:p w:rsidR="005F4D2C" w:rsidRPr="007D4DD8" w:rsidRDefault="005F4D2C" w:rsidP="005F4D2C">
      <w:pPr>
        <w:spacing w:after="0" w:line="240" w:lineRule="auto"/>
        <w:rPr>
          <w:rFonts w:ascii="Times New Roman" w:hAnsi="Times New Roman"/>
          <w:sz w:val="24"/>
          <w:szCs w:val="24"/>
        </w:rPr>
      </w:pPr>
    </w:p>
    <w:p w:rsidR="005F4D2C" w:rsidRPr="007D4DD8" w:rsidRDefault="005F4D2C" w:rsidP="007D4DD8">
      <w:pPr>
        <w:spacing w:after="0" w:line="240" w:lineRule="auto"/>
        <w:jc w:val="center"/>
        <w:rPr>
          <w:rFonts w:ascii="Times New Roman" w:hAnsi="Times New Roman"/>
          <w:b/>
          <w:sz w:val="24"/>
          <w:szCs w:val="24"/>
        </w:rPr>
      </w:pPr>
      <w:r w:rsidRPr="007D4DD8">
        <w:rPr>
          <w:rFonts w:ascii="Times New Roman" w:hAnsi="Times New Roman"/>
          <w:b/>
          <w:sz w:val="24"/>
          <w:szCs w:val="24"/>
        </w:rPr>
        <w:t>2.2. Отраслевое регулирование должностных окладов медицинских работников</w:t>
      </w:r>
    </w:p>
    <w:p w:rsidR="00807F55" w:rsidRPr="007D4DD8" w:rsidRDefault="00807F55" w:rsidP="005F4D2C">
      <w:pPr>
        <w:pStyle w:val="ConsPlusNormal"/>
        <w:ind w:left="1134"/>
        <w:jc w:val="right"/>
        <w:rPr>
          <w:rFonts w:ascii="Times New Roman" w:hAnsi="Times New Roman" w:cs="Times New Roman"/>
          <w:sz w:val="24"/>
          <w:szCs w:val="24"/>
        </w:rPr>
      </w:pPr>
    </w:p>
    <w:p w:rsidR="005F4D2C" w:rsidRPr="007D4DD8" w:rsidRDefault="005F4D2C" w:rsidP="005F4D2C">
      <w:pPr>
        <w:pStyle w:val="ConsPlusNormal"/>
        <w:ind w:left="1134"/>
        <w:jc w:val="right"/>
        <w:rPr>
          <w:rFonts w:ascii="Times New Roman" w:hAnsi="Times New Roman" w:cs="Times New Roman"/>
          <w:sz w:val="24"/>
          <w:szCs w:val="24"/>
        </w:rPr>
      </w:pPr>
      <w:r w:rsidRPr="007D4DD8">
        <w:rPr>
          <w:rFonts w:ascii="Times New Roman" w:hAnsi="Times New Roman" w:cs="Times New Roman"/>
          <w:sz w:val="24"/>
          <w:szCs w:val="24"/>
        </w:rPr>
        <w:t>Таблица № 23</w:t>
      </w:r>
    </w:p>
    <w:p w:rsidR="005F4D2C" w:rsidRPr="007D4DD8" w:rsidRDefault="005F4D2C" w:rsidP="005F4D2C">
      <w:pPr>
        <w:pStyle w:val="ConsPlusNormal"/>
        <w:ind w:firstLine="540"/>
        <w:jc w:val="center"/>
        <w:rPr>
          <w:rFonts w:ascii="Times New Roman" w:hAnsi="Times New Roman" w:cs="Times New Roman"/>
          <w:sz w:val="24"/>
          <w:szCs w:val="24"/>
        </w:rPr>
      </w:pPr>
      <w:r w:rsidRPr="007D4DD8">
        <w:rPr>
          <w:rFonts w:ascii="Times New Roman" w:hAnsi="Times New Roman" w:cs="Times New Roman"/>
          <w:sz w:val="24"/>
          <w:szCs w:val="24"/>
        </w:rPr>
        <w:t>«Доля окладов в структуре заработной платы»</w:t>
      </w:r>
    </w:p>
    <w:tbl>
      <w:tblPr>
        <w:tblW w:w="14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083"/>
        <w:gridCol w:w="851"/>
        <w:gridCol w:w="940"/>
        <w:gridCol w:w="940"/>
        <w:gridCol w:w="940"/>
        <w:gridCol w:w="940"/>
        <w:gridCol w:w="940"/>
        <w:gridCol w:w="940"/>
        <w:gridCol w:w="900"/>
      </w:tblGrid>
      <w:tr w:rsidR="005F4D2C" w:rsidRPr="007D4DD8" w:rsidTr="007D4DD8">
        <w:trPr>
          <w:trHeight w:val="300"/>
          <w:jc w:val="center"/>
        </w:trPr>
        <w:tc>
          <w:tcPr>
            <w:tcW w:w="445" w:type="dxa"/>
            <w:vMerge w:val="restart"/>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xml:space="preserve">№ </w:t>
            </w:r>
          </w:p>
        </w:tc>
        <w:tc>
          <w:tcPr>
            <w:tcW w:w="7083" w:type="dxa"/>
            <w:vMerge w:val="restart"/>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Наименование показателя</w:t>
            </w:r>
          </w:p>
        </w:tc>
        <w:tc>
          <w:tcPr>
            <w:tcW w:w="6491" w:type="dxa"/>
            <w:gridSpan w:val="7"/>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значений показателя по годам</w:t>
            </w:r>
          </w:p>
        </w:tc>
        <w:tc>
          <w:tcPr>
            <w:tcW w:w="900" w:type="dxa"/>
            <w:vMerge w:val="restart"/>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2025 к 2019</w:t>
            </w:r>
          </w:p>
        </w:tc>
      </w:tr>
      <w:tr w:rsidR="005F4D2C" w:rsidRPr="007D4DD8" w:rsidTr="007D4DD8">
        <w:trPr>
          <w:trHeight w:val="315"/>
          <w:jc w:val="center"/>
        </w:trPr>
        <w:tc>
          <w:tcPr>
            <w:tcW w:w="445" w:type="dxa"/>
            <w:vMerge/>
            <w:vAlign w:val="center"/>
            <w:hideMark/>
          </w:tcPr>
          <w:p w:rsidR="005F4D2C" w:rsidRPr="007D4DD8" w:rsidRDefault="005F4D2C" w:rsidP="00FF6273">
            <w:pPr>
              <w:spacing w:after="0" w:line="240" w:lineRule="auto"/>
              <w:rPr>
                <w:rFonts w:ascii="Times New Roman" w:eastAsia="Times New Roman" w:hAnsi="Times New Roman"/>
                <w:color w:val="000000"/>
                <w:lang w:eastAsia="ru-RU"/>
              </w:rPr>
            </w:pPr>
          </w:p>
        </w:tc>
        <w:tc>
          <w:tcPr>
            <w:tcW w:w="7083" w:type="dxa"/>
            <w:vMerge/>
            <w:vAlign w:val="center"/>
            <w:hideMark/>
          </w:tcPr>
          <w:p w:rsidR="005F4D2C" w:rsidRPr="007D4DD8" w:rsidRDefault="005F4D2C" w:rsidP="00FF6273">
            <w:pPr>
              <w:spacing w:after="0" w:line="240" w:lineRule="auto"/>
              <w:rPr>
                <w:rFonts w:ascii="Times New Roman" w:eastAsia="Times New Roman" w:hAnsi="Times New Roman"/>
                <w:color w:val="000000"/>
                <w:lang w:eastAsia="ru-RU"/>
              </w:rPr>
            </w:pPr>
          </w:p>
        </w:tc>
        <w:tc>
          <w:tcPr>
            <w:tcW w:w="851"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2019</w:t>
            </w:r>
          </w:p>
        </w:tc>
        <w:tc>
          <w:tcPr>
            <w:tcW w:w="94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2020</w:t>
            </w:r>
          </w:p>
        </w:tc>
        <w:tc>
          <w:tcPr>
            <w:tcW w:w="94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2021</w:t>
            </w:r>
          </w:p>
        </w:tc>
        <w:tc>
          <w:tcPr>
            <w:tcW w:w="94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2022</w:t>
            </w:r>
          </w:p>
        </w:tc>
        <w:tc>
          <w:tcPr>
            <w:tcW w:w="94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2023</w:t>
            </w:r>
          </w:p>
        </w:tc>
        <w:tc>
          <w:tcPr>
            <w:tcW w:w="94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2024</w:t>
            </w:r>
          </w:p>
        </w:tc>
        <w:tc>
          <w:tcPr>
            <w:tcW w:w="94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2025</w:t>
            </w:r>
          </w:p>
        </w:tc>
        <w:tc>
          <w:tcPr>
            <w:tcW w:w="900" w:type="dxa"/>
            <w:vMerge/>
            <w:vAlign w:val="center"/>
            <w:hideMark/>
          </w:tcPr>
          <w:p w:rsidR="005F4D2C" w:rsidRPr="007D4DD8" w:rsidRDefault="005F4D2C" w:rsidP="00FF6273">
            <w:pPr>
              <w:spacing w:after="0" w:line="240" w:lineRule="auto"/>
              <w:rPr>
                <w:rFonts w:ascii="Times New Roman" w:eastAsia="Times New Roman" w:hAnsi="Times New Roman"/>
                <w:color w:val="000000"/>
                <w:lang w:eastAsia="ru-RU"/>
              </w:rPr>
            </w:pPr>
          </w:p>
        </w:tc>
      </w:tr>
      <w:tr w:rsidR="005F4D2C" w:rsidRPr="007D4DD8" w:rsidTr="007D4DD8">
        <w:trPr>
          <w:trHeight w:val="315"/>
          <w:jc w:val="center"/>
        </w:trPr>
        <w:tc>
          <w:tcPr>
            <w:tcW w:w="445" w:type="dxa"/>
            <w:shd w:val="clear" w:color="auto" w:fill="auto"/>
            <w:noWrap/>
            <w:vAlign w:val="bottom"/>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w:t>
            </w:r>
          </w:p>
        </w:tc>
        <w:tc>
          <w:tcPr>
            <w:tcW w:w="7083"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окладов в структуре заработной платы врачей</w:t>
            </w:r>
            <w:r w:rsidRPr="007D4DD8">
              <w:rPr>
                <w:rFonts w:ascii="Times New Roman" w:eastAsia="Times New Roman" w:hAnsi="Times New Roman"/>
                <w:color w:val="000000"/>
                <w:vertAlign w:val="superscript"/>
                <w:lang w:eastAsia="ru-RU"/>
              </w:rPr>
              <w:t>42</w:t>
            </w:r>
            <w:r w:rsidRPr="007D4DD8">
              <w:rPr>
                <w:rFonts w:ascii="Times New Roman" w:eastAsia="Times New Roman" w:hAnsi="Times New Roman"/>
                <w:color w:val="000000"/>
                <w:lang w:eastAsia="ru-RU"/>
              </w:rPr>
              <w:t>,%</w:t>
            </w:r>
          </w:p>
        </w:tc>
        <w:tc>
          <w:tcPr>
            <w:tcW w:w="851"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24%</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27%</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27%</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0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2,29</w:t>
            </w:r>
          </w:p>
        </w:tc>
      </w:tr>
      <w:tr w:rsidR="005F4D2C" w:rsidRPr="007D4DD8" w:rsidTr="007D4DD8">
        <w:trPr>
          <w:trHeight w:val="315"/>
          <w:jc w:val="center"/>
        </w:trPr>
        <w:tc>
          <w:tcPr>
            <w:tcW w:w="445" w:type="dxa"/>
            <w:shd w:val="clear" w:color="auto" w:fill="auto"/>
            <w:noWrap/>
            <w:vAlign w:val="bottom"/>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w:t>
            </w:r>
          </w:p>
        </w:tc>
        <w:tc>
          <w:tcPr>
            <w:tcW w:w="7083"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окладов в структуре заработной платы среднего медицинского персонала*,%</w:t>
            </w:r>
          </w:p>
        </w:tc>
        <w:tc>
          <w:tcPr>
            <w:tcW w:w="851"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33%</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33%</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33%</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0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1,67</w:t>
            </w:r>
          </w:p>
        </w:tc>
      </w:tr>
      <w:tr w:rsidR="005F4D2C" w:rsidRPr="007D4DD8" w:rsidTr="007D4DD8">
        <w:trPr>
          <w:trHeight w:val="450"/>
          <w:jc w:val="center"/>
        </w:trPr>
        <w:tc>
          <w:tcPr>
            <w:tcW w:w="445" w:type="dxa"/>
            <w:shd w:val="clear" w:color="auto" w:fill="auto"/>
            <w:noWrap/>
            <w:vAlign w:val="bottom"/>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w:t>
            </w:r>
          </w:p>
        </w:tc>
        <w:tc>
          <w:tcPr>
            <w:tcW w:w="7083"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окладов в структуре заработной платы младшего медицинского персонала*,%</w:t>
            </w:r>
          </w:p>
        </w:tc>
        <w:tc>
          <w:tcPr>
            <w:tcW w:w="851"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38%</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38%</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38%</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0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1,45</w:t>
            </w:r>
          </w:p>
        </w:tc>
      </w:tr>
      <w:tr w:rsidR="005F4D2C" w:rsidRPr="007D4DD8" w:rsidTr="007D4DD8">
        <w:trPr>
          <w:trHeight w:val="450"/>
          <w:jc w:val="center"/>
        </w:trPr>
        <w:tc>
          <w:tcPr>
            <w:tcW w:w="445" w:type="dxa"/>
            <w:shd w:val="clear" w:color="auto" w:fill="auto"/>
            <w:noWrap/>
            <w:vAlign w:val="bottom"/>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w:t>
            </w:r>
          </w:p>
        </w:tc>
        <w:tc>
          <w:tcPr>
            <w:tcW w:w="7083"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окладов в структуре заработной платы врачей, занятых в первичном звене*,%</w:t>
            </w:r>
          </w:p>
        </w:tc>
        <w:tc>
          <w:tcPr>
            <w:tcW w:w="851"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0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1,83</w:t>
            </w:r>
          </w:p>
        </w:tc>
      </w:tr>
      <w:tr w:rsidR="005F4D2C" w:rsidRPr="007D4DD8" w:rsidTr="007D4DD8">
        <w:trPr>
          <w:trHeight w:val="630"/>
          <w:jc w:val="center"/>
        </w:trPr>
        <w:tc>
          <w:tcPr>
            <w:tcW w:w="445" w:type="dxa"/>
            <w:shd w:val="clear" w:color="auto" w:fill="auto"/>
            <w:noWrap/>
            <w:vAlign w:val="bottom"/>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w:t>
            </w:r>
          </w:p>
        </w:tc>
        <w:tc>
          <w:tcPr>
            <w:tcW w:w="7083"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окладов в структуре заработной платы среднего медицинского персонала,  занятого в первичном звене*,%</w:t>
            </w:r>
          </w:p>
        </w:tc>
        <w:tc>
          <w:tcPr>
            <w:tcW w:w="851"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33%</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33%</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33%</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0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1,67</w:t>
            </w:r>
          </w:p>
        </w:tc>
      </w:tr>
      <w:tr w:rsidR="005F4D2C" w:rsidRPr="007D4DD8" w:rsidTr="007D4DD8">
        <w:trPr>
          <w:trHeight w:val="465"/>
          <w:jc w:val="center"/>
        </w:trPr>
        <w:tc>
          <w:tcPr>
            <w:tcW w:w="445" w:type="dxa"/>
            <w:shd w:val="clear" w:color="auto" w:fill="auto"/>
            <w:noWrap/>
            <w:vAlign w:val="bottom"/>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w:t>
            </w:r>
          </w:p>
        </w:tc>
        <w:tc>
          <w:tcPr>
            <w:tcW w:w="7083"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окладов в структуре заработной платы врачей скорой медицинской помощи*,%</w:t>
            </w:r>
          </w:p>
        </w:tc>
        <w:tc>
          <w:tcPr>
            <w:tcW w:w="851"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36%</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36%</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36%</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0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1,53</w:t>
            </w:r>
          </w:p>
        </w:tc>
      </w:tr>
      <w:tr w:rsidR="005F4D2C" w:rsidRPr="007D4DD8" w:rsidTr="007D4DD8">
        <w:trPr>
          <w:trHeight w:val="630"/>
          <w:jc w:val="center"/>
        </w:trPr>
        <w:tc>
          <w:tcPr>
            <w:tcW w:w="445" w:type="dxa"/>
            <w:shd w:val="clear" w:color="auto" w:fill="auto"/>
            <w:noWrap/>
            <w:vAlign w:val="bottom"/>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7</w:t>
            </w:r>
          </w:p>
        </w:tc>
        <w:tc>
          <w:tcPr>
            <w:tcW w:w="7083"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окладов в структуре заработной платы среднего медицинского персонала скорой медицинской помощи*,%</w:t>
            </w:r>
          </w:p>
        </w:tc>
        <w:tc>
          <w:tcPr>
            <w:tcW w:w="851"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29%</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29%</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29%</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0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1,90</w:t>
            </w:r>
          </w:p>
        </w:tc>
      </w:tr>
      <w:tr w:rsidR="005F4D2C" w:rsidRPr="007D4DD8" w:rsidTr="007D4DD8">
        <w:trPr>
          <w:trHeight w:val="315"/>
          <w:jc w:val="center"/>
        </w:trPr>
        <w:tc>
          <w:tcPr>
            <w:tcW w:w="445" w:type="dxa"/>
            <w:shd w:val="clear" w:color="auto" w:fill="auto"/>
            <w:noWrap/>
            <w:vAlign w:val="bottom"/>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8</w:t>
            </w:r>
          </w:p>
        </w:tc>
        <w:tc>
          <w:tcPr>
            <w:tcW w:w="7083"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окладов в структуре заработной платы врачей ЦРБ (РБ)*,%</w:t>
            </w:r>
          </w:p>
        </w:tc>
        <w:tc>
          <w:tcPr>
            <w:tcW w:w="851"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24%</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24%</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24%</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0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2,29</w:t>
            </w:r>
          </w:p>
        </w:tc>
      </w:tr>
      <w:tr w:rsidR="005F4D2C" w:rsidRPr="007D4DD8" w:rsidTr="007D4DD8">
        <w:trPr>
          <w:trHeight w:val="630"/>
          <w:jc w:val="center"/>
        </w:trPr>
        <w:tc>
          <w:tcPr>
            <w:tcW w:w="445" w:type="dxa"/>
            <w:shd w:val="clear" w:color="auto" w:fill="auto"/>
            <w:noWrap/>
            <w:vAlign w:val="bottom"/>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9</w:t>
            </w:r>
          </w:p>
        </w:tc>
        <w:tc>
          <w:tcPr>
            <w:tcW w:w="7083" w:type="dxa"/>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окладов в структуре заработной платы врачей среднего медицинского персонала ЦРБ (РБ)*,%</w:t>
            </w:r>
          </w:p>
        </w:tc>
        <w:tc>
          <w:tcPr>
            <w:tcW w:w="851"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33%</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33%</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33%</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40" w:type="dxa"/>
            <w:shd w:val="clear" w:color="auto" w:fill="auto"/>
            <w:noWrap/>
            <w:vAlign w:val="bottom"/>
            <w:hideMark/>
          </w:tcPr>
          <w:p w:rsidR="005F4D2C" w:rsidRPr="007D4DD8" w:rsidRDefault="005F4D2C" w:rsidP="00FF6273">
            <w:pPr>
              <w:spacing w:after="0" w:line="240" w:lineRule="auto"/>
              <w:jc w:val="right"/>
              <w:rPr>
                <w:rFonts w:ascii="Times New Roman" w:eastAsia="Times New Roman" w:hAnsi="Times New Roman"/>
                <w:color w:val="000000"/>
                <w:lang w:eastAsia="ru-RU"/>
              </w:rPr>
            </w:pPr>
            <w:r w:rsidRPr="007D4DD8">
              <w:rPr>
                <w:rFonts w:ascii="Times New Roman" w:eastAsia="Times New Roman" w:hAnsi="Times New Roman"/>
                <w:color w:val="000000"/>
                <w:lang w:eastAsia="ru-RU"/>
              </w:rPr>
              <w:t>55%</w:t>
            </w:r>
          </w:p>
        </w:tc>
        <w:tc>
          <w:tcPr>
            <w:tcW w:w="90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1,67</w:t>
            </w:r>
          </w:p>
        </w:tc>
      </w:tr>
    </w:tbl>
    <w:p w:rsidR="005F4D2C" w:rsidRPr="007D4DD8" w:rsidRDefault="005F4D2C" w:rsidP="007D4DD8">
      <w:pPr>
        <w:pStyle w:val="ConsPlusNormal"/>
        <w:ind w:left="426"/>
        <w:jc w:val="both"/>
        <w:rPr>
          <w:rFonts w:ascii="Times New Roman" w:hAnsi="Times New Roman" w:cs="Times New Roman"/>
          <w:sz w:val="24"/>
          <w:szCs w:val="24"/>
        </w:rPr>
      </w:pPr>
      <w:r w:rsidRPr="007D4DD8">
        <w:rPr>
          <w:rFonts w:ascii="Times New Roman" w:hAnsi="Times New Roman" w:cs="Times New Roman"/>
          <w:sz w:val="24"/>
          <w:szCs w:val="24"/>
        </w:rPr>
        <w:t>40 - Рассчитывается как число занятых ставок деленное на число работников</w:t>
      </w:r>
    </w:p>
    <w:p w:rsidR="005F4D2C" w:rsidRPr="007D4DD8" w:rsidRDefault="005F4D2C" w:rsidP="007D4DD8">
      <w:pPr>
        <w:pStyle w:val="ConsPlusNormal"/>
        <w:ind w:left="426"/>
        <w:jc w:val="both"/>
        <w:rPr>
          <w:rFonts w:ascii="Times New Roman" w:hAnsi="Times New Roman" w:cs="Times New Roman"/>
          <w:sz w:val="24"/>
          <w:szCs w:val="24"/>
        </w:rPr>
      </w:pPr>
      <w:r w:rsidRPr="007D4DD8">
        <w:rPr>
          <w:rFonts w:ascii="Times New Roman" w:hAnsi="Times New Roman" w:cs="Times New Roman"/>
          <w:sz w:val="24"/>
          <w:szCs w:val="24"/>
        </w:rPr>
        <w:t>41 - Рассчитывается как число занятых ставок на число вакантных ставок</w:t>
      </w:r>
    </w:p>
    <w:p w:rsidR="005F4D2C" w:rsidRPr="007D4DD8" w:rsidRDefault="005F4D2C" w:rsidP="007D4DD8">
      <w:pPr>
        <w:pStyle w:val="ConsPlusNormal"/>
        <w:ind w:left="426"/>
        <w:jc w:val="both"/>
        <w:rPr>
          <w:rFonts w:ascii="Times New Roman" w:hAnsi="Times New Roman" w:cs="Times New Roman"/>
          <w:sz w:val="24"/>
          <w:szCs w:val="24"/>
        </w:rPr>
      </w:pPr>
      <w:r w:rsidRPr="007D4DD8">
        <w:rPr>
          <w:rFonts w:ascii="Times New Roman" w:hAnsi="Times New Roman" w:cs="Times New Roman"/>
          <w:sz w:val="24"/>
          <w:szCs w:val="24"/>
        </w:rPr>
        <w:t>42 - Без учета выплат по районному регулированию оплаты труда</w:t>
      </w:r>
    </w:p>
    <w:p w:rsidR="005F4D2C" w:rsidRPr="007D4DD8" w:rsidRDefault="005F4D2C" w:rsidP="007D4DD8">
      <w:pPr>
        <w:pStyle w:val="ConsPlusNormal"/>
        <w:ind w:left="426"/>
        <w:jc w:val="both"/>
        <w:rPr>
          <w:rFonts w:ascii="Times New Roman" w:hAnsi="Times New Roman" w:cs="Times New Roman"/>
          <w:sz w:val="24"/>
          <w:szCs w:val="24"/>
        </w:rPr>
      </w:pPr>
      <w:r w:rsidRPr="007D4DD8">
        <w:rPr>
          <w:rFonts w:ascii="Times New Roman" w:hAnsi="Times New Roman" w:cs="Times New Roman"/>
          <w:sz w:val="24"/>
          <w:szCs w:val="24"/>
        </w:rPr>
        <w:t>Мероприятия, направленные на достижение целевых индикаторов:</w:t>
      </w:r>
    </w:p>
    <w:p w:rsidR="005F4D2C" w:rsidRPr="007D4DD8" w:rsidRDefault="005F4D2C" w:rsidP="007D4DD8">
      <w:pPr>
        <w:pStyle w:val="ConsPlusNormal"/>
        <w:ind w:left="426" w:firstLine="284"/>
        <w:jc w:val="both"/>
        <w:rPr>
          <w:rFonts w:ascii="Times New Roman" w:hAnsi="Times New Roman" w:cs="Times New Roman"/>
          <w:sz w:val="24"/>
          <w:szCs w:val="24"/>
        </w:rPr>
      </w:pPr>
      <w:r w:rsidRPr="007D4DD8">
        <w:rPr>
          <w:rFonts w:ascii="Times New Roman" w:hAnsi="Times New Roman" w:cs="Times New Roman"/>
          <w:sz w:val="24"/>
          <w:szCs w:val="24"/>
        </w:rPr>
        <w:t>- дополнительное повышение окладов за счет перераспределения финансовых средств фонда оплаты труда</w:t>
      </w:r>
      <w:r w:rsidR="001C4990" w:rsidRPr="007D4DD8">
        <w:rPr>
          <w:rFonts w:ascii="Times New Roman" w:hAnsi="Times New Roman" w:cs="Times New Roman"/>
          <w:sz w:val="24"/>
          <w:szCs w:val="24"/>
        </w:rPr>
        <w:t>.</w:t>
      </w:r>
    </w:p>
    <w:p w:rsidR="005F4D2C" w:rsidRPr="007D4DD8" w:rsidRDefault="005F4D2C" w:rsidP="005F4D2C">
      <w:pPr>
        <w:spacing w:after="0" w:line="240" w:lineRule="auto"/>
        <w:jc w:val="both"/>
        <w:rPr>
          <w:rFonts w:ascii="Times New Roman" w:hAnsi="Times New Roman"/>
          <w:sz w:val="24"/>
          <w:szCs w:val="24"/>
        </w:rPr>
      </w:pPr>
    </w:p>
    <w:p w:rsidR="005F4D2C" w:rsidRPr="007D4DD8" w:rsidRDefault="005F4D2C" w:rsidP="007D4DD8">
      <w:pPr>
        <w:spacing w:after="0" w:line="240" w:lineRule="auto"/>
        <w:jc w:val="center"/>
        <w:rPr>
          <w:rFonts w:ascii="Times New Roman" w:hAnsi="Times New Roman"/>
          <w:b/>
          <w:sz w:val="24"/>
          <w:szCs w:val="24"/>
        </w:rPr>
      </w:pPr>
      <w:r w:rsidRPr="007D4DD8">
        <w:rPr>
          <w:rFonts w:ascii="Times New Roman" w:hAnsi="Times New Roman"/>
          <w:b/>
          <w:sz w:val="24"/>
          <w:szCs w:val="24"/>
        </w:rPr>
        <w:t>2.3. Отраслевое регулирование выплат компенсационного и стимулирующего характера  медицинских работников</w:t>
      </w:r>
    </w:p>
    <w:p w:rsidR="005F4D2C" w:rsidRPr="007D4DD8" w:rsidRDefault="005F4D2C" w:rsidP="005F4D2C">
      <w:pPr>
        <w:shd w:val="clear" w:color="auto" w:fill="FFFFFF" w:themeFill="background1"/>
        <w:spacing w:after="0" w:line="240" w:lineRule="auto"/>
        <w:jc w:val="right"/>
        <w:rPr>
          <w:rFonts w:ascii="Times New Roman" w:hAnsi="Times New Roman"/>
          <w:sz w:val="24"/>
          <w:szCs w:val="24"/>
        </w:rPr>
      </w:pPr>
      <w:r w:rsidRPr="007D4DD8">
        <w:rPr>
          <w:rFonts w:ascii="Times New Roman" w:hAnsi="Times New Roman"/>
          <w:sz w:val="24"/>
          <w:szCs w:val="24"/>
        </w:rPr>
        <w:t>Таблица № 24</w:t>
      </w:r>
    </w:p>
    <w:p w:rsidR="005F4D2C" w:rsidRPr="007D4DD8" w:rsidRDefault="005F4D2C" w:rsidP="005F4D2C">
      <w:pPr>
        <w:pStyle w:val="ConsPlusNormal"/>
        <w:ind w:firstLine="540"/>
        <w:jc w:val="center"/>
        <w:rPr>
          <w:rFonts w:ascii="Times New Roman" w:hAnsi="Times New Roman" w:cs="Times New Roman"/>
          <w:sz w:val="24"/>
          <w:szCs w:val="24"/>
        </w:rPr>
      </w:pPr>
      <w:r w:rsidRPr="007D4DD8">
        <w:rPr>
          <w:rFonts w:ascii="Times New Roman" w:hAnsi="Times New Roman" w:cs="Times New Roman"/>
          <w:sz w:val="24"/>
          <w:szCs w:val="24"/>
        </w:rPr>
        <w:t xml:space="preserve"> «Доля отраслевых выплат компенсационного характера в структуре заработной платы»</w:t>
      </w:r>
    </w:p>
    <w:tbl>
      <w:tblPr>
        <w:tblW w:w="15041" w:type="dxa"/>
        <w:jc w:val="center"/>
        <w:tblLook w:val="04A0" w:firstRow="1" w:lastRow="0" w:firstColumn="1" w:lastColumn="0" w:noHBand="0" w:noVBand="1"/>
      </w:tblPr>
      <w:tblGrid>
        <w:gridCol w:w="7528"/>
        <w:gridCol w:w="940"/>
        <w:gridCol w:w="940"/>
        <w:gridCol w:w="940"/>
        <w:gridCol w:w="940"/>
        <w:gridCol w:w="940"/>
        <w:gridCol w:w="940"/>
        <w:gridCol w:w="940"/>
        <w:gridCol w:w="933"/>
      </w:tblGrid>
      <w:tr w:rsidR="005F4D2C" w:rsidRPr="007D4DD8" w:rsidTr="008279BB">
        <w:trPr>
          <w:trHeight w:val="315"/>
          <w:jc w:val="center"/>
        </w:trPr>
        <w:tc>
          <w:tcPr>
            <w:tcW w:w="7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Наименование показателя</w:t>
            </w:r>
          </w:p>
        </w:tc>
        <w:tc>
          <w:tcPr>
            <w:tcW w:w="5640" w:type="dxa"/>
            <w:gridSpan w:val="6"/>
            <w:tcBorders>
              <w:top w:val="single" w:sz="4" w:space="0" w:color="auto"/>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значений показателя по годам</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 </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2025 к 2019</w:t>
            </w:r>
          </w:p>
        </w:tc>
      </w:tr>
      <w:tr w:rsidR="005F4D2C" w:rsidRPr="007D4DD8" w:rsidTr="008279BB">
        <w:trPr>
          <w:trHeight w:val="315"/>
          <w:jc w:val="center"/>
        </w:trPr>
        <w:tc>
          <w:tcPr>
            <w:tcW w:w="7528" w:type="dxa"/>
            <w:vMerge/>
            <w:tcBorders>
              <w:top w:val="single" w:sz="4" w:space="0" w:color="auto"/>
              <w:left w:val="single" w:sz="4" w:space="0" w:color="auto"/>
              <w:bottom w:val="single" w:sz="4" w:space="0" w:color="auto"/>
              <w:right w:val="single" w:sz="4" w:space="0" w:color="auto"/>
            </w:tcBorders>
            <w:vAlign w:val="center"/>
            <w:hideMark/>
          </w:tcPr>
          <w:p w:rsidR="005F4D2C" w:rsidRPr="007D4DD8" w:rsidRDefault="005F4D2C" w:rsidP="00FF6273">
            <w:pPr>
              <w:spacing w:after="0" w:line="240" w:lineRule="auto"/>
              <w:rPr>
                <w:rFonts w:ascii="Times New Roman" w:eastAsia="Times New Roman" w:hAnsi="Times New Roman"/>
                <w:color w:val="000000"/>
                <w:lang w:eastAsia="ru-RU"/>
              </w:rPr>
            </w:pP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2019</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2020</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2021</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2022</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2023</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2024</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2025</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5F4D2C" w:rsidRPr="007D4DD8" w:rsidRDefault="005F4D2C" w:rsidP="00FF6273">
            <w:pPr>
              <w:spacing w:after="0" w:line="240" w:lineRule="auto"/>
              <w:rPr>
                <w:rFonts w:ascii="Times New Roman" w:eastAsia="Times New Roman" w:hAnsi="Times New Roman"/>
                <w:color w:val="000000"/>
                <w:lang w:eastAsia="ru-RU"/>
              </w:rPr>
            </w:pPr>
          </w:p>
        </w:tc>
      </w:tr>
      <w:tr w:rsidR="005F4D2C" w:rsidRPr="007D4DD8" w:rsidTr="008279BB">
        <w:trPr>
          <w:trHeight w:val="315"/>
          <w:jc w:val="center"/>
        </w:trPr>
        <w:tc>
          <w:tcPr>
            <w:tcW w:w="7528" w:type="dxa"/>
            <w:tcBorders>
              <w:top w:val="nil"/>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отраслевых выплат компенсационного характера в структуре заработной платы врачей</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w:t>
            </w:r>
          </w:p>
        </w:tc>
        <w:tc>
          <w:tcPr>
            <w:tcW w:w="933"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1,36</w:t>
            </w:r>
          </w:p>
        </w:tc>
      </w:tr>
      <w:tr w:rsidR="005F4D2C" w:rsidRPr="007D4DD8" w:rsidTr="008279BB">
        <w:trPr>
          <w:trHeight w:val="630"/>
          <w:jc w:val="center"/>
        </w:trPr>
        <w:tc>
          <w:tcPr>
            <w:tcW w:w="7528" w:type="dxa"/>
            <w:tcBorders>
              <w:top w:val="nil"/>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отраслевых выплат компенсационного характера в структуре заработной платы среднего медицинского персонала</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21%</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21%</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33"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1,15</w:t>
            </w:r>
          </w:p>
        </w:tc>
      </w:tr>
      <w:tr w:rsidR="005F4D2C" w:rsidRPr="007D4DD8" w:rsidTr="008279BB">
        <w:trPr>
          <w:trHeight w:val="630"/>
          <w:jc w:val="center"/>
        </w:trPr>
        <w:tc>
          <w:tcPr>
            <w:tcW w:w="7528" w:type="dxa"/>
            <w:tcBorders>
              <w:top w:val="nil"/>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отраслевых выплат компенсационного характера в структуре заработной платы младшего медицинского персонала</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34%</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33%</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31%</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25%</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25%</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25%</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25%</w:t>
            </w:r>
          </w:p>
        </w:tc>
        <w:tc>
          <w:tcPr>
            <w:tcW w:w="933"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0,74</w:t>
            </w:r>
          </w:p>
        </w:tc>
      </w:tr>
      <w:tr w:rsidR="005F4D2C" w:rsidRPr="007D4DD8" w:rsidTr="008279BB">
        <w:trPr>
          <w:trHeight w:val="630"/>
          <w:jc w:val="center"/>
        </w:trPr>
        <w:tc>
          <w:tcPr>
            <w:tcW w:w="7528" w:type="dxa"/>
            <w:tcBorders>
              <w:top w:val="nil"/>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отраслевых выплат компенсационного характера в структуре заработной платы  врачей, занятых в первичном звене</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w:t>
            </w:r>
          </w:p>
        </w:tc>
        <w:tc>
          <w:tcPr>
            <w:tcW w:w="933"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1,25</w:t>
            </w:r>
          </w:p>
        </w:tc>
      </w:tr>
      <w:tr w:rsidR="005F4D2C" w:rsidRPr="007D4DD8" w:rsidTr="007D4DD8">
        <w:trPr>
          <w:trHeight w:val="630"/>
          <w:jc w:val="center"/>
        </w:trPr>
        <w:tc>
          <w:tcPr>
            <w:tcW w:w="7528" w:type="dxa"/>
            <w:tcBorders>
              <w:top w:val="nil"/>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отраслевых выплат компенсационного характера в структуре заработной платы  среднего медицинского персонала,  занятого в первичном звене</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33"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1,05</w:t>
            </w:r>
          </w:p>
        </w:tc>
      </w:tr>
      <w:tr w:rsidR="005F4D2C" w:rsidRPr="007D4DD8" w:rsidTr="007D4DD8">
        <w:trPr>
          <w:trHeight w:val="630"/>
          <w:jc w:val="center"/>
        </w:trPr>
        <w:tc>
          <w:tcPr>
            <w:tcW w:w="7528"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отраслевых выплат компенсационного характера в структуре заработной платы врачей скорой медицинской помощи</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25%</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1,14</w:t>
            </w:r>
          </w:p>
        </w:tc>
      </w:tr>
      <w:tr w:rsidR="005F4D2C" w:rsidRPr="007D4DD8" w:rsidTr="007D4DD8">
        <w:trPr>
          <w:trHeight w:val="630"/>
          <w:jc w:val="center"/>
        </w:trPr>
        <w:tc>
          <w:tcPr>
            <w:tcW w:w="7528" w:type="dxa"/>
            <w:tcBorders>
              <w:top w:val="single" w:sz="4" w:space="0" w:color="auto"/>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отраслевых выплат компенсационного характера в структуре заработной платы среднего медицинского персонала скорой медицинской помощи</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25%</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1,19</w:t>
            </w:r>
          </w:p>
        </w:tc>
      </w:tr>
      <w:tr w:rsidR="005F4D2C" w:rsidRPr="007D4DD8" w:rsidTr="008279BB">
        <w:trPr>
          <w:trHeight w:val="435"/>
          <w:jc w:val="center"/>
        </w:trPr>
        <w:tc>
          <w:tcPr>
            <w:tcW w:w="7528" w:type="dxa"/>
            <w:tcBorders>
              <w:top w:val="nil"/>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отраслевых выплат компенсационного характера в структуре заработной платы врачей ЦРБ (РБ)</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12%</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15%</w:t>
            </w:r>
          </w:p>
        </w:tc>
        <w:tc>
          <w:tcPr>
            <w:tcW w:w="933"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1,36</w:t>
            </w:r>
          </w:p>
        </w:tc>
      </w:tr>
      <w:tr w:rsidR="005F4D2C" w:rsidRPr="007D4DD8" w:rsidTr="008279BB">
        <w:trPr>
          <w:trHeight w:val="630"/>
          <w:jc w:val="center"/>
        </w:trPr>
        <w:tc>
          <w:tcPr>
            <w:tcW w:w="7528" w:type="dxa"/>
            <w:tcBorders>
              <w:top w:val="nil"/>
              <w:left w:val="single" w:sz="4" w:space="0" w:color="auto"/>
              <w:bottom w:val="single" w:sz="4" w:space="0" w:color="auto"/>
              <w:right w:val="single" w:sz="4" w:space="0" w:color="auto"/>
            </w:tcBorders>
            <w:shd w:val="clear" w:color="auto" w:fill="auto"/>
            <w:hideMark/>
          </w:tcPr>
          <w:p w:rsidR="005F4D2C" w:rsidRPr="007D4DD8" w:rsidRDefault="005F4D2C" w:rsidP="00FF6273">
            <w:pPr>
              <w:spacing w:after="0" w:line="240" w:lineRule="auto"/>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Доля отраслевых выплат компенсационного характера в структуре заработной платы среднего медицинского персонала ЦРБ (РБ)</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21%</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21%</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40"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23%</w:t>
            </w:r>
          </w:p>
        </w:tc>
        <w:tc>
          <w:tcPr>
            <w:tcW w:w="933" w:type="dxa"/>
            <w:tcBorders>
              <w:top w:val="nil"/>
              <w:left w:val="nil"/>
              <w:bottom w:val="single" w:sz="4" w:space="0" w:color="auto"/>
              <w:right w:val="single" w:sz="4" w:space="0" w:color="auto"/>
            </w:tcBorders>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1,15</w:t>
            </w:r>
          </w:p>
        </w:tc>
      </w:tr>
    </w:tbl>
    <w:p w:rsidR="005F4D2C" w:rsidRPr="007D4DD8" w:rsidRDefault="005F4D2C" w:rsidP="005F4D2C">
      <w:pPr>
        <w:pStyle w:val="ConsPlusNormal"/>
        <w:ind w:firstLine="540"/>
        <w:jc w:val="center"/>
        <w:rPr>
          <w:rFonts w:ascii="Times New Roman" w:hAnsi="Times New Roman" w:cs="Times New Roman"/>
          <w:sz w:val="24"/>
          <w:szCs w:val="24"/>
        </w:rPr>
      </w:pPr>
    </w:p>
    <w:p w:rsidR="005F4D2C" w:rsidRPr="007D4DD8" w:rsidRDefault="005F4D2C" w:rsidP="005F4D2C">
      <w:pPr>
        <w:pStyle w:val="ConsPlusNormal"/>
        <w:ind w:firstLine="540"/>
        <w:jc w:val="right"/>
        <w:rPr>
          <w:rFonts w:ascii="Times New Roman" w:hAnsi="Times New Roman" w:cs="Times New Roman"/>
          <w:sz w:val="24"/>
          <w:szCs w:val="24"/>
        </w:rPr>
      </w:pPr>
      <w:r w:rsidRPr="007D4DD8">
        <w:rPr>
          <w:rFonts w:ascii="Times New Roman" w:hAnsi="Times New Roman" w:cs="Times New Roman"/>
          <w:sz w:val="24"/>
          <w:szCs w:val="24"/>
        </w:rPr>
        <w:t>Таблица № 25</w:t>
      </w:r>
    </w:p>
    <w:p w:rsidR="005F4D2C" w:rsidRPr="007D4DD8" w:rsidRDefault="005F4D2C" w:rsidP="005F4D2C">
      <w:pPr>
        <w:pStyle w:val="ConsPlusNormal"/>
        <w:ind w:firstLine="540"/>
        <w:jc w:val="center"/>
        <w:rPr>
          <w:rFonts w:ascii="Times New Roman" w:hAnsi="Times New Roman" w:cs="Times New Roman"/>
          <w:sz w:val="24"/>
          <w:szCs w:val="24"/>
        </w:rPr>
      </w:pPr>
      <w:r w:rsidRPr="007D4DD8">
        <w:rPr>
          <w:rFonts w:ascii="Times New Roman" w:hAnsi="Times New Roman" w:cs="Times New Roman"/>
          <w:sz w:val="24"/>
          <w:szCs w:val="24"/>
        </w:rPr>
        <w:t>«Доля отраслевых выплат стимулирующего характера в структуре заработной платы»</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8"/>
        <w:gridCol w:w="960"/>
        <w:gridCol w:w="960"/>
        <w:gridCol w:w="960"/>
        <w:gridCol w:w="960"/>
        <w:gridCol w:w="960"/>
        <w:gridCol w:w="960"/>
        <w:gridCol w:w="761"/>
        <w:gridCol w:w="992"/>
      </w:tblGrid>
      <w:tr w:rsidR="005F4D2C" w:rsidRPr="007D4DD8" w:rsidTr="007D4DD8">
        <w:trPr>
          <w:trHeight w:val="300"/>
          <w:jc w:val="center"/>
        </w:trPr>
        <w:tc>
          <w:tcPr>
            <w:tcW w:w="7528" w:type="dxa"/>
            <w:vMerge w:val="restart"/>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Наименование показателя</w:t>
            </w:r>
          </w:p>
        </w:tc>
        <w:tc>
          <w:tcPr>
            <w:tcW w:w="6521" w:type="dxa"/>
            <w:gridSpan w:val="7"/>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Динамика значений показателя по годам</w:t>
            </w:r>
          </w:p>
        </w:tc>
        <w:tc>
          <w:tcPr>
            <w:tcW w:w="992" w:type="dxa"/>
            <w:vMerge w:val="restart"/>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2025 к 2019</w:t>
            </w:r>
          </w:p>
        </w:tc>
      </w:tr>
      <w:tr w:rsidR="005F4D2C" w:rsidRPr="007D4DD8" w:rsidTr="007D4DD8">
        <w:trPr>
          <w:trHeight w:val="315"/>
          <w:jc w:val="center"/>
        </w:trPr>
        <w:tc>
          <w:tcPr>
            <w:tcW w:w="7528" w:type="dxa"/>
            <w:vMerge/>
            <w:vAlign w:val="center"/>
            <w:hideMark/>
          </w:tcPr>
          <w:p w:rsidR="005F4D2C" w:rsidRPr="007D4DD8" w:rsidRDefault="005F4D2C" w:rsidP="00FF6273">
            <w:pPr>
              <w:spacing w:after="0" w:line="240" w:lineRule="auto"/>
              <w:rPr>
                <w:rFonts w:ascii="Times New Roman" w:eastAsia="Times New Roman" w:hAnsi="Times New Roman"/>
                <w:color w:val="000000"/>
                <w:lang w:eastAsia="ru-RU"/>
              </w:rPr>
            </w:pP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2019</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2021</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2022</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2023</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2024</w:t>
            </w:r>
          </w:p>
        </w:tc>
        <w:tc>
          <w:tcPr>
            <w:tcW w:w="761"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2025</w:t>
            </w:r>
          </w:p>
        </w:tc>
        <w:tc>
          <w:tcPr>
            <w:tcW w:w="992" w:type="dxa"/>
            <w:vMerge/>
            <w:vAlign w:val="center"/>
            <w:hideMark/>
          </w:tcPr>
          <w:p w:rsidR="005F4D2C" w:rsidRPr="007D4DD8" w:rsidRDefault="005F4D2C" w:rsidP="00FF6273">
            <w:pPr>
              <w:spacing w:after="0" w:line="240" w:lineRule="auto"/>
              <w:rPr>
                <w:rFonts w:ascii="Times New Roman" w:eastAsia="Times New Roman" w:hAnsi="Times New Roman"/>
                <w:color w:val="000000"/>
                <w:lang w:eastAsia="ru-RU"/>
              </w:rPr>
            </w:pPr>
          </w:p>
        </w:tc>
      </w:tr>
      <w:tr w:rsidR="005F4D2C" w:rsidRPr="007D4DD8" w:rsidTr="007D4DD8">
        <w:trPr>
          <w:trHeight w:val="315"/>
          <w:jc w:val="center"/>
        </w:trPr>
        <w:tc>
          <w:tcPr>
            <w:tcW w:w="7528" w:type="dxa"/>
            <w:shd w:val="clear" w:color="auto" w:fill="auto"/>
            <w:vAlign w:val="center"/>
            <w:hideMark/>
          </w:tcPr>
          <w:p w:rsidR="005F4D2C" w:rsidRPr="007D4DD8" w:rsidRDefault="005F4D2C" w:rsidP="00FF6273">
            <w:pPr>
              <w:spacing w:after="0" w:line="240" w:lineRule="auto"/>
              <w:jc w:val="both"/>
              <w:rPr>
                <w:rFonts w:ascii="Times New Roman" w:eastAsia="Times New Roman" w:hAnsi="Times New Roman"/>
                <w:color w:val="000000"/>
                <w:lang w:eastAsia="ru-RU"/>
              </w:rPr>
            </w:pPr>
            <w:r w:rsidRPr="007D4DD8">
              <w:rPr>
                <w:rFonts w:ascii="Times New Roman" w:eastAsia="Times New Roman" w:hAnsi="Times New Roman"/>
                <w:color w:val="000000"/>
                <w:lang w:eastAsia="ru-RU"/>
              </w:rPr>
              <w:t>Расходы на выплаты стимулирующего характера в структуре заработной платы врачей</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65%</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61%</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61%</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761"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992"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0,46</w:t>
            </w:r>
          </w:p>
        </w:tc>
      </w:tr>
      <w:tr w:rsidR="005F4D2C" w:rsidRPr="007D4DD8" w:rsidTr="007D4DD8">
        <w:trPr>
          <w:trHeight w:val="630"/>
          <w:jc w:val="center"/>
        </w:trPr>
        <w:tc>
          <w:tcPr>
            <w:tcW w:w="7528" w:type="dxa"/>
            <w:shd w:val="clear" w:color="auto" w:fill="auto"/>
            <w:vAlign w:val="center"/>
            <w:hideMark/>
          </w:tcPr>
          <w:p w:rsidR="005F4D2C" w:rsidRPr="007D4DD8" w:rsidRDefault="005F4D2C" w:rsidP="00FF6273">
            <w:pPr>
              <w:spacing w:after="0" w:line="240" w:lineRule="auto"/>
              <w:jc w:val="both"/>
              <w:rPr>
                <w:rFonts w:ascii="Times New Roman" w:eastAsia="Times New Roman" w:hAnsi="Times New Roman"/>
                <w:color w:val="000000"/>
                <w:lang w:eastAsia="ru-RU"/>
              </w:rPr>
            </w:pPr>
            <w:r w:rsidRPr="007D4DD8">
              <w:rPr>
                <w:rFonts w:ascii="Times New Roman" w:eastAsia="Times New Roman" w:hAnsi="Times New Roman"/>
                <w:color w:val="000000"/>
                <w:lang w:eastAsia="ru-RU"/>
              </w:rPr>
              <w:t>Расходы на выплаты стимулирующего характера в структуре заработной платы среднего медицинского персонала</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47%</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47%</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46%</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761"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92"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0,47</w:t>
            </w:r>
          </w:p>
        </w:tc>
      </w:tr>
      <w:tr w:rsidR="005F4D2C" w:rsidRPr="007D4DD8" w:rsidTr="007D4DD8">
        <w:trPr>
          <w:trHeight w:val="630"/>
          <w:jc w:val="center"/>
        </w:trPr>
        <w:tc>
          <w:tcPr>
            <w:tcW w:w="7528" w:type="dxa"/>
            <w:shd w:val="clear" w:color="auto" w:fill="auto"/>
            <w:vAlign w:val="center"/>
            <w:hideMark/>
          </w:tcPr>
          <w:p w:rsidR="005F4D2C" w:rsidRPr="007D4DD8" w:rsidRDefault="005F4D2C" w:rsidP="00FF6273">
            <w:pPr>
              <w:spacing w:after="0" w:line="240" w:lineRule="auto"/>
              <w:jc w:val="both"/>
              <w:rPr>
                <w:rFonts w:ascii="Times New Roman" w:eastAsia="Times New Roman" w:hAnsi="Times New Roman"/>
                <w:color w:val="000000"/>
                <w:lang w:eastAsia="ru-RU"/>
              </w:rPr>
            </w:pPr>
            <w:r w:rsidRPr="007D4DD8">
              <w:rPr>
                <w:rFonts w:ascii="Times New Roman" w:eastAsia="Times New Roman" w:hAnsi="Times New Roman"/>
                <w:color w:val="000000"/>
                <w:lang w:eastAsia="ru-RU"/>
              </w:rPr>
              <w:t>Расходы на выплаты стимулирующего характера в структуре заработной платы младшего медицинского персонала</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28%</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31%</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761"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992"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0,71</w:t>
            </w:r>
          </w:p>
        </w:tc>
      </w:tr>
      <w:tr w:rsidR="005F4D2C" w:rsidRPr="007D4DD8" w:rsidTr="007D4DD8">
        <w:trPr>
          <w:trHeight w:val="630"/>
          <w:jc w:val="center"/>
        </w:trPr>
        <w:tc>
          <w:tcPr>
            <w:tcW w:w="7528" w:type="dxa"/>
            <w:shd w:val="clear" w:color="auto" w:fill="auto"/>
            <w:vAlign w:val="center"/>
            <w:hideMark/>
          </w:tcPr>
          <w:p w:rsidR="005F4D2C" w:rsidRPr="007D4DD8" w:rsidRDefault="005F4D2C" w:rsidP="00FF6273">
            <w:pPr>
              <w:spacing w:after="0" w:line="240" w:lineRule="auto"/>
              <w:jc w:val="both"/>
              <w:rPr>
                <w:rFonts w:ascii="Times New Roman" w:eastAsia="Times New Roman" w:hAnsi="Times New Roman"/>
                <w:color w:val="000000"/>
                <w:lang w:eastAsia="ru-RU"/>
              </w:rPr>
            </w:pPr>
            <w:r w:rsidRPr="007D4DD8">
              <w:rPr>
                <w:rFonts w:ascii="Times New Roman" w:eastAsia="Times New Roman" w:hAnsi="Times New Roman"/>
                <w:color w:val="000000"/>
                <w:lang w:eastAsia="ru-RU"/>
              </w:rPr>
              <w:t>Расходы на выплаты стимулирующего характера в структуре заработной платы  врачей, занятых в первичном звене</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58%</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58%</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57%</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761"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992"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0,52</w:t>
            </w:r>
          </w:p>
        </w:tc>
      </w:tr>
      <w:tr w:rsidR="005F4D2C" w:rsidRPr="007D4DD8" w:rsidTr="007D4DD8">
        <w:trPr>
          <w:trHeight w:val="630"/>
          <w:jc w:val="center"/>
        </w:trPr>
        <w:tc>
          <w:tcPr>
            <w:tcW w:w="7528" w:type="dxa"/>
            <w:shd w:val="clear" w:color="auto" w:fill="auto"/>
            <w:vAlign w:val="center"/>
            <w:hideMark/>
          </w:tcPr>
          <w:p w:rsidR="005F4D2C" w:rsidRPr="007D4DD8" w:rsidRDefault="005F4D2C" w:rsidP="00FF6273">
            <w:pPr>
              <w:spacing w:after="0" w:line="240" w:lineRule="auto"/>
              <w:jc w:val="both"/>
              <w:rPr>
                <w:rFonts w:ascii="Times New Roman" w:eastAsia="Times New Roman" w:hAnsi="Times New Roman"/>
                <w:color w:val="000000"/>
                <w:lang w:eastAsia="ru-RU"/>
              </w:rPr>
            </w:pPr>
            <w:r w:rsidRPr="007D4DD8">
              <w:rPr>
                <w:rFonts w:ascii="Times New Roman" w:eastAsia="Times New Roman" w:hAnsi="Times New Roman"/>
                <w:color w:val="000000"/>
                <w:lang w:eastAsia="ru-RU"/>
              </w:rPr>
              <w:t>Расходы на выплаты стимулирующего характера в структуре заработной платы  среднего медицинского персонала,  занятого в первичном звене</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45%</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45%</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45%</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761"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92"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0,49</w:t>
            </w:r>
          </w:p>
        </w:tc>
      </w:tr>
      <w:tr w:rsidR="005F4D2C" w:rsidRPr="007D4DD8" w:rsidTr="007D4DD8">
        <w:trPr>
          <w:trHeight w:val="630"/>
          <w:jc w:val="center"/>
        </w:trPr>
        <w:tc>
          <w:tcPr>
            <w:tcW w:w="7528" w:type="dxa"/>
            <w:shd w:val="clear" w:color="auto" w:fill="auto"/>
            <w:vAlign w:val="center"/>
            <w:hideMark/>
          </w:tcPr>
          <w:p w:rsidR="005F4D2C" w:rsidRPr="007D4DD8" w:rsidRDefault="005F4D2C" w:rsidP="00FF6273">
            <w:pPr>
              <w:spacing w:after="0" w:line="240" w:lineRule="auto"/>
              <w:jc w:val="both"/>
              <w:rPr>
                <w:rFonts w:ascii="Times New Roman" w:eastAsia="Times New Roman" w:hAnsi="Times New Roman"/>
                <w:color w:val="000000"/>
                <w:lang w:eastAsia="ru-RU"/>
              </w:rPr>
            </w:pPr>
            <w:r w:rsidRPr="007D4DD8">
              <w:rPr>
                <w:rFonts w:ascii="Times New Roman" w:eastAsia="Times New Roman" w:hAnsi="Times New Roman"/>
                <w:color w:val="000000"/>
                <w:lang w:eastAsia="ru-RU"/>
              </w:rPr>
              <w:t>Расходы на выплаты стимулирующего характера в структуре заработной платы врачей скорой медицинской помощи</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42%</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42%</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41%</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761"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992"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0,48</w:t>
            </w:r>
          </w:p>
        </w:tc>
      </w:tr>
      <w:tr w:rsidR="005F4D2C" w:rsidRPr="007D4DD8" w:rsidTr="007D4DD8">
        <w:trPr>
          <w:trHeight w:val="630"/>
          <w:jc w:val="center"/>
        </w:trPr>
        <w:tc>
          <w:tcPr>
            <w:tcW w:w="7528" w:type="dxa"/>
            <w:shd w:val="clear" w:color="auto" w:fill="auto"/>
            <w:vAlign w:val="center"/>
            <w:hideMark/>
          </w:tcPr>
          <w:p w:rsidR="005F4D2C" w:rsidRPr="007D4DD8" w:rsidRDefault="005F4D2C" w:rsidP="00FF6273">
            <w:pPr>
              <w:spacing w:after="0" w:line="240" w:lineRule="auto"/>
              <w:jc w:val="both"/>
              <w:rPr>
                <w:rFonts w:ascii="Times New Roman" w:eastAsia="Times New Roman" w:hAnsi="Times New Roman"/>
                <w:color w:val="000000"/>
                <w:lang w:eastAsia="ru-RU"/>
              </w:rPr>
            </w:pPr>
            <w:r w:rsidRPr="007D4DD8">
              <w:rPr>
                <w:rFonts w:ascii="Times New Roman" w:eastAsia="Times New Roman" w:hAnsi="Times New Roman"/>
                <w:color w:val="000000"/>
                <w:lang w:eastAsia="ru-RU"/>
              </w:rPr>
              <w:t>Расходы на выплаты стимулирующего характера в структуре заработной платы среднего медицинского персонала скорой медицинской помощи</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50%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49%</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49%</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761"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20%</w:t>
            </w:r>
          </w:p>
        </w:tc>
        <w:tc>
          <w:tcPr>
            <w:tcW w:w="992"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0,40</w:t>
            </w:r>
          </w:p>
        </w:tc>
      </w:tr>
      <w:tr w:rsidR="005F4D2C" w:rsidRPr="007D4DD8" w:rsidTr="007D4DD8">
        <w:trPr>
          <w:trHeight w:val="315"/>
          <w:jc w:val="center"/>
        </w:trPr>
        <w:tc>
          <w:tcPr>
            <w:tcW w:w="7528" w:type="dxa"/>
            <w:shd w:val="clear" w:color="auto" w:fill="auto"/>
            <w:vAlign w:val="center"/>
            <w:hideMark/>
          </w:tcPr>
          <w:p w:rsidR="005F4D2C" w:rsidRPr="007D4DD8" w:rsidRDefault="005F4D2C" w:rsidP="00FF6273">
            <w:pPr>
              <w:spacing w:after="0" w:line="240" w:lineRule="auto"/>
              <w:jc w:val="both"/>
              <w:rPr>
                <w:rFonts w:ascii="Times New Roman" w:eastAsia="Times New Roman" w:hAnsi="Times New Roman"/>
                <w:color w:val="000000"/>
                <w:lang w:eastAsia="ru-RU"/>
              </w:rPr>
            </w:pPr>
            <w:r w:rsidRPr="007D4DD8">
              <w:rPr>
                <w:rFonts w:ascii="Times New Roman" w:eastAsia="Times New Roman" w:hAnsi="Times New Roman"/>
                <w:color w:val="000000"/>
                <w:lang w:eastAsia="ru-RU"/>
              </w:rPr>
              <w:t>Расходы на выплаты стимулирующего характера в структуре заработной платы врачей ЦРБ (РБ)</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65%</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64%</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64%</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761"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30%</w:t>
            </w:r>
          </w:p>
        </w:tc>
        <w:tc>
          <w:tcPr>
            <w:tcW w:w="992"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0,46</w:t>
            </w:r>
          </w:p>
        </w:tc>
      </w:tr>
      <w:tr w:rsidR="005F4D2C" w:rsidRPr="007D4DD8" w:rsidTr="007D4DD8">
        <w:trPr>
          <w:trHeight w:val="630"/>
          <w:jc w:val="center"/>
        </w:trPr>
        <w:tc>
          <w:tcPr>
            <w:tcW w:w="7528" w:type="dxa"/>
            <w:shd w:val="clear" w:color="auto" w:fill="auto"/>
            <w:vAlign w:val="center"/>
            <w:hideMark/>
          </w:tcPr>
          <w:p w:rsidR="005F4D2C" w:rsidRPr="007D4DD8" w:rsidRDefault="005F4D2C" w:rsidP="00FF6273">
            <w:pPr>
              <w:spacing w:after="0" w:line="240" w:lineRule="auto"/>
              <w:jc w:val="both"/>
              <w:rPr>
                <w:rFonts w:ascii="Times New Roman" w:eastAsia="Times New Roman" w:hAnsi="Times New Roman"/>
                <w:color w:val="000000"/>
                <w:lang w:eastAsia="ru-RU"/>
              </w:rPr>
            </w:pPr>
            <w:r w:rsidRPr="007D4DD8">
              <w:rPr>
                <w:rFonts w:ascii="Times New Roman" w:eastAsia="Times New Roman" w:hAnsi="Times New Roman"/>
                <w:color w:val="000000"/>
                <w:lang w:eastAsia="ru-RU"/>
              </w:rPr>
              <w:t>Расходы на выплаты стимулирующего характера в структуре заработной платы среднего медицинского персонала ЦРБ (РБ)</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47%</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47%</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46%</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60"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761"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22%</w:t>
            </w:r>
          </w:p>
        </w:tc>
        <w:tc>
          <w:tcPr>
            <w:tcW w:w="992" w:type="dxa"/>
            <w:shd w:val="clear" w:color="auto" w:fill="auto"/>
            <w:vAlign w:val="center"/>
            <w:hideMark/>
          </w:tcPr>
          <w:p w:rsidR="005F4D2C" w:rsidRPr="007D4DD8" w:rsidRDefault="005F4D2C" w:rsidP="00FF6273">
            <w:pPr>
              <w:spacing w:after="0" w:line="240" w:lineRule="auto"/>
              <w:jc w:val="center"/>
              <w:rPr>
                <w:rFonts w:ascii="Times New Roman" w:eastAsia="Times New Roman" w:hAnsi="Times New Roman"/>
                <w:color w:val="000000"/>
                <w:lang w:eastAsia="ru-RU"/>
              </w:rPr>
            </w:pPr>
            <w:r w:rsidRPr="007D4DD8">
              <w:rPr>
                <w:rFonts w:ascii="Times New Roman" w:eastAsia="Times New Roman" w:hAnsi="Times New Roman"/>
                <w:color w:val="000000"/>
                <w:lang w:eastAsia="ru-RU"/>
              </w:rPr>
              <w:t>0,47</w:t>
            </w:r>
          </w:p>
        </w:tc>
      </w:tr>
    </w:tbl>
    <w:p w:rsidR="005F4D2C" w:rsidRPr="007D4DD8" w:rsidRDefault="005F4D2C" w:rsidP="005F4D2C">
      <w:pPr>
        <w:spacing w:after="0" w:line="240" w:lineRule="auto"/>
        <w:ind w:firstLine="709"/>
        <w:jc w:val="both"/>
        <w:rPr>
          <w:rFonts w:ascii="Times New Roman" w:hAnsi="Times New Roman"/>
          <w:b/>
          <w:sz w:val="24"/>
          <w:szCs w:val="24"/>
        </w:rPr>
      </w:pPr>
      <w:r w:rsidRPr="007D4DD8">
        <w:rPr>
          <w:rFonts w:ascii="Times New Roman" w:hAnsi="Times New Roman"/>
          <w:b/>
          <w:sz w:val="24"/>
          <w:szCs w:val="24"/>
        </w:rPr>
        <w:t>II. Материалы по организационно-штатным изменениям медицинских организаций</w:t>
      </w:r>
    </w:p>
    <w:p w:rsidR="005F4D2C" w:rsidRPr="000F5EF9" w:rsidRDefault="005F4D2C" w:rsidP="005F4D2C">
      <w:pPr>
        <w:spacing w:after="0" w:line="240" w:lineRule="auto"/>
        <w:ind w:firstLine="709"/>
        <w:jc w:val="both"/>
        <w:rPr>
          <w:rFonts w:ascii="Times New Roman" w:hAnsi="Times New Roman"/>
          <w:sz w:val="24"/>
          <w:szCs w:val="24"/>
        </w:rPr>
      </w:pPr>
      <w:r w:rsidRPr="000F5EF9">
        <w:rPr>
          <w:rFonts w:ascii="Times New Roman" w:hAnsi="Times New Roman"/>
          <w:sz w:val="24"/>
          <w:szCs w:val="24"/>
        </w:rPr>
        <w:t>К Программе прилагается:</w:t>
      </w:r>
    </w:p>
    <w:p w:rsidR="005F4D2C" w:rsidRPr="000F5EF9" w:rsidRDefault="005F4D2C" w:rsidP="005F4D2C">
      <w:pPr>
        <w:spacing w:after="0" w:line="240" w:lineRule="auto"/>
        <w:ind w:firstLine="709"/>
        <w:jc w:val="both"/>
        <w:rPr>
          <w:rFonts w:ascii="Times New Roman" w:hAnsi="Times New Roman"/>
          <w:sz w:val="24"/>
          <w:szCs w:val="24"/>
        </w:rPr>
      </w:pPr>
      <w:r w:rsidRPr="000F5EF9">
        <w:rPr>
          <w:rFonts w:ascii="Times New Roman" w:hAnsi="Times New Roman"/>
          <w:sz w:val="24"/>
          <w:szCs w:val="24"/>
        </w:rPr>
        <w:t>1. Общая информация по субъекту Российской Федерации:</w:t>
      </w:r>
    </w:p>
    <w:p w:rsidR="005F4D2C" w:rsidRPr="000F5EF9" w:rsidRDefault="005F4D2C" w:rsidP="005F4D2C">
      <w:pPr>
        <w:spacing w:after="0" w:line="240" w:lineRule="auto"/>
        <w:ind w:firstLine="709"/>
        <w:jc w:val="both"/>
        <w:rPr>
          <w:rFonts w:ascii="Times New Roman" w:hAnsi="Times New Roman"/>
          <w:sz w:val="24"/>
          <w:szCs w:val="24"/>
        </w:rPr>
      </w:pPr>
      <w:r w:rsidRPr="000F5EF9">
        <w:rPr>
          <w:rFonts w:ascii="Times New Roman" w:hAnsi="Times New Roman"/>
          <w:sz w:val="24"/>
          <w:szCs w:val="24"/>
        </w:rPr>
        <w:t>о числе медицинских организаций, участвующих в региональной программе модернизации первичного звена здравоохранения, с указанием количества и типов организаций в которых планируется проведение организационно-штатных изменений (с разбивкой по видам модернизации);</w:t>
      </w:r>
    </w:p>
    <w:p w:rsidR="005F4D2C" w:rsidRPr="000F5EF9" w:rsidRDefault="005F4D2C" w:rsidP="005F4D2C">
      <w:pPr>
        <w:spacing w:after="0" w:line="240" w:lineRule="auto"/>
        <w:ind w:firstLine="709"/>
        <w:jc w:val="both"/>
        <w:rPr>
          <w:rFonts w:ascii="Times New Roman" w:hAnsi="Times New Roman"/>
          <w:sz w:val="24"/>
          <w:szCs w:val="24"/>
        </w:rPr>
      </w:pPr>
      <w:r w:rsidRPr="000F5EF9">
        <w:rPr>
          <w:rFonts w:ascii="Times New Roman" w:hAnsi="Times New Roman"/>
          <w:sz w:val="24"/>
          <w:szCs w:val="24"/>
        </w:rPr>
        <w:t>о числе штатных должностей врачей и средних медицинских работников на начало реализации программы модернизации и на конец ее реализации, по медицинским организациям, участвующим в модернизации первичного звена здравоохранения;</w:t>
      </w:r>
    </w:p>
    <w:p w:rsidR="005F4D2C" w:rsidRPr="000F5EF9" w:rsidRDefault="005F4D2C" w:rsidP="005F4D2C">
      <w:pPr>
        <w:spacing w:after="0" w:line="240" w:lineRule="auto"/>
        <w:ind w:firstLine="709"/>
        <w:jc w:val="both"/>
        <w:rPr>
          <w:rFonts w:ascii="Times New Roman" w:hAnsi="Times New Roman"/>
          <w:sz w:val="24"/>
          <w:szCs w:val="24"/>
        </w:rPr>
      </w:pPr>
      <w:r w:rsidRPr="000F5EF9">
        <w:rPr>
          <w:rFonts w:ascii="Times New Roman" w:hAnsi="Times New Roman"/>
          <w:sz w:val="24"/>
          <w:szCs w:val="24"/>
        </w:rPr>
        <w:t>о числе врачей и средних медицинских работников, планируемых к привлечению в отрасль здравоохранения субъекта Российской Федерации в целях обеспечения медицинских организаций, участвующих в модернизации первичного звена здравоохранения, медицинскими кадрами.</w:t>
      </w:r>
    </w:p>
    <w:p w:rsidR="005F4D2C" w:rsidRPr="000F5EF9" w:rsidRDefault="005F4D2C" w:rsidP="005F4D2C">
      <w:pPr>
        <w:spacing w:after="0" w:line="240" w:lineRule="auto"/>
        <w:ind w:firstLine="709"/>
        <w:jc w:val="both"/>
        <w:rPr>
          <w:rFonts w:ascii="Times New Roman" w:hAnsi="Times New Roman"/>
          <w:sz w:val="24"/>
          <w:szCs w:val="24"/>
        </w:rPr>
      </w:pPr>
      <w:r w:rsidRPr="000F5EF9">
        <w:rPr>
          <w:rFonts w:ascii="Times New Roman" w:hAnsi="Times New Roman"/>
          <w:sz w:val="24"/>
          <w:szCs w:val="24"/>
        </w:rPr>
        <w:t>2. Для новых объектов здравоохранения – проект штатного расписания;</w:t>
      </w:r>
    </w:p>
    <w:p w:rsidR="005F4D2C" w:rsidRDefault="005F4D2C" w:rsidP="005F4D2C">
      <w:pPr>
        <w:spacing w:after="0" w:line="240" w:lineRule="auto"/>
        <w:ind w:firstLine="709"/>
        <w:jc w:val="both"/>
        <w:rPr>
          <w:rFonts w:ascii="Times New Roman" w:hAnsi="Times New Roman"/>
          <w:sz w:val="24"/>
          <w:szCs w:val="24"/>
        </w:rPr>
      </w:pPr>
      <w:r w:rsidRPr="000F5EF9">
        <w:rPr>
          <w:rFonts w:ascii="Times New Roman" w:hAnsi="Times New Roman"/>
          <w:sz w:val="24"/>
          <w:szCs w:val="24"/>
        </w:rPr>
        <w:t>3. Для модернизируемых объектов здравоохранения (изменение типа) – штатное расписание до модернизации и проект штатного расписания по итогам модернизации (с динамикой его изменения по годам). Для этого информацию, выгружаемую с ресурса pasreg.rosminzdrav.ru необходимо дополнить колонками:</w:t>
      </w:r>
    </w:p>
    <w:p w:rsidR="00BA71AD" w:rsidRDefault="00BA71AD" w:rsidP="00BA71AD">
      <w:pPr>
        <w:spacing w:after="0" w:line="240" w:lineRule="auto"/>
        <w:ind w:firstLine="709"/>
        <w:jc w:val="right"/>
        <w:rPr>
          <w:rFonts w:ascii="Times New Roman" w:hAnsi="Times New Roman"/>
          <w:sz w:val="24"/>
          <w:szCs w:val="24"/>
        </w:rPr>
      </w:pPr>
      <w:r>
        <w:rPr>
          <w:rFonts w:ascii="Times New Roman" w:hAnsi="Times New Roman"/>
          <w:sz w:val="24"/>
          <w:szCs w:val="24"/>
        </w:rPr>
        <w:t>Таблица 26.</w:t>
      </w:r>
    </w:p>
    <w:p w:rsidR="00BA71AD" w:rsidRDefault="00BA71AD" w:rsidP="00BA71AD">
      <w:pPr>
        <w:spacing w:after="0" w:line="240" w:lineRule="auto"/>
        <w:ind w:firstLine="709"/>
        <w:jc w:val="center"/>
        <w:rPr>
          <w:rFonts w:ascii="Times New Roman" w:hAnsi="Times New Roman"/>
          <w:sz w:val="24"/>
          <w:szCs w:val="24"/>
        </w:rPr>
      </w:pPr>
      <w:r w:rsidRPr="00BA71AD">
        <w:rPr>
          <w:rFonts w:ascii="Times New Roman" w:hAnsi="Times New Roman"/>
          <w:sz w:val="24"/>
          <w:szCs w:val="24"/>
        </w:rPr>
        <w:t>Динамика количества штатных должностей и физических лиц</w:t>
      </w:r>
    </w:p>
    <w:tbl>
      <w:tblPr>
        <w:tblW w:w="5000" w:type="pct"/>
        <w:tblLook w:val="04A0" w:firstRow="1" w:lastRow="0" w:firstColumn="1" w:lastColumn="0" w:noHBand="0" w:noVBand="1"/>
      </w:tblPr>
      <w:tblGrid>
        <w:gridCol w:w="894"/>
        <w:gridCol w:w="1003"/>
        <w:gridCol w:w="992"/>
        <w:gridCol w:w="1003"/>
        <w:gridCol w:w="992"/>
        <w:gridCol w:w="1003"/>
        <w:gridCol w:w="992"/>
        <w:gridCol w:w="1003"/>
        <w:gridCol w:w="992"/>
        <w:gridCol w:w="1003"/>
        <w:gridCol w:w="992"/>
        <w:gridCol w:w="1003"/>
        <w:gridCol w:w="992"/>
        <w:gridCol w:w="976"/>
        <w:gridCol w:w="992"/>
        <w:gridCol w:w="1088"/>
      </w:tblGrid>
      <w:tr w:rsidR="00BA71AD" w:rsidRPr="007D4DD8" w:rsidTr="001C4990">
        <w:trPr>
          <w:trHeight w:val="1890"/>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Категория</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Количество штатных должностей на 2020 год, ед.</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Количество физических лиц на 2020, человек</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Количество штатных должностей на 2021 год, ед.</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Количество физических лиц на 2021, человек</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Количество штатных должностей на 2022 год, ед.</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Количество физических лиц на 2022, человек</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Количество штатных должностей на 2023 год, ед.</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Количество физических лиц на 2023, человек</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Количество штатных должностей на 2024 год, ед.</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Количество физических лиц на 2024, человек</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Количество штатных должностей на 2025 год, ед.</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Количество физических лиц на 2025, человек</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Итоговое отклонение от штатного расписания 2019 года</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Итоговое отклонение от физических лиц в 2019 году</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BA71AD" w:rsidRPr="007D4DD8" w:rsidRDefault="00BA71AD" w:rsidP="00E817DF">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Обоснование изменения штатного расписания</w:t>
            </w:r>
          </w:p>
        </w:tc>
      </w:tr>
      <w:tr w:rsidR="00BA71AD" w:rsidRPr="007D4DD8" w:rsidTr="001C4990">
        <w:trPr>
          <w:trHeight w:val="70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врачи</w:t>
            </w:r>
          </w:p>
        </w:tc>
        <w:tc>
          <w:tcPr>
            <w:tcW w:w="315"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469,00</w:t>
            </w:r>
          </w:p>
        </w:tc>
        <w:tc>
          <w:tcPr>
            <w:tcW w:w="312"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324,00</w:t>
            </w:r>
          </w:p>
        </w:tc>
        <w:tc>
          <w:tcPr>
            <w:tcW w:w="315"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469,00</w:t>
            </w:r>
          </w:p>
        </w:tc>
        <w:tc>
          <w:tcPr>
            <w:tcW w:w="312"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333,00</w:t>
            </w:r>
          </w:p>
        </w:tc>
        <w:tc>
          <w:tcPr>
            <w:tcW w:w="315"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469,00</w:t>
            </w:r>
          </w:p>
        </w:tc>
        <w:tc>
          <w:tcPr>
            <w:tcW w:w="312"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345,00</w:t>
            </w:r>
          </w:p>
        </w:tc>
        <w:tc>
          <w:tcPr>
            <w:tcW w:w="315"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469,00</w:t>
            </w:r>
          </w:p>
        </w:tc>
        <w:tc>
          <w:tcPr>
            <w:tcW w:w="312"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358,00</w:t>
            </w:r>
          </w:p>
        </w:tc>
        <w:tc>
          <w:tcPr>
            <w:tcW w:w="315"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469,00</w:t>
            </w:r>
          </w:p>
        </w:tc>
        <w:tc>
          <w:tcPr>
            <w:tcW w:w="312"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371,00</w:t>
            </w:r>
          </w:p>
        </w:tc>
        <w:tc>
          <w:tcPr>
            <w:tcW w:w="315" w:type="pct"/>
            <w:tcBorders>
              <w:top w:val="nil"/>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469,00</w:t>
            </w:r>
          </w:p>
        </w:tc>
        <w:tc>
          <w:tcPr>
            <w:tcW w:w="312"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371,00</w:t>
            </w:r>
          </w:p>
        </w:tc>
        <w:tc>
          <w:tcPr>
            <w:tcW w:w="306"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1</w:t>
            </w:r>
          </w:p>
        </w:tc>
        <w:tc>
          <w:tcPr>
            <w:tcW w:w="312"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1,15</w:t>
            </w:r>
          </w:p>
        </w:tc>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BA71AD" w:rsidRPr="007D4DD8" w:rsidRDefault="007D4DD8"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И</w:t>
            </w:r>
            <w:r w:rsidR="00BA71AD" w:rsidRPr="007D4DD8">
              <w:rPr>
                <w:rFonts w:ascii="Times New Roman" w:eastAsia="Times New Roman" w:hAnsi="Times New Roman"/>
                <w:color w:val="000000"/>
                <w:sz w:val="20"/>
                <w:szCs w:val="20"/>
                <w:lang w:eastAsia="ru-RU"/>
              </w:rPr>
              <w:t>змене</w:t>
            </w:r>
            <w:r>
              <w:rPr>
                <w:rFonts w:ascii="Times New Roman" w:eastAsia="Times New Roman" w:hAnsi="Times New Roman"/>
                <w:color w:val="000000"/>
                <w:sz w:val="20"/>
                <w:szCs w:val="20"/>
                <w:lang w:eastAsia="ru-RU"/>
              </w:rPr>
              <w:t>-</w:t>
            </w:r>
            <w:r w:rsidR="00BA71AD" w:rsidRPr="007D4DD8">
              <w:rPr>
                <w:rFonts w:ascii="Times New Roman" w:eastAsia="Times New Roman" w:hAnsi="Times New Roman"/>
                <w:color w:val="000000"/>
                <w:sz w:val="20"/>
                <w:szCs w:val="20"/>
                <w:lang w:eastAsia="ru-RU"/>
              </w:rPr>
              <w:t>ние штатного расписания не требуется</w:t>
            </w:r>
          </w:p>
        </w:tc>
      </w:tr>
      <w:tr w:rsidR="00BA71AD" w:rsidRPr="007D4DD8" w:rsidTr="001C4990">
        <w:trPr>
          <w:trHeight w:val="55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смп</w:t>
            </w:r>
          </w:p>
        </w:tc>
        <w:tc>
          <w:tcPr>
            <w:tcW w:w="315"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916,75</w:t>
            </w:r>
          </w:p>
        </w:tc>
        <w:tc>
          <w:tcPr>
            <w:tcW w:w="312"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669,00</w:t>
            </w:r>
          </w:p>
        </w:tc>
        <w:tc>
          <w:tcPr>
            <w:tcW w:w="315"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916,75</w:t>
            </w:r>
          </w:p>
        </w:tc>
        <w:tc>
          <w:tcPr>
            <w:tcW w:w="312"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683,00</w:t>
            </w:r>
          </w:p>
        </w:tc>
        <w:tc>
          <w:tcPr>
            <w:tcW w:w="315"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916,75</w:t>
            </w:r>
          </w:p>
        </w:tc>
        <w:tc>
          <w:tcPr>
            <w:tcW w:w="312"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697,00</w:t>
            </w:r>
          </w:p>
        </w:tc>
        <w:tc>
          <w:tcPr>
            <w:tcW w:w="315"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916,75</w:t>
            </w:r>
          </w:p>
        </w:tc>
        <w:tc>
          <w:tcPr>
            <w:tcW w:w="312"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711,00</w:t>
            </w:r>
          </w:p>
        </w:tc>
        <w:tc>
          <w:tcPr>
            <w:tcW w:w="315"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916,75</w:t>
            </w:r>
          </w:p>
        </w:tc>
        <w:tc>
          <w:tcPr>
            <w:tcW w:w="312"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726,00</w:t>
            </w:r>
          </w:p>
        </w:tc>
        <w:tc>
          <w:tcPr>
            <w:tcW w:w="315" w:type="pct"/>
            <w:tcBorders>
              <w:top w:val="nil"/>
              <w:left w:val="nil"/>
              <w:bottom w:val="single" w:sz="4" w:space="0" w:color="auto"/>
              <w:right w:val="single" w:sz="4" w:space="0" w:color="auto"/>
            </w:tcBorders>
            <w:shd w:val="clear" w:color="auto" w:fill="auto"/>
            <w:vAlign w:val="center"/>
            <w:hideMark/>
          </w:tcPr>
          <w:p w:rsidR="00BA71AD" w:rsidRPr="007D4DD8" w:rsidRDefault="00BA71AD" w:rsidP="00BA71AD">
            <w:pPr>
              <w:spacing w:after="0" w:line="240" w:lineRule="auto"/>
              <w:jc w:val="center"/>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916,75</w:t>
            </w:r>
          </w:p>
        </w:tc>
        <w:tc>
          <w:tcPr>
            <w:tcW w:w="312"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726,00</w:t>
            </w:r>
          </w:p>
        </w:tc>
        <w:tc>
          <w:tcPr>
            <w:tcW w:w="306"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1</w:t>
            </w:r>
          </w:p>
        </w:tc>
        <w:tc>
          <w:tcPr>
            <w:tcW w:w="312" w:type="pct"/>
            <w:tcBorders>
              <w:top w:val="nil"/>
              <w:left w:val="nil"/>
              <w:bottom w:val="single" w:sz="4" w:space="0" w:color="auto"/>
              <w:right w:val="single" w:sz="4" w:space="0" w:color="auto"/>
            </w:tcBorders>
            <w:shd w:val="clear" w:color="auto" w:fill="auto"/>
            <w:noWrap/>
            <w:vAlign w:val="center"/>
            <w:hideMark/>
          </w:tcPr>
          <w:p w:rsidR="00BA71AD" w:rsidRPr="007D4DD8" w:rsidRDefault="00BA71AD" w:rsidP="00BA71AD">
            <w:pPr>
              <w:spacing w:after="0" w:line="240" w:lineRule="auto"/>
              <w:jc w:val="right"/>
              <w:rPr>
                <w:rFonts w:ascii="Times New Roman" w:eastAsia="Times New Roman" w:hAnsi="Times New Roman"/>
                <w:color w:val="000000"/>
                <w:sz w:val="20"/>
                <w:szCs w:val="20"/>
                <w:lang w:eastAsia="ru-RU"/>
              </w:rPr>
            </w:pPr>
            <w:r w:rsidRPr="007D4DD8">
              <w:rPr>
                <w:rFonts w:ascii="Times New Roman" w:eastAsia="Times New Roman" w:hAnsi="Times New Roman"/>
                <w:color w:val="000000"/>
                <w:sz w:val="20"/>
                <w:szCs w:val="20"/>
                <w:lang w:eastAsia="ru-RU"/>
              </w:rPr>
              <w:t>1,09</w:t>
            </w:r>
          </w:p>
        </w:tc>
        <w:tc>
          <w:tcPr>
            <w:tcW w:w="341" w:type="pct"/>
            <w:vMerge/>
            <w:tcBorders>
              <w:top w:val="nil"/>
              <w:left w:val="single" w:sz="4" w:space="0" w:color="auto"/>
              <w:bottom w:val="single" w:sz="4" w:space="0" w:color="000000"/>
              <w:right w:val="single" w:sz="4" w:space="0" w:color="auto"/>
            </w:tcBorders>
            <w:vAlign w:val="center"/>
            <w:hideMark/>
          </w:tcPr>
          <w:p w:rsidR="00BA71AD" w:rsidRPr="007D4DD8" w:rsidRDefault="00BA71AD" w:rsidP="00BA71AD">
            <w:pPr>
              <w:spacing w:after="0" w:line="240" w:lineRule="auto"/>
              <w:rPr>
                <w:rFonts w:ascii="Times New Roman" w:eastAsia="Times New Roman" w:hAnsi="Times New Roman"/>
                <w:color w:val="000000"/>
                <w:sz w:val="20"/>
                <w:szCs w:val="20"/>
                <w:lang w:eastAsia="ru-RU"/>
              </w:rPr>
            </w:pPr>
          </w:p>
        </w:tc>
      </w:tr>
    </w:tbl>
    <w:p w:rsidR="005F4D2C" w:rsidRDefault="005F4D2C" w:rsidP="005F4D2C">
      <w:pPr>
        <w:spacing w:after="0" w:line="240" w:lineRule="auto"/>
        <w:ind w:firstLine="709"/>
        <w:jc w:val="both"/>
        <w:rPr>
          <w:rFonts w:ascii="Times New Roman" w:hAnsi="Times New Roman"/>
          <w:sz w:val="24"/>
          <w:szCs w:val="24"/>
        </w:rPr>
      </w:pPr>
    </w:p>
    <w:p w:rsidR="00E817DF" w:rsidRPr="00404A54" w:rsidRDefault="00E817DF" w:rsidP="00404A54">
      <w:pPr>
        <w:spacing w:after="0" w:line="240" w:lineRule="auto"/>
        <w:ind w:firstLine="708"/>
        <w:jc w:val="both"/>
        <w:rPr>
          <w:rFonts w:ascii="Times New Roman" w:eastAsia="Times New Roman" w:hAnsi="Times New Roman"/>
          <w:sz w:val="24"/>
          <w:szCs w:val="24"/>
          <w:lang w:eastAsia="ru-RU"/>
        </w:rPr>
      </w:pPr>
      <w:r w:rsidRPr="00404A54">
        <w:rPr>
          <w:rFonts w:ascii="Times New Roman" w:eastAsia="Times New Roman" w:hAnsi="Times New Roman"/>
          <w:sz w:val="24"/>
          <w:szCs w:val="24"/>
          <w:lang w:eastAsia="ru-RU"/>
        </w:rPr>
        <w:t>4. Для новых объектов здравоохранения и модернизируемых объектов здравоохранения (в случае расширения штатного расписания) указываются сроки и источники привлечения каждого нового медицинского работника (целевая подготовка, программы «Земский доктор», «Земский фельдшер», перевод из других медицинских организаций и т.д.), а также перечень мероприятий, направленных на привлечение таких работников.</w:t>
      </w:r>
    </w:p>
    <w:p w:rsidR="00131630" w:rsidRPr="00404A54" w:rsidRDefault="00BA71AD" w:rsidP="008E59C7">
      <w:pPr>
        <w:spacing w:after="0" w:line="240" w:lineRule="auto"/>
        <w:ind w:firstLine="708"/>
        <w:jc w:val="right"/>
        <w:rPr>
          <w:rFonts w:ascii="Times New Roman" w:eastAsia="Times New Roman" w:hAnsi="Times New Roman"/>
          <w:sz w:val="24"/>
          <w:szCs w:val="24"/>
          <w:lang w:eastAsia="ru-RU"/>
        </w:rPr>
      </w:pPr>
      <w:r w:rsidRPr="00404A54">
        <w:rPr>
          <w:rFonts w:ascii="Times New Roman" w:eastAsia="Times New Roman" w:hAnsi="Times New Roman"/>
          <w:sz w:val="24"/>
          <w:szCs w:val="24"/>
          <w:lang w:eastAsia="ru-RU"/>
        </w:rPr>
        <w:t>Таблица 27</w:t>
      </w:r>
    </w:p>
    <w:p w:rsidR="00BA71AD" w:rsidRDefault="00BA71AD" w:rsidP="00BA71AD">
      <w:pPr>
        <w:spacing w:after="0" w:line="240" w:lineRule="auto"/>
        <w:ind w:firstLine="708"/>
        <w:jc w:val="center"/>
        <w:rPr>
          <w:rFonts w:ascii="Times New Roman" w:eastAsia="Times New Roman" w:hAnsi="Times New Roman"/>
          <w:b/>
          <w:lang w:eastAsia="ru-RU"/>
        </w:rPr>
      </w:pPr>
      <w:r w:rsidRPr="00BA71AD">
        <w:rPr>
          <w:rFonts w:ascii="Times New Roman" w:eastAsia="Times New Roman" w:hAnsi="Times New Roman"/>
          <w:b/>
          <w:lang w:eastAsia="ru-RU"/>
        </w:rPr>
        <w:t>Источники и сроки привлечения врачей медицинской организацией в 2020-2025 годах</w:t>
      </w:r>
    </w:p>
    <w:tbl>
      <w:tblPr>
        <w:tblW w:w="4961" w:type="pct"/>
        <w:tblLayout w:type="fixed"/>
        <w:tblLook w:val="04A0" w:firstRow="1" w:lastRow="0" w:firstColumn="1" w:lastColumn="0" w:noHBand="0" w:noVBand="1"/>
      </w:tblPr>
      <w:tblGrid>
        <w:gridCol w:w="1545"/>
        <w:gridCol w:w="2385"/>
        <w:gridCol w:w="1927"/>
        <w:gridCol w:w="1479"/>
        <w:gridCol w:w="1791"/>
        <w:gridCol w:w="1599"/>
        <w:gridCol w:w="1880"/>
        <w:gridCol w:w="1516"/>
        <w:gridCol w:w="1674"/>
      </w:tblGrid>
      <w:tr w:rsidR="00D71588" w:rsidRPr="00807F55" w:rsidTr="00D71588">
        <w:trPr>
          <w:trHeight w:val="600"/>
        </w:trPr>
        <w:tc>
          <w:tcPr>
            <w:tcW w:w="489" w:type="pct"/>
            <w:tcBorders>
              <w:top w:val="single" w:sz="4" w:space="0" w:color="auto"/>
              <w:left w:val="single" w:sz="4" w:space="0" w:color="auto"/>
              <w:bottom w:val="nil"/>
              <w:right w:val="single" w:sz="4" w:space="0" w:color="auto"/>
            </w:tcBorders>
            <w:shd w:val="clear" w:color="auto" w:fill="auto"/>
            <w:vAlign w:val="center"/>
            <w:hideMark/>
          </w:tcPr>
          <w:p w:rsidR="00BA71AD" w:rsidRPr="00807F55" w:rsidRDefault="00BA71AD" w:rsidP="007D4DD8">
            <w:pPr>
              <w:spacing w:after="0" w:line="240" w:lineRule="auto"/>
              <w:ind w:left="-142" w:right="-114"/>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Наименование медицинской организации</w:t>
            </w:r>
          </w:p>
        </w:tc>
        <w:tc>
          <w:tcPr>
            <w:tcW w:w="755" w:type="pct"/>
            <w:tcBorders>
              <w:top w:val="single" w:sz="4" w:space="0" w:color="auto"/>
              <w:left w:val="nil"/>
              <w:bottom w:val="nil"/>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Наименование структурного подразделения</w:t>
            </w:r>
          </w:p>
        </w:tc>
        <w:tc>
          <w:tcPr>
            <w:tcW w:w="610" w:type="pct"/>
            <w:tcBorders>
              <w:top w:val="single" w:sz="4" w:space="0" w:color="auto"/>
              <w:left w:val="nil"/>
              <w:bottom w:val="nil"/>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bookmarkStart w:id="4" w:name="RANGE!D2"/>
            <w:r w:rsidRPr="00807F55">
              <w:rPr>
                <w:rFonts w:ascii="Times New Roman" w:eastAsia="Times New Roman" w:hAnsi="Times New Roman"/>
                <w:color w:val="000000"/>
                <w:lang w:eastAsia="ru-RU"/>
              </w:rPr>
              <w:t>Должность, на которую необходимо привлечь медицинского работника*</w:t>
            </w:r>
            <w:bookmarkEnd w:id="4"/>
          </w:p>
        </w:tc>
        <w:tc>
          <w:tcPr>
            <w:tcW w:w="468" w:type="pct"/>
            <w:tcBorders>
              <w:top w:val="single" w:sz="4" w:space="0" w:color="auto"/>
              <w:left w:val="nil"/>
              <w:bottom w:val="nil"/>
              <w:right w:val="single" w:sz="4" w:space="0" w:color="auto"/>
            </w:tcBorders>
            <w:shd w:val="clear" w:color="auto" w:fill="auto"/>
            <w:vAlign w:val="center"/>
            <w:hideMark/>
          </w:tcPr>
          <w:p w:rsidR="00BA71AD" w:rsidRPr="00807F55" w:rsidRDefault="00BA71AD" w:rsidP="007D4DD8">
            <w:pPr>
              <w:spacing w:after="0" w:line="240" w:lineRule="auto"/>
              <w:ind w:left="-91" w:right="-73"/>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Срок, до которого необходимо привлечь медицинского работника (в соответствии с датой завершения модернизации медицинской организации)</w:t>
            </w:r>
          </w:p>
        </w:tc>
        <w:tc>
          <w:tcPr>
            <w:tcW w:w="567" w:type="pct"/>
            <w:tcBorders>
              <w:top w:val="single" w:sz="4" w:space="0" w:color="auto"/>
              <w:left w:val="nil"/>
              <w:bottom w:val="nil"/>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xml:space="preserve">Источник привлечения медицинского работника (в случае трудоустройства после обучения указывается вид подготовки и сроки завершения подготовки) </w:t>
            </w:r>
          </w:p>
        </w:tc>
        <w:tc>
          <w:tcPr>
            <w:tcW w:w="506" w:type="pct"/>
            <w:tcBorders>
              <w:top w:val="single" w:sz="4" w:space="0" w:color="auto"/>
              <w:left w:val="nil"/>
              <w:bottom w:val="nil"/>
              <w:right w:val="single" w:sz="4" w:space="0" w:color="auto"/>
            </w:tcBorders>
            <w:shd w:val="clear" w:color="auto" w:fill="auto"/>
            <w:vAlign w:val="center"/>
            <w:hideMark/>
          </w:tcPr>
          <w:p w:rsidR="00BA71AD" w:rsidRPr="00807F55" w:rsidRDefault="00BA71AD" w:rsidP="00404A54">
            <w:pPr>
              <w:spacing w:after="0" w:line="240" w:lineRule="auto"/>
              <w:ind w:left="-84" w:right="-108"/>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Плановый срок трудоустройства специалиста</w:t>
            </w:r>
          </w:p>
        </w:tc>
        <w:tc>
          <w:tcPr>
            <w:tcW w:w="595" w:type="pct"/>
            <w:tcBorders>
              <w:top w:val="single" w:sz="4" w:space="0" w:color="auto"/>
              <w:left w:val="nil"/>
              <w:bottom w:val="nil"/>
              <w:right w:val="single" w:sz="4" w:space="0" w:color="auto"/>
            </w:tcBorders>
            <w:shd w:val="clear" w:color="auto" w:fill="auto"/>
            <w:vAlign w:val="center"/>
            <w:hideMark/>
          </w:tcPr>
          <w:p w:rsidR="00BA71AD" w:rsidRPr="00807F55" w:rsidRDefault="00BA71AD" w:rsidP="00D71588">
            <w:pPr>
              <w:spacing w:after="0" w:line="240" w:lineRule="auto"/>
              <w:ind w:left="-68" w:right="-110"/>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Совместительство (внутреннее/</w:t>
            </w:r>
            <w:r w:rsidR="00D71588">
              <w:rPr>
                <w:rFonts w:ascii="Times New Roman" w:eastAsia="Times New Roman" w:hAnsi="Times New Roman"/>
                <w:color w:val="000000"/>
                <w:lang w:eastAsia="ru-RU"/>
              </w:rPr>
              <w:t xml:space="preserve"> </w:t>
            </w:r>
            <w:r w:rsidRPr="00807F55">
              <w:rPr>
                <w:rFonts w:ascii="Times New Roman" w:eastAsia="Times New Roman" w:hAnsi="Times New Roman"/>
                <w:color w:val="000000"/>
                <w:lang w:eastAsia="ru-RU"/>
              </w:rPr>
              <w:t>внешнее), основная должность (в случае внешнего совместительства указывается организация по основной должности)</w:t>
            </w:r>
          </w:p>
        </w:tc>
        <w:tc>
          <w:tcPr>
            <w:tcW w:w="480" w:type="pct"/>
            <w:tcBorders>
              <w:top w:val="single" w:sz="4" w:space="0" w:color="auto"/>
              <w:left w:val="nil"/>
              <w:bottom w:val="nil"/>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Коэффициент совмещения</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Ответственный от РОИВ за реализацию мероприятия(в должности не ниже заместителя руководителя РОИВ)</w:t>
            </w:r>
          </w:p>
        </w:tc>
      </w:tr>
      <w:tr w:rsidR="00BA71AD" w:rsidRPr="00807F55" w:rsidTr="00D7158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2020</w:t>
            </w:r>
          </w:p>
        </w:tc>
      </w:tr>
      <w:tr w:rsidR="00D71588" w:rsidRPr="00807F55" w:rsidTr="00D71588">
        <w:trPr>
          <w:trHeight w:val="765"/>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 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xml:space="preserve">терапевтическое отделение </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Врач-терапевт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28.02.2020 (специалист трудоустроен)</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765"/>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 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F94468"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стома</w:t>
            </w:r>
            <w:r w:rsidR="00BA71AD" w:rsidRPr="00807F55">
              <w:rPr>
                <w:rFonts w:ascii="Times New Roman" w:eastAsia="Times New Roman" w:hAnsi="Times New Roman"/>
                <w:color w:val="000000"/>
                <w:lang w:eastAsia="ru-RU"/>
              </w:rPr>
              <w:t>тологическое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 -стоматолог детский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28.02.2020 (специалист трудоустроен)</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102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 ГБУЗ ЧОБ , участковая больница п. Угольные Копи </w:t>
            </w:r>
          </w:p>
        </w:tc>
        <w:tc>
          <w:tcPr>
            <w:tcW w:w="755" w:type="pct"/>
            <w:tcBorders>
              <w:top w:val="single" w:sz="4" w:space="0" w:color="auto"/>
              <w:left w:val="nil"/>
              <w:bottom w:val="single" w:sz="4" w:space="0" w:color="auto"/>
              <w:right w:val="nil"/>
            </w:tcBorders>
            <w:shd w:val="clear" w:color="auto" w:fill="auto"/>
            <w:vAlign w:val="center"/>
            <w:hideMark/>
          </w:tcPr>
          <w:p w:rsidR="00BA71AD" w:rsidRPr="00807F55" w:rsidRDefault="00BA71AD" w:rsidP="00AB3450">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терапевтическое отделени</w:t>
            </w:r>
            <w:r w:rsidR="00AB3450">
              <w:rPr>
                <w:rFonts w:ascii="Times New Roman" w:eastAsia="Times New Roman" w:hAnsi="Times New Roman"/>
                <w:color w:val="000000"/>
                <w:lang w:eastAsia="ru-RU"/>
              </w:rPr>
              <w:t>е</w:t>
            </w:r>
            <w:r w:rsidRPr="00807F55">
              <w:rPr>
                <w:rFonts w:ascii="Times New Roman" w:eastAsia="Times New Roman" w:hAnsi="Times New Roman"/>
                <w:color w:val="000000"/>
                <w:lang w:eastAsia="ru-RU"/>
              </w:rPr>
              <w:t xml:space="preserve"> стационара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Заведующий отделением-врач-терапевт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28.02.2020 (специалист трудоустроен)</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765"/>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 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F94468">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педи</w:t>
            </w:r>
            <w:r w:rsidR="00F94468" w:rsidRPr="00807F55">
              <w:rPr>
                <w:rFonts w:ascii="Times New Roman" w:eastAsia="Times New Roman" w:hAnsi="Times New Roman"/>
                <w:color w:val="000000"/>
                <w:lang w:eastAsia="ru-RU"/>
              </w:rPr>
              <w:t>а</w:t>
            </w:r>
            <w:r w:rsidRPr="00807F55">
              <w:rPr>
                <w:rFonts w:ascii="Times New Roman" w:eastAsia="Times New Roman" w:hAnsi="Times New Roman"/>
                <w:color w:val="000000"/>
                <w:lang w:eastAsia="ru-RU"/>
              </w:rPr>
              <w:t>трическое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Заведующий отделением-врач-педиатр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28.02.2020 (специалист трудоустроен)</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765"/>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 ГБУЗ ЧОБ </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xml:space="preserve">терапевтическое отделение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Врач-терапевт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28.02.2020 (специалист трудоустроен)</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765"/>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 ГБУЗ ЧОБ </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рентгеновское отделение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Врач-рентгенолог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22.05.2020 (специалист трудоустроен)</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765"/>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Офтальмологическое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Врач-офтальмолог</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22.05.2020 (специалист трудоустроен)</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765"/>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рентгеновское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Врач-ультразвуковой диагностики</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22.05.2020 (специалист трудоустроен)</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51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терапевтический кабинет поликлиники</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Врач-терапевт участковый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10.09.2020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51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неврологическое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врач-невролог</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10.09.2020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102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филиал- Провиденская районная больница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F94468">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тер</w:t>
            </w:r>
            <w:r w:rsidR="00F94468" w:rsidRPr="00807F55">
              <w:rPr>
                <w:rFonts w:ascii="Times New Roman" w:eastAsia="Times New Roman" w:hAnsi="Times New Roman"/>
                <w:color w:val="000000"/>
                <w:lang w:eastAsia="ru-RU"/>
              </w:rPr>
              <w:t>а</w:t>
            </w:r>
            <w:r w:rsidRPr="00807F55">
              <w:rPr>
                <w:rFonts w:ascii="Times New Roman" w:eastAsia="Times New Roman" w:hAnsi="Times New Roman"/>
                <w:color w:val="000000"/>
                <w:lang w:eastAsia="ru-RU"/>
              </w:rPr>
              <w:t>певтическое отделение стационара</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врач-терапевт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10.09.2020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51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дерматовенерологическое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Врач-дерматовенеролог</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 средства ОМС</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12.10.2020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102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Билибинская  районная больница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Офтальмологическое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Врач-офтальмолог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 средства ОМС</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12.10.2020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102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Билибинская  районная больница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807F55">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онкологическ</w:t>
            </w:r>
            <w:r w:rsidR="00807F55">
              <w:rPr>
                <w:rFonts w:ascii="Times New Roman" w:eastAsia="Times New Roman" w:hAnsi="Times New Roman"/>
                <w:color w:val="000000"/>
                <w:lang w:eastAsia="ru-RU"/>
              </w:rPr>
              <w:t>ий</w:t>
            </w:r>
            <w:r w:rsidRPr="00807F55">
              <w:rPr>
                <w:rFonts w:ascii="Times New Roman" w:eastAsia="Times New Roman" w:hAnsi="Times New Roman"/>
                <w:color w:val="000000"/>
                <w:lang w:eastAsia="ru-RU"/>
              </w:rPr>
              <w:t xml:space="preserve"> кабинет поликлиники</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Врач-онколог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 средства ОМС</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12.10.2020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102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Билибинская  районная больница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рентгеновское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 ультразвуковой диагностики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05.11.2020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r>
      <w:tr w:rsidR="00D71588" w:rsidRPr="00807F55" w:rsidTr="00D71588">
        <w:trPr>
          <w:trHeight w:val="102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Билибинская  районная больница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психиатрическое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Врач-психиатр участковый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01.12.2021</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 средства ОМС</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102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Билибинская  районная больница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807F55">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неврологическ</w:t>
            </w:r>
            <w:r w:rsidR="00807F55">
              <w:rPr>
                <w:rFonts w:ascii="Times New Roman" w:eastAsia="Times New Roman" w:hAnsi="Times New Roman"/>
                <w:color w:val="000000"/>
                <w:lang w:eastAsia="ru-RU"/>
              </w:rPr>
              <w:t>ий</w:t>
            </w:r>
            <w:r w:rsidRPr="00807F55">
              <w:rPr>
                <w:rFonts w:ascii="Times New Roman" w:eastAsia="Times New Roman" w:hAnsi="Times New Roman"/>
                <w:color w:val="000000"/>
                <w:lang w:eastAsia="ru-RU"/>
              </w:rPr>
              <w:t xml:space="preserve"> кабинет</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Врач-невролог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01.12.2021</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102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Билибинская  районная больница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807F55">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неврологическ</w:t>
            </w:r>
            <w:r w:rsidR="00807F55">
              <w:rPr>
                <w:rFonts w:ascii="Times New Roman" w:eastAsia="Times New Roman" w:hAnsi="Times New Roman"/>
                <w:color w:val="000000"/>
                <w:lang w:eastAsia="ru-RU"/>
              </w:rPr>
              <w:t>ий кабинет</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Врач-неонатолог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01.12.2021</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 средства ОМС</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102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Билибинская  районная больница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клиническая лаборатория диагностики</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 функциональной диагностики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01.12.2021</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r w:rsidR="00F94468" w:rsidRPr="00807F55">
              <w:rPr>
                <w:rFonts w:ascii="Times New Roman" w:eastAsia="Times New Roman" w:hAnsi="Times New Roman"/>
                <w:color w:val="000000"/>
                <w:lang w:eastAsia="ru-RU"/>
              </w:rPr>
              <w:t xml:space="preserve"> </w:t>
            </w:r>
            <w:r w:rsidRPr="00807F55">
              <w:rPr>
                <w:rFonts w:ascii="Times New Roman" w:eastAsia="Times New Roman" w:hAnsi="Times New Roman"/>
                <w:color w:val="000000"/>
                <w:lang w:eastAsia="ru-RU"/>
              </w:rPr>
              <w:t>средства ОМС</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102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Билибинская  районная больница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эндоскопический кабинет</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Врач-эндоскопист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01.12.2021</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 средства ОМС</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102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Билибинская  районная больница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отделение анестезиологии-реанимации</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F94468">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Врач-ан</w:t>
            </w:r>
            <w:r w:rsidR="00F94468" w:rsidRPr="00807F55">
              <w:rPr>
                <w:rFonts w:ascii="Times New Roman" w:eastAsia="Times New Roman" w:hAnsi="Times New Roman"/>
                <w:lang w:eastAsia="ru-RU"/>
              </w:rPr>
              <w:t>е</w:t>
            </w:r>
            <w:r w:rsidRPr="00807F55">
              <w:rPr>
                <w:rFonts w:ascii="Times New Roman" w:eastAsia="Times New Roman" w:hAnsi="Times New Roman"/>
                <w:lang w:eastAsia="ru-RU"/>
              </w:rPr>
              <w:t xml:space="preserve">стезиолог - реаниматолог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01.12.2021</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317"/>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Билибинская  районная больница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рентгеновское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Врач-рентгенолог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01.12.2021</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 средства ОМС</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102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Иультинская  районная больница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xml:space="preserve">терапевтический кабинет </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Врач-терапевт участковый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01.12.2021</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102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Чукотская районная больница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психиатрическое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врач-психиатр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01.12.2021</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доктор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40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r>
      <w:tr w:rsidR="00D71588" w:rsidRPr="00807F55" w:rsidTr="00D71588">
        <w:trPr>
          <w:trHeight w:val="75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xml:space="preserve">терапевтическое отделение </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врач терапевт</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01.12.2022</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целевое обучение, лечебное дело, 2017-2022</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01.08.2022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81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амбулатория</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врач общей практики (семейный)</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01.12.2022</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целевое обучение, лечебное дело, 2017-2022</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01.08.2022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r>
      <w:tr w:rsidR="00D71588" w:rsidRPr="00807F55" w:rsidTr="00D71588">
        <w:trPr>
          <w:trHeight w:val="69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психиатрическое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врач-психиатр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01.12.2023</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целевое обучение, лечебное дело, 2018-2023</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01.08.2023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645"/>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Офтальмологическое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Врач-офтальмолог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01.12.2023</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целевое обучение, лечебное дело, 2018-2023</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01.08.2023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60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рентгеновское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Врач-рентгенолог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01.12.2023</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целевое обучение, лечебное дело, 2018-2023</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01.08.2023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r>
      <w:tr w:rsidR="00D71588" w:rsidRPr="00807F55" w:rsidTr="00D71588">
        <w:trPr>
          <w:trHeight w:val="278"/>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xml:space="preserve">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F94468">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педи</w:t>
            </w:r>
            <w:r w:rsidR="00F94468" w:rsidRPr="00807F55">
              <w:rPr>
                <w:rFonts w:ascii="Times New Roman" w:eastAsia="Times New Roman" w:hAnsi="Times New Roman"/>
                <w:color w:val="000000"/>
                <w:lang w:eastAsia="ru-RU"/>
              </w:rPr>
              <w:t>а</w:t>
            </w:r>
            <w:r w:rsidRPr="00807F55">
              <w:rPr>
                <w:rFonts w:ascii="Times New Roman" w:eastAsia="Times New Roman" w:hAnsi="Times New Roman"/>
                <w:color w:val="000000"/>
                <w:lang w:eastAsia="ru-RU"/>
              </w:rPr>
              <w:t>трическое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врач педиатр</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01.12.2024</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целевое обучение, педиатрия, 2019-2024</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01.08.2024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r>
      <w:tr w:rsidR="00D71588" w:rsidRPr="00807F55" w:rsidTr="00D71588">
        <w:trPr>
          <w:trHeight w:val="765"/>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ГБУЗ ЧОБ</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807F55">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онкологическ</w:t>
            </w:r>
            <w:r w:rsidR="00807F55">
              <w:rPr>
                <w:rFonts w:ascii="Times New Roman" w:eastAsia="Times New Roman" w:hAnsi="Times New Roman"/>
                <w:color w:val="000000"/>
                <w:lang w:eastAsia="ru-RU"/>
              </w:rPr>
              <w:t>ий</w:t>
            </w:r>
            <w:r w:rsidRPr="00807F55">
              <w:rPr>
                <w:rFonts w:ascii="Times New Roman" w:eastAsia="Times New Roman" w:hAnsi="Times New Roman"/>
                <w:color w:val="000000"/>
                <w:lang w:eastAsia="ru-RU"/>
              </w:rPr>
              <w:t xml:space="preserve"> кабинет поликлиники</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Врач-онколог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01.12.2025</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целевое обучение, лечебное дело, 2020-2025, средства ОМС</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01.08.2025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51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ГБУЗ ЧОБ</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807F55">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неврологическ</w:t>
            </w:r>
            <w:r w:rsidR="00807F55">
              <w:rPr>
                <w:rFonts w:ascii="Times New Roman" w:eastAsia="Times New Roman" w:hAnsi="Times New Roman"/>
                <w:color w:val="000000"/>
                <w:lang w:eastAsia="ru-RU"/>
              </w:rPr>
              <w:t>ий</w:t>
            </w:r>
            <w:r w:rsidRPr="00807F55">
              <w:rPr>
                <w:rFonts w:ascii="Times New Roman" w:eastAsia="Times New Roman" w:hAnsi="Times New Roman"/>
                <w:color w:val="000000"/>
                <w:lang w:eastAsia="ru-RU"/>
              </w:rPr>
              <w:t xml:space="preserve"> кабинет</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Врач-неонатолог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01.12.2025</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целевое обучение, лечебное дело, 2020-2025</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01.08.2025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705"/>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ГБУЗ ЧОБ</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рентгеновское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Врач ультразвуковой диагностики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01.12.2025</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целевое обучение, лечебное дело, 2020-2025</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01.08.2025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D71588" w:rsidRPr="00807F55" w:rsidTr="00D71588">
        <w:trPr>
          <w:trHeight w:val="51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xml:space="preserve">ГБУЗ ЧОБ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F94468">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стом</w:t>
            </w:r>
            <w:r w:rsidR="00F94468" w:rsidRPr="00807F55">
              <w:rPr>
                <w:rFonts w:ascii="Times New Roman" w:eastAsia="Times New Roman" w:hAnsi="Times New Roman"/>
                <w:color w:val="000000"/>
                <w:lang w:eastAsia="ru-RU"/>
              </w:rPr>
              <w:t>а</w:t>
            </w:r>
            <w:r w:rsidRPr="00807F55">
              <w:rPr>
                <w:rFonts w:ascii="Times New Roman" w:eastAsia="Times New Roman" w:hAnsi="Times New Roman"/>
                <w:color w:val="000000"/>
                <w:lang w:eastAsia="ru-RU"/>
              </w:rPr>
              <w:t>тологическое отделение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врач-стоматолог</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01.12.2025</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целевое обучение, стоматология, 2020-2025</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01.08.2025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bl>
    <w:p w:rsidR="00BA71AD" w:rsidRDefault="00BA71AD" w:rsidP="00BA71AD">
      <w:pPr>
        <w:spacing w:after="0" w:line="240" w:lineRule="auto"/>
        <w:ind w:firstLine="708"/>
        <w:jc w:val="center"/>
        <w:rPr>
          <w:rFonts w:ascii="Times New Roman" w:eastAsia="Times New Roman" w:hAnsi="Times New Roman"/>
          <w:b/>
          <w:lang w:eastAsia="ru-RU"/>
        </w:rPr>
      </w:pPr>
    </w:p>
    <w:p w:rsidR="008279BB" w:rsidRPr="00404A54" w:rsidRDefault="008279BB" w:rsidP="008279BB">
      <w:pPr>
        <w:spacing w:after="0" w:line="240" w:lineRule="auto"/>
        <w:ind w:firstLine="708"/>
        <w:jc w:val="right"/>
        <w:rPr>
          <w:rFonts w:ascii="Times New Roman" w:eastAsia="Times New Roman" w:hAnsi="Times New Roman"/>
          <w:sz w:val="24"/>
          <w:szCs w:val="24"/>
          <w:lang w:eastAsia="ru-RU"/>
        </w:rPr>
      </w:pPr>
      <w:r w:rsidRPr="00404A54">
        <w:rPr>
          <w:rFonts w:ascii="Times New Roman" w:eastAsia="Times New Roman" w:hAnsi="Times New Roman"/>
          <w:sz w:val="24"/>
          <w:szCs w:val="24"/>
          <w:lang w:eastAsia="ru-RU"/>
        </w:rPr>
        <w:t>Таблица 28</w:t>
      </w:r>
    </w:p>
    <w:p w:rsidR="008279BB" w:rsidRPr="00404A54" w:rsidRDefault="008279BB" w:rsidP="008279BB">
      <w:pPr>
        <w:spacing w:after="0" w:line="240" w:lineRule="auto"/>
        <w:ind w:firstLine="708"/>
        <w:jc w:val="center"/>
        <w:rPr>
          <w:rFonts w:ascii="Times New Roman" w:eastAsia="Times New Roman" w:hAnsi="Times New Roman"/>
          <w:b/>
          <w:sz w:val="24"/>
          <w:szCs w:val="24"/>
          <w:lang w:eastAsia="ru-RU"/>
        </w:rPr>
      </w:pPr>
      <w:r w:rsidRPr="00404A54">
        <w:rPr>
          <w:rFonts w:ascii="Times New Roman" w:eastAsia="Times New Roman" w:hAnsi="Times New Roman"/>
          <w:b/>
          <w:sz w:val="24"/>
          <w:szCs w:val="24"/>
          <w:lang w:eastAsia="ru-RU"/>
        </w:rPr>
        <w:t>Источники и сроки привлечения среднего медицинского персонала медицинской организацией в 2020-2025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2012"/>
        <w:gridCol w:w="1795"/>
        <w:gridCol w:w="1534"/>
        <w:gridCol w:w="1791"/>
        <w:gridCol w:w="1749"/>
        <w:gridCol w:w="2336"/>
        <w:gridCol w:w="1494"/>
        <w:gridCol w:w="1643"/>
      </w:tblGrid>
      <w:tr w:rsidR="00BA71AD" w:rsidRPr="00807F55" w:rsidTr="00D71588">
        <w:trPr>
          <w:trHeight w:val="458"/>
        </w:trPr>
        <w:tc>
          <w:tcPr>
            <w:tcW w:w="510" w:type="pct"/>
            <w:shd w:val="clear" w:color="auto" w:fill="auto"/>
            <w:vAlign w:val="center"/>
            <w:hideMark/>
          </w:tcPr>
          <w:p w:rsidR="00BA71AD" w:rsidRPr="00807F55" w:rsidRDefault="00BA71AD" w:rsidP="00D71588">
            <w:pPr>
              <w:spacing w:after="0" w:line="240" w:lineRule="auto"/>
              <w:ind w:left="-142" w:right="-68"/>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Наименование медицинской организации</w:t>
            </w:r>
          </w:p>
        </w:tc>
        <w:tc>
          <w:tcPr>
            <w:tcW w:w="549" w:type="pct"/>
            <w:shd w:val="clear" w:color="auto" w:fill="auto"/>
            <w:vAlign w:val="center"/>
            <w:hideMark/>
          </w:tcPr>
          <w:p w:rsidR="00BA71AD" w:rsidRPr="00807F55" w:rsidRDefault="00BA71AD" w:rsidP="00D71588">
            <w:pPr>
              <w:spacing w:after="0" w:line="240" w:lineRule="auto"/>
              <w:ind w:left="-142" w:right="-68"/>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Наименование структурного подразделения</w:t>
            </w:r>
          </w:p>
        </w:tc>
        <w:tc>
          <w:tcPr>
            <w:tcW w:w="520" w:type="pct"/>
            <w:shd w:val="clear" w:color="auto" w:fill="auto"/>
            <w:vAlign w:val="center"/>
            <w:hideMark/>
          </w:tcPr>
          <w:p w:rsidR="00BA71AD" w:rsidRPr="00807F55" w:rsidRDefault="00BA71AD" w:rsidP="00D71588">
            <w:pPr>
              <w:spacing w:after="0" w:line="240" w:lineRule="auto"/>
              <w:ind w:left="-142" w:right="-68"/>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Должность, на которую необходимо привлечь медицинского работника*</w:t>
            </w:r>
          </w:p>
        </w:tc>
        <w:tc>
          <w:tcPr>
            <w:tcW w:w="500" w:type="pct"/>
            <w:shd w:val="clear" w:color="auto" w:fill="auto"/>
            <w:vAlign w:val="center"/>
            <w:hideMark/>
          </w:tcPr>
          <w:p w:rsidR="00BA71AD" w:rsidRPr="00807F55" w:rsidRDefault="00BA71AD" w:rsidP="00D71588">
            <w:pPr>
              <w:spacing w:after="0" w:line="240" w:lineRule="auto"/>
              <w:ind w:left="-142" w:right="-68"/>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Срок, до которого необходимо привлечь медицинского работника (в соответствии с датой завершения модернизации медицинской организации)</w:t>
            </w:r>
          </w:p>
        </w:tc>
        <w:tc>
          <w:tcPr>
            <w:tcW w:w="574" w:type="pct"/>
            <w:shd w:val="clear" w:color="auto" w:fill="auto"/>
            <w:vAlign w:val="center"/>
            <w:hideMark/>
          </w:tcPr>
          <w:p w:rsidR="00BA71AD" w:rsidRPr="00807F55" w:rsidRDefault="00BA71AD" w:rsidP="00D71588">
            <w:pPr>
              <w:spacing w:after="0" w:line="240" w:lineRule="auto"/>
              <w:ind w:left="-142" w:right="-68"/>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xml:space="preserve">Источник привлечения медицинского работника (в случае трудоустройства после обучения указывается вид подготовки и сроки завершения подготовки) </w:t>
            </w:r>
          </w:p>
        </w:tc>
        <w:tc>
          <w:tcPr>
            <w:tcW w:w="574" w:type="pct"/>
            <w:shd w:val="clear" w:color="auto" w:fill="auto"/>
            <w:vAlign w:val="center"/>
            <w:hideMark/>
          </w:tcPr>
          <w:p w:rsidR="00BA71AD" w:rsidRPr="00807F55" w:rsidRDefault="00BA71AD" w:rsidP="00D71588">
            <w:pPr>
              <w:spacing w:after="0" w:line="240" w:lineRule="auto"/>
              <w:ind w:left="-142" w:right="-68"/>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Плановый срок трудоустройства специалиста</w:t>
            </w:r>
          </w:p>
        </w:tc>
        <w:tc>
          <w:tcPr>
            <w:tcW w:w="752" w:type="pct"/>
            <w:shd w:val="clear" w:color="auto" w:fill="auto"/>
            <w:vAlign w:val="center"/>
            <w:hideMark/>
          </w:tcPr>
          <w:p w:rsidR="00BA71AD" w:rsidRPr="00807F55" w:rsidRDefault="00BA71AD" w:rsidP="00D71588">
            <w:pPr>
              <w:spacing w:after="0" w:line="240" w:lineRule="auto"/>
              <w:ind w:left="-142" w:right="-68"/>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Совместительство (внутреннее/внешнее), основная должность (в случае внешнего совместительства указывается организация по основной должности)</w:t>
            </w:r>
          </w:p>
        </w:tc>
        <w:tc>
          <w:tcPr>
            <w:tcW w:w="487" w:type="pct"/>
            <w:shd w:val="clear" w:color="auto" w:fill="auto"/>
            <w:vAlign w:val="center"/>
            <w:hideMark/>
          </w:tcPr>
          <w:p w:rsidR="00BA71AD" w:rsidRPr="00807F55" w:rsidRDefault="00BA71AD" w:rsidP="00D71588">
            <w:pPr>
              <w:spacing w:after="0" w:line="240" w:lineRule="auto"/>
              <w:ind w:left="-142" w:right="-68"/>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Коэффициент совмещения</w:t>
            </w:r>
          </w:p>
        </w:tc>
        <w:tc>
          <w:tcPr>
            <w:tcW w:w="534" w:type="pct"/>
            <w:shd w:val="clear" w:color="auto" w:fill="auto"/>
            <w:vAlign w:val="center"/>
            <w:hideMark/>
          </w:tcPr>
          <w:p w:rsidR="00BA71AD" w:rsidRPr="00807F55" w:rsidRDefault="00BA71AD" w:rsidP="00D71588">
            <w:pPr>
              <w:spacing w:after="0" w:line="240" w:lineRule="auto"/>
              <w:ind w:left="-142" w:right="-68"/>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Ответственный от РОИВ за реализацию мероприятия(в должности не ниже заместителя руководителя РОИВ)</w:t>
            </w:r>
          </w:p>
        </w:tc>
      </w:tr>
      <w:tr w:rsidR="00BA71AD" w:rsidRPr="00807F55" w:rsidTr="00D71588">
        <w:trPr>
          <w:trHeight w:val="315"/>
        </w:trPr>
        <w:tc>
          <w:tcPr>
            <w:tcW w:w="5000" w:type="pct"/>
            <w:gridSpan w:val="9"/>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2020</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Билибинская  районная больница</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отделение скорой медицинской помощи</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Фельдшер скорой медицинской помощи  </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фельдшер</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10.10.2020</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Чаунская  районная больница</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отделение скорой медицинской помощи</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Фельдшер скорой медицинской помощи  </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фельдшер</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10.10.2020</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филиал- Провиденская районная больница </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отделение скорой медицинской помощи</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Фельдшер скорой медицинской помощи  </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фельдшер</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28.02.2020 (специалист трудоустроен)</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филиал- Провиденская районная больница </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отделение скорой медицинской помощи</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Фельдшер скорой медицинской помощи  </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01.12.2020</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фельдшер</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28.02.2020 (специалист трудоустроен)</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300"/>
        </w:trPr>
        <w:tc>
          <w:tcPr>
            <w:tcW w:w="5000" w:type="pct"/>
            <w:gridSpan w:val="9"/>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r>
      <w:tr w:rsidR="00BA71AD" w:rsidRPr="00807F55" w:rsidTr="00D71588">
        <w:trPr>
          <w:trHeight w:val="510"/>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ГБУЗ ЧОБ</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ФАП с. Айон</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Фельдшер ФАП</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01.12.2021</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фельдшер</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2021</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300"/>
        </w:trPr>
        <w:tc>
          <w:tcPr>
            <w:tcW w:w="5000" w:type="pct"/>
            <w:gridSpan w:val="9"/>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r>
      <w:tr w:rsidR="00BA71AD" w:rsidRPr="00807F55" w:rsidTr="00D71588">
        <w:trPr>
          <w:trHeight w:val="317"/>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 xml:space="preserve">ГБУЗ ЧОБ </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терапевтическое отделение</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медицинская сестра</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01.12.2022</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сестринское дело, 2022</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ГБУЗ ЧОБ</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терапевтическое отделение</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медицинская сестра</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01.12.2022</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сестринское дело, 2022</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ГБУЗ ЧОБ</w:t>
            </w:r>
          </w:p>
        </w:tc>
        <w:tc>
          <w:tcPr>
            <w:tcW w:w="549" w:type="pct"/>
            <w:shd w:val="clear" w:color="auto" w:fill="auto"/>
            <w:vAlign w:val="center"/>
            <w:hideMark/>
          </w:tcPr>
          <w:p w:rsidR="00BA71AD" w:rsidRPr="00807F55" w:rsidRDefault="00BA71AD" w:rsidP="00F94468">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терапе</w:t>
            </w:r>
            <w:r w:rsidR="00F94468" w:rsidRPr="00807F55">
              <w:rPr>
                <w:rFonts w:ascii="Times New Roman" w:eastAsia="Times New Roman" w:hAnsi="Times New Roman"/>
                <w:color w:val="000000"/>
                <w:lang w:eastAsia="ru-RU"/>
              </w:rPr>
              <w:t>в</w:t>
            </w:r>
            <w:r w:rsidRPr="00807F55">
              <w:rPr>
                <w:rFonts w:ascii="Times New Roman" w:eastAsia="Times New Roman" w:hAnsi="Times New Roman"/>
                <w:color w:val="000000"/>
                <w:lang w:eastAsia="ru-RU"/>
              </w:rPr>
              <w:t>тическое отделение</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медицинская сестра</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01.12.2022</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сестринское дело, 2022</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ГБУЗ ЧОБ</w:t>
            </w:r>
          </w:p>
        </w:tc>
        <w:tc>
          <w:tcPr>
            <w:tcW w:w="549" w:type="pct"/>
            <w:shd w:val="clear" w:color="auto" w:fill="auto"/>
            <w:vAlign w:val="center"/>
            <w:hideMark/>
          </w:tcPr>
          <w:p w:rsidR="00BA71AD" w:rsidRPr="00807F55" w:rsidRDefault="00BA71AD" w:rsidP="00F94468">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педи</w:t>
            </w:r>
            <w:r w:rsidR="00F94468" w:rsidRPr="00807F55">
              <w:rPr>
                <w:rFonts w:ascii="Times New Roman" w:eastAsia="Times New Roman" w:hAnsi="Times New Roman"/>
                <w:color w:val="000000"/>
                <w:lang w:eastAsia="ru-RU"/>
              </w:rPr>
              <w:t>а</w:t>
            </w:r>
            <w:r w:rsidRPr="00807F55">
              <w:rPr>
                <w:rFonts w:ascii="Times New Roman" w:eastAsia="Times New Roman" w:hAnsi="Times New Roman"/>
                <w:color w:val="000000"/>
                <w:lang w:eastAsia="ru-RU"/>
              </w:rPr>
              <w:t>трическое отделение</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медицинская сестра</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01.12.2022</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сестринское дело, 2022</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2022</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300"/>
        </w:trPr>
        <w:tc>
          <w:tcPr>
            <w:tcW w:w="5000" w:type="pct"/>
            <w:gridSpan w:val="9"/>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ГБУЗ ЧОБ</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отделение скорой медицинской помощи</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Фельдшер скорой медицинской помощи  </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01.12.2023</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фельдшер</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Билибинская  районная больница</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ФАП</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Фельдшер ФАП</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01.12.2023</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акушерское дело, 2023</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филиал- Провиденская районная больница </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ФАП</w:t>
            </w:r>
          </w:p>
        </w:tc>
        <w:tc>
          <w:tcPr>
            <w:tcW w:w="520" w:type="pct"/>
            <w:shd w:val="clear" w:color="auto" w:fill="auto"/>
            <w:vAlign w:val="center"/>
            <w:hideMark/>
          </w:tcPr>
          <w:p w:rsidR="00BA71AD" w:rsidRPr="00807F55" w:rsidRDefault="00BA71AD" w:rsidP="00F94468">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Фель</w:t>
            </w:r>
            <w:r w:rsidR="00F94468" w:rsidRPr="00807F55">
              <w:rPr>
                <w:rFonts w:ascii="Times New Roman" w:eastAsia="Times New Roman" w:hAnsi="Times New Roman"/>
                <w:lang w:eastAsia="ru-RU"/>
              </w:rPr>
              <w:t>д</w:t>
            </w:r>
            <w:r w:rsidRPr="00807F55">
              <w:rPr>
                <w:rFonts w:ascii="Times New Roman" w:eastAsia="Times New Roman" w:hAnsi="Times New Roman"/>
                <w:lang w:eastAsia="ru-RU"/>
              </w:rPr>
              <w:t>шер ФАП</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01.12.2023</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сестринское дело, 2023</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1020"/>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рентгеновское отделение</w:t>
            </w:r>
          </w:p>
        </w:tc>
        <w:tc>
          <w:tcPr>
            <w:tcW w:w="520" w:type="pct"/>
            <w:shd w:val="clear" w:color="auto" w:fill="auto"/>
            <w:vAlign w:val="center"/>
            <w:hideMark/>
          </w:tcPr>
          <w:p w:rsidR="00BA71AD" w:rsidRPr="00807F55" w:rsidRDefault="00BA71AD" w:rsidP="00F94468">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рентгенлаборант</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01.12.2023</w:t>
            </w:r>
          </w:p>
        </w:tc>
        <w:tc>
          <w:tcPr>
            <w:tcW w:w="574" w:type="pct"/>
            <w:shd w:val="clear" w:color="auto" w:fill="auto"/>
            <w:vAlign w:val="center"/>
            <w:hideMark/>
          </w:tcPr>
          <w:p w:rsidR="00BA71AD" w:rsidRPr="00807F55" w:rsidRDefault="00BA71AD" w:rsidP="00F94468">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лабо</w:t>
            </w:r>
            <w:r w:rsidR="00F94468" w:rsidRPr="00807F55">
              <w:rPr>
                <w:rFonts w:ascii="Times New Roman" w:eastAsia="Times New Roman" w:hAnsi="Times New Roman"/>
                <w:color w:val="000000"/>
                <w:lang w:eastAsia="ru-RU"/>
              </w:rPr>
              <w:t>р</w:t>
            </w:r>
            <w:r w:rsidRPr="00807F55">
              <w:rPr>
                <w:rFonts w:ascii="Times New Roman" w:eastAsia="Times New Roman" w:hAnsi="Times New Roman"/>
                <w:color w:val="000000"/>
                <w:lang w:eastAsia="ru-RU"/>
              </w:rPr>
              <w:t>аторная диагностика, 2023</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ГБУЗ ЧОБ</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отделение скорой медицинской помощи</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Фельдшер скорой медицинской помощи  </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01.12.2023</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арктический фельдшер</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2023</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300"/>
        </w:trPr>
        <w:tc>
          <w:tcPr>
            <w:tcW w:w="5000" w:type="pct"/>
            <w:gridSpan w:val="9"/>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Чаунская  районная больница</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терапевтическое отделение</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медицинская сестра</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01.12.2024</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сестринское дело, 2024</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Чаунская  районная больница</w:t>
            </w:r>
          </w:p>
        </w:tc>
        <w:tc>
          <w:tcPr>
            <w:tcW w:w="549" w:type="pct"/>
            <w:shd w:val="clear" w:color="auto" w:fill="auto"/>
            <w:vAlign w:val="center"/>
            <w:hideMark/>
          </w:tcPr>
          <w:p w:rsidR="00BA71AD" w:rsidRPr="00807F55" w:rsidRDefault="00BA71AD" w:rsidP="00F94468">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педи</w:t>
            </w:r>
            <w:r w:rsidR="00F94468" w:rsidRPr="00807F55">
              <w:rPr>
                <w:rFonts w:ascii="Times New Roman" w:eastAsia="Times New Roman" w:hAnsi="Times New Roman"/>
                <w:color w:val="000000"/>
                <w:lang w:eastAsia="ru-RU"/>
              </w:rPr>
              <w:t>а</w:t>
            </w:r>
            <w:r w:rsidRPr="00807F55">
              <w:rPr>
                <w:rFonts w:ascii="Times New Roman" w:eastAsia="Times New Roman" w:hAnsi="Times New Roman"/>
                <w:color w:val="000000"/>
                <w:lang w:eastAsia="ru-RU"/>
              </w:rPr>
              <w:t>трическое отделение</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медицинская сестра</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01.12.2024</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сестринское дело, 2024</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1020"/>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рентгеновское отделение</w:t>
            </w:r>
          </w:p>
        </w:tc>
        <w:tc>
          <w:tcPr>
            <w:tcW w:w="520" w:type="pct"/>
            <w:shd w:val="clear" w:color="auto" w:fill="auto"/>
            <w:vAlign w:val="center"/>
            <w:hideMark/>
          </w:tcPr>
          <w:p w:rsidR="00BA71AD" w:rsidRPr="00807F55" w:rsidRDefault="00BA71AD" w:rsidP="00F94468">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рентгенлаборант</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01.12.2024</w:t>
            </w:r>
          </w:p>
        </w:tc>
        <w:tc>
          <w:tcPr>
            <w:tcW w:w="574" w:type="pct"/>
            <w:shd w:val="clear" w:color="auto" w:fill="auto"/>
            <w:vAlign w:val="center"/>
            <w:hideMark/>
          </w:tcPr>
          <w:p w:rsidR="00BA71AD" w:rsidRPr="00807F55" w:rsidRDefault="00BA71AD" w:rsidP="00AB3450">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лабо</w:t>
            </w:r>
            <w:r w:rsidR="00AB3450">
              <w:rPr>
                <w:rFonts w:ascii="Times New Roman" w:eastAsia="Times New Roman" w:hAnsi="Times New Roman"/>
                <w:color w:val="000000"/>
                <w:lang w:eastAsia="ru-RU"/>
              </w:rPr>
              <w:t>р</w:t>
            </w:r>
            <w:r w:rsidRPr="00807F55">
              <w:rPr>
                <w:rFonts w:ascii="Times New Roman" w:eastAsia="Times New Roman" w:hAnsi="Times New Roman"/>
                <w:color w:val="000000"/>
                <w:lang w:eastAsia="ru-RU"/>
              </w:rPr>
              <w:t>аторная диагностика, 2023</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Билибинская  районная больница</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терапевтическое отделение</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медицинская сестра</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01.12.2024</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сестринское дело, 2024</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 xml:space="preserve">ГБУЗ ЧОБ филиал- Провиденская районная больница </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терапевтическое отделение</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медицинская сестра</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01.12.2024</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сестринское дело, 2024</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2024</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300"/>
        </w:trPr>
        <w:tc>
          <w:tcPr>
            <w:tcW w:w="5000" w:type="pct"/>
            <w:gridSpan w:val="9"/>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r>
      <w:tr w:rsidR="00BA71AD" w:rsidRPr="00807F55" w:rsidTr="00D71588">
        <w:trPr>
          <w:trHeight w:val="1020"/>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рентгеновское отделение</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фельдшер-лаборант</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01.12.2025</w:t>
            </w:r>
          </w:p>
        </w:tc>
        <w:tc>
          <w:tcPr>
            <w:tcW w:w="574" w:type="pct"/>
            <w:shd w:val="clear" w:color="auto" w:fill="auto"/>
            <w:vAlign w:val="center"/>
            <w:hideMark/>
          </w:tcPr>
          <w:p w:rsidR="00BA71AD" w:rsidRPr="00807F55" w:rsidRDefault="00BA71AD" w:rsidP="00AB3450">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лабо</w:t>
            </w:r>
            <w:r w:rsidR="00AB3450">
              <w:rPr>
                <w:rFonts w:ascii="Times New Roman" w:eastAsia="Times New Roman" w:hAnsi="Times New Roman"/>
                <w:color w:val="000000"/>
                <w:lang w:eastAsia="ru-RU"/>
              </w:rPr>
              <w:t>р</w:t>
            </w:r>
            <w:r w:rsidRPr="00807F55">
              <w:rPr>
                <w:rFonts w:ascii="Times New Roman" w:eastAsia="Times New Roman" w:hAnsi="Times New Roman"/>
                <w:color w:val="000000"/>
                <w:lang w:eastAsia="ru-RU"/>
              </w:rPr>
              <w:t>аторная диагностика, 2023</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420"/>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ГБУЗ ЧОБ</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хирургическое отделение</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медицинская сестра</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01.12.2025</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сестринское дело, 2025</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1020"/>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рентгеновское отделение</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р</w:t>
            </w:r>
            <w:r w:rsidR="00404A54" w:rsidRPr="00807F55">
              <w:rPr>
                <w:rFonts w:ascii="Times New Roman" w:eastAsia="Times New Roman" w:hAnsi="Times New Roman"/>
                <w:lang w:eastAsia="ru-RU"/>
              </w:rPr>
              <w:t>ентген</w:t>
            </w:r>
            <w:r w:rsidRPr="00807F55">
              <w:rPr>
                <w:rFonts w:ascii="Times New Roman" w:eastAsia="Times New Roman" w:hAnsi="Times New Roman"/>
                <w:lang w:eastAsia="ru-RU"/>
              </w:rPr>
              <w:t>лаборант</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01.12.2025</w:t>
            </w:r>
          </w:p>
        </w:tc>
        <w:tc>
          <w:tcPr>
            <w:tcW w:w="574" w:type="pct"/>
            <w:shd w:val="clear" w:color="auto" w:fill="auto"/>
            <w:vAlign w:val="center"/>
            <w:hideMark/>
          </w:tcPr>
          <w:p w:rsidR="00BA71AD" w:rsidRPr="00807F55" w:rsidRDefault="00BA71AD" w:rsidP="00AB3450">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лабо</w:t>
            </w:r>
            <w:r w:rsidR="00AB3450">
              <w:rPr>
                <w:rFonts w:ascii="Times New Roman" w:eastAsia="Times New Roman" w:hAnsi="Times New Roman"/>
                <w:color w:val="000000"/>
                <w:lang w:eastAsia="ru-RU"/>
              </w:rPr>
              <w:t>р</w:t>
            </w:r>
            <w:r w:rsidRPr="00807F55">
              <w:rPr>
                <w:rFonts w:ascii="Times New Roman" w:eastAsia="Times New Roman" w:hAnsi="Times New Roman"/>
                <w:color w:val="000000"/>
                <w:lang w:eastAsia="ru-RU"/>
              </w:rPr>
              <w:t>аторная диагностика, 2023</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ГБУЗ ЧОБ</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стоматологическое отделение</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медицинская сестра</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01.12.2025</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сестринское дело, 2025</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lang w:eastAsia="ru-RU"/>
              </w:rPr>
            </w:pPr>
            <w:r w:rsidRPr="00807F55">
              <w:rPr>
                <w:rFonts w:ascii="Times New Roman" w:eastAsia="Times New Roman" w:hAnsi="Times New Roman"/>
                <w:lang w:eastAsia="ru-RU"/>
              </w:rPr>
              <w:t>ГБУЗ ЧОБ филиал- Билибинская  районная больница</w:t>
            </w:r>
          </w:p>
        </w:tc>
        <w:tc>
          <w:tcPr>
            <w:tcW w:w="549" w:type="pct"/>
            <w:shd w:val="clear" w:color="auto" w:fill="auto"/>
            <w:vAlign w:val="center"/>
            <w:hideMark/>
          </w:tcPr>
          <w:p w:rsidR="00BA71AD" w:rsidRPr="00807F55" w:rsidRDefault="00BA71AD" w:rsidP="00F94468">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педи</w:t>
            </w:r>
            <w:r w:rsidR="00F94468" w:rsidRPr="00807F55">
              <w:rPr>
                <w:rFonts w:ascii="Times New Roman" w:eastAsia="Times New Roman" w:hAnsi="Times New Roman"/>
                <w:color w:val="000000"/>
                <w:lang w:eastAsia="ru-RU"/>
              </w:rPr>
              <w:t>а</w:t>
            </w:r>
            <w:r w:rsidRPr="00807F55">
              <w:rPr>
                <w:rFonts w:ascii="Times New Roman" w:eastAsia="Times New Roman" w:hAnsi="Times New Roman"/>
                <w:color w:val="000000"/>
                <w:lang w:eastAsia="ru-RU"/>
              </w:rPr>
              <w:t>трическое отделение</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медицинская сестра</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01.12.2025</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сестринское дело, 2025</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r w:rsidR="00BA71AD" w:rsidRPr="00807F55" w:rsidTr="00D71588">
        <w:trPr>
          <w:trHeight w:val="765"/>
        </w:trPr>
        <w:tc>
          <w:tcPr>
            <w:tcW w:w="51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ГБУЗ ЧОБ</w:t>
            </w:r>
          </w:p>
        </w:tc>
        <w:tc>
          <w:tcPr>
            <w:tcW w:w="549"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отделение физиотерапии</w:t>
            </w:r>
          </w:p>
        </w:tc>
        <w:tc>
          <w:tcPr>
            <w:tcW w:w="52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медицинская сестра</w:t>
            </w:r>
          </w:p>
        </w:tc>
        <w:tc>
          <w:tcPr>
            <w:tcW w:w="500"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01.12.2025</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трудоустройства после обучения, ДПО сестринское дело, 2025</w:t>
            </w:r>
          </w:p>
        </w:tc>
        <w:tc>
          <w:tcPr>
            <w:tcW w:w="57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2025</w:t>
            </w:r>
          </w:p>
        </w:tc>
        <w:tc>
          <w:tcPr>
            <w:tcW w:w="752"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0</w:t>
            </w:r>
          </w:p>
        </w:tc>
        <w:tc>
          <w:tcPr>
            <w:tcW w:w="487"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1</w:t>
            </w:r>
          </w:p>
        </w:tc>
        <w:tc>
          <w:tcPr>
            <w:tcW w:w="534" w:type="pct"/>
            <w:shd w:val="clear" w:color="auto" w:fill="auto"/>
            <w:vAlign w:val="center"/>
            <w:hideMark/>
          </w:tcPr>
          <w:p w:rsidR="00BA71AD" w:rsidRPr="00807F55" w:rsidRDefault="00BA71AD" w:rsidP="00BA71AD">
            <w:pPr>
              <w:spacing w:after="0" w:line="240" w:lineRule="auto"/>
              <w:jc w:val="center"/>
              <w:rPr>
                <w:rFonts w:ascii="Times New Roman" w:eastAsia="Times New Roman" w:hAnsi="Times New Roman"/>
                <w:color w:val="000000"/>
                <w:lang w:eastAsia="ru-RU"/>
              </w:rPr>
            </w:pPr>
            <w:r w:rsidRPr="00807F55">
              <w:rPr>
                <w:rFonts w:ascii="Times New Roman" w:eastAsia="Times New Roman" w:hAnsi="Times New Roman"/>
                <w:color w:val="000000"/>
                <w:lang w:eastAsia="ru-RU"/>
              </w:rPr>
              <w:t>Ищенко Надежда Мавляновна</w:t>
            </w:r>
          </w:p>
        </w:tc>
      </w:tr>
    </w:tbl>
    <w:p w:rsidR="00131630" w:rsidRDefault="00131630" w:rsidP="00BA71AD">
      <w:pPr>
        <w:spacing w:after="0" w:line="240" w:lineRule="auto"/>
        <w:ind w:firstLine="708"/>
        <w:jc w:val="center"/>
        <w:rPr>
          <w:rFonts w:ascii="Times New Roman" w:eastAsia="Times New Roman" w:hAnsi="Times New Roman"/>
          <w:b/>
          <w:lang w:eastAsia="ru-RU"/>
        </w:rPr>
      </w:pPr>
    </w:p>
    <w:p w:rsidR="00275D48" w:rsidRPr="00CC43EB" w:rsidRDefault="00275D48" w:rsidP="003811F6">
      <w:pPr>
        <w:spacing w:after="0" w:line="240" w:lineRule="auto"/>
        <w:ind w:firstLine="708"/>
        <w:jc w:val="center"/>
        <w:rPr>
          <w:rFonts w:ascii="Times New Roman" w:hAnsi="Times New Roman"/>
          <w:b/>
          <w:bCs/>
          <w:sz w:val="20"/>
          <w:szCs w:val="20"/>
        </w:rPr>
      </w:pPr>
    </w:p>
    <w:p w:rsidR="00223054" w:rsidRDefault="00223054" w:rsidP="008E59C7">
      <w:pPr>
        <w:spacing w:after="0" w:line="240" w:lineRule="auto"/>
        <w:ind w:firstLine="708"/>
        <w:jc w:val="right"/>
        <w:rPr>
          <w:rFonts w:ascii="Times New Roman" w:eastAsia="Times New Roman" w:hAnsi="Times New Roman"/>
          <w:sz w:val="24"/>
          <w:szCs w:val="24"/>
          <w:lang w:eastAsia="ru-RU"/>
        </w:rPr>
        <w:sectPr w:rsidR="00223054" w:rsidSect="00A501B0">
          <w:pgSz w:w="16838" w:h="11906" w:orient="landscape"/>
          <w:pgMar w:top="1701" w:right="567" w:bottom="709" w:left="567" w:header="709" w:footer="709" w:gutter="0"/>
          <w:pgNumType w:start="1"/>
          <w:cols w:space="708"/>
          <w:titlePg/>
          <w:docGrid w:linePitch="360"/>
        </w:sectPr>
      </w:pPr>
    </w:p>
    <w:p w:rsidR="004C6A3E" w:rsidRPr="00C75CE7" w:rsidRDefault="004C6A3E" w:rsidP="00C34B76">
      <w:pPr>
        <w:spacing w:after="0" w:line="240" w:lineRule="auto"/>
        <w:jc w:val="center"/>
        <w:rPr>
          <w:rFonts w:ascii="Times New Roman" w:hAnsi="Times New Roman"/>
          <w:b/>
          <w:sz w:val="24"/>
          <w:szCs w:val="24"/>
        </w:rPr>
      </w:pPr>
      <w:r w:rsidRPr="00C75CE7">
        <w:rPr>
          <w:rFonts w:ascii="Times New Roman" w:hAnsi="Times New Roman"/>
          <w:b/>
          <w:sz w:val="24"/>
          <w:szCs w:val="24"/>
        </w:rPr>
        <w:t>«Цифровизация медицинских организаций»</w:t>
      </w:r>
    </w:p>
    <w:p w:rsidR="004C6A3E" w:rsidRPr="00C75CE7" w:rsidRDefault="004C6A3E" w:rsidP="00C34B76">
      <w:pPr>
        <w:widowControl w:val="0"/>
        <w:autoSpaceDE w:val="0"/>
        <w:autoSpaceDN w:val="0"/>
        <w:spacing w:after="0" w:line="240" w:lineRule="auto"/>
        <w:jc w:val="center"/>
        <w:rPr>
          <w:rFonts w:ascii="Times New Roman" w:eastAsia="Times New Roman" w:hAnsi="Times New Roman"/>
          <w:sz w:val="24"/>
          <w:szCs w:val="24"/>
          <w:lang w:eastAsia="ru-RU"/>
        </w:rPr>
      </w:pPr>
      <w:r w:rsidRPr="00C75CE7">
        <w:rPr>
          <w:rFonts w:ascii="Times New Roman" w:eastAsia="Times New Roman" w:hAnsi="Times New Roman" w:cs="Calibri"/>
          <w:b/>
          <w:sz w:val="24"/>
          <w:szCs w:val="24"/>
          <w:lang w:eastAsia="ru-RU"/>
        </w:rPr>
        <w:t xml:space="preserve">региональной программы модернизации первичного звена здравоохранения </w:t>
      </w:r>
      <w:r w:rsidRPr="00C75CE7">
        <w:rPr>
          <w:rFonts w:ascii="Times New Roman" w:eastAsia="Times New Roman" w:hAnsi="Times New Roman"/>
          <w:b/>
          <w:sz w:val="24"/>
          <w:szCs w:val="24"/>
          <w:lang w:eastAsia="ru-RU"/>
        </w:rPr>
        <w:t>в Чукотском автономном округе до 202</w:t>
      </w:r>
      <w:r w:rsidR="005F4D2C" w:rsidRPr="00C75CE7">
        <w:rPr>
          <w:rFonts w:ascii="Times New Roman" w:eastAsia="Times New Roman" w:hAnsi="Times New Roman"/>
          <w:b/>
          <w:sz w:val="24"/>
          <w:szCs w:val="24"/>
          <w:lang w:eastAsia="ru-RU"/>
        </w:rPr>
        <w:t>5</w:t>
      </w:r>
      <w:r w:rsidRPr="00C75CE7">
        <w:rPr>
          <w:rFonts w:ascii="Times New Roman" w:eastAsia="Times New Roman" w:hAnsi="Times New Roman"/>
          <w:b/>
          <w:sz w:val="24"/>
          <w:szCs w:val="24"/>
          <w:lang w:eastAsia="ru-RU"/>
        </w:rPr>
        <w:t xml:space="preserve"> года</w:t>
      </w:r>
    </w:p>
    <w:p w:rsidR="00D71588" w:rsidRDefault="00D71588" w:rsidP="004C6A3E">
      <w:pPr>
        <w:spacing w:after="0" w:line="240" w:lineRule="auto"/>
        <w:ind w:firstLine="900"/>
        <w:jc w:val="both"/>
        <w:rPr>
          <w:rFonts w:ascii="Times New Roman" w:hAnsi="Times New Roman"/>
          <w:sz w:val="24"/>
          <w:szCs w:val="24"/>
        </w:rPr>
      </w:pP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 xml:space="preserve">Подавляющее большинство населенных пунктов Чукотского АО обеспечены услугами мобильной связи (покрытие сотовыми операторами отсутствует в 3 населенных пунктах с суммарной численностью населения менее 500 человек или около 0,9% жителей Округа) и цифрового телевидения (возможность приема цифровых каналов отсутствует в 9 населенных пунктах с суммарной численностью населения менее 1 600 человек или около 3,1% жителей Округа). </w:t>
      </w:r>
    </w:p>
    <w:p w:rsidR="004C6A3E" w:rsidRPr="00C75CE7" w:rsidRDefault="004C6A3E" w:rsidP="004C6A3E">
      <w:pPr>
        <w:autoSpaceDE w:val="0"/>
        <w:autoSpaceDN w:val="0"/>
        <w:adjustRightInd w:val="0"/>
        <w:spacing w:after="0" w:line="240" w:lineRule="auto"/>
        <w:ind w:firstLine="900"/>
        <w:jc w:val="both"/>
        <w:rPr>
          <w:rFonts w:ascii="Times New Roman" w:hAnsi="Times New Roman"/>
          <w:sz w:val="24"/>
          <w:szCs w:val="24"/>
        </w:rPr>
      </w:pPr>
      <w:r w:rsidRPr="00C75CE7">
        <w:rPr>
          <w:rFonts w:ascii="Times New Roman" w:hAnsi="Times New Roman"/>
          <w:sz w:val="24"/>
          <w:szCs w:val="24"/>
        </w:rPr>
        <w:t xml:space="preserve">Хуже обстоит ситуация с доступом в информационно-телекоммуникационную сеть «Интернет» (далее – сеть «Интернет»). Чукотский АО является единственным субъектом Российской Федерации, на территории которого отсутствует оптоволоконная связь. Интернет-трафик обеспечивается исключительно через спутниковые каналы связи, что значительно снижает качество (в т.ч. скорость) и существенно повышает стоимость услуг доступа в сеть «Интернет». </w:t>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В рамках устранения цифрового неравенства между городскими и сельскими жителями в населенных пунктах Округа с численностью населения 250-500 человек в 2017 г. были установлены бесплатные точки доступа WI-FI (одна бесплатная точка доступа на населенный пункт), а также доступом в сеть «Интернет» обеспечено подавляющее большинство организаций образования и здравоохранения, однако существенный непокрытый спрос на услуги доступа в сеть «Интернет» сохраняется. Показатели объема потребления интернет-трафика на душу населения Округа (20,3 гигабайт/чел.) одни из самых низких среди регионов России и в 9,6 раз ниже среднероссийских показателей (194,4 гигабайт/чел.).</w:t>
      </w:r>
      <w:r w:rsidRPr="00C75CE7">
        <w:rPr>
          <w:rFonts w:ascii="Times New Roman" w:hAnsi="Times New Roman"/>
          <w:sz w:val="24"/>
          <w:szCs w:val="24"/>
          <w:vertAlign w:val="superscript"/>
        </w:rPr>
        <w:footnoteReference w:id="1"/>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Высокая стоимость и низкое качество услуг доступа в сеть «Интернет» существенно затрудняет реализацию проектов по предоставлению государственных и муниципальных услуг населению в электронной форме, осуществлению дистанционного обучения, развитию телемедицины и т.д.</w:t>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В 19 из 19 фельдшерско-акушерских пунктах Чукотского АО имеется подключение к информационно-телекоммуникационной сети «Интернет» с использованием спутникового канала с пропускной способностью до 1 Мбит/сек. Существующие каналы связи затрудняют применение телемедицинских технологий в формате видео-конференц-связи, т.к. используемая технология (спутниковая связь) имеет существенные недостатки (долгое время прохождение пакетов между абонентами, до 2-3 секунд, частые потери пакетов, неустойчивость, влияние погодных условий), однако, позволяют использовать медицинское оборудование с функцией передачи данных в цифровом формате.</w:t>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Также стоит принять во внимание то, что только 2 из 19 населенных пунктов, в которых имеются фельдшерско-акушерские пункты, имеют круглогодичное автомобильное сообщение с районными центрами. По этой причине экстренная эвакуация пациентов осуществляется в большинстве случаев санитарным авиатранспортом.</w:t>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В 2017-2019 годах в окружной и районных больницах округа в рамках федерального проекта «Создание единого цифрового контура в здравоохранении на базе Единой государственной информационной системы в сфере здравоохранения» были внедрены медицинские информационные системы медицинских организаций (МИС МО), а в Департаменте здравоохранения Чукотского автономного округа Региональная медицинская информационная система (РМИС). В 2019 году в РМИС была внедрена подсистема телемедицинских консультаций. В 2020 году планируются мероприятия по подключение к МИС МО 9 фельдшерско-акушерских пунктов (в Анадырском, Билибинском и Чаунском районах), включая приобретение компьютерной техники, оргтехники, подключение к защищенной сети и обучение медицинских работников. В 2021 году планируются мероприятия по подключению оставшихся 10 ФАП-ов. Таким образом, в 2020-2021 годах станет возможно внедрение медицинского оборудования с функцией передачи данных в цифровом формате.</w:t>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Основными целями региональной программы Чукотского автономного округа по модернизации первичного звена здравоохранения в части цифровизации деятельности медицинских организаций:</w:t>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1) Создание условий для внедрения информационных технологий;</w:t>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2) Обеспечение принципа приоритета профилактики в сфере охраны здоровья.</w:t>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Для достижения поставленных целей необходимо решить следующие задачи:</w:t>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 обеспечить медицинские организации первичного звена здравоохранения цифровыми медицинскими изделиями с функцией дистанционной передачи данных;</w:t>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 сформировать систему дистанционного наблюдения за состоянием здоровья пациента.</w:t>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В целях обеспечения принципа доступности и качества первичной медико-санитарной помощи, повышения качества оказания медицинской помощи пациентам кардиологического профиля, снижения смертности от сердечно-сосудистых заболеваний предусматривается оснащение фельдшерско-акушерских пунктов цифровым медицинским оборудованием, в том числе цифровыми электрокардиографами, с функцией дистанционной передачи данных о состоянии здоровья пациента.</w:t>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Схема реализации мероприятия предполагает регистрацию электрокардиограммы (далее – ЭКГ) в фельдшерско-акушерском пункте с последующей её передачей в цифровом формате через защищенный канал связи в головную медицинскую организацию для осуществления расшифровки и направления результатов в фельдшерско-акушерский пункт.</w:t>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Дополнительно к цифровым электрокардиографам, программой предусмотрено оснащение фельдшерско-акушерских пунктов тонометрами, спирометрами, пульсоксиметрами и аппаратами УЗИ с функцией дистанционной передачи данных, для возможности передачи данных о состоянии пациента по защищенным каналам связи в головную медицинскую организацию.</w:t>
      </w:r>
    </w:p>
    <w:p w:rsidR="004C6A3E" w:rsidRPr="00C75CE7" w:rsidRDefault="004C6A3E" w:rsidP="004C6A3E">
      <w:pPr>
        <w:spacing w:after="0" w:line="240" w:lineRule="auto"/>
        <w:ind w:firstLine="900"/>
        <w:jc w:val="both"/>
        <w:rPr>
          <w:rFonts w:ascii="Times New Roman" w:hAnsi="Times New Roman"/>
          <w:sz w:val="24"/>
          <w:szCs w:val="24"/>
        </w:rPr>
      </w:pPr>
      <w:r w:rsidRPr="00C75CE7">
        <w:rPr>
          <w:rFonts w:ascii="Times New Roman" w:hAnsi="Times New Roman"/>
          <w:sz w:val="24"/>
          <w:szCs w:val="24"/>
        </w:rPr>
        <w:t>В рамках федерального проекта «Создание единого цифрового контура в здравоохранении на базе Единой государственной информационной системы в сфере здравоохранения» в 2021-2022 годах планируются мероприятия по созданию и внедрению в Региональной медицинской информационной системе Чукотского автономного округа централизованных подсистем «Организация оказания медицинской помощи больным сердечно-сосудистыми заболеваниями» и «Организация оказания профилактической медицинской помощи (диспансеризация, диспансерное наблюдение, профилактические осмотры)», к которой будут подключены медицинские организации.</w:t>
      </w:r>
    </w:p>
    <w:p w:rsidR="004C6A3E" w:rsidRPr="00C75CE7" w:rsidRDefault="004C6A3E" w:rsidP="004C6A3E">
      <w:pPr>
        <w:spacing w:after="0" w:line="240" w:lineRule="auto"/>
        <w:ind w:firstLine="900"/>
        <w:jc w:val="both"/>
        <w:rPr>
          <w:rFonts w:ascii="Times New Roman" w:hAnsi="Times New Roman"/>
          <w:sz w:val="24"/>
          <w:szCs w:val="24"/>
        </w:rPr>
      </w:pPr>
    </w:p>
    <w:p w:rsidR="00D71588" w:rsidRDefault="004C6A3E" w:rsidP="00D71588">
      <w:pPr>
        <w:tabs>
          <w:tab w:val="left" w:pos="11325"/>
        </w:tabs>
        <w:spacing w:after="0" w:line="240" w:lineRule="auto"/>
        <w:jc w:val="center"/>
        <w:rPr>
          <w:rFonts w:ascii="Times New Roman" w:hAnsi="Times New Roman"/>
          <w:b/>
          <w:sz w:val="24"/>
          <w:szCs w:val="24"/>
        </w:rPr>
      </w:pPr>
      <w:r w:rsidRPr="004C6A3E">
        <w:rPr>
          <w:rFonts w:ascii="Times New Roman" w:hAnsi="Times New Roman"/>
          <w:b/>
          <w:sz w:val="24"/>
          <w:szCs w:val="24"/>
        </w:rPr>
        <w:t xml:space="preserve">План реализации подпрограммы «Цифровизация медицинских организаций» </w:t>
      </w:r>
    </w:p>
    <w:p w:rsidR="004C6A3E" w:rsidRPr="004C6A3E" w:rsidRDefault="004C6A3E" w:rsidP="00D71588">
      <w:pPr>
        <w:tabs>
          <w:tab w:val="left" w:pos="11325"/>
        </w:tabs>
        <w:spacing w:after="0" w:line="240" w:lineRule="auto"/>
        <w:jc w:val="center"/>
        <w:rPr>
          <w:rFonts w:ascii="Times New Roman" w:hAnsi="Times New Roman"/>
          <w:b/>
          <w:sz w:val="24"/>
          <w:szCs w:val="24"/>
        </w:rPr>
      </w:pPr>
      <w:r w:rsidRPr="004C6A3E">
        <w:rPr>
          <w:rFonts w:ascii="Times New Roman" w:hAnsi="Times New Roman"/>
          <w:b/>
          <w:sz w:val="24"/>
          <w:szCs w:val="24"/>
        </w:rPr>
        <w:t>в 2020-202</w:t>
      </w:r>
      <w:r w:rsidR="005F4D2C">
        <w:rPr>
          <w:rFonts w:ascii="Times New Roman" w:hAnsi="Times New Roman"/>
          <w:b/>
          <w:sz w:val="24"/>
          <w:szCs w:val="24"/>
        </w:rPr>
        <w:t>5</w:t>
      </w:r>
      <w:r w:rsidRPr="004C6A3E">
        <w:rPr>
          <w:rFonts w:ascii="Times New Roman" w:hAnsi="Times New Roman"/>
          <w:b/>
          <w:sz w:val="24"/>
          <w:szCs w:val="24"/>
        </w:rPr>
        <w:t xml:space="preserve"> годах</w:t>
      </w:r>
    </w:p>
    <w:p w:rsidR="004C6A3E" w:rsidRPr="004C6A3E" w:rsidRDefault="004C6A3E" w:rsidP="004C6A3E">
      <w:pPr>
        <w:spacing w:after="0" w:line="240" w:lineRule="auto"/>
        <w:ind w:firstLine="90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96"/>
        <w:gridCol w:w="959"/>
        <w:gridCol w:w="960"/>
        <w:gridCol w:w="960"/>
        <w:gridCol w:w="960"/>
        <w:gridCol w:w="960"/>
        <w:gridCol w:w="958"/>
      </w:tblGrid>
      <w:tr w:rsidR="005F4D2C" w:rsidRPr="00AB3450" w:rsidTr="00D71588">
        <w:trPr>
          <w:trHeight w:val="260"/>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 п/п</w:t>
            </w:r>
          </w:p>
        </w:tc>
        <w:tc>
          <w:tcPr>
            <w:tcW w:w="1543"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Наименование показателя</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Всего</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2020 г.</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2021 г.</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2022 г.</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2023 г.</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2024 г.</w:t>
            </w:r>
          </w:p>
        </w:tc>
      </w:tr>
      <w:tr w:rsidR="005F4D2C" w:rsidRPr="00AB3450" w:rsidTr="00D71588">
        <w:trPr>
          <w:trHeight w:val="382"/>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w:t>
            </w:r>
          </w:p>
        </w:tc>
        <w:tc>
          <w:tcPr>
            <w:tcW w:w="4506" w:type="pct"/>
            <w:gridSpan w:val="7"/>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В рамках проекта «Создание единого цифрового контура в здравоохранении на базе Единой государственной информационной системы в сфере здравоохранения»</w:t>
            </w:r>
          </w:p>
        </w:tc>
      </w:tr>
      <w:tr w:rsidR="005F4D2C" w:rsidRPr="00AB3450" w:rsidTr="00D71588">
        <w:trPr>
          <w:trHeight w:val="387"/>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1,1</w:t>
            </w:r>
          </w:p>
        </w:tc>
        <w:tc>
          <w:tcPr>
            <w:tcW w:w="1543" w:type="pct"/>
            <w:shd w:val="clear" w:color="auto" w:fill="auto"/>
            <w:vAlign w:val="center"/>
            <w:hideMark/>
          </w:tcPr>
          <w:p w:rsidR="005F4D2C" w:rsidRPr="00AB3450" w:rsidRDefault="005F4D2C" w:rsidP="005F4D2C">
            <w:pPr>
              <w:spacing w:after="0" w:line="240" w:lineRule="auto"/>
              <w:jc w:val="both"/>
              <w:rPr>
                <w:rFonts w:ascii="Times New Roman" w:eastAsia="Times New Roman" w:hAnsi="Times New Roman"/>
                <w:color w:val="000000"/>
                <w:lang w:eastAsia="ru-RU"/>
              </w:rPr>
            </w:pPr>
            <w:r w:rsidRPr="00AB3450">
              <w:rPr>
                <w:rFonts w:ascii="Times New Roman" w:eastAsia="Times New Roman" w:hAnsi="Times New Roman"/>
                <w:color w:val="000000"/>
                <w:lang w:eastAsia="ru-RU"/>
              </w:rPr>
              <w:t>Количество ФАП, подключенных к сети Интернет</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r>
      <w:tr w:rsidR="005F4D2C" w:rsidRPr="00AB3450" w:rsidTr="00D71588">
        <w:trPr>
          <w:trHeight w:val="260"/>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1,2</w:t>
            </w:r>
          </w:p>
        </w:tc>
        <w:tc>
          <w:tcPr>
            <w:tcW w:w="1543" w:type="pct"/>
            <w:shd w:val="clear" w:color="auto" w:fill="auto"/>
            <w:vAlign w:val="center"/>
            <w:hideMark/>
          </w:tcPr>
          <w:p w:rsidR="005F4D2C" w:rsidRPr="00AB3450" w:rsidRDefault="005F4D2C" w:rsidP="005F4D2C">
            <w:pPr>
              <w:spacing w:after="0" w:line="240" w:lineRule="auto"/>
              <w:jc w:val="both"/>
              <w:rPr>
                <w:rFonts w:ascii="Times New Roman" w:eastAsia="Times New Roman" w:hAnsi="Times New Roman"/>
                <w:color w:val="000000"/>
                <w:lang w:eastAsia="ru-RU"/>
              </w:rPr>
            </w:pPr>
            <w:r w:rsidRPr="00AB3450">
              <w:rPr>
                <w:rFonts w:ascii="Times New Roman" w:eastAsia="Times New Roman" w:hAnsi="Times New Roman"/>
                <w:color w:val="000000"/>
                <w:lang w:eastAsia="ru-RU"/>
              </w:rPr>
              <w:t>Количество ФАП, подключенных к ЗСПД</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r>
      <w:tr w:rsidR="005F4D2C" w:rsidRPr="00AB3450" w:rsidTr="00D71588">
        <w:trPr>
          <w:trHeight w:val="769"/>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1,3</w:t>
            </w:r>
          </w:p>
        </w:tc>
        <w:tc>
          <w:tcPr>
            <w:tcW w:w="1543" w:type="pct"/>
            <w:shd w:val="clear" w:color="auto" w:fill="auto"/>
            <w:vAlign w:val="center"/>
            <w:hideMark/>
          </w:tcPr>
          <w:p w:rsidR="005F4D2C" w:rsidRPr="00AB3450" w:rsidRDefault="005F4D2C" w:rsidP="005F4D2C">
            <w:pPr>
              <w:spacing w:after="0" w:line="240" w:lineRule="auto"/>
              <w:jc w:val="both"/>
              <w:rPr>
                <w:rFonts w:ascii="Times New Roman" w:eastAsia="Times New Roman" w:hAnsi="Times New Roman"/>
                <w:color w:val="000000"/>
                <w:lang w:eastAsia="ru-RU"/>
              </w:rPr>
            </w:pPr>
            <w:r w:rsidRPr="00AB3450">
              <w:rPr>
                <w:rFonts w:ascii="Times New Roman" w:eastAsia="Times New Roman" w:hAnsi="Times New Roman"/>
                <w:color w:val="000000"/>
                <w:lang w:eastAsia="ru-RU"/>
              </w:rPr>
              <w:t>Количество ФАП, участвующих в оказании медицинской помощи с применением телемедицинских технологий</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r>
      <w:tr w:rsidR="005F4D2C" w:rsidRPr="00AB3450" w:rsidTr="00D71588">
        <w:trPr>
          <w:trHeight w:val="1023"/>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1,4</w:t>
            </w:r>
          </w:p>
        </w:tc>
        <w:tc>
          <w:tcPr>
            <w:tcW w:w="1543" w:type="pct"/>
            <w:shd w:val="clear" w:color="auto" w:fill="auto"/>
            <w:vAlign w:val="center"/>
            <w:hideMark/>
          </w:tcPr>
          <w:p w:rsidR="005F4D2C" w:rsidRPr="00AB3450" w:rsidRDefault="005F4D2C" w:rsidP="005F4D2C">
            <w:pPr>
              <w:spacing w:after="0" w:line="240" w:lineRule="auto"/>
              <w:jc w:val="both"/>
              <w:rPr>
                <w:rFonts w:ascii="Times New Roman" w:eastAsia="Times New Roman" w:hAnsi="Times New Roman"/>
                <w:color w:val="000000"/>
                <w:lang w:eastAsia="ru-RU"/>
              </w:rPr>
            </w:pPr>
            <w:r w:rsidRPr="00AB3450">
              <w:rPr>
                <w:rFonts w:ascii="Times New Roman" w:eastAsia="Times New Roman" w:hAnsi="Times New Roman"/>
                <w:color w:val="000000"/>
                <w:lang w:eastAsia="ru-RU"/>
              </w:rPr>
              <w:t>Количество ФАП, подключенных к централизованной подсистеме «Организация оказания медицинской помощи больным сердечно-сосудистыми заболеваниями»</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r>
      <w:tr w:rsidR="005F4D2C" w:rsidRPr="00AB3450" w:rsidTr="00D71588">
        <w:trPr>
          <w:trHeight w:val="1405"/>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1,5</w:t>
            </w:r>
          </w:p>
        </w:tc>
        <w:tc>
          <w:tcPr>
            <w:tcW w:w="1543" w:type="pct"/>
            <w:shd w:val="clear" w:color="auto" w:fill="auto"/>
            <w:vAlign w:val="center"/>
            <w:hideMark/>
          </w:tcPr>
          <w:p w:rsidR="005F4D2C" w:rsidRPr="00AB3450" w:rsidRDefault="005F4D2C" w:rsidP="005F4D2C">
            <w:pPr>
              <w:spacing w:after="0" w:line="240" w:lineRule="auto"/>
              <w:jc w:val="both"/>
              <w:rPr>
                <w:rFonts w:ascii="Times New Roman" w:eastAsia="Times New Roman" w:hAnsi="Times New Roman"/>
                <w:color w:val="000000"/>
                <w:lang w:eastAsia="ru-RU"/>
              </w:rPr>
            </w:pPr>
            <w:r w:rsidRPr="00AB3450">
              <w:rPr>
                <w:rFonts w:ascii="Times New Roman" w:eastAsia="Times New Roman" w:hAnsi="Times New Roman"/>
                <w:color w:val="000000"/>
                <w:lang w:eastAsia="ru-RU"/>
              </w:rPr>
              <w:t>Количество ФАП, подключенных к централизованной подсистеме «Организация оказания профилактической медицинской помощи (диспансеризация, диспансерное наблюдение, профилактические осмотры)»</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19</w:t>
            </w:r>
          </w:p>
        </w:tc>
      </w:tr>
      <w:tr w:rsidR="005F4D2C" w:rsidRPr="00AB3450" w:rsidTr="00D71588">
        <w:trPr>
          <w:trHeight w:val="382"/>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w:t>
            </w:r>
          </w:p>
        </w:tc>
        <w:tc>
          <w:tcPr>
            <w:tcW w:w="4506" w:type="pct"/>
            <w:gridSpan w:val="7"/>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В рамках программы модернизации первичного звена здравоохранения в Чукотском автономном округе до 2025 года</w:t>
            </w:r>
          </w:p>
        </w:tc>
      </w:tr>
      <w:tr w:rsidR="005F4D2C" w:rsidRPr="00AB3450" w:rsidTr="00D71588">
        <w:trPr>
          <w:trHeight w:val="382"/>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 </w:t>
            </w:r>
          </w:p>
        </w:tc>
        <w:tc>
          <w:tcPr>
            <w:tcW w:w="1543"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 </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всего, в т.ч. по годам:</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2021</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2022</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2023</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2024</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b/>
                <w:bCs/>
                <w:color w:val="000000"/>
                <w:lang w:eastAsia="ru-RU"/>
              </w:rPr>
            </w:pPr>
            <w:r w:rsidRPr="00AB3450">
              <w:rPr>
                <w:rFonts w:ascii="Times New Roman" w:eastAsia="Times New Roman" w:hAnsi="Times New Roman"/>
                <w:b/>
                <w:bCs/>
                <w:color w:val="000000"/>
                <w:lang w:eastAsia="ru-RU"/>
              </w:rPr>
              <w:t>2025</w:t>
            </w:r>
          </w:p>
        </w:tc>
      </w:tr>
      <w:tr w:rsidR="005F4D2C" w:rsidRPr="00AB3450" w:rsidTr="00D71588">
        <w:trPr>
          <w:trHeight w:val="515"/>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2,1</w:t>
            </w:r>
          </w:p>
        </w:tc>
        <w:tc>
          <w:tcPr>
            <w:tcW w:w="1543" w:type="pct"/>
            <w:shd w:val="clear" w:color="auto" w:fill="auto"/>
            <w:vAlign w:val="center"/>
            <w:hideMark/>
          </w:tcPr>
          <w:p w:rsidR="005F4D2C" w:rsidRPr="00AB3450" w:rsidRDefault="005F4D2C" w:rsidP="005F4D2C">
            <w:pPr>
              <w:spacing w:after="0" w:line="240" w:lineRule="auto"/>
              <w:jc w:val="both"/>
              <w:rPr>
                <w:rFonts w:ascii="Times New Roman" w:eastAsia="Times New Roman" w:hAnsi="Times New Roman"/>
                <w:color w:val="000000"/>
                <w:lang w:eastAsia="ru-RU"/>
              </w:rPr>
            </w:pPr>
            <w:r w:rsidRPr="00AB3450">
              <w:rPr>
                <w:rFonts w:ascii="Times New Roman" w:eastAsia="Times New Roman" w:hAnsi="Times New Roman"/>
                <w:color w:val="000000"/>
                <w:lang w:eastAsia="ru-RU"/>
              </w:rPr>
              <w:t>Количество ФАП, оснащенных цифровыми электрокардиографами с функцией передачи данных</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r>
      <w:tr w:rsidR="005F4D2C" w:rsidRPr="00AB3450" w:rsidTr="00D71588">
        <w:trPr>
          <w:trHeight w:val="515"/>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2,2</w:t>
            </w:r>
          </w:p>
        </w:tc>
        <w:tc>
          <w:tcPr>
            <w:tcW w:w="1543" w:type="pct"/>
            <w:shd w:val="clear" w:color="auto" w:fill="auto"/>
            <w:vAlign w:val="center"/>
            <w:hideMark/>
          </w:tcPr>
          <w:p w:rsidR="005F4D2C" w:rsidRPr="00AB3450" w:rsidRDefault="005F4D2C" w:rsidP="005F4D2C">
            <w:pPr>
              <w:spacing w:after="0" w:line="240" w:lineRule="auto"/>
              <w:jc w:val="both"/>
              <w:rPr>
                <w:rFonts w:ascii="Times New Roman" w:eastAsia="Times New Roman" w:hAnsi="Times New Roman"/>
                <w:color w:val="000000"/>
                <w:lang w:eastAsia="ru-RU"/>
              </w:rPr>
            </w:pPr>
            <w:r w:rsidRPr="00AB3450">
              <w:rPr>
                <w:rFonts w:ascii="Times New Roman" w:eastAsia="Times New Roman" w:hAnsi="Times New Roman"/>
                <w:color w:val="000000"/>
                <w:lang w:eastAsia="ru-RU"/>
              </w:rPr>
              <w:t>Количество ФАП, оснащенных тонометрами с функцией передачи данных</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r>
      <w:tr w:rsidR="005F4D2C" w:rsidRPr="00AB3450" w:rsidTr="00D71588">
        <w:trPr>
          <w:trHeight w:val="515"/>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2,3</w:t>
            </w:r>
          </w:p>
        </w:tc>
        <w:tc>
          <w:tcPr>
            <w:tcW w:w="1543" w:type="pct"/>
            <w:shd w:val="clear" w:color="auto" w:fill="auto"/>
            <w:vAlign w:val="center"/>
            <w:hideMark/>
          </w:tcPr>
          <w:p w:rsidR="005F4D2C" w:rsidRPr="00AB3450" w:rsidRDefault="005F4D2C" w:rsidP="005F4D2C">
            <w:pPr>
              <w:spacing w:after="0" w:line="240" w:lineRule="auto"/>
              <w:jc w:val="both"/>
              <w:rPr>
                <w:rFonts w:ascii="Times New Roman" w:eastAsia="Times New Roman" w:hAnsi="Times New Roman"/>
                <w:color w:val="000000"/>
                <w:lang w:eastAsia="ru-RU"/>
              </w:rPr>
            </w:pPr>
            <w:r w:rsidRPr="00AB3450">
              <w:rPr>
                <w:rFonts w:ascii="Times New Roman" w:eastAsia="Times New Roman" w:hAnsi="Times New Roman"/>
                <w:color w:val="000000"/>
                <w:lang w:eastAsia="ru-RU"/>
              </w:rPr>
              <w:t>Количество ФАП, оснащенных спирометрами с функцией передачи данных</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r>
      <w:tr w:rsidR="005F4D2C" w:rsidRPr="00AB3450" w:rsidTr="00D71588">
        <w:trPr>
          <w:trHeight w:val="515"/>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2,4</w:t>
            </w:r>
          </w:p>
        </w:tc>
        <w:tc>
          <w:tcPr>
            <w:tcW w:w="1543" w:type="pct"/>
            <w:shd w:val="clear" w:color="auto" w:fill="auto"/>
            <w:vAlign w:val="center"/>
            <w:hideMark/>
          </w:tcPr>
          <w:p w:rsidR="005F4D2C" w:rsidRPr="00AB3450" w:rsidRDefault="005F4D2C" w:rsidP="005F4D2C">
            <w:pPr>
              <w:spacing w:after="0" w:line="240" w:lineRule="auto"/>
              <w:jc w:val="both"/>
              <w:rPr>
                <w:rFonts w:ascii="Times New Roman" w:eastAsia="Times New Roman" w:hAnsi="Times New Roman"/>
                <w:color w:val="000000"/>
                <w:lang w:eastAsia="ru-RU"/>
              </w:rPr>
            </w:pPr>
            <w:r w:rsidRPr="00AB3450">
              <w:rPr>
                <w:rFonts w:ascii="Times New Roman" w:eastAsia="Times New Roman" w:hAnsi="Times New Roman"/>
                <w:color w:val="000000"/>
                <w:lang w:eastAsia="ru-RU"/>
              </w:rPr>
              <w:t>Количество ФАП, оснащенных пульсоксиметрами с функцией передачи данных</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r>
      <w:tr w:rsidR="005F4D2C" w:rsidRPr="00AB3450" w:rsidTr="00D71588">
        <w:trPr>
          <w:trHeight w:val="515"/>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2,5</w:t>
            </w:r>
          </w:p>
        </w:tc>
        <w:tc>
          <w:tcPr>
            <w:tcW w:w="1543" w:type="pct"/>
            <w:shd w:val="clear" w:color="auto" w:fill="auto"/>
            <w:vAlign w:val="center"/>
            <w:hideMark/>
          </w:tcPr>
          <w:p w:rsidR="005F4D2C" w:rsidRPr="00AB3450" w:rsidRDefault="005F4D2C" w:rsidP="005F4D2C">
            <w:pPr>
              <w:spacing w:after="0" w:line="240" w:lineRule="auto"/>
              <w:jc w:val="both"/>
              <w:rPr>
                <w:rFonts w:ascii="Times New Roman" w:eastAsia="Times New Roman" w:hAnsi="Times New Roman"/>
                <w:color w:val="000000"/>
                <w:lang w:eastAsia="ru-RU"/>
              </w:rPr>
            </w:pPr>
            <w:r w:rsidRPr="00AB3450">
              <w:rPr>
                <w:rFonts w:ascii="Times New Roman" w:eastAsia="Times New Roman" w:hAnsi="Times New Roman"/>
                <w:color w:val="000000"/>
                <w:lang w:eastAsia="ru-RU"/>
              </w:rPr>
              <w:t>Количество ФАП, оснащенных аппаратами УЗИ с функцией передачи данных</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20</w:t>
            </w:r>
          </w:p>
        </w:tc>
      </w:tr>
      <w:tr w:rsidR="005F4D2C" w:rsidRPr="00AB3450" w:rsidTr="00D71588">
        <w:trPr>
          <w:trHeight w:val="896"/>
        </w:trPr>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2,6</w:t>
            </w:r>
          </w:p>
        </w:tc>
        <w:tc>
          <w:tcPr>
            <w:tcW w:w="1543" w:type="pct"/>
            <w:shd w:val="clear" w:color="auto" w:fill="auto"/>
            <w:vAlign w:val="center"/>
            <w:hideMark/>
          </w:tcPr>
          <w:p w:rsidR="005F4D2C" w:rsidRPr="00AB3450" w:rsidRDefault="005F4D2C" w:rsidP="005F4D2C">
            <w:pPr>
              <w:spacing w:after="0" w:line="240" w:lineRule="auto"/>
              <w:jc w:val="both"/>
              <w:rPr>
                <w:rFonts w:ascii="Times New Roman" w:eastAsia="Times New Roman" w:hAnsi="Times New Roman"/>
                <w:color w:val="000000"/>
                <w:lang w:eastAsia="ru-RU"/>
              </w:rPr>
            </w:pPr>
            <w:r w:rsidRPr="00AB3450">
              <w:rPr>
                <w:rFonts w:ascii="Times New Roman" w:eastAsia="Times New Roman" w:hAnsi="Times New Roman"/>
                <w:color w:val="000000"/>
                <w:lang w:eastAsia="ru-RU"/>
              </w:rPr>
              <w:t>Доля больных высокого риска сердечно-сосудистых осложнений, участвующих в дистанционном наблюдении (от общего числа, проживающих в сельской местности)</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100%</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3%</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14%</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28%</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28%</w:t>
            </w:r>
          </w:p>
        </w:tc>
        <w:tc>
          <w:tcPr>
            <w:tcW w:w="494" w:type="pct"/>
            <w:shd w:val="clear" w:color="auto" w:fill="auto"/>
            <w:vAlign w:val="center"/>
            <w:hideMark/>
          </w:tcPr>
          <w:p w:rsidR="005F4D2C" w:rsidRPr="00AB3450" w:rsidRDefault="005F4D2C" w:rsidP="005F4D2C">
            <w:pPr>
              <w:spacing w:after="0" w:line="240" w:lineRule="auto"/>
              <w:jc w:val="center"/>
              <w:rPr>
                <w:rFonts w:ascii="Times New Roman" w:eastAsia="Times New Roman" w:hAnsi="Times New Roman"/>
                <w:color w:val="000000"/>
                <w:lang w:eastAsia="ru-RU"/>
              </w:rPr>
            </w:pPr>
            <w:r w:rsidRPr="00AB3450">
              <w:rPr>
                <w:rFonts w:ascii="Times New Roman" w:eastAsia="Times New Roman" w:hAnsi="Times New Roman"/>
                <w:color w:val="000000"/>
                <w:lang w:eastAsia="ru-RU"/>
              </w:rPr>
              <w:t>28%</w:t>
            </w:r>
          </w:p>
        </w:tc>
      </w:tr>
    </w:tbl>
    <w:p w:rsidR="00846BC2" w:rsidRDefault="00846BC2" w:rsidP="007F5573">
      <w:pPr>
        <w:autoSpaceDE w:val="0"/>
        <w:autoSpaceDN w:val="0"/>
        <w:adjustRightInd w:val="0"/>
        <w:spacing w:after="0" w:line="240" w:lineRule="auto"/>
        <w:jc w:val="both"/>
        <w:rPr>
          <w:rFonts w:ascii="Times New Roman" w:hAnsi="Times New Roman"/>
          <w:bCs/>
          <w:sz w:val="28"/>
          <w:szCs w:val="28"/>
          <w:lang w:eastAsia="ru-RU"/>
        </w:rPr>
      </w:pPr>
    </w:p>
    <w:p w:rsidR="008F74CA" w:rsidRDefault="008F74CA" w:rsidP="007F5573">
      <w:pPr>
        <w:autoSpaceDE w:val="0"/>
        <w:autoSpaceDN w:val="0"/>
        <w:adjustRightInd w:val="0"/>
        <w:spacing w:after="0" w:line="240" w:lineRule="auto"/>
        <w:jc w:val="both"/>
        <w:rPr>
          <w:rFonts w:ascii="Times New Roman" w:hAnsi="Times New Roman"/>
          <w:bCs/>
          <w:sz w:val="28"/>
          <w:szCs w:val="28"/>
          <w:lang w:eastAsia="ru-RU"/>
        </w:rPr>
      </w:pPr>
    </w:p>
    <w:p w:rsidR="008F74CA" w:rsidRDefault="008F74CA" w:rsidP="007F5573">
      <w:pPr>
        <w:autoSpaceDE w:val="0"/>
        <w:autoSpaceDN w:val="0"/>
        <w:adjustRightInd w:val="0"/>
        <w:spacing w:after="0" w:line="240" w:lineRule="auto"/>
        <w:jc w:val="both"/>
        <w:rPr>
          <w:rFonts w:ascii="Times New Roman" w:hAnsi="Times New Roman"/>
          <w:bCs/>
          <w:sz w:val="28"/>
          <w:szCs w:val="28"/>
          <w:lang w:eastAsia="ru-RU"/>
        </w:rPr>
      </w:pPr>
    </w:p>
    <w:sectPr w:rsidR="008F74CA" w:rsidSect="00D71588">
      <w:pgSz w:w="11906" w:h="16838"/>
      <w:pgMar w:top="1134" w:right="70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E6" w:rsidRDefault="006B11E6">
      <w:pPr>
        <w:spacing w:after="0" w:line="240" w:lineRule="auto"/>
      </w:pPr>
      <w:r>
        <w:separator/>
      </w:r>
    </w:p>
  </w:endnote>
  <w:endnote w:type="continuationSeparator" w:id="0">
    <w:p w:rsidR="006B11E6" w:rsidRDefault="006B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E6" w:rsidRDefault="006B11E6">
      <w:pPr>
        <w:spacing w:after="0" w:line="240" w:lineRule="auto"/>
      </w:pPr>
      <w:r>
        <w:separator/>
      </w:r>
    </w:p>
  </w:footnote>
  <w:footnote w:type="continuationSeparator" w:id="0">
    <w:p w:rsidR="006B11E6" w:rsidRDefault="006B11E6">
      <w:pPr>
        <w:spacing w:after="0" w:line="240" w:lineRule="auto"/>
      </w:pPr>
      <w:r>
        <w:continuationSeparator/>
      </w:r>
    </w:p>
  </w:footnote>
  <w:footnote w:id="1">
    <w:p w:rsidR="008F5CFF" w:rsidRDefault="008F5CFF" w:rsidP="004C6A3E">
      <w:pPr>
        <w:pStyle w:val="af1"/>
      </w:pPr>
      <w:r>
        <w:rPr>
          <w:rStyle w:val="af3"/>
        </w:rPr>
        <w:footnoteRef/>
      </w:r>
      <w:r>
        <w:t xml:space="preserve"> Данные приведены за 2016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08517"/>
      <w:docPartObj>
        <w:docPartGallery w:val="Page Numbers (Top of Page)"/>
        <w:docPartUnique/>
      </w:docPartObj>
    </w:sdtPr>
    <w:sdtEndPr>
      <w:rPr>
        <w:rFonts w:ascii="Times New Roman" w:hAnsi="Times New Roman"/>
        <w:sz w:val="18"/>
        <w:szCs w:val="18"/>
      </w:rPr>
    </w:sdtEndPr>
    <w:sdtContent>
      <w:p w:rsidR="008F5CFF" w:rsidRPr="003262B6" w:rsidRDefault="008F5CFF" w:rsidP="002E37B9">
        <w:pPr>
          <w:pStyle w:val="a3"/>
          <w:jc w:val="center"/>
          <w:rPr>
            <w:rFonts w:ascii="Times New Roman" w:hAnsi="Times New Roman"/>
            <w:sz w:val="18"/>
            <w:szCs w:val="18"/>
          </w:rPr>
        </w:pPr>
        <w:r w:rsidRPr="00A6171B">
          <w:rPr>
            <w:rFonts w:ascii="Times New Roman" w:hAnsi="Times New Roman"/>
            <w:sz w:val="18"/>
            <w:szCs w:val="18"/>
          </w:rPr>
          <w:fldChar w:fldCharType="begin"/>
        </w:r>
        <w:r w:rsidRPr="00A6171B">
          <w:rPr>
            <w:rFonts w:ascii="Times New Roman" w:hAnsi="Times New Roman"/>
            <w:sz w:val="18"/>
            <w:szCs w:val="18"/>
          </w:rPr>
          <w:instrText>PAGE   \* MERGEFORMAT</w:instrText>
        </w:r>
        <w:r w:rsidRPr="00A6171B">
          <w:rPr>
            <w:rFonts w:ascii="Times New Roman" w:hAnsi="Times New Roman"/>
            <w:sz w:val="18"/>
            <w:szCs w:val="18"/>
          </w:rPr>
          <w:fldChar w:fldCharType="separate"/>
        </w:r>
        <w:r>
          <w:rPr>
            <w:rFonts w:ascii="Times New Roman" w:hAnsi="Times New Roman"/>
            <w:noProof/>
            <w:sz w:val="18"/>
            <w:szCs w:val="18"/>
          </w:rPr>
          <w:t>2</w:t>
        </w:r>
        <w:r w:rsidRPr="00A6171B">
          <w:rPr>
            <w:rFonts w:ascii="Times New Roman" w:hAnsi="Times New Roman"/>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FF" w:rsidRPr="009310B4" w:rsidRDefault="008F5CFF" w:rsidP="009310B4">
    <w:pPr>
      <w:pStyle w:val="a3"/>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FF" w:rsidRPr="00F651A2" w:rsidRDefault="008F5CFF" w:rsidP="00F651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AC2"/>
    <w:multiLevelType w:val="hybridMultilevel"/>
    <w:tmpl w:val="044ADD3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F71B4E"/>
    <w:multiLevelType w:val="multilevel"/>
    <w:tmpl w:val="806AC168"/>
    <w:lvl w:ilvl="0">
      <w:start w:val="1"/>
      <w:numFmt w:val="decimal"/>
      <w:lvlText w:val="%1."/>
      <w:lvlJc w:val="left"/>
      <w:pPr>
        <w:ind w:left="360" w:hanging="360"/>
      </w:pPr>
      <w:rPr>
        <w:rFonts w:hint="default"/>
      </w:rPr>
    </w:lvl>
    <w:lvl w:ilvl="1">
      <w:start w:val="3"/>
      <w:numFmt w:val="decimal"/>
      <w:lvlText w:val="%1.%2."/>
      <w:lvlJc w:val="left"/>
      <w:pPr>
        <w:ind w:left="2146" w:hanging="360"/>
      </w:pPr>
      <w:rPr>
        <w:rFonts w:hint="default"/>
      </w:rPr>
    </w:lvl>
    <w:lvl w:ilvl="2">
      <w:start w:val="1"/>
      <w:numFmt w:val="decimal"/>
      <w:lvlText w:val="%1.%2.%3."/>
      <w:lvlJc w:val="left"/>
      <w:pPr>
        <w:ind w:left="4292" w:hanging="720"/>
      </w:pPr>
      <w:rPr>
        <w:rFonts w:hint="default"/>
      </w:rPr>
    </w:lvl>
    <w:lvl w:ilvl="3">
      <w:start w:val="1"/>
      <w:numFmt w:val="decimal"/>
      <w:lvlText w:val="%1.%2.%3.%4."/>
      <w:lvlJc w:val="left"/>
      <w:pPr>
        <w:ind w:left="6078" w:hanging="720"/>
      </w:pPr>
      <w:rPr>
        <w:rFonts w:hint="default"/>
      </w:rPr>
    </w:lvl>
    <w:lvl w:ilvl="4">
      <w:start w:val="1"/>
      <w:numFmt w:val="decimal"/>
      <w:lvlText w:val="%1.%2.%3.%4.%5."/>
      <w:lvlJc w:val="left"/>
      <w:pPr>
        <w:ind w:left="8224" w:hanging="1080"/>
      </w:pPr>
      <w:rPr>
        <w:rFonts w:hint="default"/>
      </w:rPr>
    </w:lvl>
    <w:lvl w:ilvl="5">
      <w:start w:val="1"/>
      <w:numFmt w:val="decimal"/>
      <w:lvlText w:val="%1.%2.%3.%4.%5.%6."/>
      <w:lvlJc w:val="left"/>
      <w:pPr>
        <w:ind w:left="10010" w:hanging="1080"/>
      </w:pPr>
      <w:rPr>
        <w:rFonts w:hint="default"/>
      </w:rPr>
    </w:lvl>
    <w:lvl w:ilvl="6">
      <w:start w:val="1"/>
      <w:numFmt w:val="decimal"/>
      <w:lvlText w:val="%1.%2.%3.%4.%5.%6.%7."/>
      <w:lvlJc w:val="left"/>
      <w:pPr>
        <w:ind w:left="12156" w:hanging="1440"/>
      </w:pPr>
      <w:rPr>
        <w:rFonts w:hint="default"/>
      </w:rPr>
    </w:lvl>
    <w:lvl w:ilvl="7">
      <w:start w:val="1"/>
      <w:numFmt w:val="decimal"/>
      <w:lvlText w:val="%1.%2.%3.%4.%5.%6.%7.%8."/>
      <w:lvlJc w:val="left"/>
      <w:pPr>
        <w:ind w:left="13942" w:hanging="1440"/>
      </w:pPr>
      <w:rPr>
        <w:rFonts w:hint="default"/>
      </w:rPr>
    </w:lvl>
    <w:lvl w:ilvl="8">
      <w:start w:val="1"/>
      <w:numFmt w:val="decimal"/>
      <w:lvlText w:val="%1.%2.%3.%4.%5.%6.%7.%8.%9."/>
      <w:lvlJc w:val="left"/>
      <w:pPr>
        <w:ind w:left="16088" w:hanging="1800"/>
      </w:pPr>
      <w:rPr>
        <w:rFonts w:hint="default"/>
      </w:rPr>
    </w:lvl>
  </w:abstractNum>
  <w:abstractNum w:abstractNumId="2">
    <w:nsid w:val="0C9D0687"/>
    <w:multiLevelType w:val="multilevel"/>
    <w:tmpl w:val="0419001F"/>
    <w:lvl w:ilvl="0">
      <w:start w:val="7"/>
      <w:numFmt w:val="decimal"/>
      <w:lvlText w:val="%1."/>
      <w:lvlJc w:val="left"/>
      <w:pPr>
        <w:ind w:left="360" w:hanging="360"/>
      </w:pPr>
    </w:lvl>
    <w:lvl w:ilvl="1">
      <w:start w:val="1"/>
      <w:numFmt w:val="decimal"/>
      <w:pStyle w:val="6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64708B"/>
    <w:multiLevelType w:val="hybridMultilevel"/>
    <w:tmpl w:val="D0FE5DD2"/>
    <w:lvl w:ilvl="0" w:tplc="91C85190">
      <w:start w:val="1"/>
      <w:numFmt w:val="russianLower"/>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4">
    <w:nsid w:val="17F55110"/>
    <w:multiLevelType w:val="hybridMultilevel"/>
    <w:tmpl w:val="30EAF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77FD1"/>
    <w:multiLevelType w:val="hybridMultilevel"/>
    <w:tmpl w:val="734CC62C"/>
    <w:lvl w:ilvl="0" w:tplc="8034D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1A1CBA"/>
    <w:multiLevelType w:val="multilevel"/>
    <w:tmpl w:val="82CC4348"/>
    <w:lvl w:ilvl="0">
      <w:start w:val="1"/>
      <w:numFmt w:val="decimal"/>
      <w:lvlText w:val="%1."/>
      <w:lvlJc w:val="left"/>
      <w:pPr>
        <w:ind w:left="2146" w:hanging="360"/>
      </w:pPr>
    </w:lvl>
    <w:lvl w:ilvl="1">
      <w:start w:val="1"/>
      <w:numFmt w:val="decimal"/>
      <w:isLgl/>
      <w:lvlText w:val="%1.%2."/>
      <w:lvlJc w:val="left"/>
      <w:pPr>
        <w:ind w:left="2146" w:hanging="360"/>
      </w:pPr>
      <w:rPr>
        <w:rFonts w:hint="default"/>
      </w:rPr>
    </w:lvl>
    <w:lvl w:ilvl="2">
      <w:start w:val="1"/>
      <w:numFmt w:val="decimal"/>
      <w:isLgl/>
      <w:lvlText w:val="%1.%2.%3."/>
      <w:lvlJc w:val="left"/>
      <w:pPr>
        <w:ind w:left="2506" w:hanging="720"/>
      </w:pPr>
      <w:rPr>
        <w:rFonts w:hint="default"/>
      </w:rPr>
    </w:lvl>
    <w:lvl w:ilvl="3">
      <w:start w:val="1"/>
      <w:numFmt w:val="decimal"/>
      <w:isLgl/>
      <w:lvlText w:val="%1.%2.%3.%4."/>
      <w:lvlJc w:val="left"/>
      <w:pPr>
        <w:ind w:left="2506" w:hanging="720"/>
      </w:pPr>
      <w:rPr>
        <w:rFonts w:hint="default"/>
      </w:rPr>
    </w:lvl>
    <w:lvl w:ilvl="4">
      <w:start w:val="1"/>
      <w:numFmt w:val="decimal"/>
      <w:isLgl/>
      <w:lvlText w:val="%1.%2.%3.%4.%5."/>
      <w:lvlJc w:val="left"/>
      <w:pPr>
        <w:ind w:left="2866" w:hanging="1080"/>
      </w:pPr>
      <w:rPr>
        <w:rFonts w:hint="default"/>
      </w:rPr>
    </w:lvl>
    <w:lvl w:ilvl="5">
      <w:start w:val="1"/>
      <w:numFmt w:val="decimal"/>
      <w:isLgl/>
      <w:lvlText w:val="%1.%2.%3.%4.%5.%6."/>
      <w:lvlJc w:val="left"/>
      <w:pPr>
        <w:ind w:left="2866" w:hanging="1080"/>
      </w:pPr>
      <w:rPr>
        <w:rFonts w:hint="default"/>
      </w:rPr>
    </w:lvl>
    <w:lvl w:ilvl="6">
      <w:start w:val="1"/>
      <w:numFmt w:val="decimal"/>
      <w:isLgl/>
      <w:lvlText w:val="%1.%2.%3.%4.%5.%6.%7."/>
      <w:lvlJc w:val="left"/>
      <w:pPr>
        <w:ind w:left="3226" w:hanging="1440"/>
      </w:pPr>
      <w:rPr>
        <w:rFonts w:hint="default"/>
      </w:rPr>
    </w:lvl>
    <w:lvl w:ilvl="7">
      <w:start w:val="1"/>
      <w:numFmt w:val="decimal"/>
      <w:isLgl/>
      <w:lvlText w:val="%1.%2.%3.%4.%5.%6.%7.%8."/>
      <w:lvlJc w:val="left"/>
      <w:pPr>
        <w:ind w:left="3226" w:hanging="1440"/>
      </w:pPr>
      <w:rPr>
        <w:rFonts w:hint="default"/>
      </w:rPr>
    </w:lvl>
    <w:lvl w:ilvl="8">
      <w:start w:val="1"/>
      <w:numFmt w:val="decimal"/>
      <w:isLgl/>
      <w:lvlText w:val="%1.%2.%3.%4.%5.%6.%7.%8.%9."/>
      <w:lvlJc w:val="left"/>
      <w:pPr>
        <w:ind w:left="3586" w:hanging="1800"/>
      </w:pPr>
      <w:rPr>
        <w:rFonts w:hint="default"/>
      </w:rPr>
    </w:lvl>
  </w:abstractNum>
  <w:abstractNum w:abstractNumId="7">
    <w:nsid w:val="22F425EB"/>
    <w:multiLevelType w:val="multilevel"/>
    <w:tmpl w:val="58982710"/>
    <w:lvl w:ilvl="0">
      <w:start w:val="1"/>
      <w:numFmt w:val="upperRoman"/>
      <w:lvlText w:val="%1."/>
      <w:lvlJc w:val="left"/>
      <w:pPr>
        <w:ind w:left="1080" w:hanging="72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0064AE"/>
    <w:multiLevelType w:val="multilevel"/>
    <w:tmpl w:val="0419001F"/>
    <w:lvl w:ilvl="0">
      <w:start w:val="5"/>
      <w:numFmt w:val="decimal"/>
      <w:lvlText w:val="%1."/>
      <w:lvlJc w:val="left"/>
      <w:pPr>
        <w:ind w:left="360" w:hanging="360"/>
      </w:pPr>
    </w:lvl>
    <w:lvl w:ilvl="1">
      <w:start w:val="1"/>
      <w:numFmt w:val="decimal"/>
      <w:pStyle w:val="5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F62DAF"/>
    <w:multiLevelType w:val="multilevel"/>
    <w:tmpl w:val="94340A18"/>
    <w:lvl w:ilvl="0">
      <w:start w:val="1"/>
      <w:numFmt w:val="decimal"/>
      <w:lvlText w:val="%1."/>
      <w:lvlJc w:val="left"/>
      <w:pPr>
        <w:ind w:left="405" w:hanging="405"/>
      </w:pPr>
      <w:rPr>
        <w:rFonts w:hint="default"/>
      </w:rPr>
    </w:lvl>
    <w:lvl w:ilvl="1">
      <w:start w:val="10"/>
      <w:numFmt w:val="decimal"/>
      <w:lvlText w:val="%1.%2."/>
      <w:lvlJc w:val="left"/>
      <w:pPr>
        <w:ind w:left="2551" w:hanging="405"/>
      </w:pPr>
      <w:rPr>
        <w:rFonts w:hint="default"/>
      </w:rPr>
    </w:lvl>
    <w:lvl w:ilvl="2">
      <w:start w:val="1"/>
      <w:numFmt w:val="decimal"/>
      <w:lvlText w:val="%1.%2.%3."/>
      <w:lvlJc w:val="left"/>
      <w:pPr>
        <w:ind w:left="5012" w:hanging="720"/>
      </w:pPr>
      <w:rPr>
        <w:rFonts w:hint="default"/>
      </w:rPr>
    </w:lvl>
    <w:lvl w:ilvl="3">
      <w:start w:val="1"/>
      <w:numFmt w:val="decimal"/>
      <w:lvlText w:val="%1.%2.%3.%4."/>
      <w:lvlJc w:val="left"/>
      <w:pPr>
        <w:ind w:left="7158" w:hanging="720"/>
      </w:pPr>
      <w:rPr>
        <w:rFonts w:hint="default"/>
      </w:rPr>
    </w:lvl>
    <w:lvl w:ilvl="4">
      <w:start w:val="1"/>
      <w:numFmt w:val="decimal"/>
      <w:lvlText w:val="%1.%2.%3.%4.%5."/>
      <w:lvlJc w:val="left"/>
      <w:pPr>
        <w:ind w:left="9664" w:hanging="1080"/>
      </w:pPr>
      <w:rPr>
        <w:rFonts w:hint="default"/>
      </w:rPr>
    </w:lvl>
    <w:lvl w:ilvl="5">
      <w:start w:val="1"/>
      <w:numFmt w:val="decimal"/>
      <w:lvlText w:val="%1.%2.%3.%4.%5.%6."/>
      <w:lvlJc w:val="left"/>
      <w:pPr>
        <w:ind w:left="11810" w:hanging="1080"/>
      </w:pPr>
      <w:rPr>
        <w:rFonts w:hint="default"/>
      </w:rPr>
    </w:lvl>
    <w:lvl w:ilvl="6">
      <w:start w:val="1"/>
      <w:numFmt w:val="decimal"/>
      <w:lvlText w:val="%1.%2.%3.%4.%5.%6.%7."/>
      <w:lvlJc w:val="left"/>
      <w:pPr>
        <w:ind w:left="14316" w:hanging="1440"/>
      </w:pPr>
      <w:rPr>
        <w:rFonts w:hint="default"/>
      </w:rPr>
    </w:lvl>
    <w:lvl w:ilvl="7">
      <w:start w:val="1"/>
      <w:numFmt w:val="decimal"/>
      <w:lvlText w:val="%1.%2.%3.%4.%5.%6.%7.%8."/>
      <w:lvlJc w:val="left"/>
      <w:pPr>
        <w:ind w:left="16462" w:hanging="1440"/>
      </w:pPr>
      <w:rPr>
        <w:rFonts w:hint="default"/>
      </w:rPr>
    </w:lvl>
    <w:lvl w:ilvl="8">
      <w:start w:val="1"/>
      <w:numFmt w:val="decimal"/>
      <w:lvlText w:val="%1.%2.%3.%4.%5.%6.%7.%8.%9."/>
      <w:lvlJc w:val="left"/>
      <w:pPr>
        <w:ind w:left="18608" w:hanging="1440"/>
      </w:pPr>
      <w:rPr>
        <w:rFonts w:hint="default"/>
      </w:rPr>
    </w:lvl>
  </w:abstractNum>
  <w:abstractNum w:abstractNumId="10">
    <w:nsid w:val="301C5697"/>
    <w:multiLevelType w:val="hybridMultilevel"/>
    <w:tmpl w:val="5B88098C"/>
    <w:lvl w:ilvl="0" w:tplc="85546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82E76"/>
    <w:multiLevelType w:val="hybridMultilevel"/>
    <w:tmpl w:val="43A8D27E"/>
    <w:lvl w:ilvl="0" w:tplc="0CCC41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F60B16"/>
    <w:multiLevelType w:val="hybridMultilevel"/>
    <w:tmpl w:val="9CA88294"/>
    <w:lvl w:ilvl="0" w:tplc="88F25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546CD4"/>
    <w:multiLevelType w:val="multilevel"/>
    <w:tmpl w:val="A8D6CD92"/>
    <w:lvl w:ilvl="0">
      <w:start w:val="1"/>
      <w:numFmt w:val="decimal"/>
      <w:lvlText w:val="%1."/>
      <w:lvlJc w:val="left"/>
      <w:pPr>
        <w:ind w:left="360" w:hanging="360"/>
      </w:pPr>
      <w:rPr>
        <w:rFonts w:hint="default"/>
      </w:rPr>
    </w:lvl>
    <w:lvl w:ilvl="1">
      <w:start w:val="7"/>
      <w:numFmt w:val="decimal"/>
      <w:lvlText w:val="%1.%2."/>
      <w:lvlJc w:val="left"/>
      <w:pPr>
        <w:ind w:left="3215" w:hanging="360"/>
      </w:pPr>
      <w:rPr>
        <w:rFonts w:hint="default"/>
      </w:rPr>
    </w:lvl>
    <w:lvl w:ilvl="2">
      <w:start w:val="1"/>
      <w:numFmt w:val="decimal"/>
      <w:lvlText w:val="%1.%2.%3."/>
      <w:lvlJc w:val="left"/>
      <w:pPr>
        <w:ind w:left="6430" w:hanging="720"/>
      </w:pPr>
      <w:rPr>
        <w:rFonts w:hint="default"/>
      </w:rPr>
    </w:lvl>
    <w:lvl w:ilvl="3">
      <w:start w:val="1"/>
      <w:numFmt w:val="decimal"/>
      <w:lvlText w:val="%1.%2.%3.%4."/>
      <w:lvlJc w:val="left"/>
      <w:pPr>
        <w:ind w:left="9285" w:hanging="720"/>
      </w:pPr>
      <w:rPr>
        <w:rFonts w:hint="default"/>
      </w:rPr>
    </w:lvl>
    <w:lvl w:ilvl="4">
      <w:start w:val="1"/>
      <w:numFmt w:val="decimal"/>
      <w:lvlText w:val="%1.%2.%3.%4.%5."/>
      <w:lvlJc w:val="left"/>
      <w:pPr>
        <w:ind w:left="12500" w:hanging="1080"/>
      </w:pPr>
      <w:rPr>
        <w:rFonts w:hint="default"/>
      </w:rPr>
    </w:lvl>
    <w:lvl w:ilvl="5">
      <w:start w:val="1"/>
      <w:numFmt w:val="decimal"/>
      <w:lvlText w:val="%1.%2.%3.%4.%5.%6."/>
      <w:lvlJc w:val="left"/>
      <w:pPr>
        <w:ind w:left="15355" w:hanging="1080"/>
      </w:pPr>
      <w:rPr>
        <w:rFonts w:hint="default"/>
      </w:rPr>
    </w:lvl>
    <w:lvl w:ilvl="6">
      <w:start w:val="1"/>
      <w:numFmt w:val="decimal"/>
      <w:lvlText w:val="%1.%2.%3.%4.%5.%6.%7."/>
      <w:lvlJc w:val="left"/>
      <w:pPr>
        <w:ind w:left="18570" w:hanging="1440"/>
      </w:pPr>
      <w:rPr>
        <w:rFonts w:hint="default"/>
      </w:rPr>
    </w:lvl>
    <w:lvl w:ilvl="7">
      <w:start w:val="1"/>
      <w:numFmt w:val="decimal"/>
      <w:lvlText w:val="%1.%2.%3.%4.%5.%6.%7.%8."/>
      <w:lvlJc w:val="left"/>
      <w:pPr>
        <w:ind w:left="21425" w:hanging="1440"/>
      </w:pPr>
      <w:rPr>
        <w:rFonts w:hint="default"/>
      </w:rPr>
    </w:lvl>
    <w:lvl w:ilvl="8">
      <w:start w:val="1"/>
      <w:numFmt w:val="decimal"/>
      <w:lvlText w:val="%1.%2.%3.%4.%5.%6.%7.%8.%9."/>
      <w:lvlJc w:val="left"/>
      <w:pPr>
        <w:ind w:left="24280" w:hanging="1440"/>
      </w:pPr>
      <w:rPr>
        <w:rFonts w:hint="default"/>
      </w:rPr>
    </w:lvl>
  </w:abstractNum>
  <w:abstractNum w:abstractNumId="14">
    <w:nsid w:val="3AB86826"/>
    <w:multiLevelType w:val="hybridMultilevel"/>
    <w:tmpl w:val="832CC292"/>
    <w:lvl w:ilvl="0" w:tplc="9F1EDD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17E20"/>
    <w:multiLevelType w:val="multilevel"/>
    <w:tmpl w:val="93AEE9CE"/>
    <w:lvl w:ilvl="0">
      <w:start w:val="4"/>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pStyle w:val="421"/>
      <w:lvlText w:val="4.2.2"/>
      <w:lvlJc w:val="left"/>
      <w:pPr>
        <w:ind w:left="1224" w:hanging="37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1D6D7C"/>
    <w:multiLevelType w:val="multilevel"/>
    <w:tmpl w:val="82CC4348"/>
    <w:lvl w:ilvl="0">
      <w:start w:val="1"/>
      <w:numFmt w:val="decimal"/>
      <w:lvlText w:val="%1."/>
      <w:lvlJc w:val="left"/>
      <w:pPr>
        <w:ind w:left="2146" w:hanging="360"/>
      </w:pPr>
    </w:lvl>
    <w:lvl w:ilvl="1">
      <w:start w:val="1"/>
      <w:numFmt w:val="decimal"/>
      <w:isLgl/>
      <w:lvlText w:val="%1.%2."/>
      <w:lvlJc w:val="left"/>
      <w:pPr>
        <w:ind w:left="2146" w:hanging="360"/>
      </w:pPr>
      <w:rPr>
        <w:rFonts w:hint="default"/>
      </w:rPr>
    </w:lvl>
    <w:lvl w:ilvl="2">
      <w:start w:val="1"/>
      <w:numFmt w:val="decimal"/>
      <w:isLgl/>
      <w:lvlText w:val="%1.%2.%3."/>
      <w:lvlJc w:val="left"/>
      <w:pPr>
        <w:ind w:left="2506" w:hanging="720"/>
      </w:pPr>
      <w:rPr>
        <w:rFonts w:hint="default"/>
      </w:rPr>
    </w:lvl>
    <w:lvl w:ilvl="3">
      <w:start w:val="1"/>
      <w:numFmt w:val="decimal"/>
      <w:isLgl/>
      <w:lvlText w:val="%1.%2.%3.%4."/>
      <w:lvlJc w:val="left"/>
      <w:pPr>
        <w:ind w:left="2506" w:hanging="720"/>
      </w:pPr>
      <w:rPr>
        <w:rFonts w:hint="default"/>
      </w:rPr>
    </w:lvl>
    <w:lvl w:ilvl="4">
      <w:start w:val="1"/>
      <w:numFmt w:val="decimal"/>
      <w:isLgl/>
      <w:lvlText w:val="%1.%2.%3.%4.%5."/>
      <w:lvlJc w:val="left"/>
      <w:pPr>
        <w:ind w:left="2866" w:hanging="1080"/>
      </w:pPr>
      <w:rPr>
        <w:rFonts w:hint="default"/>
      </w:rPr>
    </w:lvl>
    <w:lvl w:ilvl="5">
      <w:start w:val="1"/>
      <w:numFmt w:val="decimal"/>
      <w:isLgl/>
      <w:lvlText w:val="%1.%2.%3.%4.%5.%6."/>
      <w:lvlJc w:val="left"/>
      <w:pPr>
        <w:ind w:left="2866" w:hanging="1080"/>
      </w:pPr>
      <w:rPr>
        <w:rFonts w:hint="default"/>
      </w:rPr>
    </w:lvl>
    <w:lvl w:ilvl="6">
      <w:start w:val="1"/>
      <w:numFmt w:val="decimal"/>
      <w:isLgl/>
      <w:lvlText w:val="%1.%2.%3.%4.%5.%6.%7."/>
      <w:lvlJc w:val="left"/>
      <w:pPr>
        <w:ind w:left="3226" w:hanging="1440"/>
      </w:pPr>
      <w:rPr>
        <w:rFonts w:hint="default"/>
      </w:rPr>
    </w:lvl>
    <w:lvl w:ilvl="7">
      <w:start w:val="1"/>
      <w:numFmt w:val="decimal"/>
      <w:isLgl/>
      <w:lvlText w:val="%1.%2.%3.%4.%5.%6.%7.%8."/>
      <w:lvlJc w:val="left"/>
      <w:pPr>
        <w:ind w:left="3226" w:hanging="1440"/>
      </w:pPr>
      <w:rPr>
        <w:rFonts w:hint="default"/>
      </w:rPr>
    </w:lvl>
    <w:lvl w:ilvl="8">
      <w:start w:val="1"/>
      <w:numFmt w:val="decimal"/>
      <w:isLgl/>
      <w:lvlText w:val="%1.%2.%3.%4.%5.%6.%7.%8.%9."/>
      <w:lvlJc w:val="left"/>
      <w:pPr>
        <w:ind w:left="3586" w:hanging="1800"/>
      </w:pPr>
      <w:rPr>
        <w:rFonts w:hint="default"/>
      </w:rPr>
    </w:lvl>
  </w:abstractNum>
  <w:abstractNum w:abstractNumId="17">
    <w:nsid w:val="4FC926D2"/>
    <w:multiLevelType w:val="hybridMultilevel"/>
    <w:tmpl w:val="4F5E19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3331750"/>
    <w:multiLevelType w:val="hybridMultilevel"/>
    <w:tmpl w:val="19F05040"/>
    <w:lvl w:ilvl="0" w:tplc="33E06F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7A2435"/>
    <w:multiLevelType w:val="hybridMultilevel"/>
    <w:tmpl w:val="D0FE5DD2"/>
    <w:lvl w:ilvl="0" w:tplc="91C85190">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5D555431"/>
    <w:multiLevelType w:val="hybridMultilevel"/>
    <w:tmpl w:val="4BE27E56"/>
    <w:lvl w:ilvl="0" w:tplc="27764DF2">
      <w:start w:val="1"/>
      <w:numFmt w:val="decimal"/>
      <w:lvlText w:val="%1."/>
      <w:lvlJc w:val="left"/>
      <w:pPr>
        <w:ind w:left="720" w:hanging="360"/>
      </w:pPr>
    </w:lvl>
    <w:lvl w:ilvl="1" w:tplc="04190019" w:tentative="1">
      <w:start w:val="1"/>
      <w:numFmt w:val="lowerLetter"/>
      <w:pStyle w:val="2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544F03"/>
    <w:multiLevelType w:val="hybridMultilevel"/>
    <w:tmpl w:val="E9922CC4"/>
    <w:lvl w:ilvl="0" w:tplc="8250D604">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B1301C6"/>
    <w:multiLevelType w:val="hybridMultilevel"/>
    <w:tmpl w:val="0F3A9834"/>
    <w:lvl w:ilvl="0" w:tplc="D08E8F9E">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6F793BF2"/>
    <w:multiLevelType w:val="hybridMultilevel"/>
    <w:tmpl w:val="EBA25ABC"/>
    <w:lvl w:ilvl="0" w:tplc="421EEA4E">
      <w:start w:val="1"/>
      <w:numFmt w:val="decimal"/>
      <w:lvlText w:val="%1)"/>
      <w:lvlJc w:val="left"/>
      <w:pPr>
        <w:ind w:left="720" w:hanging="360"/>
      </w:p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4A6333"/>
    <w:multiLevelType w:val="hybridMultilevel"/>
    <w:tmpl w:val="29DAE6CC"/>
    <w:lvl w:ilvl="0" w:tplc="AB709644">
      <w:start w:val="1"/>
      <w:numFmt w:val="bullet"/>
      <w:lvlText w:val="-"/>
      <w:lvlJc w:val="left"/>
      <w:pPr>
        <w:ind w:left="3600" w:hanging="360"/>
      </w:pPr>
      <w:rPr>
        <w:rFonts w:ascii="Sylfaen" w:hAnsi="Sylfaen" w:hint="default"/>
      </w:rPr>
    </w:lvl>
    <w:lvl w:ilvl="1" w:tplc="04190003">
      <w:start w:val="1"/>
      <w:numFmt w:val="bullet"/>
      <w:lvlText w:val="o"/>
      <w:lvlJc w:val="left"/>
      <w:pPr>
        <w:ind w:left="4320" w:hanging="360"/>
      </w:pPr>
      <w:rPr>
        <w:rFonts w:ascii="Courier New" w:hAnsi="Courier New" w:cs="Courier New" w:hint="default"/>
      </w:rPr>
    </w:lvl>
    <w:lvl w:ilvl="2" w:tplc="04190005">
      <w:start w:val="1"/>
      <w:numFmt w:val="bullet"/>
      <w:lvlText w:val=""/>
      <w:lvlJc w:val="left"/>
      <w:pPr>
        <w:ind w:left="5040" w:hanging="360"/>
      </w:pPr>
      <w:rPr>
        <w:rFonts w:ascii="Wingdings" w:hAnsi="Wingdings" w:hint="default"/>
      </w:rPr>
    </w:lvl>
    <w:lvl w:ilvl="3" w:tplc="04190001">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start w:val="1"/>
      <w:numFmt w:val="bullet"/>
      <w:lvlText w:val=""/>
      <w:lvlJc w:val="left"/>
      <w:pPr>
        <w:ind w:left="7200" w:hanging="360"/>
      </w:pPr>
      <w:rPr>
        <w:rFonts w:ascii="Wingdings" w:hAnsi="Wingdings" w:hint="default"/>
      </w:rPr>
    </w:lvl>
    <w:lvl w:ilvl="6" w:tplc="04190001">
      <w:start w:val="1"/>
      <w:numFmt w:val="bullet"/>
      <w:lvlText w:val=""/>
      <w:lvlJc w:val="left"/>
      <w:pPr>
        <w:ind w:left="7920" w:hanging="360"/>
      </w:pPr>
      <w:rPr>
        <w:rFonts w:ascii="Symbol" w:hAnsi="Symbol" w:hint="default"/>
      </w:rPr>
    </w:lvl>
    <w:lvl w:ilvl="7" w:tplc="04190003">
      <w:start w:val="1"/>
      <w:numFmt w:val="bullet"/>
      <w:lvlText w:val="o"/>
      <w:lvlJc w:val="left"/>
      <w:pPr>
        <w:ind w:left="8640" w:hanging="360"/>
      </w:pPr>
      <w:rPr>
        <w:rFonts w:ascii="Courier New" w:hAnsi="Courier New" w:cs="Courier New" w:hint="default"/>
      </w:rPr>
    </w:lvl>
    <w:lvl w:ilvl="8" w:tplc="04190005">
      <w:start w:val="1"/>
      <w:numFmt w:val="bullet"/>
      <w:lvlText w:val=""/>
      <w:lvlJc w:val="left"/>
      <w:pPr>
        <w:ind w:left="9360" w:hanging="360"/>
      </w:pPr>
      <w:rPr>
        <w:rFonts w:ascii="Wingdings" w:hAnsi="Wingdings" w:hint="default"/>
      </w:rPr>
    </w:lvl>
  </w:abstractNum>
  <w:abstractNum w:abstractNumId="25">
    <w:nsid w:val="78657DA3"/>
    <w:multiLevelType w:val="hybridMultilevel"/>
    <w:tmpl w:val="4198CAFE"/>
    <w:lvl w:ilvl="0" w:tplc="88F25692">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nsid w:val="7BA37D20"/>
    <w:multiLevelType w:val="hybridMultilevel"/>
    <w:tmpl w:val="F738A6D6"/>
    <w:lvl w:ilvl="0" w:tplc="79BED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A04B20"/>
    <w:multiLevelType w:val="multilevel"/>
    <w:tmpl w:val="B6A66C7A"/>
    <w:lvl w:ilvl="0">
      <w:start w:val="1"/>
      <w:numFmt w:val="decimal"/>
      <w:lvlText w:val="%1."/>
      <w:lvlJc w:val="left"/>
      <w:pPr>
        <w:ind w:left="360" w:hanging="360"/>
      </w:pPr>
      <w:rPr>
        <w:rFonts w:hint="default"/>
      </w:rPr>
    </w:lvl>
    <w:lvl w:ilvl="1">
      <w:start w:val="1"/>
      <w:numFmt w:val="decimal"/>
      <w:pStyle w:val="4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7"/>
  </w:num>
  <w:num w:numId="4">
    <w:abstractNumId w:val="15"/>
  </w:num>
  <w:num w:numId="5">
    <w:abstractNumId w:val="8"/>
  </w:num>
  <w:num w:numId="6">
    <w:abstractNumId w:val="2"/>
  </w:num>
  <w:num w:numId="7">
    <w:abstractNumId w:val="2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0"/>
  </w:num>
  <w:num w:numId="23">
    <w:abstractNumId w:val="26"/>
  </w:num>
  <w:num w:numId="24">
    <w:abstractNumId w:val="11"/>
  </w:num>
  <w:num w:numId="25">
    <w:abstractNumId w:val="4"/>
  </w:num>
  <w:num w:numId="26">
    <w:abstractNumId w:val="12"/>
  </w:num>
  <w:num w:numId="27">
    <w:abstractNumId w:val="14"/>
  </w:num>
  <w:num w:numId="28">
    <w:abstractNumId w:val="6"/>
  </w:num>
  <w:num w:numId="29">
    <w:abstractNumId w:val="21"/>
  </w:num>
  <w:num w:numId="30">
    <w:abstractNumId w:val="18"/>
  </w:num>
  <w:num w:numId="31">
    <w:abstractNumId w:val="19"/>
  </w:num>
  <w:num w:numId="32">
    <w:abstractNumId w:val="17"/>
  </w:num>
  <w:num w:numId="33">
    <w:abstractNumId w:val="3"/>
  </w:num>
  <w:num w:numId="34">
    <w:abstractNumId w:val="9"/>
  </w:num>
  <w:num w:numId="35">
    <w:abstractNumId w:val="16"/>
  </w:num>
  <w:num w:numId="36">
    <w:abstractNumId w:val="1"/>
  </w:num>
  <w:num w:numId="37">
    <w:abstractNumId w:val="13"/>
  </w:num>
  <w:num w:numId="38">
    <w:abstractNumId w:val="22"/>
  </w:num>
  <w:num w:numId="3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FD"/>
    <w:rsid w:val="00001A88"/>
    <w:rsid w:val="00002586"/>
    <w:rsid w:val="00012134"/>
    <w:rsid w:val="00014D01"/>
    <w:rsid w:val="00016F07"/>
    <w:rsid w:val="000176E6"/>
    <w:rsid w:val="000213FC"/>
    <w:rsid w:val="00027F1F"/>
    <w:rsid w:val="00027F8C"/>
    <w:rsid w:val="00034F2F"/>
    <w:rsid w:val="000352F8"/>
    <w:rsid w:val="00035A55"/>
    <w:rsid w:val="000365F1"/>
    <w:rsid w:val="0004156D"/>
    <w:rsid w:val="00043342"/>
    <w:rsid w:val="0004538C"/>
    <w:rsid w:val="00046678"/>
    <w:rsid w:val="00047C09"/>
    <w:rsid w:val="000627FD"/>
    <w:rsid w:val="000635FD"/>
    <w:rsid w:val="000640F0"/>
    <w:rsid w:val="000647FF"/>
    <w:rsid w:val="0006588C"/>
    <w:rsid w:val="000659DA"/>
    <w:rsid w:val="0007698A"/>
    <w:rsid w:val="00076C2F"/>
    <w:rsid w:val="00090923"/>
    <w:rsid w:val="000912E0"/>
    <w:rsid w:val="00094944"/>
    <w:rsid w:val="00095289"/>
    <w:rsid w:val="0009558D"/>
    <w:rsid w:val="000974B1"/>
    <w:rsid w:val="000A3EDD"/>
    <w:rsid w:val="000A50F5"/>
    <w:rsid w:val="000A72BC"/>
    <w:rsid w:val="000A7828"/>
    <w:rsid w:val="000C3D84"/>
    <w:rsid w:val="000C40F2"/>
    <w:rsid w:val="000C4108"/>
    <w:rsid w:val="000C4718"/>
    <w:rsid w:val="000D304F"/>
    <w:rsid w:val="000D557D"/>
    <w:rsid w:val="000E1A92"/>
    <w:rsid w:val="000E2B7A"/>
    <w:rsid w:val="000E3B82"/>
    <w:rsid w:val="000E64FB"/>
    <w:rsid w:val="000E692F"/>
    <w:rsid w:val="000E6DAC"/>
    <w:rsid w:val="000F3FD0"/>
    <w:rsid w:val="000F4283"/>
    <w:rsid w:val="000F784E"/>
    <w:rsid w:val="000F7EF5"/>
    <w:rsid w:val="00102D74"/>
    <w:rsid w:val="00103D9B"/>
    <w:rsid w:val="00105F63"/>
    <w:rsid w:val="0011067F"/>
    <w:rsid w:val="00117F5B"/>
    <w:rsid w:val="00121004"/>
    <w:rsid w:val="00131630"/>
    <w:rsid w:val="00131E50"/>
    <w:rsid w:val="0015013F"/>
    <w:rsid w:val="0015035D"/>
    <w:rsid w:val="00152408"/>
    <w:rsid w:val="00152860"/>
    <w:rsid w:val="00154E0B"/>
    <w:rsid w:val="001553AF"/>
    <w:rsid w:val="00156FE9"/>
    <w:rsid w:val="00157642"/>
    <w:rsid w:val="00157EE8"/>
    <w:rsid w:val="0016368E"/>
    <w:rsid w:val="00163D76"/>
    <w:rsid w:val="00170670"/>
    <w:rsid w:val="00171DB0"/>
    <w:rsid w:val="00172309"/>
    <w:rsid w:val="00183C02"/>
    <w:rsid w:val="00186B21"/>
    <w:rsid w:val="00193190"/>
    <w:rsid w:val="001A3B95"/>
    <w:rsid w:val="001A584D"/>
    <w:rsid w:val="001A6172"/>
    <w:rsid w:val="001A74CB"/>
    <w:rsid w:val="001B218B"/>
    <w:rsid w:val="001B4B5F"/>
    <w:rsid w:val="001B58CF"/>
    <w:rsid w:val="001B721C"/>
    <w:rsid w:val="001C04B8"/>
    <w:rsid w:val="001C27A9"/>
    <w:rsid w:val="001C4990"/>
    <w:rsid w:val="001C646B"/>
    <w:rsid w:val="001D066F"/>
    <w:rsid w:val="001D12D7"/>
    <w:rsid w:val="001D3B4A"/>
    <w:rsid w:val="001D4353"/>
    <w:rsid w:val="001D592E"/>
    <w:rsid w:val="001E0C6C"/>
    <w:rsid w:val="001E324A"/>
    <w:rsid w:val="001E4BE8"/>
    <w:rsid w:val="001F134B"/>
    <w:rsid w:val="001F30FD"/>
    <w:rsid w:val="001F698A"/>
    <w:rsid w:val="001F6BAE"/>
    <w:rsid w:val="002034DB"/>
    <w:rsid w:val="0020365C"/>
    <w:rsid w:val="00203CDE"/>
    <w:rsid w:val="0021249A"/>
    <w:rsid w:val="002224A2"/>
    <w:rsid w:val="00222568"/>
    <w:rsid w:val="00223054"/>
    <w:rsid w:val="00231EE6"/>
    <w:rsid w:val="0023437F"/>
    <w:rsid w:val="00236FD6"/>
    <w:rsid w:val="002421E3"/>
    <w:rsid w:val="00243FD2"/>
    <w:rsid w:val="00244A08"/>
    <w:rsid w:val="00246CB5"/>
    <w:rsid w:val="00250295"/>
    <w:rsid w:val="00251448"/>
    <w:rsid w:val="00251593"/>
    <w:rsid w:val="00252AD5"/>
    <w:rsid w:val="00253D3C"/>
    <w:rsid w:val="00257E63"/>
    <w:rsid w:val="0026573E"/>
    <w:rsid w:val="002659CD"/>
    <w:rsid w:val="00265BDC"/>
    <w:rsid w:val="00266227"/>
    <w:rsid w:val="00275D48"/>
    <w:rsid w:val="00277B1C"/>
    <w:rsid w:val="00283342"/>
    <w:rsid w:val="002869E5"/>
    <w:rsid w:val="00290231"/>
    <w:rsid w:val="00297A71"/>
    <w:rsid w:val="002A4E08"/>
    <w:rsid w:val="002A66F2"/>
    <w:rsid w:val="002B0E50"/>
    <w:rsid w:val="002B13F3"/>
    <w:rsid w:val="002B15A7"/>
    <w:rsid w:val="002B16EA"/>
    <w:rsid w:val="002B484A"/>
    <w:rsid w:val="002B5F1A"/>
    <w:rsid w:val="002D2F4B"/>
    <w:rsid w:val="002D59C3"/>
    <w:rsid w:val="002E37B9"/>
    <w:rsid w:val="002E47A0"/>
    <w:rsid w:val="002F39DA"/>
    <w:rsid w:val="002F488F"/>
    <w:rsid w:val="003001DE"/>
    <w:rsid w:val="00300470"/>
    <w:rsid w:val="00305295"/>
    <w:rsid w:val="00311B05"/>
    <w:rsid w:val="0031543D"/>
    <w:rsid w:val="0031643D"/>
    <w:rsid w:val="00316E6B"/>
    <w:rsid w:val="00321A98"/>
    <w:rsid w:val="0032577B"/>
    <w:rsid w:val="00325D1E"/>
    <w:rsid w:val="0032615E"/>
    <w:rsid w:val="003269D9"/>
    <w:rsid w:val="00327298"/>
    <w:rsid w:val="00327838"/>
    <w:rsid w:val="00341561"/>
    <w:rsid w:val="00341DBD"/>
    <w:rsid w:val="00343B0E"/>
    <w:rsid w:val="00344E6A"/>
    <w:rsid w:val="003454EA"/>
    <w:rsid w:val="00346A7E"/>
    <w:rsid w:val="00350C4E"/>
    <w:rsid w:val="00351393"/>
    <w:rsid w:val="00351A45"/>
    <w:rsid w:val="00355CB1"/>
    <w:rsid w:val="00356BB7"/>
    <w:rsid w:val="003604DB"/>
    <w:rsid w:val="00361AF9"/>
    <w:rsid w:val="00365040"/>
    <w:rsid w:val="00371963"/>
    <w:rsid w:val="003753D1"/>
    <w:rsid w:val="00375D2C"/>
    <w:rsid w:val="00376940"/>
    <w:rsid w:val="003811F6"/>
    <w:rsid w:val="003826D0"/>
    <w:rsid w:val="00383128"/>
    <w:rsid w:val="00386FE4"/>
    <w:rsid w:val="00387848"/>
    <w:rsid w:val="00396DFE"/>
    <w:rsid w:val="003A1956"/>
    <w:rsid w:val="003A1DA9"/>
    <w:rsid w:val="003A38BF"/>
    <w:rsid w:val="003A3B09"/>
    <w:rsid w:val="003A5120"/>
    <w:rsid w:val="003A7B3D"/>
    <w:rsid w:val="003B0C88"/>
    <w:rsid w:val="003B7E88"/>
    <w:rsid w:val="003C07BC"/>
    <w:rsid w:val="003C0F2F"/>
    <w:rsid w:val="003C3A64"/>
    <w:rsid w:val="003C7277"/>
    <w:rsid w:val="003D1AA8"/>
    <w:rsid w:val="003D1C03"/>
    <w:rsid w:val="003D3374"/>
    <w:rsid w:val="003D3C55"/>
    <w:rsid w:val="003D3D40"/>
    <w:rsid w:val="003D4071"/>
    <w:rsid w:val="003D5AB2"/>
    <w:rsid w:val="003E7276"/>
    <w:rsid w:val="003F0F5E"/>
    <w:rsid w:val="003F117F"/>
    <w:rsid w:val="003F21F5"/>
    <w:rsid w:val="003F2EED"/>
    <w:rsid w:val="003F55E9"/>
    <w:rsid w:val="0040104B"/>
    <w:rsid w:val="00403FA2"/>
    <w:rsid w:val="00404A54"/>
    <w:rsid w:val="00407D8F"/>
    <w:rsid w:val="004119B2"/>
    <w:rsid w:val="00412EAA"/>
    <w:rsid w:val="00413949"/>
    <w:rsid w:val="0041514B"/>
    <w:rsid w:val="004232AE"/>
    <w:rsid w:val="004244A3"/>
    <w:rsid w:val="00425636"/>
    <w:rsid w:val="004264CD"/>
    <w:rsid w:val="004271F8"/>
    <w:rsid w:val="004278C8"/>
    <w:rsid w:val="0043174E"/>
    <w:rsid w:val="0043727C"/>
    <w:rsid w:val="00437741"/>
    <w:rsid w:val="004379BF"/>
    <w:rsid w:val="0044031F"/>
    <w:rsid w:val="00450EDA"/>
    <w:rsid w:val="004521CD"/>
    <w:rsid w:val="004529CD"/>
    <w:rsid w:val="004602DC"/>
    <w:rsid w:val="00460591"/>
    <w:rsid w:val="00460CE2"/>
    <w:rsid w:val="00462C3C"/>
    <w:rsid w:val="00463847"/>
    <w:rsid w:val="00465DB6"/>
    <w:rsid w:val="004723BE"/>
    <w:rsid w:val="00472427"/>
    <w:rsid w:val="004816DB"/>
    <w:rsid w:val="00485955"/>
    <w:rsid w:val="00493C0B"/>
    <w:rsid w:val="004A1EF9"/>
    <w:rsid w:val="004A53DE"/>
    <w:rsid w:val="004B06A0"/>
    <w:rsid w:val="004B41E8"/>
    <w:rsid w:val="004B7E07"/>
    <w:rsid w:val="004C1480"/>
    <w:rsid w:val="004C1CE3"/>
    <w:rsid w:val="004C288A"/>
    <w:rsid w:val="004C6A3E"/>
    <w:rsid w:val="004C7610"/>
    <w:rsid w:val="004D06CC"/>
    <w:rsid w:val="004D62F5"/>
    <w:rsid w:val="004D7DE3"/>
    <w:rsid w:val="004E1055"/>
    <w:rsid w:val="004E1E17"/>
    <w:rsid w:val="004E43C0"/>
    <w:rsid w:val="004E4FC7"/>
    <w:rsid w:val="004E648A"/>
    <w:rsid w:val="004F22BE"/>
    <w:rsid w:val="004F29E6"/>
    <w:rsid w:val="0050250B"/>
    <w:rsid w:val="00503D53"/>
    <w:rsid w:val="00504389"/>
    <w:rsid w:val="00504A42"/>
    <w:rsid w:val="005067C6"/>
    <w:rsid w:val="0050748D"/>
    <w:rsid w:val="00514EA9"/>
    <w:rsid w:val="00515D3D"/>
    <w:rsid w:val="00523467"/>
    <w:rsid w:val="00524405"/>
    <w:rsid w:val="00524B66"/>
    <w:rsid w:val="005302D7"/>
    <w:rsid w:val="00532483"/>
    <w:rsid w:val="00537195"/>
    <w:rsid w:val="00537967"/>
    <w:rsid w:val="005408C4"/>
    <w:rsid w:val="00545F13"/>
    <w:rsid w:val="0054640E"/>
    <w:rsid w:val="0055337D"/>
    <w:rsid w:val="00554D34"/>
    <w:rsid w:val="00556504"/>
    <w:rsid w:val="00557C22"/>
    <w:rsid w:val="00560978"/>
    <w:rsid w:val="00561F5B"/>
    <w:rsid w:val="00563C6A"/>
    <w:rsid w:val="005657A1"/>
    <w:rsid w:val="00566D03"/>
    <w:rsid w:val="00570AB6"/>
    <w:rsid w:val="00581F26"/>
    <w:rsid w:val="00586B0E"/>
    <w:rsid w:val="00592180"/>
    <w:rsid w:val="00595A07"/>
    <w:rsid w:val="005972C2"/>
    <w:rsid w:val="005A37A2"/>
    <w:rsid w:val="005A7B7D"/>
    <w:rsid w:val="005B05FC"/>
    <w:rsid w:val="005B1746"/>
    <w:rsid w:val="005B27EA"/>
    <w:rsid w:val="005B6388"/>
    <w:rsid w:val="005B7414"/>
    <w:rsid w:val="005C2565"/>
    <w:rsid w:val="005C5F9B"/>
    <w:rsid w:val="005C60C8"/>
    <w:rsid w:val="005C6AED"/>
    <w:rsid w:val="005C7569"/>
    <w:rsid w:val="005D6EF5"/>
    <w:rsid w:val="005E0C6C"/>
    <w:rsid w:val="005E15CE"/>
    <w:rsid w:val="005E1AD8"/>
    <w:rsid w:val="005E76EF"/>
    <w:rsid w:val="005F06A4"/>
    <w:rsid w:val="005F0805"/>
    <w:rsid w:val="005F30E7"/>
    <w:rsid w:val="005F313F"/>
    <w:rsid w:val="005F31E6"/>
    <w:rsid w:val="005F4D2C"/>
    <w:rsid w:val="005F55DE"/>
    <w:rsid w:val="005F6100"/>
    <w:rsid w:val="005F65F5"/>
    <w:rsid w:val="005F7636"/>
    <w:rsid w:val="00604CC5"/>
    <w:rsid w:val="00605EE3"/>
    <w:rsid w:val="0061055D"/>
    <w:rsid w:val="00611201"/>
    <w:rsid w:val="006128CB"/>
    <w:rsid w:val="00617014"/>
    <w:rsid w:val="006233E8"/>
    <w:rsid w:val="00623C77"/>
    <w:rsid w:val="00625F1B"/>
    <w:rsid w:val="006335C8"/>
    <w:rsid w:val="006410A0"/>
    <w:rsid w:val="00643F22"/>
    <w:rsid w:val="0064562D"/>
    <w:rsid w:val="006477EA"/>
    <w:rsid w:val="0065274D"/>
    <w:rsid w:val="00653552"/>
    <w:rsid w:val="00654715"/>
    <w:rsid w:val="00655E40"/>
    <w:rsid w:val="00660A83"/>
    <w:rsid w:val="006618BA"/>
    <w:rsid w:val="006637C3"/>
    <w:rsid w:val="00663C93"/>
    <w:rsid w:val="00665461"/>
    <w:rsid w:val="00673099"/>
    <w:rsid w:val="00673513"/>
    <w:rsid w:val="0067569F"/>
    <w:rsid w:val="00681A8A"/>
    <w:rsid w:val="006850CD"/>
    <w:rsid w:val="0068645C"/>
    <w:rsid w:val="00687064"/>
    <w:rsid w:val="00690E39"/>
    <w:rsid w:val="00695019"/>
    <w:rsid w:val="006A1397"/>
    <w:rsid w:val="006A2B30"/>
    <w:rsid w:val="006A3DD1"/>
    <w:rsid w:val="006A4733"/>
    <w:rsid w:val="006B005E"/>
    <w:rsid w:val="006B0376"/>
    <w:rsid w:val="006B05C3"/>
    <w:rsid w:val="006B11E6"/>
    <w:rsid w:val="006B7717"/>
    <w:rsid w:val="006C0102"/>
    <w:rsid w:val="006C1F3C"/>
    <w:rsid w:val="006C3EB1"/>
    <w:rsid w:val="006C50D1"/>
    <w:rsid w:val="006C64CF"/>
    <w:rsid w:val="006D0B49"/>
    <w:rsid w:val="006D4580"/>
    <w:rsid w:val="006D6EF9"/>
    <w:rsid w:val="006E659C"/>
    <w:rsid w:val="006F1D43"/>
    <w:rsid w:val="006F388E"/>
    <w:rsid w:val="006F6724"/>
    <w:rsid w:val="006F7C6F"/>
    <w:rsid w:val="0070045B"/>
    <w:rsid w:val="00700EC8"/>
    <w:rsid w:val="00703534"/>
    <w:rsid w:val="00704E5F"/>
    <w:rsid w:val="007108E4"/>
    <w:rsid w:val="007114DA"/>
    <w:rsid w:val="00715248"/>
    <w:rsid w:val="0072044B"/>
    <w:rsid w:val="00723259"/>
    <w:rsid w:val="00723A16"/>
    <w:rsid w:val="007244DA"/>
    <w:rsid w:val="0073145D"/>
    <w:rsid w:val="007320BF"/>
    <w:rsid w:val="007323D2"/>
    <w:rsid w:val="007364D2"/>
    <w:rsid w:val="0074048B"/>
    <w:rsid w:val="00741A1C"/>
    <w:rsid w:val="007566EC"/>
    <w:rsid w:val="00757B8B"/>
    <w:rsid w:val="00757DAE"/>
    <w:rsid w:val="00761634"/>
    <w:rsid w:val="0076333C"/>
    <w:rsid w:val="00770C23"/>
    <w:rsid w:val="007714D2"/>
    <w:rsid w:val="00775409"/>
    <w:rsid w:val="0077605B"/>
    <w:rsid w:val="007769CC"/>
    <w:rsid w:val="00777A55"/>
    <w:rsid w:val="007805D4"/>
    <w:rsid w:val="00782761"/>
    <w:rsid w:val="00784B4A"/>
    <w:rsid w:val="0079022F"/>
    <w:rsid w:val="00790EDA"/>
    <w:rsid w:val="00792146"/>
    <w:rsid w:val="00794935"/>
    <w:rsid w:val="007A2E39"/>
    <w:rsid w:val="007A3C3B"/>
    <w:rsid w:val="007A4F32"/>
    <w:rsid w:val="007A587C"/>
    <w:rsid w:val="007A6A27"/>
    <w:rsid w:val="007A718A"/>
    <w:rsid w:val="007B318E"/>
    <w:rsid w:val="007B3527"/>
    <w:rsid w:val="007B3FA6"/>
    <w:rsid w:val="007B4859"/>
    <w:rsid w:val="007B6611"/>
    <w:rsid w:val="007C6207"/>
    <w:rsid w:val="007C79FF"/>
    <w:rsid w:val="007D1C18"/>
    <w:rsid w:val="007D4058"/>
    <w:rsid w:val="007D4198"/>
    <w:rsid w:val="007D4DD8"/>
    <w:rsid w:val="007D5D0C"/>
    <w:rsid w:val="007D6EF2"/>
    <w:rsid w:val="007E0DD2"/>
    <w:rsid w:val="007E3A4E"/>
    <w:rsid w:val="007F0024"/>
    <w:rsid w:val="007F0DAE"/>
    <w:rsid w:val="007F3BB9"/>
    <w:rsid w:val="007F5573"/>
    <w:rsid w:val="007F776C"/>
    <w:rsid w:val="007F7FA8"/>
    <w:rsid w:val="00801C5D"/>
    <w:rsid w:val="00805660"/>
    <w:rsid w:val="00807F55"/>
    <w:rsid w:val="00810DA9"/>
    <w:rsid w:val="00813EAD"/>
    <w:rsid w:val="00822098"/>
    <w:rsid w:val="00822DE8"/>
    <w:rsid w:val="008279BB"/>
    <w:rsid w:val="00832EBF"/>
    <w:rsid w:val="0083392F"/>
    <w:rsid w:val="00837F24"/>
    <w:rsid w:val="00842927"/>
    <w:rsid w:val="0084399D"/>
    <w:rsid w:val="00843B19"/>
    <w:rsid w:val="00846B62"/>
    <w:rsid w:val="00846BC2"/>
    <w:rsid w:val="00851335"/>
    <w:rsid w:val="00855BF2"/>
    <w:rsid w:val="00855E62"/>
    <w:rsid w:val="00857CF9"/>
    <w:rsid w:val="00862076"/>
    <w:rsid w:val="00880CD8"/>
    <w:rsid w:val="00882F58"/>
    <w:rsid w:val="008900E5"/>
    <w:rsid w:val="008910AA"/>
    <w:rsid w:val="0089349D"/>
    <w:rsid w:val="00893FD6"/>
    <w:rsid w:val="008972C1"/>
    <w:rsid w:val="00897887"/>
    <w:rsid w:val="008A0551"/>
    <w:rsid w:val="008A1023"/>
    <w:rsid w:val="008A28CF"/>
    <w:rsid w:val="008A58C5"/>
    <w:rsid w:val="008A7612"/>
    <w:rsid w:val="008B0AB8"/>
    <w:rsid w:val="008B2CA0"/>
    <w:rsid w:val="008B5875"/>
    <w:rsid w:val="008B76DB"/>
    <w:rsid w:val="008C3C38"/>
    <w:rsid w:val="008D19CA"/>
    <w:rsid w:val="008D1CC6"/>
    <w:rsid w:val="008D3D32"/>
    <w:rsid w:val="008D55CC"/>
    <w:rsid w:val="008D711E"/>
    <w:rsid w:val="008E1C86"/>
    <w:rsid w:val="008E3A63"/>
    <w:rsid w:val="008E48EA"/>
    <w:rsid w:val="008E5171"/>
    <w:rsid w:val="008E59C7"/>
    <w:rsid w:val="008E66CC"/>
    <w:rsid w:val="008F4064"/>
    <w:rsid w:val="008F5CFF"/>
    <w:rsid w:val="008F63FB"/>
    <w:rsid w:val="008F74CA"/>
    <w:rsid w:val="0090433A"/>
    <w:rsid w:val="00912713"/>
    <w:rsid w:val="0091332A"/>
    <w:rsid w:val="00915FA2"/>
    <w:rsid w:val="00916342"/>
    <w:rsid w:val="009219BC"/>
    <w:rsid w:val="00921DD4"/>
    <w:rsid w:val="009310B4"/>
    <w:rsid w:val="00935ADB"/>
    <w:rsid w:val="009419D8"/>
    <w:rsid w:val="00950A55"/>
    <w:rsid w:val="00951B99"/>
    <w:rsid w:val="00952BC4"/>
    <w:rsid w:val="00952F50"/>
    <w:rsid w:val="00954C51"/>
    <w:rsid w:val="0095592F"/>
    <w:rsid w:val="0095654A"/>
    <w:rsid w:val="00956EB4"/>
    <w:rsid w:val="00956EEA"/>
    <w:rsid w:val="00957F70"/>
    <w:rsid w:val="00960581"/>
    <w:rsid w:val="0096094F"/>
    <w:rsid w:val="00960B6C"/>
    <w:rsid w:val="00965837"/>
    <w:rsid w:val="0097044C"/>
    <w:rsid w:val="0097141F"/>
    <w:rsid w:val="0097176C"/>
    <w:rsid w:val="00972F47"/>
    <w:rsid w:val="009761AE"/>
    <w:rsid w:val="009779B1"/>
    <w:rsid w:val="009917E5"/>
    <w:rsid w:val="00991AD5"/>
    <w:rsid w:val="00994104"/>
    <w:rsid w:val="00994A8E"/>
    <w:rsid w:val="009966CB"/>
    <w:rsid w:val="009A4CA0"/>
    <w:rsid w:val="009A6461"/>
    <w:rsid w:val="009A6586"/>
    <w:rsid w:val="009B1B6C"/>
    <w:rsid w:val="009B3728"/>
    <w:rsid w:val="009B5BB9"/>
    <w:rsid w:val="009B600E"/>
    <w:rsid w:val="009C0ECF"/>
    <w:rsid w:val="009C1A62"/>
    <w:rsid w:val="009C2930"/>
    <w:rsid w:val="009C4453"/>
    <w:rsid w:val="009C6624"/>
    <w:rsid w:val="009C66E7"/>
    <w:rsid w:val="009C7D23"/>
    <w:rsid w:val="009D7250"/>
    <w:rsid w:val="009E1804"/>
    <w:rsid w:val="009E20D5"/>
    <w:rsid w:val="009E28A9"/>
    <w:rsid w:val="009E30BC"/>
    <w:rsid w:val="009E4CC4"/>
    <w:rsid w:val="009E56F9"/>
    <w:rsid w:val="009E6240"/>
    <w:rsid w:val="009F00D6"/>
    <w:rsid w:val="009F42FD"/>
    <w:rsid w:val="009F49F7"/>
    <w:rsid w:val="009F65E3"/>
    <w:rsid w:val="00A03368"/>
    <w:rsid w:val="00A03E1F"/>
    <w:rsid w:val="00A07E0C"/>
    <w:rsid w:val="00A14A8C"/>
    <w:rsid w:val="00A16E59"/>
    <w:rsid w:val="00A201A5"/>
    <w:rsid w:val="00A2092B"/>
    <w:rsid w:val="00A22D59"/>
    <w:rsid w:val="00A2341E"/>
    <w:rsid w:val="00A3280A"/>
    <w:rsid w:val="00A3588F"/>
    <w:rsid w:val="00A3701B"/>
    <w:rsid w:val="00A41E4B"/>
    <w:rsid w:val="00A4435E"/>
    <w:rsid w:val="00A457AB"/>
    <w:rsid w:val="00A501B0"/>
    <w:rsid w:val="00A51B57"/>
    <w:rsid w:val="00A52450"/>
    <w:rsid w:val="00A54CBD"/>
    <w:rsid w:val="00A62776"/>
    <w:rsid w:val="00A6628D"/>
    <w:rsid w:val="00A70AD7"/>
    <w:rsid w:val="00A76E05"/>
    <w:rsid w:val="00A80E57"/>
    <w:rsid w:val="00A81235"/>
    <w:rsid w:val="00A8311C"/>
    <w:rsid w:val="00A8331A"/>
    <w:rsid w:val="00A83A01"/>
    <w:rsid w:val="00A86624"/>
    <w:rsid w:val="00A875F6"/>
    <w:rsid w:val="00A90277"/>
    <w:rsid w:val="00A91218"/>
    <w:rsid w:val="00A925DD"/>
    <w:rsid w:val="00AA0010"/>
    <w:rsid w:val="00AA0AFA"/>
    <w:rsid w:val="00AB28EF"/>
    <w:rsid w:val="00AB3063"/>
    <w:rsid w:val="00AB3450"/>
    <w:rsid w:val="00AB5342"/>
    <w:rsid w:val="00AB6CD7"/>
    <w:rsid w:val="00AB77A3"/>
    <w:rsid w:val="00AC29D7"/>
    <w:rsid w:val="00AC3843"/>
    <w:rsid w:val="00AD01E9"/>
    <w:rsid w:val="00AD19F6"/>
    <w:rsid w:val="00AE7F29"/>
    <w:rsid w:val="00AF182C"/>
    <w:rsid w:val="00AF1A6E"/>
    <w:rsid w:val="00AF39C0"/>
    <w:rsid w:val="00AF5FF3"/>
    <w:rsid w:val="00AF63E9"/>
    <w:rsid w:val="00B01319"/>
    <w:rsid w:val="00B06F91"/>
    <w:rsid w:val="00B07CE0"/>
    <w:rsid w:val="00B07D00"/>
    <w:rsid w:val="00B1104F"/>
    <w:rsid w:val="00B12705"/>
    <w:rsid w:val="00B128A5"/>
    <w:rsid w:val="00B12991"/>
    <w:rsid w:val="00B153C9"/>
    <w:rsid w:val="00B1587A"/>
    <w:rsid w:val="00B16E01"/>
    <w:rsid w:val="00B20087"/>
    <w:rsid w:val="00B22220"/>
    <w:rsid w:val="00B229E4"/>
    <w:rsid w:val="00B23C6E"/>
    <w:rsid w:val="00B24C11"/>
    <w:rsid w:val="00B24CC1"/>
    <w:rsid w:val="00B25F52"/>
    <w:rsid w:val="00B300AD"/>
    <w:rsid w:val="00B33816"/>
    <w:rsid w:val="00B3586C"/>
    <w:rsid w:val="00B37741"/>
    <w:rsid w:val="00B41464"/>
    <w:rsid w:val="00B41815"/>
    <w:rsid w:val="00B44D8D"/>
    <w:rsid w:val="00B457C7"/>
    <w:rsid w:val="00B4589B"/>
    <w:rsid w:val="00B46129"/>
    <w:rsid w:val="00B50DF1"/>
    <w:rsid w:val="00B52371"/>
    <w:rsid w:val="00B57753"/>
    <w:rsid w:val="00B7276D"/>
    <w:rsid w:val="00B736FD"/>
    <w:rsid w:val="00B75904"/>
    <w:rsid w:val="00B82074"/>
    <w:rsid w:val="00B823EE"/>
    <w:rsid w:val="00B83C13"/>
    <w:rsid w:val="00B84AF6"/>
    <w:rsid w:val="00B864D4"/>
    <w:rsid w:val="00BA092E"/>
    <w:rsid w:val="00BA24AD"/>
    <w:rsid w:val="00BA37D9"/>
    <w:rsid w:val="00BA3896"/>
    <w:rsid w:val="00BA3EDD"/>
    <w:rsid w:val="00BA71AD"/>
    <w:rsid w:val="00BB04F1"/>
    <w:rsid w:val="00BB1984"/>
    <w:rsid w:val="00BB1AC9"/>
    <w:rsid w:val="00BB4082"/>
    <w:rsid w:val="00BC258F"/>
    <w:rsid w:val="00BC383E"/>
    <w:rsid w:val="00BC3896"/>
    <w:rsid w:val="00BC4AB5"/>
    <w:rsid w:val="00BC5E24"/>
    <w:rsid w:val="00BC6665"/>
    <w:rsid w:val="00BD7C18"/>
    <w:rsid w:val="00BE368B"/>
    <w:rsid w:val="00BE6630"/>
    <w:rsid w:val="00BE708D"/>
    <w:rsid w:val="00BE74D8"/>
    <w:rsid w:val="00BF0016"/>
    <w:rsid w:val="00BF2318"/>
    <w:rsid w:val="00BF5DE7"/>
    <w:rsid w:val="00BF5F1B"/>
    <w:rsid w:val="00BF6E44"/>
    <w:rsid w:val="00C0178E"/>
    <w:rsid w:val="00C02272"/>
    <w:rsid w:val="00C04255"/>
    <w:rsid w:val="00C04420"/>
    <w:rsid w:val="00C04840"/>
    <w:rsid w:val="00C10DE5"/>
    <w:rsid w:val="00C11B26"/>
    <w:rsid w:val="00C12974"/>
    <w:rsid w:val="00C142F0"/>
    <w:rsid w:val="00C16AE4"/>
    <w:rsid w:val="00C1759F"/>
    <w:rsid w:val="00C24952"/>
    <w:rsid w:val="00C27506"/>
    <w:rsid w:val="00C326D5"/>
    <w:rsid w:val="00C344FD"/>
    <w:rsid w:val="00C34B76"/>
    <w:rsid w:val="00C368AC"/>
    <w:rsid w:val="00C370F4"/>
    <w:rsid w:val="00C50346"/>
    <w:rsid w:val="00C5079B"/>
    <w:rsid w:val="00C56A75"/>
    <w:rsid w:val="00C61B73"/>
    <w:rsid w:val="00C73955"/>
    <w:rsid w:val="00C73E75"/>
    <w:rsid w:val="00C74410"/>
    <w:rsid w:val="00C74C4C"/>
    <w:rsid w:val="00C75CE7"/>
    <w:rsid w:val="00C76205"/>
    <w:rsid w:val="00C82FA3"/>
    <w:rsid w:val="00C83DC3"/>
    <w:rsid w:val="00C87577"/>
    <w:rsid w:val="00C877C0"/>
    <w:rsid w:val="00C9783A"/>
    <w:rsid w:val="00CA0518"/>
    <w:rsid w:val="00CA24B4"/>
    <w:rsid w:val="00CA3558"/>
    <w:rsid w:val="00CA6426"/>
    <w:rsid w:val="00CA653A"/>
    <w:rsid w:val="00CA6E57"/>
    <w:rsid w:val="00CA74C0"/>
    <w:rsid w:val="00CB0B19"/>
    <w:rsid w:val="00CB351E"/>
    <w:rsid w:val="00CB454D"/>
    <w:rsid w:val="00CB518A"/>
    <w:rsid w:val="00CC0BB8"/>
    <w:rsid w:val="00CC12BF"/>
    <w:rsid w:val="00CC1486"/>
    <w:rsid w:val="00CD290E"/>
    <w:rsid w:val="00CD4646"/>
    <w:rsid w:val="00CD6181"/>
    <w:rsid w:val="00CE05E3"/>
    <w:rsid w:val="00CE198D"/>
    <w:rsid w:val="00CE3B9F"/>
    <w:rsid w:val="00CE458D"/>
    <w:rsid w:val="00CE50BC"/>
    <w:rsid w:val="00CF36D0"/>
    <w:rsid w:val="00CF41A8"/>
    <w:rsid w:val="00D0025C"/>
    <w:rsid w:val="00D00420"/>
    <w:rsid w:val="00D01879"/>
    <w:rsid w:val="00D0225B"/>
    <w:rsid w:val="00D05E49"/>
    <w:rsid w:val="00D12DBE"/>
    <w:rsid w:val="00D20B58"/>
    <w:rsid w:val="00D234ED"/>
    <w:rsid w:val="00D2692B"/>
    <w:rsid w:val="00D26F39"/>
    <w:rsid w:val="00D3407A"/>
    <w:rsid w:val="00D36FBE"/>
    <w:rsid w:val="00D400B9"/>
    <w:rsid w:val="00D40EC4"/>
    <w:rsid w:val="00D40F8C"/>
    <w:rsid w:val="00D41A7E"/>
    <w:rsid w:val="00D44C01"/>
    <w:rsid w:val="00D47BF8"/>
    <w:rsid w:val="00D53925"/>
    <w:rsid w:val="00D56500"/>
    <w:rsid w:val="00D6101A"/>
    <w:rsid w:val="00D671C9"/>
    <w:rsid w:val="00D71588"/>
    <w:rsid w:val="00D72E9D"/>
    <w:rsid w:val="00D74529"/>
    <w:rsid w:val="00D76ACC"/>
    <w:rsid w:val="00D77A01"/>
    <w:rsid w:val="00D77B32"/>
    <w:rsid w:val="00D81157"/>
    <w:rsid w:val="00D813D1"/>
    <w:rsid w:val="00D83514"/>
    <w:rsid w:val="00D83F93"/>
    <w:rsid w:val="00D87E34"/>
    <w:rsid w:val="00D93852"/>
    <w:rsid w:val="00D93D76"/>
    <w:rsid w:val="00D969FA"/>
    <w:rsid w:val="00DA059B"/>
    <w:rsid w:val="00DA501A"/>
    <w:rsid w:val="00DA5096"/>
    <w:rsid w:val="00DA5276"/>
    <w:rsid w:val="00DA6C19"/>
    <w:rsid w:val="00DB1842"/>
    <w:rsid w:val="00DB1C74"/>
    <w:rsid w:val="00DB2467"/>
    <w:rsid w:val="00DB3B74"/>
    <w:rsid w:val="00DC22EC"/>
    <w:rsid w:val="00DC3D0D"/>
    <w:rsid w:val="00DC4209"/>
    <w:rsid w:val="00DC490D"/>
    <w:rsid w:val="00DD1907"/>
    <w:rsid w:val="00DD20DE"/>
    <w:rsid w:val="00DD27AE"/>
    <w:rsid w:val="00DD3FC7"/>
    <w:rsid w:val="00DE2200"/>
    <w:rsid w:val="00DE59C0"/>
    <w:rsid w:val="00DE6F27"/>
    <w:rsid w:val="00DE71DB"/>
    <w:rsid w:val="00DF0972"/>
    <w:rsid w:val="00DF4F29"/>
    <w:rsid w:val="00DF5B8F"/>
    <w:rsid w:val="00DF7A41"/>
    <w:rsid w:val="00E0199F"/>
    <w:rsid w:val="00E01A5C"/>
    <w:rsid w:val="00E01B14"/>
    <w:rsid w:val="00E01DFF"/>
    <w:rsid w:val="00E03551"/>
    <w:rsid w:val="00E046C6"/>
    <w:rsid w:val="00E1152E"/>
    <w:rsid w:val="00E12078"/>
    <w:rsid w:val="00E13331"/>
    <w:rsid w:val="00E168CA"/>
    <w:rsid w:val="00E20AA5"/>
    <w:rsid w:val="00E22C52"/>
    <w:rsid w:val="00E240EB"/>
    <w:rsid w:val="00E247C2"/>
    <w:rsid w:val="00E258FD"/>
    <w:rsid w:val="00E264FF"/>
    <w:rsid w:val="00E27E6F"/>
    <w:rsid w:val="00E30DA0"/>
    <w:rsid w:val="00E346B2"/>
    <w:rsid w:val="00E3640B"/>
    <w:rsid w:val="00E4155F"/>
    <w:rsid w:val="00E5653D"/>
    <w:rsid w:val="00E6205A"/>
    <w:rsid w:val="00E624EE"/>
    <w:rsid w:val="00E71C91"/>
    <w:rsid w:val="00E80FF4"/>
    <w:rsid w:val="00E817DF"/>
    <w:rsid w:val="00E8255F"/>
    <w:rsid w:val="00E82F62"/>
    <w:rsid w:val="00E84F65"/>
    <w:rsid w:val="00E853F8"/>
    <w:rsid w:val="00E93AB7"/>
    <w:rsid w:val="00E9541E"/>
    <w:rsid w:val="00E95DD1"/>
    <w:rsid w:val="00EA0E9D"/>
    <w:rsid w:val="00EA29EE"/>
    <w:rsid w:val="00EA4C7D"/>
    <w:rsid w:val="00EA5C82"/>
    <w:rsid w:val="00EA6152"/>
    <w:rsid w:val="00EB1740"/>
    <w:rsid w:val="00EB2826"/>
    <w:rsid w:val="00EB75A6"/>
    <w:rsid w:val="00EB79AF"/>
    <w:rsid w:val="00EC1BE6"/>
    <w:rsid w:val="00EC5014"/>
    <w:rsid w:val="00EC5577"/>
    <w:rsid w:val="00EC691B"/>
    <w:rsid w:val="00EE391D"/>
    <w:rsid w:val="00EE542D"/>
    <w:rsid w:val="00EF1D59"/>
    <w:rsid w:val="00EF6ABE"/>
    <w:rsid w:val="00F00236"/>
    <w:rsid w:val="00F018DA"/>
    <w:rsid w:val="00F01D4F"/>
    <w:rsid w:val="00F04A32"/>
    <w:rsid w:val="00F05869"/>
    <w:rsid w:val="00F10311"/>
    <w:rsid w:val="00F14BC3"/>
    <w:rsid w:val="00F16289"/>
    <w:rsid w:val="00F207B5"/>
    <w:rsid w:val="00F20AD5"/>
    <w:rsid w:val="00F22DB9"/>
    <w:rsid w:val="00F25D50"/>
    <w:rsid w:val="00F3133F"/>
    <w:rsid w:val="00F32193"/>
    <w:rsid w:val="00F32942"/>
    <w:rsid w:val="00F355CA"/>
    <w:rsid w:val="00F36528"/>
    <w:rsid w:val="00F40780"/>
    <w:rsid w:val="00F40F9A"/>
    <w:rsid w:val="00F473AE"/>
    <w:rsid w:val="00F5124B"/>
    <w:rsid w:val="00F520A3"/>
    <w:rsid w:val="00F52FFC"/>
    <w:rsid w:val="00F53408"/>
    <w:rsid w:val="00F550FB"/>
    <w:rsid w:val="00F57B2C"/>
    <w:rsid w:val="00F60434"/>
    <w:rsid w:val="00F62846"/>
    <w:rsid w:val="00F650F8"/>
    <w:rsid w:val="00F651A2"/>
    <w:rsid w:val="00F71CF1"/>
    <w:rsid w:val="00F775D5"/>
    <w:rsid w:val="00F8170F"/>
    <w:rsid w:val="00F837A7"/>
    <w:rsid w:val="00F838CB"/>
    <w:rsid w:val="00F87C93"/>
    <w:rsid w:val="00F94468"/>
    <w:rsid w:val="00F95E1C"/>
    <w:rsid w:val="00FA4613"/>
    <w:rsid w:val="00FA4AC1"/>
    <w:rsid w:val="00FB2CE1"/>
    <w:rsid w:val="00FB2EE4"/>
    <w:rsid w:val="00FB361F"/>
    <w:rsid w:val="00FB6225"/>
    <w:rsid w:val="00FB6335"/>
    <w:rsid w:val="00FC2CBA"/>
    <w:rsid w:val="00FC413C"/>
    <w:rsid w:val="00FC41E6"/>
    <w:rsid w:val="00FC7CB3"/>
    <w:rsid w:val="00FD2C0D"/>
    <w:rsid w:val="00FE1F2D"/>
    <w:rsid w:val="00FE68F3"/>
    <w:rsid w:val="00FE6A2E"/>
    <w:rsid w:val="00FF3CE3"/>
    <w:rsid w:val="00FF4017"/>
    <w:rsid w:val="00FF6273"/>
    <w:rsid w:val="00FF64FA"/>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30BC0-0169-4DD4-8791-4222654B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040"/>
    <w:pPr>
      <w:spacing w:after="200" w:line="276" w:lineRule="auto"/>
    </w:pPr>
    <w:rPr>
      <w:sz w:val="22"/>
      <w:szCs w:val="22"/>
      <w:lang w:eastAsia="en-US"/>
    </w:rPr>
  </w:style>
  <w:style w:type="paragraph" w:styleId="10">
    <w:name w:val="heading 1"/>
    <w:basedOn w:val="a"/>
    <w:next w:val="a"/>
    <w:link w:val="12"/>
    <w:uiPriority w:val="9"/>
    <w:qFormat/>
    <w:rsid w:val="00B52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F65F5"/>
    <w:pPr>
      <w:keepNext/>
      <w:jc w:val="center"/>
      <w:outlineLvl w:val="1"/>
    </w:pPr>
    <w:rPr>
      <w:sz w:val="28"/>
      <w:szCs w:val="20"/>
    </w:rPr>
  </w:style>
  <w:style w:type="paragraph" w:styleId="3">
    <w:name w:val="heading 3"/>
    <w:basedOn w:val="a"/>
    <w:next w:val="a"/>
    <w:link w:val="30"/>
    <w:qFormat/>
    <w:rsid w:val="002E37B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B52371"/>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5F65F5"/>
    <w:rPr>
      <w:sz w:val="28"/>
      <w:lang w:eastAsia="en-US"/>
    </w:rPr>
  </w:style>
  <w:style w:type="character" w:customStyle="1" w:styleId="30">
    <w:name w:val="Заголовок 3 Знак"/>
    <w:basedOn w:val="a0"/>
    <w:link w:val="3"/>
    <w:rsid w:val="002E37B9"/>
    <w:rPr>
      <w:rFonts w:ascii="Arial" w:eastAsia="Times New Roman" w:hAnsi="Arial" w:cs="Arial"/>
      <w:b/>
      <w:bCs/>
      <w:sz w:val="26"/>
      <w:szCs w:val="26"/>
    </w:rPr>
  </w:style>
  <w:style w:type="paragraph" w:customStyle="1" w:styleId="ConsPlusNormal">
    <w:name w:val="ConsPlusNormal"/>
    <w:link w:val="ConsPlusNormal0"/>
    <w:rsid w:val="00E258FD"/>
    <w:pPr>
      <w:widowControl w:val="0"/>
      <w:autoSpaceDE w:val="0"/>
      <w:autoSpaceDN w:val="0"/>
    </w:pPr>
    <w:rPr>
      <w:rFonts w:eastAsia="Times New Roman" w:cs="Calibri"/>
      <w:sz w:val="22"/>
    </w:rPr>
  </w:style>
  <w:style w:type="paragraph" w:customStyle="1" w:styleId="ConsPlusTitle">
    <w:name w:val="ConsPlusTitle"/>
    <w:rsid w:val="00E258FD"/>
    <w:pPr>
      <w:widowControl w:val="0"/>
      <w:autoSpaceDE w:val="0"/>
      <w:autoSpaceDN w:val="0"/>
    </w:pPr>
    <w:rPr>
      <w:rFonts w:eastAsia="Times New Roman" w:cs="Calibri"/>
      <w:b/>
      <w:sz w:val="22"/>
    </w:rPr>
  </w:style>
  <w:style w:type="paragraph" w:customStyle="1" w:styleId="ConsPlusTitlePage">
    <w:name w:val="ConsPlusTitlePage"/>
    <w:rsid w:val="00E258FD"/>
    <w:pPr>
      <w:widowControl w:val="0"/>
      <w:autoSpaceDE w:val="0"/>
      <w:autoSpaceDN w:val="0"/>
    </w:pPr>
    <w:rPr>
      <w:rFonts w:ascii="Tahoma" w:eastAsia="Times New Roman" w:hAnsi="Tahoma" w:cs="Tahoma"/>
    </w:rPr>
  </w:style>
  <w:style w:type="paragraph" w:styleId="a3">
    <w:name w:val="header"/>
    <w:basedOn w:val="a"/>
    <w:link w:val="a4"/>
    <w:uiPriority w:val="99"/>
    <w:unhideWhenUsed/>
    <w:rsid w:val="009310B4"/>
    <w:pPr>
      <w:tabs>
        <w:tab w:val="center" w:pos="4677"/>
        <w:tab w:val="right" w:pos="9355"/>
      </w:tabs>
    </w:pPr>
  </w:style>
  <w:style w:type="character" w:customStyle="1" w:styleId="a4">
    <w:name w:val="Верхний колонтитул Знак"/>
    <w:link w:val="a3"/>
    <w:uiPriority w:val="99"/>
    <w:rsid w:val="009310B4"/>
    <w:rPr>
      <w:sz w:val="22"/>
      <w:szCs w:val="22"/>
      <w:lang w:eastAsia="en-US"/>
    </w:rPr>
  </w:style>
  <w:style w:type="paragraph" w:styleId="a5">
    <w:name w:val="footer"/>
    <w:basedOn w:val="a"/>
    <w:link w:val="a6"/>
    <w:uiPriority w:val="99"/>
    <w:unhideWhenUsed/>
    <w:rsid w:val="009310B4"/>
    <w:pPr>
      <w:tabs>
        <w:tab w:val="center" w:pos="4677"/>
        <w:tab w:val="right" w:pos="9355"/>
      </w:tabs>
    </w:pPr>
  </w:style>
  <w:style w:type="character" w:customStyle="1" w:styleId="a6">
    <w:name w:val="Нижний колонтитул Знак"/>
    <w:link w:val="a5"/>
    <w:uiPriority w:val="99"/>
    <w:rsid w:val="009310B4"/>
    <w:rPr>
      <w:sz w:val="22"/>
      <w:szCs w:val="22"/>
      <w:lang w:eastAsia="en-US"/>
    </w:rPr>
  </w:style>
  <w:style w:type="table" w:styleId="a7">
    <w:name w:val="Table Grid"/>
    <w:basedOn w:val="a1"/>
    <w:uiPriority w:val="59"/>
    <w:rsid w:val="00E22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A37A2"/>
    <w:pPr>
      <w:spacing w:after="0" w:line="240" w:lineRule="auto"/>
    </w:pPr>
    <w:rPr>
      <w:rFonts w:ascii="Segoe UI" w:hAnsi="Segoe UI"/>
      <w:sz w:val="18"/>
      <w:szCs w:val="18"/>
    </w:rPr>
  </w:style>
  <w:style w:type="character" w:customStyle="1" w:styleId="a9">
    <w:name w:val="Текст выноски Знак"/>
    <w:link w:val="a8"/>
    <w:uiPriority w:val="99"/>
    <w:semiHidden/>
    <w:rsid w:val="005A37A2"/>
    <w:rPr>
      <w:rFonts w:ascii="Segoe UI" w:hAnsi="Segoe UI" w:cs="Segoe UI"/>
      <w:sz w:val="18"/>
      <w:szCs w:val="18"/>
      <w:lang w:eastAsia="en-US"/>
    </w:rPr>
  </w:style>
  <w:style w:type="character" w:styleId="aa">
    <w:name w:val="annotation reference"/>
    <w:uiPriority w:val="99"/>
    <w:semiHidden/>
    <w:unhideWhenUsed/>
    <w:rsid w:val="007B3FA6"/>
    <w:rPr>
      <w:sz w:val="16"/>
      <w:szCs w:val="16"/>
    </w:rPr>
  </w:style>
  <w:style w:type="paragraph" w:styleId="ab">
    <w:name w:val="List Paragraph"/>
    <w:basedOn w:val="a"/>
    <w:link w:val="ac"/>
    <w:uiPriority w:val="34"/>
    <w:qFormat/>
    <w:rsid w:val="00E3640B"/>
    <w:pPr>
      <w:ind w:left="720"/>
      <w:contextualSpacing/>
    </w:pPr>
  </w:style>
  <w:style w:type="table" w:customStyle="1" w:styleId="13">
    <w:name w:val="Сетка таблицы1"/>
    <w:basedOn w:val="a1"/>
    <w:next w:val="a7"/>
    <w:uiPriority w:val="59"/>
    <w:rsid w:val="00DD3F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nhideWhenUsed/>
    <w:rsid w:val="004E1E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сновной текст_"/>
    <w:link w:val="31"/>
    <w:rsid w:val="001A74CB"/>
    <w:rPr>
      <w:rFonts w:ascii="Times New Roman" w:eastAsia="Times New Roman" w:hAnsi="Times New Roman"/>
      <w:sz w:val="27"/>
      <w:szCs w:val="27"/>
      <w:shd w:val="clear" w:color="auto" w:fill="FFFFFF"/>
    </w:rPr>
  </w:style>
  <w:style w:type="paragraph" w:customStyle="1" w:styleId="31">
    <w:name w:val="Основной текст3"/>
    <w:basedOn w:val="a"/>
    <w:link w:val="ae"/>
    <w:rsid w:val="001A74CB"/>
    <w:pPr>
      <w:widowControl w:val="0"/>
      <w:shd w:val="clear" w:color="auto" w:fill="FFFFFF"/>
      <w:spacing w:after="720" w:line="0" w:lineRule="atLeast"/>
      <w:ind w:hanging="1780"/>
      <w:jc w:val="center"/>
    </w:pPr>
    <w:rPr>
      <w:rFonts w:ascii="Times New Roman" w:eastAsia="Times New Roman" w:hAnsi="Times New Roman"/>
      <w:sz w:val="27"/>
      <w:szCs w:val="27"/>
    </w:rPr>
  </w:style>
  <w:style w:type="character" w:customStyle="1" w:styleId="5">
    <w:name w:val="Основной текст (5)_"/>
    <w:link w:val="50"/>
    <w:rsid w:val="001A74CB"/>
    <w:rPr>
      <w:rFonts w:ascii="Times New Roman" w:eastAsia="Times New Roman" w:hAnsi="Times New Roman"/>
      <w:b/>
      <w:bCs/>
      <w:i/>
      <w:iCs/>
      <w:shd w:val="clear" w:color="auto" w:fill="FFFFFF"/>
    </w:rPr>
  </w:style>
  <w:style w:type="paragraph" w:customStyle="1" w:styleId="50">
    <w:name w:val="Основной текст (5)"/>
    <w:basedOn w:val="a"/>
    <w:link w:val="5"/>
    <w:rsid w:val="001A74CB"/>
    <w:pPr>
      <w:widowControl w:val="0"/>
      <w:shd w:val="clear" w:color="auto" w:fill="FFFFFF"/>
      <w:spacing w:after="420" w:line="0" w:lineRule="atLeast"/>
      <w:jc w:val="right"/>
    </w:pPr>
    <w:rPr>
      <w:rFonts w:ascii="Times New Roman" w:eastAsia="Times New Roman" w:hAnsi="Times New Roman"/>
      <w:b/>
      <w:bCs/>
      <w:i/>
      <w:iCs/>
      <w:sz w:val="20"/>
      <w:szCs w:val="20"/>
    </w:rPr>
  </w:style>
  <w:style w:type="character" w:customStyle="1" w:styleId="af">
    <w:name w:val="Подпись к таблице_"/>
    <w:link w:val="af0"/>
    <w:rsid w:val="001A74CB"/>
    <w:rPr>
      <w:rFonts w:ascii="Times New Roman" w:eastAsia="Times New Roman" w:hAnsi="Times New Roman"/>
      <w:sz w:val="27"/>
      <w:szCs w:val="27"/>
      <w:shd w:val="clear" w:color="auto" w:fill="FFFFFF"/>
    </w:rPr>
  </w:style>
  <w:style w:type="paragraph" w:customStyle="1" w:styleId="af0">
    <w:name w:val="Подпись к таблице"/>
    <w:basedOn w:val="a"/>
    <w:link w:val="af"/>
    <w:rsid w:val="001A74CB"/>
    <w:pPr>
      <w:widowControl w:val="0"/>
      <w:shd w:val="clear" w:color="auto" w:fill="FFFFFF"/>
      <w:spacing w:after="0" w:line="269" w:lineRule="exact"/>
      <w:ind w:hanging="240"/>
      <w:jc w:val="both"/>
    </w:pPr>
    <w:rPr>
      <w:rFonts w:ascii="Times New Roman" w:eastAsia="Times New Roman" w:hAnsi="Times New Roman"/>
      <w:sz w:val="27"/>
      <w:szCs w:val="27"/>
    </w:rPr>
  </w:style>
  <w:style w:type="character" w:customStyle="1" w:styleId="14">
    <w:name w:val="Основной текст1"/>
    <w:rsid w:val="001A74CB"/>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52">
    <w:name w:val="Основной текст (5) + Не курсив"/>
    <w:rsid w:val="001A74CB"/>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10pt">
    <w:name w:val="Основной текст + 10 pt"/>
    <w:rsid w:val="001A74CB"/>
    <w:rPr>
      <w:rFonts w:ascii="Times New Roman" w:eastAsia="Times New Roman" w:hAnsi="Times New Roman" w:cs="Times New Roman"/>
      <w:color w:val="000000"/>
      <w:spacing w:val="0"/>
      <w:w w:val="100"/>
      <w:position w:val="0"/>
      <w:sz w:val="20"/>
      <w:szCs w:val="20"/>
      <w:shd w:val="clear" w:color="auto" w:fill="FFFFFF"/>
      <w:lang w:val="ru-RU"/>
    </w:rPr>
  </w:style>
  <w:style w:type="paragraph" w:styleId="af1">
    <w:name w:val="footnote text"/>
    <w:basedOn w:val="a"/>
    <w:link w:val="af2"/>
    <w:uiPriority w:val="99"/>
    <w:unhideWhenUsed/>
    <w:rsid w:val="001A74CB"/>
    <w:pPr>
      <w:spacing w:after="0" w:line="240" w:lineRule="auto"/>
    </w:pPr>
    <w:rPr>
      <w:sz w:val="20"/>
      <w:szCs w:val="20"/>
    </w:rPr>
  </w:style>
  <w:style w:type="character" w:customStyle="1" w:styleId="af2">
    <w:name w:val="Текст сноски Знак"/>
    <w:basedOn w:val="a0"/>
    <w:link w:val="af1"/>
    <w:uiPriority w:val="99"/>
    <w:rsid w:val="001A74CB"/>
    <w:rPr>
      <w:lang w:eastAsia="en-US"/>
    </w:rPr>
  </w:style>
  <w:style w:type="character" w:styleId="af3">
    <w:name w:val="footnote reference"/>
    <w:uiPriority w:val="99"/>
    <w:semiHidden/>
    <w:unhideWhenUsed/>
    <w:rsid w:val="001A74CB"/>
    <w:rPr>
      <w:vertAlign w:val="superscript"/>
    </w:rPr>
  </w:style>
  <w:style w:type="character" w:customStyle="1" w:styleId="135pt0pt">
    <w:name w:val="Колонтитул + 13;5 pt;Полужирный;Курсив;Интервал 0 pt"/>
    <w:rsid w:val="001A74C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5pt0pt">
    <w:name w:val="Основной текст + 11;5 pt;Полужирный;Интервал 0 pt"/>
    <w:rsid w:val="001A74CB"/>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ru-RU"/>
    </w:rPr>
  </w:style>
  <w:style w:type="character" w:customStyle="1" w:styleId="9pt">
    <w:name w:val="Основной текст + 9 pt;Полужирный"/>
    <w:rsid w:val="001A74C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rPr>
  </w:style>
  <w:style w:type="character" w:customStyle="1" w:styleId="7">
    <w:name w:val="Основной текст (7)_"/>
    <w:link w:val="70"/>
    <w:rsid w:val="001A74CB"/>
    <w:rPr>
      <w:rFonts w:ascii="Times New Roman" w:eastAsia="Times New Roman" w:hAnsi="Times New Roman"/>
      <w:b/>
      <w:bCs/>
      <w:i/>
      <w:iCs/>
      <w:sz w:val="28"/>
      <w:szCs w:val="28"/>
      <w:shd w:val="clear" w:color="auto" w:fill="FFFFFF"/>
    </w:rPr>
  </w:style>
  <w:style w:type="paragraph" w:customStyle="1" w:styleId="70">
    <w:name w:val="Основной текст (7)"/>
    <w:basedOn w:val="a"/>
    <w:link w:val="7"/>
    <w:rsid w:val="001A74CB"/>
    <w:pPr>
      <w:widowControl w:val="0"/>
      <w:shd w:val="clear" w:color="auto" w:fill="FFFFFF"/>
      <w:spacing w:after="300" w:line="317" w:lineRule="exact"/>
    </w:pPr>
    <w:rPr>
      <w:rFonts w:ascii="Times New Roman" w:eastAsia="Times New Roman" w:hAnsi="Times New Roman"/>
      <w:b/>
      <w:bCs/>
      <w:i/>
      <w:iCs/>
      <w:sz w:val="28"/>
      <w:szCs w:val="28"/>
    </w:rPr>
  </w:style>
  <w:style w:type="character" w:customStyle="1" w:styleId="21">
    <w:name w:val="Основной текст2"/>
    <w:rsid w:val="001A74CB"/>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rPr>
  </w:style>
  <w:style w:type="paragraph" w:styleId="af4">
    <w:name w:val="endnote text"/>
    <w:basedOn w:val="a"/>
    <w:link w:val="af5"/>
    <w:uiPriority w:val="99"/>
    <w:semiHidden/>
    <w:unhideWhenUsed/>
    <w:rsid w:val="001A74CB"/>
    <w:pPr>
      <w:spacing w:after="0" w:line="240" w:lineRule="auto"/>
    </w:pPr>
    <w:rPr>
      <w:sz w:val="20"/>
      <w:szCs w:val="20"/>
    </w:rPr>
  </w:style>
  <w:style w:type="character" w:customStyle="1" w:styleId="af5">
    <w:name w:val="Текст концевой сноски Знак"/>
    <w:basedOn w:val="a0"/>
    <w:link w:val="af4"/>
    <w:uiPriority w:val="99"/>
    <w:semiHidden/>
    <w:rsid w:val="001A74CB"/>
    <w:rPr>
      <w:lang w:eastAsia="en-US"/>
    </w:rPr>
  </w:style>
  <w:style w:type="character" w:customStyle="1" w:styleId="Batang11pt">
    <w:name w:val="Основной текст + Batang;11 pt"/>
    <w:rsid w:val="001A74CB"/>
    <w:rPr>
      <w:rFonts w:ascii="Batang" w:eastAsia="Batang" w:hAnsi="Batang" w:cs="Batang"/>
      <w:b w:val="0"/>
      <w:bCs w:val="0"/>
      <w:i w:val="0"/>
      <w:iCs w:val="0"/>
      <w:smallCaps w:val="0"/>
      <w:strike w:val="0"/>
      <w:color w:val="000000"/>
      <w:spacing w:val="0"/>
      <w:w w:val="100"/>
      <w:position w:val="0"/>
      <w:sz w:val="22"/>
      <w:szCs w:val="22"/>
      <w:u w:val="none"/>
      <w:shd w:val="clear" w:color="auto" w:fill="FFFFFF"/>
    </w:rPr>
  </w:style>
  <w:style w:type="character" w:customStyle="1" w:styleId="FranklinGothicMedium7pt">
    <w:name w:val="Основной текст + Franklin Gothic Medium;7 pt"/>
    <w:rsid w:val="001A74CB"/>
    <w:rPr>
      <w:rFonts w:ascii="Franklin Gothic Medium" w:eastAsia="Franklin Gothic Medium" w:hAnsi="Franklin Gothic Medium" w:cs="Franklin Gothic Medium"/>
      <w:b w:val="0"/>
      <w:bCs w:val="0"/>
      <w:i w:val="0"/>
      <w:iCs w:val="0"/>
      <w:smallCaps w:val="0"/>
      <w:strike w:val="0"/>
      <w:color w:val="000000"/>
      <w:spacing w:val="0"/>
      <w:w w:val="100"/>
      <w:position w:val="0"/>
      <w:sz w:val="14"/>
      <w:szCs w:val="14"/>
      <w:u w:val="none"/>
      <w:shd w:val="clear" w:color="auto" w:fill="FFFFFF"/>
    </w:rPr>
  </w:style>
  <w:style w:type="character" w:customStyle="1" w:styleId="af6">
    <w:name w:val="Колонтитул"/>
    <w:rsid w:val="001A74CB"/>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Georgia4pt">
    <w:name w:val="Основной текст + Georgia;4 pt"/>
    <w:rsid w:val="001A74CB"/>
    <w:rPr>
      <w:rFonts w:ascii="Georgia" w:eastAsia="Georgia" w:hAnsi="Georgia" w:cs="Georgia"/>
      <w:b w:val="0"/>
      <w:bCs w:val="0"/>
      <w:i w:val="0"/>
      <w:iCs w:val="0"/>
      <w:smallCaps w:val="0"/>
      <w:strike w:val="0"/>
      <w:color w:val="000000"/>
      <w:spacing w:val="0"/>
      <w:w w:val="100"/>
      <w:position w:val="0"/>
      <w:sz w:val="8"/>
      <w:szCs w:val="8"/>
      <w:u w:val="none"/>
      <w:shd w:val="clear" w:color="auto" w:fill="FFFFFF"/>
    </w:rPr>
  </w:style>
  <w:style w:type="character" w:customStyle="1" w:styleId="af7">
    <w:name w:val="Колонтитул_"/>
    <w:rsid w:val="001A74CB"/>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23">
    <w:name w:val="Подпись к таблице (2)_"/>
    <w:link w:val="24"/>
    <w:rsid w:val="001A74CB"/>
    <w:rPr>
      <w:rFonts w:ascii="Times New Roman" w:eastAsia="Times New Roman" w:hAnsi="Times New Roman"/>
      <w:b/>
      <w:bCs/>
      <w:sz w:val="18"/>
      <w:szCs w:val="18"/>
      <w:shd w:val="clear" w:color="auto" w:fill="FFFFFF"/>
    </w:rPr>
  </w:style>
  <w:style w:type="paragraph" w:customStyle="1" w:styleId="24">
    <w:name w:val="Подпись к таблице (2)"/>
    <w:basedOn w:val="a"/>
    <w:link w:val="23"/>
    <w:rsid w:val="001A74CB"/>
    <w:pPr>
      <w:widowControl w:val="0"/>
      <w:shd w:val="clear" w:color="auto" w:fill="FFFFFF"/>
      <w:spacing w:after="0" w:line="0" w:lineRule="atLeast"/>
    </w:pPr>
    <w:rPr>
      <w:rFonts w:ascii="Times New Roman" w:eastAsia="Times New Roman" w:hAnsi="Times New Roman"/>
      <w:b/>
      <w:bCs/>
      <w:sz w:val="18"/>
      <w:szCs w:val="18"/>
    </w:rPr>
  </w:style>
  <w:style w:type="character" w:customStyle="1" w:styleId="45pt">
    <w:name w:val="Основной текст + 4;5 pt"/>
    <w:rsid w:val="001A74C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rPr>
  </w:style>
  <w:style w:type="character" w:customStyle="1" w:styleId="12pt">
    <w:name w:val="Основной текст + 12 pt;Полужирный"/>
    <w:rsid w:val="001A74C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FranklinGothicMedium5pt">
    <w:name w:val="Основной текст + Franklin Gothic Medium;5 pt"/>
    <w:rsid w:val="001A74CB"/>
    <w:rPr>
      <w:rFonts w:ascii="Franklin Gothic Medium" w:eastAsia="Franklin Gothic Medium" w:hAnsi="Franklin Gothic Medium" w:cs="Franklin Gothic Medium"/>
      <w:b w:val="0"/>
      <w:bCs w:val="0"/>
      <w:i w:val="0"/>
      <w:iCs w:val="0"/>
      <w:smallCaps w:val="0"/>
      <w:strike w:val="0"/>
      <w:color w:val="000000"/>
      <w:spacing w:val="0"/>
      <w:w w:val="100"/>
      <w:position w:val="0"/>
      <w:sz w:val="10"/>
      <w:szCs w:val="10"/>
      <w:u w:val="none"/>
      <w:shd w:val="clear" w:color="auto" w:fill="FFFFFF"/>
    </w:rPr>
  </w:style>
  <w:style w:type="character" w:customStyle="1" w:styleId="Georgia5pt">
    <w:name w:val="Основной текст + Georgia;5 pt"/>
    <w:rsid w:val="001A74CB"/>
    <w:rPr>
      <w:rFonts w:ascii="Georgia" w:eastAsia="Georgia" w:hAnsi="Georgia" w:cs="Georgia"/>
      <w:b w:val="0"/>
      <w:bCs w:val="0"/>
      <w:i w:val="0"/>
      <w:iCs w:val="0"/>
      <w:smallCaps w:val="0"/>
      <w:strike w:val="0"/>
      <w:color w:val="000000"/>
      <w:spacing w:val="0"/>
      <w:w w:val="100"/>
      <w:position w:val="0"/>
      <w:sz w:val="10"/>
      <w:szCs w:val="10"/>
      <w:u w:val="none"/>
      <w:shd w:val="clear" w:color="auto" w:fill="FFFFFF"/>
    </w:rPr>
  </w:style>
  <w:style w:type="character" w:customStyle="1" w:styleId="af8">
    <w:name w:val="Сноска_"/>
    <w:link w:val="af9"/>
    <w:rsid w:val="001A74CB"/>
    <w:rPr>
      <w:rFonts w:ascii="Times New Roman" w:eastAsia="Times New Roman" w:hAnsi="Times New Roman"/>
      <w:b/>
      <w:bCs/>
      <w:sz w:val="18"/>
      <w:szCs w:val="18"/>
      <w:shd w:val="clear" w:color="auto" w:fill="FFFFFF"/>
    </w:rPr>
  </w:style>
  <w:style w:type="paragraph" w:customStyle="1" w:styleId="af9">
    <w:name w:val="Сноска"/>
    <w:basedOn w:val="a"/>
    <w:link w:val="af8"/>
    <w:rsid w:val="001A74CB"/>
    <w:pPr>
      <w:widowControl w:val="0"/>
      <w:shd w:val="clear" w:color="auto" w:fill="FFFFFF"/>
      <w:spacing w:after="0" w:line="0" w:lineRule="atLeast"/>
      <w:jc w:val="both"/>
    </w:pPr>
    <w:rPr>
      <w:rFonts w:ascii="Times New Roman" w:eastAsia="Times New Roman" w:hAnsi="Times New Roman"/>
      <w:b/>
      <w:bCs/>
      <w:sz w:val="18"/>
      <w:szCs w:val="18"/>
    </w:rPr>
  </w:style>
  <w:style w:type="character" w:customStyle="1" w:styleId="Georgia105pt-1pt">
    <w:name w:val="Основной текст + Georgia;10;5 pt;Полужирный;Курсив;Интервал -1 pt"/>
    <w:rsid w:val="001A74CB"/>
    <w:rPr>
      <w:rFonts w:ascii="Georgia" w:eastAsia="Georgia" w:hAnsi="Georgia" w:cs="Georgia"/>
      <w:b/>
      <w:bCs/>
      <w:i/>
      <w:iCs/>
      <w:smallCaps w:val="0"/>
      <w:strike w:val="0"/>
      <w:color w:val="000000"/>
      <w:spacing w:val="-30"/>
      <w:w w:val="100"/>
      <w:position w:val="0"/>
      <w:sz w:val="21"/>
      <w:szCs w:val="21"/>
      <w:u w:val="none"/>
      <w:shd w:val="clear" w:color="auto" w:fill="FFFFFF"/>
      <w:lang w:val="ru-RU"/>
    </w:rPr>
  </w:style>
  <w:style w:type="character" w:customStyle="1" w:styleId="32">
    <w:name w:val="Подпись к таблице (3)_"/>
    <w:rsid w:val="001A74CB"/>
    <w:rPr>
      <w:rFonts w:ascii="Times New Roman" w:eastAsia="Times New Roman" w:hAnsi="Times New Roman" w:cs="Times New Roman"/>
      <w:b/>
      <w:bCs/>
      <w:i/>
      <w:iCs/>
      <w:smallCaps w:val="0"/>
      <w:strike w:val="0"/>
      <w:sz w:val="28"/>
      <w:szCs w:val="28"/>
      <w:u w:val="none"/>
    </w:rPr>
  </w:style>
  <w:style w:type="character" w:customStyle="1" w:styleId="33">
    <w:name w:val="Подпись к таблице (3)"/>
    <w:rsid w:val="001A74CB"/>
    <w:rPr>
      <w:rFonts w:ascii="Times New Roman" w:eastAsia="Times New Roman" w:hAnsi="Times New Roman" w:cs="Times New Roman"/>
      <w:b/>
      <w:bCs/>
      <w:i/>
      <w:iCs/>
      <w:smallCaps w:val="0"/>
      <w:strike w:val="0"/>
      <w:color w:val="000000"/>
      <w:spacing w:val="0"/>
      <w:w w:val="100"/>
      <w:position w:val="0"/>
      <w:sz w:val="28"/>
      <w:szCs w:val="28"/>
      <w:u w:val="single"/>
      <w:lang w:val="ru-RU"/>
    </w:rPr>
  </w:style>
  <w:style w:type="paragraph" w:styleId="afa">
    <w:name w:val="annotation text"/>
    <w:basedOn w:val="a"/>
    <w:link w:val="afb"/>
    <w:uiPriority w:val="99"/>
    <w:semiHidden/>
    <w:unhideWhenUsed/>
    <w:rsid w:val="002B15A7"/>
    <w:rPr>
      <w:sz w:val="20"/>
      <w:szCs w:val="20"/>
    </w:rPr>
  </w:style>
  <w:style w:type="character" w:customStyle="1" w:styleId="afb">
    <w:name w:val="Текст примечания Знак"/>
    <w:basedOn w:val="a0"/>
    <w:link w:val="afa"/>
    <w:uiPriority w:val="99"/>
    <w:semiHidden/>
    <w:rsid w:val="002B15A7"/>
    <w:rPr>
      <w:lang w:eastAsia="en-US"/>
    </w:rPr>
  </w:style>
  <w:style w:type="paragraph" w:styleId="afc">
    <w:name w:val="annotation subject"/>
    <w:basedOn w:val="afa"/>
    <w:next w:val="afa"/>
    <w:link w:val="afd"/>
    <w:uiPriority w:val="99"/>
    <w:semiHidden/>
    <w:unhideWhenUsed/>
    <w:rsid w:val="002B15A7"/>
    <w:rPr>
      <w:b/>
      <w:bCs/>
    </w:rPr>
  </w:style>
  <w:style w:type="character" w:customStyle="1" w:styleId="afd">
    <w:name w:val="Тема примечания Знак"/>
    <w:basedOn w:val="afb"/>
    <w:link w:val="afc"/>
    <w:uiPriority w:val="99"/>
    <w:semiHidden/>
    <w:rsid w:val="002B15A7"/>
    <w:rPr>
      <w:b/>
      <w:bCs/>
      <w:lang w:eastAsia="en-US"/>
    </w:rPr>
  </w:style>
  <w:style w:type="paragraph" w:customStyle="1" w:styleId="afe">
    <w:name w:val="Знак"/>
    <w:basedOn w:val="a"/>
    <w:rsid w:val="00617014"/>
    <w:pPr>
      <w:spacing w:after="160" w:line="240" w:lineRule="exact"/>
    </w:pPr>
    <w:rPr>
      <w:rFonts w:ascii="Verdana" w:eastAsia="Times New Roman" w:hAnsi="Verdana"/>
      <w:sz w:val="20"/>
      <w:szCs w:val="20"/>
      <w:lang w:val="en-US"/>
    </w:rPr>
  </w:style>
  <w:style w:type="paragraph" w:customStyle="1" w:styleId="msonormalcxspmiddle">
    <w:name w:val="msonormalcxspmiddle"/>
    <w:basedOn w:val="a"/>
    <w:rsid w:val="00617014"/>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rsid w:val="00FB2EE4"/>
    <w:pPr>
      <w:suppressAutoHyphens/>
      <w:autoSpaceDN w:val="0"/>
      <w:textAlignment w:val="baseline"/>
    </w:pPr>
    <w:rPr>
      <w:rFonts w:ascii="Times New Roman" w:eastAsia="SimSun" w:hAnsi="Times New Roman"/>
      <w:kern w:val="3"/>
      <w:sz w:val="24"/>
      <w:szCs w:val="24"/>
      <w:lang w:eastAsia="zh-CN"/>
    </w:rPr>
  </w:style>
  <w:style w:type="paragraph" w:customStyle="1" w:styleId="15">
    <w:name w:val="1) разд. согл"/>
    <w:basedOn w:val="a"/>
    <w:link w:val="16"/>
    <w:autoRedefine/>
    <w:qFormat/>
    <w:rsid w:val="005F65F5"/>
    <w:pPr>
      <w:ind w:firstLine="850"/>
      <w:contextualSpacing/>
    </w:pPr>
    <w:rPr>
      <w:sz w:val="24"/>
    </w:rPr>
  </w:style>
  <w:style w:type="character" w:customStyle="1" w:styleId="16">
    <w:name w:val="1) разд. согл Знак"/>
    <w:basedOn w:val="a0"/>
    <w:link w:val="15"/>
    <w:rsid w:val="005F65F5"/>
    <w:rPr>
      <w:sz w:val="24"/>
      <w:szCs w:val="22"/>
      <w:lang w:eastAsia="en-US"/>
    </w:rPr>
  </w:style>
  <w:style w:type="paragraph" w:customStyle="1" w:styleId="aff">
    <w:name w:val="приложение к письму"/>
    <w:basedOn w:val="a"/>
    <w:link w:val="aff0"/>
    <w:autoRedefine/>
    <w:qFormat/>
    <w:rsid w:val="005F65F5"/>
    <w:pPr>
      <w:spacing w:before="200"/>
      <w:ind w:firstLine="851"/>
    </w:pPr>
    <w:rPr>
      <w:szCs w:val="26"/>
    </w:rPr>
  </w:style>
  <w:style w:type="character" w:customStyle="1" w:styleId="aff0">
    <w:name w:val="приложение к письму Знак"/>
    <w:basedOn w:val="a0"/>
    <w:link w:val="aff"/>
    <w:rsid w:val="005F65F5"/>
    <w:rPr>
      <w:sz w:val="22"/>
      <w:szCs w:val="26"/>
      <w:lang w:eastAsia="en-US"/>
    </w:rPr>
  </w:style>
  <w:style w:type="paragraph" w:customStyle="1" w:styleId="1">
    <w:name w:val="1. разд согл (заголовок)"/>
    <w:basedOn w:val="a"/>
    <w:link w:val="17"/>
    <w:autoRedefine/>
    <w:rsid w:val="005F65F5"/>
    <w:pPr>
      <w:numPr>
        <w:numId w:val="4"/>
      </w:numPr>
      <w:suppressLineNumbers/>
      <w:spacing w:before="200"/>
      <w:ind w:left="720"/>
      <w:jc w:val="center"/>
    </w:pPr>
    <w:rPr>
      <w:b/>
      <w:bCs/>
      <w:sz w:val="24"/>
    </w:rPr>
  </w:style>
  <w:style w:type="character" w:customStyle="1" w:styleId="17">
    <w:name w:val="1. разд согл (заголовок) Знак"/>
    <w:basedOn w:val="a0"/>
    <w:link w:val="1"/>
    <w:rsid w:val="005F65F5"/>
    <w:rPr>
      <w:b/>
      <w:bCs/>
      <w:sz w:val="24"/>
      <w:szCs w:val="22"/>
      <w:lang w:eastAsia="en-US"/>
    </w:rPr>
  </w:style>
  <w:style w:type="paragraph" w:customStyle="1" w:styleId="11">
    <w:name w:val="1.1 разд согл"/>
    <w:basedOn w:val="a"/>
    <w:link w:val="110"/>
    <w:autoRedefine/>
    <w:qFormat/>
    <w:rsid w:val="005F65F5"/>
    <w:pPr>
      <w:numPr>
        <w:ilvl w:val="1"/>
        <w:numId w:val="1"/>
      </w:numPr>
      <w:ind w:left="0" w:firstLine="851"/>
    </w:pPr>
    <w:rPr>
      <w:sz w:val="24"/>
    </w:rPr>
  </w:style>
  <w:style w:type="character" w:customStyle="1" w:styleId="110">
    <w:name w:val="1.1 разд согл Знак"/>
    <w:basedOn w:val="a0"/>
    <w:link w:val="11"/>
    <w:rsid w:val="005F65F5"/>
    <w:rPr>
      <w:sz w:val="24"/>
      <w:szCs w:val="22"/>
      <w:lang w:eastAsia="en-US"/>
    </w:rPr>
  </w:style>
  <w:style w:type="paragraph" w:customStyle="1" w:styleId="22">
    <w:name w:val="2.2. разд согл"/>
    <w:basedOn w:val="a"/>
    <w:link w:val="220"/>
    <w:autoRedefine/>
    <w:qFormat/>
    <w:rsid w:val="005F65F5"/>
    <w:pPr>
      <w:numPr>
        <w:ilvl w:val="1"/>
        <w:numId w:val="2"/>
      </w:numPr>
      <w:ind w:left="0" w:firstLine="851"/>
    </w:pPr>
    <w:rPr>
      <w:sz w:val="24"/>
    </w:rPr>
  </w:style>
  <w:style w:type="character" w:customStyle="1" w:styleId="220">
    <w:name w:val="2.2. разд согл Знак"/>
    <w:basedOn w:val="a0"/>
    <w:link w:val="22"/>
    <w:rsid w:val="005F65F5"/>
    <w:rPr>
      <w:sz w:val="24"/>
      <w:szCs w:val="22"/>
      <w:lang w:eastAsia="en-US"/>
    </w:rPr>
  </w:style>
  <w:style w:type="paragraph" w:customStyle="1" w:styleId="310">
    <w:name w:val="3.1 разд согл"/>
    <w:basedOn w:val="ab"/>
    <w:link w:val="311"/>
    <w:autoRedefine/>
    <w:qFormat/>
    <w:rsid w:val="005F65F5"/>
    <w:pPr>
      <w:ind w:left="0"/>
    </w:pPr>
    <w:rPr>
      <w:sz w:val="24"/>
    </w:rPr>
  </w:style>
  <w:style w:type="character" w:customStyle="1" w:styleId="311">
    <w:name w:val="3.1 разд согл Знак"/>
    <w:basedOn w:val="a0"/>
    <w:link w:val="310"/>
    <w:rsid w:val="005F65F5"/>
    <w:rPr>
      <w:sz w:val="24"/>
      <w:szCs w:val="22"/>
      <w:lang w:eastAsia="en-US"/>
    </w:rPr>
  </w:style>
  <w:style w:type="paragraph" w:customStyle="1" w:styleId="41">
    <w:name w:val="4.1. разд согл"/>
    <w:basedOn w:val="a"/>
    <w:link w:val="410"/>
    <w:autoRedefine/>
    <w:qFormat/>
    <w:rsid w:val="005F65F5"/>
    <w:pPr>
      <w:numPr>
        <w:ilvl w:val="1"/>
        <w:numId w:val="3"/>
      </w:numPr>
    </w:pPr>
  </w:style>
  <w:style w:type="character" w:customStyle="1" w:styleId="410">
    <w:name w:val="4.1. разд согл Знак"/>
    <w:basedOn w:val="a0"/>
    <w:link w:val="41"/>
    <w:rsid w:val="005F65F5"/>
    <w:rPr>
      <w:sz w:val="22"/>
      <w:szCs w:val="22"/>
      <w:lang w:eastAsia="en-US"/>
    </w:rPr>
  </w:style>
  <w:style w:type="paragraph" w:customStyle="1" w:styleId="411">
    <w:name w:val="4.1.1 разд согл"/>
    <w:basedOn w:val="ab"/>
    <w:link w:val="4110"/>
    <w:autoRedefine/>
    <w:qFormat/>
    <w:rsid w:val="005F65F5"/>
    <w:pPr>
      <w:ind w:left="0" w:firstLine="851"/>
    </w:pPr>
    <w:rPr>
      <w:sz w:val="24"/>
    </w:rPr>
  </w:style>
  <w:style w:type="character" w:customStyle="1" w:styleId="4110">
    <w:name w:val="4.1.1 разд согл Знак"/>
    <w:basedOn w:val="a0"/>
    <w:link w:val="411"/>
    <w:rsid w:val="005F65F5"/>
    <w:rPr>
      <w:sz w:val="24"/>
      <w:szCs w:val="22"/>
      <w:lang w:eastAsia="en-US"/>
    </w:rPr>
  </w:style>
  <w:style w:type="paragraph" w:customStyle="1" w:styleId="421">
    <w:name w:val="4.2.1 разд согл"/>
    <w:basedOn w:val="ab"/>
    <w:link w:val="4210"/>
    <w:autoRedefine/>
    <w:qFormat/>
    <w:rsid w:val="005F65F5"/>
    <w:pPr>
      <w:numPr>
        <w:ilvl w:val="2"/>
        <w:numId w:val="4"/>
      </w:numPr>
    </w:pPr>
    <w:rPr>
      <w:sz w:val="24"/>
    </w:rPr>
  </w:style>
  <w:style w:type="character" w:customStyle="1" w:styleId="4210">
    <w:name w:val="4.2.1 разд согл Знак"/>
    <w:basedOn w:val="a0"/>
    <w:link w:val="421"/>
    <w:rsid w:val="005F65F5"/>
    <w:rPr>
      <w:sz w:val="24"/>
      <w:szCs w:val="22"/>
      <w:lang w:eastAsia="en-US"/>
    </w:rPr>
  </w:style>
  <w:style w:type="paragraph" w:customStyle="1" w:styleId="422">
    <w:name w:val="4.2.2 разд согл"/>
    <w:basedOn w:val="421"/>
    <w:link w:val="4220"/>
    <w:autoRedefine/>
    <w:qFormat/>
    <w:rsid w:val="005F65F5"/>
    <w:pPr>
      <w:numPr>
        <w:ilvl w:val="0"/>
        <w:numId w:val="0"/>
      </w:numPr>
      <w:ind w:left="1702" w:hanging="851"/>
    </w:pPr>
  </w:style>
  <w:style w:type="character" w:customStyle="1" w:styleId="4220">
    <w:name w:val="4.2.2 разд согл Знак"/>
    <w:basedOn w:val="4210"/>
    <w:link w:val="422"/>
    <w:rsid w:val="005F65F5"/>
    <w:rPr>
      <w:sz w:val="24"/>
      <w:szCs w:val="22"/>
      <w:lang w:eastAsia="en-US"/>
    </w:rPr>
  </w:style>
  <w:style w:type="paragraph" w:customStyle="1" w:styleId="441">
    <w:name w:val="4.4.1 разд согл"/>
    <w:basedOn w:val="ab"/>
    <w:link w:val="4410"/>
    <w:autoRedefine/>
    <w:qFormat/>
    <w:rsid w:val="005F65F5"/>
    <w:pPr>
      <w:ind w:left="0" w:firstLine="851"/>
    </w:pPr>
    <w:rPr>
      <w:sz w:val="24"/>
    </w:rPr>
  </w:style>
  <w:style w:type="character" w:customStyle="1" w:styleId="4410">
    <w:name w:val="4.4.1 разд согл Знак"/>
    <w:basedOn w:val="a0"/>
    <w:link w:val="441"/>
    <w:rsid w:val="005F65F5"/>
    <w:rPr>
      <w:sz w:val="24"/>
      <w:szCs w:val="22"/>
      <w:lang w:eastAsia="en-US"/>
    </w:rPr>
  </w:style>
  <w:style w:type="paragraph" w:customStyle="1" w:styleId="51">
    <w:name w:val="5.1 разд согл"/>
    <w:basedOn w:val="a"/>
    <w:link w:val="510"/>
    <w:autoRedefine/>
    <w:qFormat/>
    <w:rsid w:val="005F65F5"/>
    <w:pPr>
      <w:numPr>
        <w:ilvl w:val="1"/>
        <w:numId w:val="5"/>
      </w:numPr>
      <w:ind w:left="0" w:firstLine="851"/>
    </w:pPr>
    <w:rPr>
      <w:sz w:val="24"/>
    </w:rPr>
  </w:style>
  <w:style w:type="character" w:customStyle="1" w:styleId="510">
    <w:name w:val="5.1 разд согл Знак"/>
    <w:basedOn w:val="a0"/>
    <w:link w:val="51"/>
    <w:rsid w:val="005F65F5"/>
    <w:rPr>
      <w:sz w:val="24"/>
      <w:szCs w:val="22"/>
      <w:lang w:eastAsia="en-US"/>
    </w:rPr>
  </w:style>
  <w:style w:type="paragraph" w:customStyle="1" w:styleId="61">
    <w:name w:val="6.1 разд согл"/>
    <w:basedOn w:val="ab"/>
    <w:link w:val="610"/>
    <w:autoRedefine/>
    <w:qFormat/>
    <w:rsid w:val="005F65F5"/>
    <w:pPr>
      <w:numPr>
        <w:ilvl w:val="1"/>
        <w:numId w:val="6"/>
      </w:numPr>
      <w:ind w:left="0" w:firstLine="851"/>
    </w:pPr>
    <w:rPr>
      <w:sz w:val="24"/>
    </w:rPr>
  </w:style>
  <w:style w:type="character" w:customStyle="1" w:styleId="610">
    <w:name w:val="6.1 разд согл Знак"/>
    <w:basedOn w:val="a0"/>
    <w:link w:val="61"/>
    <w:rsid w:val="005F65F5"/>
    <w:rPr>
      <w:sz w:val="24"/>
      <w:szCs w:val="22"/>
      <w:lang w:eastAsia="en-US"/>
    </w:rPr>
  </w:style>
  <w:style w:type="paragraph" w:customStyle="1" w:styleId="71">
    <w:name w:val="7.1 разд согл"/>
    <w:basedOn w:val="ab"/>
    <w:link w:val="710"/>
    <w:autoRedefine/>
    <w:qFormat/>
    <w:rsid w:val="005F65F5"/>
    <w:pPr>
      <w:ind w:left="0" w:firstLine="851"/>
    </w:pPr>
    <w:rPr>
      <w:sz w:val="24"/>
    </w:rPr>
  </w:style>
  <w:style w:type="character" w:customStyle="1" w:styleId="710">
    <w:name w:val="7.1 разд согл Знак"/>
    <w:basedOn w:val="a0"/>
    <w:link w:val="71"/>
    <w:rsid w:val="005F65F5"/>
    <w:rPr>
      <w:sz w:val="24"/>
      <w:szCs w:val="22"/>
      <w:lang w:eastAsia="en-US"/>
    </w:rPr>
  </w:style>
  <w:style w:type="table" w:customStyle="1" w:styleId="25">
    <w:name w:val="Сетка таблицы2"/>
    <w:basedOn w:val="a1"/>
    <w:next w:val="a7"/>
    <w:uiPriority w:val="59"/>
    <w:rsid w:val="005F65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Гиперссылка1"/>
    <w:basedOn w:val="a0"/>
    <w:uiPriority w:val="99"/>
    <w:unhideWhenUsed/>
    <w:rsid w:val="005F65F5"/>
    <w:rPr>
      <w:color w:val="0000FF"/>
      <w:u w:val="single"/>
    </w:rPr>
  </w:style>
  <w:style w:type="character" w:styleId="aff1">
    <w:name w:val="Hyperlink"/>
    <w:basedOn w:val="a0"/>
    <w:uiPriority w:val="99"/>
    <w:unhideWhenUsed/>
    <w:rsid w:val="005F65F5"/>
    <w:rPr>
      <w:color w:val="0000FF" w:themeColor="hyperlink"/>
      <w:u w:val="single"/>
    </w:rPr>
  </w:style>
  <w:style w:type="table" w:customStyle="1" w:styleId="34">
    <w:name w:val="Сетка таблицы3"/>
    <w:basedOn w:val="a1"/>
    <w:next w:val="a7"/>
    <w:uiPriority w:val="39"/>
    <w:rsid w:val="004C6A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Нормальный (таблица)"/>
    <w:basedOn w:val="a"/>
    <w:next w:val="a"/>
    <w:uiPriority w:val="99"/>
    <w:rsid w:val="0009092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styleId="aff3">
    <w:name w:val="Strong"/>
    <w:basedOn w:val="a0"/>
    <w:uiPriority w:val="22"/>
    <w:qFormat/>
    <w:rsid w:val="00090923"/>
    <w:rPr>
      <w:b/>
      <w:bCs/>
    </w:rPr>
  </w:style>
  <w:style w:type="paragraph" w:customStyle="1" w:styleId="NoSpacing1">
    <w:name w:val="No Spacing1"/>
    <w:link w:val="NoSpacingChar"/>
    <w:uiPriority w:val="99"/>
    <w:rsid w:val="0050748D"/>
    <w:rPr>
      <w:rFonts w:ascii="Times New Roman" w:hAnsi="Times New Roman"/>
      <w:sz w:val="22"/>
      <w:szCs w:val="22"/>
    </w:rPr>
  </w:style>
  <w:style w:type="character" w:customStyle="1" w:styleId="NoSpacingChar">
    <w:name w:val="No Spacing Char"/>
    <w:link w:val="NoSpacing1"/>
    <w:uiPriority w:val="99"/>
    <w:rsid w:val="0050748D"/>
    <w:rPr>
      <w:rFonts w:ascii="Times New Roman" w:hAnsi="Times New Roman"/>
      <w:sz w:val="22"/>
      <w:szCs w:val="22"/>
    </w:rPr>
  </w:style>
  <w:style w:type="paragraph" w:customStyle="1" w:styleId="Default">
    <w:name w:val="Default"/>
    <w:rsid w:val="0065274D"/>
    <w:pPr>
      <w:autoSpaceDE w:val="0"/>
      <w:autoSpaceDN w:val="0"/>
      <w:adjustRightInd w:val="0"/>
    </w:pPr>
    <w:rPr>
      <w:rFonts w:ascii="Times New Roman" w:eastAsiaTheme="minorHAnsi" w:hAnsi="Times New Roman"/>
      <w:color w:val="000000"/>
      <w:sz w:val="24"/>
      <w:szCs w:val="24"/>
      <w:lang w:eastAsia="en-US"/>
    </w:rPr>
  </w:style>
  <w:style w:type="character" w:customStyle="1" w:styleId="130">
    <w:name w:val="Колонтитул + 13"/>
    <w:aliases w:val="5 pt,Полужирный,Курсив,Интервал 0 pt"/>
    <w:rsid w:val="00604CC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rPr>
  </w:style>
  <w:style w:type="character" w:customStyle="1" w:styleId="Batang">
    <w:name w:val="Основной текст + Batang"/>
    <w:aliases w:val="11 pt"/>
    <w:rsid w:val="00604CC5"/>
    <w:rPr>
      <w:rFonts w:ascii="Batang" w:eastAsia="Batang" w:hAnsi="Batang" w:cs="Batang" w:hint="eastAsia"/>
      <w:b w:val="0"/>
      <w:bCs w:val="0"/>
      <w:i w:val="0"/>
      <w:iCs w:val="0"/>
      <w:smallCaps w:val="0"/>
      <w:strike w:val="0"/>
      <w:dstrike w:val="0"/>
      <w:color w:val="000000"/>
      <w:spacing w:val="0"/>
      <w:w w:val="100"/>
      <w:position w:val="0"/>
      <w:sz w:val="22"/>
      <w:szCs w:val="22"/>
      <w:u w:val="none"/>
      <w:effect w:val="none"/>
      <w:shd w:val="clear" w:color="auto" w:fill="FFFFFF"/>
    </w:rPr>
  </w:style>
  <w:style w:type="character" w:customStyle="1" w:styleId="FranklinGothicMedium">
    <w:name w:val="Основной текст + Franklin Gothic Medium"/>
    <w:aliases w:val="7 pt"/>
    <w:rsid w:val="00604CC5"/>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14"/>
      <w:szCs w:val="14"/>
      <w:u w:val="none"/>
      <w:effect w:val="none"/>
      <w:shd w:val="clear" w:color="auto" w:fill="FFFFFF"/>
    </w:rPr>
  </w:style>
  <w:style w:type="character" w:customStyle="1" w:styleId="Georgia">
    <w:name w:val="Основной текст + Georgia"/>
    <w:aliases w:val="4 pt,10,Интервал -1 pt"/>
    <w:rsid w:val="00604CC5"/>
    <w:rPr>
      <w:rFonts w:ascii="Georgia" w:eastAsia="Georgia" w:hAnsi="Georgia" w:cs="Georgia" w:hint="default"/>
      <w:b w:val="0"/>
      <w:bCs w:val="0"/>
      <w:i w:val="0"/>
      <w:iCs w:val="0"/>
      <w:smallCaps w:val="0"/>
      <w:strike w:val="0"/>
      <w:dstrike w:val="0"/>
      <w:color w:val="000000"/>
      <w:spacing w:val="0"/>
      <w:w w:val="100"/>
      <w:position w:val="0"/>
      <w:sz w:val="8"/>
      <w:szCs w:val="8"/>
      <w:u w:val="none"/>
      <w:effect w:val="none"/>
      <w:shd w:val="clear" w:color="auto" w:fill="FFFFFF"/>
    </w:rPr>
  </w:style>
  <w:style w:type="numbering" w:customStyle="1" w:styleId="19">
    <w:name w:val="Нет списка1"/>
    <w:next w:val="a2"/>
    <w:uiPriority w:val="99"/>
    <w:semiHidden/>
    <w:unhideWhenUsed/>
    <w:rsid w:val="00D6101A"/>
  </w:style>
  <w:style w:type="character" w:styleId="aff4">
    <w:name w:val="FollowedHyperlink"/>
    <w:basedOn w:val="a0"/>
    <w:uiPriority w:val="99"/>
    <w:semiHidden/>
    <w:unhideWhenUsed/>
    <w:rsid w:val="00D6101A"/>
    <w:rPr>
      <w:color w:val="800080"/>
      <w:u w:val="single"/>
    </w:rPr>
  </w:style>
  <w:style w:type="paragraph" w:customStyle="1" w:styleId="font5">
    <w:name w:val="font5"/>
    <w:basedOn w:val="a"/>
    <w:rsid w:val="00D6101A"/>
    <w:pP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69">
    <w:name w:val="xl69"/>
    <w:basedOn w:val="a"/>
    <w:rsid w:val="00D6101A"/>
    <w:pPr>
      <w:spacing w:before="100" w:beforeAutospacing="1" w:after="100" w:afterAutospacing="1" w:line="240" w:lineRule="auto"/>
      <w:textAlignment w:val="bottom"/>
    </w:pPr>
    <w:rPr>
      <w:rFonts w:ascii="Times New Roman" w:eastAsia="Times New Roman" w:hAnsi="Times New Roman"/>
      <w:color w:val="000000"/>
      <w:sz w:val="24"/>
      <w:szCs w:val="24"/>
      <w:lang w:eastAsia="ru-RU"/>
    </w:rPr>
  </w:style>
  <w:style w:type="paragraph" w:customStyle="1" w:styleId="xl70">
    <w:name w:val="xl70"/>
    <w:basedOn w:val="a"/>
    <w:rsid w:val="00D610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D610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2">
    <w:name w:val="xl72"/>
    <w:basedOn w:val="a"/>
    <w:rsid w:val="00D6101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3">
    <w:name w:val="xl73"/>
    <w:basedOn w:val="a"/>
    <w:rsid w:val="00D610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D6101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5">
    <w:name w:val="xl75"/>
    <w:basedOn w:val="a"/>
    <w:rsid w:val="00D610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6">
    <w:name w:val="xl76"/>
    <w:basedOn w:val="a"/>
    <w:rsid w:val="00D6101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7">
    <w:name w:val="xl77"/>
    <w:basedOn w:val="a"/>
    <w:rsid w:val="00D6101A"/>
    <w:pPr>
      <w:spacing w:before="100" w:beforeAutospacing="1" w:after="100" w:afterAutospacing="1" w:line="240" w:lineRule="auto"/>
      <w:textAlignment w:val="bottom"/>
    </w:pPr>
    <w:rPr>
      <w:rFonts w:ascii="Times New Roman" w:eastAsia="Times New Roman" w:hAnsi="Times New Roman"/>
      <w:b/>
      <w:bCs/>
      <w:color w:val="000000"/>
      <w:sz w:val="24"/>
      <w:szCs w:val="24"/>
      <w:lang w:eastAsia="ru-RU"/>
    </w:rPr>
  </w:style>
  <w:style w:type="paragraph" w:customStyle="1" w:styleId="xl78">
    <w:name w:val="xl78"/>
    <w:basedOn w:val="a"/>
    <w:rsid w:val="00D6101A"/>
    <w:pPr>
      <w:pBdr>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9">
    <w:name w:val="xl79"/>
    <w:basedOn w:val="a"/>
    <w:rsid w:val="00D6101A"/>
    <w:pPr>
      <w:pBdr>
        <w:bottom w:val="single" w:sz="8"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80">
    <w:name w:val="xl80"/>
    <w:basedOn w:val="a"/>
    <w:rsid w:val="00D6101A"/>
    <w:pPr>
      <w:pBdr>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81">
    <w:name w:val="xl81"/>
    <w:basedOn w:val="a"/>
    <w:rsid w:val="00D6101A"/>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82">
    <w:name w:val="xl82"/>
    <w:basedOn w:val="a"/>
    <w:rsid w:val="00D6101A"/>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83">
    <w:name w:val="xl83"/>
    <w:basedOn w:val="a"/>
    <w:rsid w:val="00D6101A"/>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84">
    <w:name w:val="xl84"/>
    <w:basedOn w:val="a"/>
    <w:rsid w:val="00D6101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D610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rsid w:val="00D6101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D6101A"/>
    <w:pPr>
      <w:pBdr>
        <w:bottom w:val="single" w:sz="8"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88">
    <w:name w:val="xl88"/>
    <w:basedOn w:val="a"/>
    <w:rsid w:val="00D6101A"/>
    <w:pPr>
      <w:pBdr>
        <w:bottom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9">
    <w:name w:val="xl89"/>
    <w:basedOn w:val="a"/>
    <w:rsid w:val="00D610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0">
    <w:name w:val="xl90"/>
    <w:basedOn w:val="a"/>
    <w:rsid w:val="00D6101A"/>
    <w:pPr>
      <w:shd w:val="clear" w:color="000000" w:fill="FDE9D9"/>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91">
    <w:name w:val="xl91"/>
    <w:basedOn w:val="a"/>
    <w:rsid w:val="00D6101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rsid w:val="00D6101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a"/>
    <w:rsid w:val="00D6101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rsid w:val="00D6101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5">
    <w:name w:val="xl95"/>
    <w:basedOn w:val="a"/>
    <w:rsid w:val="00D6101A"/>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96">
    <w:name w:val="xl96"/>
    <w:basedOn w:val="a"/>
    <w:rsid w:val="00D610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97">
    <w:name w:val="xl97"/>
    <w:basedOn w:val="a"/>
    <w:rsid w:val="00D6101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
    <w:rsid w:val="00D610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9">
    <w:name w:val="xl99"/>
    <w:basedOn w:val="a"/>
    <w:rsid w:val="00D6101A"/>
    <w:pPr>
      <w:pBdr>
        <w:bottom w:val="single" w:sz="8" w:space="0" w:color="auto"/>
      </w:pBdr>
      <w:shd w:val="clear" w:color="000000" w:fill="FDE9D9"/>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0">
    <w:name w:val="xl100"/>
    <w:basedOn w:val="a"/>
    <w:rsid w:val="00D6101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rsid w:val="00D6101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a"/>
    <w:rsid w:val="00D6101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3">
    <w:name w:val="xl103"/>
    <w:basedOn w:val="a"/>
    <w:rsid w:val="00D6101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4">
    <w:name w:val="xl104"/>
    <w:basedOn w:val="a"/>
    <w:rsid w:val="00D6101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5">
    <w:name w:val="xl105"/>
    <w:basedOn w:val="a"/>
    <w:rsid w:val="00D6101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6">
    <w:name w:val="xl106"/>
    <w:basedOn w:val="a"/>
    <w:rsid w:val="00D6101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7">
    <w:name w:val="xl107"/>
    <w:basedOn w:val="a"/>
    <w:rsid w:val="00D6101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8">
    <w:name w:val="xl108"/>
    <w:basedOn w:val="a"/>
    <w:rsid w:val="00D6101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9">
    <w:name w:val="xl109"/>
    <w:basedOn w:val="a"/>
    <w:rsid w:val="00D6101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65">
    <w:name w:val="xl65"/>
    <w:basedOn w:val="a"/>
    <w:rsid w:val="007A2E3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6">
    <w:name w:val="xl66"/>
    <w:basedOn w:val="a"/>
    <w:rsid w:val="007A2E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7">
    <w:name w:val="xl67"/>
    <w:basedOn w:val="a"/>
    <w:rsid w:val="007A2E3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
    <w:rsid w:val="007A2E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ac">
    <w:name w:val="Абзац списка Знак"/>
    <w:link w:val="ab"/>
    <w:uiPriority w:val="34"/>
    <w:locked/>
    <w:rsid w:val="00CE458D"/>
    <w:rPr>
      <w:sz w:val="22"/>
      <w:szCs w:val="22"/>
      <w:lang w:eastAsia="en-US"/>
    </w:rPr>
  </w:style>
  <w:style w:type="paragraph" w:styleId="aff5">
    <w:name w:val="Body Text Indent"/>
    <w:basedOn w:val="a"/>
    <w:link w:val="aff6"/>
    <w:uiPriority w:val="99"/>
    <w:rsid w:val="00CE458D"/>
    <w:pPr>
      <w:suppressAutoHyphens/>
      <w:spacing w:after="120" w:line="240" w:lineRule="auto"/>
      <w:ind w:left="283"/>
    </w:pPr>
    <w:rPr>
      <w:rFonts w:ascii="Times New Roman" w:eastAsia="Times New Roman" w:hAnsi="Times New Roman"/>
      <w:sz w:val="20"/>
      <w:szCs w:val="20"/>
      <w:lang w:val="x-none" w:eastAsia="zh-CN"/>
    </w:rPr>
  </w:style>
  <w:style w:type="character" w:customStyle="1" w:styleId="aff6">
    <w:name w:val="Основной текст с отступом Знак"/>
    <w:basedOn w:val="a0"/>
    <w:link w:val="aff5"/>
    <w:uiPriority w:val="99"/>
    <w:rsid w:val="00CE458D"/>
    <w:rPr>
      <w:rFonts w:ascii="Times New Roman" w:eastAsia="Times New Roman" w:hAnsi="Times New Roman"/>
      <w:lang w:val="x-none" w:eastAsia="zh-CN"/>
    </w:rPr>
  </w:style>
  <w:style w:type="paragraph" w:styleId="aff7">
    <w:name w:val="Subtitle"/>
    <w:basedOn w:val="a"/>
    <w:link w:val="aff8"/>
    <w:qFormat/>
    <w:rsid w:val="005F4D2C"/>
    <w:pPr>
      <w:spacing w:after="0" w:line="240" w:lineRule="auto"/>
    </w:pPr>
    <w:rPr>
      <w:rFonts w:ascii="Times New Roman" w:eastAsia="Times New Roman" w:hAnsi="Times New Roman"/>
      <w:sz w:val="28"/>
      <w:szCs w:val="24"/>
      <w:u w:val="single"/>
      <w:lang w:eastAsia="ru-RU"/>
    </w:rPr>
  </w:style>
  <w:style w:type="character" w:customStyle="1" w:styleId="aff8">
    <w:name w:val="Подзаголовок Знак"/>
    <w:basedOn w:val="a0"/>
    <w:link w:val="aff7"/>
    <w:rsid w:val="005F4D2C"/>
    <w:rPr>
      <w:rFonts w:ascii="Times New Roman" w:eastAsia="Times New Roman" w:hAnsi="Times New Roman"/>
      <w:sz w:val="28"/>
      <w:szCs w:val="24"/>
      <w:u w:val="single"/>
    </w:rPr>
  </w:style>
  <w:style w:type="character" w:styleId="aff9">
    <w:name w:val="endnote reference"/>
    <w:basedOn w:val="a0"/>
    <w:uiPriority w:val="99"/>
    <w:semiHidden/>
    <w:unhideWhenUsed/>
    <w:rsid w:val="005F4D2C"/>
    <w:rPr>
      <w:vertAlign w:val="superscript"/>
    </w:rPr>
  </w:style>
  <w:style w:type="paragraph" w:customStyle="1" w:styleId="xl63">
    <w:name w:val="xl63"/>
    <w:basedOn w:val="a"/>
    <w:rsid w:val="006E659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4">
    <w:name w:val="xl64"/>
    <w:basedOn w:val="a"/>
    <w:rsid w:val="006E659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A70AD7"/>
    <w:rPr>
      <w:rFonts w:eastAsia="Times New Roman" w:cs="Calibri"/>
      <w:sz w:val="22"/>
    </w:rPr>
  </w:style>
  <w:style w:type="paragraph" w:customStyle="1" w:styleId="xl184">
    <w:name w:val="xl184"/>
    <w:basedOn w:val="a"/>
    <w:rsid w:val="006A2B30"/>
    <w:pPr>
      <w:spacing w:before="100" w:beforeAutospacing="1" w:after="100" w:afterAutospacing="1" w:line="240" w:lineRule="auto"/>
      <w:textAlignment w:val="bottom"/>
    </w:pPr>
    <w:rPr>
      <w:rFonts w:ascii="Times New Roman" w:eastAsia="Times New Roman" w:hAnsi="Times New Roman"/>
      <w:color w:val="000000"/>
      <w:sz w:val="24"/>
      <w:szCs w:val="24"/>
      <w:lang w:eastAsia="ru-RU"/>
    </w:rPr>
  </w:style>
  <w:style w:type="paragraph" w:customStyle="1" w:styleId="xl185">
    <w:name w:val="xl185"/>
    <w:basedOn w:val="a"/>
    <w:rsid w:val="006A2B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6">
    <w:name w:val="xl186"/>
    <w:basedOn w:val="a"/>
    <w:rsid w:val="006A2B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7">
    <w:name w:val="xl187"/>
    <w:basedOn w:val="a"/>
    <w:rsid w:val="006A2B3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8">
    <w:name w:val="xl188"/>
    <w:basedOn w:val="a"/>
    <w:rsid w:val="006A2B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9">
    <w:name w:val="xl189"/>
    <w:basedOn w:val="a"/>
    <w:rsid w:val="006A2B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90">
    <w:name w:val="xl190"/>
    <w:basedOn w:val="a"/>
    <w:rsid w:val="006A2B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1">
    <w:name w:val="xl191"/>
    <w:basedOn w:val="a"/>
    <w:rsid w:val="006A2B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2">
    <w:name w:val="xl192"/>
    <w:basedOn w:val="a"/>
    <w:rsid w:val="006A2B30"/>
    <w:pPr>
      <w:spacing w:before="100" w:beforeAutospacing="1" w:after="100" w:afterAutospacing="1" w:line="240" w:lineRule="auto"/>
      <w:textAlignment w:val="bottom"/>
    </w:pPr>
    <w:rPr>
      <w:rFonts w:ascii="Times New Roman" w:eastAsia="Times New Roman" w:hAnsi="Times New Roman"/>
      <w:b/>
      <w:bCs/>
      <w:color w:val="FF0000"/>
      <w:sz w:val="24"/>
      <w:szCs w:val="24"/>
      <w:lang w:eastAsia="ru-RU"/>
    </w:rPr>
  </w:style>
  <w:style w:type="paragraph" w:customStyle="1" w:styleId="xl193">
    <w:name w:val="xl193"/>
    <w:basedOn w:val="a"/>
    <w:rsid w:val="006A2B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94">
    <w:name w:val="xl194"/>
    <w:basedOn w:val="a"/>
    <w:rsid w:val="006A2B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5">
    <w:name w:val="xl195"/>
    <w:basedOn w:val="a"/>
    <w:rsid w:val="006A2B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6">
    <w:name w:val="xl196"/>
    <w:basedOn w:val="a"/>
    <w:rsid w:val="006A2B30"/>
    <w:pPr>
      <w:spacing w:before="100" w:beforeAutospacing="1" w:after="100" w:afterAutospacing="1" w:line="240" w:lineRule="auto"/>
      <w:textAlignment w:val="bottom"/>
    </w:pPr>
    <w:rPr>
      <w:rFonts w:ascii="Times New Roman" w:eastAsia="Times New Roman" w:hAnsi="Times New Roman"/>
      <w:b/>
      <w:bCs/>
      <w:color w:val="000000"/>
      <w:sz w:val="24"/>
      <w:szCs w:val="24"/>
      <w:lang w:eastAsia="ru-RU"/>
    </w:rPr>
  </w:style>
  <w:style w:type="paragraph" w:customStyle="1" w:styleId="xl197">
    <w:name w:val="xl197"/>
    <w:basedOn w:val="a"/>
    <w:rsid w:val="006A2B30"/>
    <w:pPr>
      <w:pBdr>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8">
    <w:name w:val="xl198"/>
    <w:basedOn w:val="a"/>
    <w:rsid w:val="006A2B30"/>
    <w:pPr>
      <w:pBdr>
        <w:bottom w:val="single" w:sz="8"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99">
    <w:name w:val="xl199"/>
    <w:basedOn w:val="a"/>
    <w:rsid w:val="006A2B30"/>
    <w:pPr>
      <w:pBdr>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00">
    <w:name w:val="xl200"/>
    <w:basedOn w:val="a"/>
    <w:rsid w:val="006A2B30"/>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01">
    <w:name w:val="xl201"/>
    <w:basedOn w:val="a"/>
    <w:rsid w:val="006A2B30"/>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02">
    <w:name w:val="xl202"/>
    <w:basedOn w:val="a"/>
    <w:rsid w:val="006A2B30"/>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03">
    <w:name w:val="xl203"/>
    <w:basedOn w:val="a"/>
    <w:rsid w:val="006A2B3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4">
    <w:name w:val="xl204"/>
    <w:basedOn w:val="a"/>
    <w:rsid w:val="006A2B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5">
    <w:name w:val="xl205"/>
    <w:basedOn w:val="a"/>
    <w:rsid w:val="006A2B3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6">
    <w:name w:val="xl206"/>
    <w:basedOn w:val="a"/>
    <w:rsid w:val="006A2B30"/>
    <w:pPr>
      <w:pBdr>
        <w:bottom w:val="single" w:sz="8"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7">
    <w:name w:val="xl207"/>
    <w:basedOn w:val="a"/>
    <w:rsid w:val="006A2B30"/>
    <w:pPr>
      <w:pBdr>
        <w:bottom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a"/>
    <w:rsid w:val="006A2B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9">
    <w:name w:val="xl209"/>
    <w:basedOn w:val="a"/>
    <w:rsid w:val="006A2B30"/>
    <w:pPr>
      <w:shd w:val="clear" w:color="000000" w:fill="FDE9D9"/>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210">
    <w:name w:val="xl210"/>
    <w:basedOn w:val="a"/>
    <w:rsid w:val="006A2B3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a"/>
    <w:rsid w:val="006A2B3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2">
    <w:name w:val="xl212"/>
    <w:basedOn w:val="a"/>
    <w:rsid w:val="006A2B3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3">
    <w:name w:val="xl213"/>
    <w:basedOn w:val="a"/>
    <w:rsid w:val="006A2B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4">
    <w:name w:val="xl214"/>
    <w:basedOn w:val="a"/>
    <w:rsid w:val="006A2B30"/>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15">
    <w:name w:val="xl215"/>
    <w:basedOn w:val="a"/>
    <w:rsid w:val="006A2B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16">
    <w:name w:val="xl216"/>
    <w:basedOn w:val="a"/>
    <w:rsid w:val="006A2B3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17">
    <w:name w:val="xl217"/>
    <w:basedOn w:val="a"/>
    <w:rsid w:val="006A2B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18">
    <w:name w:val="xl218"/>
    <w:basedOn w:val="a"/>
    <w:rsid w:val="006A2B30"/>
    <w:pPr>
      <w:pBdr>
        <w:bottom w:val="single" w:sz="8" w:space="0" w:color="auto"/>
      </w:pBdr>
      <w:shd w:val="clear" w:color="000000" w:fill="FDE9D9"/>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219">
    <w:name w:val="xl219"/>
    <w:basedOn w:val="a"/>
    <w:rsid w:val="006A2B3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20">
    <w:name w:val="xl220"/>
    <w:basedOn w:val="a"/>
    <w:rsid w:val="006A2B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1">
    <w:name w:val="xl221"/>
    <w:basedOn w:val="a"/>
    <w:rsid w:val="006A2B3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22">
    <w:name w:val="xl222"/>
    <w:basedOn w:val="a"/>
    <w:rsid w:val="006A2B30"/>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23">
    <w:name w:val="xl223"/>
    <w:basedOn w:val="a"/>
    <w:rsid w:val="006A2B3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4">
    <w:name w:val="xl224"/>
    <w:basedOn w:val="a"/>
    <w:rsid w:val="006A2B30"/>
    <w:pPr>
      <w:pBdr>
        <w:bottom w:val="single" w:sz="8"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25">
    <w:name w:val="xl225"/>
    <w:basedOn w:val="a"/>
    <w:rsid w:val="006A2B3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26">
    <w:name w:val="xl226"/>
    <w:basedOn w:val="a"/>
    <w:rsid w:val="006A2B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27">
    <w:name w:val="xl227"/>
    <w:basedOn w:val="a"/>
    <w:rsid w:val="006A2B3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28">
    <w:name w:val="xl228"/>
    <w:basedOn w:val="a"/>
    <w:rsid w:val="006A2B3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29">
    <w:name w:val="xl229"/>
    <w:basedOn w:val="a"/>
    <w:rsid w:val="006A2B3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0">
    <w:name w:val="xl230"/>
    <w:basedOn w:val="a"/>
    <w:rsid w:val="006A2B3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1">
    <w:name w:val="xl231"/>
    <w:basedOn w:val="a"/>
    <w:rsid w:val="006A2B3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2">
    <w:name w:val="xl232"/>
    <w:basedOn w:val="a"/>
    <w:rsid w:val="006A2B3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233">
    <w:name w:val="xl233"/>
    <w:basedOn w:val="a"/>
    <w:rsid w:val="006A2B3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234">
    <w:name w:val="xl234"/>
    <w:basedOn w:val="a"/>
    <w:rsid w:val="006A2B3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56">
      <w:bodyDiv w:val="1"/>
      <w:marLeft w:val="0"/>
      <w:marRight w:val="0"/>
      <w:marTop w:val="0"/>
      <w:marBottom w:val="0"/>
      <w:divBdr>
        <w:top w:val="none" w:sz="0" w:space="0" w:color="auto"/>
        <w:left w:val="none" w:sz="0" w:space="0" w:color="auto"/>
        <w:bottom w:val="none" w:sz="0" w:space="0" w:color="auto"/>
        <w:right w:val="none" w:sz="0" w:space="0" w:color="auto"/>
      </w:divBdr>
    </w:div>
    <w:div w:id="8921781">
      <w:bodyDiv w:val="1"/>
      <w:marLeft w:val="0"/>
      <w:marRight w:val="0"/>
      <w:marTop w:val="0"/>
      <w:marBottom w:val="0"/>
      <w:divBdr>
        <w:top w:val="none" w:sz="0" w:space="0" w:color="auto"/>
        <w:left w:val="none" w:sz="0" w:space="0" w:color="auto"/>
        <w:bottom w:val="none" w:sz="0" w:space="0" w:color="auto"/>
        <w:right w:val="none" w:sz="0" w:space="0" w:color="auto"/>
      </w:divBdr>
    </w:div>
    <w:div w:id="49546313">
      <w:bodyDiv w:val="1"/>
      <w:marLeft w:val="0"/>
      <w:marRight w:val="0"/>
      <w:marTop w:val="0"/>
      <w:marBottom w:val="0"/>
      <w:divBdr>
        <w:top w:val="none" w:sz="0" w:space="0" w:color="auto"/>
        <w:left w:val="none" w:sz="0" w:space="0" w:color="auto"/>
        <w:bottom w:val="none" w:sz="0" w:space="0" w:color="auto"/>
        <w:right w:val="none" w:sz="0" w:space="0" w:color="auto"/>
      </w:divBdr>
    </w:div>
    <w:div w:id="66459501">
      <w:bodyDiv w:val="1"/>
      <w:marLeft w:val="0"/>
      <w:marRight w:val="0"/>
      <w:marTop w:val="0"/>
      <w:marBottom w:val="0"/>
      <w:divBdr>
        <w:top w:val="none" w:sz="0" w:space="0" w:color="auto"/>
        <w:left w:val="none" w:sz="0" w:space="0" w:color="auto"/>
        <w:bottom w:val="none" w:sz="0" w:space="0" w:color="auto"/>
        <w:right w:val="none" w:sz="0" w:space="0" w:color="auto"/>
      </w:divBdr>
    </w:div>
    <w:div w:id="84084035">
      <w:bodyDiv w:val="1"/>
      <w:marLeft w:val="0"/>
      <w:marRight w:val="0"/>
      <w:marTop w:val="0"/>
      <w:marBottom w:val="0"/>
      <w:divBdr>
        <w:top w:val="none" w:sz="0" w:space="0" w:color="auto"/>
        <w:left w:val="none" w:sz="0" w:space="0" w:color="auto"/>
        <w:bottom w:val="none" w:sz="0" w:space="0" w:color="auto"/>
        <w:right w:val="none" w:sz="0" w:space="0" w:color="auto"/>
      </w:divBdr>
    </w:div>
    <w:div w:id="103351287">
      <w:bodyDiv w:val="1"/>
      <w:marLeft w:val="0"/>
      <w:marRight w:val="0"/>
      <w:marTop w:val="0"/>
      <w:marBottom w:val="0"/>
      <w:divBdr>
        <w:top w:val="none" w:sz="0" w:space="0" w:color="auto"/>
        <w:left w:val="none" w:sz="0" w:space="0" w:color="auto"/>
        <w:bottom w:val="none" w:sz="0" w:space="0" w:color="auto"/>
        <w:right w:val="none" w:sz="0" w:space="0" w:color="auto"/>
      </w:divBdr>
    </w:div>
    <w:div w:id="125437664">
      <w:bodyDiv w:val="1"/>
      <w:marLeft w:val="0"/>
      <w:marRight w:val="0"/>
      <w:marTop w:val="0"/>
      <w:marBottom w:val="0"/>
      <w:divBdr>
        <w:top w:val="none" w:sz="0" w:space="0" w:color="auto"/>
        <w:left w:val="none" w:sz="0" w:space="0" w:color="auto"/>
        <w:bottom w:val="none" w:sz="0" w:space="0" w:color="auto"/>
        <w:right w:val="none" w:sz="0" w:space="0" w:color="auto"/>
      </w:divBdr>
    </w:div>
    <w:div w:id="128129301">
      <w:bodyDiv w:val="1"/>
      <w:marLeft w:val="0"/>
      <w:marRight w:val="0"/>
      <w:marTop w:val="0"/>
      <w:marBottom w:val="0"/>
      <w:divBdr>
        <w:top w:val="none" w:sz="0" w:space="0" w:color="auto"/>
        <w:left w:val="none" w:sz="0" w:space="0" w:color="auto"/>
        <w:bottom w:val="none" w:sz="0" w:space="0" w:color="auto"/>
        <w:right w:val="none" w:sz="0" w:space="0" w:color="auto"/>
      </w:divBdr>
    </w:div>
    <w:div w:id="129976284">
      <w:bodyDiv w:val="1"/>
      <w:marLeft w:val="0"/>
      <w:marRight w:val="0"/>
      <w:marTop w:val="0"/>
      <w:marBottom w:val="0"/>
      <w:divBdr>
        <w:top w:val="none" w:sz="0" w:space="0" w:color="auto"/>
        <w:left w:val="none" w:sz="0" w:space="0" w:color="auto"/>
        <w:bottom w:val="none" w:sz="0" w:space="0" w:color="auto"/>
        <w:right w:val="none" w:sz="0" w:space="0" w:color="auto"/>
      </w:divBdr>
    </w:div>
    <w:div w:id="141048055">
      <w:bodyDiv w:val="1"/>
      <w:marLeft w:val="0"/>
      <w:marRight w:val="0"/>
      <w:marTop w:val="0"/>
      <w:marBottom w:val="0"/>
      <w:divBdr>
        <w:top w:val="none" w:sz="0" w:space="0" w:color="auto"/>
        <w:left w:val="none" w:sz="0" w:space="0" w:color="auto"/>
        <w:bottom w:val="none" w:sz="0" w:space="0" w:color="auto"/>
        <w:right w:val="none" w:sz="0" w:space="0" w:color="auto"/>
      </w:divBdr>
    </w:div>
    <w:div w:id="156846524">
      <w:bodyDiv w:val="1"/>
      <w:marLeft w:val="0"/>
      <w:marRight w:val="0"/>
      <w:marTop w:val="0"/>
      <w:marBottom w:val="0"/>
      <w:divBdr>
        <w:top w:val="none" w:sz="0" w:space="0" w:color="auto"/>
        <w:left w:val="none" w:sz="0" w:space="0" w:color="auto"/>
        <w:bottom w:val="none" w:sz="0" w:space="0" w:color="auto"/>
        <w:right w:val="none" w:sz="0" w:space="0" w:color="auto"/>
      </w:divBdr>
    </w:div>
    <w:div w:id="175312031">
      <w:bodyDiv w:val="1"/>
      <w:marLeft w:val="0"/>
      <w:marRight w:val="0"/>
      <w:marTop w:val="0"/>
      <w:marBottom w:val="0"/>
      <w:divBdr>
        <w:top w:val="none" w:sz="0" w:space="0" w:color="auto"/>
        <w:left w:val="none" w:sz="0" w:space="0" w:color="auto"/>
        <w:bottom w:val="none" w:sz="0" w:space="0" w:color="auto"/>
        <w:right w:val="none" w:sz="0" w:space="0" w:color="auto"/>
      </w:divBdr>
    </w:div>
    <w:div w:id="179241556">
      <w:bodyDiv w:val="1"/>
      <w:marLeft w:val="0"/>
      <w:marRight w:val="0"/>
      <w:marTop w:val="0"/>
      <w:marBottom w:val="0"/>
      <w:divBdr>
        <w:top w:val="none" w:sz="0" w:space="0" w:color="auto"/>
        <w:left w:val="none" w:sz="0" w:space="0" w:color="auto"/>
        <w:bottom w:val="none" w:sz="0" w:space="0" w:color="auto"/>
        <w:right w:val="none" w:sz="0" w:space="0" w:color="auto"/>
      </w:divBdr>
    </w:div>
    <w:div w:id="206141669">
      <w:bodyDiv w:val="1"/>
      <w:marLeft w:val="0"/>
      <w:marRight w:val="0"/>
      <w:marTop w:val="0"/>
      <w:marBottom w:val="0"/>
      <w:divBdr>
        <w:top w:val="none" w:sz="0" w:space="0" w:color="auto"/>
        <w:left w:val="none" w:sz="0" w:space="0" w:color="auto"/>
        <w:bottom w:val="none" w:sz="0" w:space="0" w:color="auto"/>
        <w:right w:val="none" w:sz="0" w:space="0" w:color="auto"/>
      </w:divBdr>
    </w:div>
    <w:div w:id="206186427">
      <w:bodyDiv w:val="1"/>
      <w:marLeft w:val="0"/>
      <w:marRight w:val="0"/>
      <w:marTop w:val="0"/>
      <w:marBottom w:val="0"/>
      <w:divBdr>
        <w:top w:val="none" w:sz="0" w:space="0" w:color="auto"/>
        <w:left w:val="none" w:sz="0" w:space="0" w:color="auto"/>
        <w:bottom w:val="none" w:sz="0" w:space="0" w:color="auto"/>
        <w:right w:val="none" w:sz="0" w:space="0" w:color="auto"/>
      </w:divBdr>
    </w:div>
    <w:div w:id="212010178">
      <w:bodyDiv w:val="1"/>
      <w:marLeft w:val="0"/>
      <w:marRight w:val="0"/>
      <w:marTop w:val="0"/>
      <w:marBottom w:val="0"/>
      <w:divBdr>
        <w:top w:val="none" w:sz="0" w:space="0" w:color="auto"/>
        <w:left w:val="none" w:sz="0" w:space="0" w:color="auto"/>
        <w:bottom w:val="none" w:sz="0" w:space="0" w:color="auto"/>
        <w:right w:val="none" w:sz="0" w:space="0" w:color="auto"/>
      </w:divBdr>
    </w:div>
    <w:div w:id="278416170">
      <w:bodyDiv w:val="1"/>
      <w:marLeft w:val="0"/>
      <w:marRight w:val="0"/>
      <w:marTop w:val="0"/>
      <w:marBottom w:val="0"/>
      <w:divBdr>
        <w:top w:val="none" w:sz="0" w:space="0" w:color="auto"/>
        <w:left w:val="none" w:sz="0" w:space="0" w:color="auto"/>
        <w:bottom w:val="none" w:sz="0" w:space="0" w:color="auto"/>
        <w:right w:val="none" w:sz="0" w:space="0" w:color="auto"/>
      </w:divBdr>
    </w:div>
    <w:div w:id="326632749">
      <w:bodyDiv w:val="1"/>
      <w:marLeft w:val="0"/>
      <w:marRight w:val="0"/>
      <w:marTop w:val="0"/>
      <w:marBottom w:val="0"/>
      <w:divBdr>
        <w:top w:val="none" w:sz="0" w:space="0" w:color="auto"/>
        <w:left w:val="none" w:sz="0" w:space="0" w:color="auto"/>
        <w:bottom w:val="none" w:sz="0" w:space="0" w:color="auto"/>
        <w:right w:val="none" w:sz="0" w:space="0" w:color="auto"/>
      </w:divBdr>
    </w:div>
    <w:div w:id="333187030">
      <w:bodyDiv w:val="1"/>
      <w:marLeft w:val="0"/>
      <w:marRight w:val="0"/>
      <w:marTop w:val="0"/>
      <w:marBottom w:val="0"/>
      <w:divBdr>
        <w:top w:val="none" w:sz="0" w:space="0" w:color="auto"/>
        <w:left w:val="none" w:sz="0" w:space="0" w:color="auto"/>
        <w:bottom w:val="none" w:sz="0" w:space="0" w:color="auto"/>
        <w:right w:val="none" w:sz="0" w:space="0" w:color="auto"/>
      </w:divBdr>
    </w:div>
    <w:div w:id="335379219">
      <w:bodyDiv w:val="1"/>
      <w:marLeft w:val="0"/>
      <w:marRight w:val="0"/>
      <w:marTop w:val="0"/>
      <w:marBottom w:val="0"/>
      <w:divBdr>
        <w:top w:val="none" w:sz="0" w:space="0" w:color="auto"/>
        <w:left w:val="none" w:sz="0" w:space="0" w:color="auto"/>
        <w:bottom w:val="none" w:sz="0" w:space="0" w:color="auto"/>
        <w:right w:val="none" w:sz="0" w:space="0" w:color="auto"/>
      </w:divBdr>
    </w:div>
    <w:div w:id="339817584">
      <w:bodyDiv w:val="1"/>
      <w:marLeft w:val="0"/>
      <w:marRight w:val="0"/>
      <w:marTop w:val="0"/>
      <w:marBottom w:val="0"/>
      <w:divBdr>
        <w:top w:val="none" w:sz="0" w:space="0" w:color="auto"/>
        <w:left w:val="none" w:sz="0" w:space="0" w:color="auto"/>
        <w:bottom w:val="none" w:sz="0" w:space="0" w:color="auto"/>
        <w:right w:val="none" w:sz="0" w:space="0" w:color="auto"/>
      </w:divBdr>
    </w:div>
    <w:div w:id="354310826">
      <w:bodyDiv w:val="1"/>
      <w:marLeft w:val="0"/>
      <w:marRight w:val="0"/>
      <w:marTop w:val="0"/>
      <w:marBottom w:val="0"/>
      <w:divBdr>
        <w:top w:val="none" w:sz="0" w:space="0" w:color="auto"/>
        <w:left w:val="none" w:sz="0" w:space="0" w:color="auto"/>
        <w:bottom w:val="none" w:sz="0" w:space="0" w:color="auto"/>
        <w:right w:val="none" w:sz="0" w:space="0" w:color="auto"/>
      </w:divBdr>
    </w:div>
    <w:div w:id="370541480">
      <w:bodyDiv w:val="1"/>
      <w:marLeft w:val="0"/>
      <w:marRight w:val="0"/>
      <w:marTop w:val="0"/>
      <w:marBottom w:val="0"/>
      <w:divBdr>
        <w:top w:val="none" w:sz="0" w:space="0" w:color="auto"/>
        <w:left w:val="none" w:sz="0" w:space="0" w:color="auto"/>
        <w:bottom w:val="none" w:sz="0" w:space="0" w:color="auto"/>
        <w:right w:val="none" w:sz="0" w:space="0" w:color="auto"/>
      </w:divBdr>
    </w:div>
    <w:div w:id="372779426">
      <w:bodyDiv w:val="1"/>
      <w:marLeft w:val="0"/>
      <w:marRight w:val="0"/>
      <w:marTop w:val="0"/>
      <w:marBottom w:val="0"/>
      <w:divBdr>
        <w:top w:val="none" w:sz="0" w:space="0" w:color="auto"/>
        <w:left w:val="none" w:sz="0" w:space="0" w:color="auto"/>
        <w:bottom w:val="none" w:sz="0" w:space="0" w:color="auto"/>
        <w:right w:val="none" w:sz="0" w:space="0" w:color="auto"/>
      </w:divBdr>
    </w:div>
    <w:div w:id="388454065">
      <w:bodyDiv w:val="1"/>
      <w:marLeft w:val="0"/>
      <w:marRight w:val="0"/>
      <w:marTop w:val="0"/>
      <w:marBottom w:val="0"/>
      <w:divBdr>
        <w:top w:val="none" w:sz="0" w:space="0" w:color="auto"/>
        <w:left w:val="none" w:sz="0" w:space="0" w:color="auto"/>
        <w:bottom w:val="none" w:sz="0" w:space="0" w:color="auto"/>
        <w:right w:val="none" w:sz="0" w:space="0" w:color="auto"/>
      </w:divBdr>
    </w:div>
    <w:div w:id="396712507">
      <w:bodyDiv w:val="1"/>
      <w:marLeft w:val="0"/>
      <w:marRight w:val="0"/>
      <w:marTop w:val="0"/>
      <w:marBottom w:val="0"/>
      <w:divBdr>
        <w:top w:val="none" w:sz="0" w:space="0" w:color="auto"/>
        <w:left w:val="none" w:sz="0" w:space="0" w:color="auto"/>
        <w:bottom w:val="none" w:sz="0" w:space="0" w:color="auto"/>
        <w:right w:val="none" w:sz="0" w:space="0" w:color="auto"/>
      </w:divBdr>
    </w:div>
    <w:div w:id="432558018">
      <w:bodyDiv w:val="1"/>
      <w:marLeft w:val="0"/>
      <w:marRight w:val="0"/>
      <w:marTop w:val="0"/>
      <w:marBottom w:val="0"/>
      <w:divBdr>
        <w:top w:val="none" w:sz="0" w:space="0" w:color="auto"/>
        <w:left w:val="none" w:sz="0" w:space="0" w:color="auto"/>
        <w:bottom w:val="none" w:sz="0" w:space="0" w:color="auto"/>
        <w:right w:val="none" w:sz="0" w:space="0" w:color="auto"/>
      </w:divBdr>
    </w:div>
    <w:div w:id="446657513">
      <w:bodyDiv w:val="1"/>
      <w:marLeft w:val="0"/>
      <w:marRight w:val="0"/>
      <w:marTop w:val="0"/>
      <w:marBottom w:val="0"/>
      <w:divBdr>
        <w:top w:val="none" w:sz="0" w:space="0" w:color="auto"/>
        <w:left w:val="none" w:sz="0" w:space="0" w:color="auto"/>
        <w:bottom w:val="none" w:sz="0" w:space="0" w:color="auto"/>
        <w:right w:val="none" w:sz="0" w:space="0" w:color="auto"/>
      </w:divBdr>
    </w:div>
    <w:div w:id="453521657">
      <w:bodyDiv w:val="1"/>
      <w:marLeft w:val="0"/>
      <w:marRight w:val="0"/>
      <w:marTop w:val="0"/>
      <w:marBottom w:val="0"/>
      <w:divBdr>
        <w:top w:val="none" w:sz="0" w:space="0" w:color="auto"/>
        <w:left w:val="none" w:sz="0" w:space="0" w:color="auto"/>
        <w:bottom w:val="none" w:sz="0" w:space="0" w:color="auto"/>
        <w:right w:val="none" w:sz="0" w:space="0" w:color="auto"/>
      </w:divBdr>
    </w:div>
    <w:div w:id="458694968">
      <w:bodyDiv w:val="1"/>
      <w:marLeft w:val="0"/>
      <w:marRight w:val="0"/>
      <w:marTop w:val="0"/>
      <w:marBottom w:val="0"/>
      <w:divBdr>
        <w:top w:val="none" w:sz="0" w:space="0" w:color="auto"/>
        <w:left w:val="none" w:sz="0" w:space="0" w:color="auto"/>
        <w:bottom w:val="none" w:sz="0" w:space="0" w:color="auto"/>
        <w:right w:val="none" w:sz="0" w:space="0" w:color="auto"/>
      </w:divBdr>
    </w:div>
    <w:div w:id="471405805">
      <w:bodyDiv w:val="1"/>
      <w:marLeft w:val="0"/>
      <w:marRight w:val="0"/>
      <w:marTop w:val="0"/>
      <w:marBottom w:val="0"/>
      <w:divBdr>
        <w:top w:val="none" w:sz="0" w:space="0" w:color="auto"/>
        <w:left w:val="none" w:sz="0" w:space="0" w:color="auto"/>
        <w:bottom w:val="none" w:sz="0" w:space="0" w:color="auto"/>
        <w:right w:val="none" w:sz="0" w:space="0" w:color="auto"/>
      </w:divBdr>
    </w:div>
    <w:div w:id="478690981">
      <w:bodyDiv w:val="1"/>
      <w:marLeft w:val="0"/>
      <w:marRight w:val="0"/>
      <w:marTop w:val="0"/>
      <w:marBottom w:val="0"/>
      <w:divBdr>
        <w:top w:val="none" w:sz="0" w:space="0" w:color="auto"/>
        <w:left w:val="none" w:sz="0" w:space="0" w:color="auto"/>
        <w:bottom w:val="none" w:sz="0" w:space="0" w:color="auto"/>
        <w:right w:val="none" w:sz="0" w:space="0" w:color="auto"/>
      </w:divBdr>
    </w:div>
    <w:div w:id="484705234">
      <w:bodyDiv w:val="1"/>
      <w:marLeft w:val="0"/>
      <w:marRight w:val="0"/>
      <w:marTop w:val="0"/>
      <w:marBottom w:val="0"/>
      <w:divBdr>
        <w:top w:val="none" w:sz="0" w:space="0" w:color="auto"/>
        <w:left w:val="none" w:sz="0" w:space="0" w:color="auto"/>
        <w:bottom w:val="none" w:sz="0" w:space="0" w:color="auto"/>
        <w:right w:val="none" w:sz="0" w:space="0" w:color="auto"/>
      </w:divBdr>
    </w:div>
    <w:div w:id="496533190">
      <w:bodyDiv w:val="1"/>
      <w:marLeft w:val="0"/>
      <w:marRight w:val="0"/>
      <w:marTop w:val="0"/>
      <w:marBottom w:val="0"/>
      <w:divBdr>
        <w:top w:val="none" w:sz="0" w:space="0" w:color="auto"/>
        <w:left w:val="none" w:sz="0" w:space="0" w:color="auto"/>
        <w:bottom w:val="none" w:sz="0" w:space="0" w:color="auto"/>
        <w:right w:val="none" w:sz="0" w:space="0" w:color="auto"/>
      </w:divBdr>
    </w:div>
    <w:div w:id="512886487">
      <w:bodyDiv w:val="1"/>
      <w:marLeft w:val="0"/>
      <w:marRight w:val="0"/>
      <w:marTop w:val="0"/>
      <w:marBottom w:val="0"/>
      <w:divBdr>
        <w:top w:val="none" w:sz="0" w:space="0" w:color="auto"/>
        <w:left w:val="none" w:sz="0" w:space="0" w:color="auto"/>
        <w:bottom w:val="none" w:sz="0" w:space="0" w:color="auto"/>
        <w:right w:val="none" w:sz="0" w:space="0" w:color="auto"/>
      </w:divBdr>
    </w:div>
    <w:div w:id="517697971">
      <w:bodyDiv w:val="1"/>
      <w:marLeft w:val="0"/>
      <w:marRight w:val="0"/>
      <w:marTop w:val="0"/>
      <w:marBottom w:val="0"/>
      <w:divBdr>
        <w:top w:val="none" w:sz="0" w:space="0" w:color="auto"/>
        <w:left w:val="none" w:sz="0" w:space="0" w:color="auto"/>
        <w:bottom w:val="none" w:sz="0" w:space="0" w:color="auto"/>
        <w:right w:val="none" w:sz="0" w:space="0" w:color="auto"/>
      </w:divBdr>
    </w:div>
    <w:div w:id="536695796">
      <w:bodyDiv w:val="1"/>
      <w:marLeft w:val="0"/>
      <w:marRight w:val="0"/>
      <w:marTop w:val="0"/>
      <w:marBottom w:val="0"/>
      <w:divBdr>
        <w:top w:val="none" w:sz="0" w:space="0" w:color="auto"/>
        <w:left w:val="none" w:sz="0" w:space="0" w:color="auto"/>
        <w:bottom w:val="none" w:sz="0" w:space="0" w:color="auto"/>
        <w:right w:val="none" w:sz="0" w:space="0" w:color="auto"/>
      </w:divBdr>
    </w:div>
    <w:div w:id="541942649">
      <w:bodyDiv w:val="1"/>
      <w:marLeft w:val="0"/>
      <w:marRight w:val="0"/>
      <w:marTop w:val="0"/>
      <w:marBottom w:val="0"/>
      <w:divBdr>
        <w:top w:val="none" w:sz="0" w:space="0" w:color="auto"/>
        <w:left w:val="none" w:sz="0" w:space="0" w:color="auto"/>
        <w:bottom w:val="none" w:sz="0" w:space="0" w:color="auto"/>
        <w:right w:val="none" w:sz="0" w:space="0" w:color="auto"/>
      </w:divBdr>
    </w:div>
    <w:div w:id="554465624">
      <w:bodyDiv w:val="1"/>
      <w:marLeft w:val="0"/>
      <w:marRight w:val="0"/>
      <w:marTop w:val="0"/>
      <w:marBottom w:val="0"/>
      <w:divBdr>
        <w:top w:val="none" w:sz="0" w:space="0" w:color="auto"/>
        <w:left w:val="none" w:sz="0" w:space="0" w:color="auto"/>
        <w:bottom w:val="none" w:sz="0" w:space="0" w:color="auto"/>
        <w:right w:val="none" w:sz="0" w:space="0" w:color="auto"/>
      </w:divBdr>
    </w:div>
    <w:div w:id="563372568">
      <w:bodyDiv w:val="1"/>
      <w:marLeft w:val="0"/>
      <w:marRight w:val="0"/>
      <w:marTop w:val="0"/>
      <w:marBottom w:val="0"/>
      <w:divBdr>
        <w:top w:val="none" w:sz="0" w:space="0" w:color="auto"/>
        <w:left w:val="none" w:sz="0" w:space="0" w:color="auto"/>
        <w:bottom w:val="none" w:sz="0" w:space="0" w:color="auto"/>
        <w:right w:val="none" w:sz="0" w:space="0" w:color="auto"/>
      </w:divBdr>
    </w:div>
    <w:div w:id="593054491">
      <w:bodyDiv w:val="1"/>
      <w:marLeft w:val="0"/>
      <w:marRight w:val="0"/>
      <w:marTop w:val="0"/>
      <w:marBottom w:val="0"/>
      <w:divBdr>
        <w:top w:val="none" w:sz="0" w:space="0" w:color="auto"/>
        <w:left w:val="none" w:sz="0" w:space="0" w:color="auto"/>
        <w:bottom w:val="none" w:sz="0" w:space="0" w:color="auto"/>
        <w:right w:val="none" w:sz="0" w:space="0" w:color="auto"/>
      </w:divBdr>
    </w:div>
    <w:div w:id="611783330">
      <w:bodyDiv w:val="1"/>
      <w:marLeft w:val="0"/>
      <w:marRight w:val="0"/>
      <w:marTop w:val="0"/>
      <w:marBottom w:val="0"/>
      <w:divBdr>
        <w:top w:val="none" w:sz="0" w:space="0" w:color="auto"/>
        <w:left w:val="none" w:sz="0" w:space="0" w:color="auto"/>
        <w:bottom w:val="none" w:sz="0" w:space="0" w:color="auto"/>
        <w:right w:val="none" w:sz="0" w:space="0" w:color="auto"/>
      </w:divBdr>
    </w:div>
    <w:div w:id="612708204">
      <w:bodyDiv w:val="1"/>
      <w:marLeft w:val="0"/>
      <w:marRight w:val="0"/>
      <w:marTop w:val="0"/>
      <w:marBottom w:val="0"/>
      <w:divBdr>
        <w:top w:val="none" w:sz="0" w:space="0" w:color="auto"/>
        <w:left w:val="none" w:sz="0" w:space="0" w:color="auto"/>
        <w:bottom w:val="none" w:sz="0" w:space="0" w:color="auto"/>
        <w:right w:val="none" w:sz="0" w:space="0" w:color="auto"/>
      </w:divBdr>
    </w:div>
    <w:div w:id="623463526">
      <w:bodyDiv w:val="1"/>
      <w:marLeft w:val="0"/>
      <w:marRight w:val="0"/>
      <w:marTop w:val="0"/>
      <w:marBottom w:val="0"/>
      <w:divBdr>
        <w:top w:val="none" w:sz="0" w:space="0" w:color="auto"/>
        <w:left w:val="none" w:sz="0" w:space="0" w:color="auto"/>
        <w:bottom w:val="none" w:sz="0" w:space="0" w:color="auto"/>
        <w:right w:val="none" w:sz="0" w:space="0" w:color="auto"/>
      </w:divBdr>
    </w:div>
    <w:div w:id="637954743">
      <w:bodyDiv w:val="1"/>
      <w:marLeft w:val="0"/>
      <w:marRight w:val="0"/>
      <w:marTop w:val="0"/>
      <w:marBottom w:val="0"/>
      <w:divBdr>
        <w:top w:val="none" w:sz="0" w:space="0" w:color="auto"/>
        <w:left w:val="none" w:sz="0" w:space="0" w:color="auto"/>
        <w:bottom w:val="none" w:sz="0" w:space="0" w:color="auto"/>
        <w:right w:val="none" w:sz="0" w:space="0" w:color="auto"/>
      </w:divBdr>
    </w:div>
    <w:div w:id="658769447">
      <w:bodyDiv w:val="1"/>
      <w:marLeft w:val="0"/>
      <w:marRight w:val="0"/>
      <w:marTop w:val="0"/>
      <w:marBottom w:val="0"/>
      <w:divBdr>
        <w:top w:val="none" w:sz="0" w:space="0" w:color="auto"/>
        <w:left w:val="none" w:sz="0" w:space="0" w:color="auto"/>
        <w:bottom w:val="none" w:sz="0" w:space="0" w:color="auto"/>
        <w:right w:val="none" w:sz="0" w:space="0" w:color="auto"/>
      </w:divBdr>
    </w:div>
    <w:div w:id="687173945">
      <w:bodyDiv w:val="1"/>
      <w:marLeft w:val="0"/>
      <w:marRight w:val="0"/>
      <w:marTop w:val="0"/>
      <w:marBottom w:val="0"/>
      <w:divBdr>
        <w:top w:val="none" w:sz="0" w:space="0" w:color="auto"/>
        <w:left w:val="none" w:sz="0" w:space="0" w:color="auto"/>
        <w:bottom w:val="none" w:sz="0" w:space="0" w:color="auto"/>
        <w:right w:val="none" w:sz="0" w:space="0" w:color="auto"/>
      </w:divBdr>
    </w:div>
    <w:div w:id="714620163">
      <w:bodyDiv w:val="1"/>
      <w:marLeft w:val="0"/>
      <w:marRight w:val="0"/>
      <w:marTop w:val="0"/>
      <w:marBottom w:val="0"/>
      <w:divBdr>
        <w:top w:val="none" w:sz="0" w:space="0" w:color="auto"/>
        <w:left w:val="none" w:sz="0" w:space="0" w:color="auto"/>
        <w:bottom w:val="none" w:sz="0" w:space="0" w:color="auto"/>
        <w:right w:val="none" w:sz="0" w:space="0" w:color="auto"/>
      </w:divBdr>
    </w:div>
    <w:div w:id="715010489">
      <w:bodyDiv w:val="1"/>
      <w:marLeft w:val="0"/>
      <w:marRight w:val="0"/>
      <w:marTop w:val="0"/>
      <w:marBottom w:val="0"/>
      <w:divBdr>
        <w:top w:val="none" w:sz="0" w:space="0" w:color="auto"/>
        <w:left w:val="none" w:sz="0" w:space="0" w:color="auto"/>
        <w:bottom w:val="none" w:sz="0" w:space="0" w:color="auto"/>
        <w:right w:val="none" w:sz="0" w:space="0" w:color="auto"/>
      </w:divBdr>
    </w:div>
    <w:div w:id="718014615">
      <w:bodyDiv w:val="1"/>
      <w:marLeft w:val="0"/>
      <w:marRight w:val="0"/>
      <w:marTop w:val="0"/>
      <w:marBottom w:val="0"/>
      <w:divBdr>
        <w:top w:val="none" w:sz="0" w:space="0" w:color="auto"/>
        <w:left w:val="none" w:sz="0" w:space="0" w:color="auto"/>
        <w:bottom w:val="none" w:sz="0" w:space="0" w:color="auto"/>
        <w:right w:val="none" w:sz="0" w:space="0" w:color="auto"/>
      </w:divBdr>
    </w:div>
    <w:div w:id="725840761">
      <w:bodyDiv w:val="1"/>
      <w:marLeft w:val="0"/>
      <w:marRight w:val="0"/>
      <w:marTop w:val="0"/>
      <w:marBottom w:val="0"/>
      <w:divBdr>
        <w:top w:val="none" w:sz="0" w:space="0" w:color="auto"/>
        <w:left w:val="none" w:sz="0" w:space="0" w:color="auto"/>
        <w:bottom w:val="none" w:sz="0" w:space="0" w:color="auto"/>
        <w:right w:val="none" w:sz="0" w:space="0" w:color="auto"/>
      </w:divBdr>
    </w:div>
    <w:div w:id="739595550">
      <w:bodyDiv w:val="1"/>
      <w:marLeft w:val="0"/>
      <w:marRight w:val="0"/>
      <w:marTop w:val="0"/>
      <w:marBottom w:val="0"/>
      <w:divBdr>
        <w:top w:val="none" w:sz="0" w:space="0" w:color="auto"/>
        <w:left w:val="none" w:sz="0" w:space="0" w:color="auto"/>
        <w:bottom w:val="none" w:sz="0" w:space="0" w:color="auto"/>
        <w:right w:val="none" w:sz="0" w:space="0" w:color="auto"/>
      </w:divBdr>
    </w:div>
    <w:div w:id="762261254">
      <w:bodyDiv w:val="1"/>
      <w:marLeft w:val="0"/>
      <w:marRight w:val="0"/>
      <w:marTop w:val="0"/>
      <w:marBottom w:val="0"/>
      <w:divBdr>
        <w:top w:val="none" w:sz="0" w:space="0" w:color="auto"/>
        <w:left w:val="none" w:sz="0" w:space="0" w:color="auto"/>
        <w:bottom w:val="none" w:sz="0" w:space="0" w:color="auto"/>
        <w:right w:val="none" w:sz="0" w:space="0" w:color="auto"/>
      </w:divBdr>
    </w:div>
    <w:div w:id="775104366">
      <w:bodyDiv w:val="1"/>
      <w:marLeft w:val="0"/>
      <w:marRight w:val="0"/>
      <w:marTop w:val="0"/>
      <w:marBottom w:val="0"/>
      <w:divBdr>
        <w:top w:val="none" w:sz="0" w:space="0" w:color="auto"/>
        <w:left w:val="none" w:sz="0" w:space="0" w:color="auto"/>
        <w:bottom w:val="none" w:sz="0" w:space="0" w:color="auto"/>
        <w:right w:val="none" w:sz="0" w:space="0" w:color="auto"/>
      </w:divBdr>
    </w:div>
    <w:div w:id="804736017">
      <w:bodyDiv w:val="1"/>
      <w:marLeft w:val="0"/>
      <w:marRight w:val="0"/>
      <w:marTop w:val="0"/>
      <w:marBottom w:val="0"/>
      <w:divBdr>
        <w:top w:val="none" w:sz="0" w:space="0" w:color="auto"/>
        <w:left w:val="none" w:sz="0" w:space="0" w:color="auto"/>
        <w:bottom w:val="none" w:sz="0" w:space="0" w:color="auto"/>
        <w:right w:val="none" w:sz="0" w:space="0" w:color="auto"/>
      </w:divBdr>
    </w:div>
    <w:div w:id="805858367">
      <w:bodyDiv w:val="1"/>
      <w:marLeft w:val="0"/>
      <w:marRight w:val="0"/>
      <w:marTop w:val="0"/>
      <w:marBottom w:val="0"/>
      <w:divBdr>
        <w:top w:val="none" w:sz="0" w:space="0" w:color="auto"/>
        <w:left w:val="none" w:sz="0" w:space="0" w:color="auto"/>
        <w:bottom w:val="none" w:sz="0" w:space="0" w:color="auto"/>
        <w:right w:val="none" w:sz="0" w:space="0" w:color="auto"/>
      </w:divBdr>
    </w:div>
    <w:div w:id="839781060">
      <w:bodyDiv w:val="1"/>
      <w:marLeft w:val="0"/>
      <w:marRight w:val="0"/>
      <w:marTop w:val="0"/>
      <w:marBottom w:val="0"/>
      <w:divBdr>
        <w:top w:val="none" w:sz="0" w:space="0" w:color="auto"/>
        <w:left w:val="none" w:sz="0" w:space="0" w:color="auto"/>
        <w:bottom w:val="none" w:sz="0" w:space="0" w:color="auto"/>
        <w:right w:val="none" w:sz="0" w:space="0" w:color="auto"/>
      </w:divBdr>
    </w:div>
    <w:div w:id="841168559">
      <w:bodyDiv w:val="1"/>
      <w:marLeft w:val="0"/>
      <w:marRight w:val="0"/>
      <w:marTop w:val="0"/>
      <w:marBottom w:val="0"/>
      <w:divBdr>
        <w:top w:val="none" w:sz="0" w:space="0" w:color="auto"/>
        <w:left w:val="none" w:sz="0" w:space="0" w:color="auto"/>
        <w:bottom w:val="none" w:sz="0" w:space="0" w:color="auto"/>
        <w:right w:val="none" w:sz="0" w:space="0" w:color="auto"/>
      </w:divBdr>
    </w:div>
    <w:div w:id="847713113">
      <w:bodyDiv w:val="1"/>
      <w:marLeft w:val="0"/>
      <w:marRight w:val="0"/>
      <w:marTop w:val="0"/>
      <w:marBottom w:val="0"/>
      <w:divBdr>
        <w:top w:val="none" w:sz="0" w:space="0" w:color="auto"/>
        <w:left w:val="none" w:sz="0" w:space="0" w:color="auto"/>
        <w:bottom w:val="none" w:sz="0" w:space="0" w:color="auto"/>
        <w:right w:val="none" w:sz="0" w:space="0" w:color="auto"/>
      </w:divBdr>
    </w:div>
    <w:div w:id="869148323">
      <w:bodyDiv w:val="1"/>
      <w:marLeft w:val="0"/>
      <w:marRight w:val="0"/>
      <w:marTop w:val="0"/>
      <w:marBottom w:val="0"/>
      <w:divBdr>
        <w:top w:val="none" w:sz="0" w:space="0" w:color="auto"/>
        <w:left w:val="none" w:sz="0" w:space="0" w:color="auto"/>
        <w:bottom w:val="none" w:sz="0" w:space="0" w:color="auto"/>
        <w:right w:val="none" w:sz="0" w:space="0" w:color="auto"/>
      </w:divBdr>
    </w:div>
    <w:div w:id="877594846">
      <w:bodyDiv w:val="1"/>
      <w:marLeft w:val="0"/>
      <w:marRight w:val="0"/>
      <w:marTop w:val="0"/>
      <w:marBottom w:val="0"/>
      <w:divBdr>
        <w:top w:val="none" w:sz="0" w:space="0" w:color="auto"/>
        <w:left w:val="none" w:sz="0" w:space="0" w:color="auto"/>
        <w:bottom w:val="none" w:sz="0" w:space="0" w:color="auto"/>
        <w:right w:val="none" w:sz="0" w:space="0" w:color="auto"/>
      </w:divBdr>
    </w:div>
    <w:div w:id="879169364">
      <w:bodyDiv w:val="1"/>
      <w:marLeft w:val="0"/>
      <w:marRight w:val="0"/>
      <w:marTop w:val="0"/>
      <w:marBottom w:val="0"/>
      <w:divBdr>
        <w:top w:val="none" w:sz="0" w:space="0" w:color="auto"/>
        <w:left w:val="none" w:sz="0" w:space="0" w:color="auto"/>
        <w:bottom w:val="none" w:sz="0" w:space="0" w:color="auto"/>
        <w:right w:val="none" w:sz="0" w:space="0" w:color="auto"/>
      </w:divBdr>
    </w:div>
    <w:div w:id="887692489">
      <w:bodyDiv w:val="1"/>
      <w:marLeft w:val="0"/>
      <w:marRight w:val="0"/>
      <w:marTop w:val="0"/>
      <w:marBottom w:val="0"/>
      <w:divBdr>
        <w:top w:val="none" w:sz="0" w:space="0" w:color="auto"/>
        <w:left w:val="none" w:sz="0" w:space="0" w:color="auto"/>
        <w:bottom w:val="none" w:sz="0" w:space="0" w:color="auto"/>
        <w:right w:val="none" w:sz="0" w:space="0" w:color="auto"/>
      </w:divBdr>
    </w:div>
    <w:div w:id="907616787">
      <w:bodyDiv w:val="1"/>
      <w:marLeft w:val="0"/>
      <w:marRight w:val="0"/>
      <w:marTop w:val="0"/>
      <w:marBottom w:val="0"/>
      <w:divBdr>
        <w:top w:val="none" w:sz="0" w:space="0" w:color="auto"/>
        <w:left w:val="none" w:sz="0" w:space="0" w:color="auto"/>
        <w:bottom w:val="none" w:sz="0" w:space="0" w:color="auto"/>
        <w:right w:val="none" w:sz="0" w:space="0" w:color="auto"/>
      </w:divBdr>
    </w:div>
    <w:div w:id="909116677">
      <w:bodyDiv w:val="1"/>
      <w:marLeft w:val="0"/>
      <w:marRight w:val="0"/>
      <w:marTop w:val="0"/>
      <w:marBottom w:val="0"/>
      <w:divBdr>
        <w:top w:val="none" w:sz="0" w:space="0" w:color="auto"/>
        <w:left w:val="none" w:sz="0" w:space="0" w:color="auto"/>
        <w:bottom w:val="none" w:sz="0" w:space="0" w:color="auto"/>
        <w:right w:val="none" w:sz="0" w:space="0" w:color="auto"/>
      </w:divBdr>
    </w:div>
    <w:div w:id="914096436">
      <w:bodyDiv w:val="1"/>
      <w:marLeft w:val="0"/>
      <w:marRight w:val="0"/>
      <w:marTop w:val="0"/>
      <w:marBottom w:val="0"/>
      <w:divBdr>
        <w:top w:val="none" w:sz="0" w:space="0" w:color="auto"/>
        <w:left w:val="none" w:sz="0" w:space="0" w:color="auto"/>
        <w:bottom w:val="none" w:sz="0" w:space="0" w:color="auto"/>
        <w:right w:val="none" w:sz="0" w:space="0" w:color="auto"/>
      </w:divBdr>
    </w:div>
    <w:div w:id="937297752">
      <w:bodyDiv w:val="1"/>
      <w:marLeft w:val="0"/>
      <w:marRight w:val="0"/>
      <w:marTop w:val="0"/>
      <w:marBottom w:val="0"/>
      <w:divBdr>
        <w:top w:val="none" w:sz="0" w:space="0" w:color="auto"/>
        <w:left w:val="none" w:sz="0" w:space="0" w:color="auto"/>
        <w:bottom w:val="none" w:sz="0" w:space="0" w:color="auto"/>
        <w:right w:val="none" w:sz="0" w:space="0" w:color="auto"/>
      </w:divBdr>
    </w:div>
    <w:div w:id="944729186">
      <w:bodyDiv w:val="1"/>
      <w:marLeft w:val="0"/>
      <w:marRight w:val="0"/>
      <w:marTop w:val="0"/>
      <w:marBottom w:val="0"/>
      <w:divBdr>
        <w:top w:val="none" w:sz="0" w:space="0" w:color="auto"/>
        <w:left w:val="none" w:sz="0" w:space="0" w:color="auto"/>
        <w:bottom w:val="none" w:sz="0" w:space="0" w:color="auto"/>
        <w:right w:val="none" w:sz="0" w:space="0" w:color="auto"/>
      </w:divBdr>
    </w:div>
    <w:div w:id="946545089">
      <w:bodyDiv w:val="1"/>
      <w:marLeft w:val="0"/>
      <w:marRight w:val="0"/>
      <w:marTop w:val="0"/>
      <w:marBottom w:val="0"/>
      <w:divBdr>
        <w:top w:val="none" w:sz="0" w:space="0" w:color="auto"/>
        <w:left w:val="none" w:sz="0" w:space="0" w:color="auto"/>
        <w:bottom w:val="none" w:sz="0" w:space="0" w:color="auto"/>
        <w:right w:val="none" w:sz="0" w:space="0" w:color="auto"/>
      </w:divBdr>
    </w:div>
    <w:div w:id="952594169">
      <w:bodyDiv w:val="1"/>
      <w:marLeft w:val="0"/>
      <w:marRight w:val="0"/>
      <w:marTop w:val="0"/>
      <w:marBottom w:val="0"/>
      <w:divBdr>
        <w:top w:val="none" w:sz="0" w:space="0" w:color="auto"/>
        <w:left w:val="none" w:sz="0" w:space="0" w:color="auto"/>
        <w:bottom w:val="none" w:sz="0" w:space="0" w:color="auto"/>
        <w:right w:val="none" w:sz="0" w:space="0" w:color="auto"/>
      </w:divBdr>
    </w:div>
    <w:div w:id="1000624124">
      <w:bodyDiv w:val="1"/>
      <w:marLeft w:val="0"/>
      <w:marRight w:val="0"/>
      <w:marTop w:val="0"/>
      <w:marBottom w:val="0"/>
      <w:divBdr>
        <w:top w:val="none" w:sz="0" w:space="0" w:color="auto"/>
        <w:left w:val="none" w:sz="0" w:space="0" w:color="auto"/>
        <w:bottom w:val="none" w:sz="0" w:space="0" w:color="auto"/>
        <w:right w:val="none" w:sz="0" w:space="0" w:color="auto"/>
      </w:divBdr>
    </w:div>
    <w:div w:id="1003826453">
      <w:bodyDiv w:val="1"/>
      <w:marLeft w:val="0"/>
      <w:marRight w:val="0"/>
      <w:marTop w:val="0"/>
      <w:marBottom w:val="0"/>
      <w:divBdr>
        <w:top w:val="none" w:sz="0" w:space="0" w:color="auto"/>
        <w:left w:val="none" w:sz="0" w:space="0" w:color="auto"/>
        <w:bottom w:val="none" w:sz="0" w:space="0" w:color="auto"/>
        <w:right w:val="none" w:sz="0" w:space="0" w:color="auto"/>
      </w:divBdr>
    </w:div>
    <w:div w:id="1039401537">
      <w:bodyDiv w:val="1"/>
      <w:marLeft w:val="0"/>
      <w:marRight w:val="0"/>
      <w:marTop w:val="0"/>
      <w:marBottom w:val="0"/>
      <w:divBdr>
        <w:top w:val="none" w:sz="0" w:space="0" w:color="auto"/>
        <w:left w:val="none" w:sz="0" w:space="0" w:color="auto"/>
        <w:bottom w:val="none" w:sz="0" w:space="0" w:color="auto"/>
        <w:right w:val="none" w:sz="0" w:space="0" w:color="auto"/>
      </w:divBdr>
    </w:div>
    <w:div w:id="1101293150">
      <w:bodyDiv w:val="1"/>
      <w:marLeft w:val="0"/>
      <w:marRight w:val="0"/>
      <w:marTop w:val="0"/>
      <w:marBottom w:val="0"/>
      <w:divBdr>
        <w:top w:val="none" w:sz="0" w:space="0" w:color="auto"/>
        <w:left w:val="none" w:sz="0" w:space="0" w:color="auto"/>
        <w:bottom w:val="none" w:sz="0" w:space="0" w:color="auto"/>
        <w:right w:val="none" w:sz="0" w:space="0" w:color="auto"/>
      </w:divBdr>
    </w:div>
    <w:div w:id="1102451429">
      <w:bodyDiv w:val="1"/>
      <w:marLeft w:val="0"/>
      <w:marRight w:val="0"/>
      <w:marTop w:val="0"/>
      <w:marBottom w:val="0"/>
      <w:divBdr>
        <w:top w:val="none" w:sz="0" w:space="0" w:color="auto"/>
        <w:left w:val="none" w:sz="0" w:space="0" w:color="auto"/>
        <w:bottom w:val="none" w:sz="0" w:space="0" w:color="auto"/>
        <w:right w:val="none" w:sz="0" w:space="0" w:color="auto"/>
      </w:divBdr>
    </w:div>
    <w:div w:id="1103959158">
      <w:bodyDiv w:val="1"/>
      <w:marLeft w:val="0"/>
      <w:marRight w:val="0"/>
      <w:marTop w:val="0"/>
      <w:marBottom w:val="0"/>
      <w:divBdr>
        <w:top w:val="none" w:sz="0" w:space="0" w:color="auto"/>
        <w:left w:val="none" w:sz="0" w:space="0" w:color="auto"/>
        <w:bottom w:val="none" w:sz="0" w:space="0" w:color="auto"/>
        <w:right w:val="none" w:sz="0" w:space="0" w:color="auto"/>
      </w:divBdr>
    </w:div>
    <w:div w:id="1108618422">
      <w:bodyDiv w:val="1"/>
      <w:marLeft w:val="0"/>
      <w:marRight w:val="0"/>
      <w:marTop w:val="0"/>
      <w:marBottom w:val="0"/>
      <w:divBdr>
        <w:top w:val="none" w:sz="0" w:space="0" w:color="auto"/>
        <w:left w:val="none" w:sz="0" w:space="0" w:color="auto"/>
        <w:bottom w:val="none" w:sz="0" w:space="0" w:color="auto"/>
        <w:right w:val="none" w:sz="0" w:space="0" w:color="auto"/>
      </w:divBdr>
    </w:div>
    <w:div w:id="1140876303">
      <w:bodyDiv w:val="1"/>
      <w:marLeft w:val="0"/>
      <w:marRight w:val="0"/>
      <w:marTop w:val="0"/>
      <w:marBottom w:val="0"/>
      <w:divBdr>
        <w:top w:val="none" w:sz="0" w:space="0" w:color="auto"/>
        <w:left w:val="none" w:sz="0" w:space="0" w:color="auto"/>
        <w:bottom w:val="none" w:sz="0" w:space="0" w:color="auto"/>
        <w:right w:val="none" w:sz="0" w:space="0" w:color="auto"/>
      </w:divBdr>
    </w:div>
    <w:div w:id="1144200105">
      <w:bodyDiv w:val="1"/>
      <w:marLeft w:val="0"/>
      <w:marRight w:val="0"/>
      <w:marTop w:val="0"/>
      <w:marBottom w:val="0"/>
      <w:divBdr>
        <w:top w:val="none" w:sz="0" w:space="0" w:color="auto"/>
        <w:left w:val="none" w:sz="0" w:space="0" w:color="auto"/>
        <w:bottom w:val="none" w:sz="0" w:space="0" w:color="auto"/>
        <w:right w:val="none" w:sz="0" w:space="0" w:color="auto"/>
      </w:divBdr>
    </w:div>
    <w:div w:id="1156996136">
      <w:bodyDiv w:val="1"/>
      <w:marLeft w:val="0"/>
      <w:marRight w:val="0"/>
      <w:marTop w:val="0"/>
      <w:marBottom w:val="0"/>
      <w:divBdr>
        <w:top w:val="none" w:sz="0" w:space="0" w:color="auto"/>
        <w:left w:val="none" w:sz="0" w:space="0" w:color="auto"/>
        <w:bottom w:val="none" w:sz="0" w:space="0" w:color="auto"/>
        <w:right w:val="none" w:sz="0" w:space="0" w:color="auto"/>
      </w:divBdr>
    </w:div>
    <w:div w:id="1172060988">
      <w:bodyDiv w:val="1"/>
      <w:marLeft w:val="0"/>
      <w:marRight w:val="0"/>
      <w:marTop w:val="0"/>
      <w:marBottom w:val="0"/>
      <w:divBdr>
        <w:top w:val="none" w:sz="0" w:space="0" w:color="auto"/>
        <w:left w:val="none" w:sz="0" w:space="0" w:color="auto"/>
        <w:bottom w:val="none" w:sz="0" w:space="0" w:color="auto"/>
        <w:right w:val="none" w:sz="0" w:space="0" w:color="auto"/>
      </w:divBdr>
    </w:div>
    <w:div w:id="1178235173">
      <w:bodyDiv w:val="1"/>
      <w:marLeft w:val="0"/>
      <w:marRight w:val="0"/>
      <w:marTop w:val="0"/>
      <w:marBottom w:val="0"/>
      <w:divBdr>
        <w:top w:val="none" w:sz="0" w:space="0" w:color="auto"/>
        <w:left w:val="none" w:sz="0" w:space="0" w:color="auto"/>
        <w:bottom w:val="none" w:sz="0" w:space="0" w:color="auto"/>
        <w:right w:val="none" w:sz="0" w:space="0" w:color="auto"/>
      </w:divBdr>
    </w:div>
    <w:div w:id="1179587086">
      <w:bodyDiv w:val="1"/>
      <w:marLeft w:val="0"/>
      <w:marRight w:val="0"/>
      <w:marTop w:val="0"/>
      <w:marBottom w:val="0"/>
      <w:divBdr>
        <w:top w:val="none" w:sz="0" w:space="0" w:color="auto"/>
        <w:left w:val="none" w:sz="0" w:space="0" w:color="auto"/>
        <w:bottom w:val="none" w:sz="0" w:space="0" w:color="auto"/>
        <w:right w:val="none" w:sz="0" w:space="0" w:color="auto"/>
      </w:divBdr>
    </w:div>
    <w:div w:id="1199778006">
      <w:bodyDiv w:val="1"/>
      <w:marLeft w:val="0"/>
      <w:marRight w:val="0"/>
      <w:marTop w:val="0"/>
      <w:marBottom w:val="0"/>
      <w:divBdr>
        <w:top w:val="none" w:sz="0" w:space="0" w:color="auto"/>
        <w:left w:val="none" w:sz="0" w:space="0" w:color="auto"/>
        <w:bottom w:val="none" w:sz="0" w:space="0" w:color="auto"/>
        <w:right w:val="none" w:sz="0" w:space="0" w:color="auto"/>
      </w:divBdr>
    </w:div>
    <w:div w:id="1207453882">
      <w:bodyDiv w:val="1"/>
      <w:marLeft w:val="0"/>
      <w:marRight w:val="0"/>
      <w:marTop w:val="0"/>
      <w:marBottom w:val="0"/>
      <w:divBdr>
        <w:top w:val="none" w:sz="0" w:space="0" w:color="auto"/>
        <w:left w:val="none" w:sz="0" w:space="0" w:color="auto"/>
        <w:bottom w:val="none" w:sz="0" w:space="0" w:color="auto"/>
        <w:right w:val="none" w:sz="0" w:space="0" w:color="auto"/>
      </w:divBdr>
    </w:div>
    <w:div w:id="1232035545">
      <w:bodyDiv w:val="1"/>
      <w:marLeft w:val="0"/>
      <w:marRight w:val="0"/>
      <w:marTop w:val="0"/>
      <w:marBottom w:val="0"/>
      <w:divBdr>
        <w:top w:val="none" w:sz="0" w:space="0" w:color="auto"/>
        <w:left w:val="none" w:sz="0" w:space="0" w:color="auto"/>
        <w:bottom w:val="none" w:sz="0" w:space="0" w:color="auto"/>
        <w:right w:val="none" w:sz="0" w:space="0" w:color="auto"/>
      </w:divBdr>
    </w:div>
    <w:div w:id="1261332760">
      <w:bodyDiv w:val="1"/>
      <w:marLeft w:val="0"/>
      <w:marRight w:val="0"/>
      <w:marTop w:val="0"/>
      <w:marBottom w:val="0"/>
      <w:divBdr>
        <w:top w:val="none" w:sz="0" w:space="0" w:color="auto"/>
        <w:left w:val="none" w:sz="0" w:space="0" w:color="auto"/>
        <w:bottom w:val="none" w:sz="0" w:space="0" w:color="auto"/>
        <w:right w:val="none" w:sz="0" w:space="0" w:color="auto"/>
      </w:divBdr>
    </w:div>
    <w:div w:id="1322545826">
      <w:bodyDiv w:val="1"/>
      <w:marLeft w:val="0"/>
      <w:marRight w:val="0"/>
      <w:marTop w:val="0"/>
      <w:marBottom w:val="0"/>
      <w:divBdr>
        <w:top w:val="none" w:sz="0" w:space="0" w:color="auto"/>
        <w:left w:val="none" w:sz="0" w:space="0" w:color="auto"/>
        <w:bottom w:val="none" w:sz="0" w:space="0" w:color="auto"/>
        <w:right w:val="none" w:sz="0" w:space="0" w:color="auto"/>
      </w:divBdr>
    </w:div>
    <w:div w:id="1328362567">
      <w:bodyDiv w:val="1"/>
      <w:marLeft w:val="0"/>
      <w:marRight w:val="0"/>
      <w:marTop w:val="0"/>
      <w:marBottom w:val="0"/>
      <w:divBdr>
        <w:top w:val="none" w:sz="0" w:space="0" w:color="auto"/>
        <w:left w:val="none" w:sz="0" w:space="0" w:color="auto"/>
        <w:bottom w:val="none" w:sz="0" w:space="0" w:color="auto"/>
        <w:right w:val="none" w:sz="0" w:space="0" w:color="auto"/>
      </w:divBdr>
    </w:div>
    <w:div w:id="1348944147">
      <w:bodyDiv w:val="1"/>
      <w:marLeft w:val="0"/>
      <w:marRight w:val="0"/>
      <w:marTop w:val="0"/>
      <w:marBottom w:val="0"/>
      <w:divBdr>
        <w:top w:val="none" w:sz="0" w:space="0" w:color="auto"/>
        <w:left w:val="none" w:sz="0" w:space="0" w:color="auto"/>
        <w:bottom w:val="none" w:sz="0" w:space="0" w:color="auto"/>
        <w:right w:val="none" w:sz="0" w:space="0" w:color="auto"/>
      </w:divBdr>
    </w:div>
    <w:div w:id="1368406496">
      <w:bodyDiv w:val="1"/>
      <w:marLeft w:val="0"/>
      <w:marRight w:val="0"/>
      <w:marTop w:val="0"/>
      <w:marBottom w:val="0"/>
      <w:divBdr>
        <w:top w:val="none" w:sz="0" w:space="0" w:color="auto"/>
        <w:left w:val="none" w:sz="0" w:space="0" w:color="auto"/>
        <w:bottom w:val="none" w:sz="0" w:space="0" w:color="auto"/>
        <w:right w:val="none" w:sz="0" w:space="0" w:color="auto"/>
      </w:divBdr>
    </w:div>
    <w:div w:id="1393431478">
      <w:bodyDiv w:val="1"/>
      <w:marLeft w:val="0"/>
      <w:marRight w:val="0"/>
      <w:marTop w:val="0"/>
      <w:marBottom w:val="0"/>
      <w:divBdr>
        <w:top w:val="none" w:sz="0" w:space="0" w:color="auto"/>
        <w:left w:val="none" w:sz="0" w:space="0" w:color="auto"/>
        <w:bottom w:val="none" w:sz="0" w:space="0" w:color="auto"/>
        <w:right w:val="none" w:sz="0" w:space="0" w:color="auto"/>
      </w:divBdr>
    </w:div>
    <w:div w:id="1400522917">
      <w:bodyDiv w:val="1"/>
      <w:marLeft w:val="0"/>
      <w:marRight w:val="0"/>
      <w:marTop w:val="0"/>
      <w:marBottom w:val="0"/>
      <w:divBdr>
        <w:top w:val="none" w:sz="0" w:space="0" w:color="auto"/>
        <w:left w:val="none" w:sz="0" w:space="0" w:color="auto"/>
        <w:bottom w:val="none" w:sz="0" w:space="0" w:color="auto"/>
        <w:right w:val="none" w:sz="0" w:space="0" w:color="auto"/>
      </w:divBdr>
    </w:div>
    <w:div w:id="1410619014">
      <w:bodyDiv w:val="1"/>
      <w:marLeft w:val="0"/>
      <w:marRight w:val="0"/>
      <w:marTop w:val="0"/>
      <w:marBottom w:val="0"/>
      <w:divBdr>
        <w:top w:val="none" w:sz="0" w:space="0" w:color="auto"/>
        <w:left w:val="none" w:sz="0" w:space="0" w:color="auto"/>
        <w:bottom w:val="none" w:sz="0" w:space="0" w:color="auto"/>
        <w:right w:val="none" w:sz="0" w:space="0" w:color="auto"/>
      </w:divBdr>
    </w:div>
    <w:div w:id="1414356148">
      <w:bodyDiv w:val="1"/>
      <w:marLeft w:val="0"/>
      <w:marRight w:val="0"/>
      <w:marTop w:val="0"/>
      <w:marBottom w:val="0"/>
      <w:divBdr>
        <w:top w:val="none" w:sz="0" w:space="0" w:color="auto"/>
        <w:left w:val="none" w:sz="0" w:space="0" w:color="auto"/>
        <w:bottom w:val="none" w:sz="0" w:space="0" w:color="auto"/>
        <w:right w:val="none" w:sz="0" w:space="0" w:color="auto"/>
      </w:divBdr>
    </w:div>
    <w:div w:id="1431318345">
      <w:bodyDiv w:val="1"/>
      <w:marLeft w:val="0"/>
      <w:marRight w:val="0"/>
      <w:marTop w:val="0"/>
      <w:marBottom w:val="0"/>
      <w:divBdr>
        <w:top w:val="none" w:sz="0" w:space="0" w:color="auto"/>
        <w:left w:val="none" w:sz="0" w:space="0" w:color="auto"/>
        <w:bottom w:val="none" w:sz="0" w:space="0" w:color="auto"/>
        <w:right w:val="none" w:sz="0" w:space="0" w:color="auto"/>
      </w:divBdr>
    </w:div>
    <w:div w:id="1440029773">
      <w:bodyDiv w:val="1"/>
      <w:marLeft w:val="0"/>
      <w:marRight w:val="0"/>
      <w:marTop w:val="0"/>
      <w:marBottom w:val="0"/>
      <w:divBdr>
        <w:top w:val="none" w:sz="0" w:space="0" w:color="auto"/>
        <w:left w:val="none" w:sz="0" w:space="0" w:color="auto"/>
        <w:bottom w:val="none" w:sz="0" w:space="0" w:color="auto"/>
        <w:right w:val="none" w:sz="0" w:space="0" w:color="auto"/>
      </w:divBdr>
    </w:div>
    <w:div w:id="1457482646">
      <w:bodyDiv w:val="1"/>
      <w:marLeft w:val="0"/>
      <w:marRight w:val="0"/>
      <w:marTop w:val="0"/>
      <w:marBottom w:val="0"/>
      <w:divBdr>
        <w:top w:val="none" w:sz="0" w:space="0" w:color="auto"/>
        <w:left w:val="none" w:sz="0" w:space="0" w:color="auto"/>
        <w:bottom w:val="none" w:sz="0" w:space="0" w:color="auto"/>
        <w:right w:val="none" w:sz="0" w:space="0" w:color="auto"/>
      </w:divBdr>
    </w:div>
    <w:div w:id="1461264424">
      <w:bodyDiv w:val="1"/>
      <w:marLeft w:val="0"/>
      <w:marRight w:val="0"/>
      <w:marTop w:val="0"/>
      <w:marBottom w:val="0"/>
      <w:divBdr>
        <w:top w:val="none" w:sz="0" w:space="0" w:color="auto"/>
        <w:left w:val="none" w:sz="0" w:space="0" w:color="auto"/>
        <w:bottom w:val="none" w:sz="0" w:space="0" w:color="auto"/>
        <w:right w:val="none" w:sz="0" w:space="0" w:color="auto"/>
      </w:divBdr>
    </w:div>
    <w:div w:id="1466853226">
      <w:bodyDiv w:val="1"/>
      <w:marLeft w:val="0"/>
      <w:marRight w:val="0"/>
      <w:marTop w:val="0"/>
      <w:marBottom w:val="0"/>
      <w:divBdr>
        <w:top w:val="none" w:sz="0" w:space="0" w:color="auto"/>
        <w:left w:val="none" w:sz="0" w:space="0" w:color="auto"/>
        <w:bottom w:val="none" w:sz="0" w:space="0" w:color="auto"/>
        <w:right w:val="none" w:sz="0" w:space="0" w:color="auto"/>
      </w:divBdr>
    </w:div>
    <w:div w:id="1474516607">
      <w:bodyDiv w:val="1"/>
      <w:marLeft w:val="0"/>
      <w:marRight w:val="0"/>
      <w:marTop w:val="0"/>
      <w:marBottom w:val="0"/>
      <w:divBdr>
        <w:top w:val="none" w:sz="0" w:space="0" w:color="auto"/>
        <w:left w:val="none" w:sz="0" w:space="0" w:color="auto"/>
        <w:bottom w:val="none" w:sz="0" w:space="0" w:color="auto"/>
        <w:right w:val="none" w:sz="0" w:space="0" w:color="auto"/>
      </w:divBdr>
    </w:div>
    <w:div w:id="1527013936">
      <w:bodyDiv w:val="1"/>
      <w:marLeft w:val="0"/>
      <w:marRight w:val="0"/>
      <w:marTop w:val="0"/>
      <w:marBottom w:val="0"/>
      <w:divBdr>
        <w:top w:val="none" w:sz="0" w:space="0" w:color="auto"/>
        <w:left w:val="none" w:sz="0" w:space="0" w:color="auto"/>
        <w:bottom w:val="none" w:sz="0" w:space="0" w:color="auto"/>
        <w:right w:val="none" w:sz="0" w:space="0" w:color="auto"/>
      </w:divBdr>
    </w:div>
    <w:div w:id="1527282407">
      <w:bodyDiv w:val="1"/>
      <w:marLeft w:val="0"/>
      <w:marRight w:val="0"/>
      <w:marTop w:val="0"/>
      <w:marBottom w:val="0"/>
      <w:divBdr>
        <w:top w:val="none" w:sz="0" w:space="0" w:color="auto"/>
        <w:left w:val="none" w:sz="0" w:space="0" w:color="auto"/>
        <w:bottom w:val="none" w:sz="0" w:space="0" w:color="auto"/>
        <w:right w:val="none" w:sz="0" w:space="0" w:color="auto"/>
      </w:divBdr>
    </w:div>
    <w:div w:id="1544754191">
      <w:bodyDiv w:val="1"/>
      <w:marLeft w:val="0"/>
      <w:marRight w:val="0"/>
      <w:marTop w:val="0"/>
      <w:marBottom w:val="0"/>
      <w:divBdr>
        <w:top w:val="none" w:sz="0" w:space="0" w:color="auto"/>
        <w:left w:val="none" w:sz="0" w:space="0" w:color="auto"/>
        <w:bottom w:val="none" w:sz="0" w:space="0" w:color="auto"/>
        <w:right w:val="none" w:sz="0" w:space="0" w:color="auto"/>
      </w:divBdr>
    </w:div>
    <w:div w:id="1562476332">
      <w:bodyDiv w:val="1"/>
      <w:marLeft w:val="0"/>
      <w:marRight w:val="0"/>
      <w:marTop w:val="0"/>
      <w:marBottom w:val="0"/>
      <w:divBdr>
        <w:top w:val="none" w:sz="0" w:space="0" w:color="auto"/>
        <w:left w:val="none" w:sz="0" w:space="0" w:color="auto"/>
        <w:bottom w:val="none" w:sz="0" w:space="0" w:color="auto"/>
        <w:right w:val="none" w:sz="0" w:space="0" w:color="auto"/>
      </w:divBdr>
    </w:div>
    <w:div w:id="1588223588">
      <w:bodyDiv w:val="1"/>
      <w:marLeft w:val="0"/>
      <w:marRight w:val="0"/>
      <w:marTop w:val="0"/>
      <w:marBottom w:val="0"/>
      <w:divBdr>
        <w:top w:val="none" w:sz="0" w:space="0" w:color="auto"/>
        <w:left w:val="none" w:sz="0" w:space="0" w:color="auto"/>
        <w:bottom w:val="none" w:sz="0" w:space="0" w:color="auto"/>
        <w:right w:val="none" w:sz="0" w:space="0" w:color="auto"/>
      </w:divBdr>
    </w:div>
    <w:div w:id="1588273421">
      <w:bodyDiv w:val="1"/>
      <w:marLeft w:val="0"/>
      <w:marRight w:val="0"/>
      <w:marTop w:val="0"/>
      <w:marBottom w:val="0"/>
      <w:divBdr>
        <w:top w:val="none" w:sz="0" w:space="0" w:color="auto"/>
        <w:left w:val="none" w:sz="0" w:space="0" w:color="auto"/>
        <w:bottom w:val="none" w:sz="0" w:space="0" w:color="auto"/>
        <w:right w:val="none" w:sz="0" w:space="0" w:color="auto"/>
      </w:divBdr>
    </w:div>
    <w:div w:id="1591045818">
      <w:bodyDiv w:val="1"/>
      <w:marLeft w:val="0"/>
      <w:marRight w:val="0"/>
      <w:marTop w:val="0"/>
      <w:marBottom w:val="0"/>
      <w:divBdr>
        <w:top w:val="none" w:sz="0" w:space="0" w:color="auto"/>
        <w:left w:val="none" w:sz="0" w:space="0" w:color="auto"/>
        <w:bottom w:val="none" w:sz="0" w:space="0" w:color="auto"/>
        <w:right w:val="none" w:sz="0" w:space="0" w:color="auto"/>
      </w:divBdr>
    </w:div>
    <w:div w:id="1628584252">
      <w:bodyDiv w:val="1"/>
      <w:marLeft w:val="0"/>
      <w:marRight w:val="0"/>
      <w:marTop w:val="0"/>
      <w:marBottom w:val="0"/>
      <w:divBdr>
        <w:top w:val="none" w:sz="0" w:space="0" w:color="auto"/>
        <w:left w:val="none" w:sz="0" w:space="0" w:color="auto"/>
        <w:bottom w:val="none" w:sz="0" w:space="0" w:color="auto"/>
        <w:right w:val="none" w:sz="0" w:space="0" w:color="auto"/>
      </w:divBdr>
    </w:div>
    <w:div w:id="1649434340">
      <w:bodyDiv w:val="1"/>
      <w:marLeft w:val="0"/>
      <w:marRight w:val="0"/>
      <w:marTop w:val="0"/>
      <w:marBottom w:val="0"/>
      <w:divBdr>
        <w:top w:val="none" w:sz="0" w:space="0" w:color="auto"/>
        <w:left w:val="none" w:sz="0" w:space="0" w:color="auto"/>
        <w:bottom w:val="none" w:sz="0" w:space="0" w:color="auto"/>
        <w:right w:val="none" w:sz="0" w:space="0" w:color="auto"/>
      </w:divBdr>
    </w:div>
    <w:div w:id="1704549621">
      <w:bodyDiv w:val="1"/>
      <w:marLeft w:val="0"/>
      <w:marRight w:val="0"/>
      <w:marTop w:val="0"/>
      <w:marBottom w:val="0"/>
      <w:divBdr>
        <w:top w:val="none" w:sz="0" w:space="0" w:color="auto"/>
        <w:left w:val="none" w:sz="0" w:space="0" w:color="auto"/>
        <w:bottom w:val="none" w:sz="0" w:space="0" w:color="auto"/>
        <w:right w:val="none" w:sz="0" w:space="0" w:color="auto"/>
      </w:divBdr>
    </w:div>
    <w:div w:id="1704935984">
      <w:bodyDiv w:val="1"/>
      <w:marLeft w:val="0"/>
      <w:marRight w:val="0"/>
      <w:marTop w:val="0"/>
      <w:marBottom w:val="0"/>
      <w:divBdr>
        <w:top w:val="none" w:sz="0" w:space="0" w:color="auto"/>
        <w:left w:val="none" w:sz="0" w:space="0" w:color="auto"/>
        <w:bottom w:val="none" w:sz="0" w:space="0" w:color="auto"/>
        <w:right w:val="none" w:sz="0" w:space="0" w:color="auto"/>
      </w:divBdr>
    </w:div>
    <w:div w:id="1718048262">
      <w:bodyDiv w:val="1"/>
      <w:marLeft w:val="0"/>
      <w:marRight w:val="0"/>
      <w:marTop w:val="0"/>
      <w:marBottom w:val="0"/>
      <w:divBdr>
        <w:top w:val="none" w:sz="0" w:space="0" w:color="auto"/>
        <w:left w:val="none" w:sz="0" w:space="0" w:color="auto"/>
        <w:bottom w:val="none" w:sz="0" w:space="0" w:color="auto"/>
        <w:right w:val="none" w:sz="0" w:space="0" w:color="auto"/>
      </w:divBdr>
    </w:div>
    <w:div w:id="1728067017">
      <w:bodyDiv w:val="1"/>
      <w:marLeft w:val="0"/>
      <w:marRight w:val="0"/>
      <w:marTop w:val="0"/>
      <w:marBottom w:val="0"/>
      <w:divBdr>
        <w:top w:val="none" w:sz="0" w:space="0" w:color="auto"/>
        <w:left w:val="none" w:sz="0" w:space="0" w:color="auto"/>
        <w:bottom w:val="none" w:sz="0" w:space="0" w:color="auto"/>
        <w:right w:val="none" w:sz="0" w:space="0" w:color="auto"/>
      </w:divBdr>
    </w:div>
    <w:div w:id="1757631419">
      <w:bodyDiv w:val="1"/>
      <w:marLeft w:val="0"/>
      <w:marRight w:val="0"/>
      <w:marTop w:val="0"/>
      <w:marBottom w:val="0"/>
      <w:divBdr>
        <w:top w:val="none" w:sz="0" w:space="0" w:color="auto"/>
        <w:left w:val="none" w:sz="0" w:space="0" w:color="auto"/>
        <w:bottom w:val="none" w:sz="0" w:space="0" w:color="auto"/>
        <w:right w:val="none" w:sz="0" w:space="0" w:color="auto"/>
      </w:divBdr>
    </w:div>
    <w:div w:id="1760909068">
      <w:bodyDiv w:val="1"/>
      <w:marLeft w:val="0"/>
      <w:marRight w:val="0"/>
      <w:marTop w:val="0"/>
      <w:marBottom w:val="0"/>
      <w:divBdr>
        <w:top w:val="none" w:sz="0" w:space="0" w:color="auto"/>
        <w:left w:val="none" w:sz="0" w:space="0" w:color="auto"/>
        <w:bottom w:val="none" w:sz="0" w:space="0" w:color="auto"/>
        <w:right w:val="none" w:sz="0" w:space="0" w:color="auto"/>
      </w:divBdr>
    </w:div>
    <w:div w:id="1762145769">
      <w:bodyDiv w:val="1"/>
      <w:marLeft w:val="0"/>
      <w:marRight w:val="0"/>
      <w:marTop w:val="0"/>
      <w:marBottom w:val="0"/>
      <w:divBdr>
        <w:top w:val="none" w:sz="0" w:space="0" w:color="auto"/>
        <w:left w:val="none" w:sz="0" w:space="0" w:color="auto"/>
        <w:bottom w:val="none" w:sz="0" w:space="0" w:color="auto"/>
        <w:right w:val="none" w:sz="0" w:space="0" w:color="auto"/>
      </w:divBdr>
    </w:div>
    <w:div w:id="1927420502">
      <w:bodyDiv w:val="1"/>
      <w:marLeft w:val="0"/>
      <w:marRight w:val="0"/>
      <w:marTop w:val="0"/>
      <w:marBottom w:val="0"/>
      <w:divBdr>
        <w:top w:val="none" w:sz="0" w:space="0" w:color="auto"/>
        <w:left w:val="none" w:sz="0" w:space="0" w:color="auto"/>
        <w:bottom w:val="none" w:sz="0" w:space="0" w:color="auto"/>
        <w:right w:val="none" w:sz="0" w:space="0" w:color="auto"/>
      </w:divBdr>
    </w:div>
    <w:div w:id="1930503549">
      <w:bodyDiv w:val="1"/>
      <w:marLeft w:val="0"/>
      <w:marRight w:val="0"/>
      <w:marTop w:val="0"/>
      <w:marBottom w:val="0"/>
      <w:divBdr>
        <w:top w:val="none" w:sz="0" w:space="0" w:color="auto"/>
        <w:left w:val="none" w:sz="0" w:space="0" w:color="auto"/>
        <w:bottom w:val="none" w:sz="0" w:space="0" w:color="auto"/>
        <w:right w:val="none" w:sz="0" w:space="0" w:color="auto"/>
      </w:divBdr>
    </w:div>
    <w:div w:id="1949041997">
      <w:bodyDiv w:val="1"/>
      <w:marLeft w:val="0"/>
      <w:marRight w:val="0"/>
      <w:marTop w:val="0"/>
      <w:marBottom w:val="0"/>
      <w:divBdr>
        <w:top w:val="none" w:sz="0" w:space="0" w:color="auto"/>
        <w:left w:val="none" w:sz="0" w:space="0" w:color="auto"/>
        <w:bottom w:val="none" w:sz="0" w:space="0" w:color="auto"/>
        <w:right w:val="none" w:sz="0" w:space="0" w:color="auto"/>
      </w:divBdr>
    </w:div>
    <w:div w:id="1951424806">
      <w:bodyDiv w:val="1"/>
      <w:marLeft w:val="0"/>
      <w:marRight w:val="0"/>
      <w:marTop w:val="0"/>
      <w:marBottom w:val="0"/>
      <w:divBdr>
        <w:top w:val="none" w:sz="0" w:space="0" w:color="auto"/>
        <w:left w:val="none" w:sz="0" w:space="0" w:color="auto"/>
        <w:bottom w:val="none" w:sz="0" w:space="0" w:color="auto"/>
        <w:right w:val="none" w:sz="0" w:space="0" w:color="auto"/>
      </w:divBdr>
    </w:div>
    <w:div w:id="1951474396">
      <w:bodyDiv w:val="1"/>
      <w:marLeft w:val="0"/>
      <w:marRight w:val="0"/>
      <w:marTop w:val="0"/>
      <w:marBottom w:val="0"/>
      <w:divBdr>
        <w:top w:val="none" w:sz="0" w:space="0" w:color="auto"/>
        <w:left w:val="none" w:sz="0" w:space="0" w:color="auto"/>
        <w:bottom w:val="none" w:sz="0" w:space="0" w:color="auto"/>
        <w:right w:val="none" w:sz="0" w:space="0" w:color="auto"/>
      </w:divBdr>
    </w:div>
    <w:div w:id="1968311209">
      <w:bodyDiv w:val="1"/>
      <w:marLeft w:val="0"/>
      <w:marRight w:val="0"/>
      <w:marTop w:val="0"/>
      <w:marBottom w:val="0"/>
      <w:divBdr>
        <w:top w:val="none" w:sz="0" w:space="0" w:color="auto"/>
        <w:left w:val="none" w:sz="0" w:space="0" w:color="auto"/>
        <w:bottom w:val="none" w:sz="0" w:space="0" w:color="auto"/>
        <w:right w:val="none" w:sz="0" w:space="0" w:color="auto"/>
      </w:divBdr>
    </w:div>
    <w:div w:id="1978486181">
      <w:bodyDiv w:val="1"/>
      <w:marLeft w:val="0"/>
      <w:marRight w:val="0"/>
      <w:marTop w:val="0"/>
      <w:marBottom w:val="0"/>
      <w:divBdr>
        <w:top w:val="none" w:sz="0" w:space="0" w:color="auto"/>
        <w:left w:val="none" w:sz="0" w:space="0" w:color="auto"/>
        <w:bottom w:val="none" w:sz="0" w:space="0" w:color="auto"/>
        <w:right w:val="none" w:sz="0" w:space="0" w:color="auto"/>
      </w:divBdr>
    </w:div>
    <w:div w:id="1980333527">
      <w:bodyDiv w:val="1"/>
      <w:marLeft w:val="0"/>
      <w:marRight w:val="0"/>
      <w:marTop w:val="0"/>
      <w:marBottom w:val="0"/>
      <w:divBdr>
        <w:top w:val="none" w:sz="0" w:space="0" w:color="auto"/>
        <w:left w:val="none" w:sz="0" w:space="0" w:color="auto"/>
        <w:bottom w:val="none" w:sz="0" w:space="0" w:color="auto"/>
        <w:right w:val="none" w:sz="0" w:space="0" w:color="auto"/>
      </w:divBdr>
    </w:div>
    <w:div w:id="1980374109">
      <w:bodyDiv w:val="1"/>
      <w:marLeft w:val="0"/>
      <w:marRight w:val="0"/>
      <w:marTop w:val="0"/>
      <w:marBottom w:val="0"/>
      <w:divBdr>
        <w:top w:val="none" w:sz="0" w:space="0" w:color="auto"/>
        <w:left w:val="none" w:sz="0" w:space="0" w:color="auto"/>
        <w:bottom w:val="none" w:sz="0" w:space="0" w:color="auto"/>
        <w:right w:val="none" w:sz="0" w:space="0" w:color="auto"/>
      </w:divBdr>
    </w:div>
    <w:div w:id="1990789229">
      <w:bodyDiv w:val="1"/>
      <w:marLeft w:val="0"/>
      <w:marRight w:val="0"/>
      <w:marTop w:val="0"/>
      <w:marBottom w:val="0"/>
      <w:divBdr>
        <w:top w:val="none" w:sz="0" w:space="0" w:color="auto"/>
        <w:left w:val="none" w:sz="0" w:space="0" w:color="auto"/>
        <w:bottom w:val="none" w:sz="0" w:space="0" w:color="auto"/>
        <w:right w:val="none" w:sz="0" w:space="0" w:color="auto"/>
      </w:divBdr>
    </w:div>
    <w:div w:id="2002463161">
      <w:bodyDiv w:val="1"/>
      <w:marLeft w:val="0"/>
      <w:marRight w:val="0"/>
      <w:marTop w:val="0"/>
      <w:marBottom w:val="0"/>
      <w:divBdr>
        <w:top w:val="none" w:sz="0" w:space="0" w:color="auto"/>
        <w:left w:val="none" w:sz="0" w:space="0" w:color="auto"/>
        <w:bottom w:val="none" w:sz="0" w:space="0" w:color="auto"/>
        <w:right w:val="none" w:sz="0" w:space="0" w:color="auto"/>
      </w:divBdr>
    </w:div>
    <w:div w:id="2016224456">
      <w:bodyDiv w:val="1"/>
      <w:marLeft w:val="0"/>
      <w:marRight w:val="0"/>
      <w:marTop w:val="0"/>
      <w:marBottom w:val="0"/>
      <w:divBdr>
        <w:top w:val="none" w:sz="0" w:space="0" w:color="auto"/>
        <w:left w:val="none" w:sz="0" w:space="0" w:color="auto"/>
        <w:bottom w:val="none" w:sz="0" w:space="0" w:color="auto"/>
        <w:right w:val="none" w:sz="0" w:space="0" w:color="auto"/>
      </w:divBdr>
    </w:div>
    <w:div w:id="2024434661">
      <w:bodyDiv w:val="1"/>
      <w:marLeft w:val="0"/>
      <w:marRight w:val="0"/>
      <w:marTop w:val="0"/>
      <w:marBottom w:val="0"/>
      <w:divBdr>
        <w:top w:val="none" w:sz="0" w:space="0" w:color="auto"/>
        <w:left w:val="none" w:sz="0" w:space="0" w:color="auto"/>
        <w:bottom w:val="none" w:sz="0" w:space="0" w:color="auto"/>
        <w:right w:val="none" w:sz="0" w:space="0" w:color="auto"/>
      </w:divBdr>
    </w:div>
    <w:div w:id="2024892594">
      <w:bodyDiv w:val="1"/>
      <w:marLeft w:val="0"/>
      <w:marRight w:val="0"/>
      <w:marTop w:val="0"/>
      <w:marBottom w:val="0"/>
      <w:divBdr>
        <w:top w:val="none" w:sz="0" w:space="0" w:color="auto"/>
        <w:left w:val="none" w:sz="0" w:space="0" w:color="auto"/>
        <w:bottom w:val="none" w:sz="0" w:space="0" w:color="auto"/>
        <w:right w:val="none" w:sz="0" w:space="0" w:color="auto"/>
      </w:divBdr>
    </w:div>
    <w:div w:id="2046173471">
      <w:bodyDiv w:val="1"/>
      <w:marLeft w:val="0"/>
      <w:marRight w:val="0"/>
      <w:marTop w:val="0"/>
      <w:marBottom w:val="0"/>
      <w:divBdr>
        <w:top w:val="none" w:sz="0" w:space="0" w:color="auto"/>
        <w:left w:val="none" w:sz="0" w:space="0" w:color="auto"/>
        <w:bottom w:val="none" w:sz="0" w:space="0" w:color="auto"/>
        <w:right w:val="none" w:sz="0" w:space="0" w:color="auto"/>
      </w:divBdr>
    </w:div>
    <w:div w:id="2049138809">
      <w:bodyDiv w:val="1"/>
      <w:marLeft w:val="0"/>
      <w:marRight w:val="0"/>
      <w:marTop w:val="0"/>
      <w:marBottom w:val="0"/>
      <w:divBdr>
        <w:top w:val="none" w:sz="0" w:space="0" w:color="auto"/>
        <w:left w:val="none" w:sz="0" w:space="0" w:color="auto"/>
        <w:bottom w:val="none" w:sz="0" w:space="0" w:color="auto"/>
        <w:right w:val="none" w:sz="0" w:space="0" w:color="auto"/>
      </w:divBdr>
    </w:div>
    <w:div w:id="2052420477">
      <w:bodyDiv w:val="1"/>
      <w:marLeft w:val="0"/>
      <w:marRight w:val="0"/>
      <w:marTop w:val="0"/>
      <w:marBottom w:val="0"/>
      <w:divBdr>
        <w:top w:val="none" w:sz="0" w:space="0" w:color="auto"/>
        <w:left w:val="none" w:sz="0" w:space="0" w:color="auto"/>
        <w:bottom w:val="none" w:sz="0" w:space="0" w:color="auto"/>
        <w:right w:val="none" w:sz="0" w:space="0" w:color="auto"/>
      </w:divBdr>
    </w:div>
    <w:div w:id="2054694739">
      <w:bodyDiv w:val="1"/>
      <w:marLeft w:val="0"/>
      <w:marRight w:val="0"/>
      <w:marTop w:val="0"/>
      <w:marBottom w:val="0"/>
      <w:divBdr>
        <w:top w:val="none" w:sz="0" w:space="0" w:color="auto"/>
        <w:left w:val="none" w:sz="0" w:space="0" w:color="auto"/>
        <w:bottom w:val="none" w:sz="0" w:space="0" w:color="auto"/>
        <w:right w:val="none" w:sz="0" w:space="0" w:color="auto"/>
      </w:divBdr>
    </w:div>
    <w:div w:id="2070034950">
      <w:bodyDiv w:val="1"/>
      <w:marLeft w:val="0"/>
      <w:marRight w:val="0"/>
      <w:marTop w:val="0"/>
      <w:marBottom w:val="0"/>
      <w:divBdr>
        <w:top w:val="none" w:sz="0" w:space="0" w:color="auto"/>
        <w:left w:val="none" w:sz="0" w:space="0" w:color="auto"/>
        <w:bottom w:val="none" w:sz="0" w:space="0" w:color="auto"/>
        <w:right w:val="none" w:sz="0" w:space="0" w:color="auto"/>
      </w:divBdr>
    </w:div>
    <w:div w:id="2091072328">
      <w:bodyDiv w:val="1"/>
      <w:marLeft w:val="0"/>
      <w:marRight w:val="0"/>
      <w:marTop w:val="0"/>
      <w:marBottom w:val="0"/>
      <w:divBdr>
        <w:top w:val="none" w:sz="0" w:space="0" w:color="auto"/>
        <w:left w:val="none" w:sz="0" w:space="0" w:color="auto"/>
        <w:bottom w:val="none" w:sz="0" w:space="0" w:color="auto"/>
        <w:right w:val="none" w:sz="0" w:space="0" w:color="auto"/>
      </w:divBdr>
    </w:div>
    <w:div w:id="2099061318">
      <w:bodyDiv w:val="1"/>
      <w:marLeft w:val="0"/>
      <w:marRight w:val="0"/>
      <w:marTop w:val="0"/>
      <w:marBottom w:val="0"/>
      <w:divBdr>
        <w:top w:val="none" w:sz="0" w:space="0" w:color="auto"/>
        <w:left w:val="none" w:sz="0" w:space="0" w:color="auto"/>
        <w:bottom w:val="none" w:sz="0" w:space="0" w:color="auto"/>
        <w:right w:val="none" w:sz="0" w:space="0" w:color="auto"/>
      </w:divBdr>
    </w:div>
    <w:div w:id="21372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garantF1://12025268.1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garantF1://12025268.152" TargetMode="External"/><Relationship Id="rId2" Type="http://schemas.openxmlformats.org/officeDocument/2006/relationships/numbering" Target="numbering.xml"/><Relationship Id="rId16" Type="http://schemas.openxmlformats.org/officeDocument/2006/relationships/hyperlink" Target="garantF1://120616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12025268.154"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BB340-8989-4337-8120-15C6D350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36993</Words>
  <Characters>210862</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247361</CharactersWithSpaces>
  <SharedDoc>false</SharedDoc>
  <HLinks>
    <vt:vector size="42" baseType="variant">
      <vt:variant>
        <vt:i4>3080246</vt:i4>
      </vt:variant>
      <vt:variant>
        <vt:i4>18</vt:i4>
      </vt:variant>
      <vt:variant>
        <vt:i4>0</vt:i4>
      </vt:variant>
      <vt:variant>
        <vt:i4>5</vt:i4>
      </vt:variant>
      <vt:variant>
        <vt:lpwstr>consultantplus://offline/ref=AD0656EB2CFE8CE1FDBE184C76FAF99810572087E9268B3FB03D84118164B9C057C37A8265E32A44C0337583F332A6C90E02E716DEB145A3tAN5P</vt:lpwstr>
      </vt:variant>
      <vt:variant>
        <vt:lpwstr/>
      </vt:variant>
      <vt:variant>
        <vt:i4>3080247</vt:i4>
      </vt:variant>
      <vt:variant>
        <vt:i4>15</vt:i4>
      </vt:variant>
      <vt:variant>
        <vt:i4>0</vt:i4>
      </vt:variant>
      <vt:variant>
        <vt:i4>5</vt:i4>
      </vt:variant>
      <vt:variant>
        <vt:lpwstr>consultantplus://offline/ref=AD0656EB2CFE8CE1FDBE184C76FAF99810572087E9268B3FB03D84118164B9C057C37A8265E32A47C2337583F332A6C90E02E716DEB145A3tAN5P</vt:lpwstr>
      </vt:variant>
      <vt:variant>
        <vt:lpwstr/>
      </vt:variant>
      <vt:variant>
        <vt:i4>262215</vt:i4>
      </vt:variant>
      <vt:variant>
        <vt:i4>12</vt:i4>
      </vt:variant>
      <vt:variant>
        <vt:i4>0</vt:i4>
      </vt:variant>
      <vt:variant>
        <vt:i4>5</vt:i4>
      </vt:variant>
      <vt:variant>
        <vt:lpwstr/>
      </vt:variant>
      <vt:variant>
        <vt:lpwstr>P175</vt:lpwstr>
      </vt:variant>
      <vt:variant>
        <vt:i4>262215</vt:i4>
      </vt:variant>
      <vt:variant>
        <vt:i4>9</vt:i4>
      </vt:variant>
      <vt:variant>
        <vt:i4>0</vt:i4>
      </vt:variant>
      <vt:variant>
        <vt:i4>5</vt:i4>
      </vt:variant>
      <vt:variant>
        <vt:lpwstr/>
      </vt:variant>
      <vt:variant>
        <vt:lpwstr>P175</vt:lpwstr>
      </vt:variant>
      <vt:variant>
        <vt:i4>4128821</vt:i4>
      </vt:variant>
      <vt:variant>
        <vt:i4>6</vt:i4>
      </vt:variant>
      <vt:variant>
        <vt:i4>0</vt:i4>
      </vt:variant>
      <vt:variant>
        <vt:i4>5</vt:i4>
      </vt:variant>
      <vt:variant>
        <vt:lpwstr>consultantplus://offline/ref=7A6CA82A6A800BDE0F469CBB2BAECB2A36014F72F26F2E8EAE4EF4E46C42EFBCE7B0A2FB8646BAAC9C4AA4DB16C95AB1B0EB21272AD62F46N6sDO</vt:lpwstr>
      </vt:variant>
      <vt:variant>
        <vt:lpwstr/>
      </vt:variant>
      <vt:variant>
        <vt:i4>6226014</vt:i4>
      </vt:variant>
      <vt:variant>
        <vt:i4>3</vt:i4>
      </vt:variant>
      <vt:variant>
        <vt:i4>0</vt:i4>
      </vt:variant>
      <vt:variant>
        <vt:i4>5</vt:i4>
      </vt:variant>
      <vt:variant>
        <vt:lpwstr>consultantplus://offline/ref=71E0C5274CE22EC932FBEE513FF4FDB60F4FA6837A43620E641F7A903221D40F11EC07AE906834A8DE9DC8B61982CB7C5D7FEEC7C6957Aq7YCP</vt:lpwstr>
      </vt:variant>
      <vt:variant>
        <vt:lpwstr/>
      </vt:variant>
      <vt:variant>
        <vt:i4>6226014</vt:i4>
      </vt:variant>
      <vt:variant>
        <vt:i4>0</vt:i4>
      </vt:variant>
      <vt:variant>
        <vt:i4>0</vt:i4>
      </vt:variant>
      <vt:variant>
        <vt:i4>5</vt:i4>
      </vt:variant>
      <vt:variant>
        <vt:lpwstr>consultantplus://offline/ref=71E0C5274CE22EC932FBEE513FF4FDB60F4FA6837A43620E641F7A903221D40F11EC07AE906834A8DE9DC8B61982CB7C5D7FEEC7C6957Aq7YCP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LysikovIV</dc:creator>
  <cp:lastModifiedBy>org3</cp:lastModifiedBy>
  <cp:revision>3</cp:revision>
  <cp:lastPrinted>2020-12-10T08:52:00Z</cp:lastPrinted>
  <dcterms:created xsi:type="dcterms:W3CDTF">2020-12-14T23:42:00Z</dcterms:created>
  <dcterms:modified xsi:type="dcterms:W3CDTF">2020-12-14T23:42:00Z</dcterms:modified>
</cp:coreProperties>
</file>