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C8" w:rsidRDefault="00E77AC8" w:rsidP="00E77AC8">
      <w:pPr>
        <w:pStyle w:val="ConsPlusNormal"/>
        <w:widowControl/>
        <w:ind w:firstLine="0"/>
        <w:jc w:val="center"/>
        <w:rPr>
          <w:rFonts w:ascii="Times New Roman" w:hAnsi="Times New Roman" w:cs="Times New Roman"/>
          <w:b/>
          <w:sz w:val="28"/>
          <w:szCs w:val="28"/>
        </w:rPr>
      </w:pPr>
      <w:r w:rsidRPr="00E77AC8">
        <w:rPr>
          <w:rFonts w:ascii="Times New Roman" w:hAnsi="Times New Roman" w:cs="Times New Roman"/>
          <w:b/>
          <w:sz w:val="28"/>
          <w:szCs w:val="28"/>
        </w:rPr>
        <w:t xml:space="preserve">ГРАФИК РАБОТЫ </w:t>
      </w:r>
    </w:p>
    <w:p w:rsidR="00E77AC8" w:rsidRPr="00E77AC8" w:rsidRDefault="00E77AC8" w:rsidP="00E77AC8">
      <w:pPr>
        <w:pStyle w:val="ConsPlusNormal"/>
        <w:widowControl/>
        <w:ind w:firstLine="0"/>
        <w:jc w:val="center"/>
        <w:rPr>
          <w:rFonts w:ascii="Times New Roman" w:hAnsi="Times New Roman" w:cs="Times New Roman"/>
          <w:b/>
          <w:sz w:val="28"/>
          <w:szCs w:val="28"/>
        </w:rPr>
      </w:pPr>
      <w:r w:rsidRPr="00E77AC8">
        <w:rPr>
          <w:rFonts w:ascii="Times New Roman" w:hAnsi="Times New Roman" w:cs="Times New Roman"/>
          <w:b/>
          <w:sz w:val="28"/>
          <w:szCs w:val="28"/>
        </w:rPr>
        <w:t>ДЕПАРТАМЕНТА СЕЛЬСКОГО ХОЗЯЙСТВА И ПРОДОВОЛЬСТВИЯ ЧУКОТСКОГО АВТОНОМНОГО ОКРУГА</w:t>
      </w:r>
    </w:p>
    <w:p w:rsidR="00E77AC8" w:rsidRPr="00E77AC8" w:rsidRDefault="00E77AC8" w:rsidP="00E77AC8">
      <w:pPr>
        <w:pStyle w:val="ConsPlusNormal"/>
        <w:widowControl/>
        <w:ind w:firstLine="0"/>
        <w:jc w:val="center"/>
        <w:rPr>
          <w:rFonts w:ascii="Times New Roman" w:hAnsi="Times New Roman" w:cs="Times New Roman"/>
          <w:b/>
          <w:sz w:val="28"/>
          <w:szCs w:val="28"/>
        </w:rPr>
      </w:pPr>
    </w:p>
    <w:p w:rsidR="00E77AC8" w:rsidRPr="00E77AC8" w:rsidRDefault="00E77AC8" w:rsidP="00E77AC8">
      <w:pPr>
        <w:ind w:firstLine="709"/>
        <w:jc w:val="both"/>
        <w:outlineLvl w:val="2"/>
        <w:rPr>
          <w:sz w:val="28"/>
          <w:szCs w:val="28"/>
        </w:rPr>
      </w:pPr>
      <w:r w:rsidRPr="00E77AC8">
        <w:rPr>
          <w:sz w:val="28"/>
          <w:szCs w:val="28"/>
        </w:rPr>
        <w:t>Время начала и окончания службы (работы) в понедельник, вторник, среду и четверг устанавливается:</w:t>
      </w:r>
    </w:p>
    <w:p w:rsidR="00E77AC8" w:rsidRPr="00E77AC8" w:rsidRDefault="00E77AC8" w:rsidP="00E77AC8">
      <w:pPr>
        <w:ind w:firstLine="709"/>
        <w:jc w:val="both"/>
        <w:outlineLvl w:val="2"/>
        <w:rPr>
          <w:sz w:val="28"/>
          <w:szCs w:val="28"/>
        </w:rPr>
      </w:pPr>
      <w:r w:rsidRPr="00E77AC8">
        <w:rPr>
          <w:sz w:val="28"/>
          <w:szCs w:val="28"/>
        </w:rPr>
        <w:t>Мужчинам – с  900 часов до 19 часов;</w:t>
      </w:r>
    </w:p>
    <w:p w:rsidR="00E77AC8" w:rsidRDefault="00E77AC8" w:rsidP="00E77AC8">
      <w:pPr>
        <w:ind w:firstLine="709"/>
        <w:jc w:val="both"/>
        <w:outlineLvl w:val="2"/>
        <w:rPr>
          <w:sz w:val="28"/>
          <w:szCs w:val="28"/>
        </w:rPr>
      </w:pPr>
      <w:r w:rsidRPr="00E77AC8">
        <w:rPr>
          <w:sz w:val="28"/>
          <w:szCs w:val="28"/>
        </w:rPr>
        <w:t>Женщинам – с  900</w:t>
      </w:r>
      <w:r>
        <w:rPr>
          <w:sz w:val="28"/>
          <w:szCs w:val="28"/>
        </w:rPr>
        <w:t xml:space="preserve"> часов до 18 часов.</w:t>
      </w:r>
    </w:p>
    <w:p w:rsidR="00E77AC8" w:rsidRPr="00E77AC8" w:rsidRDefault="00E77AC8" w:rsidP="00E77AC8">
      <w:pPr>
        <w:ind w:firstLine="709"/>
        <w:jc w:val="both"/>
        <w:outlineLvl w:val="2"/>
      </w:pPr>
    </w:p>
    <w:p w:rsidR="00E77AC8" w:rsidRPr="00E77AC8" w:rsidRDefault="00E77AC8" w:rsidP="00E77AC8">
      <w:pPr>
        <w:ind w:firstLine="709"/>
        <w:jc w:val="both"/>
        <w:outlineLvl w:val="2"/>
        <w:rPr>
          <w:sz w:val="28"/>
          <w:szCs w:val="28"/>
        </w:rPr>
      </w:pPr>
      <w:r>
        <w:rPr>
          <w:sz w:val="28"/>
          <w:szCs w:val="28"/>
        </w:rPr>
        <w:t>П</w:t>
      </w:r>
      <w:r w:rsidRPr="00E77AC8">
        <w:rPr>
          <w:sz w:val="28"/>
          <w:szCs w:val="28"/>
        </w:rPr>
        <w:t>ерерыв для отдыха и питания в период с 12</w:t>
      </w:r>
      <w:r w:rsidRPr="00E77AC8">
        <w:rPr>
          <w:sz w:val="28"/>
          <w:szCs w:val="28"/>
          <w:u w:val="single"/>
          <w:vertAlign w:val="superscript"/>
        </w:rPr>
        <w:t>45</w:t>
      </w:r>
      <w:r w:rsidRPr="00E77AC8">
        <w:rPr>
          <w:sz w:val="28"/>
          <w:szCs w:val="28"/>
        </w:rPr>
        <w:t xml:space="preserve"> часов до 14</w:t>
      </w:r>
      <w:r w:rsidRPr="00E77AC8">
        <w:rPr>
          <w:sz w:val="28"/>
          <w:szCs w:val="28"/>
          <w:u w:val="single"/>
          <w:vertAlign w:val="superscript"/>
        </w:rPr>
        <w:t>30</w:t>
      </w:r>
      <w:r w:rsidRPr="00E77AC8">
        <w:rPr>
          <w:sz w:val="28"/>
          <w:szCs w:val="28"/>
        </w:rPr>
        <w:t xml:space="preserve"> часов.</w:t>
      </w:r>
    </w:p>
    <w:p w:rsidR="00E77AC8" w:rsidRPr="00E77AC8" w:rsidRDefault="00E77AC8" w:rsidP="00E77AC8">
      <w:pPr>
        <w:ind w:firstLine="709"/>
        <w:jc w:val="both"/>
        <w:outlineLvl w:val="2"/>
        <w:rPr>
          <w:sz w:val="28"/>
          <w:szCs w:val="28"/>
        </w:rPr>
      </w:pPr>
      <w:r w:rsidRPr="00E77AC8">
        <w:rPr>
          <w:sz w:val="28"/>
          <w:szCs w:val="28"/>
        </w:rPr>
        <w:t>Всеобщий режим служебного времени в пятницу – с 9</w:t>
      </w:r>
      <w:r w:rsidRPr="00E77AC8">
        <w:rPr>
          <w:sz w:val="28"/>
          <w:szCs w:val="28"/>
          <w:u w:val="single"/>
          <w:vertAlign w:val="superscript"/>
        </w:rPr>
        <w:t>00</w:t>
      </w:r>
      <w:r w:rsidRPr="00E77AC8">
        <w:rPr>
          <w:sz w:val="28"/>
          <w:szCs w:val="28"/>
        </w:rPr>
        <w:t xml:space="preserve"> часов до 17</w:t>
      </w:r>
      <w:r w:rsidRPr="00E77AC8">
        <w:rPr>
          <w:sz w:val="28"/>
          <w:szCs w:val="28"/>
          <w:u w:val="single"/>
          <w:vertAlign w:val="superscript"/>
        </w:rPr>
        <w:t>45</w:t>
      </w:r>
      <w:r w:rsidRPr="00E77AC8">
        <w:rPr>
          <w:sz w:val="28"/>
          <w:szCs w:val="28"/>
        </w:rPr>
        <w:t xml:space="preserve"> часов.</w:t>
      </w:r>
    </w:p>
    <w:p w:rsidR="00E77AC8" w:rsidRPr="00E77AC8" w:rsidRDefault="00E77AC8" w:rsidP="00E77AC8">
      <w:pPr>
        <w:pStyle w:val="ConsPlusNormal"/>
        <w:widowControl/>
        <w:ind w:firstLine="708"/>
        <w:jc w:val="both"/>
        <w:rPr>
          <w:rFonts w:ascii="Times New Roman" w:hAnsi="Times New Roman" w:cs="Times New Roman"/>
          <w:sz w:val="28"/>
          <w:szCs w:val="28"/>
        </w:rPr>
      </w:pPr>
      <w:r w:rsidRPr="00E77AC8">
        <w:rPr>
          <w:rFonts w:ascii="Times New Roman" w:hAnsi="Times New Roman" w:cs="Times New Roman"/>
          <w:sz w:val="28"/>
          <w:szCs w:val="28"/>
        </w:rPr>
        <w:t>Накануне нерабочих праздничных дней продолжительность служебного (рабочего) времени сокращается на один час.</w:t>
      </w:r>
    </w:p>
    <w:p w:rsidR="00E77AC8" w:rsidRDefault="00E77AC8" w:rsidP="00E77AC8">
      <w:pPr>
        <w:pStyle w:val="ConsPlusNormal"/>
        <w:widowControl/>
        <w:ind w:firstLine="0"/>
        <w:jc w:val="center"/>
        <w:rPr>
          <w:rFonts w:ascii="Times New Roman" w:hAnsi="Times New Roman" w:cs="Times New Roman"/>
          <w:b/>
          <w:sz w:val="24"/>
          <w:szCs w:val="24"/>
        </w:rPr>
      </w:pPr>
    </w:p>
    <w:p w:rsidR="00E77AC8" w:rsidRDefault="00E77AC8" w:rsidP="00E77AC8">
      <w:pPr>
        <w:pStyle w:val="ConsPlusNormal"/>
        <w:widowControl/>
        <w:ind w:firstLine="0"/>
        <w:jc w:val="center"/>
        <w:rPr>
          <w:rFonts w:ascii="Times New Roman" w:hAnsi="Times New Roman" w:cs="Times New Roman"/>
          <w:b/>
          <w:sz w:val="24"/>
          <w:szCs w:val="24"/>
        </w:rPr>
      </w:pPr>
    </w:p>
    <w:p w:rsidR="00E77AC8" w:rsidRPr="00E35DD5" w:rsidRDefault="00E77AC8" w:rsidP="00E77AC8">
      <w:pPr>
        <w:pStyle w:val="ConsPlusNormal"/>
        <w:widowControl/>
        <w:ind w:firstLine="0"/>
        <w:jc w:val="center"/>
        <w:rPr>
          <w:rFonts w:ascii="Times New Roman" w:hAnsi="Times New Roman" w:cs="Times New Roman"/>
          <w:b/>
          <w:bCs/>
          <w:sz w:val="24"/>
          <w:szCs w:val="24"/>
        </w:rPr>
      </w:pPr>
      <w:r w:rsidRPr="00E35DD5">
        <w:rPr>
          <w:rFonts w:ascii="Times New Roman" w:hAnsi="Times New Roman" w:cs="Times New Roman"/>
          <w:b/>
          <w:sz w:val="24"/>
          <w:szCs w:val="24"/>
        </w:rPr>
        <w:t xml:space="preserve">График </w:t>
      </w:r>
      <w:r w:rsidRPr="00E35DD5">
        <w:rPr>
          <w:rFonts w:ascii="Times New Roman" w:hAnsi="Times New Roman" w:cs="Times New Roman"/>
          <w:b/>
          <w:bCs/>
          <w:sz w:val="24"/>
          <w:szCs w:val="24"/>
        </w:rPr>
        <w:t>приема граждан по личным вопросам</w:t>
      </w:r>
    </w:p>
    <w:p w:rsidR="00E77AC8" w:rsidRPr="00E35DD5" w:rsidRDefault="00E77AC8" w:rsidP="00E77AC8">
      <w:pPr>
        <w:pStyle w:val="ConsPlusNormal"/>
        <w:widowControl/>
        <w:ind w:firstLine="0"/>
        <w:jc w:val="center"/>
        <w:rPr>
          <w:rFonts w:ascii="Times New Roman" w:hAnsi="Times New Roman" w:cs="Times New Roman"/>
          <w:b/>
          <w:bCs/>
          <w:sz w:val="24"/>
          <w:szCs w:val="24"/>
        </w:rPr>
      </w:pPr>
      <w:r w:rsidRPr="00E35DD5">
        <w:rPr>
          <w:rFonts w:ascii="Times New Roman" w:hAnsi="Times New Roman" w:cs="Times New Roman"/>
          <w:b/>
          <w:bCs/>
          <w:sz w:val="24"/>
          <w:szCs w:val="24"/>
        </w:rPr>
        <w:t>должностными лицами Департамента сельского хозяйства и продовольствия Чукотского автономного округа</w:t>
      </w:r>
    </w:p>
    <w:p w:rsidR="00E77AC8" w:rsidRPr="00E35DD5" w:rsidRDefault="00E77AC8" w:rsidP="00E77AC8">
      <w:pPr>
        <w:pStyle w:val="ConsPlusNormal"/>
        <w:widowControl/>
        <w:ind w:firstLine="0"/>
        <w:jc w:val="center"/>
        <w:rPr>
          <w:rFonts w:ascii="Times New Roman" w:hAnsi="Times New Roman" w:cs="Times New Roman"/>
          <w:b/>
          <w:bCs/>
          <w:sz w:val="24"/>
          <w:szCs w:val="24"/>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4613"/>
        <w:gridCol w:w="4496"/>
      </w:tblGrid>
      <w:tr w:rsidR="00E77AC8" w:rsidRPr="00E35DD5" w:rsidTr="007363BA">
        <w:tc>
          <w:tcPr>
            <w:tcW w:w="740" w:type="dxa"/>
          </w:tcPr>
          <w:p w:rsidR="00E77AC8" w:rsidRPr="00E35DD5" w:rsidRDefault="00E77AC8" w:rsidP="007363BA">
            <w:pPr>
              <w:jc w:val="center"/>
              <w:rPr>
                <w:b/>
                <w:sz w:val="24"/>
                <w:szCs w:val="24"/>
              </w:rPr>
            </w:pPr>
            <w:r w:rsidRPr="00E35DD5">
              <w:rPr>
                <w:b/>
                <w:sz w:val="24"/>
                <w:szCs w:val="24"/>
              </w:rPr>
              <w:t>№</w:t>
            </w:r>
          </w:p>
          <w:p w:rsidR="00E77AC8" w:rsidRPr="00E35DD5" w:rsidRDefault="00E77AC8" w:rsidP="007363BA">
            <w:pPr>
              <w:jc w:val="center"/>
              <w:rPr>
                <w:b/>
                <w:sz w:val="24"/>
                <w:szCs w:val="24"/>
              </w:rPr>
            </w:pPr>
            <w:r w:rsidRPr="00E35DD5">
              <w:rPr>
                <w:b/>
                <w:sz w:val="24"/>
                <w:szCs w:val="24"/>
              </w:rPr>
              <w:t>п/п</w:t>
            </w:r>
          </w:p>
        </w:tc>
        <w:tc>
          <w:tcPr>
            <w:tcW w:w="4613" w:type="dxa"/>
          </w:tcPr>
          <w:p w:rsidR="00E77AC8" w:rsidRPr="00E35DD5" w:rsidRDefault="00E77AC8" w:rsidP="007363BA">
            <w:pPr>
              <w:rPr>
                <w:b/>
                <w:sz w:val="24"/>
                <w:szCs w:val="24"/>
              </w:rPr>
            </w:pPr>
            <w:r w:rsidRPr="00E35DD5">
              <w:rPr>
                <w:b/>
                <w:sz w:val="24"/>
                <w:szCs w:val="24"/>
              </w:rPr>
              <w:t>Занимаемая должность</w:t>
            </w:r>
          </w:p>
        </w:tc>
        <w:tc>
          <w:tcPr>
            <w:tcW w:w="4496" w:type="dxa"/>
          </w:tcPr>
          <w:p w:rsidR="00E77AC8" w:rsidRPr="00E35DD5" w:rsidRDefault="00E77AC8" w:rsidP="007363BA">
            <w:pPr>
              <w:rPr>
                <w:b/>
                <w:sz w:val="24"/>
                <w:szCs w:val="24"/>
              </w:rPr>
            </w:pPr>
            <w:r w:rsidRPr="00E35DD5">
              <w:rPr>
                <w:b/>
                <w:sz w:val="24"/>
                <w:szCs w:val="24"/>
              </w:rPr>
              <w:t>Дни и время приема граждан,</w:t>
            </w:r>
          </w:p>
          <w:p w:rsidR="00E77AC8" w:rsidRPr="00E35DD5" w:rsidRDefault="00E77AC8" w:rsidP="007363BA">
            <w:pPr>
              <w:rPr>
                <w:b/>
                <w:sz w:val="24"/>
                <w:szCs w:val="24"/>
              </w:rPr>
            </w:pPr>
            <w:r w:rsidRPr="00E35DD5">
              <w:rPr>
                <w:b/>
                <w:sz w:val="24"/>
                <w:szCs w:val="24"/>
              </w:rPr>
              <w:t>№ кабинета, телефон для справок</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1</w:t>
            </w:r>
          </w:p>
        </w:tc>
        <w:tc>
          <w:tcPr>
            <w:tcW w:w="4613" w:type="dxa"/>
          </w:tcPr>
          <w:p w:rsidR="00E77AC8" w:rsidRPr="003677AC" w:rsidRDefault="00E77AC8" w:rsidP="007363BA">
            <w:pPr>
              <w:rPr>
                <w:sz w:val="24"/>
                <w:szCs w:val="24"/>
              </w:rPr>
            </w:pPr>
            <w:r w:rsidRPr="003677AC">
              <w:rPr>
                <w:sz w:val="24"/>
                <w:szCs w:val="24"/>
              </w:rPr>
              <w:t>Начальник Департамента</w:t>
            </w:r>
          </w:p>
        </w:tc>
        <w:tc>
          <w:tcPr>
            <w:tcW w:w="4496" w:type="dxa"/>
          </w:tcPr>
          <w:p w:rsidR="00E77AC8" w:rsidRPr="003677AC" w:rsidRDefault="00E77AC8" w:rsidP="007363BA">
            <w:pPr>
              <w:rPr>
                <w:sz w:val="24"/>
                <w:szCs w:val="24"/>
              </w:rPr>
            </w:pPr>
            <w:r w:rsidRPr="003677AC">
              <w:rPr>
                <w:sz w:val="24"/>
                <w:szCs w:val="24"/>
              </w:rPr>
              <w:t xml:space="preserve">Среда с 16.00 часов до 18.00 часов, </w:t>
            </w:r>
            <w:proofErr w:type="spellStart"/>
            <w:r w:rsidRPr="003677AC">
              <w:rPr>
                <w:sz w:val="24"/>
                <w:szCs w:val="24"/>
              </w:rPr>
              <w:t>каб</w:t>
            </w:r>
            <w:proofErr w:type="spellEnd"/>
            <w:r w:rsidRPr="003677AC">
              <w:rPr>
                <w:sz w:val="24"/>
                <w:szCs w:val="24"/>
              </w:rPr>
              <w:t>. № 211</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2</w:t>
            </w:r>
          </w:p>
        </w:tc>
        <w:tc>
          <w:tcPr>
            <w:tcW w:w="4613" w:type="dxa"/>
          </w:tcPr>
          <w:p w:rsidR="00E77AC8" w:rsidRPr="003677AC" w:rsidRDefault="00E77AC8" w:rsidP="007363BA">
            <w:pPr>
              <w:rPr>
                <w:sz w:val="24"/>
                <w:szCs w:val="24"/>
              </w:rPr>
            </w:pPr>
            <w:r w:rsidRPr="003677AC">
              <w:rPr>
                <w:sz w:val="24"/>
                <w:szCs w:val="24"/>
              </w:rPr>
              <w:t>Первый заместитель начальника Департамента (курирующий вопросы сельского хозяйства)</w:t>
            </w:r>
          </w:p>
        </w:tc>
        <w:tc>
          <w:tcPr>
            <w:tcW w:w="4496" w:type="dxa"/>
          </w:tcPr>
          <w:p w:rsidR="00E77AC8" w:rsidRPr="003677AC" w:rsidRDefault="00E77AC8" w:rsidP="007363BA">
            <w:pPr>
              <w:rPr>
                <w:sz w:val="24"/>
                <w:szCs w:val="24"/>
              </w:rPr>
            </w:pPr>
            <w:r w:rsidRPr="003677AC">
              <w:rPr>
                <w:sz w:val="24"/>
                <w:szCs w:val="24"/>
              </w:rPr>
              <w:t xml:space="preserve">Второй и четвертый четверг месяца </w:t>
            </w:r>
          </w:p>
          <w:p w:rsidR="00E77AC8" w:rsidRPr="003677AC" w:rsidRDefault="00E77AC8" w:rsidP="007363BA">
            <w:pPr>
              <w:rPr>
                <w:color w:val="FF0000"/>
                <w:sz w:val="24"/>
                <w:szCs w:val="24"/>
              </w:rPr>
            </w:pPr>
            <w:r w:rsidRPr="003677AC">
              <w:rPr>
                <w:sz w:val="24"/>
                <w:szCs w:val="24"/>
              </w:rPr>
              <w:t xml:space="preserve">С 17.00 до 19.00, </w:t>
            </w:r>
            <w:proofErr w:type="spellStart"/>
            <w:r w:rsidRPr="003677AC">
              <w:rPr>
                <w:sz w:val="24"/>
                <w:szCs w:val="24"/>
              </w:rPr>
              <w:t>каб</w:t>
            </w:r>
            <w:proofErr w:type="spellEnd"/>
            <w:r w:rsidRPr="003677AC">
              <w:rPr>
                <w:sz w:val="24"/>
                <w:szCs w:val="24"/>
              </w:rPr>
              <w:t>. № 106, тел. 6-35-22</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3</w:t>
            </w:r>
          </w:p>
        </w:tc>
        <w:tc>
          <w:tcPr>
            <w:tcW w:w="4613" w:type="dxa"/>
          </w:tcPr>
          <w:p w:rsidR="00E77AC8" w:rsidRPr="003677AC" w:rsidRDefault="00E77AC8" w:rsidP="007363BA">
            <w:pPr>
              <w:rPr>
                <w:sz w:val="24"/>
                <w:szCs w:val="24"/>
              </w:rPr>
            </w:pPr>
            <w:r w:rsidRPr="003677AC">
              <w:rPr>
                <w:sz w:val="24"/>
                <w:szCs w:val="24"/>
              </w:rPr>
              <w:t>Первый заместитель начальника Департамента (курирующий вопросы рыболовства)</w:t>
            </w:r>
          </w:p>
        </w:tc>
        <w:tc>
          <w:tcPr>
            <w:tcW w:w="4496" w:type="dxa"/>
          </w:tcPr>
          <w:p w:rsidR="00E77AC8" w:rsidRDefault="00E77AC8" w:rsidP="007363BA">
            <w:pPr>
              <w:rPr>
                <w:sz w:val="24"/>
                <w:szCs w:val="24"/>
              </w:rPr>
            </w:pPr>
            <w:r w:rsidRPr="003677AC">
              <w:rPr>
                <w:sz w:val="24"/>
                <w:szCs w:val="24"/>
              </w:rPr>
              <w:t xml:space="preserve">Четверг с 17.00 до 19.00, </w:t>
            </w:r>
            <w:proofErr w:type="spellStart"/>
            <w:r w:rsidRPr="003677AC">
              <w:rPr>
                <w:sz w:val="24"/>
                <w:szCs w:val="24"/>
              </w:rPr>
              <w:t>каб</w:t>
            </w:r>
            <w:proofErr w:type="spellEnd"/>
            <w:r w:rsidRPr="003677AC">
              <w:rPr>
                <w:sz w:val="24"/>
                <w:szCs w:val="24"/>
              </w:rPr>
              <w:t>. № 117,</w:t>
            </w:r>
          </w:p>
          <w:p w:rsidR="00E77AC8" w:rsidRPr="003677AC" w:rsidRDefault="00E77AC8" w:rsidP="007363BA">
            <w:pPr>
              <w:rPr>
                <w:sz w:val="24"/>
                <w:szCs w:val="24"/>
              </w:rPr>
            </w:pPr>
            <w:r w:rsidRPr="003677AC">
              <w:rPr>
                <w:sz w:val="24"/>
                <w:szCs w:val="24"/>
              </w:rPr>
              <w:t xml:space="preserve"> тел. 6-35-38</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4</w:t>
            </w:r>
          </w:p>
        </w:tc>
        <w:tc>
          <w:tcPr>
            <w:tcW w:w="4613" w:type="dxa"/>
          </w:tcPr>
          <w:p w:rsidR="00E77AC8" w:rsidRPr="003677AC" w:rsidRDefault="00E77AC8" w:rsidP="007363BA">
            <w:pPr>
              <w:rPr>
                <w:sz w:val="24"/>
                <w:szCs w:val="24"/>
              </w:rPr>
            </w:pPr>
            <w:r w:rsidRPr="003677AC">
              <w:rPr>
                <w:sz w:val="24"/>
                <w:szCs w:val="24"/>
              </w:rPr>
              <w:t>Заместитель начальника Департамента, начальник Управления сельского хозяйства, рыболовства и продовольствия</w:t>
            </w:r>
          </w:p>
        </w:tc>
        <w:tc>
          <w:tcPr>
            <w:tcW w:w="4496" w:type="dxa"/>
          </w:tcPr>
          <w:p w:rsidR="00E77AC8" w:rsidRDefault="00E77AC8" w:rsidP="007363BA">
            <w:pPr>
              <w:rPr>
                <w:sz w:val="24"/>
                <w:szCs w:val="24"/>
              </w:rPr>
            </w:pPr>
            <w:r w:rsidRPr="00F11D24">
              <w:rPr>
                <w:sz w:val="24"/>
                <w:szCs w:val="24"/>
              </w:rPr>
              <w:t xml:space="preserve">Четверг </w:t>
            </w:r>
            <w:r>
              <w:rPr>
                <w:sz w:val="24"/>
                <w:szCs w:val="24"/>
              </w:rPr>
              <w:t xml:space="preserve">с 17.00 до 19.00, </w:t>
            </w:r>
            <w:proofErr w:type="spellStart"/>
            <w:r>
              <w:rPr>
                <w:sz w:val="24"/>
                <w:szCs w:val="24"/>
              </w:rPr>
              <w:t>каб</w:t>
            </w:r>
            <w:proofErr w:type="spellEnd"/>
            <w:r>
              <w:rPr>
                <w:sz w:val="24"/>
                <w:szCs w:val="24"/>
              </w:rPr>
              <w:t>. № 10</w:t>
            </w:r>
            <w:r w:rsidRPr="00F11D24">
              <w:rPr>
                <w:sz w:val="24"/>
                <w:szCs w:val="24"/>
              </w:rPr>
              <w:t xml:space="preserve">7, </w:t>
            </w:r>
          </w:p>
          <w:p w:rsidR="00E77AC8" w:rsidRDefault="00E77AC8" w:rsidP="007363BA">
            <w:r w:rsidRPr="00F11D24">
              <w:rPr>
                <w:sz w:val="24"/>
                <w:szCs w:val="24"/>
              </w:rPr>
              <w:t>тел. 6-35-38</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5</w:t>
            </w:r>
          </w:p>
        </w:tc>
        <w:tc>
          <w:tcPr>
            <w:tcW w:w="4613" w:type="dxa"/>
          </w:tcPr>
          <w:p w:rsidR="00E77AC8" w:rsidRPr="003677AC" w:rsidRDefault="00E77AC8" w:rsidP="007363BA">
            <w:pPr>
              <w:rPr>
                <w:sz w:val="24"/>
                <w:szCs w:val="24"/>
              </w:rPr>
            </w:pPr>
            <w:r w:rsidRPr="003677AC">
              <w:rPr>
                <w:sz w:val="24"/>
                <w:szCs w:val="24"/>
              </w:rPr>
              <w:t>Заместитель начальника Департамента, начальник Управления ветеринарии</w:t>
            </w:r>
          </w:p>
        </w:tc>
        <w:tc>
          <w:tcPr>
            <w:tcW w:w="4496" w:type="dxa"/>
          </w:tcPr>
          <w:p w:rsidR="00E77AC8" w:rsidRDefault="00E77AC8" w:rsidP="007363BA">
            <w:pPr>
              <w:rPr>
                <w:sz w:val="24"/>
                <w:szCs w:val="24"/>
              </w:rPr>
            </w:pPr>
            <w:r w:rsidRPr="00F11D24">
              <w:rPr>
                <w:sz w:val="24"/>
                <w:szCs w:val="24"/>
              </w:rPr>
              <w:t xml:space="preserve">Четверг с 17.00 до 19.00, </w:t>
            </w:r>
            <w:proofErr w:type="spellStart"/>
            <w:r w:rsidRPr="00F11D24">
              <w:rPr>
                <w:sz w:val="24"/>
                <w:szCs w:val="24"/>
              </w:rPr>
              <w:t>каб</w:t>
            </w:r>
            <w:proofErr w:type="spellEnd"/>
            <w:r w:rsidRPr="00F11D24">
              <w:rPr>
                <w:sz w:val="24"/>
                <w:szCs w:val="24"/>
              </w:rPr>
              <w:t>. № 1</w:t>
            </w:r>
            <w:r>
              <w:rPr>
                <w:sz w:val="24"/>
                <w:szCs w:val="24"/>
              </w:rPr>
              <w:t>05</w:t>
            </w:r>
            <w:r w:rsidRPr="00F11D24">
              <w:rPr>
                <w:sz w:val="24"/>
                <w:szCs w:val="24"/>
              </w:rPr>
              <w:t xml:space="preserve">, </w:t>
            </w:r>
          </w:p>
          <w:p w:rsidR="00E77AC8" w:rsidRDefault="00E77AC8" w:rsidP="007363BA">
            <w:r w:rsidRPr="00F11D24">
              <w:rPr>
                <w:sz w:val="24"/>
                <w:szCs w:val="24"/>
              </w:rPr>
              <w:t>тел. 6-35-38</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6</w:t>
            </w:r>
          </w:p>
        </w:tc>
        <w:tc>
          <w:tcPr>
            <w:tcW w:w="4613" w:type="dxa"/>
          </w:tcPr>
          <w:p w:rsidR="00E77AC8" w:rsidRPr="003677AC" w:rsidRDefault="00E77AC8" w:rsidP="007363BA">
            <w:pPr>
              <w:rPr>
                <w:sz w:val="24"/>
                <w:szCs w:val="24"/>
              </w:rPr>
            </w:pPr>
            <w:r w:rsidRPr="003677AC">
              <w:rPr>
                <w:sz w:val="24"/>
                <w:szCs w:val="24"/>
              </w:rPr>
              <w:t xml:space="preserve">Заместитель начальника Департамента, начальник Инспекции государственного технического надзора </w:t>
            </w:r>
          </w:p>
          <w:p w:rsidR="00E77AC8" w:rsidRPr="003677AC" w:rsidRDefault="00E77AC8" w:rsidP="007363BA">
            <w:pPr>
              <w:rPr>
                <w:sz w:val="24"/>
                <w:szCs w:val="24"/>
              </w:rPr>
            </w:pPr>
          </w:p>
        </w:tc>
        <w:tc>
          <w:tcPr>
            <w:tcW w:w="4496" w:type="dxa"/>
          </w:tcPr>
          <w:p w:rsidR="00E77AC8" w:rsidRPr="003677AC" w:rsidRDefault="00E77AC8" w:rsidP="007363BA">
            <w:pPr>
              <w:rPr>
                <w:sz w:val="24"/>
                <w:szCs w:val="24"/>
              </w:rPr>
            </w:pPr>
            <w:r w:rsidRPr="003677AC">
              <w:rPr>
                <w:sz w:val="24"/>
                <w:szCs w:val="24"/>
              </w:rPr>
              <w:t xml:space="preserve">Второй и четвертый четверг месяца </w:t>
            </w:r>
          </w:p>
          <w:p w:rsidR="00E77AC8" w:rsidRDefault="00E77AC8" w:rsidP="007363BA">
            <w:pPr>
              <w:rPr>
                <w:sz w:val="24"/>
                <w:szCs w:val="24"/>
              </w:rPr>
            </w:pPr>
            <w:r w:rsidRPr="003677AC">
              <w:rPr>
                <w:sz w:val="24"/>
                <w:szCs w:val="24"/>
              </w:rPr>
              <w:t xml:space="preserve">с 9.00 до 11 часов, </w:t>
            </w:r>
            <w:proofErr w:type="spellStart"/>
            <w:r w:rsidRPr="003677AC">
              <w:rPr>
                <w:sz w:val="24"/>
                <w:szCs w:val="24"/>
              </w:rPr>
              <w:t>каб</w:t>
            </w:r>
            <w:proofErr w:type="spellEnd"/>
            <w:r w:rsidRPr="003677AC">
              <w:rPr>
                <w:sz w:val="24"/>
                <w:szCs w:val="24"/>
              </w:rPr>
              <w:t xml:space="preserve">. № 104, </w:t>
            </w:r>
          </w:p>
          <w:p w:rsidR="00E77AC8" w:rsidRPr="003677AC" w:rsidRDefault="00E77AC8" w:rsidP="007363BA">
            <w:pPr>
              <w:rPr>
                <w:color w:val="FF0000"/>
                <w:sz w:val="24"/>
                <w:szCs w:val="24"/>
              </w:rPr>
            </w:pPr>
            <w:r w:rsidRPr="003677AC">
              <w:rPr>
                <w:sz w:val="24"/>
                <w:szCs w:val="24"/>
              </w:rPr>
              <w:t>тел. 6-35-16</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7</w:t>
            </w:r>
          </w:p>
        </w:tc>
        <w:tc>
          <w:tcPr>
            <w:tcW w:w="4613" w:type="dxa"/>
          </w:tcPr>
          <w:p w:rsidR="00E77AC8" w:rsidRPr="003677AC" w:rsidRDefault="00E77AC8" w:rsidP="007363BA">
            <w:pPr>
              <w:rPr>
                <w:sz w:val="24"/>
                <w:szCs w:val="24"/>
              </w:rPr>
            </w:pPr>
            <w:r w:rsidRPr="003677AC">
              <w:rPr>
                <w:sz w:val="24"/>
                <w:szCs w:val="24"/>
              </w:rPr>
              <w:t>Заместитель начальника Департамента, начальник Управления бухгалтерского учета, планово-финансовой и контрольной деятельности</w:t>
            </w:r>
          </w:p>
        </w:tc>
        <w:tc>
          <w:tcPr>
            <w:tcW w:w="4496" w:type="dxa"/>
          </w:tcPr>
          <w:p w:rsidR="00E77AC8" w:rsidRPr="003677AC" w:rsidRDefault="00E77AC8" w:rsidP="007363BA">
            <w:pPr>
              <w:rPr>
                <w:sz w:val="24"/>
                <w:szCs w:val="24"/>
              </w:rPr>
            </w:pPr>
            <w:r w:rsidRPr="003677AC">
              <w:rPr>
                <w:sz w:val="24"/>
                <w:szCs w:val="24"/>
              </w:rPr>
              <w:t>Второй и четвертый четверг месяца</w:t>
            </w:r>
          </w:p>
          <w:p w:rsidR="00E77AC8" w:rsidRDefault="00E77AC8" w:rsidP="007363BA">
            <w:pPr>
              <w:pStyle w:val="a3"/>
              <w:rPr>
                <w:rFonts w:ascii="Times New Roman" w:hAnsi="Times New Roman"/>
                <w:sz w:val="24"/>
                <w:szCs w:val="24"/>
              </w:rPr>
            </w:pPr>
            <w:r w:rsidRPr="003677AC">
              <w:rPr>
                <w:rFonts w:ascii="Times New Roman" w:hAnsi="Times New Roman"/>
                <w:sz w:val="24"/>
                <w:szCs w:val="24"/>
              </w:rPr>
              <w:t xml:space="preserve">с 17.00 часов, </w:t>
            </w:r>
            <w:proofErr w:type="spellStart"/>
            <w:r w:rsidRPr="003677AC">
              <w:rPr>
                <w:rFonts w:ascii="Times New Roman" w:hAnsi="Times New Roman"/>
                <w:sz w:val="24"/>
                <w:szCs w:val="24"/>
              </w:rPr>
              <w:t>каб</w:t>
            </w:r>
            <w:proofErr w:type="spellEnd"/>
            <w:r w:rsidRPr="003677AC">
              <w:rPr>
                <w:rFonts w:ascii="Times New Roman" w:hAnsi="Times New Roman"/>
                <w:sz w:val="24"/>
                <w:szCs w:val="24"/>
              </w:rPr>
              <w:t xml:space="preserve">. № 212, </w:t>
            </w:r>
          </w:p>
          <w:p w:rsidR="00E77AC8" w:rsidRPr="003677AC" w:rsidRDefault="00E77AC8" w:rsidP="007363BA">
            <w:pPr>
              <w:pStyle w:val="a3"/>
              <w:rPr>
                <w:rFonts w:ascii="Times New Roman" w:hAnsi="Times New Roman"/>
                <w:sz w:val="24"/>
                <w:szCs w:val="24"/>
              </w:rPr>
            </w:pPr>
            <w:r w:rsidRPr="003677AC">
              <w:rPr>
                <w:rFonts w:ascii="Times New Roman" w:hAnsi="Times New Roman"/>
                <w:sz w:val="24"/>
                <w:szCs w:val="24"/>
              </w:rPr>
              <w:t>тел. 6-35-17</w:t>
            </w:r>
          </w:p>
        </w:tc>
      </w:tr>
      <w:tr w:rsidR="00E77AC8" w:rsidRPr="00E35DD5" w:rsidTr="007363BA">
        <w:trPr>
          <w:cantSplit/>
        </w:trPr>
        <w:tc>
          <w:tcPr>
            <w:tcW w:w="740" w:type="dxa"/>
          </w:tcPr>
          <w:p w:rsidR="00E77AC8" w:rsidRPr="003677AC" w:rsidRDefault="00E77AC8" w:rsidP="007363BA">
            <w:pPr>
              <w:jc w:val="center"/>
              <w:rPr>
                <w:sz w:val="24"/>
                <w:szCs w:val="24"/>
              </w:rPr>
            </w:pPr>
            <w:r w:rsidRPr="003677AC">
              <w:rPr>
                <w:sz w:val="24"/>
                <w:szCs w:val="24"/>
              </w:rPr>
              <w:t>8</w:t>
            </w:r>
          </w:p>
        </w:tc>
        <w:tc>
          <w:tcPr>
            <w:tcW w:w="4613" w:type="dxa"/>
          </w:tcPr>
          <w:p w:rsidR="00E77AC8" w:rsidRPr="003677AC" w:rsidRDefault="00E77AC8" w:rsidP="007363BA">
            <w:pPr>
              <w:rPr>
                <w:sz w:val="24"/>
                <w:szCs w:val="24"/>
              </w:rPr>
            </w:pPr>
            <w:r w:rsidRPr="003677AC">
              <w:rPr>
                <w:sz w:val="24"/>
                <w:szCs w:val="24"/>
              </w:rPr>
              <w:t>Начальник отдела административно – правовой работы</w:t>
            </w:r>
          </w:p>
          <w:p w:rsidR="00E77AC8" w:rsidRPr="003677AC" w:rsidRDefault="00E77AC8" w:rsidP="007363BA">
            <w:pPr>
              <w:rPr>
                <w:sz w:val="24"/>
                <w:szCs w:val="24"/>
              </w:rPr>
            </w:pPr>
          </w:p>
        </w:tc>
        <w:tc>
          <w:tcPr>
            <w:tcW w:w="4496" w:type="dxa"/>
          </w:tcPr>
          <w:p w:rsidR="00E77AC8" w:rsidRPr="003677AC" w:rsidRDefault="00E77AC8" w:rsidP="007363BA">
            <w:pPr>
              <w:rPr>
                <w:sz w:val="24"/>
                <w:szCs w:val="24"/>
              </w:rPr>
            </w:pPr>
            <w:r w:rsidRPr="003677AC">
              <w:rPr>
                <w:sz w:val="24"/>
                <w:szCs w:val="24"/>
              </w:rPr>
              <w:t>Второй и четвертый четверг месяца</w:t>
            </w:r>
          </w:p>
          <w:p w:rsidR="00E77AC8" w:rsidRPr="003677AC" w:rsidRDefault="00E77AC8" w:rsidP="007363BA">
            <w:pPr>
              <w:pStyle w:val="a3"/>
              <w:rPr>
                <w:rFonts w:ascii="Times New Roman" w:hAnsi="Times New Roman"/>
                <w:sz w:val="24"/>
                <w:szCs w:val="24"/>
              </w:rPr>
            </w:pPr>
            <w:r w:rsidRPr="003677AC">
              <w:rPr>
                <w:rFonts w:ascii="Times New Roman" w:hAnsi="Times New Roman"/>
                <w:sz w:val="24"/>
                <w:szCs w:val="24"/>
              </w:rPr>
              <w:t xml:space="preserve">с 17.00 часов, </w:t>
            </w:r>
            <w:proofErr w:type="spellStart"/>
            <w:r w:rsidRPr="003677AC">
              <w:rPr>
                <w:rFonts w:ascii="Times New Roman" w:hAnsi="Times New Roman"/>
                <w:sz w:val="24"/>
                <w:szCs w:val="24"/>
              </w:rPr>
              <w:t>каб</w:t>
            </w:r>
            <w:proofErr w:type="spellEnd"/>
            <w:r w:rsidRPr="003677AC">
              <w:rPr>
                <w:rFonts w:ascii="Times New Roman" w:hAnsi="Times New Roman"/>
                <w:sz w:val="24"/>
                <w:szCs w:val="24"/>
              </w:rPr>
              <w:t>. № 205, тел. 6-35-09</w:t>
            </w:r>
          </w:p>
        </w:tc>
      </w:tr>
    </w:tbl>
    <w:p w:rsidR="00E77AC8" w:rsidRPr="00E35DD5" w:rsidRDefault="00E77AC8" w:rsidP="00E77AC8">
      <w:pPr>
        <w:pStyle w:val="ConsPlusNormal"/>
        <w:widowControl/>
        <w:ind w:firstLine="0"/>
        <w:jc w:val="center"/>
        <w:rPr>
          <w:rFonts w:ascii="Times New Roman" w:hAnsi="Times New Roman" w:cs="Times New Roman"/>
          <w:bCs/>
          <w:sz w:val="16"/>
          <w:szCs w:val="16"/>
        </w:rPr>
      </w:pPr>
    </w:p>
    <w:p w:rsidR="002D313C" w:rsidRDefault="002D313C"/>
    <w:p w:rsidR="009330F9" w:rsidRDefault="009330F9"/>
    <w:p w:rsidR="009330F9" w:rsidRDefault="009330F9"/>
    <w:p w:rsidR="009330F9" w:rsidRDefault="009330F9"/>
    <w:p w:rsidR="009330F9" w:rsidRPr="00E35DD5" w:rsidRDefault="009330F9" w:rsidP="009330F9">
      <w:pPr>
        <w:ind w:left="-1418" w:firstLine="1418"/>
        <w:jc w:val="right"/>
        <w:rPr>
          <w:sz w:val="28"/>
          <w:szCs w:val="28"/>
        </w:rPr>
      </w:pPr>
    </w:p>
    <w:p w:rsidR="009330F9" w:rsidRPr="00E35DD5" w:rsidRDefault="009330F9" w:rsidP="009330F9">
      <w:pPr>
        <w:framePr w:w="1153" w:h="1441" w:hSpace="180" w:wrap="auto" w:vAnchor="text" w:hAnchor="page" w:x="6031" w:y="1"/>
        <w:jc w:val="center"/>
        <w:rPr>
          <w:noProof/>
          <w:sz w:val="28"/>
          <w:szCs w:val="28"/>
        </w:rPr>
      </w:pPr>
      <w:r>
        <w:rPr>
          <w:noProof/>
          <w:sz w:val="28"/>
          <w:szCs w:val="28"/>
        </w:rPr>
        <w:lastRenderedPageBreak/>
        <w:drawing>
          <wp:inline distT="0" distB="0" distL="0" distR="0">
            <wp:extent cx="729615" cy="922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615" cy="922655"/>
                    </a:xfrm>
                    <a:prstGeom prst="rect">
                      <a:avLst/>
                    </a:prstGeom>
                    <a:noFill/>
                    <a:ln>
                      <a:noFill/>
                    </a:ln>
                  </pic:spPr>
                </pic:pic>
              </a:graphicData>
            </a:graphic>
          </wp:inline>
        </w:drawing>
      </w:r>
    </w:p>
    <w:p w:rsidR="009330F9" w:rsidRDefault="009330F9" w:rsidP="009330F9"/>
    <w:p w:rsidR="009330F9" w:rsidRDefault="009330F9" w:rsidP="009330F9"/>
    <w:p w:rsidR="009330F9" w:rsidRDefault="009330F9" w:rsidP="009330F9"/>
    <w:p w:rsidR="009330F9" w:rsidRPr="009330F9" w:rsidRDefault="009330F9" w:rsidP="009330F9"/>
    <w:p w:rsidR="009330F9" w:rsidRDefault="009330F9" w:rsidP="009330F9">
      <w:pPr>
        <w:rPr>
          <w:sz w:val="28"/>
          <w:szCs w:val="28"/>
        </w:rPr>
      </w:pPr>
    </w:p>
    <w:p w:rsidR="009330F9" w:rsidRDefault="009330F9" w:rsidP="009330F9">
      <w:pPr>
        <w:rPr>
          <w:sz w:val="28"/>
          <w:szCs w:val="28"/>
        </w:rPr>
      </w:pPr>
    </w:p>
    <w:p w:rsidR="009330F9" w:rsidRPr="00E35DD5" w:rsidRDefault="009330F9" w:rsidP="009330F9">
      <w:pPr>
        <w:rPr>
          <w:sz w:val="28"/>
          <w:szCs w:val="28"/>
        </w:rPr>
      </w:pPr>
    </w:p>
    <w:p w:rsidR="009330F9" w:rsidRPr="00E35DD5" w:rsidRDefault="009330F9" w:rsidP="009330F9">
      <w:pPr>
        <w:ind w:firstLine="708"/>
        <w:jc w:val="center"/>
        <w:rPr>
          <w:b/>
          <w:sz w:val="28"/>
          <w:szCs w:val="28"/>
        </w:rPr>
      </w:pPr>
      <w:r w:rsidRPr="00E35DD5">
        <w:rPr>
          <w:b/>
          <w:sz w:val="28"/>
          <w:szCs w:val="28"/>
        </w:rPr>
        <w:t>ДЕПАРТАМЕНТ СЕЛЬСКОГО ХОЗЯЙСТВА И ПРОДОВОЛЬСТВИЯ  ЧУКОТСКОГО АВТОНОМНОГО ОКРУГА</w:t>
      </w:r>
    </w:p>
    <w:p w:rsidR="009330F9" w:rsidRPr="00E35DD5" w:rsidRDefault="009330F9" w:rsidP="009330F9">
      <w:pPr>
        <w:ind w:firstLine="708"/>
        <w:jc w:val="center"/>
        <w:rPr>
          <w:b/>
          <w:sz w:val="28"/>
          <w:szCs w:val="28"/>
        </w:rPr>
      </w:pPr>
    </w:p>
    <w:p w:rsidR="009330F9" w:rsidRPr="00E35DD5" w:rsidRDefault="009330F9" w:rsidP="009330F9">
      <w:pPr>
        <w:ind w:firstLine="708"/>
        <w:jc w:val="center"/>
        <w:rPr>
          <w:b/>
          <w:sz w:val="28"/>
          <w:szCs w:val="28"/>
        </w:rPr>
      </w:pPr>
      <w:r w:rsidRPr="00E35DD5">
        <w:rPr>
          <w:b/>
          <w:sz w:val="28"/>
          <w:szCs w:val="28"/>
        </w:rPr>
        <w:t xml:space="preserve">ПРИКАЗ </w:t>
      </w:r>
    </w:p>
    <w:p w:rsidR="009330F9" w:rsidRPr="00E35DD5" w:rsidRDefault="009330F9" w:rsidP="009330F9">
      <w:pPr>
        <w:ind w:firstLine="708"/>
        <w:jc w:val="center"/>
        <w:rPr>
          <w:b/>
          <w:sz w:val="28"/>
          <w:szCs w:val="28"/>
        </w:rPr>
      </w:pPr>
    </w:p>
    <w:tbl>
      <w:tblPr>
        <w:tblW w:w="10314" w:type="dxa"/>
        <w:tblLayout w:type="fixed"/>
        <w:tblLook w:val="0000" w:firstRow="0" w:lastRow="0" w:firstColumn="0" w:lastColumn="0" w:noHBand="0" w:noVBand="0"/>
      </w:tblPr>
      <w:tblGrid>
        <w:gridCol w:w="534"/>
        <w:gridCol w:w="2835"/>
        <w:gridCol w:w="1275"/>
        <w:gridCol w:w="1560"/>
        <w:gridCol w:w="4110"/>
      </w:tblGrid>
      <w:tr w:rsidR="009330F9" w:rsidRPr="00E35DD5" w:rsidTr="00F142EC">
        <w:tblPrEx>
          <w:tblCellMar>
            <w:top w:w="0" w:type="dxa"/>
            <w:bottom w:w="0" w:type="dxa"/>
          </w:tblCellMar>
        </w:tblPrEx>
        <w:tc>
          <w:tcPr>
            <w:tcW w:w="534" w:type="dxa"/>
          </w:tcPr>
          <w:p w:rsidR="009330F9" w:rsidRPr="00E35DD5" w:rsidRDefault="009330F9" w:rsidP="00F142EC">
            <w:pPr>
              <w:pStyle w:val="a5"/>
              <w:tabs>
                <w:tab w:val="clear" w:pos="4153"/>
                <w:tab w:val="clear" w:pos="8306"/>
              </w:tabs>
              <w:rPr>
                <w:sz w:val="28"/>
                <w:szCs w:val="28"/>
              </w:rPr>
            </w:pPr>
            <w:r w:rsidRPr="00E35DD5">
              <w:rPr>
                <w:sz w:val="28"/>
                <w:szCs w:val="28"/>
              </w:rPr>
              <w:t>от</w:t>
            </w:r>
          </w:p>
        </w:tc>
        <w:tc>
          <w:tcPr>
            <w:tcW w:w="2835" w:type="dxa"/>
            <w:tcBorders>
              <w:bottom w:val="single" w:sz="4" w:space="0" w:color="auto"/>
            </w:tcBorders>
          </w:tcPr>
          <w:p w:rsidR="009330F9" w:rsidRPr="00E35DD5" w:rsidRDefault="009330F9" w:rsidP="00F142EC">
            <w:pPr>
              <w:pStyle w:val="a5"/>
              <w:tabs>
                <w:tab w:val="clear" w:pos="4153"/>
                <w:tab w:val="clear" w:pos="8306"/>
              </w:tabs>
              <w:jc w:val="both"/>
              <w:rPr>
                <w:sz w:val="28"/>
                <w:szCs w:val="28"/>
              </w:rPr>
            </w:pPr>
            <w:r>
              <w:rPr>
                <w:sz w:val="28"/>
                <w:szCs w:val="28"/>
              </w:rPr>
              <w:t>30 апреля 2019 года</w:t>
            </w:r>
          </w:p>
        </w:tc>
        <w:tc>
          <w:tcPr>
            <w:tcW w:w="1275" w:type="dxa"/>
          </w:tcPr>
          <w:p w:rsidR="009330F9" w:rsidRPr="00E35DD5" w:rsidRDefault="009330F9" w:rsidP="00F142EC">
            <w:pPr>
              <w:pStyle w:val="a5"/>
              <w:tabs>
                <w:tab w:val="clear" w:pos="4153"/>
                <w:tab w:val="clear" w:pos="8306"/>
              </w:tabs>
              <w:jc w:val="right"/>
              <w:rPr>
                <w:sz w:val="28"/>
                <w:szCs w:val="28"/>
              </w:rPr>
            </w:pPr>
            <w:r w:rsidRPr="00E35DD5">
              <w:rPr>
                <w:sz w:val="28"/>
                <w:szCs w:val="28"/>
              </w:rPr>
              <w:t xml:space="preserve">  №</w:t>
            </w:r>
          </w:p>
        </w:tc>
        <w:tc>
          <w:tcPr>
            <w:tcW w:w="1560" w:type="dxa"/>
            <w:tcBorders>
              <w:bottom w:val="single" w:sz="4" w:space="0" w:color="auto"/>
            </w:tcBorders>
          </w:tcPr>
          <w:p w:rsidR="009330F9" w:rsidRPr="00E35DD5" w:rsidRDefault="009330F9" w:rsidP="00F142EC">
            <w:pPr>
              <w:pStyle w:val="a5"/>
              <w:tabs>
                <w:tab w:val="clear" w:pos="4153"/>
                <w:tab w:val="clear" w:pos="8306"/>
              </w:tabs>
              <w:jc w:val="center"/>
              <w:rPr>
                <w:sz w:val="28"/>
                <w:szCs w:val="28"/>
              </w:rPr>
            </w:pPr>
            <w:r>
              <w:rPr>
                <w:sz w:val="28"/>
                <w:szCs w:val="28"/>
              </w:rPr>
              <w:t xml:space="preserve">62/2 – од </w:t>
            </w:r>
          </w:p>
        </w:tc>
        <w:tc>
          <w:tcPr>
            <w:tcW w:w="4110" w:type="dxa"/>
          </w:tcPr>
          <w:p w:rsidR="009330F9" w:rsidRPr="00E35DD5" w:rsidRDefault="009330F9" w:rsidP="00F142EC">
            <w:pPr>
              <w:pStyle w:val="a5"/>
              <w:tabs>
                <w:tab w:val="clear" w:pos="4153"/>
                <w:tab w:val="clear" w:pos="8306"/>
              </w:tabs>
              <w:jc w:val="right"/>
              <w:rPr>
                <w:sz w:val="28"/>
                <w:szCs w:val="28"/>
              </w:rPr>
            </w:pPr>
            <w:r w:rsidRPr="00E35DD5">
              <w:rPr>
                <w:sz w:val="28"/>
                <w:szCs w:val="28"/>
              </w:rPr>
              <w:t>г. Анадырь</w:t>
            </w:r>
          </w:p>
        </w:tc>
      </w:tr>
    </w:tbl>
    <w:p w:rsidR="009330F9" w:rsidRPr="00E35DD5" w:rsidRDefault="009330F9" w:rsidP="009330F9">
      <w:pPr>
        <w:rPr>
          <w:sz w:val="28"/>
          <w:szCs w:val="28"/>
        </w:rPr>
      </w:pPr>
    </w:p>
    <w:p w:rsidR="009330F9" w:rsidRPr="00E35DD5" w:rsidRDefault="009330F9" w:rsidP="009330F9">
      <w:pPr>
        <w:rPr>
          <w:sz w:val="28"/>
          <w:szCs w:val="28"/>
        </w:rPr>
      </w:pPr>
    </w:p>
    <w:tbl>
      <w:tblPr>
        <w:tblW w:w="0" w:type="auto"/>
        <w:tblLook w:val="04A0" w:firstRow="1" w:lastRow="0" w:firstColumn="1" w:lastColumn="0" w:noHBand="0" w:noVBand="1"/>
      </w:tblPr>
      <w:tblGrid>
        <w:gridCol w:w="4928"/>
      </w:tblGrid>
      <w:tr w:rsidR="009330F9" w:rsidRPr="00E35DD5" w:rsidTr="00F142EC">
        <w:tc>
          <w:tcPr>
            <w:tcW w:w="4928" w:type="dxa"/>
          </w:tcPr>
          <w:p w:rsidR="009330F9" w:rsidRPr="00E35DD5" w:rsidRDefault="009330F9" w:rsidP="00F142EC">
            <w:pPr>
              <w:jc w:val="both"/>
              <w:rPr>
                <w:sz w:val="28"/>
                <w:szCs w:val="28"/>
              </w:rPr>
            </w:pPr>
            <w:r w:rsidRPr="00E35DD5">
              <w:rPr>
                <w:sz w:val="28"/>
                <w:szCs w:val="28"/>
              </w:rPr>
              <w:t>Об утверждении Инструкции по ведению делопроизводства по обращениям граждан в Департаменте сельского хозяйства и продовольствия Чукотского автономного округа</w:t>
            </w:r>
          </w:p>
        </w:tc>
      </w:tr>
    </w:tbl>
    <w:p w:rsidR="009330F9" w:rsidRPr="00E35DD5" w:rsidRDefault="009330F9" w:rsidP="009330F9">
      <w:pPr>
        <w:rPr>
          <w:sz w:val="28"/>
          <w:szCs w:val="28"/>
        </w:rPr>
      </w:pPr>
    </w:p>
    <w:p w:rsidR="009330F9" w:rsidRPr="00E35DD5" w:rsidRDefault="009330F9" w:rsidP="009330F9">
      <w:pPr>
        <w:rPr>
          <w:sz w:val="28"/>
          <w:szCs w:val="28"/>
        </w:rPr>
      </w:pPr>
    </w:p>
    <w:p w:rsidR="009330F9" w:rsidRPr="00E35DD5" w:rsidRDefault="009330F9" w:rsidP="009330F9">
      <w:pPr>
        <w:ind w:firstLine="720"/>
        <w:jc w:val="both"/>
        <w:rPr>
          <w:sz w:val="28"/>
          <w:szCs w:val="28"/>
        </w:rPr>
      </w:pPr>
      <w:r w:rsidRPr="00E35DD5">
        <w:rPr>
          <w:sz w:val="28"/>
          <w:szCs w:val="28"/>
        </w:rPr>
        <w:t xml:space="preserve">В соответствии с Постановлением Правительства Чукотского автономного округа от 15 апреля 2015 года № 236 «Об утверждении Порядка работы с обращениями граждан в исполнительных органах государственной власти Чукотского автономного округа», </w:t>
      </w:r>
      <w:hyperlink r:id="rId6" w:history="1">
        <w:r w:rsidRPr="00E35DD5">
          <w:rPr>
            <w:sz w:val="28"/>
            <w:szCs w:val="28"/>
          </w:rPr>
          <w:t>Постановлением</w:t>
        </w:r>
      </w:hyperlink>
      <w:r w:rsidRPr="00E35DD5">
        <w:rPr>
          <w:sz w:val="28"/>
          <w:szCs w:val="28"/>
        </w:rPr>
        <w:t xml:space="preserve"> Правительства Чукотского автономного округа от 26 декабря 2018 года № 452 «Об утверждении структуры, штатной численности и Положения о Департаменте сельского хозяйства и продовольствия Чукотского автономного округа»,</w:t>
      </w:r>
    </w:p>
    <w:p w:rsidR="009330F9" w:rsidRPr="00E35DD5" w:rsidRDefault="009330F9" w:rsidP="009330F9">
      <w:pPr>
        <w:jc w:val="both"/>
        <w:rPr>
          <w:b/>
          <w:sz w:val="28"/>
          <w:szCs w:val="28"/>
        </w:rPr>
      </w:pPr>
    </w:p>
    <w:p w:rsidR="009330F9" w:rsidRPr="00E35DD5" w:rsidRDefault="009330F9" w:rsidP="009330F9">
      <w:pPr>
        <w:jc w:val="both"/>
        <w:rPr>
          <w:b/>
          <w:sz w:val="28"/>
          <w:szCs w:val="28"/>
        </w:rPr>
      </w:pPr>
      <w:r w:rsidRPr="00E35DD5">
        <w:rPr>
          <w:b/>
          <w:sz w:val="28"/>
          <w:szCs w:val="28"/>
        </w:rPr>
        <w:t>ПРИКАЗЫВАЮ:</w:t>
      </w:r>
    </w:p>
    <w:p w:rsidR="009330F9" w:rsidRPr="00E35DD5" w:rsidRDefault="009330F9" w:rsidP="009330F9">
      <w:pPr>
        <w:pStyle w:val="aa"/>
        <w:spacing w:before="0" w:beforeAutospacing="0" w:after="0" w:afterAutospacing="0"/>
        <w:jc w:val="both"/>
        <w:rPr>
          <w:sz w:val="28"/>
          <w:szCs w:val="28"/>
        </w:rPr>
      </w:pPr>
    </w:p>
    <w:p w:rsidR="009330F9" w:rsidRPr="00E35DD5" w:rsidRDefault="009330F9" w:rsidP="009330F9">
      <w:pPr>
        <w:ind w:firstLine="851"/>
        <w:jc w:val="both"/>
        <w:rPr>
          <w:sz w:val="28"/>
          <w:szCs w:val="28"/>
        </w:rPr>
      </w:pPr>
      <w:r w:rsidRPr="00E35DD5">
        <w:rPr>
          <w:sz w:val="28"/>
        </w:rPr>
        <w:t xml:space="preserve">1. Утвердить прилагаемую </w:t>
      </w:r>
      <w:r w:rsidRPr="00E35DD5">
        <w:rPr>
          <w:sz w:val="28"/>
          <w:szCs w:val="28"/>
        </w:rPr>
        <w:t>Инструкцию по ведению делопроизводства по обращениям граждан в Департаменте сельского хозяйства и продовольствия Чукотского автономного округа (далее – Инструкция).</w:t>
      </w:r>
    </w:p>
    <w:p w:rsidR="009330F9" w:rsidRPr="00E35DD5" w:rsidRDefault="009330F9" w:rsidP="009330F9">
      <w:pPr>
        <w:ind w:firstLine="851"/>
        <w:jc w:val="both"/>
        <w:rPr>
          <w:sz w:val="28"/>
          <w:szCs w:val="28"/>
        </w:rPr>
      </w:pPr>
      <w:r w:rsidRPr="00E35DD5">
        <w:rPr>
          <w:sz w:val="28"/>
          <w:szCs w:val="28"/>
        </w:rPr>
        <w:t>2. Определить:</w:t>
      </w:r>
    </w:p>
    <w:p w:rsidR="009330F9" w:rsidRPr="00E35DD5" w:rsidRDefault="009330F9" w:rsidP="009330F9">
      <w:pPr>
        <w:ind w:firstLine="851"/>
        <w:jc w:val="both"/>
        <w:rPr>
          <w:sz w:val="28"/>
          <w:szCs w:val="28"/>
        </w:rPr>
      </w:pPr>
      <w:r w:rsidRPr="00E35DD5">
        <w:rPr>
          <w:sz w:val="28"/>
          <w:szCs w:val="28"/>
        </w:rPr>
        <w:t xml:space="preserve">1) ответственным за организацию централизованного учета и обеспечение своевременного рассмотрения письменных обращений граждан, поступающих в адрес Департамента сельского хозяйства и продовольствия Чукотского автономного округа – ведущего </w:t>
      </w:r>
      <w:proofErr w:type="spellStart"/>
      <w:r w:rsidRPr="003677AC">
        <w:rPr>
          <w:sz w:val="28"/>
          <w:szCs w:val="28"/>
        </w:rPr>
        <w:t>документоведа</w:t>
      </w:r>
      <w:proofErr w:type="spellEnd"/>
      <w:r w:rsidRPr="003677AC">
        <w:rPr>
          <w:sz w:val="28"/>
          <w:szCs w:val="28"/>
        </w:rPr>
        <w:t xml:space="preserve"> отдела административно – правовой работы</w:t>
      </w:r>
      <w:r w:rsidRPr="00E35DD5">
        <w:rPr>
          <w:sz w:val="28"/>
          <w:szCs w:val="28"/>
        </w:rPr>
        <w:t>;</w:t>
      </w:r>
    </w:p>
    <w:p w:rsidR="009330F9" w:rsidRPr="00E35DD5" w:rsidRDefault="009330F9" w:rsidP="009330F9">
      <w:pPr>
        <w:ind w:firstLine="851"/>
        <w:jc w:val="both"/>
        <w:rPr>
          <w:sz w:val="28"/>
          <w:szCs w:val="28"/>
        </w:rPr>
      </w:pPr>
      <w:r w:rsidRPr="00E35DD5">
        <w:rPr>
          <w:sz w:val="28"/>
          <w:szCs w:val="28"/>
        </w:rPr>
        <w:t>2) ответственным за общую координацию деятельности, связанную с вопросами организации учета и рассмотрения обращений граждан, поступающих в адрес Департамента сельского хозяйства и продовольствия Чукотского автономного округа – начальника отдела административно – правовой и кадровой работы.</w:t>
      </w:r>
    </w:p>
    <w:p w:rsidR="009330F9" w:rsidRPr="00E35DD5" w:rsidRDefault="009330F9" w:rsidP="009330F9">
      <w:pPr>
        <w:ind w:firstLine="851"/>
        <w:jc w:val="both"/>
        <w:rPr>
          <w:sz w:val="28"/>
        </w:rPr>
      </w:pPr>
      <w:r w:rsidRPr="00E35DD5">
        <w:rPr>
          <w:sz w:val="28"/>
        </w:rPr>
        <w:t xml:space="preserve">2. Руководителям структурных подразделений </w:t>
      </w:r>
      <w:r w:rsidRPr="00E35DD5">
        <w:rPr>
          <w:sz w:val="28"/>
          <w:szCs w:val="28"/>
        </w:rPr>
        <w:t>Департамента сельского хозяйства и продовольствия Чукотского автономного округа (далее – Департамент)</w:t>
      </w:r>
      <w:r w:rsidRPr="00E35DD5">
        <w:rPr>
          <w:sz w:val="28"/>
        </w:rPr>
        <w:t xml:space="preserve">, </w:t>
      </w:r>
      <w:r w:rsidRPr="00E35DD5">
        <w:rPr>
          <w:sz w:val="28"/>
        </w:rPr>
        <w:lastRenderedPageBreak/>
        <w:t xml:space="preserve">государственным гражданским служащим, а также иным лицам, замещающим должности, не являющиеся должностями государственной гражданской службы </w:t>
      </w:r>
      <w:r w:rsidRPr="00E35DD5">
        <w:rPr>
          <w:sz w:val="28"/>
          <w:szCs w:val="28"/>
        </w:rPr>
        <w:t>Департамента</w:t>
      </w:r>
      <w:r w:rsidRPr="00E35DD5">
        <w:rPr>
          <w:sz w:val="28"/>
        </w:rPr>
        <w:t xml:space="preserve">, связанными по роду деятельности с работой по рассмотрению обращений граждан, руководствоваться требованиями данной Инструкции. </w:t>
      </w:r>
    </w:p>
    <w:p w:rsidR="009330F9" w:rsidRPr="00E35DD5" w:rsidRDefault="009330F9" w:rsidP="009330F9">
      <w:pPr>
        <w:ind w:firstLine="720"/>
        <w:jc w:val="both"/>
        <w:rPr>
          <w:sz w:val="28"/>
          <w:szCs w:val="28"/>
        </w:rPr>
      </w:pPr>
      <w:r w:rsidRPr="00E35DD5">
        <w:rPr>
          <w:sz w:val="28"/>
          <w:szCs w:val="28"/>
        </w:rPr>
        <w:t>3. Контроль за исполнением настоящего приказа возложить на отдел административно - правовой работы (Сулыма Ю.М.).</w:t>
      </w:r>
    </w:p>
    <w:p w:rsidR="009330F9" w:rsidRPr="00E35DD5" w:rsidRDefault="009330F9" w:rsidP="009330F9">
      <w:pPr>
        <w:jc w:val="both"/>
        <w:rPr>
          <w:sz w:val="28"/>
          <w:szCs w:val="28"/>
        </w:rPr>
      </w:pPr>
    </w:p>
    <w:p w:rsidR="009330F9" w:rsidRPr="00E35DD5" w:rsidRDefault="009330F9" w:rsidP="009330F9">
      <w:pPr>
        <w:jc w:val="both"/>
        <w:rPr>
          <w:sz w:val="28"/>
          <w:szCs w:val="28"/>
        </w:rPr>
      </w:pPr>
    </w:p>
    <w:p w:rsidR="009330F9" w:rsidRPr="00E35DD5" w:rsidRDefault="009330F9" w:rsidP="009330F9">
      <w:pPr>
        <w:jc w:val="both"/>
        <w:rPr>
          <w:sz w:val="28"/>
          <w:szCs w:val="28"/>
        </w:rPr>
      </w:pPr>
    </w:p>
    <w:p w:rsidR="009330F9" w:rsidRPr="00E35DD5" w:rsidRDefault="009330F9" w:rsidP="009330F9">
      <w:pPr>
        <w:jc w:val="both"/>
        <w:rPr>
          <w:sz w:val="28"/>
          <w:szCs w:val="28"/>
        </w:rPr>
      </w:pPr>
      <w:proofErr w:type="spellStart"/>
      <w:r>
        <w:rPr>
          <w:sz w:val="28"/>
        </w:rPr>
        <w:t>И.о</w:t>
      </w:r>
      <w:proofErr w:type="spellEnd"/>
      <w:r>
        <w:rPr>
          <w:sz w:val="28"/>
        </w:rPr>
        <w:t>. н</w:t>
      </w:r>
      <w:r w:rsidRPr="00E35DD5">
        <w:rPr>
          <w:sz w:val="28"/>
        </w:rPr>
        <w:t>ачальник</w:t>
      </w:r>
      <w:r>
        <w:rPr>
          <w:sz w:val="28"/>
        </w:rPr>
        <w:t>а</w:t>
      </w:r>
      <w:r w:rsidRPr="00E35DD5">
        <w:rPr>
          <w:sz w:val="28"/>
        </w:rPr>
        <w:t xml:space="preserve"> Департамента</w:t>
      </w:r>
      <w:r w:rsidRPr="00E35DD5">
        <w:rPr>
          <w:sz w:val="28"/>
        </w:rPr>
        <w:tab/>
      </w:r>
      <w:r w:rsidRPr="00E35DD5">
        <w:rPr>
          <w:sz w:val="28"/>
        </w:rPr>
        <w:tab/>
      </w:r>
      <w:r w:rsidRPr="00E35DD5">
        <w:rPr>
          <w:sz w:val="28"/>
        </w:rPr>
        <w:tab/>
      </w:r>
      <w:r w:rsidRPr="00E35DD5">
        <w:rPr>
          <w:sz w:val="28"/>
        </w:rPr>
        <w:tab/>
      </w:r>
      <w:r w:rsidRPr="00E35DD5">
        <w:rPr>
          <w:sz w:val="28"/>
        </w:rPr>
        <w:tab/>
        <w:t xml:space="preserve">                </w:t>
      </w:r>
      <w:r>
        <w:rPr>
          <w:sz w:val="28"/>
        </w:rPr>
        <w:t xml:space="preserve">  С.Н. Давидюк</w:t>
      </w:r>
    </w:p>
    <w:p w:rsidR="009330F9" w:rsidRPr="00E35DD5" w:rsidRDefault="009330F9" w:rsidP="009330F9">
      <w:pPr>
        <w:jc w:val="both"/>
        <w:rPr>
          <w:sz w:val="28"/>
        </w:rPr>
      </w:pPr>
    </w:p>
    <w:p w:rsidR="009330F9" w:rsidRPr="00E35DD5" w:rsidRDefault="009330F9" w:rsidP="009330F9">
      <w:pPr>
        <w:jc w:val="both"/>
        <w:rPr>
          <w:sz w:val="28"/>
        </w:rPr>
      </w:pPr>
    </w:p>
    <w:p w:rsidR="009330F9" w:rsidRPr="00E35DD5" w:rsidRDefault="009330F9" w:rsidP="009330F9">
      <w:pPr>
        <w:jc w:val="both"/>
        <w:rPr>
          <w:sz w:val="28"/>
        </w:rPr>
      </w:pPr>
    </w:p>
    <w:p w:rsidR="009330F9" w:rsidRPr="00E35DD5" w:rsidRDefault="009330F9" w:rsidP="009330F9">
      <w:pPr>
        <w:jc w:val="both"/>
        <w:rPr>
          <w:sz w:val="28"/>
        </w:rPr>
      </w:pPr>
    </w:p>
    <w:p w:rsidR="009330F9" w:rsidRPr="00E35DD5" w:rsidRDefault="009330F9" w:rsidP="009330F9">
      <w:pPr>
        <w:jc w:val="both"/>
        <w:rPr>
          <w:sz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autoSpaceDE w:val="0"/>
        <w:autoSpaceDN w:val="0"/>
        <w:adjustRightInd w:val="0"/>
        <w:ind w:firstLine="720"/>
        <w:jc w:val="both"/>
        <w:rPr>
          <w:sz w:val="28"/>
          <w:szCs w:val="28"/>
        </w:rPr>
      </w:pPr>
      <w:r w:rsidRPr="00E35DD5">
        <w:rPr>
          <w:sz w:val="28"/>
          <w:szCs w:val="28"/>
        </w:rPr>
        <w:t xml:space="preserve"> </w:t>
      </w: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pStyle w:val="a8"/>
        <w:ind w:left="1416" w:hanging="1416"/>
        <w:rPr>
          <w:sz w:val="28"/>
          <w:szCs w:val="28"/>
        </w:rPr>
      </w:pPr>
    </w:p>
    <w:p w:rsidR="009330F9" w:rsidRPr="00E35DD5" w:rsidRDefault="009330F9" w:rsidP="009330F9">
      <w:pPr>
        <w:shd w:val="clear" w:color="auto" w:fill="FFFFFF"/>
        <w:ind w:left="4678"/>
        <w:jc w:val="center"/>
        <w:rPr>
          <w:sz w:val="24"/>
          <w:szCs w:val="24"/>
        </w:rPr>
      </w:pPr>
      <w:r w:rsidRPr="00E35DD5">
        <w:rPr>
          <w:sz w:val="24"/>
          <w:szCs w:val="24"/>
        </w:rPr>
        <w:lastRenderedPageBreak/>
        <w:t>УТВЕРЖДЕНА</w:t>
      </w:r>
    </w:p>
    <w:p w:rsidR="009330F9" w:rsidRPr="00E35DD5" w:rsidRDefault="009330F9" w:rsidP="009330F9">
      <w:pPr>
        <w:shd w:val="clear" w:color="auto" w:fill="FFFFFF"/>
        <w:tabs>
          <w:tab w:val="left" w:pos="6946"/>
        </w:tabs>
        <w:ind w:left="4678"/>
        <w:jc w:val="center"/>
        <w:rPr>
          <w:sz w:val="24"/>
          <w:szCs w:val="24"/>
        </w:rPr>
      </w:pPr>
      <w:r w:rsidRPr="00E35DD5">
        <w:rPr>
          <w:sz w:val="24"/>
          <w:szCs w:val="24"/>
        </w:rPr>
        <w:t>Приказом Департамента сельского хозяйства и продовольствия</w:t>
      </w:r>
    </w:p>
    <w:p w:rsidR="009330F9" w:rsidRPr="00E35DD5" w:rsidRDefault="009330F9" w:rsidP="009330F9">
      <w:pPr>
        <w:shd w:val="clear" w:color="auto" w:fill="FFFFFF"/>
        <w:tabs>
          <w:tab w:val="left" w:pos="6946"/>
        </w:tabs>
        <w:ind w:left="4678"/>
        <w:jc w:val="center"/>
        <w:rPr>
          <w:sz w:val="24"/>
          <w:szCs w:val="24"/>
        </w:rPr>
      </w:pPr>
      <w:r w:rsidRPr="00E35DD5">
        <w:rPr>
          <w:sz w:val="24"/>
          <w:szCs w:val="24"/>
        </w:rPr>
        <w:t>Чукотского автономного округа</w:t>
      </w:r>
    </w:p>
    <w:p w:rsidR="009330F9" w:rsidRPr="00E35DD5" w:rsidRDefault="009330F9" w:rsidP="009330F9">
      <w:pPr>
        <w:shd w:val="clear" w:color="auto" w:fill="FFFFFF"/>
        <w:ind w:left="4678"/>
        <w:jc w:val="center"/>
        <w:rPr>
          <w:sz w:val="24"/>
          <w:szCs w:val="24"/>
        </w:rPr>
      </w:pPr>
      <w:r w:rsidRPr="00E35DD5">
        <w:rPr>
          <w:sz w:val="24"/>
          <w:szCs w:val="24"/>
        </w:rPr>
        <w:t xml:space="preserve">от </w:t>
      </w:r>
      <w:r w:rsidRPr="00E35DD5">
        <w:rPr>
          <w:iCs/>
          <w:sz w:val="24"/>
          <w:szCs w:val="24"/>
        </w:rPr>
        <w:t xml:space="preserve"> </w:t>
      </w:r>
      <w:r>
        <w:rPr>
          <w:iCs/>
          <w:sz w:val="24"/>
          <w:szCs w:val="24"/>
        </w:rPr>
        <w:t>30.04.</w:t>
      </w:r>
      <w:r w:rsidRPr="00E35DD5">
        <w:rPr>
          <w:iCs/>
          <w:sz w:val="24"/>
          <w:szCs w:val="24"/>
        </w:rPr>
        <w:t xml:space="preserve"> 2019 года № </w:t>
      </w:r>
      <w:r>
        <w:rPr>
          <w:iCs/>
          <w:sz w:val="24"/>
          <w:szCs w:val="24"/>
        </w:rPr>
        <w:t>62/2</w:t>
      </w:r>
      <w:r w:rsidRPr="00E35DD5">
        <w:rPr>
          <w:iCs/>
          <w:sz w:val="24"/>
          <w:szCs w:val="24"/>
        </w:rPr>
        <w:t>-од</w:t>
      </w:r>
    </w:p>
    <w:p w:rsidR="009330F9" w:rsidRPr="00E35DD5" w:rsidRDefault="009330F9" w:rsidP="009330F9">
      <w:pPr>
        <w:pStyle w:val="a8"/>
        <w:ind w:left="0" w:firstLine="567"/>
        <w:jc w:val="both"/>
        <w:rPr>
          <w:sz w:val="28"/>
          <w:szCs w:val="28"/>
        </w:rPr>
      </w:pPr>
    </w:p>
    <w:p w:rsidR="009330F9" w:rsidRPr="00E35DD5" w:rsidRDefault="009330F9" w:rsidP="009330F9">
      <w:pPr>
        <w:jc w:val="center"/>
        <w:rPr>
          <w:b/>
          <w:bCs/>
          <w:sz w:val="28"/>
          <w:szCs w:val="28"/>
        </w:rPr>
      </w:pPr>
      <w:r w:rsidRPr="00E35DD5">
        <w:rPr>
          <w:b/>
          <w:bCs/>
          <w:sz w:val="28"/>
          <w:szCs w:val="28"/>
        </w:rPr>
        <w:t xml:space="preserve">ИНСТРУКЦИЯ </w:t>
      </w:r>
    </w:p>
    <w:p w:rsidR="009330F9" w:rsidRPr="00E35DD5" w:rsidRDefault="009330F9" w:rsidP="009330F9">
      <w:pPr>
        <w:jc w:val="center"/>
        <w:rPr>
          <w:b/>
          <w:bCs/>
          <w:sz w:val="28"/>
          <w:szCs w:val="28"/>
        </w:rPr>
      </w:pPr>
      <w:r w:rsidRPr="00E35DD5">
        <w:rPr>
          <w:b/>
          <w:bCs/>
          <w:sz w:val="28"/>
          <w:szCs w:val="28"/>
        </w:rPr>
        <w:t xml:space="preserve">по ведению делопроизводства по обращениям граждан в Департаменте </w:t>
      </w:r>
      <w:r w:rsidRPr="00122698">
        <w:rPr>
          <w:b/>
          <w:sz w:val="28"/>
          <w:szCs w:val="28"/>
        </w:rPr>
        <w:t>сельского хозяйства и продовольствия</w:t>
      </w:r>
      <w:r w:rsidRPr="00E35DD5">
        <w:rPr>
          <w:sz w:val="28"/>
          <w:szCs w:val="28"/>
        </w:rPr>
        <w:t xml:space="preserve"> </w:t>
      </w:r>
      <w:r w:rsidRPr="00E35DD5">
        <w:rPr>
          <w:b/>
          <w:bCs/>
          <w:sz w:val="28"/>
          <w:szCs w:val="28"/>
        </w:rPr>
        <w:t>Чукотского автономного округа</w:t>
      </w:r>
    </w:p>
    <w:p w:rsidR="009330F9" w:rsidRPr="00E35DD5" w:rsidRDefault="009330F9" w:rsidP="009330F9">
      <w:pPr>
        <w:pStyle w:val="a8"/>
        <w:ind w:left="0" w:firstLine="567"/>
        <w:jc w:val="both"/>
        <w:rPr>
          <w:sz w:val="28"/>
          <w:szCs w:val="28"/>
        </w:rPr>
      </w:pPr>
    </w:p>
    <w:p w:rsidR="009330F9" w:rsidRPr="00E35DD5" w:rsidRDefault="009330F9" w:rsidP="009330F9">
      <w:pPr>
        <w:jc w:val="center"/>
        <w:rPr>
          <w:b/>
          <w:bCs/>
          <w:sz w:val="28"/>
          <w:szCs w:val="28"/>
        </w:rPr>
      </w:pPr>
      <w:r w:rsidRPr="00E35DD5">
        <w:rPr>
          <w:b/>
          <w:bCs/>
          <w:sz w:val="28"/>
          <w:szCs w:val="28"/>
          <w:lang w:val="en-US"/>
        </w:rPr>
        <w:t>I</w:t>
      </w:r>
      <w:r w:rsidRPr="00E35DD5">
        <w:rPr>
          <w:b/>
          <w:bCs/>
          <w:sz w:val="28"/>
          <w:szCs w:val="28"/>
        </w:rPr>
        <w:t>. Общие положения</w:t>
      </w:r>
    </w:p>
    <w:p w:rsidR="009330F9" w:rsidRPr="00E35DD5" w:rsidRDefault="009330F9" w:rsidP="009330F9">
      <w:pPr>
        <w:ind w:firstLine="708"/>
        <w:jc w:val="center"/>
        <w:rPr>
          <w:sz w:val="28"/>
          <w:szCs w:val="28"/>
        </w:rPr>
      </w:pPr>
    </w:p>
    <w:p w:rsidR="009330F9" w:rsidRPr="00E35DD5" w:rsidRDefault="009330F9" w:rsidP="009330F9">
      <w:pPr>
        <w:ind w:firstLine="708"/>
        <w:jc w:val="both"/>
        <w:rPr>
          <w:sz w:val="28"/>
          <w:szCs w:val="28"/>
        </w:rPr>
      </w:pPr>
      <w:r w:rsidRPr="00E35DD5">
        <w:rPr>
          <w:bCs/>
          <w:sz w:val="28"/>
          <w:szCs w:val="28"/>
        </w:rPr>
        <w:t xml:space="preserve">1. </w:t>
      </w:r>
      <w:r w:rsidRPr="00E35DD5">
        <w:rPr>
          <w:sz w:val="28"/>
          <w:szCs w:val="28"/>
        </w:rPr>
        <w:t xml:space="preserve">Настоящая </w:t>
      </w:r>
      <w:r w:rsidRPr="00E35DD5">
        <w:rPr>
          <w:bCs/>
          <w:sz w:val="28"/>
          <w:szCs w:val="28"/>
        </w:rPr>
        <w:t xml:space="preserve">Инструкция по ведению делопроизводства по обращениям граждан в Департаменте (далее – Инструкция) </w:t>
      </w:r>
      <w:r w:rsidRPr="00E35DD5">
        <w:rPr>
          <w:sz w:val="28"/>
          <w:szCs w:val="28"/>
        </w:rPr>
        <w:t xml:space="preserve">устанавливает единые правила и порядок работы с письменными и устными обращениями граждан, определяет последовательность работы с обращениями граждан, а также правила ведения делопроизводства по ним в отделе административно – правовой работы и в других структурных подразделениях </w:t>
      </w:r>
      <w:r w:rsidRPr="00E35DD5">
        <w:rPr>
          <w:bCs/>
          <w:sz w:val="28"/>
          <w:szCs w:val="28"/>
        </w:rPr>
        <w:t>Департамента.</w:t>
      </w:r>
    </w:p>
    <w:p w:rsidR="009330F9" w:rsidRPr="00E35DD5" w:rsidRDefault="009330F9" w:rsidP="009330F9">
      <w:pPr>
        <w:ind w:firstLine="708"/>
        <w:jc w:val="both"/>
        <w:rPr>
          <w:sz w:val="28"/>
          <w:szCs w:val="28"/>
        </w:rPr>
      </w:pPr>
      <w:r w:rsidRPr="00E35DD5">
        <w:rPr>
          <w:sz w:val="28"/>
          <w:szCs w:val="28"/>
        </w:rPr>
        <w:t xml:space="preserve">Делопроизводство по обращениям граждан является составной частью системы делопроизводства в </w:t>
      </w:r>
      <w:r w:rsidRPr="00E35DD5">
        <w:rPr>
          <w:bCs/>
          <w:sz w:val="28"/>
          <w:szCs w:val="28"/>
        </w:rPr>
        <w:t>Департаменте</w:t>
      </w:r>
      <w:r w:rsidRPr="00E35DD5">
        <w:rPr>
          <w:sz w:val="28"/>
          <w:szCs w:val="28"/>
        </w:rPr>
        <w:t>, но имеет свою специфику, которая отражена в настоящей Инструкции.</w:t>
      </w:r>
    </w:p>
    <w:p w:rsidR="009330F9" w:rsidRPr="00E35DD5" w:rsidRDefault="009330F9" w:rsidP="009330F9">
      <w:pPr>
        <w:ind w:firstLine="708"/>
        <w:jc w:val="both"/>
        <w:rPr>
          <w:sz w:val="28"/>
          <w:szCs w:val="28"/>
        </w:rPr>
      </w:pPr>
      <w:r w:rsidRPr="00E35DD5">
        <w:rPr>
          <w:sz w:val="28"/>
          <w:szCs w:val="28"/>
        </w:rPr>
        <w:t xml:space="preserve">2. Работа с предложениями, заявлениями и жалобами граждан производится в соответствии с Конституцией Российской Федерации, Федеральным законом                  от 2 мая 2006 года № 59-ФЗ «О порядке рассмотрения обращений граждан Российской Федерации», </w:t>
      </w:r>
      <w:r w:rsidRPr="00E35DD5">
        <w:rPr>
          <w:bCs/>
          <w:sz w:val="28"/>
          <w:szCs w:val="28"/>
        </w:rPr>
        <w:t xml:space="preserve">Порядком работы с обращениями граждан в исполнительных органах государственной власти Чукотского автономного округа, утвержденным </w:t>
      </w:r>
      <w:r w:rsidRPr="00E35DD5">
        <w:rPr>
          <w:sz w:val="28"/>
          <w:szCs w:val="28"/>
        </w:rPr>
        <w:t xml:space="preserve">Постановлением Правительства Чукотского автономного округа от 15 апреля 2015 года  № 236 (далее – Порядок по работе с обращениями граждан), </w:t>
      </w:r>
      <w:r w:rsidRPr="00E35DD5">
        <w:rPr>
          <w:bCs/>
          <w:sz w:val="28"/>
          <w:szCs w:val="28"/>
        </w:rPr>
        <w:t xml:space="preserve">  </w:t>
      </w:r>
      <w:r w:rsidRPr="00E35DD5">
        <w:rPr>
          <w:sz w:val="28"/>
          <w:szCs w:val="28"/>
        </w:rPr>
        <w:t>Положением о Департаменте сельского хозяйства и продовольствия Чукотского автономного округа.</w:t>
      </w:r>
    </w:p>
    <w:p w:rsidR="009330F9" w:rsidRPr="00E35DD5" w:rsidRDefault="009330F9" w:rsidP="009330F9">
      <w:pPr>
        <w:ind w:firstLine="708"/>
        <w:jc w:val="both"/>
        <w:rPr>
          <w:sz w:val="28"/>
          <w:szCs w:val="28"/>
        </w:rPr>
      </w:pPr>
      <w:r w:rsidRPr="00E35DD5">
        <w:rPr>
          <w:bCs/>
          <w:sz w:val="28"/>
        </w:rPr>
        <w:t xml:space="preserve">3. </w:t>
      </w:r>
      <w:r w:rsidRPr="00E35DD5">
        <w:rPr>
          <w:sz w:val="28"/>
          <w:szCs w:val="28"/>
        </w:rPr>
        <w:t>При учете, систематизации и рассмотрении обращений граждан используется Сборник методических рекомендаций и документов, в том 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утвержденный решением рабочей группы при Администрации Президента Российской Федерации по координации и оценке работы с обращениями граждан и организаций (протокол заседания № 9 от 19 февраля 2015 года) с последующими изменениями и дополнениями.</w:t>
      </w:r>
    </w:p>
    <w:p w:rsidR="009330F9" w:rsidRPr="00E35DD5" w:rsidRDefault="009330F9" w:rsidP="009330F9">
      <w:pPr>
        <w:ind w:firstLine="708"/>
        <w:jc w:val="both"/>
        <w:rPr>
          <w:sz w:val="28"/>
          <w:szCs w:val="28"/>
        </w:rPr>
      </w:pPr>
      <w:r w:rsidRPr="00E35DD5">
        <w:rPr>
          <w:sz w:val="28"/>
          <w:szCs w:val="28"/>
        </w:rPr>
        <w:t xml:space="preserve">4. Организация централизованного учета и обеспечение своевременного рассмотрения письменных обращений граждан, поступающих в адрес Департамента, осуществляется государственным </w:t>
      </w:r>
      <w:proofErr w:type="spellStart"/>
      <w:r w:rsidRPr="00E35DD5">
        <w:rPr>
          <w:sz w:val="28"/>
          <w:szCs w:val="28"/>
        </w:rPr>
        <w:t>документоведом</w:t>
      </w:r>
      <w:proofErr w:type="spellEnd"/>
      <w:r w:rsidRPr="00E35DD5">
        <w:rPr>
          <w:sz w:val="28"/>
          <w:szCs w:val="28"/>
        </w:rPr>
        <w:t xml:space="preserve"> отдела административно – правовой работы (далее - Ответственный за учет и рассмотрение обращений) в соответствии с должностной инструкцией. </w:t>
      </w:r>
    </w:p>
    <w:p w:rsidR="009330F9" w:rsidRPr="00E35DD5" w:rsidRDefault="009330F9" w:rsidP="009330F9">
      <w:pPr>
        <w:ind w:firstLine="708"/>
        <w:jc w:val="both"/>
        <w:rPr>
          <w:sz w:val="28"/>
          <w:szCs w:val="28"/>
        </w:rPr>
      </w:pPr>
      <w:r w:rsidRPr="00E35DD5">
        <w:rPr>
          <w:sz w:val="28"/>
          <w:szCs w:val="28"/>
        </w:rPr>
        <w:lastRenderedPageBreak/>
        <w:t>5. Организация приема граждан по личным вопросам начальником Департамента осуществляется Ответственным за учет и рассмотрение обращений.</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7. Рассмотрение обращений граждан осуществляется в соответствии со сроками, определенными Порядком по работе с обращениями граждан.</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8. Все сотрудники Департамента, работающие с обращениями граждан, несут ответственность за сохранность находящихся у них документов и писем.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w:t>
      </w:r>
    </w:p>
    <w:p w:rsidR="009330F9" w:rsidRPr="00E35DD5" w:rsidRDefault="009330F9" w:rsidP="009330F9">
      <w:pPr>
        <w:pStyle w:val="ConsPlusNormal"/>
        <w:widowControl/>
        <w:ind w:firstLine="708"/>
        <w:jc w:val="both"/>
        <w:rPr>
          <w:rFonts w:ascii="Times New Roman" w:hAnsi="Times New Roman" w:cs="Times New Roman"/>
          <w:sz w:val="28"/>
          <w:szCs w:val="28"/>
        </w:rPr>
      </w:pPr>
    </w:p>
    <w:p w:rsidR="009330F9" w:rsidRPr="00E35DD5" w:rsidRDefault="009330F9" w:rsidP="009330F9">
      <w:pPr>
        <w:pStyle w:val="ConsPlusNormal"/>
        <w:widowControl/>
        <w:ind w:firstLine="0"/>
        <w:jc w:val="center"/>
        <w:rPr>
          <w:rFonts w:ascii="Times New Roman" w:hAnsi="Times New Roman" w:cs="Times New Roman"/>
          <w:b/>
          <w:bCs/>
          <w:sz w:val="28"/>
          <w:szCs w:val="28"/>
        </w:rPr>
      </w:pPr>
      <w:r w:rsidRPr="00E35DD5">
        <w:rPr>
          <w:rFonts w:ascii="Times New Roman" w:hAnsi="Times New Roman" w:cs="Times New Roman"/>
          <w:b/>
          <w:bCs/>
          <w:sz w:val="28"/>
          <w:szCs w:val="28"/>
          <w:lang w:val="en-US"/>
        </w:rPr>
        <w:t>II</w:t>
      </w:r>
      <w:r w:rsidRPr="00E35DD5">
        <w:rPr>
          <w:rFonts w:ascii="Times New Roman" w:hAnsi="Times New Roman" w:cs="Times New Roman"/>
          <w:b/>
          <w:bCs/>
          <w:sz w:val="28"/>
          <w:szCs w:val="28"/>
        </w:rPr>
        <w:t xml:space="preserve">. Последовательность действий при работе </w:t>
      </w:r>
    </w:p>
    <w:p w:rsidR="009330F9" w:rsidRPr="00E35DD5" w:rsidRDefault="009330F9" w:rsidP="009330F9">
      <w:pPr>
        <w:pStyle w:val="ConsPlusNormal"/>
        <w:widowControl/>
        <w:ind w:firstLine="0"/>
        <w:jc w:val="center"/>
        <w:rPr>
          <w:rFonts w:ascii="Times New Roman" w:hAnsi="Times New Roman" w:cs="Times New Roman"/>
          <w:b/>
          <w:bCs/>
          <w:sz w:val="28"/>
          <w:szCs w:val="28"/>
        </w:rPr>
      </w:pPr>
      <w:r w:rsidRPr="00E35DD5">
        <w:rPr>
          <w:rFonts w:ascii="Times New Roman" w:hAnsi="Times New Roman" w:cs="Times New Roman"/>
          <w:b/>
          <w:bCs/>
          <w:sz w:val="28"/>
          <w:szCs w:val="28"/>
        </w:rPr>
        <w:t>с письменными обращениями граждан</w:t>
      </w:r>
    </w:p>
    <w:p w:rsidR="009330F9" w:rsidRPr="00E35DD5" w:rsidRDefault="009330F9" w:rsidP="009330F9">
      <w:pPr>
        <w:pStyle w:val="ConsPlusNormal"/>
        <w:widowControl/>
        <w:ind w:firstLine="708"/>
        <w:jc w:val="both"/>
        <w:rPr>
          <w:rFonts w:ascii="Times New Roman" w:hAnsi="Times New Roman" w:cs="Times New Roman"/>
          <w:sz w:val="28"/>
          <w:szCs w:val="28"/>
        </w:rPr>
      </w:pP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1. Рассмотрение письменных обращений граждан включает в себя:</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прием и первичная обработка письменных обращений;</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регистрация и аннотирование поступивших письменных обращений;</w:t>
      </w:r>
    </w:p>
    <w:p w:rsidR="009330F9" w:rsidRPr="00E35DD5" w:rsidRDefault="009330F9" w:rsidP="009330F9">
      <w:pPr>
        <w:pStyle w:val="ConsPlusNormal"/>
        <w:widowControl/>
        <w:ind w:firstLine="708"/>
        <w:jc w:val="both"/>
        <w:rPr>
          <w:rFonts w:ascii="Times New Roman" w:hAnsi="Times New Roman" w:cs="Times New Roman"/>
          <w:iCs/>
          <w:sz w:val="28"/>
          <w:szCs w:val="28"/>
        </w:rPr>
      </w:pPr>
      <w:r w:rsidRPr="00E35DD5">
        <w:rPr>
          <w:rFonts w:ascii="Times New Roman" w:hAnsi="Times New Roman" w:cs="Times New Roman"/>
          <w:iCs/>
          <w:sz w:val="28"/>
          <w:szCs w:val="28"/>
        </w:rPr>
        <w:t>рассмотрение письменного обращения, принятие по нему решения и направление ответа гражданину (в случае, если обращение не требует дополнительного изучения, проведения проверки и направления запросов в другие органы государственной власти,  органы местного самоуправления и иным должностным лицам);</w:t>
      </w:r>
    </w:p>
    <w:p w:rsidR="009330F9" w:rsidRPr="00E35DD5" w:rsidRDefault="009330F9" w:rsidP="009330F9">
      <w:pPr>
        <w:pStyle w:val="ConsPlusNormal"/>
        <w:widowControl/>
        <w:ind w:firstLine="708"/>
        <w:jc w:val="both"/>
        <w:rPr>
          <w:rFonts w:ascii="Times New Roman" w:hAnsi="Times New Roman" w:cs="Times New Roman"/>
          <w:iCs/>
          <w:sz w:val="28"/>
          <w:szCs w:val="28"/>
        </w:rPr>
      </w:pPr>
      <w:r w:rsidRPr="00E35DD5">
        <w:rPr>
          <w:rFonts w:ascii="Times New Roman" w:hAnsi="Times New Roman" w:cs="Times New Roman"/>
          <w:iCs/>
          <w:sz w:val="28"/>
          <w:szCs w:val="28"/>
        </w:rPr>
        <w:t>направление дополнительного запроса, связанного с рассмотрением письменного обращения;</w:t>
      </w:r>
    </w:p>
    <w:p w:rsidR="009330F9" w:rsidRPr="00E35DD5" w:rsidRDefault="009330F9" w:rsidP="009330F9">
      <w:pPr>
        <w:pStyle w:val="ConsPlusNormal"/>
        <w:widowControl/>
        <w:ind w:firstLine="708"/>
        <w:jc w:val="both"/>
        <w:rPr>
          <w:rFonts w:ascii="Times New Roman" w:hAnsi="Times New Roman" w:cs="Times New Roman"/>
          <w:iCs/>
          <w:sz w:val="28"/>
          <w:szCs w:val="28"/>
        </w:rPr>
      </w:pPr>
      <w:r w:rsidRPr="00E35DD5">
        <w:rPr>
          <w:rFonts w:ascii="Times New Roman" w:hAnsi="Times New Roman" w:cs="Times New Roman"/>
          <w:iCs/>
          <w:sz w:val="28"/>
          <w:szCs w:val="28"/>
        </w:rPr>
        <w:t>направление письменного обращения, содержащего вопросы, решение которых не входит в компетенцию Департамента,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330F9" w:rsidRPr="00E35DD5" w:rsidRDefault="009330F9" w:rsidP="009330F9">
      <w:pPr>
        <w:pStyle w:val="ConsPlusNormal"/>
        <w:widowControl/>
        <w:ind w:firstLine="708"/>
        <w:jc w:val="both"/>
        <w:rPr>
          <w:rFonts w:ascii="Times New Roman" w:hAnsi="Times New Roman" w:cs="Times New Roman"/>
          <w:iCs/>
          <w:sz w:val="28"/>
          <w:szCs w:val="28"/>
        </w:rPr>
      </w:pPr>
      <w:r w:rsidRPr="00E35DD5">
        <w:rPr>
          <w:rFonts w:ascii="Times New Roman" w:hAnsi="Times New Roman" w:cs="Times New Roman"/>
          <w:iCs/>
          <w:sz w:val="28"/>
          <w:szCs w:val="28"/>
        </w:rPr>
        <w:t>осуществление контроля за сроками рассмотрения письменных обращений;</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продление срока рассмотрения письменных обращений граждан;</w:t>
      </w:r>
    </w:p>
    <w:p w:rsidR="009330F9" w:rsidRPr="00E35DD5" w:rsidRDefault="009330F9" w:rsidP="009330F9">
      <w:pPr>
        <w:ind w:firstLine="708"/>
        <w:jc w:val="both"/>
        <w:rPr>
          <w:sz w:val="28"/>
          <w:szCs w:val="28"/>
        </w:rPr>
      </w:pPr>
      <w:r w:rsidRPr="00E35DD5">
        <w:rPr>
          <w:sz w:val="28"/>
          <w:szCs w:val="28"/>
        </w:rPr>
        <w:t>оформление дела по письменному обращению, хранение и информационно-справочная работа.</w:t>
      </w:r>
    </w:p>
    <w:p w:rsidR="009330F9" w:rsidRPr="00E35DD5" w:rsidRDefault="009330F9" w:rsidP="009330F9">
      <w:pPr>
        <w:pStyle w:val="ConsPlusNormal"/>
        <w:widowControl/>
        <w:ind w:firstLine="708"/>
        <w:jc w:val="both"/>
        <w:rPr>
          <w:rFonts w:ascii="Times New Roman" w:hAnsi="Times New Roman" w:cs="Times New Roman"/>
          <w:iCs/>
          <w:sz w:val="28"/>
          <w:szCs w:val="28"/>
        </w:rPr>
      </w:pP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2. Прием и первичная обработка письменных обращений граждан</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2.1. При поступлении письменного обращения непосредственно от гражданина (либо с нарочным) по его просьбе Ответственным за учет и рассмотрение обращений может быть сделана отметка о регистрации обращения на его копии либо выдана копия обращения со штампом регистрации.</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 xml:space="preserve">2.2. При поступлении письменных обращений граждан в </w:t>
      </w:r>
      <w:r w:rsidRPr="00E35DD5">
        <w:rPr>
          <w:rFonts w:ascii="Times New Roman" w:hAnsi="Times New Roman" w:cs="Times New Roman"/>
          <w:iCs/>
          <w:sz w:val="28"/>
          <w:szCs w:val="28"/>
        </w:rPr>
        <w:t>Департамент</w:t>
      </w:r>
      <w:r w:rsidRPr="00E35DD5">
        <w:rPr>
          <w:rFonts w:ascii="Times New Roman" w:hAnsi="Times New Roman" w:cs="Times New Roman"/>
          <w:sz w:val="28"/>
          <w:szCs w:val="28"/>
        </w:rPr>
        <w:t xml:space="preserve"> осуществляется первичная обработка корреспонденции: проверяется правильность </w:t>
      </w:r>
      <w:proofErr w:type="spellStart"/>
      <w:r w:rsidRPr="00E35DD5">
        <w:rPr>
          <w:rFonts w:ascii="Times New Roman" w:hAnsi="Times New Roman" w:cs="Times New Roman"/>
          <w:sz w:val="28"/>
          <w:szCs w:val="28"/>
        </w:rPr>
        <w:t>адресования</w:t>
      </w:r>
      <w:proofErr w:type="spellEnd"/>
      <w:r w:rsidRPr="00E35DD5">
        <w:rPr>
          <w:rFonts w:ascii="Times New Roman" w:hAnsi="Times New Roman" w:cs="Times New Roman"/>
          <w:sz w:val="28"/>
          <w:szCs w:val="28"/>
        </w:rPr>
        <w:t xml:space="preserve"> корреспонденции и целостность упаковки, возвращается на почту невскрытыми ошибочно поступившие (не по адресу) письма.</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Далее поступившие письменные обращения граждан передаются Ответственному за учет и рассмотрение обращений.</w:t>
      </w:r>
    </w:p>
    <w:p w:rsidR="009330F9" w:rsidRPr="00E35DD5" w:rsidRDefault="009330F9" w:rsidP="009330F9">
      <w:pPr>
        <w:widowControl w:val="0"/>
        <w:autoSpaceDE w:val="0"/>
        <w:autoSpaceDN w:val="0"/>
        <w:adjustRightInd w:val="0"/>
        <w:ind w:firstLine="708"/>
        <w:jc w:val="both"/>
        <w:rPr>
          <w:sz w:val="28"/>
          <w:szCs w:val="28"/>
        </w:rPr>
      </w:pPr>
      <w:r w:rsidRPr="00E35DD5">
        <w:rPr>
          <w:sz w:val="28"/>
          <w:szCs w:val="28"/>
        </w:rPr>
        <w:t xml:space="preserve">2.3. На письма, поступившие с денежными знаками, ценными бумагами (облигациями, акциями и т.д.), подарками, на заказные письма с уведомлением, в </w:t>
      </w:r>
      <w:r w:rsidRPr="00E35DD5">
        <w:rPr>
          <w:sz w:val="28"/>
          <w:szCs w:val="28"/>
        </w:rPr>
        <w:lastRenderedPageBreak/>
        <w:t>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обращения в описях на ценные письма, составляется акт в трех экземплярах в течение 1 дня с момента поступления. Один экземпляр акта хранится у Ответственного за учет и рассмотрение обращений, второй приобщается к поступившему обращению, а третий направляется отправителю. При наличии обратного адреса гражданин письменно уведомляется об отсутствии внутри почтового отправления письменного вложения или приложений к письменному вложению в течение 3 дней с момента регистрации обращения.</w:t>
      </w:r>
    </w:p>
    <w:p w:rsidR="009330F9" w:rsidRPr="00E35DD5" w:rsidRDefault="009330F9" w:rsidP="009330F9">
      <w:pPr>
        <w:widowControl w:val="0"/>
        <w:autoSpaceDE w:val="0"/>
        <w:autoSpaceDN w:val="0"/>
        <w:adjustRightInd w:val="0"/>
        <w:ind w:firstLine="708"/>
        <w:jc w:val="both"/>
        <w:rPr>
          <w:sz w:val="28"/>
          <w:szCs w:val="28"/>
        </w:rPr>
      </w:pPr>
      <w:r w:rsidRPr="00E35DD5">
        <w:rPr>
          <w:sz w:val="28"/>
          <w:szCs w:val="28"/>
        </w:rPr>
        <w:t>Поступившие документы, денежные знаки, ценные бумаги, подарки и т.д. направляются отправителю в течение 7 дней с момента регистрации обращения. Деньги возвращаются почтовым переводом, при этом почтовые расходы относятся на счет гражданина. В случае если гражданин прислал конверт с наклеенными на него знаками почтовой оплаты и надписанным адресом, этот конверт может быть использован для отправления ответа.</w:t>
      </w:r>
    </w:p>
    <w:p w:rsidR="009330F9" w:rsidRPr="00E35DD5" w:rsidRDefault="009330F9" w:rsidP="009330F9">
      <w:pPr>
        <w:ind w:firstLine="708"/>
        <w:jc w:val="both"/>
        <w:rPr>
          <w:sz w:val="28"/>
          <w:szCs w:val="28"/>
        </w:rPr>
      </w:pPr>
      <w:r w:rsidRPr="00E35DD5">
        <w:rPr>
          <w:sz w:val="28"/>
          <w:szCs w:val="28"/>
        </w:rPr>
        <w:t>2.4. Конверты от писем граждан сохраняются и прикладываются к обращениям.</w:t>
      </w:r>
    </w:p>
    <w:p w:rsidR="009330F9" w:rsidRPr="00E35DD5" w:rsidRDefault="009330F9" w:rsidP="009330F9">
      <w:pPr>
        <w:ind w:firstLine="708"/>
        <w:jc w:val="both"/>
        <w:rPr>
          <w:sz w:val="28"/>
          <w:szCs w:val="28"/>
        </w:rPr>
      </w:pPr>
      <w:r w:rsidRPr="00E35DD5">
        <w:rPr>
          <w:sz w:val="28"/>
          <w:szCs w:val="28"/>
        </w:rPr>
        <w:t>2.5. Все принятые письменные обращения граждан в адрес начальника Департамента или его заместителей передаются в порядке делопроизводства Ответственному за учет и рассмотрение обращений для их дальнейшего рассмотрения.</w:t>
      </w:r>
    </w:p>
    <w:p w:rsidR="009330F9" w:rsidRPr="00E35DD5" w:rsidRDefault="009330F9" w:rsidP="009330F9">
      <w:pPr>
        <w:ind w:firstLine="708"/>
        <w:jc w:val="both"/>
        <w:rPr>
          <w:sz w:val="28"/>
          <w:szCs w:val="28"/>
        </w:rPr>
      </w:pPr>
      <w:r w:rsidRPr="00E35DD5">
        <w:rPr>
          <w:sz w:val="28"/>
          <w:szCs w:val="28"/>
        </w:rPr>
        <w:t>2.6. Обращения граждан, поступившие электронной почтой в иные структурные подразделения исполнительного органа, передаются Ответственному за учет и рассмотрение обращений для регистрации и организации рассмотрения; аналогичным образом поступают с обращениями, поступившими по факсимильной связи.</w:t>
      </w:r>
    </w:p>
    <w:p w:rsidR="009330F9" w:rsidRPr="00E35DD5" w:rsidRDefault="009330F9" w:rsidP="009330F9">
      <w:pPr>
        <w:pStyle w:val="ConsPlusNormal"/>
        <w:widowControl/>
        <w:ind w:firstLine="708"/>
        <w:jc w:val="both"/>
        <w:rPr>
          <w:rFonts w:ascii="Times New Roman" w:hAnsi="Times New Roman" w:cs="Times New Roman"/>
          <w:sz w:val="28"/>
          <w:szCs w:val="28"/>
        </w:rPr>
      </w:pP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3. Регистрация и аннотирование поступивших письменных обращений</w:t>
      </w:r>
    </w:p>
    <w:p w:rsidR="009330F9" w:rsidRPr="00E35DD5" w:rsidRDefault="009330F9" w:rsidP="009330F9">
      <w:pPr>
        <w:ind w:firstLine="708"/>
        <w:jc w:val="both"/>
        <w:rPr>
          <w:sz w:val="28"/>
          <w:szCs w:val="28"/>
        </w:rPr>
      </w:pPr>
      <w:r w:rsidRPr="00E35DD5">
        <w:rPr>
          <w:sz w:val="28"/>
          <w:szCs w:val="28"/>
        </w:rPr>
        <w:t>3.1. Ответственный за учет и рассмотрение обращений удостоверяется, что:</w:t>
      </w:r>
    </w:p>
    <w:p w:rsidR="009330F9" w:rsidRPr="00E35DD5" w:rsidRDefault="009330F9" w:rsidP="009330F9">
      <w:pPr>
        <w:ind w:firstLine="708"/>
        <w:jc w:val="both"/>
        <w:rPr>
          <w:strike/>
          <w:sz w:val="28"/>
          <w:szCs w:val="28"/>
        </w:rPr>
      </w:pPr>
      <w:r w:rsidRPr="00E35DD5">
        <w:rPr>
          <w:sz w:val="28"/>
          <w:szCs w:val="28"/>
        </w:rPr>
        <w:t>1) письменное обращение содержит:</w:t>
      </w:r>
    </w:p>
    <w:p w:rsidR="009330F9" w:rsidRPr="00E35DD5" w:rsidRDefault="009330F9" w:rsidP="009330F9">
      <w:pPr>
        <w:ind w:firstLine="708"/>
        <w:jc w:val="both"/>
        <w:rPr>
          <w:sz w:val="28"/>
          <w:szCs w:val="28"/>
        </w:rPr>
      </w:pPr>
      <w:r w:rsidRPr="00E35DD5">
        <w:rPr>
          <w:sz w:val="28"/>
          <w:szCs w:val="28"/>
        </w:rPr>
        <w:t>а) наименование исполнительного органа, в который направлено письменное обращение, либо фамилию, имя, отчество соответствующего должностного лица, либо должность соответствующего лица;</w:t>
      </w:r>
    </w:p>
    <w:p w:rsidR="009330F9" w:rsidRPr="00E35DD5" w:rsidRDefault="009330F9" w:rsidP="009330F9">
      <w:pPr>
        <w:ind w:firstLine="708"/>
        <w:jc w:val="both"/>
        <w:rPr>
          <w:sz w:val="28"/>
          <w:szCs w:val="28"/>
        </w:rPr>
      </w:pPr>
      <w:r w:rsidRPr="00E35DD5">
        <w:rPr>
          <w:sz w:val="28"/>
          <w:szCs w:val="28"/>
        </w:rPr>
        <w:t>б) фамилию, имя, отчество (последнее – при наличии) гражданина;</w:t>
      </w:r>
    </w:p>
    <w:p w:rsidR="009330F9" w:rsidRPr="00E35DD5" w:rsidRDefault="009330F9" w:rsidP="009330F9">
      <w:pPr>
        <w:ind w:firstLine="708"/>
        <w:jc w:val="both"/>
        <w:rPr>
          <w:sz w:val="28"/>
          <w:szCs w:val="28"/>
        </w:rPr>
      </w:pPr>
      <w:r w:rsidRPr="00E35DD5">
        <w:rPr>
          <w:sz w:val="28"/>
          <w:szCs w:val="28"/>
        </w:rPr>
        <w:t>в) почтовый адрес, по которому должны быть направлены ответ, уведомление о переадресации обращения;</w:t>
      </w:r>
    </w:p>
    <w:p w:rsidR="009330F9" w:rsidRPr="00E35DD5" w:rsidRDefault="009330F9" w:rsidP="009330F9">
      <w:pPr>
        <w:ind w:firstLine="708"/>
        <w:jc w:val="both"/>
        <w:rPr>
          <w:sz w:val="28"/>
          <w:szCs w:val="28"/>
        </w:rPr>
      </w:pPr>
      <w:r w:rsidRPr="00E35DD5">
        <w:rPr>
          <w:sz w:val="28"/>
          <w:szCs w:val="28"/>
        </w:rPr>
        <w:t>г) суть предложения, заявления или жалобы;</w:t>
      </w:r>
    </w:p>
    <w:p w:rsidR="009330F9" w:rsidRPr="00E35DD5" w:rsidRDefault="009330F9" w:rsidP="009330F9">
      <w:pPr>
        <w:ind w:firstLine="708"/>
        <w:jc w:val="both"/>
        <w:rPr>
          <w:sz w:val="28"/>
          <w:szCs w:val="28"/>
        </w:rPr>
      </w:pPr>
      <w:bookmarkStart w:id="0" w:name="sub_337"/>
      <w:r w:rsidRPr="00E35DD5">
        <w:rPr>
          <w:sz w:val="28"/>
          <w:szCs w:val="28"/>
        </w:rPr>
        <w:t>д) упомянутые в обращении документы и материалы;</w:t>
      </w:r>
    </w:p>
    <w:p w:rsidR="009330F9" w:rsidRPr="00E35DD5" w:rsidRDefault="009330F9" w:rsidP="009330F9">
      <w:pPr>
        <w:ind w:firstLine="708"/>
        <w:jc w:val="both"/>
        <w:rPr>
          <w:sz w:val="28"/>
          <w:szCs w:val="28"/>
        </w:rPr>
      </w:pPr>
      <w:r w:rsidRPr="00E35DD5">
        <w:rPr>
          <w:sz w:val="28"/>
          <w:szCs w:val="28"/>
        </w:rPr>
        <w:t xml:space="preserve">е) личную подпись и дату. </w:t>
      </w:r>
    </w:p>
    <w:p w:rsidR="009330F9" w:rsidRPr="00E35DD5" w:rsidRDefault="009330F9" w:rsidP="009330F9">
      <w:pPr>
        <w:ind w:firstLine="708"/>
        <w:jc w:val="both"/>
        <w:rPr>
          <w:sz w:val="28"/>
          <w:szCs w:val="28"/>
        </w:rPr>
      </w:pPr>
      <w:r w:rsidRPr="00E35DD5">
        <w:rPr>
          <w:sz w:val="28"/>
          <w:szCs w:val="28"/>
        </w:rPr>
        <w:t xml:space="preserve">2) обращение, поступившее в форме электронного документа, содержит: </w:t>
      </w:r>
    </w:p>
    <w:p w:rsidR="009330F9" w:rsidRPr="00E35DD5" w:rsidRDefault="009330F9" w:rsidP="009330F9">
      <w:pPr>
        <w:ind w:firstLine="708"/>
        <w:jc w:val="both"/>
        <w:rPr>
          <w:sz w:val="28"/>
          <w:szCs w:val="28"/>
        </w:rPr>
      </w:pPr>
      <w:r w:rsidRPr="00E35DD5">
        <w:rPr>
          <w:sz w:val="28"/>
          <w:szCs w:val="28"/>
        </w:rPr>
        <w:t>а) фамилию, имя, отчество (последнее - при наличии) гражданина;</w:t>
      </w:r>
    </w:p>
    <w:p w:rsidR="009330F9" w:rsidRPr="00E35DD5" w:rsidRDefault="009330F9" w:rsidP="009330F9">
      <w:pPr>
        <w:ind w:firstLine="708"/>
        <w:jc w:val="both"/>
        <w:rPr>
          <w:sz w:val="28"/>
          <w:szCs w:val="28"/>
        </w:rPr>
      </w:pPr>
      <w:r w:rsidRPr="00E35DD5">
        <w:rPr>
          <w:sz w:val="28"/>
          <w:szCs w:val="28"/>
        </w:rPr>
        <w:t>б) пол - М (мужской), Ж (женский), либо К (коллективное)</w:t>
      </w:r>
    </w:p>
    <w:p w:rsidR="009330F9" w:rsidRPr="00E35DD5" w:rsidRDefault="009330F9" w:rsidP="009330F9">
      <w:pPr>
        <w:ind w:firstLine="708"/>
        <w:jc w:val="both"/>
        <w:rPr>
          <w:sz w:val="28"/>
          <w:szCs w:val="28"/>
        </w:rPr>
      </w:pPr>
      <w:r w:rsidRPr="00E35DD5">
        <w:rPr>
          <w:sz w:val="28"/>
          <w:szCs w:val="28"/>
        </w:rPr>
        <w:t>в) адрес электронной почты, если ответ должен быть направлен в форме электронного документа;</w:t>
      </w:r>
    </w:p>
    <w:p w:rsidR="009330F9" w:rsidRPr="00E35DD5" w:rsidRDefault="009330F9" w:rsidP="009330F9">
      <w:pPr>
        <w:ind w:firstLine="708"/>
        <w:jc w:val="both"/>
        <w:rPr>
          <w:sz w:val="28"/>
          <w:szCs w:val="28"/>
        </w:rPr>
      </w:pPr>
      <w:r w:rsidRPr="00E35DD5">
        <w:rPr>
          <w:sz w:val="28"/>
          <w:szCs w:val="28"/>
        </w:rPr>
        <w:t>г) почтовый адрес, если ответ должен быть направлен в письменной форме;</w:t>
      </w:r>
    </w:p>
    <w:p w:rsidR="009330F9" w:rsidRPr="00E35DD5" w:rsidRDefault="009330F9" w:rsidP="009330F9">
      <w:pPr>
        <w:ind w:firstLine="708"/>
        <w:jc w:val="both"/>
        <w:rPr>
          <w:sz w:val="28"/>
          <w:szCs w:val="28"/>
        </w:rPr>
      </w:pPr>
      <w:r w:rsidRPr="00E35DD5">
        <w:rPr>
          <w:sz w:val="28"/>
          <w:szCs w:val="28"/>
        </w:rPr>
        <w:lastRenderedPageBreak/>
        <w:t>д) краткое содержание - аннотация обращения;</w:t>
      </w:r>
    </w:p>
    <w:p w:rsidR="009330F9" w:rsidRPr="00E35DD5" w:rsidRDefault="009330F9" w:rsidP="009330F9">
      <w:pPr>
        <w:ind w:firstLine="708"/>
        <w:jc w:val="both"/>
        <w:rPr>
          <w:sz w:val="28"/>
          <w:szCs w:val="28"/>
        </w:rPr>
      </w:pPr>
      <w:r w:rsidRPr="00E35DD5">
        <w:rPr>
          <w:sz w:val="28"/>
          <w:szCs w:val="28"/>
        </w:rPr>
        <w:t>е) упомянутые в обращении документы и материалы;</w:t>
      </w:r>
    </w:p>
    <w:p w:rsidR="009330F9" w:rsidRPr="00E35DD5" w:rsidRDefault="009330F9" w:rsidP="009330F9">
      <w:pPr>
        <w:ind w:firstLine="708"/>
        <w:jc w:val="both"/>
        <w:rPr>
          <w:sz w:val="28"/>
          <w:szCs w:val="28"/>
        </w:rPr>
      </w:pPr>
      <w:r w:rsidRPr="00E35DD5">
        <w:rPr>
          <w:sz w:val="28"/>
          <w:szCs w:val="28"/>
        </w:rPr>
        <w:t>ж) тема обращения - указывается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 28 июня 2013 года № А1-3693в (с учетом последующих изменений).</w:t>
      </w:r>
    </w:p>
    <w:bookmarkEnd w:id="0"/>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3.2. Письменное обращение проверяется на повторность.</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Повторным считается обращение, поступившее от одного и того же автора по одному и тому же вопросу, если со времени подачи первого письменного обращения истек установленный законодательством Российской Федерации срок его рассмотрения или гражданин не удовлетворен полученным ответом.</w:t>
      </w:r>
    </w:p>
    <w:p w:rsidR="009330F9" w:rsidRPr="00E35DD5" w:rsidRDefault="009330F9" w:rsidP="009330F9">
      <w:pPr>
        <w:ind w:firstLine="708"/>
        <w:jc w:val="both"/>
        <w:rPr>
          <w:sz w:val="28"/>
          <w:szCs w:val="28"/>
        </w:rPr>
      </w:pPr>
      <w:r w:rsidRPr="00E35DD5">
        <w:rPr>
          <w:sz w:val="28"/>
          <w:szCs w:val="28"/>
        </w:rPr>
        <w:t>3.3. Ответственный за учет и рассмотрение обращений</w:t>
      </w:r>
      <w:r w:rsidRPr="00E35DD5">
        <w:rPr>
          <w:iCs/>
          <w:sz w:val="28"/>
          <w:szCs w:val="28"/>
        </w:rPr>
        <w:t xml:space="preserve"> регистрирует</w:t>
      </w:r>
      <w:r w:rsidRPr="00E35DD5">
        <w:rPr>
          <w:sz w:val="28"/>
          <w:szCs w:val="28"/>
        </w:rPr>
        <w:t xml:space="preserve"> письменное обращение с использованием автоматизированной электронной системы путем внесения данных в учетно-регистрационную карточку. </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3.4. На письменном обращении в правом нижнем углу первой страницы проставляется штамп по форме, установленной согласно приложению 1 к настоящей  Инструкции.</w:t>
      </w:r>
      <w:r w:rsidRPr="00E35DD5">
        <w:rPr>
          <w:sz w:val="28"/>
          <w:szCs w:val="28"/>
        </w:rPr>
        <w:t xml:space="preserve"> </w:t>
      </w:r>
      <w:r w:rsidRPr="00E35DD5">
        <w:rPr>
          <w:rFonts w:ascii="Times New Roman" w:hAnsi="Times New Roman" w:cs="Times New Roman"/>
          <w:sz w:val="28"/>
          <w:szCs w:val="28"/>
        </w:rPr>
        <w:t>В случае если место, предназначенное для штампа, занято текстом письма, штамп может быть проставлен в ином месте, обеспечивающем прочтение обращения.</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3.5. Регистрационный номер состоит из начальной буквы фамилии гражданина и порядкового номера поступившего письменного обращения с начала года (например, И-4, М-505). Входящий регистрационный номер может быть дополнен другими обозначениями, обеспечивающими систематизацию, поиск, анализ и сохранность обращений граждан. Если от одного автора поступает несколько писем, в том числе из разных инстанций, то это отражается в регистрационном номере с учетом хронологии с начала года (например, С-57/1; С-57/2).</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3.6. Если письмо подписано двумя и более гражданами, то такое обращение считается коллективным. Общее число граждан указывается в учетно-регистрационной карточке. Регистрационный номер коллективного обращения состоит из индекса «Кол</w:t>
      </w:r>
      <w:r w:rsidRPr="00E35DD5">
        <w:rPr>
          <w:rFonts w:ascii="Times New Roman" w:hAnsi="Times New Roman" w:cs="Times New Roman"/>
          <w:b/>
          <w:sz w:val="28"/>
          <w:szCs w:val="28"/>
        </w:rPr>
        <w:t>»</w:t>
      </w:r>
      <w:r w:rsidRPr="00E35DD5">
        <w:rPr>
          <w:rFonts w:ascii="Times New Roman" w:hAnsi="Times New Roman" w:cs="Times New Roman"/>
          <w:sz w:val="28"/>
          <w:szCs w:val="28"/>
        </w:rPr>
        <w:t xml:space="preserve"> и порядкового номера поступившего обращения. В учетно-регистрационной карточке указываются фамилия, имя и отчество первого гражданина, либо гражданина, которому в обращении предлагается направить ответ.</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3.7. Если в письменном обращении не указана фамилия гражданина, направившего обращение, такое обращение регистрируется под индексом «Ан» и порядковым номером с начала года.</w:t>
      </w:r>
    </w:p>
    <w:p w:rsidR="009330F9" w:rsidRPr="00E35DD5" w:rsidRDefault="009330F9" w:rsidP="009330F9">
      <w:pPr>
        <w:pStyle w:val="ConsPlusNormal"/>
        <w:widowControl/>
        <w:ind w:firstLine="708"/>
        <w:jc w:val="both"/>
        <w:rPr>
          <w:rFonts w:ascii="Times New Roman" w:hAnsi="Times New Roman" w:cs="Times New Roman"/>
          <w:sz w:val="28"/>
          <w:szCs w:val="28"/>
        </w:rPr>
      </w:pPr>
    </w:p>
    <w:p w:rsidR="009330F9" w:rsidRPr="00E35DD5" w:rsidRDefault="009330F9" w:rsidP="009330F9">
      <w:pPr>
        <w:ind w:firstLine="708"/>
        <w:jc w:val="both"/>
        <w:rPr>
          <w:bCs/>
          <w:sz w:val="28"/>
          <w:szCs w:val="28"/>
        </w:rPr>
      </w:pPr>
      <w:r w:rsidRPr="00E35DD5">
        <w:rPr>
          <w:bCs/>
          <w:sz w:val="28"/>
          <w:szCs w:val="28"/>
        </w:rPr>
        <w:t>4. Направление письменных обращений на рассмотрение, рассмотрение письменных обращений и направление ответа гражданину.</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 xml:space="preserve">4.1. Рассмотрение письменных обращений граждан в соответствии с должностными регламентами входит в непосредственные должностные обязанности </w:t>
      </w:r>
      <w:r w:rsidRPr="00E35DD5">
        <w:rPr>
          <w:rFonts w:ascii="Times New Roman" w:hAnsi="Times New Roman" w:cs="Times New Roman"/>
          <w:sz w:val="28"/>
          <w:szCs w:val="28"/>
        </w:rPr>
        <w:lastRenderedPageBreak/>
        <w:t>начальника отдела административно - правовой работы и Ответственного за учет и рассмотрение обращений.</w:t>
      </w:r>
    </w:p>
    <w:p w:rsidR="009330F9" w:rsidRPr="00E35DD5" w:rsidRDefault="009330F9" w:rsidP="009330F9">
      <w:pPr>
        <w:ind w:firstLine="708"/>
        <w:jc w:val="both"/>
        <w:rPr>
          <w:rFonts w:ascii="Times New Roman Полужирный" w:hAnsi="Times New Roman Полужирный"/>
          <w:strike/>
          <w:sz w:val="28"/>
          <w:szCs w:val="28"/>
        </w:rPr>
      </w:pPr>
      <w:r w:rsidRPr="00E35DD5">
        <w:rPr>
          <w:sz w:val="28"/>
          <w:szCs w:val="28"/>
        </w:rPr>
        <w:t>Ответственный за учет и рассмотрение обращений</w:t>
      </w:r>
      <w:r w:rsidRPr="00E35DD5">
        <w:rPr>
          <w:iCs/>
          <w:sz w:val="28"/>
          <w:szCs w:val="28"/>
        </w:rPr>
        <w:t xml:space="preserve"> отбирает</w:t>
      </w:r>
      <w:r w:rsidRPr="00E35DD5">
        <w:rPr>
          <w:sz w:val="28"/>
          <w:szCs w:val="28"/>
        </w:rPr>
        <w:t xml:space="preserve"> письменные обращения, отвечающие определенным нижеперечисленным критериям, при этом: </w:t>
      </w:r>
    </w:p>
    <w:p w:rsidR="009330F9" w:rsidRPr="00E35DD5" w:rsidRDefault="009330F9" w:rsidP="009330F9">
      <w:pPr>
        <w:tabs>
          <w:tab w:val="left" w:pos="540"/>
          <w:tab w:val="num" w:pos="1080"/>
        </w:tabs>
        <w:ind w:firstLine="708"/>
        <w:jc w:val="both"/>
        <w:rPr>
          <w:sz w:val="28"/>
          <w:szCs w:val="28"/>
        </w:rPr>
      </w:pPr>
      <w:r w:rsidRPr="00E35DD5">
        <w:rPr>
          <w:sz w:val="28"/>
          <w:szCs w:val="2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Начальник отдела административно - правовой работы по таким обращениям принимает решение о направлении их должностным лицам органов государственной власти автономного округа, органов местного самоуправления, иным должностным лицам для ознакомления согласно их сферы деятельности либо о списании «В дело»;</w:t>
      </w:r>
    </w:p>
    <w:p w:rsidR="009330F9" w:rsidRPr="00E35DD5" w:rsidRDefault="009330F9" w:rsidP="009330F9">
      <w:pPr>
        <w:ind w:firstLine="708"/>
        <w:jc w:val="both"/>
        <w:rPr>
          <w:sz w:val="28"/>
          <w:szCs w:val="28"/>
        </w:rPr>
      </w:pPr>
      <w:r w:rsidRPr="00E35DD5">
        <w:rPr>
          <w:sz w:val="28"/>
          <w:szCs w:val="28"/>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330F9" w:rsidRPr="00E35DD5" w:rsidRDefault="009330F9" w:rsidP="009330F9">
      <w:pPr>
        <w:ind w:firstLine="708"/>
        <w:jc w:val="both"/>
        <w:rPr>
          <w:sz w:val="28"/>
          <w:szCs w:val="28"/>
        </w:rPr>
      </w:pPr>
      <w:r w:rsidRPr="00E35DD5">
        <w:rPr>
          <w:sz w:val="28"/>
          <w:szCs w:val="28"/>
        </w:rPr>
        <w:t>3) если в письменном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правоохранительные органы по компетенции;</w:t>
      </w:r>
    </w:p>
    <w:p w:rsidR="009330F9" w:rsidRPr="00E35DD5" w:rsidRDefault="009330F9" w:rsidP="009330F9">
      <w:pPr>
        <w:ind w:firstLine="708"/>
        <w:jc w:val="both"/>
        <w:rPr>
          <w:sz w:val="28"/>
          <w:szCs w:val="28"/>
        </w:rPr>
      </w:pPr>
      <w:r w:rsidRPr="00E35DD5">
        <w:rPr>
          <w:sz w:val="28"/>
          <w:szCs w:val="28"/>
        </w:rPr>
        <w:t>4) если в письменном обращении содержится информация о фактах возможных нарушений законодательства Российской Федерации в сфере миграции, то данное обращение в течение пяти дней со дня регистрации направляется в Отдел Федеральной миграционной службы по Чукотскому автономному округу и Губернатору, с уведомлением гражданина, направившего обращение, о переадресации его обращения, за исключением случая, указанного в части второй настоящего подпункта;</w:t>
      </w:r>
    </w:p>
    <w:p w:rsidR="009330F9" w:rsidRPr="00E35DD5" w:rsidRDefault="009330F9" w:rsidP="009330F9">
      <w:pPr>
        <w:ind w:firstLine="708"/>
        <w:jc w:val="both"/>
        <w:rPr>
          <w:sz w:val="28"/>
          <w:szCs w:val="28"/>
        </w:rPr>
      </w:pPr>
      <w:r w:rsidRPr="00E35DD5">
        <w:rPr>
          <w:sz w:val="28"/>
          <w:szCs w:val="28"/>
        </w:rPr>
        <w:t>5)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330F9" w:rsidRPr="00E35DD5" w:rsidRDefault="009330F9" w:rsidP="009330F9">
      <w:pPr>
        <w:ind w:firstLine="708"/>
        <w:jc w:val="both"/>
        <w:rPr>
          <w:sz w:val="28"/>
          <w:szCs w:val="28"/>
        </w:rPr>
      </w:pPr>
      <w:r w:rsidRPr="00E35DD5">
        <w:rPr>
          <w:sz w:val="28"/>
          <w:szCs w:val="28"/>
        </w:rPr>
        <w:t>6)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гражданину, направившему обращение, сообщается о недопустимости злоупотребления правом;</w:t>
      </w:r>
    </w:p>
    <w:p w:rsidR="009330F9" w:rsidRPr="00E35DD5" w:rsidRDefault="009330F9" w:rsidP="009330F9">
      <w:pPr>
        <w:ind w:firstLine="708"/>
        <w:jc w:val="both"/>
        <w:rPr>
          <w:sz w:val="28"/>
          <w:szCs w:val="28"/>
        </w:rPr>
      </w:pPr>
      <w:r w:rsidRPr="00E35DD5">
        <w:rPr>
          <w:sz w:val="28"/>
          <w:szCs w:val="28"/>
        </w:rPr>
        <w:t xml:space="preserve">7) если в письменном обращении гражданина содержится вопрос, на который ему неоднократно (три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административно - правовой работы имеет право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письменные обращения направлялись тому же адресату. О данном решении уведомляется гражданин, направивший обращение. Если гражданин, с которым прекращена переписка по указанным выше </w:t>
      </w:r>
      <w:r w:rsidRPr="00E35DD5">
        <w:rPr>
          <w:sz w:val="28"/>
          <w:szCs w:val="28"/>
        </w:rPr>
        <w:lastRenderedPageBreak/>
        <w:t>обстоятельствам, продолжает направлять письменные обращения по тем же вопросам, такие обращения списываются «В дело» без уведомления гражданина, направившего обращение;</w:t>
      </w:r>
    </w:p>
    <w:p w:rsidR="009330F9" w:rsidRPr="00E35DD5" w:rsidRDefault="009330F9" w:rsidP="009330F9">
      <w:pPr>
        <w:ind w:firstLine="708"/>
        <w:jc w:val="both"/>
        <w:rPr>
          <w:sz w:val="28"/>
          <w:szCs w:val="28"/>
        </w:rPr>
      </w:pPr>
      <w:r w:rsidRPr="00E35DD5">
        <w:rPr>
          <w:sz w:val="28"/>
          <w:szCs w:val="28"/>
        </w:rPr>
        <w:t>8) если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При этом, если причины, по которым ответ по существу поставленных в письменном обращении вопросов не мог быть дан, в последующем были устранены, гражданин вправе вновь направить обращение в соответствующий исполнительный орган или соответствующему должностному лицу.</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sz w:val="28"/>
          <w:szCs w:val="28"/>
        </w:rPr>
        <w:t xml:space="preserve">4.2. </w:t>
      </w:r>
      <w:r w:rsidRPr="00E35DD5">
        <w:rPr>
          <w:rFonts w:ascii="Times New Roman" w:hAnsi="Times New Roman" w:cs="Times New Roman"/>
          <w:sz w:val="28"/>
          <w:szCs w:val="28"/>
        </w:rPr>
        <w:t>В случае повторного обращения подбирается вся имеющаяся переписка, касающаяся данного гражданина, которая прикладывается к вновь поступившему обращению.</w:t>
      </w:r>
    </w:p>
    <w:p w:rsidR="009330F9" w:rsidRPr="00E35DD5" w:rsidRDefault="009330F9" w:rsidP="009330F9">
      <w:pPr>
        <w:pStyle w:val="ConsNormal"/>
        <w:ind w:firstLine="708"/>
        <w:jc w:val="both"/>
        <w:rPr>
          <w:rFonts w:ascii="Times New Roman" w:hAnsi="Times New Roman" w:cs="Times New Roman"/>
          <w:sz w:val="28"/>
          <w:szCs w:val="28"/>
        </w:rPr>
      </w:pPr>
      <w:r w:rsidRPr="00E35DD5">
        <w:rPr>
          <w:rFonts w:ascii="Times New Roman" w:hAnsi="Times New Roman"/>
          <w:sz w:val="28"/>
          <w:szCs w:val="28"/>
        </w:rPr>
        <w:t xml:space="preserve">4.3. По обращениям, соответствующим требованиям, перечисленным в подпункте 4.1 настоящего пункта, </w:t>
      </w:r>
      <w:r w:rsidRPr="00E35DD5">
        <w:rPr>
          <w:rFonts w:ascii="Times New Roman" w:hAnsi="Times New Roman" w:cs="Times New Roman"/>
          <w:sz w:val="28"/>
          <w:szCs w:val="28"/>
        </w:rPr>
        <w:t>Ответственный за учет и рассмотрение обращений</w:t>
      </w:r>
      <w:r w:rsidRPr="00E35DD5">
        <w:rPr>
          <w:iCs/>
          <w:sz w:val="28"/>
          <w:szCs w:val="28"/>
        </w:rPr>
        <w:t xml:space="preserve"> </w:t>
      </w:r>
      <w:r w:rsidRPr="00E35DD5">
        <w:rPr>
          <w:rFonts w:ascii="Times New Roman" w:hAnsi="Times New Roman"/>
          <w:iCs/>
          <w:sz w:val="28"/>
          <w:szCs w:val="28"/>
        </w:rPr>
        <w:t xml:space="preserve">на основании указания (резолюции) начальника </w:t>
      </w:r>
      <w:r w:rsidRPr="00E35DD5">
        <w:rPr>
          <w:rFonts w:ascii="Times New Roman" w:hAnsi="Times New Roman" w:cs="Times New Roman"/>
          <w:sz w:val="28"/>
          <w:szCs w:val="28"/>
        </w:rPr>
        <w:t>отдела  административно – правовой работы</w:t>
      </w:r>
      <w:r w:rsidRPr="00E35DD5">
        <w:rPr>
          <w:rFonts w:ascii="Times New Roman" w:hAnsi="Times New Roman"/>
          <w:iCs/>
          <w:sz w:val="28"/>
          <w:szCs w:val="28"/>
        </w:rPr>
        <w:t xml:space="preserve"> готовит</w:t>
      </w:r>
      <w:r w:rsidRPr="00E35DD5">
        <w:rPr>
          <w:rFonts w:ascii="Times New Roman" w:hAnsi="Times New Roman"/>
          <w:b/>
          <w:iCs/>
        </w:rPr>
        <w:t xml:space="preserve"> </w:t>
      </w:r>
      <w:r w:rsidRPr="00E35DD5">
        <w:rPr>
          <w:rFonts w:ascii="Times New Roman" w:hAnsi="Times New Roman" w:cs="Times New Roman"/>
          <w:iCs/>
          <w:sz w:val="28"/>
          <w:szCs w:val="28"/>
        </w:rPr>
        <w:t>проект ответа гражданину либо</w:t>
      </w:r>
      <w:r w:rsidRPr="00E35DD5">
        <w:rPr>
          <w:rFonts w:ascii="Times New Roman" w:hAnsi="Times New Roman" w:cs="Times New Roman"/>
          <w:sz w:val="28"/>
          <w:szCs w:val="28"/>
        </w:rPr>
        <w:t xml:space="preserve"> проект сопроводительного письма о направлении обращения в государственный орган, орган местного самоуправления, должностному лицу, к компетенции которых относится рассмотрение вопросов, поставленных в обращении, и уведомление гражданину, направившему обращение, о переадресации обращения.</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 xml:space="preserve">4.4. Решение о подготовке ответа (разъяснения) гражданину или направлении письма на рассмотрение в государственный орган, орган местного самоуправления, должностному лицу, к компетенции которых относится рассмотрение вопросов, поставленных в обращении, принимается </w:t>
      </w:r>
      <w:r w:rsidRPr="00E35DD5">
        <w:rPr>
          <w:rFonts w:ascii="Times New Roman" w:hAnsi="Times New Roman"/>
          <w:iCs/>
          <w:sz w:val="28"/>
          <w:szCs w:val="28"/>
        </w:rPr>
        <w:t xml:space="preserve">начальником отдела </w:t>
      </w:r>
      <w:r w:rsidRPr="00E35DD5">
        <w:rPr>
          <w:rFonts w:ascii="Times New Roman" w:hAnsi="Times New Roman" w:cs="Times New Roman"/>
          <w:sz w:val="28"/>
          <w:szCs w:val="28"/>
        </w:rPr>
        <w:t>административно - правовой работы исходя из содержания обращения, с учетом следующих особенностей:</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1) если вопрос, изложенный в обращении, относится к компетенции структурных подразделений Департамента, копия обращения с резолюцией направляется в соответствующие структурные подразделения для рассмотрения и подготовки ответа гражданину, направившему обращение;</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2) в случае если вопрос, поставленный гражданином, в соответствии с законодательством Российской Федерации относится к вопросам местного значения, копия обращения с сопроводительным письмом направляется на рассмотрение в соответствующий орган местного самоуправления муниципального образования Чукотского автономного округа;</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3) в случае если вопрос находится в ведении иных органов государственной власти Чукотского автономного округа, территориальных органов федеральных органов исполнительной власти или иных должностных лиц, копия обращения с сопроводительным письмом направляется на рассмотрение в соответствующий государственный орган;</w:t>
      </w:r>
    </w:p>
    <w:p w:rsidR="009330F9" w:rsidRPr="00E35DD5" w:rsidRDefault="009330F9" w:rsidP="009330F9">
      <w:pPr>
        <w:ind w:firstLine="708"/>
        <w:jc w:val="both"/>
        <w:rPr>
          <w:sz w:val="28"/>
          <w:szCs w:val="28"/>
        </w:rPr>
      </w:pPr>
      <w:r w:rsidRPr="00E35DD5">
        <w:rPr>
          <w:sz w:val="28"/>
          <w:szCs w:val="28"/>
        </w:rPr>
        <w:t xml:space="preserve">4) в случае если решение поставленных в письменном обращении вопросов относится к компетенции нескольких государственных органов, органов местного </w:t>
      </w:r>
      <w:r w:rsidRPr="00E35DD5">
        <w:rPr>
          <w:sz w:val="28"/>
          <w:szCs w:val="28"/>
        </w:rPr>
        <w:lastRenderedPageBreak/>
        <w:t>самоуправления или должностных лиц, копии обращений с сопроводительным письмом направляются в соответствующие государственные органы, органы местного самоуправления или должностным лицам.</w:t>
      </w:r>
    </w:p>
    <w:p w:rsidR="009330F9" w:rsidRPr="00E35DD5" w:rsidRDefault="009330F9" w:rsidP="009330F9">
      <w:pPr>
        <w:ind w:firstLine="708"/>
        <w:jc w:val="both"/>
        <w:rPr>
          <w:sz w:val="28"/>
          <w:szCs w:val="28"/>
        </w:rPr>
      </w:pPr>
      <w:r w:rsidRPr="00E35DD5">
        <w:rPr>
          <w:sz w:val="28"/>
          <w:szCs w:val="28"/>
        </w:rPr>
        <w:t>4.5.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В случае, если в соответствии с запретом, предусмотренным абзацем первым настоящего подпункта,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судебные органы.</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4.6. Обращения, поступившие не по принадлежности из государственных органов, органов местного самоуправления и других организаций, направляются в тот государственный орган, орган местного самоуправления  или организацию, в чьей компетенции находится решение поставленных в обращении вопросов, с сопроводительным письмом. При этом о переадресации обращения сообщается как гражданину, направившему обращение, так и в государственный орган, орган местного самоуправления или другую организацию, откуда поступило данное обращение.</w:t>
      </w:r>
    </w:p>
    <w:p w:rsidR="009330F9" w:rsidRPr="00E35DD5" w:rsidRDefault="009330F9" w:rsidP="009330F9">
      <w:pPr>
        <w:ind w:firstLine="708"/>
        <w:jc w:val="both"/>
        <w:rPr>
          <w:sz w:val="28"/>
          <w:szCs w:val="28"/>
        </w:rPr>
      </w:pPr>
      <w:r w:rsidRPr="00E35DD5">
        <w:rPr>
          <w:sz w:val="28"/>
          <w:szCs w:val="28"/>
        </w:rPr>
        <w:t>4.7. По обращениям граждан, поступившим в Департамент с поручением из Администрации Президента Российской Федерации, из Аппарата Правительства Российской Федерации, палат Федерального Собрания Российской Федерации, федеральных органов исполнительной власти Российской Федерации, других органов государственной власти с указанием конкретного срока исполнения, при направлении обращений в соответствующий орган или должностному лицу в сопроводительном письме указывается тот же срок исполнения, который установлен вышеперечисленными государственными органами. Этот порядок сохраняется и при установлении срока исполнения начальником Департамента.</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4.8. В целях оперативности принятия решений и сокращения сроков разрешения обращений в необходимых случаях используются факсимильная связь и электронная почта.</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 xml:space="preserve">4.9. В случаях, предусмотренных частью первой подпункта 4.4 раздела </w:t>
      </w:r>
      <w:r w:rsidRPr="00E35DD5">
        <w:rPr>
          <w:rFonts w:ascii="Times New Roman" w:hAnsi="Times New Roman" w:cs="Times New Roman"/>
          <w:sz w:val="28"/>
          <w:szCs w:val="28"/>
          <w:lang w:val="en-US"/>
        </w:rPr>
        <w:t>II</w:t>
      </w:r>
      <w:r w:rsidRPr="00E35DD5">
        <w:rPr>
          <w:rFonts w:ascii="Times New Roman" w:hAnsi="Times New Roman" w:cs="Times New Roman"/>
          <w:sz w:val="28"/>
          <w:szCs w:val="28"/>
        </w:rPr>
        <w:t xml:space="preserve"> «Последовательность действий при работе с письменными обращениями граждан» настоящей Инструкции, рассмотрение и разрешение письменных обращений граждан является служебной обязанностью руководителей структурных подразделений Департамента, а также по их письменному поручению иных должностных лиц, в компетенцию которых входит решение поставленных в обращении вопросов (далее – Исполнитель).</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При рассмотрении письменных обращений граждан необходимо руководствоваться положениями Порядка по работе с обращениями граждан.</w:t>
      </w:r>
    </w:p>
    <w:p w:rsidR="009330F9" w:rsidRPr="00E35DD5" w:rsidRDefault="009330F9" w:rsidP="009330F9">
      <w:pPr>
        <w:autoSpaceDE w:val="0"/>
        <w:autoSpaceDN w:val="0"/>
        <w:adjustRightInd w:val="0"/>
        <w:ind w:firstLine="708"/>
        <w:jc w:val="both"/>
        <w:outlineLvl w:val="0"/>
        <w:rPr>
          <w:sz w:val="28"/>
          <w:szCs w:val="28"/>
        </w:rPr>
      </w:pPr>
      <w:r w:rsidRPr="00E35DD5">
        <w:rPr>
          <w:sz w:val="28"/>
          <w:szCs w:val="28"/>
        </w:rPr>
        <w:t xml:space="preserve">4.10. В случаях, требующих для разрешения вопросов, поставленных в письменном обращении, проведения специальной проверки, истребования дополнительных материалов, принятия других мер, срок рассмотрения письменных </w:t>
      </w:r>
      <w:r w:rsidRPr="00E35DD5">
        <w:rPr>
          <w:sz w:val="28"/>
          <w:szCs w:val="28"/>
        </w:rPr>
        <w:lastRenderedPageBreak/>
        <w:t>обращений граждан может быть продлен в соответствии с федеральным законодательством, но не более чем на 30 дней.</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4.11. Для решения вопроса о продлении срока рассмотрения письменного обращения Исполнитель не позднее трех дней до истечения установленного срока готовит служебную записку с обоснованием необходимости продления срока и представляет ее непосредственному руководителю.</w:t>
      </w:r>
    </w:p>
    <w:p w:rsidR="009330F9" w:rsidRPr="00E35DD5" w:rsidRDefault="009330F9" w:rsidP="009330F9">
      <w:pPr>
        <w:ind w:firstLine="708"/>
        <w:jc w:val="both"/>
        <w:rPr>
          <w:sz w:val="28"/>
          <w:szCs w:val="28"/>
        </w:rPr>
      </w:pPr>
      <w:bookmarkStart w:id="1" w:name="sub_364"/>
      <w:r w:rsidRPr="00E35DD5">
        <w:rPr>
          <w:sz w:val="28"/>
          <w:szCs w:val="28"/>
        </w:rPr>
        <w:t>4.12. Если контроль за рассмотрением письменного обращения установлен федеральным органом, то Исполнитель обязан за семь дней согласовать продление срока рассмотрения обращения и сообщить Ответственному за учет и рассмотрение обращений для информирования федерального органа о продлении срока рассмотрения обращения.</w:t>
      </w:r>
    </w:p>
    <w:bookmarkEnd w:id="1"/>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4.13. Ответы гражданам и в вышестоящие организации печатаются на бланках установленной формы в соответствии с правилами делопроизводства Департамента.</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4.14. В ответе на письменное обращение указывается фамилия, имя и отчество Ответственного за учет и рассмотрение обращения (Исполнителя), номер его телефона.</w:t>
      </w:r>
    </w:p>
    <w:p w:rsidR="009330F9" w:rsidRPr="00E35DD5" w:rsidRDefault="009330F9" w:rsidP="009330F9">
      <w:pPr>
        <w:ind w:firstLine="708"/>
        <w:jc w:val="both"/>
        <w:rPr>
          <w:sz w:val="28"/>
          <w:szCs w:val="28"/>
        </w:rPr>
      </w:pPr>
      <w:r w:rsidRPr="00E35DD5">
        <w:rPr>
          <w:sz w:val="28"/>
          <w:szCs w:val="28"/>
        </w:rPr>
        <w:t>4.15. Ответственный за учет и рассмотрение обращений</w:t>
      </w:r>
      <w:r w:rsidRPr="00E35DD5">
        <w:rPr>
          <w:iCs/>
          <w:sz w:val="28"/>
          <w:szCs w:val="28"/>
        </w:rPr>
        <w:t xml:space="preserve"> </w:t>
      </w:r>
      <w:r w:rsidRPr="00E35DD5">
        <w:rPr>
          <w:sz w:val="28"/>
          <w:szCs w:val="28"/>
        </w:rPr>
        <w:t xml:space="preserve">приобщает копию подписанного, оформленного надлежащим образом и направленного гражданину ответа вместе с имеющейся перепиской к материалам письменного обращения для оформления учетной документации (дела). </w:t>
      </w:r>
    </w:p>
    <w:p w:rsidR="009330F9" w:rsidRPr="00E35DD5" w:rsidRDefault="009330F9" w:rsidP="009330F9">
      <w:pPr>
        <w:ind w:firstLine="708"/>
        <w:jc w:val="both"/>
        <w:rPr>
          <w:sz w:val="28"/>
          <w:szCs w:val="28"/>
        </w:rPr>
      </w:pPr>
      <w:r w:rsidRPr="00E35DD5">
        <w:rPr>
          <w:sz w:val="28"/>
          <w:szCs w:val="28"/>
        </w:rPr>
        <w:t>Также к материалам дел по письменным обращениям граждан приобщаются копии ответов на письменные обращения, направленные в адрес Департамент и зарегистрированные Ответственным за учет и рассмотрение обращений, подготовленные иными исполнительными органами или территориальными органами федеральных органов власти, органами местного самоуправления в соответствии с компетенцией.</w:t>
      </w:r>
    </w:p>
    <w:p w:rsidR="009330F9" w:rsidRPr="00E35DD5" w:rsidRDefault="009330F9" w:rsidP="009330F9">
      <w:pPr>
        <w:ind w:firstLine="708"/>
        <w:jc w:val="both"/>
        <w:rPr>
          <w:sz w:val="28"/>
          <w:szCs w:val="28"/>
        </w:rPr>
      </w:pPr>
      <w:r w:rsidRPr="00E35DD5">
        <w:rPr>
          <w:sz w:val="28"/>
          <w:szCs w:val="28"/>
        </w:rPr>
        <w:t xml:space="preserve">4.16. Регистрация исходящей корреспонденции осуществляется Ответственным за учет и рассмотрение обращений. </w:t>
      </w:r>
    </w:p>
    <w:p w:rsidR="009330F9" w:rsidRPr="00E35DD5" w:rsidRDefault="009330F9" w:rsidP="009330F9">
      <w:pPr>
        <w:ind w:firstLine="708"/>
        <w:jc w:val="both"/>
        <w:rPr>
          <w:sz w:val="28"/>
          <w:szCs w:val="28"/>
        </w:rPr>
      </w:pPr>
      <w:r w:rsidRPr="00E35DD5">
        <w:rPr>
          <w:sz w:val="28"/>
          <w:szCs w:val="28"/>
        </w:rPr>
        <w:t>В ответе гражданину ставится регистрационный номер обращения, присвоенный при его поступлении, указывается дата отправки ответа.</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 xml:space="preserve">4.17. Ответ на письменные обращение гражданина, поступившее по информационным системам общего пользования, направляется </w:t>
      </w:r>
      <w:r w:rsidRPr="00E35DD5">
        <w:rPr>
          <w:rFonts w:ascii="Times New Roman" w:hAnsi="Times New Roman"/>
          <w:sz w:val="28"/>
          <w:szCs w:val="28"/>
        </w:rPr>
        <w:t xml:space="preserve">в форме электронного документа по адресу электронной почты, указанному в обращении, или в письменной форме </w:t>
      </w:r>
      <w:r w:rsidRPr="00E35DD5">
        <w:rPr>
          <w:rFonts w:ascii="Times New Roman" w:hAnsi="Times New Roman" w:cs="Times New Roman"/>
          <w:sz w:val="28"/>
          <w:szCs w:val="28"/>
        </w:rPr>
        <w:t>по почтовому адресу, указанному в обращении.</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4.18. Отправка исходящей корреспонденции по обращениям граждан (</w:t>
      </w:r>
      <w:proofErr w:type="spellStart"/>
      <w:r w:rsidRPr="00E35DD5">
        <w:rPr>
          <w:rFonts w:ascii="Times New Roman" w:hAnsi="Times New Roman" w:cs="Times New Roman"/>
          <w:sz w:val="28"/>
          <w:szCs w:val="28"/>
        </w:rPr>
        <w:t>конвертование</w:t>
      </w:r>
      <w:proofErr w:type="spellEnd"/>
      <w:r w:rsidRPr="00E35DD5">
        <w:rPr>
          <w:rFonts w:ascii="Times New Roman" w:hAnsi="Times New Roman" w:cs="Times New Roman"/>
          <w:sz w:val="28"/>
          <w:szCs w:val="28"/>
        </w:rPr>
        <w:t xml:space="preserve">, написание адреса, отправка через почтовое отделение) осуществляется Управлением административно-организационной, правовой и кадровой работы. </w:t>
      </w:r>
    </w:p>
    <w:p w:rsidR="009330F9" w:rsidRPr="00E35DD5" w:rsidRDefault="009330F9" w:rsidP="009330F9">
      <w:pPr>
        <w:pStyle w:val="ConsPlusNormal"/>
        <w:widowControl/>
        <w:ind w:firstLine="708"/>
        <w:jc w:val="both"/>
        <w:rPr>
          <w:rFonts w:ascii="Times New Roman" w:hAnsi="Times New Roman" w:cs="Times New Roman"/>
          <w:sz w:val="28"/>
          <w:szCs w:val="28"/>
        </w:rPr>
      </w:pPr>
    </w:p>
    <w:p w:rsidR="009330F9" w:rsidRPr="00E35DD5" w:rsidRDefault="009330F9" w:rsidP="009330F9">
      <w:pPr>
        <w:ind w:firstLine="708"/>
        <w:jc w:val="both"/>
        <w:rPr>
          <w:sz w:val="28"/>
          <w:szCs w:val="28"/>
        </w:rPr>
      </w:pPr>
      <w:r w:rsidRPr="00E35DD5">
        <w:rPr>
          <w:sz w:val="28"/>
          <w:szCs w:val="28"/>
        </w:rPr>
        <w:t>5. Формирование и хранение дел по письменным обращениям</w:t>
      </w:r>
    </w:p>
    <w:p w:rsidR="009330F9" w:rsidRPr="00E35DD5" w:rsidRDefault="009330F9" w:rsidP="009330F9">
      <w:pPr>
        <w:ind w:firstLine="708"/>
        <w:jc w:val="both"/>
        <w:rPr>
          <w:sz w:val="28"/>
          <w:szCs w:val="28"/>
        </w:rPr>
      </w:pPr>
      <w:r w:rsidRPr="00E35DD5">
        <w:rPr>
          <w:sz w:val="28"/>
          <w:szCs w:val="28"/>
        </w:rPr>
        <w:t>5.1. Письменное обращение считается рассмотренным, если даны ответы на все поставленные в нем вопросы, приняты необходимые меры, дан исчерпывающий письменный ответ гражданину.</w:t>
      </w:r>
    </w:p>
    <w:p w:rsidR="009330F9" w:rsidRPr="00E35DD5" w:rsidRDefault="009330F9" w:rsidP="009330F9">
      <w:pPr>
        <w:ind w:firstLine="708"/>
        <w:jc w:val="both"/>
        <w:rPr>
          <w:sz w:val="28"/>
          <w:szCs w:val="28"/>
        </w:rPr>
      </w:pPr>
      <w:r w:rsidRPr="00E35DD5">
        <w:rPr>
          <w:sz w:val="28"/>
          <w:szCs w:val="28"/>
        </w:rPr>
        <w:lastRenderedPageBreak/>
        <w:t>5.2. Ответственный за учет и рассмотрение обращений</w:t>
      </w:r>
      <w:r w:rsidRPr="00E35DD5">
        <w:rPr>
          <w:i/>
          <w:sz w:val="28"/>
          <w:szCs w:val="28"/>
        </w:rPr>
        <w:t xml:space="preserve"> </w:t>
      </w:r>
      <w:r w:rsidRPr="00E35DD5">
        <w:rPr>
          <w:iCs/>
          <w:sz w:val="28"/>
          <w:szCs w:val="28"/>
        </w:rPr>
        <w:t xml:space="preserve">вносит </w:t>
      </w:r>
      <w:r w:rsidRPr="00E35DD5">
        <w:rPr>
          <w:sz w:val="28"/>
          <w:szCs w:val="28"/>
        </w:rPr>
        <w:t>в учетно-регистрационную карточку автоматизированной электронной системы информацию о результатах рассмотрения письменного обращения.</w:t>
      </w:r>
    </w:p>
    <w:p w:rsidR="009330F9" w:rsidRPr="00E35DD5" w:rsidRDefault="009330F9" w:rsidP="009330F9">
      <w:pPr>
        <w:ind w:firstLine="708"/>
        <w:jc w:val="both"/>
        <w:rPr>
          <w:sz w:val="28"/>
          <w:szCs w:val="28"/>
        </w:rPr>
      </w:pPr>
      <w:r w:rsidRPr="00E35DD5">
        <w:rPr>
          <w:sz w:val="28"/>
          <w:szCs w:val="28"/>
        </w:rPr>
        <w:t>Датой завершения рассмотрения письменного обращения и снятия с контроля является дата ответа гражданину.</w:t>
      </w:r>
    </w:p>
    <w:p w:rsidR="009330F9" w:rsidRPr="00E35DD5" w:rsidRDefault="009330F9" w:rsidP="009330F9">
      <w:pPr>
        <w:ind w:firstLine="708"/>
        <w:jc w:val="both"/>
        <w:rPr>
          <w:sz w:val="28"/>
          <w:szCs w:val="28"/>
        </w:rPr>
      </w:pPr>
      <w:r w:rsidRPr="00E35DD5">
        <w:rPr>
          <w:sz w:val="28"/>
          <w:szCs w:val="28"/>
        </w:rPr>
        <w:t>5.3. Материалы, подписанные к списанию «В дело», формируются в соответствующие дела установленной формы.</w:t>
      </w:r>
    </w:p>
    <w:p w:rsidR="009330F9" w:rsidRPr="00E35DD5" w:rsidRDefault="009330F9" w:rsidP="009330F9">
      <w:pPr>
        <w:ind w:firstLine="708"/>
        <w:jc w:val="both"/>
        <w:rPr>
          <w:sz w:val="28"/>
          <w:szCs w:val="28"/>
        </w:rPr>
      </w:pPr>
      <w:r w:rsidRPr="00E35DD5">
        <w:rPr>
          <w:sz w:val="28"/>
          <w:szCs w:val="28"/>
        </w:rPr>
        <w:t>При формировании дела проверяется правильность направления документов в дело, их полнота (комплектность).</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Неразрешенные обращения, а также неправильно оформленные документы формировать в дело запрещается.</w:t>
      </w:r>
    </w:p>
    <w:p w:rsidR="009330F9" w:rsidRPr="00E35DD5" w:rsidRDefault="009330F9" w:rsidP="009330F9">
      <w:pPr>
        <w:ind w:firstLine="708"/>
        <w:jc w:val="both"/>
        <w:rPr>
          <w:sz w:val="28"/>
          <w:szCs w:val="28"/>
        </w:rPr>
      </w:pPr>
      <w:r w:rsidRPr="00E35DD5">
        <w:rPr>
          <w:sz w:val="28"/>
          <w:szCs w:val="28"/>
        </w:rPr>
        <w:t xml:space="preserve">5.4. Законченные производством письменные обращения хранятся Ответственным за учет и рассмотрение обращений в течение пяти лет. По истечении срока хранения дела </w:t>
      </w:r>
      <w:proofErr w:type="spellStart"/>
      <w:r w:rsidRPr="00E35DD5">
        <w:rPr>
          <w:sz w:val="28"/>
          <w:szCs w:val="28"/>
        </w:rPr>
        <w:t>комиссионно</w:t>
      </w:r>
      <w:proofErr w:type="spellEnd"/>
      <w:r w:rsidRPr="00E35DD5">
        <w:rPr>
          <w:sz w:val="28"/>
          <w:szCs w:val="28"/>
        </w:rPr>
        <w:t xml:space="preserve"> уничтожаются или передаются на государственное хранение.</w:t>
      </w:r>
    </w:p>
    <w:p w:rsidR="009330F9" w:rsidRPr="00E35DD5" w:rsidRDefault="009330F9" w:rsidP="009330F9">
      <w:pPr>
        <w:pStyle w:val="ConsPlusNormal"/>
        <w:widowControl/>
        <w:ind w:firstLine="708"/>
        <w:jc w:val="both"/>
        <w:rPr>
          <w:rFonts w:ascii="Times New Roman" w:hAnsi="Times New Roman" w:cs="Times New Roman"/>
          <w:sz w:val="28"/>
          <w:szCs w:val="28"/>
        </w:rPr>
      </w:pP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6. Информационно-справочная работа по письменным обращениям</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6.1. Ответственный за учет и рассмотрение обращений ведет учет письменных обращений граждан по тематике вопросов.</w:t>
      </w:r>
    </w:p>
    <w:p w:rsidR="009330F9" w:rsidRPr="00E35DD5" w:rsidRDefault="009330F9" w:rsidP="009330F9">
      <w:pPr>
        <w:pStyle w:val="ConsPlusNormal"/>
        <w:widowControl/>
        <w:ind w:firstLine="708"/>
        <w:jc w:val="both"/>
        <w:rPr>
          <w:rFonts w:ascii="Times New Roman" w:hAnsi="Times New Roman" w:cs="Times New Roman"/>
          <w:sz w:val="28"/>
          <w:szCs w:val="28"/>
        </w:rPr>
      </w:pPr>
      <w:r w:rsidRPr="00E35DD5">
        <w:rPr>
          <w:rFonts w:ascii="Times New Roman" w:hAnsi="Times New Roman" w:cs="Times New Roman"/>
          <w:sz w:val="28"/>
          <w:szCs w:val="28"/>
        </w:rPr>
        <w:t>6.2. Ответственным за учет и рассмотрение обращений готовятся необходимые информационно-справочные и аналитические материалы в соответствии с формами, сроками и требованиями, установленными Управлением Президента Российской Федерации по работе с обращениями граждан и организаций, аппаратом полномочного представителя Президента Российской Федерации в Дальневосточном федеральном округе.</w:t>
      </w:r>
    </w:p>
    <w:p w:rsidR="009330F9" w:rsidRPr="00E35DD5" w:rsidRDefault="009330F9" w:rsidP="009330F9">
      <w:pPr>
        <w:ind w:firstLine="708"/>
        <w:jc w:val="both"/>
        <w:rPr>
          <w:sz w:val="28"/>
          <w:szCs w:val="28"/>
        </w:rPr>
      </w:pPr>
    </w:p>
    <w:p w:rsidR="009330F9" w:rsidRPr="00E35DD5" w:rsidRDefault="009330F9" w:rsidP="009330F9">
      <w:pPr>
        <w:pStyle w:val="ConsPlusNormal"/>
        <w:widowControl/>
        <w:ind w:firstLine="709"/>
        <w:jc w:val="center"/>
        <w:rPr>
          <w:rFonts w:ascii="Times New Roman" w:hAnsi="Times New Roman" w:cs="Times New Roman"/>
          <w:b/>
          <w:bCs/>
          <w:sz w:val="28"/>
          <w:szCs w:val="28"/>
        </w:rPr>
      </w:pPr>
      <w:r w:rsidRPr="00E35DD5">
        <w:rPr>
          <w:rFonts w:ascii="Times New Roman" w:hAnsi="Times New Roman" w:cs="Times New Roman"/>
          <w:b/>
          <w:bCs/>
          <w:sz w:val="28"/>
          <w:szCs w:val="28"/>
          <w:lang w:val="en-US"/>
        </w:rPr>
        <w:t>IV</w:t>
      </w:r>
      <w:r w:rsidRPr="00E35DD5">
        <w:rPr>
          <w:rFonts w:ascii="Times New Roman" w:hAnsi="Times New Roman" w:cs="Times New Roman"/>
          <w:b/>
          <w:bCs/>
          <w:sz w:val="28"/>
          <w:szCs w:val="28"/>
        </w:rPr>
        <w:t>. Осуществление личного приема граждан</w:t>
      </w:r>
    </w:p>
    <w:p w:rsidR="009330F9" w:rsidRPr="00E35DD5" w:rsidRDefault="009330F9" w:rsidP="009330F9">
      <w:pPr>
        <w:pStyle w:val="ConsPlusNormal"/>
        <w:widowControl/>
        <w:ind w:firstLine="709"/>
        <w:jc w:val="both"/>
        <w:rPr>
          <w:rFonts w:ascii="Times New Roman" w:hAnsi="Times New Roman" w:cs="Times New Roman"/>
          <w:sz w:val="28"/>
          <w:szCs w:val="28"/>
        </w:rPr>
      </w:pPr>
    </w:p>
    <w:p w:rsidR="009330F9" w:rsidRPr="00E35DD5" w:rsidRDefault="009330F9" w:rsidP="009330F9">
      <w:pPr>
        <w:ind w:firstLine="709"/>
        <w:jc w:val="both"/>
        <w:rPr>
          <w:bCs/>
          <w:sz w:val="28"/>
          <w:szCs w:val="28"/>
        </w:rPr>
      </w:pPr>
      <w:r w:rsidRPr="00E35DD5">
        <w:rPr>
          <w:bCs/>
          <w:sz w:val="28"/>
          <w:szCs w:val="28"/>
        </w:rPr>
        <w:t>1. Регистрация обращения гражданина на личный прием</w:t>
      </w:r>
    </w:p>
    <w:p w:rsidR="009330F9" w:rsidRPr="00E35DD5" w:rsidRDefault="009330F9" w:rsidP="009330F9">
      <w:pPr>
        <w:ind w:firstLine="709"/>
        <w:jc w:val="both"/>
        <w:rPr>
          <w:sz w:val="28"/>
          <w:szCs w:val="28"/>
        </w:rPr>
      </w:pPr>
      <w:r w:rsidRPr="00E35DD5">
        <w:rPr>
          <w:sz w:val="28"/>
          <w:szCs w:val="28"/>
        </w:rPr>
        <w:t xml:space="preserve">1.1. </w:t>
      </w:r>
      <w:r w:rsidRPr="00E35DD5">
        <w:rPr>
          <w:bCs/>
          <w:sz w:val="28"/>
          <w:szCs w:val="28"/>
        </w:rPr>
        <w:t xml:space="preserve">Прием граждан по личным вопросам </w:t>
      </w:r>
      <w:r w:rsidRPr="00E35DD5">
        <w:rPr>
          <w:sz w:val="28"/>
          <w:szCs w:val="28"/>
        </w:rPr>
        <w:t xml:space="preserve">начальником Департамента и его заместителями осуществляется в соответствии с графиком согласно приложению 2. График утверждается </w:t>
      </w:r>
      <w:r w:rsidRPr="00E35DD5">
        <w:rPr>
          <w:bCs/>
          <w:sz w:val="28"/>
          <w:szCs w:val="28"/>
        </w:rPr>
        <w:t xml:space="preserve">приказом </w:t>
      </w:r>
      <w:r w:rsidRPr="00E35DD5">
        <w:rPr>
          <w:sz w:val="28"/>
          <w:szCs w:val="28"/>
        </w:rPr>
        <w:t>начальника Департамента</w:t>
      </w:r>
      <w:r w:rsidRPr="00E35DD5">
        <w:rPr>
          <w:bCs/>
          <w:sz w:val="28"/>
          <w:szCs w:val="28"/>
        </w:rPr>
        <w:t xml:space="preserve">. </w:t>
      </w:r>
      <w:r w:rsidRPr="00E35DD5">
        <w:rPr>
          <w:sz w:val="28"/>
          <w:szCs w:val="28"/>
        </w:rPr>
        <w:t>Указанный график размещается на официальном сайте Чукотского автономного округа.</w:t>
      </w:r>
    </w:p>
    <w:p w:rsidR="009330F9" w:rsidRPr="00E35DD5" w:rsidRDefault="009330F9" w:rsidP="009330F9">
      <w:pPr>
        <w:pStyle w:val="ConsPlusNonformat"/>
        <w:ind w:firstLine="709"/>
        <w:jc w:val="both"/>
        <w:rPr>
          <w:rFonts w:ascii="Times New Roman" w:hAnsi="Times New Roman" w:cs="Times New Roman"/>
          <w:sz w:val="28"/>
          <w:szCs w:val="28"/>
        </w:rPr>
      </w:pPr>
      <w:r w:rsidRPr="00E35DD5">
        <w:rPr>
          <w:rFonts w:ascii="Times New Roman" w:hAnsi="Times New Roman" w:cs="Times New Roman"/>
          <w:sz w:val="28"/>
          <w:szCs w:val="28"/>
        </w:rPr>
        <w:t>1.2. Данные об обратившемся на личный прием гражданине и содержании обращения заносятся в учетную карточку приема граждан по форме согласно приложению 4 к настоящей Инструкции.</w:t>
      </w:r>
    </w:p>
    <w:p w:rsidR="009330F9" w:rsidRPr="00E35DD5" w:rsidRDefault="009330F9" w:rsidP="009330F9">
      <w:pPr>
        <w:ind w:firstLine="709"/>
        <w:jc w:val="both"/>
        <w:rPr>
          <w:sz w:val="28"/>
          <w:szCs w:val="28"/>
        </w:rPr>
      </w:pPr>
      <w:r w:rsidRPr="00E35DD5">
        <w:rPr>
          <w:sz w:val="28"/>
          <w:szCs w:val="28"/>
        </w:rPr>
        <w:t>1.3. В учетной карточке приема граждан в обязательном порядке должны указываться:</w:t>
      </w:r>
    </w:p>
    <w:p w:rsidR="009330F9" w:rsidRPr="00E35DD5" w:rsidRDefault="009330F9" w:rsidP="009330F9">
      <w:pPr>
        <w:ind w:firstLine="709"/>
        <w:jc w:val="both"/>
        <w:rPr>
          <w:sz w:val="28"/>
          <w:szCs w:val="28"/>
        </w:rPr>
      </w:pPr>
      <w:r w:rsidRPr="00E35DD5">
        <w:rPr>
          <w:bCs/>
          <w:sz w:val="28"/>
          <w:szCs w:val="28"/>
        </w:rPr>
        <w:t>1)</w:t>
      </w:r>
      <w:r w:rsidRPr="00E35DD5">
        <w:rPr>
          <w:bCs/>
          <w:iCs/>
          <w:sz w:val="28"/>
          <w:szCs w:val="28"/>
        </w:rPr>
        <w:t xml:space="preserve"> </w:t>
      </w:r>
      <w:r w:rsidRPr="00E35DD5">
        <w:rPr>
          <w:bCs/>
          <w:i/>
          <w:sz w:val="28"/>
          <w:szCs w:val="28"/>
        </w:rPr>
        <w:t>№</w:t>
      </w:r>
      <w:r w:rsidRPr="00E35DD5">
        <w:rPr>
          <w:b/>
          <w:sz w:val="28"/>
          <w:szCs w:val="28"/>
        </w:rPr>
        <w:t xml:space="preserve"> - </w:t>
      </w:r>
      <w:r w:rsidRPr="00E35DD5">
        <w:rPr>
          <w:sz w:val="28"/>
          <w:szCs w:val="28"/>
        </w:rPr>
        <w:t>регистрационный номер поступившего обращения;</w:t>
      </w:r>
    </w:p>
    <w:p w:rsidR="009330F9" w:rsidRPr="00E35DD5" w:rsidRDefault="009330F9" w:rsidP="009330F9">
      <w:pPr>
        <w:ind w:firstLine="709"/>
        <w:jc w:val="both"/>
        <w:rPr>
          <w:sz w:val="28"/>
          <w:szCs w:val="28"/>
        </w:rPr>
      </w:pPr>
      <w:r w:rsidRPr="00E35DD5">
        <w:rPr>
          <w:bCs/>
          <w:sz w:val="28"/>
          <w:szCs w:val="28"/>
        </w:rPr>
        <w:t>2)</w:t>
      </w:r>
      <w:r w:rsidRPr="00E35DD5">
        <w:rPr>
          <w:bCs/>
          <w:iCs/>
          <w:sz w:val="28"/>
          <w:szCs w:val="28"/>
        </w:rPr>
        <w:t xml:space="preserve"> </w:t>
      </w:r>
      <w:r w:rsidRPr="00E35DD5">
        <w:rPr>
          <w:bCs/>
          <w:sz w:val="28"/>
          <w:szCs w:val="28"/>
        </w:rPr>
        <w:t>дата приема</w:t>
      </w:r>
      <w:r w:rsidRPr="00E35DD5">
        <w:rPr>
          <w:b/>
          <w:sz w:val="28"/>
          <w:szCs w:val="28"/>
        </w:rPr>
        <w:t xml:space="preserve"> – </w:t>
      </w:r>
      <w:r w:rsidRPr="00E35DD5">
        <w:rPr>
          <w:sz w:val="28"/>
          <w:szCs w:val="28"/>
        </w:rPr>
        <w:t>число, месяц, год;</w:t>
      </w:r>
    </w:p>
    <w:p w:rsidR="009330F9" w:rsidRPr="00E35DD5" w:rsidRDefault="009330F9" w:rsidP="009330F9">
      <w:pPr>
        <w:ind w:firstLine="709"/>
        <w:jc w:val="both"/>
        <w:rPr>
          <w:sz w:val="28"/>
          <w:szCs w:val="28"/>
        </w:rPr>
      </w:pPr>
      <w:r w:rsidRPr="00E35DD5">
        <w:rPr>
          <w:bCs/>
          <w:sz w:val="28"/>
          <w:szCs w:val="28"/>
        </w:rPr>
        <w:t>3)</w:t>
      </w:r>
      <w:r w:rsidRPr="00E35DD5">
        <w:rPr>
          <w:bCs/>
          <w:iCs/>
          <w:sz w:val="28"/>
          <w:szCs w:val="28"/>
        </w:rPr>
        <w:t xml:space="preserve"> </w:t>
      </w:r>
      <w:r w:rsidRPr="00E35DD5">
        <w:rPr>
          <w:bCs/>
          <w:sz w:val="28"/>
          <w:szCs w:val="28"/>
        </w:rPr>
        <w:t>фамилия, имя, отчество</w:t>
      </w:r>
      <w:r w:rsidRPr="00E35DD5">
        <w:rPr>
          <w:b/>
          <w:sz w:val="28"/>
          <w:szCs w:val="28"/>
        </w:rPr>
        <w:t xml:space="preserve">  </w:t>
      </w:r>
      <w:r w:rsidRPr="00E35DD5">
        <w:rPr>
          <w:sz w:val="28"/>
          <w:szCs w:val="28"/>
        </w:rPr>
        <w:t>должностного лица, проводившего прием;</w:t>
      </w:r>
    </w:p>
    <w:p w:rsidR="009330F9" w:rsidRPr="00E35DD5" w:rsidRDefault="009330F9" w:rsidP="009330F9">
      <w:pPr>
        <w:pStyle w:val="ConsPlusNonformat"/>
        <w:ind w:firstLine="709"/>
        <w:jc w:val="both"/>
        <w:rPr>
          <w:rFonts w:ascii="Times New Roman" w:hAnsi="Times New Roman" w:cs="Times New Roman"/>
          <w:sz w:val="28"/>
          <w:szCs w:val="28"/>
        </w:rPr>
      </w:pPr>
      <w:r w:rsidRPr="00E35DD5">
        <w:rPr>
          <w:rFonts w:ascii="Times New Roman" w:hAnsi="Times New Roman" w:cs="Times New Roman"/>
          <w:bCs/>
          <w:sz w:val="28"/>
          <w:szCs w:val="28"/>
        </w:rPr>
        <w:t>4)</w:t>
      </w:r>
      <w:r w:rsidRPr="00E35DD5">
        <w:rPr>
          <w:rFonts w:ascii="Times New Roman" w:hAnsi="Times New Roman" w:cs="Times New Roman"/>
          <w:bCs/>
          <w:iCs/>
          <w:sz w:val="28"/>
          <w:szCs w:val="28"/>
        </w:rPr>
        <w:t xml:space="preserve"> </w:t>
      </w:r>
      <w:r w:rsidRPr="00E35DD5">
        <w:rPr>
          <w:rFonts w:ascii="Times New Roman" w:hAnsi="Times New Roman" w:cs="Times New Roman"/>
          <w:bCs/>
          <w:sz w:val="28"/>
          <w:szCs w:val="28"/>
        </w:rPr>
        <w:t>фамилия, имя, отчество</w:t>
      </w:r>
      <w:r w:rsidRPr="00E35DD5">
        <w:rPr>
          <w:rFonts w:ascii="Times New Roman" w:hAnsi="Times New Roman" w:cs="Times New Roman"/>
          <w:b/>
          <w:sz w:val="28"/>
          <w:szCs w:val="28"/>
        </w:rPr>
        <w:t xml:space="preserve"> </w:t>
      </w:r>
      <w:r w:rsidRPr="00E35DD5">
        <w:rPr>
          <w:rFonts w:ascii="Times New Roman" w:hAnsi="Times New Roman" w:cs="Times New Roman"/>
          <w:sz w:val="28"/>
          <w:szCs w:val="28"/>
        </w:rPr>
        <w:t xml:space="preserve">обратившегося на прием </w:t>
      </w:r>
      <w:r w:rsidRPr="00E35DD5">
        <w:rPr>
          <w:rFonts w:ascii="Times New Roman" w:hAnsi="Times New Roman" w:cs="Times New Roman"/>
          <w:iCs/>
          <w:sz w:val="28"/>
          <w:szCs w:val="28"/>
        </w:rPr>
        <w:t>гражданина</w:t>
      </w:r>
      <w:r w:rsidRPr="00E35DD5">
        <w:rPr>
          <w:rFonts w:ascii="Times New Roman" w:hAnsi="Times New Roman" w:cs="Times New Roman"/>
          <w:sz w:val="28"/>
          <w:szCs w:val="28"/>
        </w:rPr>
        <w:t>;</w:t>
      </w:r>
    </w:p>
    <w:p w:rsidR="009330F9" w:rsidRPr="00E35DD5" w:rsidRDefault="009330F9" w:rsidP="009330F9">
      <w:pPr>
        <w:pStyle w:val="ConsPlusNonformat"/>
        <w:ind w:firstLine="709"/>
        <w:jc w:val="both"/>
        <w:rPr>
          <w:rFonts w:ascii="Times New Roman" w:hAnsi="Times New Roman" w:cs="Times New Roman"/>
          <w:sz w:val="28"/>
          <w:szCs w:val="28"/>
        </w:rPr>
      </w:pPr>
      <w:r w:rsidRPr="00E35DD5">
        <w:rPr>
          <w:rFonts w:ascii="Times New Roman" w:hAnsi="Times New Roman" w:cs="Times New Roman"/>
          <w:bCs/>
          <w:sz w:val="28"/>
          <w:szCs w:val="28"/>
        </w:rPr>
        <w:t>5)</w:t>
      </w:r>
      <w:r w:rsidRPr="00E35DD5">
        <w:rPr>
          <w:rFonts w:ascii="Times New Roman" w:hAnsi="Times New Roman" w:cs="Times New Roman"/>
          <w:bCs/>
          <w:iCs/>
          <w:sz w:val="28"/>
          <w:szCs w:val="28"/>
        </w:rPr>
        <w:t xml:space="preserve"> </w:t>
      </w:r>
      <w:r w:rsidRPr="00E35DD5">
        <w:rPr>
          <w:rFonts w:ascii="Times New Roman" w:hAnsi="Times New Roman" w:cs="Times New Roman"/>
          <w:bCs/>
          <w:sz w:val="28"/>
          <w:szCs w:val="28"/>
        </w:rPr>
        <w:t>адрес автора, место работы, социальное положение, пол</w:t>
      </w:r>
      <w:r w:rsidRPr="00E35DD5">
        <w:rPr>
          <w:rFonts w:ascii="Times New Roman" w:hAnsi="Times New Roman" w:cs="Times New Roman"/>
          <w:sz w:val="28"/>
          <w:szCs w:val="28"/>
        </w:rPr>
        <w:t xml:space="preserve"> – по данным обратившегося;</w:t>
      </w:r>
    </w:p>
    <w:p w:rsidR="009330F9" w:rsidRPr="00E35DD5" w:rsidRDefault="009330F9" w:rsidP="009330F9">
      <w:pPr>
        <w:ind w:firstLine="709"/>
        <w:jc w:val="both"/>
        <w:rPr>
          <w:sz w:val="28"/>
          <w:szCs w:val="28"/>
        </w:rPr>
      </w:pPr>
      <w:r w:rsidRPr="00E35DD5">
        <w:rPr>
          <w:bCs/>
          <w:sz w:val="28"/>
          <w:szCs w:val="28"/>
        </w:rPr>
        <w:t>6)</w:t>
      </w:r>
      <w:r w:rsidRPr="00E35DD5">
        <w:rPr>
          <w:bCs/>
          <w:iCs/>
          <w:sz w:val="28"/>
          <w:szCs w:val="28"/>
        </w:rPr>
        <w:t xml:space="preserve"> </w:t>
      </w:r>
      <w:r w:rsidRPr="00E35DD5">
        <w:rPr>
          <w:bCs/>
          <w:sz w:val="28"/>
          <w:szCs w:val="28"/>
        </w:rPr>
        <w:t>краткое содержание обращения</w:t>
      </w:r>
      <w:r w:rsidRPr="00E35DD5">
        <w:rPr>
          <w:sz w:val="28"/>
          <w:szCs w:val="28"/>
        </w:rPr>
        <w:t xml:space="preserve"> – аннотация обращения;</w:t>
      </w:r>
    </w:p>
    <w:p w:rsidR="009330F9" w:rsidRPr="00E35DD5" w:rsidRDefault="009330F9" w:rsidP="009330F9">
      <w:pPr>
        <w:ind w:firstLine="709"/>
        <w:jc w:val="both"/>
        <w:rPr>
          <w:iCs/>
          <w:sz w:val="28"/>
          <w:szCs w:val="28"/>
        </w:rPr>
      </w:pPr>
      <w:bookmarkStart w:id="2" w:name="sub_31214"/>
      <w:bookmarkStart w:id="3" w:name="sub_31213"/>
      <w:r w:rsidRPr="00E35DD5">
        <w:rPr>
          <w:bCs/>
          <w:iCs/>
          <w:sz w:val="28"/>
          <w:szCs w:val="28"/>
        </w:rPr>
        <w:lastRenderedPageBreak/>
        <w:t>7)</w:t>
      </w:r>
      <w:r w:rsidRPr="00E35DD5">
        <w:rPr>
          <w:bCs/>
          <w:sz w:val="28"/>
          <w:szCs w:val="28"/>
        </w:rPr>
        <w:t xml:space="preserve"> </w:t>
      </w:r>
      <w:r w:rsidRPr="00E35DD5">
        <w:rPr>
          <w:bCs/>
          <w:iCs/>
          <w:sz w:val="28"/>
          <w:szCs w:val="28"/>
        </w:rPr>
        <w:t>тема обращения</w:t>
      </w:r>
      <w:r w:rsidRPr="00E35DD5">
        <w:rPr>
          <w:iCs/>
          <w:sz w:val="28"/>
          <w:szCs w:val="28"/>
        </w:rPr>
        <w:t xml:space="preserve"> - указывается в соответствии с Типовым общероссийским тематическим классификатором обращений граждан, организаций и общественных объединений, утвержденным </w:t>
      </w:r>
      <w:r w:rsidRPr="00E35DD5">
        <w:rPr>
          <w:bCs/>
          <w:iCs/>
          <w:spacing w:val="-2"/>
          <w:sz w:val="28"/>
          <w:szCs w:val="28"/>
        </w:rPr>
        <w:t xml:space="preserve">заместителем Руководителя Администрации Президента Российской Федерации, </w:t>
      </w:r>
      <w:r w:rsidRPr="00E35DD5">
        <w:rPr>
          <w:iCs/>
          <w:sz w:val="28"/>
          <w:szCs w:val="28"/>
        </w:rPr>
        <w:t>руководителем рабочей группы при Администрации Президента Российской Федерации по координации и оценке работы с обращениями граждан и организаций 28 июня 2013 года № А1-3695в (с учетом последующих изменений);</w:t>
      </w:r>
    </w:p>
    <w:bookmarkEnd w:id="2"/>
    <w:bookmarkEnd w:id="3"/>
    <w:p w:rsidR="009330F9" w:rsidRPr="00E35DD5" w:rsidRDefault="009330F9" w:rsidP="009330F9">
      <w:pPr>
        <w:ind w:firstLine="709"/>
        <w:jc w:val="both"/>
        <w:rPr>
          <w:sz w:val="28"/>
          <w:szCs w:val="28"/>
        </w:rPr>
      </w:pPr>
      <w:r w:rsidRPr="00E35DD5">
        <w:rPr>
          <w:bCs/>
          <w:sz w:val="28"/>
          <w:szCs w:val="28"/>
        </w:rPr>
        <w:t>8)</w:t>
      </w:r>
      <w:r w:rsidRPr="00E35DD5">
        <w:rPr>
          <w:bCs/>
          <w:iCs/>
          <w:sz w:val="28"/>
          <w:szCs w:val="28"/>
        </w:rPr>
        <w:t xml:space="preserve"> </w:t>
      </w:r>
      <w:r w:rsidRPr="00E35DD5">
        <w:rPr>
          <w:bCs/>
          <w:sz w:val="28"/>
          <w:szCs w:val="28"/>
        </w:rPr>
        <w:t xml:space="preserve">резолюция </w:t>
      </w:r>
      <w:r w:rsidRPr="00E35DD5">
        <w:rPr>
          <w:sz w:val="28"/>
          <w:szCs w:val="28"/>
        </w:rPr>
        <w:t>должностного лица, проводившего прием;</w:t>
      </w:r>
    </w:p>
    <w:p w:rsidR="009330F9" w:rsidRPr="00E35DD5" w:rsidRDefault="009330F9" w:rsidP="009330F9">
      <w:pPr>
        <w:ind w:firstLine="709"/>
        <w:jc w:val="both"/>
        <w:rPr>
          <w:sz w:val="28"/>
          <w:szCs w:val="28"/>
        </w:rPr>
      </w:pPr>
      <w:r w:rsidRPr="00E35DD5">
        <w:rPr>
          <w:sz w:val="28"/>
          <w:szCs w:val="28"/>
        </w:rPr>
        <w:t xml:space="preserve">9) </w:t>
      </w:r>
      <w:r w:rsidRPr="00E35DD5">
        <w:rPr>
          <w:iCs/>
          <w:sz w:val="28"/>
          <w:szCs w:val="28"/>
        </w:rPr>
        <w:t>срок исполнения</w:t>
      </w:r>
      <w:r w:rsidRPr="00E35DD5">
        <w:rPr>
          <w:sz w:val="28"/>
          <w:szCs w:val="28"/>
        </w:rPr>
        <w:t xml:space="preserve"> – число, месяц, год;</w:t>
      </w:r>
    </w:p>
    <w:p w:rsidR="009330F9" w:rsidRPr="00E35DD5" w:rsidRDefault="009330F9" w:rsidP="009330F9">
      <w:pPr>
        <w:ind w:firstLine="709"/>
        <w:jc w:val="both"/>
        <w:rPr>
          <w:bCs/>
          <w:iCs/>
          <w:sz w:val="28"/>
          <w:szCs w:val="28"/>
        </w:rPr>
      </w:pPr>
      <w:bookmarkStart w:id="4" w:name="sub_31235"/>
      <w:r w:rsidRPr="00E35DD5">
        <w:rPr>
          <w:bCs/>
          <w:sz w:val="28"/>
          <w:szCs w:val="28"/>
        </w:rPr>
        <w:t>10)</w:t>
      </w:r>
      <w:r w:rsidRPr="00E35DD5">
        <w:rPr>
          <w:bCs/>
          <w:iCs/>
          <w:sz w:val="28"/>
          <w:szCs w:val="28"/>
        </w:rPr>
        <w:t xml:space="preserve"> </w:t>
      </w:r>
      <w:r w:rsidRPr="00E35DD5">
        <w:rPr>
          <w:bCs/>
          <w:sz w:val="28"/>
          <w:szCs w:val="28"/>
        </w:rPr>
        <w:t>результаты приема</w:t>
      </w:r>
      <w:r w:rsidRPr="00E35DD5">
        <w:rPr>
          <w:bCs/>
          <w:iCs/>
          <w:sz w:val="28"/>
          <w:szCs w:val="28"/>
        </w:rPr>
        <w:t xml:space="preserve">: </w:t>
      </w:r>
    </w:p>
    <w:p w:rsidR="009330F9" w:rsidRPr="00E35DD5" w:rsidRDefault="009330F9" w:rsidP="009330F9">
      <w:pPr>
        <w:ind w:firstLine="709"/>
        <w:jc w:val="both"/>
        <w:rPr>
          <w:sz w:val="28"/>
          <w:szCs w:val="28"/>
        </w:rPr>
      </w:pPr>
      <w:r w:rsidRPr="00E35DD5">
        <w:rPr>
          <w:iCs/>
          <w:sz w:val="28"/>
          <w:szCs w:val="28"/>
        </w:rPr>
        <w:t>«поддержано»</w:t>
      </w:r>
      <w:r w:rsidRPr="00E35DD5">
        <w:rPr>
          <w:sz w:val="28"/>
          <w:szCs w:val="28"/>
        </w:rPr>
        <w:t xml:space="preserve"> - по результатам рассмотрения предложение признано целесообразным, заявление или жалоба - обоснованными и подлежащими удовлетворению, гражданину сообщен порядок и срок исполнения принятого решения (в том числе</w:t>
      </w:r>
      <w:r w:rsidRPr="00E35DD5">
        <w:rPr>
          <w:iCs/>
          <w:sz w:val="28"/>
          <w:szCs w:val="28"/>
        </w:rPr>
        <w:t xml:space="preserve"> «меры приняты»</w:t>
      </w:r>
      <w:r w:rsidRPr="00E35DD5">
        <w:rPr>
          <w:b/>
          <w:sz w:val="28"/>
          <w:szCs w:val="28"/>
        </w:rPr>
        <w:t xml:space="preserve"> - </w:t>
      </w:r>
      <w:r w:rsidRPr="00E35DD5">
        <w:rPr>
          <w:sz w:val="28"/>
          <w:szCs w:val="28"/>
        </w:rPr>
        <w:t>выполнение действий в соответствии с принятым по результатам рассмотрения обращения решением  «поддержано» по полному фактическому удовлетворению поставленных в обращении вопросов, т.е. фактически реализованные предложения, фактически удовлетворенные заявления или жалобы);</w:t>
      </w:r>
    </w:p>
    <w:p w:rsidR="009330F9" w:rsidRPr="00E35DD5" w:rsidRDefault="009330F9" w:rsidP="009330F9">
      <w:pPr>
        <w:ind w:firstLine="709"/>
        <w:jc w:val="both"/>
        <w:rPr>
          <w:sz w:val="28"/>
          <w:szCs w:val="28"/>
        </w:rPr>
      </w:pPr>
      <w:r w:rsidRPr="00E35DD5">
        <w:rPr>
          <w:iCs/>
          <w:sz w:val="28"/>
          <w:szCs w:val="28"/>
        </w:rPr>
        <w:t>«разъяснено»</w:t>
      </w:r>
      <w:r w:rsidRPr="00E35DD5">
        <w:rPr>
          <w:sz w:val="28"/>
          <w:szCs w:val="28"/>
        </w:rPr>
        <w:t xml:space="preserve"> - по результатам рассмотрения предложения, заявления или жалобы гражданин проинформирован о порядке их реализации или удовлетворения; </w:t>
      </w:r>
    </w:p>
    <w:p w:rsidR="009330F9" w:rsidRPr="00E35DD5" w:rsidRDefault="009330F9" w:rsidP="009330F9">
      <w:pPr>
        <w:ind w:firstLine="709"/>
        <w:jc w:val="both"/>
        <w:rPr>
          <w:sz w:val="28"/>
          <w:szCs w:val="28"/>
        </w:rPr>
      </w:pPr>
      <w:r w:rsidRPr="00E35DD5">
        <w:rPr>
          <w:iCs/>
          <w:sz w:val="28"/>
          <w:szCs w:val="28"/>
        </w:rPr>
        <w:t>«не поддержано»</w:t>
      </w:r>
      <w:r w:rsidRPr="00E35DD5">
        <w:rPr>
          <w:sz w:val="28"/>
          <w:szCs w:val="28"/>
        </w:rPr>
        <w:t xml:space="preserve"> - по результатам рассмотрения предложение признано нецелесообразным, заявление или жалоба - необоснованными и не подлежащими удовлетворению, гражданину разъяснены мотивы отказа и порядок обжалования принятого решения;</w:t>
      </w:r>
    </w:p>
    <w:p w:rsidR="009330F9" w:rsidRPr="00E35DD5" w:rsidRDefault="009330F9" w:rsidP="009330F9">
      <w:pPr>
        <w:ind w:firstLine="709"/>
        <w:jc w:val="both"/>
        <w:rPr>
          <w:sz w:val="28"/>
          <w:szCs w:val="28"/>
        </w:rPr>
      </w:pPr>
      <w:r w:rsidRPr="00E35DD5">
        <w:rPr>
          <w:iCs/>
          <w:sz w:val="28"/>
          <w:szCs w:val="28"/>
        </w:rPr>
        <w:t>«поставлено на контроль»</w:t>
      </w:r>
      <w:r w:rsidRPr="00E35DD5">
        <w:rPr>
          <w:sz w:val="28"/>
          <w:szCs w:val="28"/>
        </w:rPr>
        <w:t xml:space="preserve"> - если поставленные гражданином вопросы требуют дополнительного изучения или проверки, может быть принято письменное обращение, при этом гражданину разъяснены причины, по которым просьба не может быть разрешена в процессе приема, порядок и срок ее рассмотрения.</w:t>
      </w:r>
    </w:p>
    <w:p w:rsidR="009330F9" w:rsidRPr="00E35DD5" w:rsidRDefault="009330F9" w:rsidP="009330F9">
      <w:pPr>
        <w:ind w:firstLine="709"/>
        <w:jc w:val="both"/>
        <w:rPr>
          <w:b/>
          <w:sz w:val="28"/>
          <w:szCs w:val="28"/>
        </w:rPr>
      </w:pPr>
      <w:r w:rsidRPr="00E35DD5">
        <w:rPr>
          <w:sz w:val="28"/>
          <w:szCs w:val="28"/>
        </w:rPr>
        <w:t xml:space="preserve">11) </w:t>
      </w:r>
      <w:r w:rsidRPr="00E35DD5">
        <w:rPr>
          <w:i/>
          <w:iCs/>
          <w:sz w:val="28"/>
          <w:szCs w:val="28"/>
        </w:rPr>
        <w:t>примечание</w:t>
      </w:r>
      <w:r w:rsidRPr="00E35DD5">
        <w:rPr>
          <w:sz w:val="28"/>
          <w:szCs w:val="28"/>
        </w:rPr>
        <w:t xml:space="preserve"> - дополнительные сведения, имеющие принципиальное значение, которые вносятся при необходимости.</w:t>
      </w:r>
    </w:p>
    <w:bookmarkEnd w:id="4"/>
    <w:p w:rsidR="009330F9" w:rsidRPr="00E35DD5" w:rsidRDefault="009330F9" w:rsidP="009330F9">
      <w:pPr>
        <w:pStyle w:val="ConsPlusNonformat"/>
        <w:ind w:firstLine="709"/>
        <w:jc w:val="both"/>
        <w:rPr>
          <w:rFonts w:ascii="Times New Roman" w:hAnsi="Times New Roman" w:cs="Times New Roman"/>
          <w:b/>
          <w:sz w:val="28"/>
          <w:szCs w:val="28"/>
        </w:rPr>
      </w:pPr>
    </w:p>
    <w:p w:rsidR="009330F9" w:rsidRPr="00E35DD5" w:rsidRDefault="009330F9" w:rsidP="009330F9">
      <w:pPr>
        <w:pStyle w:val="ConsPlusNonformat"/>
        <w:ind w:firstLine="709"/>
        <w:jc w:val="both"/>
        <w:rPr>
          <w:rFonts w:ascii="Times New Roman" w:hAnsi="Times New Roman" w:cs="Times New Roman"/>
          <w:b/>
          <w:bCs/>
          <w:sz w:val="28"/>
          <w:szCs w:val="28"/>
        </w:rPr>
      </w:pPr>
      <w:r w:rsidRPr="00E35DD5">
        <w:rPr>
          <w:rFonts w:ascii="Times New Roman" w:hAnsi="Times New Roman" w:cs="Times New Roman"/>
          <w:b/>
          <w:bCs/>
          <w:sz w:val="28"/>
          <w:szCs w:val="28"/>
        </w:rPr>
        <w:t>2. Проведение личного приема граждан и рассмотрение обращения в ходе личного приема, подготовка письменного или устного ответа гражданину</w:t>
      </w:r>
    </w:p>
    <w:p w:rsidR="009330F9" w:rsidRPr="00E35DD5" w:rsidRDefault="009330F9" w:rsidP="009330F9">
      <w:pPr>
        <w:ind w:firstLine="709"/>
        <w:jc w:val="both"/>
        <w:rPr>
          <w:sz w:val="28"/>
          <w:szCs w:val="28"/>
        </w:rPr>
      </w:pPr>
      <w:r w:rsidRPr="00E35DD5">
        <w:rPr>
          <w:sz w:val="28"/>
          <w:szCs w:val="28"/>
        </w:rPr>
        <w:t>2.1. Прием граждан осуществляется в порядке очередности. Граждане, имеющие льготы и преимущества, установленные законодательством Российской Федерации, принимаются вне очереди. Иногородние посетители, по возможности, принимаются в день обращения.</w:t>
      </w:r>
    </w:p>
    <w:p w:rsidR="009330F9" w:rsidRPr="00E35DD5" w:rsidRDefault="009330F9" w:rsidP="009330F9">
      <w:pPr>
        <w:ind w:firstLine="709"/>
        <w:jc w:val="both"/>
        <w:rPr>
          <w:sz w:val="28"/>
          <w:szCs w:val="28"/>
        </w:rPr>
      </w:pPr>
      <w:r w:rsidRPr="00E35DD5">
        <w:rPr>
          <w:sz w:val="28"/>
          <w:szCs w:val="28"/>
        </w:rPr>
        <w:t>Отдельные категории граждан в случаях, предусмотренных законодательством Российской Федерации и Чукотского автономного округа, пользуются правом на личный прием в первоочередном порядке.</w:t>
      </w:r>
    </w:p>
    <w:p w:rsidR="009330F9" w:rsidRPr="00E35DD5" w:rsidRDefault="009330F9" w:rsidP="009330F9">
      <w:pPr>
        <w:ind w:firstLine="709"/>
        <w:jc w:val="both"/>
        <w:rPr>
          <w:sz w:val="28"/>
          <w:szCs w:val="28"/>
        </w:rPr>
      </w:pPr>
      <w:r w:rsidRPr="00E35DD5">
        <w:rPr>
          <w:sz w:val="28"/>
          <w:szCs w:val="28"/>
        </w:rPr>
        <w:t>Правом на личный прием в первоочередном порядке пользуются:</w:t>
      </w:r>
    </w:p>
    <w:p w:rsidR="009330F9" w:rsidRPr="00E35DD5" w:rsidRDefault="009330F9" w:rsidP="009330F9">
      <w:pPr>
        <w:ind w:firstLine="709"/>
        <w:jc w:val="both"/>
        <w:rPr>
          <w:sz w:val="28"/>
          <w:szCs w:val="28"/>
        </w:rPr>
      </w:pPr>
      <w:r w:rsidRPr="00E35DD5">
        <w:rPr>
          <w:sz w:val="28"/>
          <w:szCs w:val="28"/>
        </w:rPr>
        <w:t>а) ветераны и инвалиды Великой Отечественной войны;</w:t>
      </w:r>
    </w:p>
    <w:p w:rsidR="009330F9" w:rsidRPr="00E35DD5" w:rsidRDefault="009330F9" w:rsidP="009330F9">
      <w:pPr>
        <w:ind w:firstLine="709"/>
        <w:jc w:val="both"/>
        <w:rPr>
          <w:sz w:val="28"/>
          <w:szCs w:val="28"/>
        </w:rPr>
      </w:pPr>
      <w:r w:rsidRPr="00E35DD5">
        <w:rPr>
          <w:sz w:val="28"/>
          <w:szCs w:val="28"/>
        </w:rPr>
        <w:t>б) ветераны и инвалиды боевых действий;</w:t>
      </w:r>
    </w:p>
    <w:p w:rsidR="009330F9" w:rsidRPr="00E35DD5" w:rsidRDefault="009330F9" w:rsidP="009330F9">
      <w:pPr>
        <w:ind w:firstLine="709"/>
        <w:jc w:val="both"/>
        <w:rPr>
          <w:sz w:val="28"/>
          <w:szCs w:val="28"/>
        </w:rPr>
      </w:pPr>
      <w:r w:rsidRPr="00E35DD5">
        <w:rPr>
          <w:sz w:val="28"/>
          <w:szCs w:val="28"/>
        </w:rPr>
        <w:t>в) инвалиды I и II групп, их законные представители, семьи, имеющие детей-инвалидов;</w:t>
      </w:r>
    </w:p>
    <w:p w:rsidR="009330F9" w:rsidRPr="00E35DD5" w:rsidRDefault="009330F9" w:rsidP="009330F9">
      <w:pPr>
        <w:ind w:firstLine="709"/>
        <w:jc w:val="both"/>
        <w:rPr>
          <w:sz w:val="28"/>
          <w:szCs w:val="28"/>
        </w:rPr>
      </w:pPr>
      <w:r w:rsidRPr="00E35DD5">
        <w:rPr>
          <w:sz w:val="28"/>
          <w:szCs w:val="28"/>
        </w:rPr>
        <w:lastRenderedPageBreak/>
        <w:t>г) родители (лица, их заменяющие) по вопросам организации отдыха и оздоровления детей.</w:t>
      </w:r>
    </w:p>
    <w:p w:rsidR="009330F9" w:rsidRPr="00E35DD5" w:rsidRDefault="009330F9" w:rsidP="009330F9">
      <w:pPr>
        <w:ind w:firstLine="709"/>
        <w:jc w:val="both"/>
        <w:rPr>
          <w:sz w:val="28"/>
          <w:szCs w:val="28"/>
        </w:rPr>
      </w:pPr>
      <w:r w:rsidRPr="00E35DD5">
        <w:rPr>
          <w:sz w:val="28"/>
          <w:szCs w:val="28"/>
        </w:rPr>
        <w:t>2.2. При личном приеме гражданин предъявляет документ, удостоверяющий его личность.</w:t>
      </w:r>
    </w:p>
    <w:p w:rsidR="009330F9" w:rsidRPr="00E35DD5" w:rsidRDefault="009330F9" w:rsidP="009330F9">
      <w:pPr>
        <w:tabs>
          <w:tab w:val="left" w:pos="540"/>
          <w:tab w:val="num" w:pos="1742"/>
        </w:tabs>
        <w:ind w:firstLine="709"/>
        <w:jc w:val="both"/>
        <w:rPr>
          <w:sz w:val="28"/>
          <w:szCs w:val="28"/>
        </w:rPr>
      </w:pPr>
      <w:r w:rsidRPr="00E35DD5">
        <w:rPr>
          <w:sz w:val="28"/>
          <w:szCs w:val="28"/>
        </w:rPr>
        <w:t>В случае, когда в устном обращении гражданина на личном приеме содержатся вопросы, решение которых не входит в компетенцию должностных лиц, проводящих прием, гражданину дается разъяснение, куда и в каком порядке ему следует обратиться.</w:t>
      </w:r>
    </w:p>
    <w:p w:rsidR="009330F9" w:rsidRPr="00E35DD5" w:rsidRDefault="009330F9" w:rsidP="009330F9">
      <w:pPr>
        <w:pStyle w:val="ConsPlusNormal"/>
        <w:widowControl/>
        <w:ind w:firstLine="709"/>
        <w:jc w:val="both"/>
        <w:rPr>
          <w:rFonts w:ascii="Times New Roman" w:hAnsi="Times New Roman" w:cs="Times New Roman"/>
          <w:sz w:val="28"/>
          <w:szCs w:val="28"/>
        </w:rPr>
      </w:pPr>
      <w:r w:rsidRPr="00E35DD5">
        <w:rPr>
          <w:rFonts w:ascii="Times New Roman" w:hAnsi="Times New Roman" w:cs="Times New Roman"/>
          <w:sz w:val="28"/>
          <w:szCs w:val="28"/>
        </w:rPr>
        <w:t>2.5.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330F9" w:rsidRPr="00E35DD5" w:rsidRDefault="009330F9" w:rsidP="009330F9">
      <w:pPr>
        <w:widowControl w:val="0"/>
        <w:autoSpaceDE w:val="0"/>
        <w:autoSpaceDN w:val="0"/>
        <w:adjustRightInd w:val="0"/>
        <w:ind w:firstLine="709"/>
        <w:jc w:val="both"/>
        <w:rPr>
          <w:sz w:val="28"/>
          <w:szCs w:val="28"/>
        </w:rPr>
      </w:pPr>
      <w:r w:rsidRPr="00E35DD5">
        <w:rPr>
          <w:sz w:val="28"/>
          <w:szCs w:val="28"/>
        </w:rPr>
        <w:t xml:space="preserve">2.6. Во время личного приема гражданин имеет возможность изложить свои вопросы устно или оставить письменное обращение по существу поднимаемых вопросов. В последнем случае данный факт фиксируется в учетной карточке приема граждан в графе «примечание», а также на самом письменном обращении  делается отметка «Получено в ходе личного приема». </w:t>
      </w:r>
    </w:p>
    <w:p w:rsidR="009330F9" w:rsidRPr="00E35DD5" w:rsidRDefault="009330F9" w:rsidP="009330F9">
      <w:pPr>
        <w:widowControl w:val="0"/>
        <w:autoSpaceDE w:val="0"/>
        <w:autoSpaceDN w:val="0"/>
        <w:adjustRightInd w:val="0"/>
        <w:ind w:firstLine="709"/>
        <w:jc w:val="both"/>
        <w:rPr>
          <w:sz w:val="28"/>
          <w:szCs w:val="28"/>
        </w:rPr>
      </w:pPr>
      <w:r w:rsidRPr="00E35DD5">
        <w:rPr>
          <w:sz w:val="28"/>
          <w:szCs w:val="28"/>
        </w:rPr>
        <w:t>Данные обращения передаются на регистрацию и рассматриваются в порядке, установленном настоящей Инструкцией.</w:t>
      </w:r>
    </w:p>
    <w:p w:rsidR="009330F9" w:rsidRPr="00E35DD5" w:rsidRDefault="009330F9" w:rsidP="009330F9">
      <w:pPr>
        <w:ind w:firstLine="709"/>
        <w:jc w:val="both"/>
        <w:rPr>
          <w:sz w:val="28"/>
          <w:szCs w:val="28"/>
        </w:rPr>
      </w:pPr>
      <w:r w:rsidRPr="00E35DD5">
        <w:rPr>
          <w:sz w:val="28"/>
          <w:szCs w:val="28"/>
        </w:rPr>
        <w:t>В случае необходимости должностное лицо, осуществляющее личный прием, оформляет резолюцию, в которой даются соответствующие поручения исполнителям по рассмотрению данного письменного обращения.</w:t>
      </w:r>
    </w:p>
    <w:p w:rsidR="009330F9" w:rsidRPr="00E35DD5" w:rsidRDefault="009330F9" w:rsidP="009330F9">
      <w:pPr>
        <w:pStyle w:val="ConsPlusNormal"/>
        <w:widowControl/>
        <w:ind w:firstLine="709"/>
        <w:jc w:val="both"/>
        <w:rPr>
          <w:rFonts w:ascii="Times New Roman" w:hAnsi="Times New Roman" w:cs="Times New Roman"/>
          <w:sz w:val="28"/>
          <w:szCs w:val="28"/>
        </w:rPr>
      </w:pPr>
      <w:r w:rsidRPr="00E35DD5">
        <w:rPr>
          <w:rFonts w:ascii="Times New Roman" w:hAnsi="Times New Roman" w:cs="Times New Roman"/>
          <w:sz w:val="28"/>
          <w:szCs w:val="28"/>
        </w:rPr>
        <w:t>2.7. По окончании приема должностное лицо, проводящее личный прием, доводит до сведения гражданина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9330F9" w:rsidRPr="00E35DD5" w:rsidRDefault="009330F9" w:rsidP="009330F9">
      <w:pPr>
        <w:pStyle w:val="ConsPlusNormal"/>
        <w:widowControl/>
        <w:ind w:firstLine="709"/>
        <w:jc w:val="both"/>
        <w:rPr>
          <w:rFonts w:ascii="Times New Roman" w:hAnsi="Times New Roman" w:cs="Times New Roman"/>
          <w:sz w:val="28"/>
          <w:szCs w:val="28"/>
        </w:rPr>
      </w:pPr>
      <w:r w:rsidRPr="00E35DD5">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учетной карточке приема граждан. В остальных случаях дается письменный ответ по существу поставленных в обращении вопросов.</w:t>
      </w:r>
    </w:p>
    <w:p w:rsidR="009330F9" w:rsidRPr="00E35DD5" w:rsidRDefault="009330F9" w:rsidP="009330F9">
      <w:pPr>
        <w:ind w:firstLine="709"/>
        <w:jc w:val="both"/>
        <w:rPr>
          <w:sz w:val="28"/>
          <w:szCs w:val="28"/>
        </w:rPr>
      </w:pPr>
      <w:r w:rsidRPr="00E35DD5">
        <w:rPr>
          <w:sz w:val="28"/>
          <w:szCs w:val="28"/>
        </w:rPr>
        <w:t>Подготовка письменного ответа осуществляется в соответствии с разделом 4 «Рассмотрение письменных обращений» Порядка по работе с обращениями граждан и настоящей Инструкцией.</w:t>
      </w:r>
    </w:p>
    <w:p w:rsidR="009330F9" w:rsidRPr="00E35DD5" w:rsidRDefault="009330F9" w:rsidP="009330F9">
      <w:pPr>
        <w:pStyle w:val="ConsPlusNormal"/>
        <w:widowControl/>
        <w:ind w:firstLine="709"/>
        <w:jc w:val="both"/>
        <w:rPr>
          <w:rFonts w:ascii="Times New Roman" w:hAnsi="Times New Roman" w:cs="Times New Roman"/>
          <w:sz w:val="28"/>
          <w:szCs w:val="28"/>
        </w:rPr>
      </w:pPr>
      <w:r w:rsidRPr="00E35DD5">
        <w:rPr>
          <w:rFonts w:ascii="Times New Roman" w:hAnsi="Times New Roman" w:cs="Times New Roman"/>
          <w:sz w:val="28"/>
          <w:szCs w:val="28"/>
        </w:rPr>
        <w:t>2.8. В случае отсутствия должностных лиц, назначенных для приема, в связи с обстоятельствами, имеющими исключительный характер, гражданину предлагается замена компетентным должностным лицом либо время приема переносится, но не более чем на три последующих рабочих дня без изменения графика приема (за исключением случаев командировки, болезни и отпуска должностных лиц, назначенных для приема).</w:t>
      </w:r>
    </w:p>
    <w:p w:rsidR="009330F9" w:rsidRPr="00E35DD5" w:rsidRDefault="009330F9" w:rsidP="009330F9">
      <w:pPr>
        <w:pStyle w:val="ConsPlusNormal"/>
        <w:widowControl/>
        <w:ind w:firstLine="709"/>
        <w:jc w:val="both"/>
        <w:rPr>
          <w:rFonts w:ascii="Times New Roman" w:hAnsi="Times New Roman" w:cs="Times New Roman"/>
          <w:sz w:val="28"/>
          <w:szCs w:val="28"/>
        </w:rPr>
      </w:pPr>
      <w:r w:rsidRPr="00E35DD5">
        <w:rPr>
          <w:rFonts w:ascii="Times New Roman" w:hAnsi="Times New Roman" w:cs="Times New Roman"/>
          <w:sz w:val="28"/>
          <w:szCs w:val="28"/>
        </w:rPr>
        <w:t>2.9. Сведения о количестве граждан, принятых  начальником Департамента собираются Ответственным за учет и рассмотрение обращений ежеквартально, для подготовки необходимых отчетов и информаций.</w:t>
      </w:r>
    </w:p>
    <w:p w:rsidR="009330F9" w:rsidRDefault="009330F9" w:rsidP="009330F9">
      <w:pPr>
        <w:pStyle w:val="ConsPlusNormal"/>
        <w:widowControl/>
        <w:ind w:firstLine="709"/>
        <w:jc w:val="center"/>
        <w:rPr>
          <w:rFonts w:ascii="Times New Roman" w:hAnsi="Times New Roman" w:cs="Times New Roman"/>
          <w:b/>
          <w:sz w:val="28"/>
          <w:szCs w:val="28"/>
        </w:rPr>
      </w:pPr>
    </w:p>
    <w:p w:rsidR="009330F9" w:rsidRPr="00E35DD5" w:rsidRDefault="009330F9" w:rsidP="009330F9">
      <w:pPr>
        <w:pStyle w:val="ConsPlusNormal"/>
        <w:widowControl/>
        <w:ind w:firstLine="709"/>
        <w:jc w:val="center"/>
        <w:rPr>
          <w:rFonts w:ascii="Times New Roman" w:hAnsi="Times New Roman" w:cs="Times New Roman"/>
          <w:b/>
          <w:sz w:val="28"/>
          <w:szCs w:val="28"/>
        </w:rPr>
      </w:pPr>
      <w:bookmarkStart w:id="5" w:name="_GoBack"/>
      <w:bookmarkEnd w:id="5"/>
    </w:p>
    <w:p w:rsidR="009330F9" w:rsidRPr="00E35DD5" w:rsidRDefault="009330F9" w:rsidP="009330F9">
      <w:pPr>
        <w:pStyle w:val="ConsPlusNormal"/>
        <w:widowControl/>
        <w:ind w:firstLine="709"/>
        <w:jc w:val="center"/>
        <w:rPr>
          <w:rFonts w:ascii="Times New Roman" w:hAnsi="Times New Roman" w:cs="Times New Roman"/>
          <w:b/>
          <w:sz w:val="28"/>
          <w:szCs w:val="28"/>
        </w:rPr>
      </w:pPr>
      <w:r w:rsidRPr="00E35DD5">
        <w:rPr>
          <w:rFonts w:ascii="Times New Roman" w:hAnsi="Times New Roman" w:cs="Times New Roman"/>
          <w:b/>
          <w:sz w:val="28"/>
          <w:szCs w:val="28"/>
          <w:lang w:val="en-US"/>
        </w:rPr>
        <w:lastRenderedPageBreak/>
        <w:t>V</w:t>
      </w:r>
      <w:r w:rsidRPr="00E35DD5">
        <w:rPr>
          <w:rFonts w:ascii="Times New Roman" w:hAnsi="Times New Roman" w:cs="Times New Roman"/>
          <w:b/>
          <w:sz w:val="28"/>
          <w:szCs w:val="28"/>
        </w:rPr>
        <w:t xml:space="preserve">. Текущий контроль за соблюдением требований </w:t>
      </w:r>
    </w:p>
    <w:p w:rsidR="009330F9" w:rsidRPr="00E35DD5" w:rsidRDefault="009330F9" w:rsidP="009330F9">
      <w:pPr>
        <w:pStyle w:val="ConsPlusNormal"/>
        <w:widowControl/>
        <w:ind w:firstLine="709"/>
        <w:jc w:val="center"/>
        <w:rPr>
          <w:rFonts w:ascii="Times New Roman" w:hAnsi="Times New Roman" w:cs="Times New Roman"/>
          <w:b/>
          <w:sz w:val="28"/>
          <w:szCs w:val="28"/>
        </w:rPr>
      </w:pPr>
      <w:r w:rsidRPr="00E35DD5">
        <w:rPr>
          <w:rFonts w:ascii="Times New Roman" w:hAnsi="Times New Roman" w:cs="Times New Roman"/>
          <w:b/>
          <w:sz w:val="28"/>
          <w:szCs w:val="28"/>
        </w:rPr>
        <w:t>к рассмотрению обращений граждан</w:t>
      </w:r>
    </w:p>
    <w:p w:rsidR="009330F9" w:rsidRPr="00E35DD5" w:rsidRDefault="009330F9" w:rsidP="009330F9">
      <w:pPr>
        <w:pStyle w:val="ConsPlusNormal"/>
        <w:widowControl/>
        <w:ind w:firstLine="709"/>
        <w:jc w:val="center"/>
        <w:rPr>
          <w:rFonts w:ascii="Times New Roman" w:hAnsi="Times New Roman" w:cs="Times New Roman"/>
          <w:b/>
          <w:sz w:val="28"/>
          <w:szCs w:val="28"/>
        </w:rPr>
      </w:pPr>
    </w:p>
    <w:p w:rsidR="009330F9" w:rsidRPr="00E35DD5" w:rsidRDefault="009330F9" w:rsidP="009330F9">
      <w:pPr>
        <w:autoSpaceDE w:val="0"/>
        <w:autoSpaceDN w:val="0"/>
        <w:adjustRightInd w:val="0"/>
        <w:ind w:firstLine="709"/>
        <w:jc w:val="both"/>
        <w:rPr>
          <w:sz w:val="28"/>
          <w:szCs w:val="28"/>
        </w:rPr>
      </w:pPr>
      <w:r w:rsidRPr="00E35DD5">
        <w:rPr>
          <w:sz w:val="28"/>
          <w:szCs w:val="28"/>
        </w:rPr>
        <w:t xml:space="preserve">1. Контроль при работе с письменными обращениями </w:t>
      </w:r>
    </w:p>
    <w:p w:rsidR="009330F9" w:rsidRPr="00E35DD5" w:rsidRDefault="009330F9" w:rsidP="009330F9">
      <w:pPr>
        <w:autoSpaceDE w:val="0"/>
        <w:autoSpaceDN w:val="0"/>
        <w:adjustRightInd w:val="0"/>
        <w:ind w:firstLine="709"/>
        <w:jc w:val="both"/>
        <w:rPr>
          <w:sz w:val="28"/>
          <w:szCs w:val="28"/>
        </w:rPr>
      </w:pPr>
      <w:r w:rsidRPr="00E35DD5">
        <w:rPr>
          <w:sz w:val="28"/>
          <w:szCs w:val="28"/>
        </w:rPr>
        <w:t xml:space="preserve">1.1. Руководители структурных подразделений осуществляют контроль за ходом рассмотрения обращений граждан, направленных им для рассмотрения. </w:t>
      </w:r>
    </w:p>
    <w:p w:rsidR="009330F9" w:rsidRPr="00E35DD5" w:rsidRDefault="009330F9" w:rsidP="009330F9">
      <w:pPr>
        <w:autoSpaceDE w:val="0"/>
        <w:autoSpaceDN w:val="0"/>
        <w:adjustRightInd w:val="0"/>
        <w:ind w:firstLine="709"/>
        <w:jc w:val="both"/>
        <w:rPr>
          <w:sz w:val="28"/>
          <w:szCs w:val="28"/>
        </w:rPr>
      </w:pPr>
      <w:r w:rsidRPr="00E35DD5">
        <w:rPr>
          <w:sz w:val="28"/>
          <w:szCs w:val="28"/>
        </w:rPr>
        <w:t>1.2. Текущий контроль при работе с письменными обращениями граждан  осуществляется Ответственным за учет и рассмотрение обращений и начальником отдела административно - правовой работы, в форме регулярного мониторинга соблюдения положений Федерального закона от 2 мая 2006 года № 59-ФЗ, требований Порядка работа с обращениями граждан.</w:t>
      </w:r>
    </w:p>
    <w:p w:rsidR="009330F9" w:rsidRPr="00E35DD5" w:rsidRDefault="009330F9" w:rsidP="009330F9">
      <w:pPr>
        <w:widowControl w:val="0"/>
        <w:autoSpaceDE w:val="0"/>
        <w:autoSpaceDN w:val="0"/>
        <w:adjustRightInd w:val="0"/>
        <w:ind w:firstLine="709"/>
        <w:jc w:val="both"/>
        <w:rPr>
          <w:sz w:val="28"/>
          <w:szCs w:val="28"/>
        </w:rPr>
      </w:pPr>
      <w:r w:rsidRPr="00E35DD5">
        <w:rPr>
          <w:sz w:val="28"/>
          <w:szCs w:val="28"/>
        </w:rPr>
        <w:t>1.3. Ответственный за учет и рассмотрение обращений имеет право:</w:t>
      </w:r>
    </w:p>
    <w:p w:rsidR="009330F9" w:rsidRPr="00E35DD5" w:rsidRDefault="009330F9" w:rsidP="009330F9">
      <w:pPr>
        <w:widowControl w:val="0"/>
        <w:autoSpaceDE w:val="0"/>
        <w:autoSpaceDN w:val="0"/>
        <w:adjustRightInd w:val="0"/>
        <w:ind w:firstLine="709"/>
        <w:jc w:val="both"/>
        <w:rPr>
          <w:sz w:val="28"/>
          <w:szCs w:val="28"/>
        </w:rPr>
      </w:pPr>
      <w:r w:rsidRPr="00E35DD5">
        <w:rPr>
          <w:sz w:val="28"/>
          <w:szCs w:val="28"/>
        </w:rPr>
        <w:t>1) запрашивать у исполнителей (и/или соисполнителей) и их непосредственных руководителей необходимые сведения о ходе рассмотрения письменных обращений, а также уточняющие материалы и документы;</w:t>
      </w:r>
    </w:p>
    <w:p w:rsidR="009330F9" w:rsidRPr="00E35DD5" w:rsidRDefault="009330F9" w:rsidP="009330F9">
      <w:pPr>
        <w:widowControl w:val="0"/>
        <w:autoSpaceDE w:val="0"/>
        <w:autoSpaceDN w:val="0"/>
        <w:adjustRightInd w:val="0"/>
        <w:ind w:firstLine="709"/>
        <w:jc w:val="both"/>
        <w:rPr>
          <w:sz w:val="28"/>
          <w:szCs w:val="28"/>
        </w:rPr>
      </w:pPr>
      <w:r w:rsidRPr="00E35DD5">
        <w:rPr>
          <w:sz w:val="28"/>
          <w:szCs w:val="28"/>
        </w:rPr>
        <w:t>2) знакомиться в установленном порядке с материалами, отражающими состояние рассмотрения письменных обращений;</w:t>
      </w:r>
    </w:p>
    <w:p w:rsidR="009330F9" w:rsidRPr="00E35DD5" w:rsidRDefault="009330F9" w:rsidP="009330F9">
      <w:pPr>
        <w:widowControl w:val="0"/>
        <w:autoSpaceDE w:val="0"/>
        <w:autoSpaceDN w:val="0"/>
        <w:adjustRightInd w:val="0"/>
        <w:ind w:firstLine="709"/>
        <w:jc w:val="both"/>
        <w:rPr>
          <w:sz w:val="28"/>
          <w:szCs w:val="28"/>
        </w:rPr>
      </w:pPr>
      <w:r w:rsidRPr="00E35DD5">
        <w:rPr>
          <w:sz w:val="28"/>
          <w:szCs w:val="28"/>
        </w:rPr>
        <w:t xml:space="preserve">3) вносить начальнику отдела административно - правовой работы, исполнителям (и/или соисполнителям) предложения по устранению недостатков, выявленных в ходе контроля за соблюдением порядка рассмотрения письменных обращений. </w:t>
      </w:r>
    </w:p>
    <w:p w:rsidR="009330F9" w:rsidRPr="00E35DD5" w:rsidRDefault="009330F9" w:rsidP="009330F9">
      <w:pPr>
        <w:widowControl w:val="0"/>
        <w:autoSpaceDE w:val="0"/>
        <w:autoSpaceDN w:val="0"/>
        <w:adjustRightInd w:val="0"/>
        <w:ind w:firstLine="709"/>
        <w:jc w:val="both"/>
        <w:rPr>
          <w:sz w:val="28"/>
          <w:szCs w:val="28"/>
        </w:rPr>
      </w:pPr>
      <w:r w:rsidRPr="00E35DD5">
        <w:rPr>
          <w:sz w:val="28"/>
          <w:szCs w:val="28"/>
        </w:rPr>
        <w:t xml:space="preserve">1.4. В случае если ответ на письменное обращение не соответствует хотя бы одному из критериев своевременности, объективности, всесторонности или правовой обоснованности, начальник отдела административно- правовой работы может принять решение о постановке обращения на дополнительный контроль - контроль, осуществляемый до полного разрешения вопросов, изложенных в обращении. </w:t>
      </w:r>
    </w:p>
    <w:p w:rsidR="009330F9" w:rsidRPr="00E35DD5" w:rsidRDefault="009330F9" w:rsidP="009330F9">
      <w:pPr>
        <w:ind w:firstLine="709"/>
        <w:jc w:val="both"/>
        <w:rPr>
          <w:sz w:val="28"/>
          <w:szCs w:val="28"/>
        </w:rPr>
      </w:pPr>
      <w:r w:rsidRPr="00E35DD5">
        <w:rPr>
          <w:sz w:val="28"/>
          <w:szCs w:val="28"/>
        </w:rPr>
        <w:t>1.5. По истечении сроков исполнения запросов (поручений) по рассмотрению письменного обращения об этом предупреждается устно исполнитель либо письменно – руководитель структурного подразделения Департамента, руководитель органа исполнительной власти, местного самоуправления либо иное должностное лицо, в чьей компетенции находится разрешение поставленных в письменном обращении вопросов. В этом случае Ответственным за учет и рассмотрение обращений готовит соответствующее письмо-напоминание, которое подписывается начальником отдела административно - правовой работы.</w:t>
      </w:r>
    </w:p>
    <w:p w:rsidR="009330F9" w:rsidRPr="00E35DD5" w:rsidRDefault="009330F9" w:rsidP="009330F9">
      <w:pPr>
        <w:autoSpaceDE w:val="0"/>
        <w:autoSpaceDN w:val="0"/>
        <w:adjustRightInd w:val="0"/>
        <w:ind w:firstLine="709"/>
        <w:jc w:val="both"/>
        <w:rPr>
          <w:sz w:val="28"/>
          <w:szCs w:val="28"/>
        </w:rPr>
      </w:pPr>
      <w:r w:rsidRPr="00E35DD5">
        <w:rPr>
          <w:sz w:val="28"/>
          <w:szCs w:val="28"/>
        </w:rPr>
        <w:t>1.6. В случае выявления нарушений со стороны государственных органов, органов местного самоуправления, иных организаций и предприятий, участвующих в рассмотрении обращения, начальник отдела административно - правовой работы или Ответственный за учет и рассмотрение обращений выясняет у руководителя соответствующего органа (организации, предприятия) письменно или устно причины нарушения прав граждан и сроки их устранения.</w:t>
      </w:r>
    </w:p>
    <w:p w:rsidR="009330F9" w:rsidRPr="00E35DD5" w:rsidRDefault="009330F9" w:rsidP="009330F9">
      <w:pPr>
        <w:widowControl w:val="0"/>
        <w:autoSpaceDE w:val="0"/>
        <w:autoSpaceDN w:val="0"/>
        <w:adjustRightInd w:val="0"/>
        <w:ind w:firstLine="709"/>
        <w:jc w:val="both"/>
        <w:rPr>
          <w:sz w:val="28"/>
          <w:szCs w:val="28"/>
        </w:rPr>
      </w:pPr>
    </w:p>
    <w:p w:rsidR="009330F9" w:rsidRPr="00E35DD5" w:rsidRDefault="009330F9" w:rsidP="009330F9">
      <w:pPr>
        <w:widowControl w:val="0"/>
        <w:autoSpaceDE w:val="0"/>
        <w:autoSpaceDN w:val="0"/>
        <w:adjustRightInd w:val="0"/>
        <w:ind w:firstLine="709"/>
        <w:jc w:val="both"/>
        <w:rPr>
          <w:sz w:val="28"/>
          <w:szCs w:val="28"/>
        </w:rPr>
      </w:pPr>
    </w:p>
    <w:p w:rsidR="009330F9" w:rsidRPr="00E35DD5" w:rsidRDefault="009330F9" w:rsidP="009330F9">
      <w:pPr>
        <w:ind w:firstLine="851"/>
        <w:jc w:val="both"/>
        <w:rPr>
          <w:sz w:val="28"/>
          <w:szCs w:val="28"/>
        </w:rPr>
        <w:sectPr w:rsidR="009330F9" w:rsidRPr="00E35DD5" w:rsidSect="00F10CD9">
          <w:pgSz w:w="11906" w:h="16838"/>
          <w:pgMar w:top="1134" w:right="567" w:bottom="1134" w:left="1134" w:header="709" w:footer="709" w:gutter="0"/>
          <w:cols w:space="708"/>
          <w:docGrid w:linePitch="360"/>
        </w:sectPr>
      </w:pPr>
    </w:p>
    <w:p w:rsidR="009330F9" w:rsidRPr="003677AC" w:rsidRDefault="009330F9" w:rsidP="009330F9">
      <w:pPr>
        <w:ind w:left="4820"/>
        <w:jc w:val="center"/>
        <w:rPr>
          <w:sz w:val="28"/>
          <w:szCs w:val="28"/>
        </w:rPr>
      </w:pPr>
      <w:r w:rsidRPr="003677AC">
        <w:rPr>
          <w:sz w:val="28"/>
          <w:szCs w:val="28"/>
        </w:rPr>
        <w:lastRenderedPageBreak/>
        <w:t>Приложение 1</w:t>
      </w:r>
    </w:p>
    <w:p w:rsidR="009330F9" w:rsidRPr="003677AC" w:rsidRDefault="009330F9" w:rsidP="009330F9">
      <w:pPr>
        <w:pStyle w:val="ConsPlusTitle"/>
        <w:widowControl/>
        <w:ind w:left="4820"/>
        <w:jc w:val="center"/>
        <w:rPr>
          <w:rFonts w:ascii="Times New Roman" w:hAnsi="Times New Roman" w:cs="Times New Roman"/>
          <w:b w:val="0"/>
          <w:sz w:val="28"/>
          <w:szCs w:val="28"/>
        </w:rPr>
      </w:pPr>
      <w:r w:rsidRPr="003677AC">
        <w:rPr>
          <w:rFonts w:ascii="Times New Roman" w:hAnsi="Times New Roman" w:cs="Times New Roman"/>
          <w:b w:val="0"/>
          <w:sz w:val="28"/>
          <w:szCs w:val="28"/>
        </w:rPr>
        <w:t xml:space="preserve">к Инструкции по ведению делопроизводства </w:t>
      </w:r>
    </w:p>
    <w:p w:rsidR="009330F9" w:rsidRPr="003677AC" w:rsidRDefault="009330F9" w:rsidP="009330F9">
      <w:pPr>
        <w:pStyle w:val="ConsPlusTitle"/>
        <w:widowControl/>
        <w:ind w:left="4820"/>
        <w:jc w:val="center"/>
        <w:rPr>
          <w:rFonts w:ascii="Times New Roman" w:hAnsi="Times New Roman" w:cs="Times New Roman"/>
          <w:b w:val="0"/>
          <w:sz w:val="28"/>
          <w:szCs w:val="28"/>
        </w:rPr>
      </w:pPr>
      <w:r w:rsidRPr="003677AC">
        <w:rPr>
          <w:rFonts w:ascii="Times New Roman" w:hAnsi="Times New Roman" w:cs="Times New Roman"/>
          <w:b w:val="0"/>
          <w:sz w:val="28"/>
          <w:szCs w:val="28"/>
        </w:rPr>
        <w:t>по обращениям граждан в Департаменте сельского хозяйства и продовольствия  Чукотского автономного округа</w:t>
      </w:r>
    </w:p>
    <w:p w:rsidR="009330F9" w:rsidRPr="00E35DD5" w:rsidRDefault="009330F9" w:rsidP="009330F9">
      <w:pPr>
        <w:pStyle w:val="ConsPlusTitle"/>
        <w:widowControl/>
        <w:jc w:val="center"/>
        <w:rPr>
          <w:rFonts w:ascii="Times New Roman" w:hAnsi="Times New Roman" w:cs="Times New Roman"/>
          <w:b w:val="0"/>
          <w:sz w:val="28"/>
          <w:szCs w:val="28"/>
        </w:rPr>
      </w:pPr>
    </w:p>
    <w:p w:rsidR="009330F9" w:rsidRPr="00E35DD5" w:rsidRDefault="009330F9" w:rsidP="009330F9">
      <w:pPr>
        <w:pStyle w:val="ConsPlusTitle"/>
        <w:widowControl/>
        <w:jc w:val="center"/>
        <w:rPr>
          <w:rFonts w:ascii="Times New Roman" w:hAnsi="Times New Roman" w:cs="Times New Roman"/>
          <w:b w:val="0"/>
          <w:sz w:val="28"/>
          <w:szCs w:val="28"/>
        </w:rPr>
      </w:pPr>
    </w:p>
    <w:p w:rsidR="009330F9" w:rsidRPr="00E35DD5" w:rsidRDefault="009330F9" w:rsidP="009330F9">
      <w:pPr>
        <w:pStyle w:val="ConsPlusTitle"/>
        <w:widowControl/>
        <w:jc w:val="center"/>
        <w:rPr>
          <w:rFonts w:ascii="Times New Roman" w:hAnsi="Times New Roman" w:cs="Times New Roman"/>
          <w:b w:val="0"/>
          <w:sz w:val="28"/>
          <w:szCs w:val="28"/>
        </w:rPr>
      </w:pPr>
    </w:p>
    <w:p w:rsidR="009330F9" w:rsidRPr="00E35DD5" w:rsidRDefault="009330F9" w:rsidP="009330F9">
      <w:pPr>
        <w:pStyle w:val="ConsPlusTitle"/>
        <w:widowControl/>
        <w:jc w:val="center"/>
        <w:rPr>
          <w:rFonts w:ascii="Times New Roman" w:hAnsi="Times New Roman" w:cs="Times New Roman"/>
          <w:b w:val="0"/>
          <w:sz w:val="28"/>
          <w:szCs w:val="28"/>
        </w:rPr>
      </w:pPr>
    </w:p>
    <w:p w:rsidR="009330F9" w:rsidRPr="00E35DD5" w:rsidRDefault="009330F9" w:rsidP="009330F9">
      <w:pPr>
        <w:pStyle w:val="ConsPlusTitle"/>
        <w:widowControl/>
        <w:jc w:val="center"/>
        <w:rPr>
          <w:rFonts w:ascii="Times New Roman" w:hAnsi="Times New Roman" w:cs="Times New Roman"/>
          <w:b w:val="0"/>
          <w:sz w:val="28"/>
          <w:szCs w:val="28"/>
        </w:rPr>
      </w:pPr>
    </w:p>
    <w:p w:rsidR="009330F9" w:rsidRPr="00E35DD5" w:rsidRDefault="009330F9" w:rsidP="009330F9">
      <w:pPr>
        <w:pStyle w:val="ConsPlusTitle"/>
        <w:widowControl/>
        <w:jc w:val="center"/>
        <w:rPr>
          <w:rFonts w:ascii="Times New Roman" w:hAnsi="Times New Roman" w:cs="Times New Roman"/>
          <w:b w:val="0"/>
          <w:sz w:val="28"/>
          <w:szCs w:val="28"/>
        </w:rPr>
      </w:pPr>
    </w:p>
    <w:p w:rsidR="009330F9" w:rsidRPr="00E35DD5" w:rsidRDefault="009330F9" w:rsidP="009330F9">
      <w:pPr>
        <w:pStyle w:val="ConsPlusTitle"/>
        <w:widowControl/>
        <w:jc w:val="center"/>
        <w:rPr>
          <w:rFonts w:ascii="Times New Roman" w:hAnsi="Times New Roman" w:cs="Times New Roman"/>
          <w:b w:val="0"/>
          <w:sz w:val="28"/>
          <w:szCs w:val="28"/>
        </w:rPr>
      </w:pPr>
      <w:r w:rsidRPr="00E35DD5">
        <w:rPr>
          <w:rFonts w:ascii="Times New Roman" w:hAnsi="Times New Roman" w:cs="Times New Roman"/>
          <w:b w:val="0"/>
          <w:sz w:val="28"/>
          <w:szCs w:val="28"/>
        </w:rPr>
        <w:t xml:space="preserve">Образец </w:t>
      </w:r>
    </w:p>
    <w:p w:rsidR="009330F9" w:rsidRPr="00E35DD5" w:rsidRDefault="009330F9" w:rsidP="009330F9">
      <w:pPr>
        <w:pStyle w:val="ConsPlusTitle"/>
        <w:widowControl/>
        <w:jc w:val="center"/>
        <w:rPr>
          <w:rFonts w:ascii="Times New Roman" w:hAnsi="Times New Roman" w:cs="Times New Roman"/>
          <w:b w:val="0"/>
          <w:sz w:val="28"/>
          <w:szCs w:val="28"/>
        </w:rPr>
      </w:pPr>
      <w:r w:rsidRPr="00E35DD5">
        <w:rPr>
          <w:rFonts w:ascii="Times New Roman" w:hAnsi="Times New Roman" w:cs="Times New Roman"/>
          <w:b w:val="0"/>
          <w:sz w:val="28"/>
          <w:szCs w:val="28"/>
        </w:rPr>
        <w:t>регистрационного штампа</w:t>
      </w:r>
    </w:p>
    <w:p w:rsidR="009330F9" w:rsidRPr="00E35DD5" w:rsidRDefault="009330F9" w:rsidP="009330F9">
      <w:pPr>
        <w:pStyle w:val="ConsPlusTitle"/>
        <w:widowControl/>
        <w:ind w:right="715"/>
        <w:jc w:val="center"/>
        <w:rPr>
          <w:rFonts w:ascii="Times New Roman" w:hAnsi="Times New Roman" w:cs="Times New Roman"/>
          <w:b w:val="0"/>
          <w:sz w:val="28"/>
          <w:szCs w:val="28"/>
        </w:rPr>
      </w:pPr>
    </w:p>
    <w:p w:rsidR="009330F9" w:rsidRPr="00E35DD5" w:rsidRDefault="009330F9" w:rsidP="009330F9">
      <w:pPr>
        <w:pStyle w:val="ConsPlusTitle"/>
        <w:widowControl/>
        <w:jc w:val="center"/>
        <w:rPr>
          <w:rFonts w:ascii="Times New Roman" w:hAnsi="Times New Roman" w:cs="Times New Roman"/>
          <w:b w:val="0"/>
          <w:sz w:val="28"/>
          <w:szCs w:val="28"/>
        </w:rPr>
      </w:pPr>
    </w:p>
    <w:tbl>
      <w:tblPr>
        <w:tblW w:w="7707" w:type="dxa"/>
        <w:jc w:val="center"/>
        <w:tblInd w:w="2382" w:type="dxa"/>
        <w:tblLook w:val="01E0" w:firstRow="1" w:lastRow="1" w:firstColumn="1" w:lastColumn="1" w:noHBand="0" w:noVBand="0"/>
      </w:tblPr>
      <w:tblGrid>
        <w:gridCol w:w="7707"/>
      </w:tblGrid>
      <w:tr w:rsidR="009330F9" w:rsidRPr="00E35DD5" w:rsidTr="00F142EC">
        <w:trPr>
          <w:jc w:val="center"/>
        </w:trPr>
        <w:tc>
          <w:tcPr>
            <w:tcW w:w="7707" w:type="dxa"/>
            <w:tcBorders>
              <w:top w:val="single" w:sz="36" w:space="0" w:color="auto"/>
              <w:left w:val="single" w:sz="36" w:space="0" w:color="auto"/>
              <w:right w:val="single" w:sz="36" w:space="0" w:color="auto"/>
            </w:tcBorders>
            <w:shd w:val="clear" w:color="auto" w:fill="auto"/>
          </w:tcPr>
          <w:p w:rsidR="009330F9" w:rsidRPr="00E35DD5" w:rsidRDefault="009330F9" w:rsidP="00F142EC">
            <w:pPr>
              <w:pStyle w:val="ConsPlusTitle"/>
              <w:widowControl/>
              <w:ind w:firstLine="7"/>
              <w:jc w:val="center"/>
              <w:rPr>
                <w:rFonts w:ascii="Times New Roman" w:hAnsi="Times New Roman" w:cs="Times New Roman"/>
                <w:b w:val="0"/>
                <w:sz w:val="28"/>
                <w:szCs w:val="28"/>
              </w:rPr>
            </w:pPr>
          </w:p>
          <w:p w:rsidR="009330F9" w:rsidRPr="00E35DD5" w:rsidRDefault="009330F9" w:rsidP="00F142EC">
            <w:pPr>
              <w:pStyle w:val="ConsPlusTitle"/>
              <w:widowControl/>
              <w:ind w:firstLine="7"/>
              <w:jc w:val="center"/>
              <w:rPr>
                <w:rFonts w:ascii="Times New Roman" w:hAnsi="Times New Roman" w:cs="Times New Roman"/>
                <w:sz w:val="32"/>
                <w:szCs w:val="32"/>
              </w:rPr>
            </w:pPr>
            <w:r w:rsidRPr="00E35DD5">
              <w:rPr>
                <w:rFonts w:ascii="Times New Roman" w:hAnsi="Times New Roman" w:cs="Times New Roman"/>
                <w:sz w:val="32"/>
                <w:szCs w:val="32"/>
              </w:rPr>
              <w:t>Департамент сельского хозяйства и продовольствия Чукотского автономного округа</w:t>
            </w:r>
          </w:p>
          <w:p w:rsidR="009330F9" w:rsidRPr="00E35DD5" w:rsidRDefault="009330F9" w:rsidP="00F142EC">
            <w:pPr>
              <w:pStyle w:val="ConsPlusTitle"/>
              <w:widowControl/>
              <w:ind w:firstLine="7"/>
              <w:jc w:val="center"/>
              <w:rPr>
                <w:rFonts w:ascii="Times New Roman" w:hAnsi="Times New Roman" w:cs="Times New Roman"/>
                <w:b w:val="0"/>
                <w:sz w:val="28"/>
                <w:szCs w:val="28"/>
              </w:rPr>
            </w:pPr>
          </w:p>
        </w:tc>
      </w:tr>
      <w:tr w:rsidR="009330F9" w:rsidRPr="00E35DD5" w:rsidTr="00F142EC">
        <w:trPr>
          <w:jc w:val="center"/>
        </w:trPr>
        <w:tc>
          <w:tcPr>
            <w:tcW w:w="7707" w:type="dxa"/>
            <w:tcBorders>
              <w:left w:val="single" w:sz="36" w:space="0" w:color="auto"/>
              <w:right w:val="single" w:sz="36" w:space="0" w:color="auto"/>
            </w:tcBorders>
          </w:tcPr>
          <w:p w:rsidR="009330F9" w:rsidRPr="00E35DD5" w:rsidRDefault="009330F9" w:rsidP="00F142EC">
            <w:pPr>
              <w:pStyle w:val="ConsPlusTitle"/>
              <w:widowControl/>
              <w:ind w:firstLine="7"/>
              <w:jc w:val="center"/>
              <w:rPr>
                <w:rFonts w:ascii="Times New Roman" w:hAnsi="Times New Roman" w:cs="Times New Roman"/>
                <w:b w:val="0"/>
                <w:sz w:val="28"/>
                <w:szCs w:val="28"/>
              </w:rPr>
            </w:pPr>
          </w:p>
          <w:p w:rsidR="009330F9" w:rsidRPr="00E35DD5" w:rsidRDefault="009330F9" w:rsidP="00F142EC">
            <w:pPr>
              <w:pStyle w:val="ConsPlusTitle"/>
              <w:widowControl/>
              <w:ind w:firstLine="7"/>
              <w:jc w:val="center"/>
              <w:rPr>
                <w:rFonts w:ascii="Times New Roman" w:hAnsi="Times New Roman" w:cs="Times New Roman"/>
                <w:i/>
                <w:sz w:val="28"/>
                <w:szCs w:val="28"/>
              </w:rPr>
            </w:pPr>
            <w:proofErr w:type="spellStart"/>
            <w:r w:rsidRPr="00E35DD5">
              <w:rPr>
                <w:rFonts w:ascii="Times New Roman" w:hAnsi="Times New Roman" w:cs="Times New Roman"/>
                <w:i/>
                <w:sz w:val="28"/>
                <w:szCs w:val="28"/>
              </w:rPr>
              <w:t>Вх</w:t>
            </w:r>
            <w:proofErr w:type="spellEnd"/>
            <w:r w:rsidRPr="00E35DD5">
              <w:rPr>
                <w:rFonts w:ascii="Times New Roman" w:hAnsi="Times New Roman" w:cs="Times New Roman"/>
                <w:i/>
                <w:sz w:val="28"/>
                <w:szCs w:val="28"/>
              </w:rPr>
              <w:t>. № ________ от  ____________ 20 ___г.</w:t>
            </w:r>
          </w:p>
        </w:tc>
      </w:tr>
      <w:tr w:rsidR="009330F9" w:rsidRPr="00E35DD5" w:rsidTr="00F142EC">
        <w:trPr>
          <w:jc w:val="center"/>
        </w:trPr>
        <w:tc>
          <w:tcPr>
            <w:tcW w:w="7707" w:type="dxa"/>
            <w:tcBorders>
              <w:left w:val="single" w:sz="36" w:space="0" w:color="auto"/>
              <w:right w:val="single" w:sz="36" w:space="0" w:color="auto"/>
            </w:tcBorders>
          </w:tcPr>
          <w:p w:rsidR="009330F9" w:rsidRPr="00E35DD5" w:rsidRDefault="009330F9" w:rsidP="00F142EC">
            <w:pPr>
              <w:pStyle w:val="ConsPlusTitle"/>
              <w:widowControl/>
              <w:ind w:firstLine="7"/>
              <w:jc w:val="center"/>
              <w:rPr>
                <w:rFonts w:ascii="Times New Roman" w:hAnsi="Times New Roman" w:cs="Times New Roman"/>
                <w:b w:val="0"/>
                <w:sz w:val="28"/>
                <w:szCs w:val="28"/>
              </w:rPr>
            </w:pPr>
          </w:p>
          <w:p w:rsidR="009330F9" w:rsidRPr="00E35DD5" w:rsidRDefault="009330F9" w:rsidP="00F142EC">
            <w:pPr>
              <w:pStyle w:val="ConsPlusTitle"/>
              <w:widowControl/>
              <w:ind w:firstLine="7"/>
              <w:jc w:val="center"/>
              <w:rPr>
                <w:rFonts w:ascii="Times New Roman" w:hAnsi="Times New Roman" w:cs="Times New Roman"/>
                <w:i/>
                <w:sz w:val="28"/>
                <w:szCs w:val="28"/>
              </w:rPr>
            </w:pPr>
          </w:p>
        </w:tc>
      </w:tr>
      <w:tr w:rsidR="009330F9" w:rsidRPr="00E35DD5" w:rsidTr="00F142EC">
        <w:trPr>
          <w:jc w:val="center"/>
        </w:trPr>
        <w:tc>
          <w:tcPr>
            <w:tcW w:w="7707" w:type="dxa"/>
            <w:tcBorders>
              <w:left w:val="single" w:sz="36" w:space="0" w:color="auto"/>
              <w:bottom w:val="single" w:sz="36" w:space="0" w:color="auto"/>
              <w:right w:val="single" w:sz="36" w:space="0" w:color="auto"/>
            </w:tcBorders>
          </w:tcPr>
          <w:p w:rsidR="009330F9" w:rsidRPr="00E35DD5" w:rsidRDefault="009330F9" w:rsidP="00F142EC">
            <w:pPr>
              <w:pStyle w:val="ConsPlusTitle"/>
              <w:widowControl/>
              <w:ind w:firstLine="851"/>
              <w:jc w:val="center"/>
              <w:rPr>
                <w:rFonts w:ascii="Times New Roman" w:hAnsi="Times New Roman" w:cs="Times New Roman"/>
                <w:b w:val="0"/>
                <w:sz w:val="28"/>
                <w:szCs w:val="28"/>
              </w:rPr>
            </w:pPr>
          </w:p>
        </w:tc>
      </w:tr>
    </w:tbl>
    <w:p w:rsidR="009330F9" w:rsidRPr="00E35DD5" w:rsidRDefault="009330F9" w:rsidP="009330F9">
      <w:pPr>
        <w:pStyle w:val="ConsPlusTitle"/>
        <w:widowControl/>
        <w:jc w:val="center"/>
        <w:rPr>
          <w:rFonts w:ascii="Times New Roman" w:hAnsi="Times New Roman" w:cs="Times New Roman"/>
          <w:b w:val="0"/>
          <w:sz w:val="28"/>
          <w:szCs w:val="28"/>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pPr>
    </w:p>
    <w:p w:rsidR="009330F9" w:rsidRPr="00E35DD5" w:rsidRDefault="009330F9" w:rsidP="009330F9">
      <w:pPr>
        <w:rPr>
          <w:highlight w:val="yellow"/>
        </w:rPr>
        <w:sectPr w:rsidR="009330F9" w:rsidRPr="00E35DD5" w:rsidSect="00DF6A00">
          <w:pgSz w:w="11906" w:h="16838"/>
          <w:pgMar w:top="1134" w:right="709" w:bottom="1134" w:left="1559" w:header="709" w:footer="709" w:gutter="0"/>
          <w:cols w:space="708"/>
          <w:docGrid w:linePitch="360"/>
        </w:sectPr>
      </w:pPr>
    </w:p>
    <w:p w:rsidR="009330F9" w:rsidRPr="00E35DD5" w:rsidRDefault="009330F9" w:rsidP="009330F9">
      <w:pPr>
        <w:ind w:left="4820"/>
        <w:jc w:val="center"/>
      </w:pPr>
    </w:p>
    <w:p w:rsidR="009330F9" w:rsidRPr="003677AC" w:rsidRDefault="009330F9" w:rsidP="009330F9">
      <w:pPr>
        <w:ind w:left="4820"/>
        <w:jc w:val="center"/>
        <w:rPr>
          <w:sz w:val="28"/>
          <w:szCs w:val="28"/>
        </w:rPr>
      </w:pPr>
      <w:r w:rsidRPr="003677AC">
        <w:rPr>
          <w:sz w:val="28"/>
          <w:szCs w:val="28"/>
        </w:rPr>
        <w:t>Приложение 2</w:t>
      </w:r>
    </w:p>
    <w:p w:rsidR="009330F9" w:rsidRPr="003677AC" w:rsidRDefault="009330F9" w:rsidP="009330F9">
      <w:pPr>
        <w:pStyle w:val="ConsPlusTitle"/>
        <w:widowControl/>
        <w:ind w:left="4820"/>
        <w:jc w:val="center"/>
        <w:rPr>
          <w:rFonts w:ascii="Times New Roman" w:hAnsi="Times New Roman" w:cs="Times New Roman"/>
          <w:b w:val="0"/>
          <w:sz w:val="28"/>
          <w:szCs w:val="28"/>
        </w:rPr>
      </w:pPr>
      <w:r w:rsidRPr="003677AC">
        <w:rPr>
          <w:rFonts w:ascii="Times New Roman" w:hAnsi="Times New Roman" w:cs="Times New Roman"/>
          <w:b w:val="0"/>
          <w:sz w:val="28"/>
          <w:szCs w:val="28"/>
        </w:rPr>
        <w:t>к Инструкции по ведению делопроизводства</w:t>
      </w:r>
    </w:p>
    <w:p w:rsidR="009330F9" w:rsidRPr="003677AC" w:rsidRDefault="009330F9" w:rsidP="009330F9">
      <w:pPr>
        <w:pStyle w:val="ConsPlusTitle"/>
        <w:widowControl/>
        <w:ind w:left="4820"/>
        <w:jc w:val="center"/>
        <w:rPr>
          <w:rFonts w:ascii="Times New Roman" w:hAnsi="Times New Roman" w:cs="Times New Roman"/>
          <w:b w:val="0"/>
          <w:sz w:val="28"/>
          <w:szCs w:val="28"/>
        </w:rPr>
      </w:pPr>
      <w:r w:rsidRPr="003677AC">
        <w:rPr>
          <w:rFonts w:ascii="Times New Roman" w:hAnsi="Times New Roman" w:cs="Times New Roman"/>
          <w:b w:val="0"/>
          <w:sz w:val="28"/>
          <w:szCs w:val="28"/>
        </w:rPr>
        <w:t xml:space="preserve"> по обращениям граждан в Департаменте сельского хозяйства и продовольствия  Чукотского автономного округа</w:t>
      </w:r>
    </w:p>
    <w:p w:rsidR="009330F9" w:rsidRPr="003677AC" w:rsidRDefault="009330F9" w:rsidP="009330F9">
      <w:pPr>
        <w:jc w:val="both"/>
        <w:rPr>
          <w:bCs/>
          <w:sz w:val="28"/>
          <w:szCs w:val="28"/>
        </w:rPr>
      </w:pPr>
    </w:p>
    <w:p w:rsidR="009330F9" w:rsidRPr="00E35DD5" w:rsidRDefault="009330F9" w:rsidP="009330F9">
      <w:pPr>
        <w:pStyle w:val="ConsPlusNormal"/>
        <w:widowControl/>
        <w:ind w:firstLine="0"/>
        <w:jc w:val="both"/>
        <w:rPr>
          <w:rFonts w:ascii="Times New Roman" w:hAnsi="Times New Roman" w:cs="Times New Roman"/>
          <w:b/>
          <w:sz w:val="24"/>
          <w:szCs w:val="24"/>
        </w:rPr>
      </w:pPr>
    </w:p>
    <w:p w:rsidR="009330F9" w:rsidRPr="00E35DD5" w:rsidRDefault="009330F9" w:rsidP="009330F9">
      <w:pPr>
        <w:pStyle w:val="ConsPlusNormal"/>
        <w:widowControl/>
        <w:ind w:firstLine="0"/>
        <w:jc w:val="center"/>
        <w:rPr>
          <w:rFonts w:ascii="Times New Roman" w:hAnsi="Times New Roman" w:cs="Times New Roman"/>
          <w:b/>
          <w:bCs/>
          <w:sz w:val="24"/>
          <w:szCs w:val="24"/>
        </w:rPr>
      </w:pPr>
      <w:r w:rsidRPr="00E35DD5">
        <w:rPr>
          <w:rFonts w:ascii="Times New Roman" w:hAnsi="Times New Roman" w:cs="Times New Roman"/>
          <w:b/>
          <w:sz w:val="24"/>
          <w:szCs w:val="24"/>
        </w:rPr>
        <w:t xml:space="preserve">График </w:t>
      </w:r>
      <w:r w:rsidRPr="00E35DD5">
        <w:rPr>
          <w:rFonts w:ascii="Times New Roman" w:hAnsi="Times New Roman" w:cs="Times New Roman"/>
          <w:b/>
          <w:bCs/>
          <w:sz w:val="24"/>
          <w:szCs w:val="24"/>
        </w:rPr>
        <w:t>приема граждан по личным вопросам</w:t>
      </w:r>
    </w:p>
    <w:p w:rsidR="009330F9" w:rsidRPr="00E35DD5" w:rsidRDefault="009330F9" w:rsidP="009330F9">
      <w:pPr>
        <w:pStyle w:val="ConsPlusNormal"/>
        <w:widowControl/>
        <w:ind w:firstLine="0"/>
        <w:jc w:val="center"/>
        <w:rPr>
          <w:rFonts w:ascii="Times New Roman" w:hAnsi="Times New Roman" w:cs="Times New Roman"/>
          <w:b/>
          <w:bCs/>
          <w:sz w:val="24"/>
          <w:szCs w:val="24"/>
        </w:rPr>
      </w:pPr>
      <w:r w:rsidRPr="00E35DD5">
        <w:rPr>
          <w:rFonts w:ascii="Times New Roman" w:hAnsi="Times New Roman" w:cs="Times New Roman"/>
          <w:b/>
          <w:bCs/>
          <w:sz w:val="24"/>
          <w:szCs w:val="24"/>
        </w:rPr>
        <w:t>должностными лицами Департамента сельского хозяйства и продовольствия Чукотского автономного округа</w:t>
      </w:r>
    </w:p>
    <w:p w:rsidR="009330F9" w:rsidRPr="00E35DD5" w:rsidRDefault="009330F9" w:rsidP="009330F9">
      <w:pPr>
        <w:pStyle w:val="ConsPlusNormal"/>
        <w:widowControl/>
        <w:ind w:firstLine="0"/>
        <w:jc w:val="center"/>
        <w:rPr>
          <w:rFonts w:ascii="Times New Roman" w:hAnsi="Times New Roman" w:cs="Times New Roman"/>
          <w:b/>
          <w:bCs/>
          <w:sz w:val="24"/>
          <w:szCs w:val="24"/>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4613"/>
        <w:gridCol w:w="4496"/>
      </w:tblGrid>
      <w:tr w:rsidR="009330F9" w:rsidRPr="00E35DD5" w:rsidTr="00F142EC">
        <w:tc>
          <w:tcPr>
            <w:tcW w:w="740" w:type="dxa"/>
          </w:tcPr>
          <w:p w:rsidR="009330F9" w:rsidRPr="00E35DD5" w:rsidRDefault="009330F9" w:rsidP="00F142EC">
            <w:pPr>
              <w:jc w:val="center"/>
              <w:rPr>
                <w:b/>
                <w:sz w:val="24"/>
                <w:szCs w:val="24"/>
              </w:rPr>
            </w:pPr>
            <w:r w:rsidRPr="00E35DD5">
              <w:rPr>
                <w:b/>
                <w:sz w:val="24"/>
                <w:szCs w:val="24"/>
              </w:rPr>
              <w:t>№</w:t>
            </w:r>
          </w:p>
          <w:p w:rsidR="009330F9" w:rsidRPr="00E35DD5" w:rsidRDefault="009330F9" w:rsidP="00F142EC">
            <w:pPr>
              <w:jc w:val="center"/>
              <w:rPr>
                <w:b/>
                <w:sz w:val="24"/>
                <w:szCs w:val="24"/>
              </w:rPr>
            </w:pPr>
            <w:r w:rsidRPr="00E35DD5">
              <w:rPr>
                <w:b/>
                <w:sz w:val="24"/>
                <w:szCs w:val="24"/>
              </w:rPr>
              <w:t>п/п</w:t>
            </w:r>
          </w:p>
        </w:tc>
        <w:tc>
          <w:tcPr>
            <w:tcW w:w="4613" w:type="dxa"/>
          </w:tcPr>
          <w:p w:rsidR="009330F9" w:rsidRPr="00E35DD5" w:rsidRDefault="009330F9" w:rsidP="00F142EC">
            <w:pPr>
              <w:rPr>
                <w:b/>
                <w:sz w:val="24"/>
                <w:szCs w:val="24"/>
              </w:rPr>
            </w:pPr>
            <w:r w:rsidRPr="00E35DD5">
              <w:rPr>
                <w:b/>
                <w:sz w:val="24"/>
                <w:szCs w:val="24"/>
              </w:rPr>
              <w:t>Занимаемая должность</w:t>
            </w:r>
          </w:p>
        </w:tc>
        <w:tc>
          <w:tcPr>
            <w:tcW w:w="4496" w:type="dxa"/>
          </w:tcPr>
          <w:p w:rsidR="009330F9" w:rsidRPr="00E35DD5" w:rsidRDefault="009330F9" w:rsidP="00F142EC">
            <w:pPr>
              <w:rPr>
                <w:b/>
                <w:sz w:val="24"/>
                <w:szCs w:val="24"/>
              </w:rPr>
            </w:pPr>
            <w:r w:rsidRPr="00E35DD5">
              <w:rPr>
                <w:b/>
                <w:sz w:val="24"/>
                <w:szCs w:val="24"/>
              </w:rPr>
              <w:t>Дни и время приема граждан,</w:t>
            </w:r>
          </w:p>
          <w:p w:rsidR="009330F9" w:rsidRPr="00E35DD5" w:rsidRDefault="009330F9" w:rsidP="00F142EC">
            <w:pPr>
              <w:rPr>
                <w:b/>
                <w:sz w:val="24"/>
                <w:szCs w:val="24"/>
              </w:rPr>
            </w:pPr>
            <w:r w:rsidRPr="00E35DD5">
              <w:rPr>
                <w:b/>
                <w:sz w:val="24"/>
                <w:szCs w:val="24"/>
              </w:rPr>
              <w:t>№ кабинета, телефон для справок</w:t>
            </w:r>
          </w:p>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1</w:t>
            </w:r>
          </w:p>
        </w:tc>
        <w:tc>
          <w:tcPr>
            <w:tcW w:w="4613" w:type="dxa"/>
          </w:tcPr>
          <w:p w:rsidR="009330F9" w:rsidRPr="003677AC" w:rsidRDefault="009330F9" w:rsidP="00F142EC">
            <w:pPr>
              <w:rPr>
                <w:sz w:val="24"/>
                <w:szCs w:val="24"/>
              </w:rPr>
            </w:pPr>
            <w:r w:rsidRPr="003677AC">
              <w:rPr>
                <w:sz w:val="24"/>
                <w:szCs w:val="24"/>
              </w:rPr>
              <w:t>Начальник Департамента</w:t>
            </w:r>
          </w:p>
        </w:tc>
        <w:tc>
          <w:tcPr>
            <w:tcW w:w="4496" w:type="dxa"/>
          </w:tcPr>
          <w:p w:rsidR="009330F9" w:rsidRPr="003677AC" w:rsidRDefault="009330F9" w:rsidP="00F142EC">
            <w:pPr>
              <w:rPr>
                <w:sz w:val="24"/>
                <w:szCs w:val="24"/>
              </w:rPr>
            </w:pPr>
          </w:p>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2</w:t>
            </w:r>
          </w:p>
        </w:tc>
        <w:tc>
          <w:tcPr>
            <w:tcW w:w="4613" w:type="dxa"/>
          </w:tcPr>
          <w:p w:rsidR="009330F9" w:rsidRPr="003677AC" w:rsidRDefault="009330F9" w:rsidP="00F142EC">
            <w:pPr>
              <w:rPr>
                <w:sz w:val="24"/>
                <w:szCs w:val="24"/>
              </w:rPr>
            </w:pPr>
            <w:r w:rsidRPr="003677AC">
              <w:rPr>
                <w:sz w:val="24"/>
                <w:szCs w:val="24"/>
              </w:rPr>
              <w:t>Первый заместитель начальника Департамента (курирующий вопросы сельского хозяйства)</w:t>
            </w:r>
          </w:p>
        </w:tc>
        <w:tc>
          <w:tcPr>
            <w:tcW w:w="4496" w:type="dxa"/>
          </w:tcPr>
          <w:p w:rsidR="009330F9" w:rsidRPr="003677AC" w:rsidRDefault="009330F9" w:rsidP="00F142EC">
            <w:pPr>
              <w:rPr>
                <w:color w:val="FF0000"/>
                <w:sz w:val="24"/>
                <w:szCs w:val="24"/>
              </w:rPr>
            </w:pPr>
          </w:p>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3</w:t>
            </w:r>
          </w:p>
        </w:tc>
        <w:tc>
          <w:tcPr>
            <w:tcW w:w="4613" w:type="dxa"/>
          </w:tcPr>
          <w:p w:rsidR="009330F9" w:rsidRPr="003677AC" w:rsidRDefault="009330F9" w:rsidP="00F142EC">
            <w:pPr>
              <w:rPr>
                <w:sz w:val="24"/>
                <w:szCs w:val="24"/>
              </w:rPr>
            </w:pPr>
            <w:r w:rsidRPr="003677AC">
              <w:rPr>
                <w:sz w:val="24"/>
                <w:szCs w:val="24"/>
              </w:rPr>
              <w:t>Первый заместитель начальника Департамента (курирующий вопросы рыболовства)</w:t>
            </w:r>
          </w:p>
        </w:tc>
        <w:tc>
          <w:tcPr>
            <w:tcW w:w="4496" w:type="dxa"/>
          </w:tcPr>
          <w:p w:rsidR="009330F9" w:rsidRPr="003677AC" w:rsidRDefault="009330F9" w:rsidP="00F142EC">
            <w:pPr>
              <w:rPr>
                <w:sz w:val="24"/>
                <w:szCs w:val="24"/>
              </w:rPr>
            </w:pPr>
          </w:p>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4</w:t>
            </w:r>
          </w:p>
        </w:tc>
        <w:tc>
          <w:tcPr>
            <w:tcW w:w="4613" w:type="dxa"/>
          </w:tcPr>
          <w:p w:rsidR="009330F9" w:rsidRPr="003677AC" w:rsidRDefault="009330F9" w:rsidP="00F142EC">
            <w:pPr>
              <w:rPr>
                <w:sz w:val="24"/>
                <w:szCs w:val="24"/>
              </w:rPr>
            </w:pPr>
            <w:r w:rsidRPr="003677AC">
              <w:rPr>
                <w:sz w:val="24"/>
                <w:szCs w:val="24"/>
              </w:rPr>
              <w:t>Заместитель начальника Департамента, начальник Управления сельского хозяйства, рыболовства и продовольствия</w:t>
            </w:r>
          </w:p>
        </w:tc>
        <w:tc>
          <w:tcPr>
            <w:tcW w:w="4496" w:type="dxa"/>
          </w:tcPr>
          <w:p w:rsidR="009330F9" w:rsidRDefault="009330F9" w:rsidP="00F142EC"/>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5</w:t>
            </w:r>
          </w:p>
        </w:tc>
        <w:tc>
          <w:tcPr>
            <w:tcW w:w="4613" w:type="dxa"/>
          </w:tcPr>
          <w:p w:rsidR="009330F9" w:rsidRPr="003677AC" w:rsidRDefault="009330F9" w:rsidP="00F142EC">
            <w:pPr>
              <w:rPr>
                <w:sz w:val="24"/>
                <w:szCs w:val="24"/>
              </w:rPr>
            </w:pPr>
            <w:r w:rsidRPr="003677AC">
              <w:rPr>
                <w:sz w:val="24"/>
                <w:szCs w:val="24"/>
              </w:rPr>
              <w:t>Заместитель начальника Департамента, начальник Управления ветеринарии</w:t>
            </w:r>
          </w:p>
        </w:tc>
        <w:tc>
          <w:tcPr>
            <w:tcW w:w="4496" w:type="dxa"/>
          </w:tcPr>
          <w:p w:rsidR="009330F9" w:rsidRDefault="009330F9" w:rsidP="00F142EC"/>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6</w:t>
            </w:r>
          </w:p>
        </w:tc>
        <w:tc>
          <w:tcPr>
            <w:tcW w:w="4613" w:type="dxa"/>
          </w:tcPr>
          <w:p w:rsidR="009330F9" w:rsidRPr="003677AC" w:rsidRDefault="009330F9" w:rsidP="00F142EC">
            <w:pPr>
              <w:rPr>
                <w:sz w:val="24"/>
                <w:szCs w:val="24"/>
              </w:rPr>
            </w:pPr>
            <w:r w:rsidRPr="003677AC">
              <w:rPr>
                <w:sz w:val="24"/>
                <w:szCs w:val="24"/>
              </w:rPr>
              <w:t xml:space="preserve">Заместитель начальника Департамента, начальник Инспекции государственного технического надзора </w:t>
            </w:r>
          </w:p>
          <w:p w:rsidR="009330F9" w:rsidRPr="003677AC" w:rsidRDefault="009330F9" w:rsidP="00F142EC">
            <w:pPr>
              <w:rPr>
                <w:sz w:val="24"/>
                <w:szCs w:val="24"/>
              </w:rPr>
            </w:pPr>
          </w:p>
        </w:tc>
        <w:tc>
          <w:tcPr>
            <w:tcW w:w="4496" w:type="dxa"/>
          </w:tcPr>
          <w:p w:rsidR="009330F9" w:rsidRPr="003677AC" w:rsidRDefault="009330F9" w:rsidP="00F142EC">
            <w:pPr>
              <w:rPr>
                <w:color w:val="FF0000"/>
                <w:sz w:val="24"/>
                <w:szCs w:val="24"/>
              </w:rPr>
            </w:pPr>
          </w:p>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7</w:t>
            </w:r>
          </w:p>
        </w:tc>
        <w:tc>
          <w:tcPr>
            <w:tcW w:w="4613" w:type="dxa"/>
          </w:tcPr>
          <w:p w:rsidR="009330F9" w:rsidRPr="003677AC" w:rsidRDefault="009330F9" w:rsidP="00F142EC">
            <w:pPr>
              <w:rPr>
                <w:sz w:val="24"/>
                <w:szCs w:val="24"/>
              </w:rPr>
            </w:pPr>
            <w:r w:rsidRPr="003677AC">
              <w:rPr>
                <w:sz w:val="24"/>
                <w:szCs w:val="24"/>
              </w:rPr>
              <w:t>Заместитель начальника Департамента, начальник Управления бухгалтерского учета, планово-финансовой и контрольной деятельности</w:t>
            </w:r>
          </w:p>
        </w:tc>
        <w:tc>
          <w:tcPr>
            <w:tcW w:w="4496" w:type="dxa"/>
          </w:tcPr>
          <w:p w:rsidR="009330F9" w:rsidRPr="003677AC" w:rsidRDefault="009330F9" w:rsidP="00F142EC">
            <w:pPr>
              <w:pStyle w:val="a3"/>
              <w:rPr>
                <w:rFonts w:ascii="Times New Roman" w:hAnsi="Times New Roman"/>
                <w:sz w:val="24"/>
                <w:szCs w:val="24"/>
              </w:rPr>
            </w:pPr>
          </w:p>
        </w:tc>
      </w:tr>
      <w:tr w:rsidR="009330F9" w:rsidRPr="00E35DD5" w:rsidTr="00F142EC">
        <w:trPr>
          <w:cantSplit/>
        </w:trPr>
        <w:tc>
          <w:tcPr>
            <w:tcW w:w="740" w:type="dxa"/>
          </w:tcPr>
          <w:p w:rsidR="009330F9" w:rsidRPr="003677AC" w:rsidRDefault="009330F9" w:rsidP="00F142EC">
            <w:pPr>
              <w:jc w:val="center"/>
              <w:rPr>
                <w:sz w:val="24"/>
                <w:szCs w:val="24"/>
              </w:rPr>
            </w:pPr>
            <w:r w:rsidRPr="003677AC">
              <w:rPr>
                <w:sz w:val="24"/>
                <w:szCs w:val="24"/>
              </w:rPr>
              <w:t>8</w:t>
            </w:r>
          </w:p>
        </w:tc>
        <w:tc>
          <w:tcPr>
            <w:tcW w:w="4613" w:type="dxa"/>
          </w:tcPr>
          <w:p w:rsidR="009330F9" w:rsidRPr="003677AC" w:rsidRDefault="009330F9" w:rsidP="00F142EC">
            <w:pPr>
              <w:rPr>
                <w:sz w:val="24"/>
                <w:szCs w:val="24"/>
              </w:rPr>
            </w:pPr>
            <w:r w:rsidRPr="003677AC">
              <w:rPr>
                <w:sz w:val="24"/>
                <w:szCs w:val="24"/>
              </w:rPr>
              <w:t>Начальник отдела административно – правовой работы</w:t>
            </w:r>
          </w:p>
          <w:p w:rsidR="009330F9" w:rsidRPr="003677AC" w:rsidRDefault="009330F9" w:rsidP="00F142EC">
            <w:pPr>
              <w:rPr>
                <w:sz w:val="24"/>
                <w:szCs w:val="24"/>
              </w:rPr>
            </w:pPr>
          </w:p>
        </w:tc>
        <w:tc>
          <w:tcPr>
            <w:tcW w:w="4496" w:type="dxa"/>
          </w:tcPr>
          <w:p w:rsidR="009330F9" w:rsidRPr="003677AC" w:rsidRDefault="009330F9" w:rsidP="00F142EC">
            <w:pPr>
              <w:pStyle w:val="a3"/>
              <w:rPr>
                <w:rFonts w:ascii="Times New Roman" w:hAnsi="Times New Roman"/>
                <w:sz w:val="24"/>
                <w:szCs w:val="24"/>
              </w:rPr>
            </w:pPr>
          </w:p>
        </w:tc>
      </w:tr>
    </w:tbl>
    <w:p w:rsidR="009330F9" w:rsidRPr="00E35DD5" w:rsidRDefault="009330F9" w:rsidP="009330F9">
      <w:pPr>
        <w:pStyle w:val="ConsPlusNormal"/>
        <w:widowControl/>
        <w:ind w:firstLine="0"/>
        <w:jc w:val="center"/>
        <w:rPr>
          <w:rFonts w:ascii="Times New Roman" w:hAnsi="Times New Roman" w:cs="Times New Roman"/>
          <w:bCs/>
          <w:sz w:val="16"/>
          <w:szCs w:val="16"/>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Default="009330F9" w:rsidP="009330F9">
      <w:pPr>
        <w:ind w:left="4820"/>
        <w:jc w:val="center"/>
      </w:pPr>
    </w:p>
    <w:p w:rsidR="009330F9" w:rsidRPr="003677AC" w:rsidRDefault="009330F9" w:rsidP="009330F9">
      <w:pPr>
        <w:ind w:left="4820"/>
        <w:jc w:val="center"/>
        <w:rPr>
          <w:sz w:val="28"/>
          <w:szCs w:val="28"/>
        </w:rPr>
      </w:pPr>
      <w:r w:rsidRPr="003677AC">
        <w:rPr>
          <w:sz w:val="28"/>
          <w:szCs w:val="28"/>
        </w:rPr>
        <w:t>Приложение 3</w:t>
      </w:r>
    </w:p>
    <w:p w:rsidR="009330F9" w:rsidRPr="003677AC" w:rsidRDefault="009330F9" w:rsidP="009330F9">
      <w:pPr>
        <w:pStyle w:val="ConsPlusTitle"/>
        <w:widowControl/>
        <w:ind w:left="4820"/>
        <w:jc w:val="center"/>
        <w:rPr>
          <w:rFonts w:ascii="Times New Roman" w:hAnsi="Times New Roman" w:cs="Times New Roman"/>
          <w:b w:val="0"/>
          <w:sz w:val="28"/>
          <w:szCs w:val="28"/>
        </w:rPr>
      </w:pPr>
      <w:r w:rsidRPr="003677AC">
        <w:rPr>
          <w:rFonts w:ascii="Times New Roman" w:hAnsi="Times New Roman" w:cs="Times New Roman"/>
          <w:b w:val="0"/>
          <w:sz w:val="28"/>
          <w:szCs w:val="28"/>
        </w:rPr>
        <w:t>к Инструкции по ведению делопроизводства</w:t>
      </w:r>
    </w:p>
    <w:p w:rsidR="009330F9" w:rsidRPr="003677AC" w:rsidRDefault="009330F9" w:rsidP="009330F9">
      <w:pPr>
        <w:pStyle w:val="ConsPlusTitle"/>
        <w:widowControl/>
        <w:ind w:left="4820"/>
        <w:jc w:val="center"/>
        <w:rPr>
          <w:rFonts w:ascii="Times New Roman" w:hAnsi="Times New Roman" w:cs="Times New Roman"/>
          <w:b w:val="0"/>
          <w:sz w:val="28"/>
          <w:szCs w:val="28"/>
        </w:rPr>
      </w:pPr>
      <w:r w:rsidRPr="003677AC">
        <w:rPr>
          <w:rFonts w:ascii="Times New Roman" w:hAnsi="Times New Roman" w:cs="Times New Roman"/>
          <w:b w:val="0"/>
          <w:sz w:val="28"/>
          <w:szCs w:val="28"/>
        </w:rPr>
        <w:t xml:space="preserve"> по обращениям граждан в Департаменте сельского хозяйства и продовольствия  Чукотского автономного округа</w:t>
      </w:r>
    </w:p>
    <w:p w:rsidR="009330F9" w:rsidRPr="00E35DD5" w:rsidRDefault="009330F9" w:rsidP="009330F9">
      <w:pPr>
        <w:pStyle w:val="ConsPlusNonformat"/>
        <w:jc w:val="center"/>
        <w:rPr>
          <w:rFonts w:ascii="Times New Roman" w:hAnsi="Times New Roman" w:cs="Times New Roman"/>
        </w:rPr>
      </w:pPr>
    </w:p>
    <w:p w:rsidR="009330F9" w:rsidRPr="00E35DD5" w:rsidRDefault="009330F9" w:rsidP="009330F9">
      <w:pPr>
        <w:pStyle w:val="ConsPlusNonformat"/>
        <w:jc w:val="center"/>
        <w:rPr>
          <w:rFonts w:ascii="Times New Roman" w:hAnsi="Times New Roman" w:cs="Times New Roman"/>
        </w:rPr>
      </w:pPr>
    </w:p>
    <w:p w:rsidR="009330F9" w:rsidRPr="00E35DD5" w:rsidRDefault="009330F9" w:rsidP="009330F9">
      <w:pPr>
        <w:pStyle w:val="ConsPlusNonformat"/>
        <w:jc w:val="center"/>
        <w:rPr>
          <w:rFonts w:ascii="Times New Roman" w:hAnsi="Times New Roman" w:cs="Times New Roman"/>
        </w:rPr>
      </w:pPr>
    </w:p>
    <w:p w:rsidR="009330F9" w:rsidRPr="00E35DD5" w:rsidRDefault="009330F9" w:rsidP="009330F9">
      <w:pPr>
        <w:pStyle w:val="ConsPlusNonformat"/>
        <w:jc w:val="center"/>
        <w:rPr>
          <w:rFonts w:ascii="Times New Roman" w:hAnsi="Times New Roman" w:cs="Times New Roman"/>
          <w:b/>
          <w:sz w:val="28"/>
          <w:szCs w:val="28"/>
        </w:rPr>
      </w:pPr>
      <w:r w:rsidRPr="00E35DD5">
        <w:rPr>
          <w:rFonts w:ascii="Times New Roman" w:hAnsi="Times New Roman" w:cs="Times New Roman"/>
          <w:b/>
          <w:sz w:val="28"/>
          <w:szCs w:val="28"/>
        </w:rPr>
        <w:t>УЧЕТНАЯ КАРТОЧКА ПРИЕМА ГРАЖДАН</w:t>
      </w:r>
    </w:p>
    <w:p w:rsidR="009330F9" w:rsidRPr="00E35DD5" w:rsidRDefault="009330F9" w:rsidP="009330F9">
      <w:pPr>
        <w:pStyle w:val="ConsPlusNonformat"/>
        <w:jc w:val="both"/>
        <w:rPr>
          <w:rFonts w:ascii="Times New Roman" w:hAnsi="Times New Roman" w:cs="Times New Roman"/>
          <w:b/>
          <w:sz w:val="24"/>
          <w:szCs w:val="24"/>
        </w:rPr>
      </w:pPr>
    </w:p>
    <w:p w:rsidR="009330F9" w:rsidRPr="00E35DD5" w:rsidRDefault="009330F9" w:rsidP="009330F9">
      <w:pPr>
        <w:pStyle w:val="ConsPlusNonformat"/>
        <w:jc w:val="right"/>
        <w:rPr>
          <w:rFonts w:ascii="Times New Roman" w:hAnsi="Times New Roman" w:cs="Times New Roman"/>
          <w:sz w:val="26"/>
          <w:szCs w:val="26"/>
        </w:rPr>
      </w:pPr>
      <w:r w:rsidRPr="00E35DD5">
        <w:rPr>
          <w:rFonts w:ascii="Times New Roman" w:hAnsi="Times New Roman" w:cs="Times New Roman"/>
          <w:sz w:val="26"/>
          <w:szCs w:val="26"/>
        </w:rPr>
        <w:t>№ ____________</w:t>
      </w:r>
    </w:p>
    <w:p w:rsidR="009330F9" w:rsidRPr="00E35DD5" w:rsidRDefault="009330F9" w:rsidP="009330F9">
      <w:pPr>
        <w:pStyle w:val="ConsPlusNonformat"/>
        <w:jc w:val="right"/>
        <w:rPr>
          <w:rFonts w:ascii="Times New Roman" w:hAnsi="Times New Roman" w:cs="Times New Roman"/>
          <w:sz w:val="26"/>
          <w:szCs w:val="26"/>
        </w:rPr>
      </w:pPr>
      <w:r w:rsidRPr="00E35DD5">
        <w:rPr>
          <w:rFonts w:ascii="Times New Roman" w:hAnsi="Times New Roman" w:cs="Times New Roman"/>
          <w:sz w:val="26"/>
          <w:szCs w:val="26"/>
        </w:rPr>
        <w:t>Дата приема _____/_______/ 20__ г.</w:t>
      </w:r>
    </w:p>
    <w:p w:rsidR="009330F9" w:rsidRPr="00E35DD5" w:rsidRDefault="009330F9" w:rsidP="009330F9">
      <w:pPr>
        <w:pStyle w:val="ConsPlusNonformat"/>
        <w:jc w:val="both"/>
        <w:rPr>
          <w:rFonts w:ascii="Times New Roman" w:hAnsi="Times New Roman" w:cs="Times New Roman"/>
          <w:sz w:val="26"/>
          <w:szCs w:val="26"/>
        </w:rPr>
      </w:pP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Прием вел: 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Ф.И.О. автора 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____________________________________________________________________________________________________________________________________________________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Адрес автора 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Место работы 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Социальное положение 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Пол 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Краткое содержание обращения______________________________________________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Тема обращения 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Резолюция: 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lastRenderedPageBreak/>
        <w:t>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__________________________________________________________________________</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Срок исполнения: _____/_______/ 20__ г.</w:t>
      </w:r>
    </w:p>
    <w:p w:rsidR="009330F9" w:rsidRPr="00E35DD5" w:rsidRDefault="009330F9" w:rsidP="009330F9">
      <w:pPr>
        <w:pStyle w:val="ConsPlusNonformat"/>
        <w:jc w:val="both"/>
        <w:rPr>
          <w:rFonts w:ascii="Times New Roman" w:hAnsi="Times New Roman" w:cs="Times New Roman"/>
          <w:sz w:val="26"/>
          <w:szCs w:val="26"/>
        </w:rPr>
      </w:pPr>
      <w:r w:rsidRPr="00E35DD5">
        <w:rPr>
          <w:rFonts w:ascii="Times New Roman" w:hAnsi="Times New Roman" w:cs="Times New Roman"/>
          <w:sz w:val="26"/>
          <w:szCs w:val="26"/>
        </w:rPr>
        <w:t>Результаты приема: ________________________________________________________</w:t>
      </w:r>
    </w:p>
    <w:p w:rsidR="009330F9" w:rsidRPr="00E35DD5" w:rsidRDefault="009330F9" w:rsidP="009330F9">
      <w:pPr>
        <w:pStyle w:val="a5"/>
        <w:rPr>
          <w:sz w:val="26"/>
          <w:szCs w:val="26"/>
        </w:rPr>
      </w:pPr>
      <w:r w:rsidRPr="00E35DD5">
        <w:rPr>
          <w:sz w:val="26"/>
          <w:szCs w:val="26"/>
        </w:rPr>
        <w:t>______________________________________________________________________________________________________________________________________________________________________________________________________________________________Примечание: ______________________________________________________________</w:t>
      </w:r>
    </w:p>
    <w:p w:rsidR="009330F9" w:rsidRPr="00E35DD5" w:rsidRDefault="009330F9" w:rsidP="009330F9">
      <w:pPr>
        <w:pStyle w:val="a5"/>
        <w:rPr>
          <w:sz w:val="26"/>
          <w:szCs w:val="26"/>
        </w:rPr>
      </w:pPr>
      <w:r w:rsidRPr="00E35DD5">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30F9" w:rsidRPr="00E35DD5" w:rsidRDefault="009330F9" w:rsidP="009330F9">
      <w:pPr>
        <w:pStyle w:val="a5"/>
        <w:rPr>
          <w:szCs w:val="22"/>
        </w:rPr>
      </w:pPr>
    </w:p>
    <w:p w:rsidR="009330F9" w:rsidRPr="00E35DD5" w:rsidRDefault="009330F9" w:rsidP="009330F9">
      <w:pPr>
        <w:pStyle w:val="ConsPlusTitle"/>
        <w:widowControl/>
        <w:ind w:left="4500"/>
        <w:jc w:val="center"/>
        <w:rPr>
          <w:rFonts w:ascii="Times New Roman" w:hAnsi="Times New Roman" w:cs="Times New Roman"/>
          <w:b w:val="0"/>
          <w:sz w:val="24"/>
          <w:szCs w:val="24"/>
        </w:rPr>
      </w:pPr>
    </w:p>
    <w:p w:rsidR="009330F9" w:rsidRPr="00E35DD5" w:rsidRDefault="009330F9" w:rsidP="009330F9">
      <w:pPr>
        <w:jc w:val="both"/>
        <w:rPr>
          <w:sz w:val="28"/>
        </w:rPr>
      </w:pPr>
    </w:p>
    <w:p w:rsidR="009330F9" w:rsidRDefault="009330F9"/>
    <w:p w:rsidR="009330F9" w:rsidRDefault="009330F9"/>
    <w:sectPr w:rsidR="00933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CD"/>
    <w:rsid w:val="002D313C"/>
    <w:rsid w:val="0047691B"/>
    <w:rsid w:val="00872965"/>
    <w:rsid w:val="009330F9"/>
    <w:rsid w:val="00E77AC8"/>
    <w:rsid w:val="00FE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A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Прижатый влево"/>
    <w:basedOn w:val="a"/>
    <w:next w:val="a"/>
    <w:rsid w:val="00E77AC8"/>
    <w:pPr>
      <w:autoSpaceDE w:val="0"/>
      <w:autoSpaceDN w:val="0"/>
      <w:adjustRightInd w:val="0"/>
    </w:pPr>
    <w:rPr>
      <w:rFonts w:ascii="Arial" w:hAnsi="Arial"/>
      <w:sz w:val="28"/>
      <w:szCs w:val="28"/>
    </w:rPr>
  </w:style>
  <w:style w:type="table" w:styleId="a4">
    <w:name w:val="Table Grid"/>
    <w:basedOn w:val="a1"/>
    <w:rsid w:val="00E77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330F9"/>
    <w:pPr>
      <w:tabs>
        <w:tab w:val="center" w:pos="4153"/>
        <w:tab w:val="right" w:pos="8306"/>
      </w:tabs>
    </w:pPr>
  </w:style>
  <w:style w:type="character" w:customStyle="1" w:styleId="a6">
    <w:name w:val="Верхний колонтитул Знак"/>
    <w:basedOn w:val="a0"/>
    <w:link w:val="a5"/>
    <w:rsid w:val="009330F9"/>
    <w:rPr>
      <w:rFonts w:ascii="Times New Roman" w:eastAsia="Times New Roman" w:hAnsi="Times New Roman" w:cs="Times New Roman"/>
      <w:sz w:val="20"/>
      <w:szCs w:val="20"/>
      <w:lang w:eastAsia="ru-RU"/>
    </w:rPr>
  </w:style>
  <w:style w:type="paragraph" w:styleId="a7">
    <w:name w:val="caption"/>
    <w:basedOn w:val="a"/>
    <w:next w:val="a"/>
    <w:qFormat/>
    <w:rsid w:val="009330F9"/>
    <w:pPr>
      <w:jc w:val="center"/>
    </w:pPr>
    <w:rPr>
      <w:b/>
      <w:sz w:val="28"/>
    </w:rPr>
  </w:style>
  <w:style w:type="paragraph" w:styleId="a8">
    <w:name w:val="Body Text Indent"/>
    <w:basedOn w:val="a"/>
    <w:link w:val="a9"/>
    <w:rsid w:val="009330F9"/>
    <w:pPr>
      <w:spacing w:after="120"/>
      <w:ind w:left="283"/>
    </w:pPr>
  </w:style>
  <w:style w:type="character" w:customStyle="1" w:styleId="a9">
    <w:name w:val="Основной текст с отступом Знак"/>
    <w:basedOn w:val="a0"/>
    <w:link w:val="a8"/>
    <w:rsid w:val="009330F9"/>
    <w:rPr>
      <w:rFonts w:ascii="Times New Roman" w:eastAsia="Times New Roman" w:hAnsi="Times New Roman" w:cs="Times New Roman"/>
      <w:sz w:val="20"/>
      <w:szCs w:val="20"/>
      <w:lang w:eastAsia="ru-RU"/>
    </w:rPr>
  </w:style>
  <w:style w:type="paragraph" w:styleId="aa">
    <w:name w:val="Normal (Web)"/>
    <w:basedOn w:val="a"/>
    <w:rsid w:val="009330F9"/>
    <w:pPr>
      <w:spacing w:before="100" w:beforeAutospacing="1" w:after="100" w:afterAutospacing="1"/>
    </w:pPr>
    <w:rPr>
      <w:sz w:val="24"/>
      <w:szCs w:val="24"/>
    </w:rPr>
  </w:style>
  <w:style w:type="paragraph" w:customStyle="1" w:styleId="ConsNormal">
    <w:name w:val="ConsNormal"/>
    <w:rsid w:val="009330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30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3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9330F9"/>
    <w:rPr>
      <w:rFonts w:ascii="Tahoma" w:hAnsi="Tahoma" w:cs="Tahoma"/>
      <w:sz w:val="16"/>
      <w:szCs w:val="16"/>
    </w:rPr>
  </w:style>
  <w:style w:type="character" w:customStyle="1" w:styleId="ac">
    <w:name w:val="Текст выноски Знак"/>
    <w:basedOn w:val="a0"/>
    <w:link w:val="ab"/>
    <w:uiPriority w:val="99"/>
    <w:semiHidden/>
    <w:rsid w:val="009330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A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Прижатый влево"/>
    <w:basedOn w:val="a"/>
    <w:next w:val="a"/>
    <w:rsid w:val="00E77AC8"/>
    <w:pPr>
      <w:autoSpaceDE w:val="0"/>
      <w:autoSpaceDN w:val="0"/>
      <w:adjustRightInd w:val="0"/>
    </w:pPr>
    <w:rPr>
      <w:rFonts w:ascii="Arial" w:hAnsi="Arial"/>
      <w:sz w:val="28"/>
      <w:szCs w:val="28"/>
    </w:rPr>
  </w:style>
  <w:style w:type="table" w:styleId="a4">
    <w:name w:val="Table Grid"/>
    <w:basedOn w:val="a1"/>
    <w:rsid w:val="00E77A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330F9"/>
    <w:pPr>
      <w:tabs>
        <w:tab w:val="center" w:pos="4153"/>
        <w:tab w:val="right" w:pos="8306"/>
      </w:tabs>
    </w:pPr>
  </w:style>
  <w:style w:type="character" w:customStyle="1" w:styleId="a6">
    <w:name w:val="Верхний колонтитул Знак"/>
    <w:basedOn w:val="a0"/>
    <w:link w:val="a5"/>
    <w:rsid w:val="009330F9"/>
    <w:rPr>
      <w:rFonts w:ascii="Times New Roman" w:eastAsia="Times New Roman" w:hAnsi="Times New Roman" w:cs="Times New Roman"/>
      <w:sz w:val="20"/>
      <w:szCs w:val="20"/>
      <w:lang w:eastAsia="ru-RU"/>
    </w:rPr>
  </w:style>
  <w:style w:type="paragraph" w:styleId="a7">
    <w:name w:val="caption"/>
    <w:basedOn w:val="a"/>
    <w:next w:val="a"/>
    <w:qFormat/>
    <w:rsid w:val="009330F9"/>
    <w:pPr>
      <w:jc w:val="center"/>
    </w:pPr>
    <w:rPr>
      <w:b/>
      <w:sz w:val="28"/>
    </w:rPr>
  </w:style>
  <w:style w:type="paragraph" w:styleId="a8">
    <w:name w:val="Body Text Indent"/>
    <w:basedOn w:val="a"/>
    <w:link w:val="a9"/>
    <w:rsid w:val="009330F9"/>
    <w:pPr>
      <w:spacing w:after="120"/>
      <w:ind w:left="283"/>
    </w:pPr>
  </w:style>
  <w:style w:type="character" w:customStyle="1" w:styleId="a9">
    <w:name w:val="Основной текст с отступом Знак"/>
    <w:basedOn w:val="a0"/>
    <w:link w:val="a8"/>
    <w:rsid w:val="009330F9"/>
    <w:rPr>
      <w:rFonts w:ascii="Times New Roman" w:eastAsia="Times New Roman" w:hAnsi="Times New Roman" w:cs="Times New Roman"/>
      <w:sz w:val="20"/>
      <w:szCs w:val="20"/>
      <w:lang w:eastAsia="ru-RU"/>
    </w:rPr>
  </w:style>
  <w:style w:type="paragraph" w:styleId="aa">
    <w:name w:val="Normal (Web)"/>
    <w:basedOn w:val="a"/>
    <w:rsid w:val="009330F9"/>
    <w:pPr>
      <w:spacing w:before="100" w:beforeAutospacing="1" w:after="100" w:afterAutospacing="1"/>
    </w:pPr>
    <w:rPr>
      <w:sz w:val="24"/>
      <w:szCs w:val="24"/>
    </w:rPr>
  </w:style>
  <w:style w:type="paragraph" w:customStyle="1" w:styleId="ConsNormal">
    <w:name w:val="ConsNormal"/>
    <w:rsid w:val="009330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30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3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9330F9"/>
    <w:rPr>
      <w:rFonts w:ascii="Tahoma" w:hAnsi="Tahoma" w:cs="Tahoma"/>
      <w:sz w:val="16"/>
      <w:szCs w:val="16"/>
    </w:rPr>
  </w:style>
  <w:style w:type="character" w:customStyle="1" w:styleId="ac">
    <w:name w:val="Текст выноски Знак"/>
    <w:basedOn w:val="a0"/>
    <w:link w:val="ab"/>
    <w:uiPriority w:val="99"/>
    <w:semiHidden/>
    <w:rsid w:val="009330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3129265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6068</Words>
  <Characters>34594</Characters>
  <Application>Microsoft Office Word</Application>
  <DocSecurity>0</DocSecurity>
  <Lines>288</Lines>
  <Paragraphs>81</Paragraphs>
  <ScaleCrop>false</ScaleCrop>
  <Company/>
  <LinksUpToDate>false</LinksUpToDate>
  <CharactersWithSpaces>40581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Сулыма Юлия Михайловна</dc:creator>
  <cp:keywords/>
  <dc:description/>
  <cp:lastModifiedBy>Сулыма Юлия Михайловна</cp:lastModifiedBy>
  <cp:revision>3</cp:revision>
  <dcterms:created xsi:type="dcterms:W3CDTF">2019-08-06T21:32:00Z</dcterms:created>
  <dcterms:modified xsi:type="dcterms:W3CDTF">2019-08-29T04:41:00Z</dcterms:modified>
</cp:coreProperties>
</file>