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92706" w14:textId="130C9BE9" w:rsidR="00F7711E" w:rsidRPr="007B1520" w:rsidRDefault="00EA1B7E" w:rsidP="00F7711E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55E4450" wp14:editId="4C68C5F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28928" cy="1328928"/>
            <wp:effectExtent l="0" t="0" r="5080" b="5080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928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12CACD" w14:textId="77777777" w:rsidR="00C10244" w:rsidRPr="007B1520" w:rsidRDefault="00C10244" w:rsidP="0002794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0D2A59" w14:textId="77777777" w:rsidR="00C10244" w:rsidRPr="007B1520" w:rsidRDefault="00C10244" w:rsidP="0002794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56635" w14:textId="77777777" w:rsidR="002E46D4" w:rsidRDefault="002E46D4" w:rsidP="0002794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B1FBAA" w14:textId="77777777" w:rsidR="00EA1B7E" w:rsidRDefault="00EA1B7E" w:rsidP="0002794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347487" w14:textId="7C358532" w:rsidR="00333AEC" w:rsidRDefault="00333AEC" w:rsidP="0002794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43DB6E" w14:textId="77777777" w:rsidR="004F6872" w:rsidRDefault="004F6872" w:rsidP="0002794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8C86968" w14:textId="389ECD3D" w:rsidR="00C2391F" w:rsidRPr="007B1520" w:rsidRDefault="005064CA" w:rsidP="0002794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520">
        <w:rPr>
          <w:rFonts w:ascii="Times New Roman" w:hAnsi="Times New Roman" w:cs="Times New Roman"/>
          <w:b/>
          <w:sz w:val="28"/>
          <w:szCs w:val="28"/>
        </w:rPr>
        <w:t xml:space="preserve">РЕЗОЛЮЦИЯ </w:t>
      </w:r>
    </w:p>
    <w:p w14:paraId="138B86C4" w14:textId="4EA81392" w:rsidR="005064CA" w:rsidRPr="007B1520" w:rsidRDefault="00C2391F" w:rsidP="00027949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1520">
        <w:rPr>
          <w:rFonts w:ascii="Times New Roman" w:hAnsi="Times New Roman" w:cs="Times New Roman"/>
          <w:b/>
          <w:sz w:val="26"/>
          <w:szCs w:val="26"/>
        </w:rPr>
        <w:t xml:space="preserve">по итогам </w:t>
      </w:r>
      <w:r w:rsidRPr="007B1520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7B1520">
        <w:rPr>
          <w:rFonts w:ascii="Times New Roman" w:hAnsi="Times New Roman" w:cs="Times New Roman"/>
          <w:b/>
          <w:sz w:val="26"/>
          <w:szCs w:val="26"/>
        </w:rPr>
        <w:t xml:space="preserve"> Форума </w:t>
      </w:r>
      <w:proofErr w:type="spellStart"/>
      <w:r w:rsidRPr="007B1520">
        <w:rPr>
          <w:rFonts w:ascii="Times New Roman" w:hAnsi="Times New Roman" w:cs="Times New Roman"/>
          <w:b/>
          <w:sz w:val="26"/>
          <w:szCs w:val="26"/>
        </w:rPr>
        <w:t>недропользователей</w:t>
      </w:r>
      <w:proofErr w:type="spellEnd"/>
      <w:r w:rsidRPr="007B1520">
        <w:rPr>
          <w:rFonts w:ascii="Times New Roman" w:hAnsi="Times New Roman" w:cs="Times New Roman"/>
          <w:b/>
          <w:sz w:val="26"/>
          <w:szCs w:val="26"/>
        </w:rPr>
        <w:t xml:space="preserve"> Чукотского </w:t>
      </w:r>
      <w:r w:rsidR="002A6664" w:rsidRPr="007B1520">
        <w:rPr>
          <w:rFonts w:ascii="Times New Roman" w:hAnsi="Times New Roman" w:cs="Times New Roman"/>
          <w:b/>
          <w:sz w:val="26"/>
          <w:szCs w:val="26"/>
        </w:rPr>
        <w:t>автономного округа</w:t>
      </w:r>
    </w:p>
    <w:p w14:paraId="6D286881" w14:textId="62793CC0" w:rsidR="00C2391F" w:rsidRPr="007B1520" w:rsidRDefault="00C2391F" w:rsidP="0002794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520">
        <w:rPr>
          <w:rFonts w:ascii="Times New Roman" w:hAnsi="Times New Roman" w:cs="Times New Roman"/>
          <w:b/>
          <w:sz w:val="28"/>
          <w:szCs w:val="28"/>
        </w:rPr>
        <w:t>«ЧУКОТКА. НЕДРА. ВОЗРОЖДЕНИЕ»</w:t>
      </w:r>
    </w:p>
    <w:p w14:paraId="601C800B" w14:textId="2DC208D3" w:rsidR="00E002D2" w:rsidRPr="007B1520" w:rsidRDefault="00E002D2" w:rsidP="00027949">
      <w:pPr>
        <w:spacing w:after="0" w:line="276" w:lineRule="auto"/>
        <w:jc w:val="center"/>
        <w:rPr>
          <w:rStyle w:val="ad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</w:pPr>
      <w:r w:rsidRPr="007B1520">
        <w:rPr>
          <w:rStyle w:val="ad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(30 октября 2025 года, г. Анадырь)</w:t>
      </w:r>
    </w:p>
    <w:p w14:paraId="3EDE9591" w14:textId="77777777" w:rsidR="00E002D2" w:rsidRPr="007B1520" w:rsidRDefault="00E002D2" w:rsidP="00C2391F">
      <w:pPr>
        <w:pStyle w:val="a5"/>
        <w:spacing w:after="0" w:line="276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AA5951" w14:textId="17357DD1" w:rsidR="002A6664" w:rsidRPr="007B1520" w:rsidRDefault="002A6664" w:rsidP="009676FA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B1520">
        <w:rPr>
          <w:rFonts w:ascii="Times New Roman" w:hAnsi="Times New Roman"/>
          <w:b/>
          <w:bCs/>
          <w:sz w:val="24"/>
          <w:szCs w:val="24"/>
        </w:rPr>
        <w:t>О РЕЗОЛЮЦИИ</w:t>
      </w:r>
    </w:p>
    <w:p w14:paraId="079393C4" w14:textId="77777777" w:rsidR="00027949" w:rsidRPr="007B1520" w:rsidRDefault="00027949" w:rsidP="009676FA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39B6FE6D" w14:textId="77777777" w:rsidR="009676FA" w:rsidRPr="009676FA" w:rsidRDefault="009676FA" w:rsidP="009676FA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6FA">
        <w:rPr>
          <w:rFonts w:ascii="Times New Roman" w:hAnsi="Times New Roman"/>
          <w:sz w:val="24"/>
          <w:szCs w:val="24"/>
        </w:rPr>
        <w:t xml:space="preserve">30 октября 2025 года в г. Анадыре Чукотского автономного округа состоялся Первый форум </w:t>
      </w:r>
      <w:proofErr w:type="spellStart"/>
      <w:r w:rsidRPr="009676FA">
        <w:rPr>
          <w:rFonts w:ascii="Times New Roman" w:hAnsi="Times New Roman"/>
          <w:sz w:val="24"/>
          <w:szCs w:val="24"/>
        </w:rPr>
        <w:t>недропользователей</w:t>
      </w:r>
      <w:proofErr w:type="spellEnd"/>
      <w:r w:rsidRPr="009676FA">
        <w:rPr>
          <w:rFonts w:ascii="Times New Roman" w:hAnsi="Times New Roman"/>
          <w:sz w:val="24"/>
          <w:szCs w:val="24"/>
        </w:rPr>
        <w:t xml:space="preserve"> «ЧУКОТКА. НЕДРА. ВОЗРОЖДЕНИЕ», посвященный развитию горнодобывающей отрасли как основного драйвера экономики Чукотки.</w:t>
      </w:r>
    </w:p>
    <w:p w14:paraId="3C4B7D74" w14:textId="77777777" w:rsidR="009676FA" w:rsidRPr="009676FA" w:rsidRDefault="009676FA" w:rsidP="009676FA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6FA">
        <w:rPr>
          <w:rFonts w:ascii="Times New Roman" w:hAnsi="Times New Roman"/>
          <w:sz w:val="24"/>
          <w:szCs w:val="24"/>
        </w:rPr>
        <w:t>Главная тема форума: «Рациональное недропользование как драйвер устойчивого экономического развития Чукотки: инвестиции, инфраструктура, инновации»</w:t>
      </w:r>
    </w:p>
    <w:p w14:paraId="3718AD86" w14:textId="77777777" w:rsidR="009676FA" w:rsidRPr="009676FA" w:rsidRDefault="009676FA" w:rsidP="009676FA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6FA">
        <w:rPr>
          <w:rFonts w:ascii="Times New Roman" w:hAnsi="Times New Roman"/>
          <w:sz w:val="24"/>
          <w:szCs w:val="24"/>
        </w:rPr>
        <w:t>Форум стал региональной площадкой для стратегического диалога между властью, населением, бизнесом и наукой.</w:t>
      </w:r>
    </w:p>
    <w:p w14:paraId="0512A238" w14:textId="77777777" w:rsidR="00EA6DD3" w:rsidRPr="007B1520" w:rsidRDefault="00EA6DD3" w:rsidP="009676FA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sz w:val="12"/>
          <w:szCs w:val="12"/>
        </w:rPr>
      </w:pPr>
    </w:p>
    <w:p w14:paraId="64C95A9A" w14:textId="56BEBFB1" w:rsidR="00EA6DD3" w:rsidRPr="007B1520" w:rsidRDefault="00EA6DD3" w:rsidP="009676FA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B1520">
        <w:rPr>
          <w:rFonts w:ascii="Times New Roman" w:hAnsi="Times New Roman"/>
          <w:b/>
          <w:bCs/>
          <w:sz w:val="24"/>
          <w:szCs w:val="24"/>
        </w:rPr>
        <w:t>Ключевые участники Форума</w:t>
      </w:r>
    </w:p>
    <w:p w14:paraId="4D7AB935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Региональные власти;</w:t>
      </w:r>
    </w:p>
    <w:p w14:paraId="4F139B17" w14:textId="77777777" w:rsidR="00333AEC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 xml:space="preserve">Департамент природных ресурсов и экологии Чукотского автономного округа; </w:t>
      </w:r>
    </w:p>
    <w:p w14:paraId="7820081B" w14:textId="4C40052E" w:rsidR="009676FA" w:rsidRPr="009676FA" w:rsidRDefault="00333AEC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EC">
        <w:rPr>
          <w:rFonts w:ascii="Times New Roman" w:hAnsi="Times New Roman" w:cs="Times New Roman"/>
          <w:sz w:val="24"/>
          <w:szCs w:val="24"/>
        </w:rPr>
        <w:t>Департамент промышленной политики Чукотского автономного округа;</w:t>
      </w:r>
    </w:p>
    <w:p w14:paraId="7FE3FC8D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Комитет по охране объектов культурного наследия Чукотского автономного округа;</w:t>
      </w:r>
    </w:p>
    <w:p w14:paraId="439061B6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Федеральное агентство по недропользованию (</w:t>
      </w:r>
      <w:proofErr w:type="spellStart"/>
      <w:r w:rsidRPr="009676FA">
        <w:rPr>
          <w:rFonts w:ascii="Times New Roman" w:hAnsi="Times New Roman" w:cs="Times New Roman"/>
          <w:sz w:val="24"/>
          <w:szCs w:val="24"/>
        </w:rPr>
        <w:t>Роснедра</w:t>
      </w:r>
      <w:proofErr w:type="spellEnd"/>
      <w:r w:rsidRPr="009676FA">
        <w:rPr>
          <w:rFonts w:ascii="Times New Roman" w:hAnsi="Times New Roman" w:cs="Times New Roman"/>
          <w:sz w:val="24"/>
          <w:szCs w:val="24"/>
        </w:rPr>
        <w:t>);</w:t>
      </w:r>
    </w:p>
    <w:p w14:paraId="1501588A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Департамент по недропользованию по Дальневосточному федеральному округу;</w:t>
      </w:r>
    </w:p>
    <w:p w14:paraId="0F1802B1" w14:textId="127E3EBB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Научный совет Российской академии наук по изучению Арктики и Антарктики;</w:t>
      </w:r>
    </w:p>
    <w:p w14:paraId="272BF893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«Российский федеральный геологический фонд» (ФГБУ «</w:t>
      </w:r>
      <w:proofErr w:type="spellStart"/>
      <w:r w:rsidRPr="009676FA">
        <w:rPr>
          <w:rFonts w:ascii="Times New Roman" w:hAnsi="Times New Roman" w:cs="Times New Roman"/>
          <w:sz w:val="24"/>
          <w:szCs w:val="24"/>
        </w:rPr>
        <w:t>Росгеолфонд</w:t>
      </w:r>
      <w:proofErr w:type="spellEnd"/>
      <w:r w:rsidRPr="009676FA">
        <w:rPr>
          <w:rFonts w:ascii="Times New Roman" w:hAnsi="Times New Roman" w:cs="Times New Roman"/>
          <w:sz w:val="24"/>
          <w:szCs w:val="24"/>
        </w:rPr>
        <w:t>»);</w:t>
      </w:r>
    </w:p>
    <w:p w14:paraId="5CEBE2B0" w14:textId="79143060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«Всероссийский научно-исследовательский геологический институт им. А.П. Карпинского»;</w:t>
      </w:r>
    </w:p>
    <w:p w14:paraId="6064581F" w14:textId="76548EE4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«Всероссийский научно-исследовательский институт минерального сырья им. Н.М. Федоровского»;</w:t>
      </w:r>
    </w:p>
    <w:p w14:paraId="04958378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9676FA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9676FA">
        <w:rPr>
          <w:rFonts w:ascii="Times New Roman" w:hAnsi="Times New Roman" w:cs="Times New Roman"/>
          <w:sz w:val="24"/>
          <w:szCs w:val="24"/>
        </w:rPr>
        <w:t xml:space="preserve"> Недра»;</w:t>
      </w:r>
    </w:p>
    <w:p w14:paraId="76E13CC6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Pr="009676FA">
        <w:rPr>
          <w:rFonts w:ascii="Times New Roman" w:hAnsi="Times New Roman" w:cs="Times New Roman"/>
          <w:sz w:val="24"/>
          <w:szCs w:val="24"/>
        </w:rPr>
        <w:t>Эльконский</w:t>
      </w:r>
      <w:proofErr w:type="spellEnd"/>
      <w:r w:rsidRPr="009676FA">
        <w:rPr>
          <w:rFonts w:ascii="Times New Roman" w:hAnsi="Times New Roman" w:cs="Times New Roman"/>
          <w:sz w:val="24"/>
          <w:szCs w:val="24"/>
        </w:rPr>
        <w:t xml:space="preserve"> горно-металлургический комбинат»;</w:t>
      </w:r>
    </w:p>
    <w:p w14:paraId="39E5823F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ООО «КРДВ Чукотка»;</w:t>
      </w:r>
    </w:p>
    <w:p w14:paraId="34C290B7" w14:textId="4462F139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егиональная общественная организация </w:t>
      </w:r>
      <w:r w:rsidRPr="009676FA">
        <w:rPr>
          <w:rFonts w:ascii="Times New Roman" w:hAnsi="Times New Roman" w:cs="Times New Roman"/>
          <w:sz w:val="24"/>
          <w:szCs w:val="24"/>
        </w:rPr>
        <w:t>«Ассоциация коренных малочисленных народов Чукотки»;</w:t>
      </w:r>
    </w:p>
    <w:p w14:paraId="2736908D" w14:textId="4079B71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втономная некоммерческая организация по оказанию экспертных услуг</w:t>
      </w:r>
      <w:r w:rsidRPr="009676FA">
        <w:rPr>
          <w:rFonts w:ascii="Times New Roman" w:hAnsi="Times New Roman" w:cs="Times New Roman"/>
          <w:sz w:val="24"/>
          <w:szCs w:val="24"/>
        </w:rPr>
        <w:t xml:space="preserve"> «Независимое экспертное сообщество»;</w:t>
      </w:r>
    </w:p>
    <w:p w14:paraId="7354436B" w14:textId="10AE1FCD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lastRenderedPageBreak/>
        <w:t xml:space="preserve">Автономная некоммерческая организация в сфере содействия улучшению экологии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9676FA">
        <w:rPr>
          <w:rFonts w:ascii="Times New Roman" w:hAnsi="Times New Roman" w:cs="Times New Roman"/>
          <w:sz w:val="24"/>
          <w:szCs w:val="24"/>
        </w:rPr>
        <w:t>и окружающей среды, а также развитию волонтерского движения «Чистая Арктика»;</w:t>
      </w:r>
    </w:p>
    <w:p w14:paraId="02AB43AE" w14:textId="352310A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втономная некоммерческая организация </w:t>
      </w:r>
      <w:r w:rsidRPr="009676F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676FA">
        <w:rPr>
          <w:rFonts w:ascii="Times New Roman" w:hAnsi="Times New Roman" w:cs="Times New Roman"/>
          <w:sz w:val="24"/>
          <w:szCs w:val="24"/>
        </w:rPr>
        <w:t>Экофактор</w:t>
      </w:r>
      <w:proofErr w:type="spellEnd"/>
      <w:r w:rsidRPr="009676FA">
        <w:rPr>
          <w:rFonts w:ascii="Times New Roman" w:hAnsi="Times New Roman" w:cs="Times New Roman"/>
          <w:sz w:val="24"/>
          <w:szCs w:val="24"/>
        </w:rPr>
        <w:t>»;</w:t>
      </w:r>
    </w:p>
    <w:p w14:paraId="7F501B96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Общество экспертов России по недропользованию (ОЭРН);</w:t>
      </w:r>
    </w:p>
    <w:p w14:paraId="3F3F3E3C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Фонд развития экологических и социально значимых проектов «Ресурсный центр Арктика»;</w:t>
      </w:r>
    </w:p>
    <w:p w14:paraId="78434E33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 xml:space="preserve">ООО «ГДК </w:t>
      </w:r>
      <w:proofErr w:type="spellStart"/>
      <w:r w:rsidRPr="009676FA">
        <w:rPr>
          <w:rFonts w:ascii="Times New Roman" w:hAnsi="Times New Roman" w:cs="Times New Roman"/>
          <w:sz w:val="24"/>
          <w:szCs w:val="24"/>
        </w:rPr>
        <w:t>Баимская</w:t>
      </w:r>
      <w:proofErr w:type="spellEnd"/>
      <w:r w:rsidRPr="009676FA">
        <w:rPr>
          <w:rFonts w:ascii="Times New Roman" w:hAnsi="Times New Roman" w:cs="Times New Roman"/>
          <w:sz w:val="24"/>
          <w:szCs w:val="24"/>
        </w:rPr>
        <w:t>»;</w:t>
      </w:r>
    </w:p>
    <w:p w14:paraId="491BE287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9676FA">
        <w:rPr>
          <w:rFonts w:ascii="Times New Roman" w:hAnsi="Times New Roman" w:cs="Times New Roman"/>
          <w:sz w:val="24"/>
          <w:szCs w:val="24"/>
        </w:rPr>
        <w:t>Норникель</w:t>
      </w:r>
      <w:proofErr w:type="spellEnd"/>
      <w:r w:rsidRPr="009676FA">
        <w:rPr>
          <w:rFonts w:ascii="Times New Roman" w:hAnsi="Times New Roman" w:cs="Times New Roman"/>
          <w:sz w:val="24"/>
          <w:szCs w:val="24"/>
        </w:rPr>
        <w:t xml:space="preserve"> Технические Сервисы»;</w:t>
      </w:r>
    </w:p>
    <w:p w14:paraId="4DCE3361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 xml:space="preserve">ООО «Норд </w:t>
      </w:r>
      <w:proofErr w:type="spellStart"/>
      <w:r w:rsidRPr="009676FA">
        <w:rPr>
          <w:rFonts w:ascii="Times New Roman" w:hAnsi="Times New Roman" w:cs="Times New Roman"/>
          <w:sz w:val="24"/>
          <w:szCs w:val="24"/>
        </w:rPr>
        <w:t>Голд</w:t>
      </w:r>
      <w:proofErr w:type="spellEnd"/>
      <w:r w:rsidRPr="009676FA">
        <w:rPr>
          <w:rFonts w:ascii="Times New Roman" w:hAnsi="Times New Roman" w:cs="Times New Roman"/>
          <w:sz w:val="24"/>
          <w:szCs w:val="24"/>
        </w:rPr>
        <w:t>»;</w:t>
      </w:r>
    </w:p>
    <w:p w14:paraId="7A95DE03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ООО «Полиметаллические решения»;</w:t>
      </w:r>
    </w:p>
    <w:p w14:paraId="627307C2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ООО «Вездеходы «Бурлак»;</w:t>
      </w:r>
    </w:p>
    <w:p w14:paraId="71FD8241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 xml:space="preserve">ООО «Эко </w:t>
      </w:r>
      <w:proofErr w:type="spellStart"/>
      <w:r w:rsidRPr="009676FA">
        <w:rPr>
          <w:rFonts w:ascii="Times New Roman" w:hAnsi="Times New Roman" w:cs="Times New Roman"/>
          <w:sz w:val="24"/>
          <w:szCs w:val="24"/>
        </w:rPr>
        <w:t>Шиппинг</w:t>
      </w:r>
      <w:proofErr w:type="spellEnd"/>
      <w:r w:rsidRPr="009676FA">
        <w:rPr>
          <w:rFonts w:ascii="Times New Roman" w:hAnsi="Times New Roman" w:cs="Times New Roman"/>
          <w:sz w:val="24"/>
          <w:szCs w:val="24"/>
        </w:rPr>
        <w:t>»;</w:t>
      </w:r>
    </w:p>
    <w:p w14:paraId="257ADD38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 xml:space="preserve"> Благотворительный фонд «Чукотка фронту».</w:t>
      </w:r>
    </w:p>
    <w:p w14:paraId="1AA095CA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Активное участие в Форуме приняли представители горнодобывающих компаний, ученые-геологи, экологи, представители общественности.</w:t>
      </w:r>
    </w:p>
    <w:p w14:paraId="1D9F22DA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 xml:space="preserve">В рамках программы представлено 25 тематических докладов, охвативших ключевые темы развития недропользования в регионе: геологический потенциал Чукотки, разработка новых месторождений, современные подходы </w:t>
      </w:r>
    </w:p>
    <w:p w14:paraId="7D08CF12" w14:textId="77777777" w:rsidR="009676FA" w:rsidRPr="009676FA" w:rsidRDefault="009676FA" w:rsidP="009676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6FA">
        <w:rPr>
          <w:rFonts w:ascii="Times New Roman" w:hAnsi="Times New Roman" w:cs="Times New Roman"/>
          <w:sz w:val="24"/>
          <w:szCs w:val="24"/>
        </w:rPr>
        <w:t>к недропользованию и местам проживания коренных малочисленных народов Чукотки, инфраструктурное развитие территории, взаимодействие с коренными малочисленными народами Чукотки и вектор развития минерально-сырьевой базы региона.</w:t>
      </w:r>
    </w:p>
    <w:p w14:paraId="510C5289" w14:textId="77777777" w:rsidR="00EA4646" w:rsidRPr="007B1520" w:rsidRDefault="00EA4646" w:rsidP="009676FA">
      <w:pPr>
        <w:spacing w:after="0" w:line="276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14:paraId="1A19940F" w14:textId="5867990E" w:rsidR="00EA4646" w:rsidRDefault="00EA4646" w:rsidP="009676FA">
      <w:pPr>
        <w:pStyle w:val="a5"/>
        <w:spacing w:after="0" w:line="276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B1520">
        <w:rPr>
          <w:rFonts w:ascii="Times New Roman" w:hAnsi="Times New Roman"/>
          <w:b/>
          <w:bCs/>
          <w:sz w:val="24"/>
          <w:szCs w:val="24"/>
        </w:rPr>
        <w:t xml:space="preserve">Анализ состояния и потенциала минерально-сырьевого комплекса </w:t>
      </w:r>
      <w:r w:rsidR="00CB7555">
        <w:rPr>
          <w:rFonts w:ascii="Times New Roman" w:hAnsi="Times New Roman"/>
          <w:b/>
          <w:bCs/>
          <w:sz w:val="24"/>
          <w:szCs w:val="24"/>
        </w:rPr>
        <w:br/>
      </w:r>
      <w:r w:rsidRPr="007B1520">
        <w:rPr>
          <w:rFonts w:ascii="Times New Roman" w:hAnsi="Times New Roman"/>
          <w:b/>
          <w:bCs/>
          <w:sz w:val="24"/>
          <w:szCs w:val="24"/>
        </w:rPr>
        <w:t>Ч</w:t>
      </w:r>
      <w:r w:rsidR="00393FA8">
        <w:rPr>
          <w:rFonts w:ascii="Times New Roman" w:hAnsi="Times New Roman"/>
          <w:b/>
          <w:bCs/>
          <w:sz w:val="24"/>
          <w:szCs w:val="24"/>
        </w:rPr>
        <w:t>укотского автономного округа</w:t>
      </w:r>
    </w:p>
    <w:p w14:paraId="19679F4E" w14:textId="77777777" w:rsidR="009676FA" w:rsidRPr="007B1520" w:rsidRDefault="009676FA" w:rsidP="009D008C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7FEF76" w14:textId="77777777" w:rsidR="009D008C" w:rsidRDefault="009676FA" w:rsidP="009D008C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6FA">
        <w:rPr>
          <w:rFonts w:ascii="Times New Roman" w:hAnsi="Times New Roman"/>
          <w:sz w:val="24"/>
          <w:szCs w:val="24"/>
        </w:rPr>
        <w:t xml:space="preserve">Чукотский автономный округ обладает уникальным минерально-сырьевым потенциалом, для раскрытия которого необходимы планомерные и масштабные геологоразведочные работы. </w:t>
      </w:r>
    </w:p>
    <w:p w14:paraId="4678664A" w14:textId="70A2B6AF" w:rsidR="009676FA" w:rsidRPr="009676FA" w:rsidRDefault="009676FA" w:rsidP="009D008C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6FA">
        <w:rPr>
          <w:rFonts w:ascii="Times New Roman" w:hAnsi="Times New Roman"/>
          <w:sz w:val="24"/>
          <w:szCs w:val="24"/>
        </w:rPr>
        <w:t>В настоящее время в округе ведется добыча золота, серебра, угля, олова, вольфрама и других полезных ископаемых. Накопленная за десятилетия добыча исчисляется значительными объемами: более 1 тыс. тонн золота, 200 тыс. тонн олова, 90 тыс. тонн вольфрама, 30 млн тонн угля.</w:t>
      </w:r>
    </w:p>
    <w:p w14:paraId="51D8164F" w14:textId="20439608" w:rsidR="009676FA" w:rsidRPr="009676FA" w:rsidRDefault="009676FA" w:rsidP="009676FA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6FA">
        <w:rPr>
          <w:rFonts w:ascii="Times New Roman" w:hAnsi="Times New Roman"/>
          <w:sz w:val="24"/>
          <w:szCs w:val="24"/>
        </w:rPr>
        <w:t>Экономика округа исторически основана на золотодобыче, однако в ближайшей перспективе планируется освоение новых проектов: медно-порфирового месторождения Песчанка (</w:t>
      </w:r>
      <w:proofErr w:type="spellStart"/>
      <w:r w:rsidRPr="009676FA">
        <w:rPr>
          <w:rFonts w:ascii="Times New Roman" w:hAnsi="Times New Roman"/>
          <w:sz w:val="24"/>
          <w:szCs w:val="24"/>
        </w:rPr>
        <w:t>Баимская</w:t>
      </w:r>
      <w:proofErr w:type="spellEnd"/>
      <w:r w:rsidRPr="009676FA">
        <w:rPr>
          <w:rFonts w:ascii="Times New Roman" w:hAnsi="Times New Roman"/>
          <w:sz w:val="24"/>
          <w:szCs w:val="24"/>
        </w:rPr>
        <w:t xml:space="preserve"> рудная зона), месторождения олова </w:t>
      </w:r>
      <w:proofErr w:type="spellStart"/>
      <w:r w:rsidRPr="009676FA">
        <w:rPr>
          <w:rFonts w:ascii="Times New Roman" w:hAnsi="Times New Roman"/>
          <w:sz w:val="24"/>
          <w:szCs w:val="24"/>
        </w:rPr>
        <w:t>Пыркакайские</w:t>
      </w:r>
      <w:proofErr w:type="spellEnd"/>
      <w:r w:rsidRPr="009676FA">
        <w:rPr>
          <w:rFonts w:ascii="Times New Roman" w:hAnsi="Times New Roman"/>
          <w:sz w:val="24"/>
          <w:szCs w:val="24"/>
        </w:rPr>
        <w:t xml:space="preserve"> штокверки, полиметаллического месторождения </w:t>
      </w:r>
      <w:proofErr w:type="spellStart"/>
      <w:r w:rsidRPr="009676FA">
        <w:rPr>
          <w:rFonts w:ascii="Times New Roman" w:hAnsi="Times New Roman"/>
          <w:sz w:val="24"/>
          <w:szCs w:val="24"/>
        </w:rPr>
        <w:t>Бургахчан</w:t>
      </w:r>
      <w:proofErr w:type="spellEnd"/>
      <w:r w:rsidRPr="009676FA">
        <w:rPr>
          <w:rFonts w:ascii="Times New Roman" w:hAnsi="Times New Roman"/>
          <w:sz w:val="24"/>
          <w:szCs w:val="24"/>
        </w:rPr>
        <w:t xml:space="preserve">, угольного месторождения </w:t>
      </w:r>
      <w:proofErr w:type="spellStart"/>
      <w:r w:rsidRPr="009676FA">
        <w:rPr>
          <w:rFonts w:ascii="Times New Roman" w:hAnsi="Times New Roman"/>
          <w:sz w:val="24"/>
          <w:szCs w:val="24"/>
        </w:rPr>
        <w:t>Амаам</w:t>
      </w:r>
      <w:proofErr w:type="spellEnd"/>
      <w:r w:rsidRPr="009676FA">
        <w:rPr>
          <w:rFonts w:ascii="Times New Roman" w:hAnsi="Times New Roman"/>
          <w:sz w:val="24"/>
          <w:szCs w:val="24"/>
        </w:rPr>
        <w:t xml:space="preserve">, </w:t>
      </w:r>
      <w:r w:rsidR="009D008C">
        <w:rPr>
          <w:rFonts w:ascii="Times New Roman" w:hAnsi="Times New Roman"/>
          <w:sz w:val="24"/>
          <w:szCs w:val="24"/>
        </w:rPr>
        <w:br/>
      </w:r>
      <w:r w:rsidRPr="009676FA">
        <w:rPr>
          <w:rFonts w:ascii="Times New Roman" w:hAnsi="Times New Roman"/>
          <w:sz w:val="24"/>
          <w:szCs w:val="24"/>
        </w:rPr>
        <w:t>а в дальнейшем и ресурсов шельфа Чукотского моря. Регион сохраняет высокий потенциал для обнаружения месторождений стратегических и дефицитных полезных ископаемых (редкоземельные металлы, хром, уран).</w:t>
      </w:r>
    </w:p>
    <w:p w14:paraId="69DCC1B8" w14:textId="64C8B84A" w:rsidR="009676FA" w:rsidRPr="009676FA" w:rsidRDefault="009676FA" w:rsidP="009676FA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6FA">
        <w:rPr>
          <w:rFonts w:ascii="Times New Roman" w:hAnsi="Times New Roman"/>
          <w:sz w:val="24"/>
          <w:szCs w:val="24"/>
        </w:rPr>
        <w:t xml:space="preserve">Ключевым вызовом является истощение подготовленного к освоению фонда месторождений драгоценных металлов вследствие недофинансирования региональных </w:t>
      </w:r>
      <w:r>
        <w:rPr>
          <w:rFonts w:ascii="Times New Roman" w:hAnsi="Times New Roman"/>
          <w:sz w:val="24"/>
          <w:szCs w:val="24"/>
        </w:rPr>
        <w:br/>
      </w:r>
      <w:r w:rsidRPr="009676FA">
        <w:rPr>
          <w:rFonts w:ascii="Times New Roman" w:hAnsi="Times New Roman"/>
          <w:sz w:val="24"/>
          <w:szCs w:val="24"/>
        </w:rPr>
        <w:t xml:space="preserve">и поисковых геологоразведочных работ, что в ближайшем будущем создает риски </w:t>
      </w:r>
      <w:r>
        <w:rPr>
          <w:rFonts w:ascii="Times New Roman" w:hAnsi="Times New Roman"/>
          <w:sz w:val="24"/>
          <w:szCs w:val="24"/>
        </w:rPr>
        <w:br/>
      </w:r>
      <w:r w:rsidRPr="009676FA">
        <w:rPr>
          <w:rFonts w:ascii="Times New Roman" w:hAnsi="Times New Roman"/>
          <w:sz w:val="24"/>
          <w:szCs w:val="24"/>
        </w:rPr>
        <w:t>для устойчивости доходов бюджета.</w:t>
      </w:r>
    </w:p>
    <w:p w14:paraId="79CA98F1" w14:textId="77777777" w:rsidR="009D008C" w:rsidRDefault="009676FA" w:rsidP="009676FA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6FA">
        <w:rPr>
          <w:rFonts w:ascii="Times New Roman" w:hAnsi="Times New Roman"/>
          <w:sz w:val="24"/>
          <w:szCs w:val="24"/>
        </w:rPr>
        <w:t xml:space="preserve">При этом, все направления хозяйственной деятельности региона должны неукоснительно осуществляться в рамках конституционных гарантий, обеспечивающих </w:t>
      </w:r>
      <w:r w:rsidRPr="009676FA">
        <w:rPr>
          <w:rFonts w:ascii="Times New Roman" w:hAnsi="Times New Roman"/>
          <w:sz w:val="24"/>
          <w:szCs w:val="24"/>
        </w:rPr>
        <w:lastRenderedPageBreak/>
        <w:t>защиту исконной среды обитания, традиционного образа жизни и прав коренных малочисленных народов, а также сохранения историко-культурного наследия.</w:t>
      </w:r>
      <w:r w:rsidR="009D008C">
        <w:rPr>
          <w:rFonts w:ascii="Times New Roman" w:hAnsi="Times New Roman"/>
          <w:sz w:val="24"/>
          <w:szCs w:val="24"/>
        </w:rPr>
        <w:t xml:space="preserve"> </w:t>
      </w:r>
    </w:p>
    <w:p w14:paraId="3F8F936C" w14:textId="684352C1" w:rsidR="00090EA0" w:rsidRPr="007B1520" w:rsidRDefault="00EA4646" w:rsidP="009676FA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 xml:space="preserve">Статья 9 </w:t>
      </w:r>
      <w:r w:rsidR="00393FA8">
        <w:rPr>
          <w:rFonts w:ascii="Times New Roman" w:hAnsi="Times New Roman" w:cs="Times New Roman"/>
          <w:sz w:val="24"/>
          <w:szCs w:val="24"/>
        </w:rPr>
        <w:t xml:space="preserve">Конституции Российской Федерации </w:t>
      </w:r>
      <w:r w:rsidRPr="007B1520">
        <w:rPr>
          <w:rFonts w:ascii="Times New Roman" w:hAnsi="Times New Roman" w:cs="Times New Roman"/>
          <w:sz w:val="24"/>
          <w:szCs w:val="24"/>
        </w:rPr>
        <w:t>закрепляет, что земля и другие природные ресурсы используются и охраняются как основа жизни и деятельности народов, проживающих на соответствующей территории</w:t>
      </w:r>
      <w:r w:rsidR="00090EA0" w:rsidRPr="007B1520">
        <w:rPr>
          <w:rFonts w:ascii="Times New Roman" w:hAnsi="Times New Roman" w:cs="Times New Roman"/>
          <w:sz w:val="24"/>
          <w:szCs w:val="24"/>
        </w:rPr>
        <w:t>.</w:t>
      </w:r>
    </w:p>
    <w:p w14:paraId="354BFE0F" w14:textId="35A92970" w:rsidR="00EA4646" w:rsidRPr="007B1520" w:rsidRDefault="00EA4646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Стать</w:t>
      </w:r>
      <w:r w:rsidR="00393FA8">
        <w:rPr>
          <w:rFonts w:ascii="Times New Roman" w:hAnsi="Times New Roman" w:cs="Times New Roman"/>
          <w:sz w:val="24"/>
          <w:szCs w:val="24"/>
        </w:rPr>
        <w:t>ей</w:t>
      </w:r>
      <w:r w:rsidRPr="007B1520">
        <w:rPr>
          <w:rFonts w:ascii="Times New Roman" w:hAnsi="Times New Roman" w:cs="Times New Roman"/>
          <w:sz w:val="24"/>
          <w:szCs w:val="24"/>
        </w:rPr>
        <w:t xml:space="preserve"> 69</w:t>
      </w:r>
      <w:r w:rsidR="00393FA8"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 </w:t>
      </w:r>
      <w:r w:rsidRPr="007B1520">
        <w:rPr>
          <w:rFonts w:ascii="Times New Roman" w:hAnsi="Times New Roman" w:cs="Times New Roman"/>
          <w:sz w:val="24"/>
          <w:szCs w:val="24"/>
        </w:rPr>
        <w:t>гарантиру</w:t>
      </w:r>
      <w:r w:rsidR="00393FA8">
        <w:rPr>
          <w:rFonts w:ascii="Times New Roman" w:hAnsi="Times New Roman" w:cs="Times New Roman"/>
          <w:sz w:val="24"/>
          <w:szCs w:val="24"/>
        </w:rPr>
        <w:t>ю</w:t>
      </w:r>
      <w:r w:rsidRPr="007B1520">
        <w:rPr>
          <w:rFonts w:ascii="Times New Roman" w:hAnsi="Times New Roman" w:cs="Times New Roman"/>
          <w:sz w:val="24"/>
          <w:szCs w:val="24"/>
        </w:rPr>
        <w:t>т</w:t>
      </w:r>
      <w:r w:rsidR="00393FA8">
        <w:rPr>
          <w:rFonts w:ascii="Times New Roman" w:hAnsi="Times New Roman" w:cs="Times New Roman"/>
          <w:sz w:val="24"/>
          <w:szCs w:val="24"/>
        </w:rPr>
        <w:t>ся</w:t>
      </w:r>
      <w:r w:rsidRPr="007B1520">
        <w:rPr>
          <w:rFonts w:ascii="Times New Roman" w:hAnsi="Times New Roman" w:cs="Times New Roman"/>
          <w:sz w:val="24"/>
          <w:szCs w:val="24"/>
        </w:rPr>
        <w:t xml:space="preserve"> права коренных малочисленных народов в соответствии с общепризнанными принципами и нормами международного прав</w:t>
      </w:r>
      <w:r w:rsidR="00090EA0" w:rsidRPr="007B1520">
        <w:rPr>
          <w:rFonts w:ascii="Times New Roman" w:hAnsi="Times New Roman" w:cs="Times New Roman"/>
          <w:sz w:val="24"/>
          <w:szCs w:val="24"/>
        </w:rPr>
        <w:t>.</w:t>
      </w:r>
    </w:p>
    <w:p w14:paraId="3F5E4C7B" w14:textId="21E42A62" w:rsidR="00EA4646" w:rsidRPr="007B1520" w:rsidRDefault="00393FA8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Частью 3 статьи </w:t>
      </w:r>
      <w:r w:rsidR="00EA4646" w:rsidRPr="007B1520">
        <w:rPr>
          <w:rFonts w:ascii="Times New Roman" w:hAnsi="Times New Roman" w:cs="Times New Roman"/>
          <w:sz w:val="24"/>
          <w:szCs w:val="24"/>
        </w:rPr>
        <w:t xml:space="preserve">44 </w:t>
      </w:r>
      <w:r>
        <w:rPr>
          <w:rFonts w:ascii="Times New Roman" w:hAnsi="Times New Roman" w:cs="Times New Roman"/>
          <w:sz w:val="24"/>
          <w:szCs w:val="24"/>
        </w:rPr>
        <w:t xml:space="preserve">Конституции Российской Федерации </w:t>
      </w:r>
      <w:r w:rsidR="00EA4646" w:rsidRPr="007B1520">
        <w:rPr>
          <w:rFonts w:ascii="Times New Roman" w:hAnsi="Times New Roman" w:cs="Times New Roman"/>
          <w:sz w:val="24"/>
          <w:szCs w:val="24"/>
        </w:rPr>
        <w:t>на каждого</w:t>
      </w:r>
      <w:r>
        <w:rPr>
          <w:rFonts w:ascii="Times New Roman" w:hAnsi="Times New Roman" w:cs="Times New Roman"/>
          <w:sz w:val="24"/>
          <w:szCs w:val="24"/>
        </w:rPr>
        <w:t xml:space="preserve"> возлагается</w:t>
      </w:r>
      <w:r w:rsidR="00EA4646" w:rsidRPr="007B1520">
        <w:rPr>
          <w:rFonts w:ascii="Times New Roman" w:hAnsi="Times New Roman" w:cs="Times New Roman"/>
          <w:sz w:val="24"/>
          <w:szCs w:val="24"/>
        </w:rPr>
        <w:t xml:space="preserve"> обязанность заботиться о сохранении исторического и культурного наследия, беречь памятники истории и культуры.</w:t>
      </w:r>
    </w:p>
    <w:p w14:paraId="1FA8EC05" w14:textId="51A80AE3" w:rsidR="00EA4646" w:rsidRPr="007B1520" w:rsidRDefault="00EA4646" w:rsidP="00142499">
      <w:p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Последовательная реализация этих конституционных принципов, осуществляе</w:t>
      </w:r>
      <w:r w:rsidR="009676FA">
        <w:rPr>
          <w:rFonts w:ascii="Times New Roman" w:hAnsi="Times New Roman" w:cs="Times New Roman"/>
          <w:sz w:val="24"/>
          <w:szCs w:val="24"/>
        </w:rPr>
        <w:t>мая</w:t>
      </w:r>
      <w:r w:rsidRPr="007B1520">
        <w:rPr>
          <w:rFonts w:ascii="Times New Roman" w:hAnsi="Times New Roman" w:cs="Times New Roman"/>
          <w:sz w:val="24"/>
          <w:szCs w:val="24"/>
        </w:rPr>
        <w:t xml:space="preserve"> </w:t>
      </w:r>
      <w:r w:rsidR="009676FA">
        <w:rPr>
          <w:rFonts w:ascii="Times New Roman" w:hAnsi="Times New Roman" w:cs="Times New Roman"/>
          <w:sz w:val="24"/>
          <w:szCs w:val="24"/>
        </w:rPr>
        <w:br/>
      </w:r>
      <w:r w:rsidRPr="007B1520">
        <w:rPr>
          <w:rFonts w:ascii="Times New Roman" w:hAnsi="Times New Roman" w:cs="Times New Roman"/>
          <w:sz w:val="24"/>
          <w:szCs w:val="24"/>
        </w:rPr>
        <w:t>на территории Чукотского автономного округа, должна лечь в основу всей хозяйственной деятельности региона.</w:t>
      </w:r>
    </w:p>
    <w:p w14:paraId="2F8E3DBC" w14:textId="225AB544" w:rsidR="00896D0E" w:rsidRPr="007B1520" w:rsidRDefault="00896D0E" w:rsidP="00142499">
      <w:p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 xml:space="preserve">Особую остроту </w:t>
      </w:r>
      <w:r w:rsidR="009676FA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 w:rsidR="009676FA" w:rsidRPr="009676FA">
        <w:rPr>
          <w:rFonts w:ascii="Times New Roman" w:hAnsi="Times New Roman" w:cs="Times New Roman"/>
          <w:sz w:val="24"/>
          <w:szCs w:val="24"/>
        </w:rPr>
        <w:t>геологоразведочн</w:t>
      </w:r>
      <w:r w:rsidR="001A3EE1">
        <w:rPr>
          <w:rFonts w:ascii="Times New Roman" w:hAnsi="Times New Roman" w:cs="Times New Roman"/>
          <w:sz w:val="24"/>
          <w:szCs w:val="24"/>
        </w:rPr>
        <w:t>ых</w:t>
      </w:r>
      <w:r w:rsidR="009676FA" w:rsidRPr="009676FA">
        <w:rPr>
          <w:rFonts w:ascii="Times New Roman" w:hAnsi="Times New Roman" w:cs="Times New Roman"/>
          <w:sz w:val="24"/>
          <w:szCs w:val="24"/>
        </w:rPr>
        <w:t xml:space="preserve"> работ и развити</w:t>
      </w:r>
      <w:r w:rsidR="001A3EE1">
        <w:rPr>
          <w:rFonts w:ascii="Times New Roman" w:hAnsi="Times New Roman" w:cs="Times New Roman"/>
          <w:sz w:val="24"/>
          <w:szCs w:val="24"/>
        </w:rPr>
        <w:t>и</w:t>
      </w:r>
      <w:r w:rsidR="009676FA" w:rsidRPr="009676FA">
        <w:rPr>
          <w:rFonts w:ascii="Times New Roman" w:hAnsi="Times New Roman" w:cs="Times New Roman"/>
          <w:sz w:val="24"/>
          <w:szCs w:val="24"/>
        </w:rPr>
        <w:t xml:space="preserve"> минерально-сырьевой базы </w:t>
      </w:r>
      <w:r w:rsidRPr="007B1520">
        <w:rPr>
          <w:rFonts w:ascii="Times New Roman" w:hAnsi="Times New Roman" w:cs="Times New Roman"/>
          <w:sz w:val="24"/>
          <w:szCs w:val="24"/>
        </w:rPr>
        <w:t>имеют следующие системные проблемы</w:t>
      </w:r>
      <w:r w:rsidR="001A3EE1">
        <w:rPr>
          <w:rFonts w:ascii="Times New Roman" w:hAnsi="Times New Roman" w:cs="Times New Roman"/>
          <w:sz w:val="24"/>
          <w:szCs w:val="24"/>
        </w:rPr>
        <w:t>:</w:t>
      </w:r>
      <w:r w:rsidRPr="007B1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99242" w14:textId="6D015C99" w:rsidR="00896D0E" w:rsidRPr="007B1520" w:rsidRDefault="00393FA8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896D0E" w:rsidRPr="007B1520">
        <w:rPr>
          <w:rFonts w:ascii="Times New Roman" w:hAnsi="Times New Roman" w:cs="Times New Roman"/>
          <w:sz w:val="24"/>
          <w:szCs w:val="24"/>
        </w:rPr>
        <w:t xml:space="preserve">огистика и мобильность: отсутствие конкурентной среды авиаперевозок ведет </w:t>
      </w:r>
      <w:r w:rsidR="009676FA">
        <w:rPr>
          <w:rFonts w:ascii="Times New Roman" w:hAnsi="Times New Roman" w:cs="Times New Roman"/>
          <w:sz w:val="24"/>
          <w:szCs w:val="24"/>
        </w:rPr>
        <w:br/>
      </w:r>
      <w:r w:rsidR="00896D0E" w:rsidRPr="007B1520">
        <w:rPr>
          <w:rFonts w:ascii="Times New Roman" w:hAnsi="Times New Roman" w:cs="Times New Roman"/>
          <w:sz w:val="24"/>
          <w:szCs w:val="24"/>
        </w:rPr>
        <w:t xml:space="preserve">к потерям рабочего времени на ожидание транспорта до 2-х и более недель; неразвитость сети перевалочных баз и локальной логистической инфраструктуры; высокие издержки </w:t>
      </w:r>
      <w:r w:rsidR="001A3EE1">
        <w:rPr>
          <w:rFonts w:ascii="Times New Roman" w:hAnsi="Times New Roman" w:cs="Times New Roman"/>
          <w:sz w:val="24"/>
          <w:szCs w:val="24"/>
        </w:rPr>
        <w:br/>
      </w:r>
      <w:r w:rsidR="00896D0E" w:rsidRPr="007B1520">
        <w:rPr>
          <w:rFonts w:ascii="Times New Roman" w:hAnsi="Times New Roman" w:cs="Times New Roman"/>
          <w:sz w:val="24"/>
          <w:szCs w:val="24"/>
        </w:rPr>
        <w:t xml:space="preserve">из-за необходимости возврата техники (вертолетов) на базовый аэропорт; критическая зависимость экономики месторождений от наличия </w:t>
      </w:r>
      <w:r w:rsidR="00AC13DE" w:rsidRPr="007B1520">
        <w:rPr>
          <w:rFonts w:ascii="Times New Roman" w:hAnsi="Times New Roman" w:cs="Times New Roman"/>
          <w:sz w:val="24"/>
          <w:szCs w:val="24"/>
        </w:rPr>
        <w:t>морской и автодорожной транспортной</w:t>
      </w:r>
      <w:r w:rsidR="00896D0E" w:rsidRPr="007B1520">
        <w:rPr>
          <w:rFonts w:ascii="Times New Roman" w:hAnsi="Times New Roman" w:cs="Times New Roman"/>
          <w:sz w:val="24"/>
          <w:szCs w:val="24"/>
        </w:rPr>
        <w:t xml:space="preserve"> </w:t>
      </w:r>
      <w:r w:rsidR="001A3EE1">
        <w:rPr>
          <w:rFonts w:ascii="Times New Roman" w:hAnsi="Times New Roman" w:cs="Times New Roman"/>
          <w:sz w:val="24"/>
          <w:szCs w:val="24"/>
        </w:rPr>
        <w:br/>
      </w:r>
      <w:r w:rsidR="00896D0E" w:rsidRPr="007B1520">
        <w:rPr>
          <w:rFonts w:ascii="Times New Roman" w:hAnsi="Times New Roman" w:cs="Times New Roman"/>
          <w:sz w:val="24"/>
          <w:szCs w:val="24"/>
        </w:rPr>
        <w:t>и энергетической инфраструктуры</w:t>
      </w:r>
      <w:r w:rsidR="008C717E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500457E9" w14:textId="33EC9602" w:rsidR="00896D0E" w:rsidRPr="007B1520" w:rsidRDefault="0044359C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м</w:t>
      </w:r>
      <w:r w:rsidR="00896D0E" w:rsidRPr="007B1520">
        <w:rPr>
          <w:rFonts w:ascii="Times New Roman" w:hAnsi="Times New Roman" w:cs="Times New Roman"/>
          <w:sz w:val="24"/>
          <w:szCs w:val="24"/>
        </w:rPr>
        <w:t>атериально-техническое обеспечение</w:t>
      </w:r>
      <w:r w:rsidRPr="007B1520">
        <w:rPr>
          <w:rFonts w:ascii="Times New Roman" w:hAnsi="Times New Roman" w:cs="Times New Roman"/>
          <w:sz w:val="24"/>
          <w:szCs w:val="24"/>
        </w:rPr>
        <w:t>:</w:t>
      </w:r>
      <w:r w:rsidR="00896D0E" w:rsidRPr="007B1520">
        <w:rPr>
          <w:rFonts w:ascii="Times New Roman" w:hAnsi="Times New Roman" w:cs="Times New Roman"/>
          <w:sz w:val="24"/>
          <w:szCs w:val="24"/>
        </w:rPr>
        <w:t xml:space="preserve"> сроки доставки грузов для полевых отрядов достигают 3-5 месяцев из-за отсутствия в регионе центров оперативного снабжения</w:t>
      </w:r>
      <w:r w:rsidR="008C717E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04B903BA" w14:textId="142B1522" w:rsidR="00896D0E" w:rsidRPr="007B1520" w:rsidRDefault="0044359C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д</w:t>
      </w:r>
      <w:r w:rsidR="00896D0E" w:rsidRPr="007B1520">
        <w:rPr>
          <w:rFonts w:ascii="Times New Roman" w:hAnsi="Times New Roman" w:cs="Times New Roman"/>
          <w:sz w:val="24"/>
          <w:szCs w:val="24"/>
        </w:rPr>
        <w:t>оступ к информации: физическая и цифровая недоступность фондовых материалов, необходимость обновления фонда региональных геологических карт</w:t>
      </w:r>
      <w:r w:rsidR="008C717E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09B08DAC" w14:textId="00DF92AA" w:rsidR="00896D0E" w:rsidRPr="007B1520" w:rsidRDefault="0044359C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л</w:t>
      </w:r>
      <w:r w:rsidR="00896D0E" w:rsidRPr="007B1520">
        <w:rPr>
          <w:rFonts w:ascii="Times New Roman" w:hAnsi="Times New Roman" w:cs="Times New Roman"/>
          <w:sz w:val="24"/>
          <w:szCs w:val="24"/>
        </w:rPr>
        <w:t>абораторное обеспечение</w:t>
      </w:r>
      <w:r w:rsidRPr="007B1520">
        <w:rPr>
          <w:rFonts w:ascii="Times New Roman" w:hAnsi="Times New Roman" w:cs="Times New Roman"/>
          <w:sz w:val="24"/>
          <w:szCs w:val="24"/>
        </w:rPr>
        <w:t xml:space="preserve">: </w:t>
      </w:r>
      <w:r w:rsidR="00896D0E" w:rsidRPr="007B1520">
        <w:rPr>
          <w:rFonts w:ascii="Times New Roman" w:hAnsi="Times New Roman" w:cs="Times New Roman"/>
          <w:sz w:val="24"/>
          <w:szCs w:val="24"/>
        </w:rPr>
        <w:t xml:space="preserve">удаленность лабораторных центров приводит к потере времени на транспортировку проб (до 30 дней) и ожидание результатов анализов </w:t>
      </w:r>
      <w:r w:rsidR="001A3EE1">
        <w:rPr>
          <w:rFonts w:ascii="Times New Roman" w:hAnsi="Times New Roman" w:cs="Times New Roman"/>
          <w:sz w:val="24"/>
          <w:szCs w:val="24"/>
        </w:rPr>
        <w:br/>
      </w:r>
      <w:r w:rsidR="00896D0E" w:rsidRPr="007B1520">
        <w:rPr>
          <w:rFonts w:ascii="Times New Roman" w:hAnsi="Times New Roman" w:cs="Times New Roman"/>
          <w:sz w:val="24"/>
          <w:szCs w:val="24"/>
        </w:rPr>
        <w:t>(до 6 месяцев)</w:t>
      </w:r>
      <w:r w:rsidR="008C717E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533E4176" w14:textId="26D7C085" w:rsidR="00896D0E" w:rsidRPr="007B1520" w:rsidRDefault="0044359C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и</w:t>
      </w:r>
      <w:r w:rsidR="00896D0E" w:rsidRPr="007B1520">
        <w:rPr>
          <w:rFonts w:ascii="Times New Roman" w:hAnsi="Times New Roman" w:cs="Times New Roman"/>
          <w:sz w:val="24"/>
          <w:szCs w:val="24"/>
        </w:rPr>
        <w:t>нфраструктурные ограничения: отсутствие надежных метеопрогнозов, слабое развитие энергетической инфраструктуры и связи.</w:t>
      </w:r>
    </w:p>
    <w:p w14:paraId="5C1B3B33" w14:textId="782EB8BC" w:rsidR="00EA4646" w:rsidRPr="007B1520" w:rsidRDefault="00EA4646" w:rsidP="0014249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520">
        <w:rPr>
          <w:rFonts w:ascii="Times New Roman" w:hAnsi="Times New Roman"/>
          <w:sz w:val="24"/>
          <w:szCs w:val="24"/>
        </w:rPr>
        <w:t>Одним из путей расширени</w:t>
      </w:r>
      <w:r w:rsidR="00393FA8">
        <w:rPr>
          <w:rFonts w:ascii="Times New Roman" w:hAnsi="Times New Roman"/>
          <w:sz w:val="24"/>
          <w:szCs w:val="24"/>
        </w:rPr>
        <w:t>я</w:t>
      </w:r>
      <w:r w:rsidRPr="007B1520">
        <w:rPr>
          <w:rFonts w:ascii="Times New Roman" w:hAnsi="Times New Roman"/>
          <w:sz w:val="24"/>
          <w:szCs w:val="24"/>
        </w:rPr>
        <w:t xml:space="preserve"> минерально-сырьевой базы Ч</w:t>
      </w:r>
      <w:r w:rsidR="00393FA8">
        <w:rPr>
          <w:rFonts w:ascii="Times New Roman" w:hAnsi="Times New Roman"/>
          <w:sz w:val="24"/>
          <w:szCs w:val="24"/>
        </w:rPr>
        <w:t xml:space="preserve">укотского автономного округа </w:t>
      </w:r>
      <w:r w:rsidRPr="007B1520">
        <w:rPr>
          <w:rFonts w:ascii="Times New Roman" w:hAnsi="Times New Roman"/>
          <w:sz w:val="24"/>
          <w:szCs w:val="24"/>
        </w:rPr>
        <w:t>является усиление роли геологоразведочных работ ранних стадий (геолого-съемочные работы масштаба 1:200 000</w:t>
      </w:r>
      <w:r w:rsidR="001A3EE1">
        <w:rPr>
          <w:rFonts w:ascii="Times New Roman" w:hAnsi="Times New Roman"/>
          <w:sz w:val="24"/>
          <w:szCs w:val="24"/>
        </w:rPr>
        <w:t xml:space="preserve"> </w:t>
      </w:r>
      <w:r w:rsidRPr="007B1520">
        <w:rPr>
          <w:rFonts w:ascii="Times New Roman" w:hAnsi="Times New Roman"/>
          <w:sz w:val="24"/>
          <w:szCs w:val="24"/>
        </w:rPr>
        <w:t>-</w:t>
      </w:r>
      <w:r w:rsidR="001A3EE1">
        <w:rPr>
          <w:rFonts w:ascii="Times New Roman" w:hAnsi="Times New Roman"/>
          <w:sz w:val="24"/>
          <w:szCs w:val="24"/>
        </w:rPr>
        <w:t xml:space="preserve"> </w:t>
      </w:r>
      <w:r w:rsidRPr="007B1520">
        <w:rPr>
          <w:rFonts w:ascii="Times New Roman" w:hAnsi="Times New Roman"/>
          <w:sz w:val="24"/>
          <w:szCs w:val="24"/>
        </w:rPr>
        <w:t>1:50 000, геолого-</w:t>
      </w:r>
      <w:proofErr w:type="spellStart"/>
      <w:r w:rsidRPr="007B1520">
        <w:rPr>
          <w:rFonts w:ascii="Times New Roman" w:hAnsi="Times New Roman"/>
          <w:sz w:val="24"/>
          <w:szCs w:val="24"/>
        </w:rPr>
        <w:t>минерагеническое</w:t>
      </w:r>
      <w:proofErr w:type="spellEnd"/>
      <w:r w:rsidRPr="007B1520">
        <w:rPr>
          <w:rFonts w:ascii="Times New Roman" w:hAnsi="Times New Roman"/>
          <w:sz w:val="24"/>
          <w:szCs w:val="24"/>
        </w:rPr>
        <w:t xml:space="preserve"> картирование масштаба </w:t>
      </w:r>
      <w:r w:rsidR="001A3EE1">
        <w:rPr>
          <w:rFonts w:ascii="Times New Roman" w:hAnsi="Times New Roman"/>
          <w:sz w:val="24"/>
          <w:szCs w:val="24"/>
        </w:rPr>
        <w:br/>
      </w:r>
      <w:r w:rsidRPr="007B1520">
        <w:rPr>
          <w:rFonts w:ascii="Times New Roman" w:hAnsi="Times New Roman"/>
          <w:sz w:val="24"/>
          <w:szCs w:val="24"/>
        </w:rPr>
        <w:t xml:space="preserve">1:50 000 и другие) не только за счет средств федерального бюджета, но и на основе совместного финансирования работ государством и </w:t>
      </w:r>
      <w:proofErr w:type="spellStart"/>
      <w:r w:rsidRPr="007B1520">
        <w:rPr>
          <w:rFonts w:ascii="Times New Roman" w:hAnsi="Times New Roman"/>
          <w:sz w:val="24"/>
          <w:szCs w:val="24"/>
        </w:rPr>
        <w:t>недропользователями</w:t>
      </w:r>
      <w:proofErr w:type="spellEnd"/>
      <w:r w:rsidRPr="007B1520">
        <w:rPr>
          <w:rFonts w:ascii="Times New Roman" w:hAnsi="Times New Roman"/>
          <w:sz w:val="24"/>
          <w:szCs w:val="24"/>
        </w:rPr>
        <w:t>, а также за счет собственных средств компаний.</w:t>
      </w:r>
    </w:p>
    <w:p w14:paraId="0E4084DB" w14:textId="41ADC017" w:rsidR="00EA4646" w:rsidRPr="007B1520" w:rsidRDefault="00EA4646" w:rsidP="00142499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1520">
        <w:rPr>
          <w:rFonts w:ascii="Times New Roman" w:hAnsi="Times New Roman"/>
          <w:sz w:val="24"/>
          <w:szCs w:val="24"/>
        </w:rPr>
        <w:t>Создание благоприятного инвестиционного климата требует комплексного подхода. Необходимо не только уточнить геолого-экономическую оценку ресурсного потенциала округа, но и обеспечить его развитие за счет формирования современной технологической базы, а также транспортной и энергетической инфраструктуры. Ключевым фактором развития минерально-сырьевой базы является инфраструктурная обеспеченность перспективных площадей, что делает приоритетной задачей развитие круглогодичной сети автомобильных дорог общего пользования.</w:t>
      </w:r>
    </w:p>
    <w:p w14:paraId="54057A92" w14:textId="77777777" w:rsidR="00EA4646" w:rsidRPr="007B1520" w:rsidRDefault="00EA4646" w:rsidP="00142499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sz w:val="12"/>
          <w:szCs w:val="12"/>
        </w:rPr>
      </w:pPr>
    </w:p>
    <w:p w14:paraId="21C1CDCB" w14:textId="7D1F199A" w:rsidR="00EA4646" w:rsidRPr="007B1520" w:rsidRDefault="00EA4646" w:rsidP="00142499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1520">
        <w:rPr>
          <w:rFonts w:ascii="Times New Roman" w:hAnsi="Times New Roman"/>
          <w:b/>
          <w:bCs/>
          <w:sz w:val="24"/>
          <w:szCs w:val="24"/>
        </w:rPr>
        <w:lastRenderedPageBreak/>
        <w:t>Исходя из вышеизложенного,</w:t>
      </w:r>
      <w:r w:rsidR="00D47B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520">
        <w:rPr>
          <w:rFonts w:ascii="Times New Roman" w:hAnsi="Times New Roman"/>
          <w:sz w:val="24"/>
          <w:szCs w:val="24"/>
        </w:rPr>
        <w:t>итоговым документом Форума стала настоящая Резолюция, консолидирующая ключевые инициативы и предложения, выработанные в ходе дискуссий. Документ призван стать стратегическим инструментом для построения сбалансированной системы управления отраслью, которая позволит раскрыть экономический потенциал региона, обеспечив</w:t>
      </w:r>
      <w:r w:rsidR="00D47B13">
        <w:rPr>
          <w:rFonts w:ascii="Times New Roman" w:hAnsi="Times New Roman"/>
          <w:sz w:val="24"/>
          <w:szCs w:val="24"/>
        </w:rPr>
        <w:t xml:space="preserve"> </w:t>
      </w:r>
      <w:r w:rsidRPr="007B1520">
        <w:rPr>
          <w:rFonts w:ascii="Times New Roman" w:hAnsi="Times New Roman"/>
          <w:sz w:val="24"/>
          <w:szCs w:val="24"/>
        </w:rPr>
        <w:t xml:space="preserve">при этом устойчивое развитие </w:t>
      </w:r>
      <w:r w:rsidR="00D47B13">
        <w:rPr>
          <w:rFonts w:ascii="Times New Roman" w:hAnsi="Times New Roman"/>
          <w:sz w:val="24"/>
          <w:szCs w:val="24"/>
        </w:rPr>
        <w:t xml:space="preserve">Чукотки </w:t>
      </w:r>
      <w:r w:rsidRPr="007B1520">
        <w:rPr>
          <w:rFonts w:ascii="Times New Roman" w:hAnsi="Times New Roman"/>
          <w:sz w:val="24"/>
          <w:szCs w:val="24"/>
        </w:rPr>
        <w:t>и соблюдение прав коренных народов.</w:t>
      </w:r>
    </w:p>
    <w:p w14:paraId="419D7FC8" w14:textId="77777777" w:rsidR="002E46D4" w:rsidRPr="007B1520" w:rsidRDefault="002E46D4" w:rsidP="00142499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3384D7" w14:textId="3D422A4A" w:rsidR="00CE4818" w:rsidRPr="007B1520" w:rsidRDefault="00027949" w:rsidP="00142499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B1520">
        <w:rPr>
          <w:rFonts w:ascii="Times New Roman" w:hAnsi="Times New Roman"/>
          <w:b/>
          <w:bCs/>
          <w:sz w:val="24"/>
          <w:szCs w:val="24"/>
        </w:rPr>
        <w:t>ПРИНЯТЫЕ ПРЕДЛОЖЕНИЯ И ИНИЦИАТИВЫ</w:t>
      </w:r>
    </w:p>
    <w:p w14:paraId="4A4787FB" w14:textId="77777777" w:rsidR="00027949" w:rsidRPr="007B1520" w:rsidRDefault="00027949" w:rsidP="00142499">
      <w:pPr>
        <w:pStyle w:val="a5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54BC3C88" w14:textId="55C1A892" w:rsidR="00027949" w:rsidRPr="007B1520" w:rsidRDefault="00002252" w:rsidP="0014249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520">
        <w:rPr>
          <w:rFonts w:ascii="Times New Roman" w:hAnsi="Times New Roman"/>
          <w:sz w:val="24"/>
          <w:szCs w:val="24"/>
        </w:rPr>
        <w:t xml:space="preserve">Предложения и </w:t>
      </w:r>
      <w:r w:rsidR="000E4989" w:rsidRPr="007B1520">
        <w:rPr>
          <w:rFonts w:ascii="Times New Roman" w:hAnsi="Times New Roman"/>
          <w:sz w:val="24"/>
          <w:szCs w:val="24"/>
        </w:rPr>
        <w:t>и</w:t>
      </w:r>
      <w:r w:rsidRPr="007B1520">
        <w:rPr>
          <w:rFonts w:ascii="Times New Roman" w:hAnsi="Times New Roman"/>
          <w:sz w:val="24"/>
          <w:szCs w:val="24"/>
        </w:rPr>
        <w:t xml:space="preserve">нициативы, выдвинутые на Форуме, в ходе работы </w:t>
      </w:r>
      <w:r w:rsidR="000E4989" w:rsidRPr="007B1520">
        <w:rPr>
          <w:rFonts w:ascii="Times New Roman" w:hAnsi="Times New Roman"/>
          <w:sz w:val="24"/>
          <w:szCs w:val="24"/>
        </w:rPr>
        <w:t xml:space="preserve">систематизированы и </w:t>
      </w:r>
      <w:r w:rsidRPr="007B1520">
        <w:rPr>
          <w:rFonts w:ascii="Times New Roman" w:hAnsi="Times New Roman"/>
          <w:sz w:val="24"/>
          <w:szCs w:val="24"/>
        </w:rPr>
        <w:t xml:space="preserve">распределены по </w:t>
      </w:r>
      <w:r w:rsidR="000E4989" w:rsidRPr="007B1520">
        <w:rPr>
          <w:rFonts w:ascii="Times New Roman" w:hAnsi="Times New Roman"/>
          <w:sz w:val="24"/>
          <w:szCs w:val="24"/>
        </w:rPr>
        <w:t xml:space="preserve">следующим </w:t>
      </w:r>
      <w:r w:rsidRPr="007B1520">
        <w:rPr>
          <w:rFonts w:ascii="Times New Roman" w:hAnsi="Times New Roman"/>
          <w:sz w:val="24"/>
          <w:szCs w:val="24"/>
        </w:rPr>
        <w:t>ключевым направлениям</w:t>
      </w:r>
      <w:r w:rsidR="000E4989" w:rsidRPr="007B1520">
        <w:rPr>
          <w:rFonts w:ascii="Times New Roman" w:hAnsi="Times New Roman"/>
          <w:sz w:val="24"/>
          <w:szCs w:val="24"/>
        </w:rPr>
        <w:t>:</w:t>
      </w:r>
    </w:p>
    <w:p w14:paraId="61F297B4" w14:textId="77777777" w:rsidR="00E06AF7" w:rsidRPr="007B1520" w:rsidRDefault="00E06AF7" w:rsidP="00142499">
      <w:pPr>
        <w:spacing w:after="0" w:line="276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14:paraId="1BC233B6" w14:textId="26DF3458" w:rsidR="000E4989" w:rsidRPr="007B1520" w:rsidRDefault="000E4989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1520">
        <w:rPr>
          <w:rFonts w:ascii="Times New Roman" w:hAnsi="Times New Roman" w:cs="Times New Roman"/>
          <w:b/>
          <w:sz w:val="26"/>
          <w:szCs w:val="26"/>
        </w:rPr>
        <w:t>Раздел</w:t>
      </w:r>
      <w:r w:rsidR="00827035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Pr="007B152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912854">
        <w:rPr>
          <w:rFonts w:ascii="Times New Roman" w:hAnsi="Times New Roman" w:cs="Times New Roman"/>
          <w:b/>
          <w:sz w:val="26"/>
          <w:szCs w:val="26"/>
        </w:rPr>
        <w:t>С</w:t>
      </w:r>
      <w:r w:rsidRPr="007B1520">
        <w:rPr>
          <w:rFonts w:ascii="Times New Roman" w:hAnsi="Times New Roman" w:cs="Times New Roman"/>
          <w:b/>
          <w:sz w:val="26"/>
          <w:szCs w:val="26"/>
        </w:rPr>
        <w:t>озда</w:t>
      </w:r>
      <w:r w:rsidR="00912854">
        <w:rPr>
          <w:rFonts w:ascii="Times New Roman" w:hAnsi="Times New Roman" w:cs="Times New Roman"/>
          <w:b/>
          <w:sz w:val="26"/>
          <w:szCs w:val="26"/>
        </w:rPr>
        <w:t>ть</w:t>
      </w:r>
      <w:r w:rsidRPr="007B1520">
        <w:rPr>
          <w:rFonts w:ascii="Times New Roman" w:hAnsi="Times New Roman" w:cs="Times New Roman"/>
          <w:b/>
          <w:sz w:val="26"/>
          <w:szCs w:val="26"/>
        </w:rPr>
        <w:t xml:space="preserve"> комплексн</w:t>
      </w:r>
      <w:r w:rsidR="00912854">
        <w:rPr>
          <w:rFonts w:ascii="Times New Roman" w:hAnsi="Times New Roman" w:cs="Times New Roman"/>
          <w:b/>
          <w:sz w:val="26"/>
          <w:szCs w:val="26"/>
        </w:rPr>
        <w:t>ую</w:t>
      </w:r>
      <w:r w:rsidRPr="007B1520">
        <w:rPr>
          <w:rFonts w:ascii="Times New Roman" w:hAnsi="Times New Roman" w:cs="Times New Roman"/>
          <w:b/>
          <w:sz w:val="26"/>
          <w:szCs w:val="26"/>
        </w:rPr>
        <w:t xml:space="preserve"> систем</w:t>
      </w:r>
      <w:r w:rsidR="00912854">
        <w:rPr>
          <w:rFonts w:ascii="Times New Roman" w:hAnsi="Times New Roman" w:cs="Times New Roman"/>
          <w:b/>
          <w:sz w:val="26"/>
          <w:szCs w:val="26"/>
        </w:rPr>
        <w:t>у</w:t>
      </w:r>
      <w:r w:rsidRPr="007B1520">
        <w:rPr>
          <w:rFonts w:ascii="Times New Roman" w:hAnsi="Times New Roman" w:cs="Times New Roman"/>
          <w:b/>
          <w:sz w:val="26"/>
          <w:szCs w:val="26"/>
        </w:rPr>
        <w:t xml:space="preserve"> управления природопользованием</w:t>
      </w:r>
    </w:p>
    <w:p w14:paraId="04467F06" w14:textId="77777777" w:rsidR="000E4989" w:rsidRPr="007B1520" w:rsidRDefault="000E4989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1F83BB9C" w14:textId="0F489B5F" w:rsidR="000E4989" w:rsidRPr="007B1520" w:rsidRDefault="000E4989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1520">
        <w:rPr>
          <w:rFonts w:ascii="Times New Roman" w:hAnsi="Times New Roman" w:cs="Times New Roman"/>
          <w:bCs/>
          <w:sz w:val="24"/>
          <w:szCs w:val="24"/>
        </w:rPr>
        <w:t>Для формирования прозрачной и эффективной модели освоения природных ресурсов Ч</w:t>
      </w:r>
      <w:r w:rsidR="00393FA8">
        <w:rPr>
          <w:rFonts w:ascii="Times New Roman" w:hAnsi="Times New Roman" w:cs="Times New Roman"/>
          <w:bCs/>
          <w:sz w:val="24"/>
          <w:szCs w:val="24"/>
        </w:rPr>
        <w:t xml:space="preserve">укотского </w:t>
      </w:r>
      <w:r w:rsidRPr="007B1520">
        <w:rPr>
          <w:rFonts w:ascii="Times New Roman" w:hAnsi="Times New Roman" w:cs="Times New Roman"/>
          <w:bCs/>
          <w:sz w:val="24"/>
          <w:szCs w:val="24"/>
        </w:rPr>
        <w:t xml:space="preserve">АО, основанной на принципах ответственного недропользования, считать целесообразным создание комплексной системы управления. Её ядром должна стать региональная информационно-аналитическая </w:t>
      </w:r>
      <w:r w:rsidR="00393FA8">
        <w:rPr>
          <w:rFonts w:ascii="Times New Roman" w:hAnsi="Times New Roman" w:cs="Times New Roman"/>
          <w:bCs/>
          <w:sz w:val="24"/>
          <w:szCs w:val="24"/>
        </w:rPr>
        <w:t>база данных</w:t>
      </w:r>
      <w:r w:rsidRPr="007B1520">
        <w:rPr>
          <w:rFonts w:ascii="Times New Roman" w:hAnsi="Times New Roman" w:cs="Times New Roman"/>
          <w:bCs/>
          <w:sz w:val="24"/>
          <w:szCs w:val="24"/>
        </w:rPr>
        <w:t>, обеспечивающая всех участников достоверн</w:t>
      </w:r>
      <w:r w:rsidR="00393FA8">
        <w:rPr>
          <w:rFonts w:ascii="Times New Roman" w:hAnsi="Times New Roman" w:cs="Times New Roman"/>
          <w:bCs/>
          <w:sz w:val="24"/>
          <w:szCs w:val="24"/>
        </w:rPr>
        <w:t>ой информацией</w:t>
      </w:r>
      <w:r w:rsidRPr="007B1520">
        <w:rPr>
          <w:rFonts w:ascii="Times New Roman" w:hAnsi="Times New Roman" w:cs="Times New Roman"/>
          <w:bCs/>
          <w:sz w:val="24"/>
          <w:szCs w:val="24"/>
        </w:rPr>
        <w:t>, а инструментом ее реализации — целевые программы, направленные на всестороннюю оценку минерально-сырьевого потенциала, минимизацию экологических рисков, развитие инфраструктуры и кадрового обеспечения для устойчивого развития региона с учетом того, что весь Ч</w:t>
      </w:r>
      <w:r w:rsidR="00393FA8">
        <w:rPr>
          <w:rFonts w:ascii="Times New Roman" w:hAnsi="Times New Roman" w:cs="Times New Roman"/>
          <w:bCs/>
          <w:sz w:val="24"/>
          <w:szCs w:val="24"/>
        </w:rPr>
        <w:t xml:space="preserve">укотский </w:t>
      </w:r>
      <w:r w:rsidRPr="007B1520">
        <w:rPr>
          <w:rFonts w:ascii="Times New Roman" w:hAnsi="Times New Roman" w:cs="Times New Roman"/>
          <w:bCs/>
          <w:sz w:val="24"/>
          <w:szCs w:val="24"/>
        </w:rPr>
        <w:t xml:space="preserve">АО отнесен </w:t>
      </w:r>
      <w:r w:rsidR="009D12ED" w:rsidRPr="007B1520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Pr="007B1520">
        <w:rPr>
          <w:rFonts w:ascii="Times New Roman" w:hAnsi="Times New Roman" w:cs="Times New Roman"/>
          <w:sz w:val="24"/>
          <w:szCs w:val="24"/>
        </w:rPr>
        <w:t>территории традиционного проживания коренных малочисленных народов Чукотки и традиционной хозяйственной деятельности этих народов.</w:t>
      </w:r>
      <w:r w:rsidRPr="007B152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F9B69A" w14:textId="77777777" w:rsidR="000800EE" w:rsidRPr="007B1520" w:rsidRDefault="000800EE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5809EA4F" w14:textId="37ACD110" w:rsidR="000E4989" w:rsidRPr="00340127" w:rsidRDefault="000E4989" w:rsidP="00142499">
      <w:pPr>
        <w:pStyle w:val="a5"/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27">
        <w:rPr>
          <w:rFonts w:ascii="Times New Roman" w:hAnsi="Times New Roman" w:cs="Times New Roman"/>
          <w:b/>
          <w:sz w:val="24"/>
          <w:szCs w:val="24"/>
        </w:rPr>
        <w:t>Программа рационального природопользования Ч</w:t>
      </w:r>
      <w:r w:rsidR="00393FA8" w:rsidRPr="00340127">
        <w:rPr>
          <w:rFonts w:ascii="Times New Roman" w:hAnsi="Times New Roman" w:cs="Times New Roman"/>
          <w:b/>
          <w:sz w:val="24"/>
          <w:szCs w:val="24"/>
        </w:rPr>
        <w:t xml:space="preserve">укотского </w:t>
      </w:r>
      <w:r w:rsidRPr="00340127">
        <w:rPr>
          <w:rFonts w:ascii="Times New Roman" w:hAnsi="Times New Roman" w:cs="Times New Roman"/>
          <w:b/>
          <w:sz w:val="24"/>
          <w:szCs w:val="24"/>
        </w:rPr>
        <w:t>АО</w:t>
      </w:r>
      <w:r w:rsidR="00340127" w:rsidRPr="00340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127" w:rsidRPr="00340127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="00D47B13">
        <w:rPr>
          <w:rFonts w:ascii="Times New Roman" w:hAnsi="Times New Roman" w:cs="Times New Roman"/>
          <w:sz w:val="24"/>
          <w:szCs w:val="24"/>
        </w:rPr>
        <w:br/>
      </w:r>
      <w:r w:rsidR="00340127" w:rsidRPr="00340127">
        <w:rPr>
          <w:rFonts w:ascii="Times New Roman" w:hAnsi="Times New Roman" w:cs="Times New Roman"/>
          <w:sz w:val="24"/>
          <w:szCs w:val="24"/>
        </w:rPr>
        <w:t>в себя следующие составляющие:</w:t>
      </w:r>
      <w:r w:rsidRPr="003401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EC80C" w14:textId="6EBED94C" w:rsidR="000E4989" w:rsidRPr="007B1520" w:rsidRDefault="00827035" w:rsidP="00142499">
      <w:pPr>
        <w:pStyle w:val="a5"/>
        <w:shd w:val="clear" w:color="auto" w:fill="FFFFFF"/>
        <w:tabs>
          <w:tab w:val="left" w:pos="567"/>
          <w:tab w:val="left" w:pos="709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0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44359C" w:rsidRPr="007B1520">
        <w:rPr>
          <w:rFonts w:ascii="Times New Roman" w:hAnsi="Times New Roman" w:cs="Times New Roman"/>
          <w:sz w:val="24"/>
          <w:szCs w:val="24"/>
        </w:rPr>
        <w:t>о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ценка минерально-сырьевого потенциала региона с учетом проживания коренных народов Чукотки и формирование средне- и долгосрочной стратегии развития </w:t>
      </w:r>
      <w:r w:rsidR="006E7D01">
        <w:rPr>
          <w:rFonts w:ascii="Times New Roman" w:hAnsi="Times New Roman" w:cs="Times New Roman"/>
          <w:sz w:val="24"/>
          <w:szCs w:val="24"/>
        </w:rPr>
        <w:br/>
      </w:r>
      <w:r w:rsidR="00D47B13">
        <w:rPr>
          <w:rFonts w:ascii="Times New Roman" w:hAnsi="Times New Roman" w:cs="Times New Roman"/>
          <w:sz w:val="24"/>
          <w:szCs w:val="24"/>
        </w:rPr>
        <w:t>материально-сырьевой базы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 региона</w:t>
      </w:r>
      <w:r w:rsidR="001D4032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27FD24B1" w14:textId="395785DE" w:rsidR="000E4989" w:rsidRPr="007B1520" w:rsidRDefault="00827035" w:rsidP="0056751D">
      <w:pPr>
        <w:pStyle w:val="a5"/>
        <w:shd w:val="clear" w:color="auto" w:fill="FFFFFF"/>
        <w:tabs>
          <w:tab w:val="left" w:pos="567"/>
          <w:tab w:val="left" w:pos="709"/>
          <w:tab w:val="left" w:pos="1134"/>
          <w:tab w:val="right" w:pos="963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44359C" w:rsidRPr="007B1520">
        <w:rPr>
          <w:rFonts w:ascii="Times New Roman" w:hAnsi="Times New Roman" w:cs="Times New Roman"/>
          <w:sz w:val="24"/>
          <w:szCs w:val="24"/>
        </w:rPr>
        <w:t>о</w:t>
      </w:r>
      <w:r w:rsidR="000E4989" w:rsidRPr="007B1520">
        <w:rPr>
          <w:rFonts w:ascii="Times New Roman" w:hAnsi="Times New Roman" w:cs="Times New Roman"/>
          <w:sz w:val="24"/>
          <w:szCs w:val="24"/>
        </w:rPr>
        <w:t>ценка устойчивости текущих и перспективных инвестиционных проектов</w:t>
      </w:r>
      <w:r w:rsidR="001D4032" w:rsidRPr="007B1520">
        <w:rPr>
          <w:rFonts w:ascii="Times New Roman" w:hAnsi="Times New Roman" w:cs="Times New Roman"/>
          <w:sz w:val="24"/>
          <w:szCs w:val="24"/>
        </w:rPr>
        <w:t>;</w:t>
      </w:r>
      <w:r w:rsidR="0056751D">
        <w:rPr>
          <w:rFonts w:ascii="Times New Roman" w:hAnsi="Times New Roman" w:cs="Times New Roman"/>
          <w:sz w:val="24"/>
          <w:szCs w:val="24"/>
        </w:rPr>
        <w:tab/>
      </w:r>
    </w:p>
    <w:p w14:paraId="357553D9" w14:textId="02BA487D" w:rsidR="000E4989" w:rsidRPr="00827035" w:rsidRDefault="00827035" w:rsidP="00142499">
      <w:pPr>
        <w:shd w:val="clear" w:color="auto" w:fill="FFFFFF"/>
        <w:tabs>
          <w:tab w:val="left" w:pos="567"/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44359C" w:rsidRPr="00827035">
        <w:rPr>
          <w:rFonts w:ascii="Times New Roman" w:hAnsi="Times New Roman" w:cs="Times New Roman"/>
          <w:sz w:val="24"/>
          <w:szCs w:val="24"/>
        </w:rPr>
        <w:t>ф</w:t>
      </w:r>
      <w:r w:rsidR="000E4989" w:rsidRPr="00827035">
        <w:rPr>
          <w:rFonts w:ascii="Times New Roman" w:hAnsi="Times New Roman" w:cs="Times New Roman"/>
          <w:sz w:val="24"/>
          <w:szCs w:val="24"/>
        </w:rPr>
        <w:t>ормирование производственных кластеров добывающих и обеспечивающих предприятий</w:t>
      </w:r>
      <w:r w:rsidR="001D4032" w:rsidRPr="00827035">
        <w:rPr>
          <w:rFonts w:ascii="Times New Roman" w:hAnsi="Times New Roman" w:cs="Times New Roman"/>
          <w:sz w:val="24"/>
          <w:szCs w:val="24"/>
        </w:rPr>
        <w:t>;</w:t>
      </w:r>
    </w:p>
    <w:p w14:paraId="711E727D" w14:textId="0D01B160" w:rsidR="000E4989" w:rsidRPr="007B1520" w:rsidRDefault="00827035" w:rsidP="00142499">
      <w:pPr>
        <w:pStyle w:val="a5"/>
        <w:shd w:val="clear" w:color="auto" w:fill="FFFFFF"/>
        <w:tabs>
          <w:tab w:val="left" w:pos="567"/>
          <w:tab w:val="left" w:pos="709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44359C" w:rsidRPr="007B1520">
        <w:rPr>
          <w:rFonts w:ascii="Times New Roman" w:hAnsi="Times New Roman" w:cs="Times New Roman"/>
          <w:sz w:val="24"/>
          <w:szCs w:val="24"/>
        </w:rPr>
        <w:t>о</w:t>
      </w:r>
      <w:r w:rsidR="000E4989" w:rsidRPr="007B1520">
        <w:rPr>
          <w:rFonts w:ascii="Times New Roman" w:hAnsi="Times New Roman" w:cs="Times New Roman"/>
          <w:sz w:val="24"/>
          <w:szCs w:val="24"/>
        </w:rPr>
        <w:t>беспечение условий развития действующих и создания новых минерально-сырьевых центров</w:t>
      </w:r>
      <w:r w:rsidR="001D4032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381B0A44" w14:textId="6929574B" w:rsidR="000E4989" w:rsidRPr="007B1520" w:rsidRDefault="00827035" w:rsidP="00142499">
      <w:pPr>
        <w:pStyle w:val="a5"/>
        <w:shd w:val="clear" w:color="auto" w:fill="FFFFFF"/>
        <w:tabs>
          <w:tab w:val="left" w:pos="567"/>
          <w:tab w:val="left" w:pos="709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44359C" w:rsidRPr="007B1520">
        <w:rPr>
          <w:rFonts w:ascii="Times New Roman" w:hAnsi="Times New Roman" w:cs="Times New Roman"/>
          <w:sz w:val="24"/>
          <w:szCs w:val="24"/>
        </w:rPr>
        <w:t>о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ценка ресурсной и транспортной обеспеченности для действующих, строящихся и планируемых </w:t>
      </w:r>
      <w:r w:rsidR="006E7D01">
        <w:rPr>
          <w:rFonts w:ascii="Times New Roman" w:hAnsi="Times New Roman" w:cs="Times New Roman"/>
          <w:sz w:val="24"/>
          <w:szCs w:val="24"/>
        </w:rPr>
        <w:t>материально-сырьевых центров</w:t>
      </w:r>
      <w:r w:rsidR="000E4989" w:rsidRPr="007B1520">
        <w:rPr>
          <w:rFonts w:ascii="Times New Roman" w:hAnsi="Times New Roman" w:cs="Times New Roman"/>
          <w:sz w:val="24"/>
          <w:szCs w:val="24"/>
        </w:rPr>
        <w:t>, с оценкой необходимости развития транспортной системы региона</w:t>
      </w:r>
      <w:r w:rsidR="001D4032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00659911" w14:textId="25193180" w:rsidR="000E4989" w:rsidRPr="007B1520" w:rsidRDefault="00827035" w:rsidP="00142499">
      <w:pPr>
        <w:pStyle w:val="a5"/>
        <w:shd w:val="clear" w:color="auto" w:fill="FFFFFF"/>
        <w:tabs>
          <w:tab w:val="left" w:pos="567"/>
          <w:tab w:val="left" w:pos="709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44359C" w:rsidRPr="007B1520">
        <w:rPr>
          <w:rFonts w:ascii="Times New Roman" w:hAnsi="Times New Roman" w:cs="Times New Roman"/>
          <w:sz w:val="24"/>
          <w:szCs w:val="24"/>
        </w:rPr>
        <w:t>к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омплексная оценка экологических рисков на всех этапах жизненного цикла </w:t>
      </w:r>
      <w:r w:rsidR="00EE6127">
        <w:rPr>
          <w:rFonts w:ascii="Times New Roman" w:hAnsi="Times New Roman" w:cs="Times New Roman"/>
          <w:sz w:val="24"/>
          <w:szCs w:val="24"/>
        </w:rPr>
        <w:t>минерально-сырьевых центров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 — от геологоразведочных работ и эксплуатации месторождений до логистики вывоза продукции, с обязательным учетом историко-культурного контекста территорий и подтверждением отсутствия объектов культурного наследия</w:t>
      </w:r>
      <w:r w:rsidR="001D4032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54ADC3CB" w14:textId="10B2E4EB" w:rsidR="000E4989" w:rsidRPr="007B1520" w:rsidRDefault="00827035" w:rsidP="00142499">
      <w:pPr>
        <w:pStyle w:val="a5"/>
        <w:shd w:val="clear" w:color="auto" w:fill="FFFFFF"/>
        <w:tabs>
          <w:tab w:val="left" w:pos="567"/>
          <w:tab w:val="left" w:pos="709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44359C" w:rsidRPr="007B1520">
        <w:rPr>
          <w:rFonts w:ascii="Times New Roman" w:hAnsi="Times New Roman" w:cs="Times New Roman"/>
          <w:sz w:val="24"/>
          <w:szCs w:val="24"/>
        </w:rPr>
        <w:t>с</w:t>
      </w:r>
      <w:r w:rsidR="000E4989" w:rsidRPr="007B1520">
        <w:rPr>
          <w:rFonts w:ascii="Times New Roman" w:hAnsi="Times New Roman" w:cs="Times New Roman"/>
          <w:sz w:val="24"/>
          <w:szCs w:val="24"/>
        </w:rPr>
        <w:t>оздание региональной системы комплексного экологического мониторинга</w:t>
      </w:r>
      <w:r w:rsidR="001D4032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293D1971" w14:textId="5B917CF0" w:rsidR="000E4989" w:rsidRPr="007B1520" w:rsidRDefault="0044359C" w:rsidP="00142499">
      <w:pPr>
        <w:pStyle w:val="a5"/>
        <w:numPr>
          <w:ilvl w:val="1"/>
          <w:numId w:val="32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р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азработка мер по минимизации экологических рисков и снижению техногенной нагрузки на окружающую среду, в том числе на территории </w:t>
      </w:r>
      <w:r w:rsidR="009900E5">
        <w:rPr>
          <w:rFonts w:ascii="Times New Roman" w:hAnsi="Times New Roman" w:cs="Times New Roman"/>
          <w:sz w:val="24"/>
          <w:szCs w:val="24"/>
        </w:rPr>
        <w:t>коренных малочисленных народов Севера,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 при реализации инвестиционных проектов</w:t>
      </w:r>
      <w:r w:rsidR="001D4032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2805CBFC" w14:textId="0AA53F47" w:rsidR="000E4989" w:rsidRPr="007B1520" w:rsidRDefault="0044359C" w:rsidP="00142499">
      <w:pPr>
        <w:pStyle w:val="a5"/>
        <w:numPr>
          <w:ilvl w:val="1"/>
          <w:numId w:val="33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0E4989" w:rsidRPr="007B1520">
        <w:rPr>
          <w:rFonts w:ascii="Times New Roman" w:hAnsi="Times New Roman" w:cs="Times New Roman"/>
          <w:sz w:val="24"/>
          <w:szCs w:val="24"/>
        </w:rPr>
        <w:t>беспечение условий ускоренного внедрения наилучших доступных технологий, инновационных решений и разработок</w:t>
      </w:r>
      <w:r w:rsidR="001D4032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016F446A" w14:textId="1E0F873C" w:rsidR="000E4989" w:rsidRPr="00827035" w:rsidRDefault="0044359C" w:rsidP="00142499">
      <w:pPr>
        <w:pStyle w:val="a5"/>
        <w:numPr>
          <w:ilvl w:val="1"/>
          <w:numId w:val="33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035">
        <w:rPr>
          <w:rFonts w:ascii="Times New Roman" w:hAnsi="Times New Roman" w:cs="Times New Roman"/>
          <w:sz w:val="24"/>
          <w:szCs w:val="24"/>
        </w:rPr>
        <w:t>о</w:t>
      </w:r>
      <w:r w:rsidR="000E4989" w:rsidRPr="00827035">
        <w:rPr>
          <w:rFonts w:ascii="Times New Roman" w:hAnsi="Times New Roman" w:cs="Times New Roman"/>
          <w:sz w:val="24"/>
          <w:szCs w:val="24"/>
        </w:rPr>
        <w:t>беспечение условий для развития кадрового потенциала региона</w:t>
      </w:r>
      <w:r w:rsidR="001D4032" w:rsidRPr="00827035">
        <w:rPr>
          <w:rFonts w:ascii="Times New Roman" w:hAnsi="Times New Roman" w:cs="Times New Roman"/>
          <w:sz w:val="24"/>
          <w:szCs w:val="24"/>
        </w:rPr>
        <w:t>;</w:t>
      </w:r>
    </w:p>
    <w:p w14:paraId="24A03D06" w14:textId="05BB80E4" w:rsidR="000E4989" w:rsidRPr="007B1520" w:rsidRDefault="0044359C" w:rsidP="00142499">
      <w:pPr>
        <w:pStyle w:val="a5"/>
        <w:numPr>
          <w:ilvl w:val="1"/>
          <w:numId w:val="33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ф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ормирование плана развития агломераций устойчивого природного развития </w:t>
      </w:r>
      <w:r w:rsidR="009D008C">
        <w:rPr>
          <w:rFonts w:ascii="Times New Roman" w:hAnsi="Times New Roman" w:cs="Times New Roman"/>
          <w:sz w:val="24"/>
          <w:szCs w:val="24"/>
        </w:rPr>
        <w:br/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и </w:t>
      </w:r>
      <w:r w:rsidR="009900E5">
        <w:rPr>
          <w:rFonts w:ascii="Times New Roman" w:hAnsi="Times New Roman" w:cs="Times New Roman"/>
          <w:sz w:val="24"/>
          <w:szCs w:val="24"/>
        </w:rPr>
        <w:t>особо охраняемых природных территорий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 с учетом средне- и долгосрочной стратегии развития </w:t>
      </w:r>
      <w:r w:rsidR="009900E5">
        <w:rPr>
          <w:rFonts w:ascii="Times New Roman" w:hAnsi="Times New Roman" w:cs="Times New Roman"/>
          <w:sz w:val="24"/>
          <w:szCs w:val="24"/>
        </w:rPr>
        <w:t>минерально-сырьевой базы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 региона.</w:t>
      </w:r>
    </w:p>
    <w:p w14:paraId="101FCD94" w14:textId="77777777" w:rsidR="00E06AF7" w:rsidRPr="007B1520" w:rsidRDefault="00E06AF7" w:rsidP="00142499">
      <w:pPr>
        <w:pStyle w:val="a5"/>
        <w:shd w:val="clear" w:color="auto" w:fill="FFFFFF"/>
        <w:tabs>
          <w:tab w:val="left" w:pos="426"/>
          <w:tab w:val="left" w:pos="56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07BC2C27" w14:textId="5D86920F" w:rsidR="000E4989" w:rsidRPr="00340127" w:rsidRDefault="000E4989" w:rsidP="00142499">
      <w:pPr>
        <w:pStyle w:val="a5"/>
        <w:numPr>
          <w:ilvl w:val="0"/>
          <w:numId w:val="33"/>
        </w:num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b/>
          <w:sz w:val="24"/>
          <w:szCs w:val="24"/>
        </w:rPr>
        <w:t xml:space="preserve">Создание региональной информационно-аналитической системы </w:t>
      </w:r>
      <w:r w:rsidR="009900E5">
        <w:rPr>
          <w:rFonts w:ascii="Times New Roman" w:hAnsi="Times New Roman" w:cs="Times New Roman"/>
          <w:b/>
          <w:sz w:val="24"/>
          <w:szCs w:val="24"/>
        </w:rPr>
        <w:br/>
      </w:r>
      <w:r w:rsidRPr="007B1520">
        <w:rPr>
          <w:rFonts w:ascii="Times New Roman" w:hAnsi="Times New Roman" w:cs="Times New Roman"/>
          <w:b/>
          <w:sz w:val="24"/>
          <w:szCs w:val="24"/>
        </w:rPr>
        <w:t>для осуществления управления рациональным природопользованием Ч</w:t>
      </w:r>
      <w:r w:rsidR="00B17A8A">
        <w:rPr>
          <w:rFonts w:ascii="Times New Roman" w:hAnsi="Times New Roman" w:cs="Times New Roman"/>
          <w:b/>
          <w:sz w:val="24"/>
          <w:szCs w:val="24"/>
        </w:rPr>
        <w:t xml:space="preserve">укотского </w:t>
      </w:r>
      <w:r w:rsidRPr="007B1520">
        <w:rPr>
          <w:rFonts w:ascii="Times New Roman" w:hAnsi="Times New Roman" w:cs="Times New Roman"/>
          <w:b/>
          <w:sz w:val="24"/>
          <w:szCs w:val="24"/>
        </w:rPr>
        <w:t>АО</w:t>
      </w:r>
      <w:r w:rsidR="00340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127" w:rsidRPr="00340127">
        <w:rPr>
          <w:rFonts w:ascii="Times New Roman" w:hAnsi="Times New Roman" w:cs="Times New Roman"/>
          <w:sz w:val="24"/>
          <w:szCs w:val="24"/>
        </w:rPr>
        <w:t>подразумевает следующие меры:</w:t>
      </w:r>
    </w:p>
    <w:p w14:paraId="3A9A9088" w14:textId="68596836" w:rsidR="00896D0E" w:rsidRPr="007B1520" w:rsidRDefault="00323D7F" w:rsidP="00142499">
      <w:pPr>
        <w:pStyle w:val="a5"/>
        <w:shd w:val="clear" w:color="auto" w:fill="FFFFFF"/>
        <w:tabs>
          <w:tab w:val="left" w:pos="567"/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с</w:t>
      </w:r>
      <w:r w:rsidR="004F3B54" w:rsidRPr="007B1520">
        <w:rPr>
          <w:rFonts w:ascii="Times New Roman" w:hAnsi="Times New Roman" w:cs="Times New Roman"/>
          <w:sz w:val="24"/>
          <w:szCs w:val="24"/>
        </w:rPr>
        <w:t>овместно с Т</w:t>
      </w:r>
      <w:r w:rsidR="009900E5">
        <w:rPr>
          <w:rFonts w:ascii="Times New Roman" w:hAnsi="Times New Roman" w:cs="Times New Roman"/>
          <w:sz w:val="24"/>
          <w:szCs w:val="24"/>
        </w:rPr>
        <w:t>ерриториальным фондом геологической информации</w:t>
      </w:r>
      <w:r w:rsidR="004F3B54" w:rsidRPr="007B1520">
        <w:rPr>
          <w:rFonts w:ascii="Times New Roman" w:hAnsi="Times New Roman" w:cs="Times New Roman"/>
          <w:sz w:val="24"/>
          <w:szCs w:val="24"/>
        </w:rPr>
        <w:t xml:space="preserve"> </w:t>
      </w:r>
      <w:r w:rsidR="00251580" w:rsidRPr="007B1520">
        <w:rPr>
          <w:rFonts w:ascii="Times New Roman" w:hAnsi="Times New Roman" w:cs="Times New Roman"/>
          <w:sz w:val="24"/>
          <w:szCs w:val="24"/>
        </w:rPr>
        <w:t xml:space="preserve">и территориальным отделением </w:t>
      </w:r>
      <w:r w:rsidR="009D63B6" w:rsidRPr="007B1520">
        <w:rPr>
          <w:rFonts w:ascii="Times New Roman" w:hAnsi="Times New Roman" w:cs="Times New Roman"/>
          <w:sz w:val="24"/>
          <w:szCs w:val="24"/>
        </w:rPr>
        <w:t>Федерального агентства по недр</w:t>
      </w:r>
      <w:r w:rsidR="00F97037">
        <w:rPr>
          <w:rFonts w:ascii="Times New Roman" w:hAnsi="Times New Roman" w:cs="Times New Roman"/>
          <w:sz w:val="24"/>
          <w:szCs w:val="24"/>
        </w:rPr>
        <w:t>о</w:t>
      </w:r>
      <w:r w:rsidR="009D63B6" w:rsidRPr="007B1520">
        <w:rPr>
          <w:rFonts w:ascii="Times New Roman" w:hAnsi="Times New Roman" w:cs="Times New Roman"/>
          <w:sz w:val="24"/>
          <w:szCs w:val="24"/>
        </w:rPr>
        <w:t>пользованию (</w:t>
      </w:r>
      <w:proofErr w:type="spellStart"/>
      <w:r w:rsidR="00251580" w:rsidRPr="007B1520">
        <w:rPr>
          <w:rFonts w:ascii="Times New Roman" w:hAnsi="Times New Roman" w:cs="Times New Roman"/>
          <w:sz w:val="24"/>
          <w:szCs w:val="24"/>
        </w:rPr>
        <w:t>Роснедр</w:t>
      </w:r>
      <w:r w:rsidR="009D63B6" w:rsidRPr="007B152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D63B6" w:rsidRPr="007B1520">
        <w:rPr>
          <w:rFonts w:ascii="Times New Roman" w:hAnsi="Times New Roman" w:cs="Times New Roman"/>
          <w:sz w:val="24"/>
          <w:szCs w:val="24"/>
        </w:rPr>
        <w:t>)</w:t>
      </w:r>
      <w:r w:rsidR="00251580" w:rsidRPr="007B1520">
        <w:rPr>
          <w:rFonts w:ascii="Times New Roman" w:hAnsi="Times New Roman" w:cs="Times New Roman"/>
          <w:sz w:val="24"/>
          <w:szCs w:val="24"/>
        </w:rPr>
        <w:t xml:space="preserve"> Ч</w:t>
      </w:r>
      <w:r w:rsidR="00B17A8A">
        <w:rPr>
          <w:rFonts w:ascii="Times New Roman" w:hAnsi="Times New Roman" w:cs="Times New Roman"/>
          <w:sz w:val="24"/>
          <w:szCs w:val="24"/>
        </w:rPr>
        <w:t xml:space="preserve">укотского </w:t>
      </w:r>
      <w:r w:rsidR="00251580" w:rsidRPr="007B1520">
        <w:rPr>
          <w:rFonts w:ascii="Times New Roman" w:hAnsi="Times New Roman" w:cs="Times New Roman"/>
          <w:sz w:val="24"/>
          <w:szCs w:val="24"/>
        </w:rPr>
        <w:t xml:space="preserve">АО </w:t>
      </w:r>
      <w:r w:rsidR="004F3B54" w:rsidRPr="007B1520">
        <w:rPr>
          <w:rFonts w:ascii="Times New Roman" w:hAnsi="Times New Roman" w:cs="Times New Roman"/>
          <w:sz w:val="24"/>
          <w:szCs w:val="24"/>
        </w:rPr>
        <w:t>ф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ормирование централизованного и достоверного источника геологической, экологической </w:t>
      </w:r>
      <w:r w:rsidR="009900E5">
        <w:rPr>
          <w:rFonts w:ascii="Times New Roman" w:hAnsi="Times New Roman" w:cs="Times New Roman"/>
          <w:sz w:val="24"/>
          <w:szCs w:val="24"/>
        </w:rPr>
        <w:br/>
      </w:r>
      <w:r w:rsidR="000E4989" w:rsidRPr="007B1520">
        <w:rPr>
          <w:rFonts w:ascii="Times New Roman" w:hAnsi="Times New Roman" w:cs="Times New Roman"/>
          <w:sz w:val="24"/>
          <w:szCs w:val="24"/>
        </w:rPr>
        <w:t>и экономической информации о природных ресурсах региона для обеспечения прозрачности, контроля и научно обоснованного планирования в области рационального природопользования</w:t>
      </w:r>
      <w:r w:rsidR="001D4032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07D0225D" w14:textId="34F20CFB" w:rsidR="00896D0E" w:rsidRPr="00340127" w:rsidRDefault="00323D7F" w:rsidP="00142499">
      <w:p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27">
        <w:rPr>
          <w:rFonts w:ascii="Times New Roman" w:hAnsi="Times New Roman" w:cs="Times New Roman"/>
          <w:sz w:val="24"/>
          <w:szCs w:val="24"/>
        </w:rPr>
        <w:t>и</w:t>
      </w:r>
      <w:r w:rsidR="000E4989" w:rsidRPr="00340127">
        <w:rPr>
          <w:rFonts w:ascii="Times New Roman" w:hAnsi="Times New Roman" w:cs="Times New Roman"/>
          <w:sz w:val="24"/>
          <w:szCs w:val="24"/>
        </w:rPr>
        <w:t>нформационная открытость и оперативность в обмене данными</w:t>
      </w:r>
      <w:r w:rsidR="00B17A8A" w:rsidRPr="00340127">
        <w:rPr>
          <w:rFonts w:ascii="Times New Roman" w:hAnsi="Times New Roman" w:cs="Times New Roman"/>
          <w:sz w:val="24"/>
          <w:szCs w:val="24"/>
        </w:rPr>
        <w:t xml:space="preserve">, что является </w:t>
      </w:r>
      <w:r w:rsidR="000E4989" w:rsidRPr="00340127">
        <w:rPr>
          <w:rFonts w:ascii="Times New Roman" w:hAnsi="Times New Roman" w:cs="Times New Roman"/>
          <w:sz w:val="24"/>
          <w:szCs w:val="24"/>
        </w:rPr>
        <w:t xml:space="preserve"> залогом достоверного изучения территорий</w:t>
      </w:r>
      <w:r w:rsidRPr="00340127">
        <w:rPr>
          <w:rFonts w:ascii="Times New Roman" w:hAnsi="Times New Roman" w:cs="Times New Roman"/>
          <w:sz w:val="24"/>
          <w:szCs w:val="24"/>
        </w:rPr>
        <w:t>: дл</w:t>
      </w:r>
      <w:r w:rsidR="000E4989" w:rsidRPr="00340127">
        <w:rPr>
          <w:rFonts w:ascii="Times New Roman" w:hAnsi="Times New Roman" w:cs="Times New Roman"/>
          <w:sz w:val="24"/>
          <w:szCs w:val="24"/>
        </w:rPr>
        <w:t xml:space="preserve">я этого требуется осуществить полномасштабную оцифровку архивных данных из всех источников, включая государственные фонды, архивы производственных организаций, а также материалы геологических партий и других структур, работавших в регионе, с целью обеспечения оперативного и упрощенного доступа </w:t>
      </w:r>
      <w:r w:rsidR="009900E5">
        <w:rPr>
          <w:rFonts w:ascii="Times New Roman" w:hAnsi="Times New Roman" w:cs="Times New Roman"/>
          <w:sz w:val="24"/>
          <w:szCs w:val="24"/>
        </w:rPr>
        <w:br/>
      </w:r>
      <w:r w:rsidR="000E4989" w:rsidRPr="00340127">
        <w:rPr>
          <w:rFonts w:ascii="Times New Roman" w:hAnsi="Times New Roman" w:cs="Times New Roman"/>
          <w:sz w:val="24"/>
          <w:szCs w:val="24"/>
        </w:rPr>
        <w:t>к информации по принципу «одного клика» для пользователей, авторизованных через Единый портал гос</w:t>
      </w:r>
      <w:r w:rsidR="009900E5">
        <w:rPr>
          <w:rFonts w:ascii="Times New Roman" w:hAnsi="Times New Roman" w:cs="Times New Roman"/>
          <w:sz w:val="24"/>
          <w:szCs w:val="24"/>
        </w:rPr>
        <w:t xml:space="preserve">ударственных </w:t>
      </w:r>
      <w:r w:rsidR="000E4989" w:rsidRPr="00340127">
        <w:rPr>
          <w:rFonts w:ascii="Times New Roman" w:hAnsi="Times New Roman" w:cs="Times New Roman"/>
          <w:sz w:val="24"/>
          <w:szCs w:val="24"/>
        </w:rPr>
        <w:t>услуг</w:t>
      </w:r>
      <w:r w:rsidR="00340127">
        <w:rPr>
          <w:rFonts w:ascii="Times New Roman" w:hAnsi="Times New Roman" w:cs="Times New Roman"/>
          <w:sz w:val="24"/>
          <w:szCs w:val="24"/>
        </w:rPr>
        <w:t>;</w:t>
      </w:r>
    </w:p>
    <w:p w14:paraId="784AE7CE" w14:textId="1E30BE18" w:rsidR="00896D0E" w:rsidRPr="00340127" w:rsidRDefault="00323D7F" w:rsidP="00142499">
      <w:p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27">
        <w:rPr>
          <w:rFonts w:ascii="Times New Roman" w:hAnsi="Times New Roman" w:cs="Times New Roman"/>
          <w:sz w:val="24"/>
          <w:szCs w:val="24"/>
        </w:rPr>
        <w:t>у</w:t>
      </w:r>
      <w:r w:rsidR="00896D0E" w:rsidRPr="00340127">
        <w:rPr>
          <w:rFonts w:ascii="Times New Roman" w:hAnsi="Times New Roman" w:cs="Times New Roman"/>
          <w:sz w:val="24"/>
          <w:szCs w:val="24"/>
        </w:rPr>
        <w:t>скорение процесса рассекречивания архивных геологических материалов.</w:t>
      </w:r>
    </w:p>
    <w:p w14:paraId="3995B86A" w14:textId="77777777" w:rsidR="00E06AF7" w:rsidRPr="007B1520" w:rsidRDefault="00E06AF7" w:rsidP="00142499">
      <w:pPr>
        <w:pStyle w:val="a5"/>
        <w:shd w:val="clear" w:color="auto" w:fill="FFFFFF"/>
        <w:tabs>
          <w:tab w:val="left" w:pos="426"/>
          <w:tab w:val="left" w:pos="56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1117E499" w14:textId="77777777" w:rsidR="00340127" w:rsidRDefault="000E4989" w:rsidP="00142499">
      <w:pPr>
        <w:pStyle w:val="a5"/>
        <w:numPr>
          <w:ilvl w:val="0"/>
          <w:numId w:val="34"/>
        </w:num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520">
        <w:rPr>
          <w:rFonts w:ascii="Times New Roman" w:hAnsi="Times New Roman" w:cs="Times New Roman"/>
          <w:b/>
          <w:sz w:val="24"/>
          <w:szCs w:val="24"/>
        </w:rPr>
        <w:t>Создание комплексной инфраструктуры для развития минерально-сырьевой базы и горной промышленности Ч</w:t>
      </w:r>
      <w:r w:rsidR="00B17A8A">
        <w:rPr>
          <w:rFonts w:ascii="Times New Roman" w:hAnsi="Times New Roman" w:cs="Times New Roman"/>
          <w:b/>
          <w:sz w:val="24"/>
          <w:szCs w:val="24"/>
        </w:rPr>
        <w:t xml:space="preserve">укотского </w:t>
      </w:r>
      <w:r w:rsidRPr="007B1520">
        <w:rPr>
          <w:rFonts w:ascii="Times New Roman" w:hAnsi="Times New Roman" w:cs="Times New Roman"/>
          <w:b/>
          <w:sz w:val="24"/>
          <w:szCs w:val="24"/>
        </w:rPr>
        <w:t>АО</w:t>
      </w:r>
    </w:p>
    <w:p w14:paraId="07ECDA58" w14:textId="0B5B6B9C" w:rsidR="000E4989" w:rsidRPr="00132EC4" w:rsidRDefault="00340127" w:rsidP="00142499">
      <w:pPr>
        <w:pStyle w:val="a5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EC4">
        <w:rPr>
          <w:rFonts w:ascii="Times New Roman" w:hAnsi="Times New Roman" w:cs="Times New Roman"/>
          <w:sz w:val="24"/>
          <w:szCs w:val="24"/>
        </w:rPr>
        <w:t xml:space="preserve">В целях развития минерально-сырьевой базы и горной промышленности Чукотского АО планируются к созданию в 2026-2036 </w:t>
      </w:r>
      <w:proofErr w:type="spellStart"/>
      <w:r w:rsidRPr="00132EC4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132EC4">
        <w:rPr>
          <w:rFonts w:ascii="Times New Roman" w:hAnsi="Times New Roman" w:cs="Times New Roman"/>
          <w:sz w:val="24"/>
          <w:szCs w:val="24"/>
        </w:rPr>
        <w:t>. следующие структуры:</w:t>
      </w:r>
    </w:p>
    <w:p w14:paraId="0665B07F" w14:textId="1846E270" w:rsidR="000E4989" w:rsidRPr="007B1520" w:rsidRDefault="000E4989" w:rsidP="00142499">
      <w:pPr>
        <w:tabs>
          <w:tab w:val="left" w:pos="567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035">
        <w:rPr>
          <w:rFonts w:ascii="Times New Roman" w:hAnsi="Times New Roman" w:cs="Times New Roman"/>
          <w:b/>
          <w:sz w:val="24"/>
          <w:szCs w:val="24"/>
        </w:rPr>
        <w:t>Геологическая служба</w:t>
      </w:r>
      <w:r w:rsidR="009D2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5BB" w:rsidRPr="009D25BB">
        <w:rPr>
          <w:rFonts w:ascii="Times New Roman" w:hAnsi="Times New Roman" w:cs="Times New Roman"/>
          <w:sz w:val="24"/>
          <w:szCs w:val="24"/>
        </w:rPr>
        <w:t>со следующими задачами:</w:t>
      </w:r>
      <w:r w:rsidRPr="007B15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0AA7E" w14:textId="66C32B82" w:rsidR="000E4989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р</w:t>
      </w:r>
      <w:r w:rsidR="000E4989" w:rsidRPr="007B1520">
        <w:rPr>
          <w:rFonts w:ascii="Times New Roman" w:hAnsi="Times New Roman" w:cs="Times New Roman"/>
          <w:sz w:val="24"/>
          <w:szCs w:val="24"/>
        </w:rPr>
        <w:t>азработка проектов геологоразведочных работ всех стадий</w:t>
      </w:r>
      <w:r w:rsidR="001D4032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140959A6" w14:textId="1F39ACE6" w:rsidR="000E4989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с</w:t>
      </w:r>
      <w:r w:rsidR="000E4989" w:rsidRPr="007B1520">
        <w:rPr>
          <w:rFonts w:ascii="Times New Roman" w:hAnsi="Times New Roman" w:cs="Times New Roman"/>
          <w:sz w:val="24"/>
          <w:szCs w:val="24"/>
        </w:rPr>
        <w:t>опровождение геологоразведочных работ всех стадий</w:t>
      </w:r>
      <w:r w:rsidR="001D4032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45C0FFC9" w14:textId="6B3508C7" w:rsidR="000E4989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о</w:t>
      </w:r>
      <w:r w:rsidR="000E4989" w:rsidRPr="007B1520">
        <w:rPr>
          <w:rFonts w:ascii="Times New Roman" w:hAnsi="Times New Roman" w:cs="Times New Roman"/>
          <w:sz w:val="24"/>
          <w:szCs w:val="24"/>
        </w:rPr>
        <w:t>боснование и подготовка перспективных объектов (площадей) для последующего лицензирования</w:t>
      </w:r>
      <w:r w:rsidR="001D4032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5A36D34A" w14:textId="1F06D297" w:rsidR="00896D0E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о</w:t>
      </w:r>
      <w:r w:rsidR="00896D0E" w:rsidRPr="007B1520">
        <w:rPr>
          <w:rFonts w:ascii="Times New Roman" w:hAnsi="Times New Roman" w:cs="Times New Roman"/>
          <w:sz w:val="24"/>
          <w:szCs w:val="24"/>
        </w:rPr>
        <w:t xml:space="preserve">рганизация и методологическое сопровождение работ по обновлению комплекта государственных геологических карт масштабов 1:200 000 и 1:50 000 с привлечением современных представлений о металлогении и во взаимодействии с частными </w:t>
      </w:r>
      <w:proofErr w:type="spellStart"/>
      <w:r w:rsidR="00896D0E" w:rsidRPr="007B1520">
        <w:rPr>
          <w:rFonts w:ascii="Times New Roman" w:hAnsi="Times New Roman" w:cs="Times New Roman"/>
          <w:sz w:val="24"/>
          <w:szCs w:val="24"/>
        </w:rPr>
        <w:t>недропользователями</w:t>
      </w:r>
      <w:proofErr w:type="spellEnd"/>
      <w:r w:rsidR="00896D0E" w:rsidRPr="007B1520">
        <w:rPr>
          <w:rFonts w:ascii="Times New Roman" w:hAnsi="Times New Roman" w:cs="Times New Roman"/>
          <w:sz w:val="24"/>
          <w:szCs w:val="24"/>
        </w:rPr>
        <w:t>.</w:t>
      </w:r>
    </w:p>
    <w:p w14:paraId="3CD2AECB" w14:textId="77777777" w:rsidR="00E06AF7" w:rsidRPr="007B1520" w:rsidRDefault="00E06AF7" w:rsidP="00142499">
      <w:pPr>
        <w:shd w:val="clear" w:color="auto" w:fill="FFFFFF"/>
        <w:tabs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18218AA1" w14:textId="7E7337A0" w:rsidR="000E4989" w:rsidRPr="009D25BB" w:rsidRDefault="000E4989" w:rsidP="009D25BB">
      <w:pPr>
        <w:tabs>
          <w:tab w:val="left" w:pos="567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035">
        <w:rPr>
          <w:rFonts w:ascii="Times New Roman" w:hAnsi="Times New Roman" w:cs="Times New Roman"/>
          <w:b/>
          <w:sz w:val="24"/>
          <w:szCs w:val="24"/>
        </w:rPr>
        <w:t xml:space="preserve">Региональный лабораторно-аналитический </w:t>
      </w:r>
      <w:r w:rsidR="00B17A8A" w:rsidRPr="00827035">
        <w:rPr>
          <w:rFonts w:ascii="Times New Roman" w:hAnsi="Times New Roman" w:cs="Times New Roman"/>
          <w:b/>
          <w:sz w:val="24"/>
          <w:szCs w:val="24"/>
        </w:rPr>
        <w:t>ц</w:t>
      </w:r>
      <w:r w:rsidRPr="00827035">
        <w:rPr>
          <w:rFonts w:ascii="Times New Roman" w:hAnsi="Times New Roman" w:cs="Times New Roman"/>
          <w:b/>
          <w:sz w:val="24"/>
          <w:szCs w:val="24"/>
        </w:rPr>
        <w:t>ентр</w:t>
      </w:r>
      <w:r w:rsidR="009D25BB" w:rsidRPr="009D25BB">
        <w:t xml:space="preserve"> </w:t>
      </w:r>
      <w:r w:rsidR="009D25BB" w:rsidRPr="009D25BB">
        <w:rPr>
          <w:rFonts w:ascii="Times New Roman" w:hAnsi="Times New Roman" w:cs="Times New Roman"/>
          <w:sz w:val="24"/>
          <w:szCs w:val="24"/>
        </w:rPr>
        <w:t>со следующими задачами:</w:t>
      </w:r>
    </w:p>
    <w:p w14:paraId="1A2A35C2" w14:textId="4DBCBBA6" w:rsidR="000E4989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с</w:t>
      </w:r>
      <w:r w:rsidR="000E4989" w:rsidRPr="007B1520">
        <w:rPr>
          <w:rFonts w:ascii="Times New Roman" w:hAnsi="Times New Roman" w:cs="Times New Roman"/>
          <w:sz w:val="24"/>
          <w:szCs w:val="24"/>
        </w:rPr>
        <w:t>оздание (строительство и оснащение) современного научно-лабораторного комплекса для выполнения полного спектра исследований геологических проб</w:t>
      </w:r>
      <w:r w:rsidR="001D4032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605D1842" w14:textId="7408947A" w:rsidR="000E4989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п</w:t>
      </w:r>
      <w:r w:rsidR="000E4989" w:rsidRPr="007B1520">
        <w:rPr>
          <w:rFonts w:ascii="Times New Roman" w:hAnsi="Times New Roman" w:cs="Times New Roman"/>
          <w:sz w:val="24"/>
          <w:szCs w:val="24"/>
        </w:rPr>
        <w:t>роведение полного качественного и количественного элементного анализа проб благородных, цветных и черных металлов современными прецизионными методами (включая, но не ограничиваясь, ICP-анализом)</w:t>
      </w:r>
      <w:r w:rsidR="001D4032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6E789270" w14:textId="379BE1AB" w:rsidR="000E4989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ыполнение сложных специализированных исследований, таких </w:t>
      </w:r>
      <w:r w:rsidR="009D25BB">
        <w:rPr>
          <w:rFonts w:ascii="Times New Roman" w:hAnsi="Times New Roman" w:cs="Times New Roman"/>
          <w:sz w:val="24"/>
          <w:szCs w:val="24"/>
        </w:rPr>
        <w:br/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="000E4989" w:rsidRPr="007B1520">
        <w:rPr>
          <w:rFonts w:ascii="Times New Roman" w:hAnsi="Times New Roman" w:cs="Times New Roman"/>
          <w:sz w:val="24"/>
          <w:szCs w:val="24"/>
        </w:rPr>
        <w:t>термобарогеохимические</w:t>
      </w:r>
      <w:proofErr w:type="spellEnd"/>
      <w:r w:rsidR="000E4989" w:rsidRPr="007B1520">
        <w:rPr>
          <w:rFonts w:ascii="Times New Roman" w:hAnsi="Times New Roman" w:cs="Times New Roman"/>
          <w:sz w:val="24"/>
          <w:szCs w:val="24"/>
        </w:rPr>
        <w:t xml:space="preserve"> и изотопные анализы, определение абсолютного возраста пород</w:t>
      </w:r>
      <w:r w:rsidR="001D4032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2296B332" w14:textId="53D07387" w:rsidR="000E4989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о</w:t>
      </w:r>
      <w:r w:rsidR="000E4989" w:rsidRPr="007B1520">
        <w:rPr>
          <w:rFonts w:ascii="Times New Roman" w:hAnsi="Times New Roman" w:cs="Times New Roman"/>
          <w:sz w:val="24"/>
          <w:szCs w:val="24"/>
        </w:rPr>
        <w:t>беспечение оперативной (в пределах одного полевого сезона) обработки проб непосредственно в регионе</w:t>
      </w:r>
      <w:r w:rsidR="009D25BB">
        <w:rPr>
          <w:rFonts w:ascii="Times New Roman" w:hAnsi="Times New Roman" w:cs="Times New Roman"/>
          <w:sz w:val="24"/>
          <w:szCs w:val="24"/>
        </w:rPr>
        <w:t xml:space="preserve">, что 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позволит исключить многомесячные задержки, связанные </w:t>
      </w:r>
      <w:r w:rsidR="009D25BB">
        <w:rPr>
          <w:rFonts w:ascii="Times New Roman" w:hAnsi="Times New Roman" w:cs="Times New Roman"/>
          <w:sz w:val="24"/>
          <w:szCs w:val="24"/>
        </w:rPr>
        <w:br/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с транспортировкой материалов </w:t>
      </w:r>
      <w:r w:rsidR="009D25BB" w:rsidRPr="009D25BB">
        <w:rPr>
          <w:rFonts w:ascii="Times New Roman" w:hAnsi="Times New Roman" w:cs="Times New Roman"/>
          <w:sz w:val="24"/>
          <w:szCs w:val="24"/>
        </w:rPr>
        <w:t xml:space="preserve">и ожиданием </w:t>
      </w:r>
      <w:r w:rsidR="009D25BB">
        <w:rPr>
          <w:rFonts w:ascii="Times New Roman" w:hAnsi="Times New Roman" w:cs="Times New Roman"/>
          <w:sz w:val="24"/>
          <w:szCs w:val="24"/>
        </w:rPr>
        <w:t xml:space="preserve">анализа </w:t>
      </w:r>
      <w:r w:rsidR="000E4989" w:rsidRPr="007B1520">
        <w:rPr>
          <w:rFonts w:ascii="Times New Roman" w:hAnsi="Times New Roman" w:cs="Times New Roman"/>
          <w:sz w:val="24"/>
          <w:szCs w:val="24"/>
        </w:rPr>
        <w:t>в лаборатори</w:t>
      </w:r>
      <w:r w:rsidR="009D25BB">
        <w:rPr>
          <w:rFonts w:ascii="Times New Roman" w:hAnsi="Times New Roman" w:cs="Times New Roman"/>
          <w:sz w:val="24"/>
          <w:szCs w:val="24"/>
        </w:rPr>
        <w:t>ях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 других регионов, </w:t>
      </w:r>
      <w:r w:rsidR="009D25BB">
        <w:rPr>
          <w:rFonts w:ascii="Times New Roman" w:hAnsi="Times New Roman" w:cs="Times New Roman"/>
          <w:sz w:val="24"/>
          <w:szCs w:val="24"/>
        </w:rPr>
        <w:br/>
      </w:r>
      <w:r w:rsidR="000E4989" w:rsidRPr="007B1520">
        <w:rPr>
          <w:rFonts w:ascii="Times New Roman" w:hAnsi="Times New Roman" w:cs="Times New Roman"/>
          <w:sz w:val="24"/>
          <w:szCs w:val="24"/>
        </w:rPr>
        <w:t>и предоставит основу для своевременного принятия стратегических решений</w:t>
      </w:r>
      <w:r w:rsidR="001D4032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20AC7318" w14:textId="3F48BAE8" w:rsidR="00896D0E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ф</w:t>
      </w:r>
      <w:r w:rsidR="00896D0E" w:rsidRPr="007B1520">
        <w:rPr>
          <w:rFonts w:ascii="Times New Roman" w:hAnsi="Times New Roman" w:cs="Times New Roman"/>
          <w:sz w:val="24"/>
          <w:szCs w:val="24"/>
        </w:rPr>
        <w:t>ормирование на базе Центра кадрового пула узких специалистов, сфокусированных на особенностях геологического строения региона.</w:t>
      </w:r>
    </w:p>
    <w:p w14:paraId="035062CC" w14:textId="77777777" w:rsidR="00E06AF7" w:rsidRPr="007B1520" w:rsidRDefault="00E06AF7" w:rsidP="00142499">
      <w:pPr>
        <w:pStyle w:val="a5"/>
        <w:shd w:val="clear" w:color="auto" w:fill="FFFFFF"/>
        <w:tabs>
          <w:tab w:val="left" w:pos="567"/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0A655D35" w14:textId="1BF0E158" w:rsidR="000E4989" w:rsidRPr="009D25BB" w:rsidRDefault="000E4989" w:rsidP="009D25BB">
      <w:pPr>
        <w:pStyle w:val="a5"/>
        <w:tabs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520">
        <w:rPr>
          <w:rFonts w:ascii="Times New Roman" w:hAnsi="Times New Roman" w:cs="Times New Roman"/>
          <w:b/>
          <w:sz w:val="24"/>
          <w:szCs w:val="24"/>
        </w:rPr>
        <w:t>Центр научно-технологического обеспечения недропользования</w:t>
      </w:r>
      <w:r w:rsidR="009D25BB" w:rsidRPr="009D25BB">
        <w:t xml:space="preserve"> </w:t>
      </w:r>
      <w:r w:rsidR="009D25BB" w:rsidRPr="009D25BB">
        <w:rPr>
          <w:rFonts w:ascii="Times New Roman" w:hAnsi="Times New Roman" w:cs="Times New Roman"/>
          <w:sz w:val="24"/>
          <w:szCs w:val="24"/>
        </w:rPr>
        <w:t xml:space="preserve">со следующими задачами: </w:t>
      </w:r>
    </w:p>
    <w:p w14:paraId="6DB57E23" w14:textId="365D2E7E" w:rsidR="000E4989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п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одбор технологических и инновационных решений для эффективного </w:t>
      </w:r>
      <w:proofErr w:type="spellStart"/>
      <w:r w:rsidR="000E4989" w:rsidRPr="007B1520">
        <w:rPr>
          <w:rFonts w:ascii="Times New Roman" w:hAnsi="Times New Roman" w:cs="Times New Roman"/>
          <w:sz w:val="24"/>
          <w:szCs w:val="24"/>
        </w:rPr>
        <w:t>экологичного</w:t>
      </w:r>
      <w:proofErr w:type="spellEnd"/>
      <w:r w:rsidR="000E4989" w:rsidRPr="007B1520">
        <w:rPr>
          <w:rFonts w:ascii="Times New Roman" w:hAnsi="Times New Roman" w:cs="Times New Roman"/>
          <w:sz w:val="24"/>
          <w:szCs w:val="24"/>
        </w:rPr>
        <w:t>, рационального и безопасного недропользования</w:t>
      </w:r>
      <w:r w:rsidR="001D4032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0707F33B" w14:textId="739E1F31" w:rsidR="00BA7B20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п</w:t>
      </w:r>
      <w:r w:rsidR="00BA7B20" w:rsidRPr="007B1520">
        <w:rPr>
          <w:rFonts w:ascii="Times New Roman" w:hAnsi="Times New Roman" w:cs="Times New Roman"/>
          <w:sz w:val="24"/>
          <w:szCs w:val="24"/>
        </w:rPr>
        <w:t xml:space="preserve">ривлечение профильных институтов и лабораторий к исследованию и разработке новых технологий и оборудования для переработки техногенных накоплений </w:t>
      </w:r>
      <w:r w:rsidR="009D25BB">
        <w:rPr>
          <w:rFonts w:ascii="Times New Roman" w:hAnsi="Times New Roman" w:cs="Times New Roman"/>
          <w:sz w:val="24"/>
          <w:szCs w:val="24"/>
        </w:rPr>
        <w:br/>
      </w:r>
      <w:r w:rsidR="00BA7B20" w:rsidRPr="007B1520">
        <w:rPr>
          <w:rFonts w:ascii="Times New Roman" w:hAnsi="Times New Roman" w:cs="Times New Roman"/>
          <w:sz w:val="24"/>
          <w:szCs w:val="24"/>
        </w:rPr>
        <w:t xml:space="preserve">и месторождений на территории </w:t>
      </w:r>
      <w:r w:rsidR="004048B3">
        <w:rPr>
          <w:rFonts w:ascii="Times New Roman" w:hAnsi="Times New Roman" w:cs="Times New Roman"/>
          <w:sz w:val="24"/>
          <w:szCs w:val="24"/>
        </w:rPr>
        <w:t xml:space="preserve">Чукотского </w:t>
      </w:r>
      <w:r w:rsidR="009D25BB">
        <w:rPr>
          <w:rFonts w:ascii="Times New Roman" w:hAnsi="Times New Roman" w:cs="Times New Roman"/>
          <w:sz w:val="24"/>
          <w:szCs w:val="24"/>
        </w:rPr>
        <w:t>АО</w:t>
      </w:r>
      <w:r w:rsidR="00BA7B20" w:rsidRPr="007B15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733970" w14:textId="77777777" w:rsidR="00E06AF7" w:rsidRPr="007B1520" w:rsidRDefault="00E06AF7" w:rsidP="00142499">
      <w:pPr>
        <w:pStyle w:val="a5"/>
        <w:tabs>
          <w:tab w:val="left" w:pos="567"/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66B4F448" w14:textId="1D57173D" w:rsidR="000E4989" w:rsidRPr="009D25BB" w:rsidRDefault="000E4989" w:rsidP="00142499">
      <w:pPr>
        <w:pStyle w:val="a5"/>
        <w:tabs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b/>
          <w:sz w:val="24"/>
          <w:szCs w:val="24"/>
        </w:rPr>
        <w:t xml:space="preserve">Служба снабжения и технического обеспечения геологоразведочных работ </w:t>
      </w:r>
      <w:r w:rsidR="009D25BB">
        <w:rPr>
          <w:rFonts w:ascii="Times New Roman" w:hAnsi="Times New Roman" w:cs="Times New Roman"/>
          <w:b/>
          <w:sz w:val="24"/>
          <w:szCs w:val="24"/>
        </w:rPr>
        <w:br/>
      </w:r>
      <w:r w:rsidR="009D25BB" w:rsidRPr="009D25BB">
        <w:rPr>
          <w:rFonts w:ascii="Times New Roman" w:hAnsi="Times New Roman" w:cs="Times New Roman"/>
          <w:sz w:val="24"/>
          <w:szCs w:val="24"/>
        </w:rPr>
        <w:t>со следующими задачами:</w:t>
      </w:r>
    </w:p>
    <w:p w14:paraId="3B2D2902" w14:textId="58466E92" w:rsidR="00684445" w:rsidRPr="007B1520" w:rsidRDefault="009D25BB" w:rsidP="00142499">
      <w:pPr>
        <w:pStyle w:val="a5"/>
        <w:shd w:val="clear" w:color="auto" w:fill="FFFFFF"/>
        <w:tabs>
          <w:tab w:val="left" w:pos="426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Pr="009D25BB">
        <w:rPr>
          <w:rFonts w:ascii="Times New Roman" w:hAnsi="Times New Roman" w:cs="Times New Roman"/>
          <w:sz w:val="24"/>
          <w:szCs w:val="24"/>
        </w:rPr>
        <w:t>аренд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D25BB">
        <w:rPr>
          <w:rFonts w:ascii="Times New Roman" w:hAnsi="Times New Roman" w:cs="Times New Roman"/>
          <w:sz w:val="24"/>
          <w:szCs w:val="24"/>
        </w:rPr>
        <w:t xml:space="preserve"> горн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D25BB">
        <w:rPr>
          <w:rFonts w:ascii="Times New Roman" w:hAnsi="Times New Roman" w:cs="Times New Roman"/>
          <w:sz w:val="24"/>
          <w:szCs w:val="24"/>
        </w:rPr>
        <w:t>, буров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D25BB">
        <w:rPr>
          <w:rFonts w:ascii="Times New Roman" w:hAnsi="Times New Roman" w:cs="Times New Roman"/>
          <w:sz w:val="24"/>
          <w:szCs w:val="24"/>
        </w:rPr>
        <w:t xml:space="preserve"> техник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25BB">
        <w:rPr>
          <w:rFonts w:ascii="Times New Roman" w:hAnsi="Times New Roman" w:cs="Times New Roman"/>
          <w:sz w:val="24"/>
          <w:szCs w:val="24"/>
        </w:rPr>
        <w:t xml:space="preserve"> и авто - вездеходн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D25BB">
        <w:rPr>
          <w:rFonts w:ascii="Times New Roman" w:hAnsi="Times New Roman" w:cs="Times New Roman"/>
          <w:sz w:val="24"/>
          <w:szCs w:val="24"/>
        </w:rPr>
        <w:t xml:space="preserve"> транспорт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br/>
        <w:t>с созданием р</w:t>
      </w:r>
      <w:r w:rsidR="000E4989" w:rsidRPr="007B1520">
        <w:rPr>
          <w:rFonts w:ascii="Times New Roman" w:hAnsi="Times New Roman" w:cs="Times New Roman"/>
          <w:sz w:val="24"/>
          <w:szCs w:val="24"/>
        </w:rPr>
        <w:t>емонтно-эксплуатационн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 сервисно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 и ремонт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а также </w:t>
      </w:r>
      <w:r w:rsidR="000E4989" w:rsidRPr="007B1520">
        <w:rPr>
          <w:rFonts w:ascii="Times New Roman" w:hAnsi="Times New Roman" w:cs="Times New Roman"/>
          <w:sz w:val="24"/>
          <w:szCs w:val="24"/>
        </w:rPr>
        <w:t>продаж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 запчастей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7C530A" w14:textId="0078280A" w:rsidR="00684445" w:rsidRPr="007B1520" w:rsidRDefault="009D25BB" w:rsidP="00142499">
      <w:pPr>
        <w:pStyle w:val="a5"/>
        <w:shd w:val="clear" w:color="auto" w:fill="FFFFFF"/>
        <w:tabs>
          <w:tab w:val="left" w:pos="426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м</w:t>
      </w:r>
      <w:r w:rsidR="000E4989" w:rsidRPr="007B1520">
        <w:rPr>
          <w:rFonts w:ascii="Times New Roman" w:hAnsi="Times New Roman" w:cs="Times New Roman"/>
          <w:sz w:val="24"/>
          <w:szCs w:val="24"/>
        </w:rPr>
        <w:t>онтаж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 и аренд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 жилых, административных, производственных </w:t>
      </w:r>
      <w:r>
        <w:rPr>
          <w:rFonts w:ascii="Times New Roman" w:hAnsi="Times New Roman" w:cs="Times New Roman"/>
          <w:sz w:val="24"/>
          <w:szCs w:val="24"/>
        </w:rPr>
        <w:br/>
      </w:r>
      <w:r w:rsidR="000E4989" w:rsidRPr="007B1520">
        <w:rPr>
          <w:rFonts w:ascii="Times New Roman" w:hAnsi="Times New Roman" w:cs="Times New Roman"/>
          <w:sz w:val="24"/>
          <w:szCs w:val="24"/>
        </w:rPr>
        <w:t>и складских передвижных полевых домов контейнерного типа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04EF67" w14:textId="54111317" w:rsidR="00684445" w:rsidRPr="007B1520" w:rsidRDefault="009D25BB" w:rsidP="00142499">
      <w:pPr>
        <w:pStyle w:val="a5"/>
        <w:shd w:val="clear" w:color="auto" w:fill="FFFFFF"/>
        <w:tabs>
          <w:tab w:val="left" w:pos="426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ентрализованное снабжение, в </w:t>
      </w:r>
      <w:proofErr w:type="spellStart"/>
      <w:r w:rsidR="000E4989" w:rsidRPr="007B152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0E4989" w:rsidRPr="007B1520">
        <w:rPr>
          <w:rFonts w:ascii="Times New Roman" w:hAnsi="Times New Roman" w:cs="Times New Roman"/>
          <w:sz w:val="24"/>
          <w:szCs w:val="24"/>
        </w:rPr>
        <w:t>. снаряжением, продуктами питания, взрывчатыми веществами, топливом и прочими материалами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160FF0" w14:textId="1C34620F" w:rsidR="00684445" w:rsidRPr="007B1520" w:rsidRDefault="009D25BB" w:rsidP="009D25BB">
      <w:pPr>
        <w:pStyle w:val="a5"/>
        <w:shd w:val="clear" w:color="auto" w:fill="FFFFFF"/>
        <w:tabs>
          <w:tab w:val="left" w:pos="426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84445" w:rsidRPr="007B1520">
        <w:rPr>
          <w:rFonts w:ascii="Times New Roman" w:hAnsi="Times New Roman" w:cs="Times New Roman"/>
          <w:sz w:val="24"/>
          <w:szCs w:val="24"/>
        </w:rPr>
        <w:t>азвитие оперативной логистической и снабженческой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, включающей в себя </w:t>
      </w:r>
      <w:r w:rsidR="00323D7F" w:rsidRPr="007B1520">
        <w:rPr>
          <w:rFonts w:ascii="Times New Roman" w:hAnsi="Times New Roman" w:cs="Times New Roman"/>
          <w:sz w:val="24"/>
          <w:szCs w:val="24"/>
        </w:rPr>
        <w:t>р</w:t>
      </w:r>
      <w:r w:rsidR="00684445" w:rsidRPr="007B1520">
        <w:rPr>
          <w:rFonts w:ascii="Times New Roman" w:hAnsi="Times New Roman" w:cs="Times New Roman"/>
          <w:sz w:val="24"/>
          <w:szCs w:val="24"/>
        </w:rPr>
        <w:t>азвитие сети оперативной региональной авиации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23D7F" w:rsidRPr="007B1520">
        <w:rPr>
          <w:rFonts w:ascii="Times New Roman" w:hAnsi="Times New Roman" w:cs="Times New Roman"/>
          <w:sz w:val="24"/>
          <w:szCs w:val="24"/>
        </w:rPr>
        <w:t>о</w:t>
      </w:r>
      <w:r w:rsidR="00684445" w:rsidRPr="007B1520">
        <w:rPr>
          <w:rFonts w:ascii="Times New Roman" w:hAnsi="Times New Roman" w:cs="Times New Roman"/>
          <w:sz w:val="24"/>
          <w:szCs w:val="24"/>
        </w:rPr>
        <w:t>рганизаци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84445" w:rsidRPr="007B1520">
        <w:rPr>
          <w:rFonts w:ascii="Times New Roman" w:hAnsi="Times New Roman" w:cs="Times New Roman"/>
          <w:sz w:val="24"/>
          <w:szCs w:val="24"/>
        </w:rPr>
        <w:t xml:space="preserve"> </w:t>
      </w:r>
      <w:r w:rsidRPr="009D25BB">
        <w:rPr>
          <w:rFonts w:ascii="Times New Roman" w:hAnsi="Times New Roman" w:cs="Times New Roman"/>
          <w:sz w:val="24"/>
          <w:szCs w:val="24"/>
        </w:rPr>
        <w:t>современных центров комплектации («</w:t>
      </w:r>
      <w:proofErr w:type="spellStart"/>
      <w:r w:rsidRPr="009D25BB">
        <w:rPr>
          <w:rFonts w:ascii="Times New Roman" w:hAnsi="Times New Roman" w:cs="Times New Roman"/>
          <w:sz w:val="24"/>
          <w:szCs w:val="24"/>
        </w:rPr>
        <w:t>моллов</w:t>
      </w:r>
      <w:proofErr w:type="spellEnd"/>
      <w:r w:rsidRPr="009D25BB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445" w:rsidRPr="007B1520">
        <w:rPr>
          <w:rFonts w:ascii="Times New Roman" w:hAnsi="Times New Roman" w:cs="Times New Roman"/>
          <w:sz w:val="24"/>
          <w:szCs w:val="24"/>
        </w:rPr>
        <w:t xml:space="preserve">в ключевых логистических узлах (Анадырь, </w:t>
      </w:r>
      <w:proofErr w:type="spellStart"/>
      <w:r w:rsidR="00684445" w:rsidRPr="007B1520">
        <w:rPr>
          <w:rFonts w:ascii="Times New Roman" w:hAnsi="Times New Roman" w:cs="Times New Roman"/>
          <w:sz w:val="24"/>
          <w:szCs w:val="24"/>
        </w:rPr>
        <w:t>Эгвекинот</w:t>
      </w:r>
      <w:proofErr w:type="spellEnd"/>
      <w:r w:rsidR="00684445" w:rsidRPr="007B15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4445" w:rsidRPr="007B1520">
        <w:rPr>
          <w:rFonts w:ascii="Times New Roman" w:hAnsi="Times New Roman" w:cs="Times New Roman"/>
          <w:sz w:val="24"/>
          <w:szCs w:val="24"/>
        </w:rPr>
        <w:t>Билибино</w:t>
      </w:r>
      <w:proofErr w:type="spellEnd"/>
      <w:r w:rsidR="00684445" w:rsidRPr="007B15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4445" w:rsidRPr="007B1520">
        <w:rPr>
          <w:rFonts w:ascii="Times New Roman" w:hAnsi="Times New Roman" w:cs="Times New Roman"/>
          <w:sz w:val="24"/>
          <w:szCs w:val="24"/>
        </w:rPr>
        <w:t>Певек</w:t>
      </w:r>
      <w:proofErr w:type="spellEnd"/>
      <w:r w:rsidR="00684445" w:rsidRPr="007B15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23D7F" w:rsidRPr="007B1520">
        <w:rPr>
          <w:rFonts w:ascii="Times New Roman" w:hAnsi="Times New Roman" w:cs="Times New Roman"/>
          <w:sz w:val="24"/>
          <w:szCs w:val="24"/>
        </w:rPr>
        <w:t>в</w:t>
      </w:r>
      <w:r w:rsidR="00684445" w:rsidRPr="007B1520">
        <w:rPr>
          <w:rFonts w:ascii="Times New Roman" w:hAnsi="Times New Roman" w:cs="Times New Roman"/>
          <w:sz w:val="24"/>
          <w:szCs w:val="24"/>
        </w:rPr>
        <w:t xml:space="preserve">недрение системы предварительного заказа, позволяющей получать </w:t>
      </w:r>
      <w:r>
        <w:rPr>
          <w:rFonts w:ascii="Times New Roman" w:hAnsi="Times New Roman" w:cs="Times New Roman"/>
          <w:sz w:val="24"/>
          <w:szCs w:val="24"/>
        </w:rPr>
        <w:t xml:space="preserve">грузы </w:t>
      </w:r>
      <w:r w:rsidR="00684445" w:rsidRPr="007B1520">
        <w:rPr>
          <w:rFonts w:ascii="Times New Roman" w:hAnsi="Times New Roman" w:cs="Times New Roman"/>
          <w:sz w:val="24"/>
          <w:szCs w:val="24"/>
        </w:rPr>
        <w:t>на участк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84445" w:rsidRPr="007B152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090EA0" w:rsidRPr="007B152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D7F" w:rsidRPr="007B1520">
        <w:rPr>
          <w:rFonts w:ascii="Times New Roman" w:hAnsi="Times New Roman" w:cs="Times New Roman"/>
          <w:sz w:val="24"/>
          <w:szCs w:val="24"/>
        </w:rPr>
        <w:t>с</w:t>
      </w:r>
      <w:r w:rsidR="00684445" w:rsidRPr="007B1520">
        <w:rPr>
          <w:rFonts w:ascii="Times New Roman" w:hAnsi="Times New Roman" w:cs="Times New Roman"/>
          <w:sz w:val="24"/>
          <w:szCs w:val="24"/>
        </w:rPr>
        <w:t xml:space="preserve">оздание распределенной сети пунктов снабжения, включая автономные модули </w:t>
      </w:r>
      <w:r>
        <w:rPr>
          <w:rFonts w:ascii="Times New Roman" w:hAnsi="Times New Roman" w:cs="Times New Roman"/>
          <w:sz w:val="24"/>
          <w:szCs w:val="24"/>
        </w:rPr>
        <w:br/>
      </w:r>
      <w:r w:rsidR="00684445" w:rsidRPr="007B1520">
        <w:rPr>
          <w:rFonts w:ascii="Times New Roman" w:hAnsi="Times New Roman" w:cs="Times New Roman"/>
          <w:sz w:val="24"/>
          <w:szCs w:val="24"/>
        </w:rPr>
        <w:t>в удаленных районах, для обеспечения полевыми снаряжением, ГСМ, оборудованием, запчастями, продуктами и медикаментами.</w:t>
      </w:r>
    </w:p>
    <w:p w14:paraId="79E2F124" w14:textId="6BEDCFD4" w:rsidR="00684445" w:rsidRPr="007B1520" w:rsidRDefault="00684445" w:rsidP="00142499">
      <w:p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 xml:space="preserve">Эта система также станет основой для поддержки традиционного природопользования коренных малочисленных народов, гарантируя надёжный доступ оленеводческих бригад </w:t>
      </w:r>
      <w:r w:rsidR="009D25BB">
        <w:rPr>
          <w:rFonts w:ascii="Times New Roman" w:hAnsi="Times New Roman" w:cs="Times New Roman"/>
          <w:sz w:val="24"/>
          <w:szCs w:val="24"/>
        </w:rPr>
        <w:br/>
      </w:r>
      <w:r w:rsidRPr="007B1520">
        <w:rPr>
          <w:rFonts w:ascii="Times New Roman" w:hAnsi="Times New Roman" w:cs="Times New Roman"/>
          <w:sz w:val="24"/>
          <w:szCs w:val="24"/>
        </w:rPr>
        <w:t>и жителей отдалённых территорий к товарам первой необходимости и средствам для ведения промыслов, что жизненно важно для устойчивого развития сообществ и всего региона.</w:t>
      </w:r>
    </w:p>
    <w:p w14:paraId="13BD69ED" w14:textId="013754EA" w:rsidR="00684445" w:rsidRPr="007B1520" w:rsidRDefault="00684445" w:rsidP="00142499">
      <w:pPr>
        <w:pStyle w:val="a5"/>
        <w:tabs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173C8A06" w14:textId="7D3A6CEE" w:rsidR="000E4989" w:rsidRPr="007B1520" w:rsidRDefault="000E4989" w:rsidP="009D25BB">
      <w:pPr>
        <w:pStyle w:val="a5"/>
        <w:tabs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b/>
          <w:sz w:val="24"/>
          <w:szCs w:val="24"/>
        </w:rPr>
        <w:t>Шлихообогатительная фабрика</w:t>
      </w:r>
      <w:r w:rsidR="009D25B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D008C">
        <w:rPr>
          <w:rFonts w:ascii="Times New Roman" w:hAnsi="Times New Roman" w:cs="Times New Roman"/>
          <w:sz w:val="24"/>
          <w:szCs w:val="24"/>
        </w:rPr>
        <w:t xml:space="preserve">способствующая </w:t>
      </w:r>
      <w:r w:rsidR="00323D7F" w:rsidRPr="007B1520">
        <w:rPr>
          <w:rFonts w:ascii="Times New Roman" w:hAnsi="Times New Roman" w:cs="Times New Roman"/>
          <w:sz w:val="24"/>
          <w:szCs w:val="24"/>
        </w:rPr>
        <w:t>ц</w:t>
      </w:r>
      <w:r w:rsidRPr="007B1520">
        <w:rPr>
          <w:rFonts w:ascii="Times New Roman" w:hAnsi="Times New Roman" w:cs="Times New Roman"/>
          <w:sz w:val="24"/>
          <w:szCs w:val="24"/>
        </w:rPr>
        <w:t>ентрализованно</w:t>
      </w:r>
      <w:r w:rsidR="009D008C">
        <w:rPr>
          <w:rFonts w:ascii="Times New Roman" w:hAnsi="Times New Roman" w:cs="Times New Roman"/>
          <w:sz w:val="24"/>
          <w:szCs w:val="24"/>
        </w:rPr>
        <w:t>му</w:t>
      </w:r>
      <w:r w:rsidRPr="007B1520">
        <w:rPr>
          <w:rFonts w:ascii="Times New Roman" w:hAnsi="Times New Roman" w:cs="Times New Roman"/>
          <w:sz w:val="24"/>
          <w:szCs w:val="24"/>
        </w:rPr>
        <w:t xml:space="preserve"> извлечени</w:t>
      </w:r>
      <w:r w:rsidR="009D008C">
        <w:rPr>
          <w:rFonts w:ascii="Times New Roman" w:hAnsi="Times New Roman" w:cs="Times New Roman"/>
          <w:sz w:val="24"/>
          <w:szCs w:val="24"/>
        </w:rPr>
        <w:t>ю</w:t>
      </w:r>
      <w:r w:rsidRPr="007B1520">
        <w:rPr>
          <w:rFonts w:ascii="Times New Roman" w:hAnsi="Times New Roman" w:cs="Times New Roman"/>
          <w:sz w:val="24"/>
          <w:szCs w:val="24"/>
        </w:rPr>
        <w:t xml:space="preserve"> максимального количества товарного металла из промежуточного продукта.</w:t>
      </w:r>
    </w:p>
    <w:p w14:paraId="139BA9D0" w14:textId="77777777" w:rsidR="00FE7E1B" w:rsidRPr="007B1520" w:rsidRDefault="00FE7E1B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D1088C" w14:textId="51B1A4E1" w:rsidR="00FE7E1B" w:rsidRPr="007B1520" w:rsidRDefault="00FE7E1B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1520">
        <w:rPr>
          <w:rFonts w:ascii="Times New Roman" w:hAnsi="Times New Roman" w:cs="Times New Roman"/>
          <w:b/>
          <w:sz w:val="26"/>
          <w:szCs w:val="26"/>
        </w:rPr>
        <w:t>Раздел</w:t>
      </w:r>
      <w:r w:rsidR="00827035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7B1520">
        <w:rPr>
          <w:rFonts w:ascii="Times New Roman" w:hAnsi="Times New Roman" w:cs="Times New Roman"/>
          <w:b/>
          <w:sz w:val="26"/>
          <w:szCs w:val="26"/>
        </w:rPr>
        <w:t>: Об инфраструктурном обеспечении перспективных инвестиционных проектов</w:t>
      </w:r>
    </w:p>
    <w:p w14:paraId="102DD2C3" w14:textId="77777777" w:rsidR="00FE7E1B" w:rsidRPr="007B1520" w:rsidRDefault="00FE7E1B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619D3D6E" w14:textId="28520B93" w:rsidR="00FE7E1B" w:rsidRPr="007B1520" w:rsidRDefault="00FE7E1B" w:rsidP="00142499">
      <w:p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1520">
        <w:rPr>
          <w:rFonts w:ascii="Times New Roman" w:hAnsi="Times New Roman" w:cs="Times New Roman"/>
          <w:bCs/>
          <w:sz w:val="24"/>
          <w:szCs w:val="24"/>
        </w:rPr>
        <w:t xml:space="preserve">Успешная реализация крупных инвестиционных проектов в сфере недропользования напрямую зависит от готовности базовой и специальной инфраструктуры. Как показало обсуждение на Форуме, каждый перспективный проект сталкивается со специфическими </w:t>
      </w:r>
      <w:r w:rsidRPr="007B152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инфраструктурными вызовами. Создание современных транспортных, энергетических, логистических и социальных объектов является </w:t>
      </w:r>
      <w:r w:rsidR="00436A29">
        <w:rPr>
          <w:rFonts w:ascii="Times New Roman" w:hAnsi="Times New Roman" w:cs="Times New Roman"/>
          <w:bCs/>
          <w:sz w:val="24"/>
          <w:szCs w:val="24"/>
        </w:rPr>
        <w:t xml:space="preserve">существенным </w:t>
      </w:r>
      <w:r w:rsidRPr="007B1520">
        <w:rPr>
          <w:rFonts w:ascii="Times New Roman" w:hAnsi="Times New Roman" w:cs="Times New Roman"/>
          <w:bCs/>
          <w:sz w:val="24"/>
          <w:szCs w:val="24"/>
        </w:rPr>
        <w:t xml:space="preserve">условием не только </w:t>
      </w:r>
      <w:r w:rsidR="00436A29">
        <w:rPr>
          <w:rFonts w:ascii="Times New Roman" w:hAnsi="Times New Roman" w:cs="Times New Roman"/>
          <w:bCs/>
          <w:sz w:val="24"/>
          <w:szCs w:val="24"/>
        </w:rPr>
        <w:br/>
      </w:r>
      <w:r w:rsidRPr="007B1520">
        <w:rPr>
          <w:rFonts w:ascii="Times New Roman" w:hAnsi="Times New Roman" w:cs="Times New Roman"/>
          <w:bCs/>
          <w:sz w:val="24"/>
          <w:szCs w:val="24"/>
        </w:rPr>
        <w:t xml:space="preserve">для снижения капитальных затрат и сроков окупаемости, но и для устойчивого развития всего региона. Настоящий раздел определяет ключевые направления и конкретные меры </w:t>
      </w:r>
      <w:r w:rsidR="00436A29">
        <w:rPr>
          <w:rFonts w:ascii="Times New Roman" w:hAnsi="Times New Roman" w:cs="Times New Roman"/>
          <w:bCs/>
          <w:sz w:val="24"/>
          <w:szCs w:val="24"/>
        </w:rPr>
        <w:br/>
      </w:r>
      <w:r w:rsidRPr="007B1520">
        <w:rPr>
          <w:rFonts w:ascii="Times New Roman" w:hAnsi="Times New Roman" w:cs="Times New Roman"/>
          <w:bCs/>
          <w:sz w:val="24"/>
          <w:szCs w:val="24"/>
        </w:rPr>
        <w:t xml:space="preserve">по инфраструктурной подготовке территорий, основанные на озвученных проектах </w:t>
      </w:r>
      <w:r w:rsidR="00436A29">
        <w:rPr>
          <w:rFonts w:ascii="Times New Roman" w:hAnsi="Times New Roman" w:cs="Times New Roman"/>
          <w:bCs/>
          <w:sz w:val="24"/>
          <w:szCs w:val="24"/>
        </w:rPr>
        <w:br/>
      </w:r>
      <w:r w:rsidRPr="007B1520">
        <w:rPr>
          <w:rFonts w:ascii="Times New Roman" w:hAnsi="Times New Roman" w:cs="Times New Roman"/>
          <w:bCs/>
          <w:sz w:val="24"/>
          <w:szCs w:val="24"/>
        </w:rPr>
        <w:t>и необходимые для запуска новых горнопромышленных кластеров. Решение этих задач требует скоординированных действий органов власти, бизнеса и применения механизмов государственно-частного партнёрства.</w:t>
      </w:r>
    </w:p>
    <w:p w14:paraId="29462BC0" w14:textId="77777777" w:rsidR="00014B08" w:rsidRPr="007B1520" w:rsidRDefault="00014B08" w:rsidP="00142499">
      <w:p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70A0D7C6" w14:textId="6B903BA0" w:rsidR="00014B08" w:rsidRPr="007B1520" w:rsidRDefault="00014B08" w:rsidP="00142499">
      <w:pPr>
        <w:pStyle w:val="a5"/>
        <w:numPr>
          <w:ilvl w:val="0"/>
          <w:numId w:val="19"/>
        </w:num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520">
        <w:rPr>
          <w:rFonts w:ascii="Times New Roman" w:hAnsi="Times New Roman" w:cs="Times New Roman"/>
          <w:b/>
          <w:bCs/>
          <w:sz w:val="24"/>
          <w:szCs w:val="24"/>
        </w:rPr>
        <w:t xml:space="preserve">Создание </w:t>
      </w:r>
      <w:r w:rsidR="000359BF" w:rsidRPr="007B1520">
        <w:rPr>
          <w:rFonts w:ascii="Times New Roman" w:hAnsi="Times New Roman" w:cs="Times New Roman"/>
          <w:b/>
          <w:bCs/>
          <w:sz w:val="24"/>
          <w:szCs w:val="24"/>
        </w:rPr>
        <w:t xml:space="preserve">межрегионального </w:t>
      </w:r>
      <w:r w:rsidRPr="007B1520">
        <w:rPr>
          <w:rFonts w:ascii="Times New Roman" w:hAnsi="Times New Roman" w:cs="Times New Roman"/>
          <w:b/>
          <w:bCs/>
          <w:sz w:val="24"/>
          <w:szCs w:val="24"/>
        </w:rPr>
        <w:t>биоэкологического кластера</w:t>
      </w:r>
      <w:r w:rsidR="00090EA0" w:rsidRPr="007B152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D53F63" w14:textId="444D9982" w:rsidR="00014B08" w:rsidRPr="007B1520" w:rsidRDefault="00014B08" w:rsidP="00142499">
      <w:pPr>
        <w:pStyle w:val="a5"/>
        <w:numPr>
          <w:ilvl w:val="1"/>
          <w:numId w:val="19"/>
        </w:num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520">
        <w:rPr>
          <w:rFonts w:ascii="Times New Roman" w:hAnsi="Times New Roman" w:cs="Times New Roman"/>
          <w:b/>
          <w:bCs/>
          <w:sz w:val="24"/>
          <w:szCs w:val="24"/>
        </w:rPr>
        <w:t xml:space="preserve"> Продолжение строительства автомобильной дороги «Колыма – Омсукчан – </w:t>
      </w:r>
      <w:proofErr w:type="spellStart"/>
      <w:r w:rsidRPr="007B1520">
        <w:rPr>
          <w:rFonts w:ascii="Times New Roman" w:hAnsi="Times New Roman" w:cs="Times New Roman"/>
          <w:b/>
          <w:bCs/>
          <w:sz w:val="24"/>
          <w:szCs w:val="24"/>
        </w:rPr>
        <w:t>Омолон</w:t>
      </w:r>
      <w:proofErr w:type="spellEnd"/>
      <w:r w:rsidRPr="007B1520">
        <w:rPr>
          <w:rFonts w:ascii="Times New Roman" w:hAnsi="Times New Roman" w:cs="Times New Roman"/>
          <w:b/>
          <w:bCs/>
          <w:sz w:val="24"/>
          <w:szCs w:val="24"/>
        </w:rPr>
        <w:t xml:space="preserve"> – Анадырь»</w:t>
      </w:r>
      <w:r w:rsidR="00A43495" w:rsidRPr="007B1520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r w:rsidRPr="007B1520">
        <w:rPr>
          <w:rFonts w:ascii="Times New Roman" w:hAnsi="Times New Roman" w:cs="Times New Roman"/>
          <w:b/>
          <w:bCs/>
          <w:sz w:val="24"/>
          <w:szCs w:val="24"/>
        </w:rPr>
        <w:t>подъезд</w:t>
      </w:r>
      <w:r w:rsidR="00A43495" w:rsidRPr="007B1520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Pr="007B15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3495" w:rsidRPr="007B1520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7B15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1520">
        <w:rPr>
          <w:rFonts w:ascii="Times New Roman" w:hAnsi="Times New Roman" w:cs="Times New Roman"/>
          <w:b/>
          <w:bCs/>
          <w:sz w:val="24"/>
          <w:szCs w:val="24"/>
        </w:rPr>
        <w:t>Билибино</w:t>
      </w:r>
      <w:proofErr w:type="spellEnd"/>
      <w:r w:rsidRPr="007B1520">
        <w:rPr>
          <w:rFonts w:ascii="Times New Roman" w:hAnsi="Times New Roman" w:cs="Times New Roman"/>
          <w:b/>
          <w:bCs/>
          <w:sz w:val="24"/>
          <w:szCs w:val="24"/>
        </w:rPr>
        <w:t>, Комсомольско</w:t>
      </w:r>
      <w:r w:rsidR="00A43495" w:rsidRPr="007B1520"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Pr="007B1520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7B1520">
        <w:rPr>
          <w:rFonts w:ascii="Times New Roman" w:hAnsi="Times New Roman" w:cs="Times New Roman"/>
          <w:b/>
          <w:bCs/>
          <w:sz w:val="24"/>
          <w:szCs w:val="24"/>
        </w:rPr>
        <w:t>Эгвекинот</w:t>
      </w:r>
      <w:r w:rsidR="00A43495" w:rsidRPr="007B1520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spellEnd"/>
      <w:r w:rsidR="008B1F08" w:rsidRPr="007B15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1520">
        <w:rPr>
          <w:rFonts w:ascii="Times New Roman" w:hAnsi="Times New Roman" w:cs="Times New Roman"/>
          <w:b/>
          <w:bCs/>
          <w:sz w:val="24"/>
          <w:szCs w:val="24"/>
        </w:rPr>
        <w:t>в рамках государственной программы «Развитие транспортной системы»</w:t>
      </w:r>
      <w:r w:rsidR="00090EA0" w:rsidRPr="007B152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3EF10C" w14:textId="75A957B0" w:rsidR="00A43495" w:rsidRPr="00436A29" w:rsidRDefault="00A43495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A29">
        <w:rPr>
          <w:rFonts w:ascii="Times New Roman" w:hAnsi="Times New Roman" w:cs="Times New Roman"/>
          <w:bCs/>
          <w:sz w:val="24"/>
          <w:szCs w:val="24"/>
        </w:rPr>
        <w:t>Задачи:</w:t>
      </w:r>
    </w:p>
    <w:p w14:paraId="7F2EC3EC" w14:textId="3E9B8DFD" w:rsidR="00A43495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о</w:t>
      </w:r>
      <w:r w:rsidR="00A43495" w:rsidRPr="007B1520">
        <w:rPr>
          <w:rFonts w:ascii="Times New Roman" w:hAnsi="Times New Roman" w:cs="Times New Roman"/>
          <w:sz w:val="24"/>
          <w:szCs w:val="24"/>
        </w:rPr>
        <w:t xml:space="preserve">беспечить завершение строительства и ввод в эксплуатацию круглогодичной автомобильной дороги «Колыма – Омсукчан – </w:t>
      </w:r>
      <w:proofErr w:type="spellStart"/>
      <w:r w:rsidR="00A43495" w:rsidRPr="007B1520">
        <w:rPr>
          <w:rFonts w:ascii="Times New Roman" w:hAnsi="Times New Roman" w:cs="Times New Roman"/>
          <w:sz w:val="24"/>
          <w:szCs w:val="24"/>
        </w:rPr>
        <w:t>Омолон</w:t>
      </w:r>
      <w:proofErr w:type="spellEnd"/>
      <w:r w:rsidR="00A43495" w:rsidRPr="007B1520">
        <w:rPr>
          <w:rFonts w:ascii="Times New Roman" w:hAnsi="Times New Roman" w:cs="Times New Roman"/>
          <w:sz w:val="24"/>
          <w:szCs w:val="24"/>
        </w:rPr>
        <w:t xml:space="preserve"> – Анадырь» с подъездами к ключевым населённым пунктам и промышленным узлам (</w:t>
      </w:r>
      <w:proofErr w:type="spellStart"/>
      <w:r w:rsidR="00A43495" w:rsidRPr="007B1520">
        <w:rPr>
          <w:rFonts w:ascii="Times New Roman" w:hAnsi="Times New Roman" w:cs="Times New Roman"/>
          <w:sz w:val="24"/>
          <w:szCs w:val="24"/>
        </w:rPr>
        <w:t>Билибино</w:t>
      </w:r>
      <w:proofErr w:type="spellEnd"/>
      <w:r w:rsidR="00A43495" w:rsidRPr="007B1520">
        <w:rPr>
          <w:rFonts w:ascii="Times New Roman" w:hAnsi="Times New Roman" w:cs="Times New Roman"/>
          <w:sz w:val="24"/>
          <w:szCs w:val="24"/>
        </w:rPr>
        <w:t xml:space="preserve">, Комсомольский, </w:t>
      </w:r>
      <w:proofErr w:type="spellStart"/>
      <w:r w:rsidR="00A43495" w:rsidRPr="007B1520">
        <w:rPr>
          <w:rFonts w:ascii="Times New Roman" w:hAnsi="Times New Roman" w:cs="Times New Roman"/>
          <w:sz w:val="24"/>
          <w:szCs w:val="24"/>
        </w:rPr>
        <w:t>Эгвекинот</w:t>
      </w:r>
      <w:proofErr w:type="spellEnd"/>
      <w:r w:rsidR="00A43495" w:rsidRPr="007B1520">
        <w:rPr>
          <w:rFonts w:ascii="Times New Roman" w:hAnsi="Times New Roman" w:cs="Times New Roman"/>
          <w:sz w:val="24"/>
          <w:szCs w:val="24"/>
        </w:rPr>
        <w:t>)</w:t>
      </w:r>
      <w:r w:rsidR="00090EA0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7B7F1829" w14:textId="66FB1ECF" w:rsidR="00A43495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с</w:t>
      </w:r>
      <w:r w:rsidR="00A43495" w:rsidRPr="007B1520">
        <w:rPr>
          <w:rFonts w:ascii="Times New Roman" w:hAnsi="Times New Roman" w:cs="Times New Roman"/>
          <w:sz w:val="24"/>
          <w:szCs w:val="24"/>
        </w:rPr>
        <w:t xml:space="preserve">оздать надёжную, всесезонную и экономически эффективную логистическую схему для вывоза продукции горнопромышленного комплекса, обеспечив значительное снижение транспортных издержек и сроков доставки по сравнению с существующими сезонными </w:t>
      </w:r>
      <w:r w:rsidR="00436A29">
        <w:rPr>
          <w:rFonts w:ascii="Times New Roman" w:hAnsi="Times New Roman" w:cs="Times New Roman"/>
          <w:sz w:val="24"/>
          <w:szCs w:val="24"/>
        </w:rPr>
        <w:br/>
      </w:r>
      <w:r w:rsidR="00A43495" w:rsidRPr="007B1520">
        <w:rPr>
          <w:rFonts w:ascii="Times New Roman" w:hAnsi="Times New Roman" w:cs="Times New Roman"/>
          <w:sz w:val="24"/>
          <w:szCs w:val="24"/>
        </w:rPr>
        <w:t>и авиационными способами</w:t>
      </w:r>
      <w:r w:rsidR="00090EA0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7C3E573D" w14:textId="5DE82E8C" w:rsidR="00A43495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о</w:t>
      </w:r>
      <w:r w:rsidR="00A43495" w:rsidRPr="007B1520">
        <w:rPr>
          <w:rFonts w:ascii="Times New Roman" w:hAnsi="Times New Roman" w:cs="Times New Roman"/>
          <w:sz w:val="24"/>
          <w:szCs w:val="24"/>
        </w:rPr>
        <w:t xml:space="preserve">беспечить транспортный доступ к новым перспективным площадям </w:t>
      </w:r>
      <w:r w:rsidR="00436A29">
        <w:rPr>
          <w:rFonts w:ascii="Times New Roman" w:hAnsi="Times New Roman" w:cs="Times New Roman"/>
          <w:sz w:val="24"/>
          <w:szCs w:val="24"/>
        </w:rPr>
        <w:br/>
      </w:r>
      <w:r w:rsidR="00A43495" w:rsidRPr="007B1520">
        <w:rPr>
          <w:rFonts w:ascii="Times New Roman" w:hAnsi="Times New Roman" w:cs="Times New Roman"/>
          <w:sz w:val="24"/>
          <w:szCs w:val="24"/>
        </w:rPr>
        <w:t>и месторождениям, что позволит вовлечь в освоение ранее недоступные запасы полезных ископаемых и расширить минерально-сырьевую базу округа</w:t>
      </w:r>
      <w:r w:rsidR="00090EA0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35DCF571" w14:textId="53C907A6" w:rsidR="00A43495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к</w:t>
      </w:r>
      <w:r w:rsidR="00A43495" w:rsidRPr="007B1520">
        <w:rPr>
          <w:rFonts w:ascii="Times New Roman" w:hAnsi="Times New Roman" w:cs="Times New Roman"/>
          <w:sz w:val="24"/>
          <w:szCs w:val="24"/>
        </w:rPr>
        <w:t>ардинально повысить инвестиционную привлекательность горнодобывающей отрасли и всего региона за счёт создания стабильной транспортной артерии, что станет ключевым стимулом для прихода крупного бизнеса и реализации новых промышленных проектов.</w:t>
      </w:r>
    </w:p>
    <w:p w14:paraId="34E06D95" w14:textId="174C65F5" w:rsidR="000359BF" w:rsidRPr="007B1520" w:rsidRDefault="00014B08" w:rsidP="00142499">
      <w:pPr>
        <w:pStyle w:val="a5"/>
        <w:numPr>
          <w:ilvl w:val="1"/>
          <w:numId w:val="19"/>
        </w:num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Строительство </w:t>
      </w:r>
      <w:proofErr w:type="spellStart"/>
      <w:r w:rsidRPr="007B1520">
        <w:rPr>
          <w:rFonts w:ascii="Times New Roman" w:hAnsi="Times New Roman" w:cs="Times New Roman"/>
          <w:b/>
          <w:bCs/>
          <w:sz w:val="24"/>
          <w:szCs w:val="24"/>
        </w:rPr>
        <w:t>энергомоста</w:t>
      </w:r>
      <w:proofErr w:type="spellEnd"/>
      <w:r w:rsidRPr="007B1520">
        <w:rPr>
          <w:rFonts w:ascii="Times New Roman" w:hAnsi="Times New Roman" w:cs="Times New Roman"/>
          <w:b/>
          <w:bCs/>
          <w:sz w:val="24"/>
          <w:szCs w:val="24"/>
        </w:rPr>
        <w:t xml:space="preserve"> «Магадан-Чукотка»</w:t>
      </w:r>
      <w:r w:rsidR="00090EA0" w:rsidRPr="007B15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B152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0E45E74" w14:textId="7AF0049B" w:rsidR="00A00C6C" w:rsidRPr="007B1520" w:rsidRDefault="00A00C6C" w:rsidP="00142499">
      <w:p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7B1520">
        <w:rPr>
          <w:rFonts w:ascii="Times New Roman" w:hAnsi="Times New Roman" w:cs="Times New Roman"/>
          <w:sz w:val="24"/>
          <w:szCs w:val="24"/>
        </w:rPr>
        <w:t>энергомоста</w:t>
      </w:r>
      <w:proofErr w:type="spellEnd"/>
      <w:r w:rsidRPr="007B1520">
        <w:rPr>
          <w:rFonts w:ascii="Times New Roman" w:hAnsi="Times New Roman" w:cs="Times New Roman"/>
          <w:sz w:val="24"/>
          <w:szCs w:val="24"/>
        </w:rPr>
        <w:t xml:space="preserve"> между Чукотским автономным округом и Магаданской областью является стратегическим инфраструктурным проектом, направленным </w:t>
      </w:r>
      <w:r w:rsidR="00436A29">
        <w:rPr>
          <w:rFonts w:ascii="Times New Roman" w:hAnsi="Times New Roman" w:cs="Times New Roman"/>
          <w:sz w:val="24"/>
          <w:szCs w:val="24"/>
        </w:rPr>
        <w:br/>
      </w:r>
      <w:r w:rsidRPr="007B1520">
        <w:rPr>
          <w:rFonts w:ascii="Times New Roman" w:hAnsi="Times New Roman" w:cs="Times New Roman"/>
          <w:sz w:val="24"/>
          <w:szCs w:val="24"/>
        </w:rPr>
        <w:t>на формирование единой энергетической системы для северных территорий Дальнего Востока. Его реализация создаст необходимое условие для осуществления крупных инвестиционных проектов по освоению месторождений цветных и благородных металлов.</w:t>
      </w:r>
    </w:p>
    <w:p w14:paraId="4FD7DA85" w14:textId="517455CC" w:rsidR="00A00C6C" w:rsidRPr="007B1520" w:rsidRDefault="00436A29" w:rsidP="00142499">
      <w:pPr>
        <w:pStyle w:val="a5"/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 w:rsidRPr="00436A29">
        <w:rPr>
          <w:rFonts w:ascii="Times New Roman" w:hAnsi="Times New Roman" w:cs="Times New Roman"/>
          <w:sz w:val="24"/>
          <w:szCs w:val="24"/>
        </w:rPr>
        <w:t>нергомост</w:t>
      </w:r>
      <w:proofErr w:type="spellEnd"/>
      <w:r w:rsidRPr="00436A29">
        <w:rPr>
          <w:rFonts w:ascii="Times New Roman" w:hAnsi="Times New Roman" w:cs="Times New Roman"/>
          <w:sz w:val="24"/>
          <w:szCs w:val="24"/>
        </w:rPr>
        <w:t xml:space="preserve"> имеет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A00C6C" w:rsidRPr="007B1520">
        <w:rPr>
          <w:rFonts w:ascii="Times New Roman" w:hAnsi="Times New Roman" w:cs="Times New Roman"/>
          <w:sz w:val="24"/>
          <w:szCs w:val="24"/>
        </w:rPr>
        <w:t xml:space="preserve">лючевое значение для освоения </w:t>
      </w:r>
      <w:proofErr w:type="spellStart"/>
      <w:r w:rsidR="00A00C6C" w:rsidRPr="007B1520">
        <w:rPr>
          <w:rFonts w:ascii="Times New Roman" w:hAnsi="Times New Roman" w:cs="Times New Roman"/>
          <w:sz w:val="24"/>
          <w:szCs w:val="24"/>
        </w:rPr>
        <w:t>Баимско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A00C6C" w:rsidRPr="007B1520">
        <w:rPr>
          <w:rFonts w:ascii="Times New Roman" w:hAnsi="Times New Roman" w:cs="Times New Roman"/>
          <w:sz w:val="24"/>
          <w:szCs w:val="24"/>
        </w:rPr>
        <w:t xml:space="preserve"> месторождени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00C6C" w:rsidRPr="007B1520">
        <w:rPr>
          <w:rFonts w:ascii="Times New Roman" w:hAnsi="Times New Roman" w:cs="Times New Roman"/>
          <w:sz w:val="24"/>
          <w:szCs w:val="24"/>
        </w:rPr>
        <w:t>, относяще</w:t>
      </w:r>
      <w:r>
        <w:rPr>
          <w:rFonts w:ascii="Times New Roman" w:hAnsi="Times New Roman" w:cs="Times New Roman"/>
          <w:sz w:val="24"/>
          <w:szCs w:val="24"/>
        </w:rPr>
        <w:t>гося</w:t>
      </w:r>
      <w:r w:rsidR="00A00C6C" w:rsidRPr="007B1520">
        <w:rPr>
          <w:rFonts w:ascii="Times New Roman" w:hAnsi="Times New Roman" w:cs="Times New Roman"/>
          <w:sz w:val="24"/>
          <w:szCs w:val="24"/>
        </w:rPr>
        <w:t xml:space="preserve"> к категории уникальных по своим масштабам объектов медно-порфирового типа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A00C6C" w:rsidRPr="007B1520">
        <w:rPr>
          <w:rFonts w:ascii="Times New Roman" w:hAnsi="Times New Roman" w:cs="Times New Roman"/>
          <w:sz w:val="24"/>
          <w:szCs w:val="24"/>
        </w:rPr>
        <w:t>требу</w:t>
      </w:r>
      <w:r>
        <w:rPr>
          <w:rFonts w:ascii="Times New Roman" w:hAnsi="Times New Roman" w:cs="Times New Roman"/>
          <w:sz w:val="24"/>
          <w:szCs w:val="24"/>
        </w:rPr>
        <w:t>ющего</w:t>
      </w:r>
      <w:r w:rsidR="00A00C6C" w:rsidRPr="007B1520">
        <w:rPr>
          <w:rFonts w:ascii="Times New Roman" w:hAnsi="Times New Roman" w:cs="Times New Roman"/>
          <w:sz w:val="24"/>
          <w:szCs w:val="24"/>
        </w:rPr>
        <w:t xml:space="preserve"> гарантированно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00C6C" w:rsidRPr="007B1520">
        <w:rPr>
          <w:rFonts w:ascii="Times New Roman" w:hAnsi="Times New Roman" w:cs="Times New Roman"/>
          <w:sz w:val="24"/>
          <w:szCs w:val="24"/>
        </w:rPr>
        <w:t xml:space="preserve"> энергоснабжени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00C6C" w:rsidRPr="007B1520">
        <w:rPr>
          <w:rFonts w:ascii="Times New Roman" w:hAnsi="Times New Roman" w:cs="Times New Roman"/>
          <w:sz w:val="24"/>
          <w:szCs w:val="24"/>
        </w:rPr>
        <w:t xml:space="preserve">, которое и призван обеспечить данный проект. </w:t>
      </w:r>
    </w:p>
    <w:p w14:paraId="52D2EE1D" w14:textId="5C9D9491" w:rsidR="00A43495" w:rsidRPr="007B1520" w:rsidRDefault="00436A29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9">
        <w:rPr>
          <w:rFonts w:ascii="Times New Roman" w:hAnsi="Times New Roman" w:cs="Times New Roman"/>
          <w:bCs/>
          <w:sz w:val="24"/>
          <w:szCs w:val="24"/>
        </w:rPr>
        <w:t>Данные меры необходимы для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3D7F" w:rsidRPr="007B1520">
        <w:rPr>
          <w:rFonts w:ascii="Times New Roman" w:hAnsi="Times New Roman" w:cs="Times New Roman"/>
          <w:sz w:val="24"/>
          <w:szCs w:val="24"/>
        </w:rPr>
        <w:t>з</w:t>
      </w:r>
      <w:r w:rsidR="00A00C6C" w:rsidRPr="007B1520">
        <w:rPr>
          <w:rFonts w:ascii="Times New Roman" w:hAnsi="Times New Roman" w:cs="Times New Roman"/>
          <w:sz w:val="24"/>
          <w:szCs w:val="24"/>
        </w:rPr>
        <w:t>амещени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00C6C" w:rsidRPr="007B1520">
        <w:rPr>
          <w:rFonts w:ascii="Times New Roman" w:hAnsi="Times New Roman" w:cs="Times New Roman"/>
          <w:sz w:val="24"/>
          <w:szCs w:val="24"/>
        </w:rPr>
        <w:t xml:space="preserve"> выбывающих мощностей </w:t>
      </w:r>
      <w:proofErr w:type="spellStart"/>
      <w:r w:rsidR="00A00C6C" w:rsidRPr="007B1520">
        <w:rPr>
          <w:rFonts w:ascii="Times New Roman" w:hAnsi="Times New Roman" w:cs="Times New Roman"/>
          <w:sz w:val="24"/>
          <w:szCs w:val="24"/>
        </w:rPr>
        <w:t>Билибинской</w:t>
      </w:r>
      <w:proofErr w:type="spellEnd"/>
      <w:r w:rsidR="00A00C6C" w:rsidRPr="007B1520">
        <w:rPr>
          <w:rFonts w:ascii="Times New Roman" w:hAnsi="Times New Roman" w:cs="Times New Roman"/>
          <w:sz w:val="24"/>
          <w:szCs w:val="24"/>
        </w:rPr>
        <w:t xml:space="preserve"> АЭС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A00C6C" w:rsidRPr="007B1520">
        <w:rPr>
          <w:rFonts w:ascii="Times New Roman" w:hAnsi="Times New Roman" w:cs="Times New Roman"/>
          <w:sz w:val="24"/>
          <w:szCs w:val="24"/>
        </w:rPr>
        <w:t xml:space="preserve"> создани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00C6C" w:rsidRPr="007B1520">
        <w:rPr>
          <w:rFonts w:ascii="Times New Roman" w:hAnsi="Times New Roman" w:cs="Times New Roman"/>
          <w:sz w:val="24"/>
          <w:szCs w:val="24"/>
        </w:rPr>
        <w:t xml:space="preserve"> энергетического резерва</w:t>
      </w:r>
      <w:r w:rsidR="00090EA0" w:rsidRPr="007B152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D7F" w:rsidRPr="007B1520">
        <w:rPr>
          <w:rFonts w:ascii="Times New Roman" w:hAnsi="Times New Roman" w:cs="Times New Roman"/>
          <w:sz w:val="24"/>
          <w:szCs w:val="24"/>
        </w:rPr>
        <w:t>о</w:t>
      </w:r>
      <w:r w:rsidR="00A43495" w:rsidRPr="007B1520">
        <w:rPr>
          <w:rFonts w:ascii="Times New Roman" w:hAnsi="Times New Roman" w:cs="Times New Roman"/>
          <w:sz w:val="24"/>
          <w:szCs w:val="24"/>
        </w:rPr>
        <w:t>беспечение электроэнергией медно-порфирового месторождения Песчанка</w:t>
      </w:r>
      <w:r w:rsidR="00090EA0" w:rsidRPr="007B1520">
        <w:rPr>
          <w:rFonts w:ascii="Times New Roman" w:hAnsi="Times New Roman" w:cs="Times New Roman"/>
          <w:sz w:val="24"/>
          <w:szCs w:val="24"/>
        </w:rPr>
        <w:t>;</w:t>
      </w:r>
      <w:r w:rsidR="00A43495" w:rsidRPr="007B1520">
        <w:rPr>
          <w:rFonts w:ascii="Times New Roman" w:hAnsi="Times New Roman" w:cs="Times New Roman"/>
          <w:sz w:val="24"/>
          <w:szCs w:val="24"/>
        </w:rPr>
        <w:t> </w:t>
      </w:r>
      <w:r w:rsidR="00A00C6C" w:rsidRPr="007B1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5B5B7" w14:textId="20AB85FF" w:rsidR="00A43495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с</w:t>
      </w:r>
      <w:r w:rsidR="00A43495" w:rsidRPr="007B1520">
        <w:rPr>
          <w:rFonts w:ascii="Times New Roman" w:hAnsi="Times New Roman" w:cs="Times New Roman"/>
          <w:sz w:val="24"/>
          <w:szCs w:val="24"/>
        </w:rPr>
        <w:t xml:space="preserve">оздание возможности объединения изолированных энергосистем Магаданской области и </w:t>
      </w:r>
      <w:proofErr w:type="spellStart"/>
      <w:r w:rsidR="00A43495" w:rsidRPr="007B1520">
        <w:rPr>
          <w:rFonts w:ascii="Times New Roman" w:hAnsi="Times New Roman" w:cs="Times New Roman"/>
          <w:sz w:val="24"/>
          <w:szCs w:val="24"/>
        </w:rPr>
        <w:t>Чаун-Билибинского</w:t>
      </w:r>
      <w:proofErr w:type="spellEnd"/>
      <w:r w:rsidR="00A43495" w:rsidRPr="007B1520">
        <w:rPr>
          <w:rFonts w:ascii="Times New Roman" w:hAnsi="Times New Roman" w:cs="Times New Roman"/>
          <w:sz w:val="24"/>
          <w:szCs w:val="24"/>
        </w:rPr>
        <w:t xml:space="preserve"> энергетического узла</w:t>
      </w:r>
      <w:r w:rsidR="00CB7555">
        <w:rPr>
          <w:rFonts w:ascii="Times New Roman" w:hAnsi="Times New Roman" w:cs="Times New Roman"/>
          <w:sz w:val="24"/>
          <w:szCs w:val="24"/>
        </w:rPr>
        <w:t xml:space="preserve"> Чукотского АО</w:t>
      </w:r>
      <w:r w:rsidR="00A43495" w:rsidRPr="007B1520">
        <w:rPr>
          <w:rFonts w:ascii="Times New Roman" w:hAnsi="Times New Roman" w:cs="Times New Roman"/>
          <w:sz w:val="24"/>
          <w:szCs w:val="24"/>
        </w:rPr>
        <w:t xml:space="preserve">, в том числе на случай передачи мощности в города </w:t>
      </w:r>
      <w:proofErr w:type="spellStart"/>
      <w:r w:rsidR="00A43495" w:rsidRPr="007B1520">
        <w:rPr>
          <w:rFonts w:ascii="Times New Roman" w:hAnsi="Times New Roman" w:cs="Times New Roman"/>
          <w:sz w:val="24"/>
          <w:szCs w:val="24"/>
        </w:rPr>
        <w:t>Билибино</w:t>
      </w:r>
      <w:proofErr w:type="spellEnd"/>
      <w:r w:rsidR="00A43495" w:rsidRPr="007B15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43495" w:rsidRPr="007B1520">
        <w:rPr>
          <w:rFonts w:ascii="Times New Roman" w:hAnsi="Times New Roman" w:cs="Times New Roman"/>
          <w:sz w:val="24"/>
          <w:szCs w:val="24"/>
        </w:rPr>
        <w:t>Певек</w:t>
      </w:r>
      <w:proofErr w:type="spellEnd"/>
      <w:r w:rsidR="00A43495" w:rsidRPr="007B1520">
        <w:rPr>
          <w:rFonts w:ascii="Times New Roman" w:hAnsi="Times New Roman" w:cs="Times New Roman"/>
          <w:sz w:val="24"/>
          <w:szCs w:val="24"/>
        </w:rPr>
        <w:t xml:space="preserve"> колымской электроэнергии в случае технологических инцидентов и аварий</w:t>
      </w:r>
      <w:r w:rsidR="00090EA0" w:rsidRPr="007B1520">
        <w:rPr>
          <w:rFonts w:ascii="Times New Roman" w:hAnsi="Times New Roman" w:cs="Times New Roman"/>
          <w:sz w:val="24"/>
          <w:szCs w:val="24"/>
        </w:rPr>
        <w:t>;</w:t>
      </w:r>
      <w:r w:rsidR="00A43495" w:rsidRPr="007B1520">
        <w:rPr>
          <w:rFonts w:ascii="Times New Roman" w:hAnsi="Times New Roman" w:cs="Times New Roman"/>
          <w:sz w:val="24"/>
          <w:szCs w:val="24"/>
        </w:rPr>
        <w:t> </w:t>
      </w:r>
      <w:r w:rsidR="00A00C6C" w:rsidRPr="007B1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8E587" w14:textId="651F967A" w:rsidR="00A43495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A43495" w:rsidRPr="007B1520">
        <w:rPr>
          <w:rFonts w:ascii="Times New Roman" w:hAnsi="Times New Roman" w:cs="Times New Roman"/>
          <w:sz w:val="24"/>
          <w:szCs w:val="24"/>
        </w:rPr>
        <w:t>асширение использования строящихся или законсервированных энергетических мощностей Магаданской области (</w:t>
      </w:r>
      <w:proofErr w:type="spellStart"/>
      <w:r w:rsidR="00A43495" w:rsidRPr="007B1520">
        <w:rPr>
          <w:rFonts w:ascii="Times New Roman" w:hAnsi="Times New Roman" w:cs="Times New Roman"/>
          <w:sz w:val="24"/>
          <w:szCs w:val="24"/>
        </w:rPr>
        <w:t>Аркагалинская</w:t>
      </w:r>
      <w:proofErr w:type="spellEnd"/>
      <w:r w:rsidR="00A43495" w:rsidRPr="007B1520">
        <w:rPr>
          <w:rFonts w:ascii="Times New Roman" w:hAnsi="Times New Roman" w:cs="Times New Roman"/>
          <w:sz w:val="24"/>
          <w:szCs w:val="24"/>
        </w:rPr>
        <w:t xml:space="preserve"> ГРЭС). </w:t>
      </w:r>
      <w:r w:rsidR="00A00C6C" w:rsidRPr="007B1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CAB8D" w14:textId="46C447C4" w:rsidR="00436A29" w:rsidRPr="007B1520" w:rsidRDefault="00436A29" w:rsidP="00436A29">
      <w:p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A29">
        <w:rPr>
          <w:rFonts w:ascii="Times New Roman" w:hAnsi="Times New Roman" w:cs="Times New Roman"/>
          <w:sz w:val="24"/>
          <w:szCs w:val="24"/>
        </w:rPr>
        <w:t xml:space="preserve">Таким образом, создание энергетической связи между регионами определено </w:t>
      </w:r>
      <w:r w:rsidR="0014440C">
        <w:rPr>
          <w:rFonts w:ascii="Times New Roman" w:hAnsi="Times New Roman" w:cs="Times New Roman"/>
          <w:sz w:val="24"/>
          <w:szCs w:val="24"/>
        </w:rPr>
        <w:br/>
      </w:r>
      <w:r w:rsidRPr="00436A29">
        <w:rPr>
          <w:rFonts w:ascii="Times New Roman" w:hAnsi="Times New Roman" w:cs="Times New Roman"/>
          <w:sz w:val="24"/>
          <w:szCs w:val="24"/>
        </w:rPr>
        <w:t>на Форуме как одна из первоочередных задач для раскрытия промышленного потенциала Чукотки.</w:t>
      </w:r>
    </w:p>
    <w:p w14:paraId="20DBC0B3" w14:textId="6E457961" w:rsidR="00A43495" w:rsidRPr="007B1520" w:rsidRDefault="00A00C6C" w:rsidP="00142499">
      <w:pPr>
        <w:pStyle w:val="a5"/>
        <w:numPr>
          <w:ilvl w:val="1"/>
          <w:numId w:val="19"/>
        </w:num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520">
        <w:rPr>
          <w:rFonts w:ascii="Times New Roman" w:hAnsi="Times New Roman" w:cs="Times New Roman"/>
          <w:b/>
          <w:bCs/>
          <w:sz w:val="24"/>
          <w:szCs w:val="24"/>
        </w:rPr>
        <w:t>Строительство федеральной круглогодичной автомобильной дороги Черский-Зеленый мыс-</w:t>
      </w:r>
      <w:proofErr w:type="spellStart"/>
      <w:r w:rsidRPr="007B1520">
        <w:rPr>
          <w:rFonts w:ascii="Times New Roman" w:hAnsi="Times New Roman" w:cs="Times New Roman"/>
          <w:b/>
          <w:bCs/>
          <w:sz w:val="24"/>
          <w:szCs w:val="24"/>
        </w:rPr>
        <w:t>Билибино</w:t>
      </w:r>
      <w:proofErr w:type="spellEnd"/>
      <w:r w:rsidRPr="007B15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80E942" w14:textId="7739E270" w:rsidR="00091586" w:rsidRPr="007B1520" w:rsidRDefault="00AA1DFF" w:rsidP="001862C6">
      <w:pPr>
        <w:pStyle w:val="a5"/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 xml:space="preserve">Создание современной транспортной связи между западными районами Чукотки </w:t>
      </w:r>
      <w:r w:rsidR="0014440C">
        <w:rPr>
          <w:rFonts w:ascii="Times New Roman" w:hAnsi="Times New Roman" w:cs="Times New Roman"/>
          <w:sz w:val="24"/>
          <w:szCs w:val="24"/>
        </w:rPr>
        <w:br/>
      </w:r>
      <w:r w:rsidRPr="007B1520">
        <w:rPr>
          <w:rFonts w:ascii="Times New Roman" w:hAnsi="Times New Roman" w:cs="Times New Roman"/>
          <w:sz w:val="24"/>
          <w:szCs w:val="24"/>
        </w:rPr>
        <w:t xml:space="preserve">и соседними регионами является важным шагом для формирования единого экономического пространства. Строительство федеральной дороги Черский – Зелёный Мыс – </w:t>
      </w:r>
      <w:proofErr w:type="spellStart"/>
      <w:r w:rsidRPr="007B1520">
        <w:rPr>
          <w:rFonts w:ascii="Times New Roman" w:hAnsi="Times New Roman" w:cs="Times New Roman"/>
          <w:sz w:val="24"/>
          <w:szCs w:val="24"/>
        </w:rPr>
        <w:t>Билибино</w:t>
      </w:r>
      <w:proofErr w:type="spellEnd"/>
      <w:r w:rsidRPr="007B1520">
        <w:rPr>
          <w:rFonts w:ascii="Times New Roman" w:hAnsi="Times New Roman" w:cs="Times New Roman"/>
          <w:sz w:val="24"/>
          <w:szCs w:val="24"/>
        </w:rPr>
        <w:t xml:space="preserve"> откроет прямой наземный доступ к ключевым промышленным узлам и портовой инфраструктуре</w:t>
      </w:r>
      <w:r w:rsidR="001862C6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A00C6C" w:rsidRPr="007B1520">
        <w:rPr>
          <w:rFonts w:ascii="Times New Roman" w:hAnsi="Times New Roman" w:cs="Times New Roman"/>
          <w:sz w:val="24"/>
          <w:szCs w:val="24"/>
        </w:rPr>
        <w:t>с территорией Республики Саха (Якутия) (п. Черский) через перспективный портовый пункт Зелёный Мыс</w:t>
      </w:r>
      <w:r w:rsidR="001862C6">
        <w:rPr>
          <w:rFonts w:ascii="Times New Roman" w:hAnsi="Times New Roman" w:cs="Times New Roman"/>
          <w:sz w:val="24"/>
          <w:szCs w:val="24"/>
        </w:rPr>
        <w:t xml:space="preserve">, и </w:t>
      </w:r>
      <w:r w:rsidR="00323D7F" w:rsidRPr="007B1520">
        <w:rPr>
          <w:rFonts w:ascii="Times New Roman" w:hAnsi="Times New Roman" w:cs="Times New Roman"/>
          <w:sz w:val="24"/>
          <w:szCs w:val="24"/>
        </w:rPr>
        <w:t>с</w:t>
      </w:r>
      <w:r w:rsidR="00A00C6C" w:rsidRPr="007B1520">
        <w:rPr>
          <w:rFonts w:ascii="Times New Roman" w:hAnsi="Times New Roman" w:cs="Times New Roman"/>
          <w:sz w:val="24"/>
          <w:szCs w:val="24"/>
        </w:rPr>
        <w:t>озда</w:t>
      </w:r>
      <w:r w:rsidR="001862C6">
        <w:rPr>
          <w:rFonts w:ascii="Times New Roman" w:hAnsi="Times New Roman" w:cs="Times New Roman"/>
          <w:sz w:val="24"/>
          <w:szCs w:val="24"/>
        </w:rPr>
        <w:t>с</w:t>
      </w:r>
      <w:r w:rsidR="00A00C6C" w:rsidRPr="007B1520">
        <w:rPr>
          <w:rFonts w:ascii="Times New Roman" w:hAnsi="Times New Roman" w:cs="Times New Roman"/>
          <w:sz w:val="24"/>
          <w:szCs w:val="24"/>
        </w:rPr>
        <w:t xml:space="preserve">т альтернативный наземный логистический маршрут, повышающий устойчивость транспортной системы региона </w:t>
      </w:r>
      <w:r w:rsidR="001862C6">
        <w:rPr>
          <w:rFonts w:ascii="Times New Roman" w:hAnsi="Times New Roman" w:cs="Times New Roman"/>
          <w:sz w:val="24"/>
          <w:szCs w:val="24"/>
        </w:rPr>
        <w:br/>
      </w:r>
      <w:r w:rsidR="00A00C6C" w:rsidRPr="007B1520">
        <w:rPr>
          <w:rFonts w:ascii="Times New Roman" w:hAnsi="Times New Roman" w:cs="Times New Roman"/>
          <w:sz w:val="24"/>
          <w:szCs w:val="24"/>
        </w:rPr>
        <w:t>и снижающий зависимость от сезонных перевозок.</w:t>
      </w:r>
    </w:p>
    <w:p w14:paraId="4C27FA26" w14:textId="77777777" w:rsidR="006A6116" w:rsidRPr="007B1520" w:rsidRDefault="006A6116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7B30BD7C" w14:textId="5AA2B40C" w:rsidR="00990DB6" w:rsidRPr="007B1520" w:rsidRDefault="00990DB6" w:rsidP="00142499">
      <w:pPr>
        <w:pStyle w:val="a5"/>
        <w:numPr>
          <w:ilvl w:val="0"/>
          <w:numId w:val="19"/>
        </w:num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520">
        <w:rPr>
          <w:rFonts w:ascii="Times New Roman" w:hAnsi="Times New Roman" w:cs="Times New Roman"/>
          <w:b/>
          <w:bCs/>
          <w:sz w:val="24"/>
          <w:szCs w:val="24"/>
        </w:rPr>
        <w:t>Подготовка территорий и развитие инфраструктуры под перспективные горнопромышленные проекты</w:t>
      </w:r>
    </w:p>
    <w:p w14:paraId="00C31886" w14:textId="58EC2A2D" w:rsidR="00615883" w:rsidRPr="007B1520" w:rsidRDefault="00615883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 xml:space="preserve">Для привлечения инвестиций и снижения сроков реализации крупных горнопромышленных проектов </w:t>
      </w:r>
      <w:r w:rsidR="00CF74A5">
        <w:rPr>
          <w:rFonts w:ascii="Times New Roman" w:hAnsi="Times New Roman" w:cs="Times New Roman"/>
          <w:sz w:val="24"/>
          <w:szCs w:val="24"/>
        </w:rPr>
        <w:t>требуются</w:t>
      </w:r>
      <w:r w:rsidRPr="007B1520">
        <w:rPr>
          <w:rFonts w:ascii="Times New Roman" w:hAnsi="Times New Roman" w:cs="Times New Roman"/>
          <w:sz w:val="24"/>
          <w:szCs w:val="24"/>
        </w:rPr>
        <w:t xml:space="preserve"> опережающ</w:t>
      </w:r>
      <w:r w:rsidR="00CF74A5">
        <w:rPr>
          <w:rFonts w:ascii="Times New Roman" w:hAnsi="Times New Roman" w:cs="Times New Roman"/>
          <w:sz w:val="24"/>
          <w:szCs w:val="24"/>
        </w:rPr>
        <w:t>ие</w:t>
      </w:r>
      <w:r w:rsidRPr="007B1520">
        <w:rPr>
          <w:rFonts w:ascii="Times New Roman" w:hAnsi="Times New Roman" w:cs="Times New Roman"/>
          <w:sz w:val="24"/>
          <w:szCs w:val="24"/>
        </w:rPr>
        <w:t xml:space="preserve"> </w:t>
      </w:r>
      <w:r w:rsidR="00CF74A5">
        <w:rPr>
          <w:rFonts w:ascii="Times New Roman" w:hAnsi="Times New Roman" w:cs="Times New Roman"/>
          <w:sz w:val="24"/>
          <w:szCs w:val="24"/>
        </w:rPr>
        <w:t>меры</w:t>
      </w:r>
      <w:r w:rsidRPr="007B1520">
        <w:rPr>
          <w:rFonts w:ascii="Times New Roman" w:hAnsi="Times New Roman" w:cs="Times New Roman"/>
          <w:sz w:val="24"/>
          <w:szCs w:val="24"/>
        </w:rPr>
        <w:t xml:space="preserve"> по формированию инфраструктурного каркаса на </w:t>
      </w:r>
      <w:r w:rsidR="001862C6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7B1520">
        <w:rPr>
          <w:rFonts w:ascii="Times New Roman" w:hAnsi="Times New Roman" w:cs="Times New Roman"/>
          <w:sz w:val="24"/>
          <w:szCs w:val="24"/>
        </w:rPr>
        <w:t xml:space="preserve"> территориях. </w:t>
      </w:r>
      <w:r w:rsidR="001862C6">
        <w:rPr>
          <w:rFonts w:ascii="Times New Roman" w:hAnsi="Times New Roman" w:cs="Times New Roman"/>
          <w:sz w:val="24"/>
          <w:szCs w:val="24"/>
        </w:rPr>
        <w:t xml:space="preserve">Для перехода </w:t>
      </w:r>
      <w:r w:rsidR="001862C6" w:rsidRPr="001862C6">
        <w:rPr>
          <w:rFonts w:ascii="Times New Roman" w:hAnsi="Times New Roman" w:cs="Times New Roman"/>
          <w:sz w:val="24"/>
          <w:szCs w:val="24"/>
        </w:rPr>
        <w:t>от планирования к практической реализации проектов</w:t>
      </w:r>
      <w:r w:rsidR="001862C6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Pr="007B1520">
        <w:rPr>
          <w:rFonts w:ascii="Times New Roman" w:hAnsi="Times New Roman" w:cs="Times New Roman"/>
          <w:sz w:val="24"/>
          <w:szCs w:val="24"/>
        </w:rPr>
        <w:t>создани</w:t>
      </w:r>
      <w:r w:rsidR="001862C6">
        <w:rPr>
          <w:rFonts w:ascii="Times New Roman" w:hAnsi="Times New Roman" w:cs="Times New Roman"/>
          <w:sz w:val="24"/>
          <w:szCs w:val="24"/>
        </w:rPr>
        <w:t>е</w:t>
      </w:r>
      <w:r w:rsidRPr="007B1520">
        <w:rPr>
          <w:rFonts w:ascii="Times New Roman" w:hAnsi="Times New Roman" w:cs="Times New Roman"/>
          <w:sz w:val="24"/>
          <w:szCs w:val="24"/>
        </w:rPr>
        <w:t xml:space="preserve"> базовых условий (землепользование, энергетика, транспорт, логистика) для промышленного освоения ключевых районов Чукотского автономного округа</w:t>
      </w:r>
      <w:r w:rsidR="001862C6">
        <w:rPr>
          <w:rFonts w:ascii="Times New Roman" w:hAnsi="Times New Roman" w:cs="Times New Roman"/>
          <w:sz w:val="24"/>
          <w:szCs w:val="24"/>
        </w:rPr>
        <w:t>:</w:t>
      </w:r>
    </w:p>
    <w:p w14:paraId="50E2A573" w14:textId="545CAB3B" w:rsidR="00091586" w:rsidRPr="007B1520" w:rsidRDefault="00827035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91586" w:rsidRPr="007B1520">
        <w:rPr>
          <w:rFonts w:ascii="Times New Roman" w:hAnsi="Times New Roman" w:cs="Times New Roman"/>
          <w:sz w:val="24"/>
          <w:szCs w:val="24"/>
        </w:rPr>
        <w:t xml:space="preserve">ыделение и предоставление в аренду земельных участков для прилегающей инфраструктуры, в том числе в </w:t>
      </w:r>
      <w:proofErr w:type="spellStart"/>
      <w:r w:rsidR="00091586" w:rsidRPr="007B1520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91586" w:rsidRPr="007B1520">
        <w:rPr>
          <w:rFonts w:ascii="Times New Roman" w:hAnsi="Times New Roman" w:cs="Times New Roman"/>
          <w:sz w:val="24"/>
          <w:szCs w:val="24"/>
        </w:rPr>
        <w:t>. Ленинградский (2 га) и Полярный (1 га), под портопункт Ленинградский (10 га)</w:t>
      </w:r>
      <w:r w:rsidR="00090EA0" w:rsidRPr="007B1520">
        <w:rPr>
          <w:rFonts w:ascii="Times New Roman" w:hAnsi="Times New Roman" w:cs="Times New Roman"/>
          <w:sz w:val="24"/>
          <w:szCs w:val="24"/>
        </w:rPr>
        <w:t>;</w:t>
      </w:r>
      <w:r w:rsidR="00091586" w:rsidRPr="007B1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B6360" w14:textId="644B1DE5" w:rsidR="00091586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р</w:t>
      </w:r>
      <w:r w:rsidR="00091586" w:rsidRPr="007B1520">
        <w:rPr>
          <w:rFonts w:ascii="Times New Roman" w:hAnsi="Times New Roman" w:cs="Times New Roman"/>
          <w:sz w:val="24"/>
          <w:szCs w:val="24"/>
        </w:rPr>
        <w:t xml:space="preserve">азмещение госзаказа/разрешение на снос ветхих и аварийных зданий </w:t>
      </w:r>
      <w:r w:rsidR="001862C6">
        <w:rPr>
          <w:rFonts w:ascii="Times New Roman" w:hAnsi="Times New Roman" w:cs="Times New Roman"/>
          <w:sz w:val="24"/>
          <w:szCs w:val="24"/>
        </w:rPr>
        <w:br/>
      </w:r>
      <w:r w:rsidR="00091586" w:rsidRPr="007B152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91586" w:rsidRPr="007B1520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91586" w:rsidRPr="007B1520">
        <w:rPr>
          <w:rFonts w:ascii="Times New Roman" w:hAnsi="Times New Roman" w:cs="Times New Roman"/>
          <w:sz w:val="24"/>
          <w:szCs w:val="24"/>
        </w:rPr>
        <w:t xml:space="preserve">. Ленинградский с решением вопросов по зарегистрированным в них граждан </w:t>
      </w:r>
      <w:r w:rsidR="00CF74A5">
        <w:rPr>
          <w:rFonts w:ascii="Times New Roman" w:hAnsi="Times New Roman" w:cs="Times New Roman"/>
          <w:sz w:val="24"/>
          <w:szCs w:val="24"/>
        </w:rPr>
        <w:br/>
      </w:r>
      <w:r w:rsidR="00091586" w:rsidRPr="007B1520">
        <w:rPr>
          <w:rFonts w:ascii="Times New Roman" w:hAnsi="Times New Roman" w:cs="Times New Roman"/>
          <w:sz w:val="24"/>
          <w:szCs w:val="24"/>
        </w:rPr>
        <w:t>для организации вахтовых поселков для горно-обогатительных комбинатов, атомной станции малой мощности и т.д.</w:t>
      </w:r>
      <w:r w:rsidR="00090EA0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134AB005" w14:textId="4A3F6694" w:rsidR="00091586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с</w:t>
      </w:r>
      <w:r w:rsidR="00091586" w:rsidRPr="007B1520">
        <w:rPr>
          <w:rFonts w:ascii="Times New Roman" w:hAnsi="Times New Roman" w:cs="Times New Roman"/>
          <w:sz w:val="24"/>
          <w:szCs w:val="24"/>
        </w:rPr>
        <w:t xml:space="preserve">троительство 250 км высоковольтной линии 110 </w:t>
      </w:r>
      <w:proofErr w:type="spellStart"/>
      <w:r w:rsidR="00091586" w:rsidRPr="007B152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91586" w:rsidRPr="007B1520">
        <w:rPr>
          <w:rFonts w:ascii="Times New Roman" w:hAnsi="Times New Roman" w:cs="Times New Roman"/>
          <w:sz w:val="24"/>
          <w:szCs w:val="24"/>
        </w:rPr>
        <w:t xml:space="preserve"> и от подстанции 110 </w:t>
      </w:r>
      <w:proofErr w:type="spellStart"/>
      <w:r w:rsidR="00091586" w:rsidRPr="007B152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91586" w:rsidRPr="007B1520">
        <w:rPr>
          <w:rFonts w:ascii="Times New Roman" w:hAnsi="Times New Roman" w:cs="Times New Roman"/>
          <w:sz w:val="24"/>
          <w:szCs w:val="24"/>
        </w:rPr>
        <w:t xml:space="preserve"> «Комсомольская» до подстанции 11</w:t>
      </w:r>
      <w:r w:rsidR="000359BF" w:rsidRPr="007B1520">
        <w:rPr>
          <w:rFonts w:ascii="Times New Roman" w:hAnsi="Times New Roman" w:cs="Times New Roman"/>
          <w:sz w:val="24"/>
          <w:szCs w:val="24"/>
        </w:rPr>
        <w:t>0</w:t>
      </w:r>
      <w:r w:rsidR="00091586" w:rsidRPr="007B1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586" w:rsidRPr="007B1520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91586" w:rsidRPr="007B1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586" w:rsidRPr="007B1520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91586" w:rsidRPr="007B1520">
        <w:rPr>
          <w:rFonts w:ascii="Times New Roman" w:hAnsi="Times New Roman" w:cs="Times New Roman"/>
          <w:sz w:val="24"/>
          <w:szCs w:val="24"/>
        </w:rPr>
        <w:t xml:space="preserve">. Ленинградский. Финансирование из бюджетных средств Чукотского АО, </w:t>
      </w:r>
      <w:r w:rsidR="00937E43" w:rsidRPr="007B1520">
        <w:rPr>
          <w:rFonts w:ascii="Times New Roman" w:hAnsi="Times New Roman" w:cs="Times New Roman"/>
          <w:sz w:val="24"/>
          <w:szCs w:val="24"/>
        </w:rPr>
        <w:t>согласно программе</w:t>
      </w:r>
      <w:r w:rsidR="00091586" w:rsidRPr="007B1520">
        <w:rPr>
          <w:rFonts w:ascii="Times New Roman" w:hAnsi="Times New Roman" w:cs="Times New Roman"/>
          <w:sz w:val="24"/>
          <w:szCs w:val="24"/>
        </w:rPr>
        <w:t xml:space="preserve"> развития электроэнергетики</w:t>
      </w:r>
      <w:r w:rsidR="00090EA0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7F8911D9" w14:textId="5D9251C4" w:rsidR="00091586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с</w:t>
      </w:r>
      <w:r w:rsidR="00091586" w:rsidRPr="007B1520">
        <w:rPr>
          <w:rFonts w:ascii="Times New Roman" w:hAnsi="Times New Roman" w:cs="Times New Roman"/>
          <w:sz w:val="24"/>
          <w:szCs w:val="24"/>
        </w:rPr>
        <w:t>троительство взлетно-посадочной полосы «Ленинградский»</w:t>
      </w:r>
      <w:r w:rsidR="00090EA0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738318A9" w14:textId="2A5607FF" w:rsidR="00091586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с</w:t>
      </w:r>
      <w:r w:rsidR="00091586" w:rsidRPr="007B1520">
        <w:rPr>
          <w:rFonts w:ascii="Times New Roman" w:hAnsi="Times New Roman" w:cs="Times New Roman"/>
          <w:sz w:val="24"/>
          <w:szCs w:val="24"/>
        </w:rPr>
        <w:t xml:space="preserve">троительство сети всесезонных автомобильных дорог г. </w:t>
      </w:r>
      <w:proofErr w:type="spellStart"/>
      <w:r w:rsidR="00091586" w:rsidRPr="007B1520">
        <w:rPr>
          <w:rFonts w:ascii="Times New Roman" w:hAnsi="Times New Roman" w:cs="Times New Roman"/>
          <w:sz w:val="24"/>
          <w:szCs w:val="24"/>
        </w:rPr>
        <w:t>Певек</w:t>
      </w:r>
      <w:proofErr w:type="spellEnd"/>
      <w:r w:rsidR="00091586" w:rsidRPr="007B152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91586" w:rsidRPr="007B1520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91586" w:rsidRPr="007B1520">
        <w:rPr>
          <w:rFonts w:ascii="Times New Roman" w:hAnsi="Times New Roman" w:cs="Times New Roman"/>
          <w:sz w:val="24"/>
          <w:szCs w:val="24"/>
        </w:rPr>
        <w:t xml:space="preserve">. Ленинградский, </w:t>
      </w:r>
      <w:proofErr w:type="spellStart"/>
      <w:r w:rsidR="00091586" w:rsidRPr="007B1520">
        <w:rPr>
          <w:rFonts w:ascii="Times New Roman" w:hAnsi="Times New Roman" w:cs="Times New Roman"/>
          <w:sz w:val="24"/>
          <w:szCs w:val="24"/>
        </w:rPr>
        <w:t>Эгвекинот</w:t>
      </w:r>
      <w:proofErr w:type="spellEnd"/>
      <w:r w:rsidR="00091586" w:rsidRPr="007B152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91586" w:rsidRPr="007B1520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91586" w:rsidRPr="007B15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91586" w:rsidRPr="007B1520">
        <w:rPr>
          <w:rFonts w:ascii="Times New Roman" w:hAnsi="Times New Roman" w:cs="Times New Roman"/>
          <w:sz w:val="24"/>
          <w:szCs w:val="24"/>
        </w:rPr>
        <w:t>Иультин</w:t>
      </w:r>
      <w:proofErr w:type="spellEnd"/>
      <w:r w:rsidR="00091586" w:rsidRPr="007B1520">
        <w:rPr>
          <w:rFonts w:ascii="Times New Roman" w:hAnsi="Times New Roman" w:cs="Times New Roman"/>
          <w:sz w:val="24"/>
          <w:szCs w:val="24"/>
        </w:rPr>
        <w:t xml:space="preserve"> (ремонт моста через р. </w:t>
      </w:r>
      <w:proofErr w:type="spellStart"/>
      <w:proofErr w:type="gramStart"/>
      <w:r w:rsidR="00091586" w:rsidRPr="007B1520">
        <w:rPr>
          <w:rFonts w:ascii="Times New Roman" w:hAnsi="Times New Roman" w:cs="Times New Roman"/>
          <w:sz w:val="24"/>
          <w:szCs w:val="24"/>
        </w:rPr>
        <w:t>Амгуэма</w:t>
      </w:r>
      <w:proofErr w:type="spellEnd"/>
      <w:r w:rsidR="00091586" w:rsidRPr="007B1520">
        <w:rPr>
          <w:rFonts w:ascii="Times New Roman" w:hAnsi="Times New Roman" w:cs="Times New Roman"/>
          <w:sz w:val="24"/>
          <w:szCs w:val="24"/>
        </w:rPr>
        <w:t>)­</w:t>
      </w:r>
      <w:proofErr w:type="gramEnd"/>
      <w:r w:rsidR="00091586" w:rsidRPr="007B1520">
        <w:rPr>
          <w:rFonts w:ascii="Times New Roman" w:hAnsi="Times New Roman" w:cs="Times New Roman"/>
          <w:sz w:val="24"/>
          <w:szCs w:val="24"/>
        </w:rPr>
        <w:t xml:space="preserve">мыс. Шмидта - </w:t>
      </w:r>
      <w:proofErr w:type="spellStart"/>
      <w:r w:rsidR="00091586" w:rsidRPr="007B1520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91586" w:rsidRPr="007B1520">
        <w:rPr>
          <w:rFonts w:ascii="Times New Roman" w:hAnsi="Times New Roman" w:cs="Times New Roman"/>
          <w:sz w:val="24"/>
          <w:szCs w:val="24"/>
        </w:rPr>
        <w:t>. Ленинградский</w:t>
      </w:r>
      <w:r w:rsidR="00090EA0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075608FA" w14:textId="0A4F6E2B" w:rsidR="00091586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с</w:t>
      </w:r>
      <w:r w:rsidR="00091586" w:rsidRPr="007B1520">
        <w:rPr>
          <w:rFonts w:ascii="Times New Roman" w:hAnsi="Times New Roman" w:cs="Times New Roman"/>
          <w:sz w:val="24"/>
          <w:szCs w:val="24"/>
        </w:rPr>
        <w:t>троительство морского причала «</w:t>
      </w:r>
      <w:proofErr w:type="spellStart"/>
      <w:r w:rsidR="00091586" w:rsidRPr="007B1520">
        <w:rPr>
          <w:rFonts w:ascii="Times New Roman" w:hAnsi="Times New Roman" w:cs="Times New Roman"/>
          <w:sz w:val="24"/>
          <w:szCs w:val="24"/>
        </w:rPr>
        <w:t>Рывеем</w:t>
      </w:r>
      <w:proofErr w:type="spellEnd"/>
      <w:r w:rsidR="00091586" w:rsidRPr="007B1520">
        <w:rPr>
          <w:rFonts w:ascii="Times New Roman" w:hAnsi="Times New Roman" w:cs="Times New Roman"/>
          <w:sz w:val="24"/>
          <w:szCs w:val="24"/>
        </w:rPr>
        <w:t xml:space="preserve">» (реализация проекта по программе </w:t>
      </w:r>
      <w:r w:rsidR="00E67D80" w:rsidRPr="007B1520">
        <w:rPr>
          <w:rFonts w:ascii="Times New Roman" w:hAnsi="Times New Roman" w:cs="Times New Roman"/>
          <w:sz w:val="24"/>
          <w:szCs w:val="24"/>
        </w:rPr>
        <w:t>развития Трансарктического транспортного коридора</w:t>
      </w:r>
      <w:r w:rsidR="00091586" w:rsidRPr="007B1520">
        <w:rPr>
          <w:rFonts w:ascii="Times New Roman" w:hAnsi="Times New Roman" w:cs="Times New Roman"/>
          <w:sz w:val="24"/>
          <w:szCs w:val="24"/>
        </w:rPr>
        <w:t>)</w:t>
      </w:r>
      <w:r w:rsidR="00090EA0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6A6D8116" w14:textId="71AC79C9" w:rsidR="00091586" w:rsidRPr="007B1520" w:rsidRDefault="00091586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возможност</w:t>
      </w:r>
      <w:r w:rsidR="00CF74A5">
        <w:rPr>
          <w:rFonts w:ascii="Times New Roman" w:hAnsi="Times New Roman" w:cs="Times New Roman"/>
          <w:sz w:val="24"/>
          <w:szCs w:val="24"/>
        </w:rPr>
        <w:t>ь</w:t>
      </w:r>
      <w:r w:rsidRPr="007B1520">
        <w:rPr>
          <w:rFonts w:ascii="Times New Roman" w:hAnsi="Times New Roman" w:cs="Times New Roman"/>
          <w:sz w:val="24"/>
          <w:szCs w:val="24"/>
        </w:rPr>
        <w:t xml:space="preserve"> передачи производственных, а также твердых коммунальных отходов, образующихся на предприятиях в </w:t>
      </w:r>
      <w:proofErr w:type="spellStart"/>
      <w:r w:rsidRPr="007B1520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B1520">
        <w:rPr>
          <w:rFonts w:ascii="Times New Roman" w:hAnsi="Times New Roman" w:cs="Times New Roman"/>
          <w:sz w:val="24"/>
          <w:szCs w:val="24"/>
        </w:rPr>
        <w:t xml:space="preserve">. Ленинградский, пос. Полярный, </w:t>
      </w:r>
      <w:r w:rsidR="00CF74A5">
        <w:rPr>
          <w:rFonts w:ascii="Times New Roman" w:hAnsi="Times New Roman" w:cs="Times New Roman"/>
          <w:sz w:val="24"/>
          <w:szCs w:val="24"/>
        </w:rPr>
        <w:br/>
        <w:t>региональному оператору по обращению с отходами для их дальнейшей утилизации/захоронения</w:t>
      </w:r>
      <w:r w:rsidRPr="007B1520">
        <w:rPr>
          <w:rFonts w:ascii="Times New Roman" w:hAnsi="Times New Roman" w:cs="Times New Roman"/>
          <w:sz w:val="24"/>
          <w:szCs w:val="24"/>
        </w:rPr>
        <w:t>.</w:t>
      </w:r>
    </w:p>
    <w:p w14:paraId="317CD4CC" w14:textId="77777777" w:rsidR="006834B0" w:rsidRPr="007B1520" w:rsidRDefault="006834B0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5912B1F0" w14:textId="4F9B5AEC" w:rsidR="00014B08" w:rsidRPr="007B1520" w:rsidRDefault="00AA1DFF" w:rsidP="00142499">
      <w:pPr>
        <w:pStyle w:val="a5"/>
        <w:numPr>
          <w:ilvl w:val="0"/>
          <w:numId w:val="19"/>
        </w:num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520">
        <w:rPr>
          <w:rFonts w:ascii="Times New Roman" w:hAnsi="Times New Roman" w:cs="Times New Roman"/>
          <w:b/>
          <w:bCs/>
          <w:sz w:val="24"/>
          <w:szCs w:val="24"/>
        </w:rPr>
        <w:t>Реализация пилотного проекта «</w:t>
      </w:r>
      <w:proofErr w:type="spellStart"/>
      <w:r w:rsidRPr="007B1520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014B08" w:rsidRPr="007B1520">
        <w:rPr>
          <w:rFonts w:ascii="Times New Roman" w:hAnsi="Times New Roman" w:cs="Times New Roman"/>
          <w:b/>
          <w:bCs/>
          <w:sz w:val="24"/>
          <w:szCs w:val="24"/>
        </w:rPr>
        <w:t>иоэкопоселени</w:t>
      </w:r>
      <w:r w:rsidRPr="007B1520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spellEnd"/>
      <w:r w:rsidRPr="007B1520">
        <w:rPr>
          <w:rFonts w:ascii="Times New Roman" w:hAnsi="Times New Roman" w:cs="Times New Roman"/>
          <w:b/>
          <w:bCs/>
          <w:sz w:val="24"/>
          <w:szCs w:val="24"/>
        </w:rPr>
        <w:t xml:space="preserve"> как кластер развития региона»</w:t>
      </w:r>
      <w:r w:rsidR="00014B08" w:rsidRPr="007B15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637A85" w14:textId="7E033FA9" w:rsidR="00AA1DFF" w:rsidRPr="007B1520" w:rsidRDefault="00AA1DFF" w:rsidP="00142499">
      <w:pPr>
        <w:pStyle w:val="a5"/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lastRenderedPageBreak/>
        <w:t xml:space="preserve">Учитывая ключевые </w:t>
      </w:r>
      <w:r w:rsidR="00CF74A5">
        <w:rPr>
          <w:rFonts w:ascii="Times New Roman" w:hAnsi="Times New Roman" w:cs="Times New Roman"/>
          <w:sz w:val="24"/>
          <w:szCs w:val="24"/>
        </w:rPr>
        <w:t>задачи</w:t>
      </w:r>
      <w:r w:rsidRPr="007B1520">
        <w:rPr>
          <w:rFonts w:ascii="Times New Roman" w:hAnsi="Times New Roman" w:cs="Times New Roman"/>
          <w:sz w:val="24"/>
          <w:szCs w:val="24"/>
        </w:rPr>
        <w:t>, стоящие перед Чукотским автономным округом</w:t>
      </w:r>
      <w:r w:rsidR="00CF74A5">
        <w:rPr>
          <w:rFonts w:ascii="Times New Roman" w:hAnsi="Times New Roman" w:cs="Times New Roman"/>
          <w:sz w:val="24"/>
          <w:szCs w:val="24"/>
        </w:rPr>
        <w:t>,</w:t>
      </w:r>
      <w:r w:rsidRPr="007B1520">
        <w:rPr>
          <w:rFonts w:ascii="Times New Roman" w:hAnsi="Times New Roman" w:cs="Times New Roman"/>
          <w:sz w:val="24"/>
          <w:szCs w:val="24"/>
        </w:rPr>
        <w:t xml:space="preserve"> участники Форума считают стратегически важной реализацию на территории округа пилотного проекта по созданию арктического </w:t>
      </w:r>
      <w:proofErr w:type="spellStart"/>
      <w:r w:rsidRPr="007B1520">
        <w:rPr>
          <w:rFonts w:ascii="Times New Roman" w:hAnsi="Times New Roman" w:cs="Times New Roman"/>
          <w:sz w:val="24"/>
          <w:szCs w:val="24"/>
        </w:rPr>
        <w:t>биоэкопоселения</w:t>
      </w:r>
      <w:proofErr w:type="spellEnd"/>
      <w:r w:rsidRPr="007B1520">
        <w:rPr>
          <w:rFonts w:ascii="Times New Roman" w:hAnsi="Times New Roman" w:cs="Times New Roman"/>
          <w:sz w:val="24"/>
          <w:szCs w:val="24"/>
        </w:rPr>
        <w:t xml:space="preserve">. Данная инициатива полностью соответствует федеральной повестке в рамках национального проекта «Развитие Арктической зоны Российской Федерации и Северного морского пути» и направлена </w:t>
      </w:r>
      <w:r w:rsidR="00CF74A5">
        <w:rPr>
          <w:rFonts w:ascii="Times New Roman" w:hAnsi="Times New Roman" w:cs="Times New Roman"/>
          <w:sz w:val="24"/>
          <w:szCs w:val="24"/>
        </w:rPr>
        <w:br/>
      </w:r>
      <w:r w:rsidRPr="007B1520">
        <w:rPr>
          <w:rFonts w:ascii="Times New Roman" w:hAnsi="Times New Roman" w:cs="Times New Roman"/>
          <w:sz w:val="24"/>
          <w:szCs w:val="24"/>
        </w:rPr>
        <w:t xml:space="preserve">на создание модельного, масштабируемого кластера для комфортного проживания, работы </w:t>
      </w:r>
      <w:r w:rsidR="00CF74A5">
        <w:rPr>
          <w:rFonts w:ascii="Times New Roman" w:hAnsi="Times New Roman" w:cs="Times New Roman"/>
          <w:sz w:val="24"/>
          <w:szCs w:val="24"/>
        </w:rPr>
        <w:br/>
      </w:r>
      <w:r w:rsidRPr="007B1520">
        <w:rPr>
          <w:rFonts w:ascii="Times New Roman" w:hAnsi="Times New Roman" w:cs="Times New Roman"/>
          <w:sz w:val="24"/>
          <w:szCs w:val="24"/>
        </w:rPr>
        <w:t>и устойчивого развития</w:t>
      </w:r>
      <w:r w:rsidR="00CF74A5">
        <w:rPr>
          <w:rFonts w:ascii="Times New Roman" w:hAnsi="Times New Roman" w:cs="Times New Roman"/>
          <w:sz w:val="24"/>
          <w:szCs w:val="24"/>
        </w:rPr>
        <w:t xml:space="preserve"> в Арктической зоне</w:t>
      </w:r>
      <w:r w:rsidRPr="007B1520">
        <w:rPr>
          <w:rFonts w:ascii="Times New Roman" w:hAnsi="Times New Roman" w:cs="Times New Roman"/>
          <w:sz w:val="24"/>
          <w:szCs w:val="24"/>
        </w:rPr>
        <w:t>.</w:t>
      </w:r>
    </w:p>
    <w:p w14:paraId="336023BF" w14:textId="54BDB144" w:rsidR="00AA1DFF" w:rsidRPr="007B1520" w:rsidRDefault="00AA1DFF" w:rsidP="00142499">
      <w:pPr>
        <w:pStyle w:val="a5"/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spellStart"/>
      <w:r w:rsidRPr="007B1520">
        <w:rPr>
          <w:rFonts w:ascii="Times New Roman" w:hAnsi="Times New Roman" w:cs="Times New Roman"/>
          <w:sz w:val="24"/>
          <w:szCs w:val="24"/>
        </w:rPr>
        <w:t>биоэкопоселения</w:t>
      </w:r>
      <w:proofErr w:type="spellEnd"/>
      <w:r w:rsidRPr="007B1520">
        <w:rPr>
          <w:rFonts w:ascii="Times New Roman" w:hAnsi="Times New Roman" w:cs="Times New Roman"/>
          <w:sz w:val="24"/>
          <w:szCs w:val="24"/>
        </w:rPr>
        <w:t xml:space="preserve"> рассматривается не как изолированный населённый пункт, </w:t>
      </w:r>
      <w:r w:rsidR="00CF74A5">
        <w:rPr>
          <w:rFonts w:ascii="Times New Roman" w:hAnsi="Times New Roman" w:cs="Times New Roman"/>
          <w:sz w:val="24"/>
          <w:szCs w:val="24"/>
        </w:rPr>
        <w:br/>
      </w:r>
      <w:r w:rsidRPr="007B1520">
        <w:rPr>
          <w:rFonts w:ascii="Times New Roman" w:hAnsi="Times New Roman" w:cs="Times New Roman"/>
          <w:sz w:val="24"/>
          <w:szCs w:val="24"/>
        </w:rPr>
        <w:t>а как опорный инфраструктурный узел и инновационный полигон в структуре перспективных агломераций округа. Его реализация призвана стать катализатором комплексного развития Чукотки</w:t>
      </w:r>
      <w:r w:rsidR="00CF74A5">
        <w:rPr>
          <w:rFonts w:ascii="Times New Roman" w:hAnsi="Times New Roman" w:cs="Times New Roman"/>
          <w:sz w:val="24"/>
          <w:szCs w:val="24"/>
        </w:rPr>
        <w:t xml:space="preserve"> и решит следующие задачи:</w:t>
      </w:r>
    </w:p>
    <w:p w14:paraId="786E98D8" w14:textId="084A3A9C" w:rsidR="00091586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р</w:t>
      </w:r>
      <w:r w:rsidR="00091586" w:rsidRPr="007B1520">
        <w:rPr>
          <w:rFonts w:ascii="Times New Roman" w:hAnsi="Times New Roman" w:cs="Times New Roman"/>
          <w:sz w:val="24"/>
          <w:szCs w:val="24"/>
        </w:rPr>
        <w:t>азработ</w:t>
      </w:r>
      <w:r w:rsidR="00CB7555">
        <w:rPr>
          <w:rFonts w:ascii="Times New Roman" w:hAnsi="Times New Roman" w:cs="Times New Roman"/>
          <w:sz w:val="24"/>
          <w:szCs w:val="24"/>
        </w:rPr>
        <w:t>ка</w:t>
      </w:r>
      <w:r w:rsidR="00091586" w:rsidRPr="007B1520">
        <w:rPr>
          <w:rFonts w:ascii="Times New Roman" w:hAnsi="Times New Roman" w:cs="Times New Roman"/>
          <w:sz w:val="24"/>
          <w:szCs w:val="24"/>
        </w:rPr>
        <w:t xml:space="preserve"> комплексн</w:t>
      </w:r>
      <w:r w:rsidR="00CB7555">
        <w:rPr>
          <w:rFonts w:ascii="Times New Roman" w:hAnsi="Times New Roman" w:cs="Times New Roman"/>
          <w:sz w:val="24"/>
          <w:szCs w:val="24"/>
        </w:rPr>
        <w:t>ой</w:t>
      </w:r>
      <w:r w:rsidR="00091586" w:rsidRPr="007B1520">
        <w:rPr>
          <w:rFonts w:ascii="Times New Roman" w:hAnsi="Times New Roman" w:cs="Times New Roman"/>
          <w:sz w:val="24"/>
          <w:szCs w:val="24"/>
        </w:rPr>
        <w:t xml:space="preserve"> концепци</w:t>
      </w:r>
      <w:r w:rsidR="00CB7555">
        <w:rPr>
          <w:rFonts w:ascii="Times New Roman" w:hAnsi="Times New Roman" w:cs="Times New Roman"/>
          <w:sz w:val="24"/>
          <w:szCs w:val="24"/>
        </w:rPr>
        <w:t>и</w:t>
      </w:r>
      <w:r w:rsidR="00091586" w:rsidRPr="007B1520">
        <w:rPr>
          <w:rFonts w:ascii="Times New Roman" w:hAnsi="Times New Roman" w:cs="Times New Roman"/>
          <w:sz w:val="24"/>
          <w:szCs w:val="24"/>
        </w:rPr>
        <w:t xml:space="preserve"> и технико-экономическо</w:t>
      </w:r>
      <w:r w:rsidR="00CB7555">
        <w:rPr>
          <w:rFonts w:ascii="Times New Roman" w:hAnsi="Times New Roman" w:cs="Times New Roman"/>
          <w:sz w:val="24"/>
          <w:szCs w:val="24"/>
        </w:rPr>
        <w:t>го</w:t>
      </w:r>
      <w:r w:rsidR="00091586" w:rsidRPr="007B1520">
        <w:rPr>
          <w:rFonts w:ascii="Times New Roman" w:hAnsi="Times New Roman" w:cs="Times New Roman"/>
          <w:sz w:val="24"/>
          <w:szCs w:val="24"/>
        </w:rPr>
        <w:t xml:space="preserve"> обосновани</w:t>
      </w:r>
      <w:r w:rsidR="00CB7555">
        <w:rPr>
          <w:rFonts w:ascii="Times New Roman" w:hAnsi="Times New Roman" w:cs="Times New Roman"/>
          <w:sz w:val="24"/>
          <w:szCs w:val="24"/>
        </w:rPr>
        <w:t>я</w:t>
      </w:r>
      <w:r w:rsidR="00091586" w:rsidRPr="007B1520">
        <w:rPr>
          <w:rFonts w:ascii="Times New Roman" w:hAnsi="Times New Roman" w:cs="Times New Roman"/>
          <w:sz w:val="24"/>
          <w:szCs w:val="24"/>
        </w:rPr>
        <w:t xml:space="preserve"> пилотного </w:t>
      </w:r>
      <w:proofErr w:type="spellStart"/>
      <w:r w:rsidR="00091586" w:rsidRPr="007B1520">
        <w:rPr>
          <w:rFonts w:ascii="Times New Roman" w:hAnsi="Times New Roman" w:cs="Times New Roman"/>
          <w:sz w:val="24"/>
          <w:szCs w:val="24"/>
        </w:rPr>
        <w:t>биоэкопоселения</w:t>
      </w:r>
      <w:proofErr w:type="spellEnd"/>
      <w:r w:rsidR="00091586" w:rsidRPr="007B1520">
        <w:rPr>
          <w:rFonts w:ascii="Times New Roman" w:hAnsi="Times New Roman" w:cs="Times New Roman"/>
          <w:sz w:val="24"/>
          <w:szCs w:val="24"/>
        </w:rPr>
        <w:t xml:space="preserve"> на территории Чукотского автономного округа как точки роста региона</w:t>
      </w:r>
      <w:r w:rsidRPr="007B1520">
        <w:rPr>
          <w:rFonts w:ascii="Times New Roman" w:hAnsi="Times New Roman" w:cs="Times New Roman"/>
          <w:sz w:val="24"/>
          <w:szCs w:val="24"/>
        </w:rPr>
        <w:t>;</w:t>
      </w:r>
    </w:p>
    <w:p w14:paraId="45EAA07D" w14:textId="05D28E0F" w:rsidR="00091586" w:rsidRPr="007B1520" w:rsidRDefault="00CB7555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91586" w:rsidRPr="007B1520">
        <w:rPr>
          <w:rFonts w:ascii="Times New Roman" w:hAnsi="Times New Roman" w:cs="Times New Roman"/>
          <w:sz w:val="24"/>
          <w:szCs w:val="24"/>
        </w:rPr>
        <w:t>ключение проекта в перечень приоритетных инициатив в рамках национального проекта по развитию Арктики и Сев</w:t>
      </w:r>
      <w:r w:rsidR="00CF74A5">
        <w:rPr>
          <w:rFonts w:ascii="Times New Roman" w:hAnsi="Times New Roman" w:cs="Times New Roman"/>
          <w:sz w:val="24"/>
          <w:szCs w:val="24"/>
        </w:rPr>
        <w:t xml:space="preserve">ерного морского </w:t>
      </w:r>
      <w:r w:rsidR="00091586" w:rsidRPr="007B1520">
        <w:rPr>
          <w:rFonts w:ascii="Times New Roman" w:hAnsi="Times New Roman" w:cs="Times New Roman"/>
          <w:sz w:val="24"/>
          <w:szCs w:val="24"/>
        </w:rPr>
        <w:t>пути для привлечения федерального финансирования</w:t>
      </w:r>
      <w:r w:rsidR="00323D7F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551BA55D" w14:textId="51803BF2" w:rsidR="00091586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с</w:t>
      </w:r>
      <w:r w:rsidR="00091586" w:rsidRPr="007B1520">
        <w:rPr>
          <w:rFonts w:ascii="Times New Roman" w:hAnsi="Times New Roman" w:cs="Times New Roman"/>
          <w:sz w:val="24"/>
          <w:szCs w:val="24"/>
        </w:rPr>
        <w:t>озда</w:t>
      </w:r>
      <w:r w:rsidR="00CB7555">
        <w:rPr>
          <w:rFonts w:ascii="Times New Roman" w:hAnsi="Times New Roman" w:cs="Times New Roman"/>
          <w:sz w:val="24"/>
          <w:szCs w:val="24"/>
        </w:rPr>
        <w:t>ние</w:t>
      </w:r>
      <w:r w:rsidR="00091586" w:rsidRPr="007B1520">
        <w:rPr>
          <w:rFonts w:ascii="Times New Roman" w:hAnsi="Times New Roman" w:cs="Times New Roman"/>
          <w:sz w:val="24"/>
          <w:szCs w:val="24"/>
        </w:rPr>
        <w:t xml:space="preserve"> консорциум</w:t>
      </w:r>
      <w:r w:rsidR="00CB7555">
        <w:rPr>
          <w:rFonts w:ascii="Times New Roman" w:hAnsi="Times New Roman" w:cs="Times New Roman"/>
          <w:sz w:val="24"/>
          <w:szCs w:val="24"/>
        </w:rPr>
        <w:t>а</w:t>
      </w:r>
      <w:r w:rsidR="00091586" w:rsidRPr="007B1520">
        <w:rPr>
          <w:rFonts w:ascii="Times New Roman" w:hAnsi="Times New Roman" w:cs="Times New Roman"/>
          <w:sz w:val="24"/>
          <w:szCs w:val="24"/>
        </w:rPr>
        <w:t xml:space="preserve"> ключевых участников с привлечением заинтересованных федеральных министерств (Минприроды России, МЧС России, </w:t>
      </w:r>
      <w:proofErr w:type="spellStart"/>
      <w:r w:rsidR="00091586" w:rsidRPr="007B1520">
        <w:rPr>
          <w:rFonts w:ascii="Times New Roman" w:hAnsi="Times New Roman" w:cs="Times New Roman"/>
          <w:sz w:val="24"/>
          <w:szCs w:val="24"/>
        </w:rPr>
        <w:t>Минвостокразвития</w:t>
      </w:r>
      <w:proofErr w:type="spellEnd"/>
      <w:r w:rsidR="00091586" w:rsidRPr="007B1520">
        <w:rPr>
          <w:rFonts w:ascii="Times New Roman" w:hAnsi="Times New Roman" w:cs="Times New Roman"/>
          <w:sz w:val="24"/>
          <w:szCs w:val="24"/>
        </w:rPr>
        <w:t xml:space="preserve"> России), ГК «</w:t>
      </w:r>
      <w:proofErr w:type="spellStart"/>
      <w:r w:rsidR="00091586" w:rsidRPr="007B152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="00091586" w:rsidRPr="007B1520">
        <w:rPr>
          <w:rFonts w:ascii="Times New Roman" w:hAnsi="Times New Roman" w:cs="Times New Roman"/>
          <w:sz w:val="24"/>
          <w:szCs w:val="24"/>
        </w:rPr>
        <w:t>», научных центров и индустриальных партнёров, работающих в округе</w:t>
      </w:r>
      <w:r w:rsidRPr="007B1520">
        <w:rPr>
          <w:rFonts w:ascii="Times New Roman" w:hAnsi="Times New Roman" w:cs="Times New Roman"/>
          <w:sz w:val="24"/>
          <w:szCs w:val="24"/>
        </w:rPr>
        <w:t>;</w:t>
      </w:r>
    </w:p>
    <w:p w14:paraId="20A3C557" w14:textId="16A84090" w:rsidR="00091586" w:rsidRPr="007B1520" w:rsidRDefault="00091586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 xml:space="preserve">инфраструктурное развитие </w:t>
      </w:r>
      <w:proofErr w:type="spellStart"/>
      <w:r w:rsidRPr="007B1520">
        <w:rPr>
          <w:rFonts w:ascii="Times New Roman" w:hAnsi="Times New Roman" w:cs="Times New Roman"/>
          <w:sz w:val="24"/>
          <w:szCs w:val="24"/>
        </w:rPr>
        <w:t>биоэкопоселения</w:t>
      </w:r>
      <w:proofErr w:type="spellEnd"/>
      <w:r w:rsidR="00CF74A5">
        <w:rPr>
          <w:rFonts w:ascii="Times New Roman" w:hAnsi="Times New Roman" w:cs="Times New Roman"/>
          <w:sz w:val="24"/>
          <w:szCs w:val="24"/>
        </w:rPr>
        <w:t xml:space="preserve"> </w:t>
      </w:r>
      <w:r w:rsidRPr="007B1520">
        <w:rPr>
          <w:rFonts w:ascii="Times New Roman" w:hAnsi="Times New Roman" w:cs="Times New Roman"/>
          <w:sz w:val="24"/>
          <w:szCs w:val="24"/>
        </w:rPr>
        <w:t>с</w:t>
      </w:r>
      <w:r w:rsidR="00CF74A5">
        <w:rPr>
          <w:rFonts w:ascii="Times New Roman" w:hAnsi="Times New Roman" w:cs="Times New Roman"/>
          <w:sz w:val="24"/>
          <w:szCs w:val="24"/>
        </w:rPr>
        <w:t xml:space="preserve"> </w:t>
      </w:r>
      <w:r w:rsidRPr="007B1520">
        <w:rPr>
          <w:rFonts w:ascii="Times New Roman" w:hAnsi="Times New Roman" w:cs="Times New Roman"/>
          <w:sz w:val="24"/>
          <w:szCs w:val="24"/>
        </w:rPr>
        <w:t xml:space="preserve">реализацией стратегических транспортных и энергетических проектов на территории </w:t>
      </w:r>
      <w:r w:rsidR="00CB7555">
        <w:rPr>
          <w:rFonts w:ascii="Times New Roman" w:hAnsi="Times New Roman" w:cs="Times New Roman"/>
          <w:sz w:val="24"/>
          <w:szCs w:val="24"/>
        </w:rPr>
        <w:t xml:space="preserve">Чукотского АО </w:t>
      </w:r>
      <w:r w:rsidRPr="007B15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B1520">
        <w:rPr>
          <w:rFonts w:ascii="Times New Roman" w:hAnsi="Times New Roman" w:cs="Times New Roman"/>
          <w:sz w:val="24"/>
          <w:szCs w:val="24"/>
        </w:rPr>
        <w:t>энергомост</w:t>
      </w:r>
      <w:proofErr w:type="spellEnd"/>
      <w:r w:rsidRPr="007B1520">
        <w:rPr>
          <w:rFonts w:ascii="Times New Roman" w:hAnsi="Times New Roman" w:cs="Times New Roman"/>
          <w:sz w:val="24"/>
          <w:szCs w:val="24"/>
        </w:rPr>
        <w:t xml:space="preserve">, дорожные коридоры), рассматривая его как сервисный и логистический </w:t>
      </w:r>
      <w:proofErr w:type="spellStart"/>
      <w:r w:rsidRPr="007B1520">
        <w:rPr>
          <w:rFonts w:ascii="Times New Roman" w:hAnsi="Times New Roman" w:cs="Times New Roman"/>
          <w:sz w:val="24"/>
          <w:szCs w:val="24"/>
        </w:rPr>
        <w:t>хаб</w:t>
      </w:r>
      <w:proofErr w:type="spellEnd"/>
      <w:r w:rsidRPr="007B1520">
        <w:rPr>
          <w:rFonts w:ascii="Times New Roman" w:hAnsi="Times New Roman" w:cs="Times New Roman"/>
          <w:sz w:val="24"/>
          <w:szCs w:val="24"/>
        </w:rPr>
        <w:t xml:space="preserve"> для освоения новых месторождений</w:t>
      </w:r>
      <w:r w:rsidR="00323D7F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45D66B4E" w14:textId="3FF60246" w:rsidR="00091586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р</w:t>
      </w:r>
      <w:r w:rsidR="00091586" w:rsidRPr="007B1520">
        <w:rPr>
          <w:rFonts w:ascii="Times New Roman" w:hAnsi="Times New Roman" w:cs="Times New Roman"/>
          <w:sz w:val="24"/>
          <w:szCs w:val="24"/>
        </w:rPr>
        <w:t>азработ</w:t>
      </w:r>
      <w:r w:rsidR="00CB7555">
        <w:rPr>
          <w:rFonts w:ascii="Times New Roman" w:hAnsi="Times New Roman" w:cs="Times New Roman"/>
          <w:sz w:val="24"/>
          <w:szCs w:val="24"/>
        </w:rPr>
        <w:t>ка</w:t>
      </w:r>
      <w:r w:rsidR="00091586" w:rsidRPr="007B1520">
        <w:rPr>
          <w:rFonts w:ascii="Times New Roman" w:hAnsi="Times New Roman" w:cs="Times New Roman"/>
          <w:sz w:val="24"/>
          <w:szCs w:val="24"/>
        </w:rPr>
        <w:t xml:space="preserve"> механизм</w:t>
      </w:r>
      <w:r w:rsidR="00CB7555">
        <w:rPr>
          <w:rFonts w:ascii="Times New Roman" w:hAnsi="Times New Roman" w:cs="Times New Roman"/>
          <w:sz w:val="24"/>
          <w:szCs w:val="24"/>
        </w:rPr>
        <w:t>ов</w:t>
      </w:r>
      <w:r w:rsidR="00091586" w:rsidRPr="007B1520">
        <w:rPr>
          <w:rFonts w:ascii="Times New Roman" w:hAnsi="Times New Roman" w:cs="Times New Roman"/>
          <w:sz w:val="24"/>
          <w:szCs w:val="24"/>
        </w:rPr>
        <w:t xml:space="preserve"> государственно-частного партнёрства для реализации проекта, включая привлечение компаний-</w:t>
      </w:r>
      <w:proofErr w:type="spellStart"/>
      <w:r w:rsidR="00091586" w:rsidRPr="007B1520">
        <w:rPr>
          <w:rFonts w:ascii="Times New Roman" w:hAnsi="Times New Roman" w:cs="Times New Roman"/>
          <w:sz w:val="24"/>
          <w:szCs w:val="24"/>
        </w:rPr>
        <w:t>недропользователей</w:t>
      </w:r>
      <w:proofErr w:type="spellEnd"/>
      <w:r w:rsidR="00091586" w:rsidRPr="007B1520">
        <w:rPr>
          <w:rFonts w:ascii="Times New Roman" w:hAnsi="Times New Roman" w:cs="Times New Roman"/>
          <w:sz w:val="24"/>
          <w:szCs w:val="24"/>
        </w:rPr>
        <w:t>, заинтересованных в создании современной социальной и сервисной инфраструктуры для своих сотрудников и проектов.</w:t>
      </w:r>
    </w:p>
    <w:p w14:paraId="5DAA0BD8" w14:textId="77777777" w:rsidR="00091586" w:rsidRPr="007B1520" w:rsidRDefault="00091586" w:rsidP="00142499">
      <w:p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5044B382" w14:textId="4F8C4416" w:rsidR="00FE7E1B" w:rsidRPr="0093138B" w:rsidRDefault="00990DB6" w:rsidP="00142499">
      <w:pPr>
        <w:pStyle w:val="a5"/>
        <w:numPr>
          <w:ilvl w:val="0"/>
          <w:numId w:val="19"/>
        </w:numPr>
        <w:shd w:val="clear" w:color="auto" w:fill="FFFFFF"/>
        <w:tabs>
          <w:tab w:val="left" w:pos="426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217032816"/>
      <w:r w:rsidRPr="007B1520">
        <w:rPr>
          <w:rFonts w:ascii="Times New Roman" w:hAnsi="Times New Roman" w:cs="Times New Roman"/>
          <w:b/>
          <w:bCs/>
          <w:sz w:val="24"/>
          <w:szCs w:val="24"/>
        </w:rPr>
        <w:t>Развитие в</w:t>
      </w:r>
      <w:r w:rsidR="00FE7E1B" w:rsidRPr="007B1520">
        <w:rPr>
          <w:rFonts w:ascii="Times New Roman" w:hAnsi="Times New Roman" w:cs="Times New Roman"/>
          <w:b/>
          <w:bCs/>
          <w:sz w:val="24"/>
          <w:szCs w:val="24"/>
        </w:rPr>
        <w:t>спомогательн</w:t>
      </w:r>
      <w:r w:rsidRPr="007B1520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FE7E1B" w:rsidRPr="007B1520">
        <w:rPr>
          <w:rFonts w:ascii="Times New Roman" w:hAnsi="Times New Roman" w:cs="Times New Roman"/>
          <w:b/>
          <w:bCs/>
          <w:sz w:val="24"/>
          <w:szCs w:val="24"/>
        </w:rPr>
        <w:t xml:space="preserve"> инфраструктур</w:t>
      </w:r>
      <w:r w:rsidRPr="007B1520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CF7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74A5" w:rsidRPr="0093138B">
        <w:rPr>
          <w:rFonts w:ascii="Times New Roman" w:hAnsi="Times New Roman" w:cs="Times New Roman"/>
          <w:bCs/>
          <w:sz w:val="24"/>
          <w:szCs w:val="24"/>
        </w:rPr>
        <w:t>позволит реализовать:</w:t>
      </w:r>
    </w:p>
    <w:p w14:paraId="10EDA289" w14:textId="72641DEA" w:rsidR="00FE7E1B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с</w:t>
      </w:r>
      <w:r w:rsidR="00FE7E1B" w:rsidRPr="007B1520">
        <w:rPr>
          <w:rFonts w:ascii="Times New Roman" w:hAnsi="Times New Roman" w:cs="Times New Roman"/>
          <w:sz w:val="24"/>
          <w:szCs w:val="24"/>
        </w:rPr>
        <w:t>оздание современной телекоммуникационной инфраструктуры, включая сети широкополосного интернета в ключевых точках развития и вдоль транспортных коридоров</w:t>
      </w:r>
      <w:r w:rsidRPr="007B1520">
        <w:rPr>
          <w:rFonts w:ascii="Times New Roman" w:hAnsi="Times New Roman" w:cs="Times New Roman"/>
          <w:sz w:val="24"/>
          <w:szCs w:val="24"/>
        </w:rPr>
        <w:t>;</w:t>
      </w:r>
    </w:p>
    <w:p w14:paraId="07812223" w14:textId="36DF3D91" w:rsidR="00FE7E1B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р</w:t>
      </w:r>
      <w:r w:rsidR="00FE7E1B" w:rsidRPr="007B1520">
        <w:rPr>
          <w:rFonts w:ascii="Times New Roman" w:hAnsi="Times New Roman" w:cs="Times New Roman"/>
          <w:sz w:val="24"/>
          <w:szCs w:val="24"/>
        </w:rPr>
        <w:t xml:space="preserve">азвитие системы метеорологических наблюдений для обеспечения безопасности </w:t>
      </w:r>
      <w:r w:rsidR="0093138B">
        <w:rPr>
          <w:rFonts w:ascii="Times New Roman" w:hAnsi="Times New Roman" w:cs="Times New Roman"/>
          <w:sz w:val="24"/>
          <w:szCs w:val="24"/>
        </w:rPr>
        <w:br/>
      </w:r>
      <w:r w:rsidR="00FE7E1B" w:rsidRPr="007B1520">
        <w:rPr>
          <w:rFonts w:ascii="Times New Roman" w:hAnsi="Times New Roman" w:cs="Times New Roman"/>
          <w:sz w:val="24"/>
          <w:szCs w:val="24"/>
        </w:rPr>
        <w:t>и эффективности всех видов работ, особенно авиационных и морских</w:t>
      </w:r>
      <w:r w:rsidRPr="007B1520">
        <w:rPr>
          <w:rFonts w:ascii="Times New Roman" w:hAnsi="Times New Roman" w:cs="Times New Roman"/>
          <w:sz w:val="24"/>
          <w:szCs w:val="24"/>
        </w:rPr>
        <w:t>;</w:t>
      </w:r>
    </w:p>
    <w:p w14:paraId="5180C0A7" w14:textId="04D803D2" w:rsidR="000359BF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о</w:t>
      </w:r>
      <w:r w:rsidR="00FE7E1B" w:rsidRPr="007B1520">
        <w:rPr>
          <w:rFonts w:ascii="Times New Roman" w:hAnsi="Times New Roman" w:cs="Times New Roman"/>
          <w:sz w:val="24"/>
          <w:szCs w:val="24"/>
        </w:rPr>
        <w:t>рганизаци</w:t>
      </w:r>
      <w:r w:rsidR="0093138B">
        <w:rPr>
          <w:rFonts w:ascii="Times New Roman" w:hAnsi="Times New Roman" w:cs="Times New Roman"/>
          <w:sz w:val="24"/>
          <w:szCs w:val="24"/>
        </w:rPr>
        <w:t>ю</w:t>
      </w:r>
      <w:r w:rsidR="00FE7E1B" w:rsidRPr="007B1520">
        <w:rPr>
          <w:rFonts w:ascii="Times New Roman" w:hAnsi="Times New Roman" w:cs="Times New Roman"/>
          <w:sz w:val="24"/>
          <w:szCs w:val="24"/>
        </w:rPr>
        <w:t xml:space="preserve"> сети мест размещения временного персонала (вахтовых поселков), отвечающих современным стандартам</w:t>
      </w:r>
      <w:r w:rsidRPr="007B1520">
        <w:rPr>
          <w:rFonts w:ascii="Times New Roman" w:hAnsi="Times New Roman" w:cs="Times New Roman"/>
          <w:sz w:val="24"/>
          <w:szCs w:val="24"/>
        </w:rPr>
        <w:t>;</w:t>
      </w:r>
    </w:p>
    <w:p w14:paraId="764847B3" w14:textId="3671C61F" w:rsidR="000359BF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с</w:t>
      </w:r>
      <w:r w:rsidR="000359BF" w:rsidRPr="007B1520">
        <w:rPr>
          <w:rFonts w:ascii="Times New Roman" w:hAnsi="Times New Roman" w:cs="Times New Roman"/>
          <w:sz w:val="24"/>
          <w:szCs w:val="24"/>
        </w:rPr>
        <w:t xml:space="preserve">тимулирование создания конкурентной среды среди авиаперевозчиков </w:t>
      </w:r>
      <w:r w:rsidR="0093138B">
        <w:rPr>
          <w:rFonts w:ascii="Times New Roman" w:hAnsi="Times New Roman" w:cs="Times New Roman"/>
          <w:sz w:val="24"/>
          <w:szCs w:val="24"/>
        </w:rPr>
        <w:br/>
      </w:r>
      <w:r w:rsidR="000359BF" w:rsidRPr="007B1520">
        <w:rPr>
          <w:rFonts w:ascii="Times New Roman" w:hAnsi="Times New Roman" w:cs="Times New Roman"/>
          <w:sz w:val="24"/>
          <w:szCs w:val="24"/>
        </w:rPr>
        <w:t>и транспортных компаний, работающих на территории</w:t>
      </w:r>
      <w:r w:rsidR="00CB7555">
        <w:rPr>
          <w:rFonts w:ascii="Times New Roman" w:hAnsi="Times New Roman" w:cs="Times New Roman"/>
          <w:sz w:val="24"/>
          <w:szCs w:val="24"/>
        </w:rPr>
        <w:t xml:space="preserve"> региона</w:t>
      </w:r>
      <w:r w:rsidRPr="007B1520">
        <w:rPr>
          <w:rFonts w:ascii="Times New Roman" w:hAnsi="Times New Roman" w:cs="Times New Roman"/>
          <w:sz w:val="24"/>
          <w:szCs w:val="24"/>
        </w:rPr>
        <w:t>;</w:t>
      </w:r>
    </w:p>
    <w:p w14:paraId="0690C375" w14:textId="014397D0" w:rsidR="000359BF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р</w:t>
      </w:r>
      <w:r w:rsidR="000359BF" w:rsidRPr="007B1520">
        <w:rPr>
          <w:rFonts w:ascii="Times New Roman" w:hAnsi="Times New Roman" w:cs="Times New Roman"/>
          <w:sz w:val="24"/>
          <w:szCs w:val="24"/>
        </w:rPr>
        <w:t>азвитие сети перевалочных логистических баз («</w:t>
      </w:r>
      <w:proofErr w:type="spellStart"/>
      <w:r w:rsidR="000359BF" w:rsidRPr="007B1520">
        <w:rPr>
          <w:rFonts w:ascii="Times New Roman" w:hAnsi="Times New Roman" w:cs="Times New Roman"/>
          <w:sz w:val="24"/>
          <w:szCs w:val="24"/>
        </w:rPr>
        <w:t>Геокэмпов</w:t>
      </w:r>
      <w:proofErr w:type="spellEnd"/>
      <w:r w:rsidR="000359BF" w:rsidRPr="007B1520">
        <w:rPr>
          <w:rFonts w:ascii="Times New Roman" w:hAnsi="Times New Roman" w:cs="Times New Roman"/>
          <w:sz w:val="24"/>
          <w:szCs w:val="24"/>
        </w:rPr>
        <w:t xml:space="preserve">») и локальных </w:t>
      </w:r>
      <w:proofErr w:type="spellStart"/>
      <w:r w:rsidR="000359BF" w:rsidRPr="007B1520">
        <w:rPr>
          <w:rFonts w:ascii="Times New Roman" w:hAnsi="Times New Roman" w:cs="Times New Roman"/>
          <w:sz w:val="24"/>
          <w:szCs w:val="24"/>
        </w:rPr>
        <w:t>хабов</w:t>
      </w:r>
      <w:proofErr w:type="spellEnd"/>
      <w:r w:rsidR="000359BF" w:rsidRPr="007B1520">
        <w:rPr>
          <w:rFonts w:ascii="Times New Roman" w:hAnsi="Times New Roman" w:cs="Times New Roman"/>
          <w:sz w:val="24"/>
          <w:szCs w:val="24"/>
        </w:rPr>
        <w:t xml:space="preserve"> </w:t>
      </w:r>
      <w:r w:rsidR="0093138B">
        <w:rPr>
          <w:rFonts w:ascii="Times New Roman" w:hAnsi="Times New Roman" w:cs="Times New Roman"/>
          <w:sz w:val="24"/>
          <w:szCs w:val="24"/>
        </w:rPr>
        <w:br/>
      </w:r>
      <w:r w:rsidR="000359BF" w:rsidRPr="007B1520">
        <w:rPr>
          <w:rFonts w:ascii="Times New Roman" w:hAnsi="Times New Roman" w:cs="Times New Roman"/>
          <w:sz w:val="24"/>
          <w:szCs w:val="24"/>
        </w:rPr>
        <w:t>в ключевых районах для сокращения холостых перегонов техники и обеспечения оперативной доставки грузов и персонала к местам работ.</w:t>
      </w:r>
    </w:p>
    <w:p w14:paraId="0E9ECBF1" w14:textId="6B9C2660" w:rsidR="000359BF" w:rsidRDefault="000359BF" w:rsidP="00142499">
      <w:p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Участники Форума выражают уверенность, что реализация данного пилотного проекта станет практическим шагом к переходу от вахтового освоения ресурсов к созданию в Арктике условий для постоянной, комфортной и высокотехнологичной жизни, обеспечив долгосрочное и устойчивое развитие Чукотского автономного округа.</w:t>
      </w:r>
    </w:p>
    <w:p w14:paraId="60791906" w14:textId="24AF2082" w:rsidR="00132EC4" w:rsidRDefault="00132EC4" w:rsidP="00142499">
      <w:p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7ED106" w14:textId="03FD4C94" w:rsidR="00132EC4" w:rsidRDefault="00132EC4" w:rsidP="00142499">
      <w:p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EC4">
        <w:rPr>
          <w:rFonts w:ascii="Times New Roman" w:hAnsi="Times New Roman" w:cs="Times New Roman"/>
          <w:b/>
          <w:sz w:val="26"/>
          <w:szCs w:val="26"/>
        </w:rPr>
        <w:t>Раздел 3: О</w:t>
      </w:r>
      <w:r w:rsidR="003622EE">
        <w:rPr>
          <w:rFonts w:ascii="Times New Roman" w:hAnsi="Times New Roman" w:cs="Times New Roman"/>
          <w:b/>
          <w:sz w:val="26"/>
          <w:szCs w:val="26"/>
        </w:rPr>
        <w:t xml:space="preserve"> мониторинге вечной мерзлоты</w:t>
      </w:r>
    </w:p>
    <w:p w14:paraId="1C29B31A" w14:textId="60297092" w:rsidR="004048B3" w:rsidRDefault="004048B3" w:rsidP="00142499">
      <w:p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8B3">
        <w:rPr>
          <w:rFonts w:ascii="Times New Roman" w:hAnsi="Times New Roman" w:cs="Times New Roman"/>
          <w:sz w:val="24"/>
          <w:szCs w:val="24"/>
        </w:rPr>
        <w:lastRenderedPageBreak/>
        <w:t xml:space="preserve">При реализации промышленных проектов в районах </w:t>
      </w:r>
      <w:r w:rsidR="00CB7555">
        <w:rPr>
          <w:rFonts w:ascii="Times New Roman" w:hAnsi="Times New Roman" w:cs="Times New Roman"/>
          <w:sz w:val="24"/>
          <w:szCs w:val="24"/>
        </w:rPr>
        <w:t>К</w:t>
      </w:r>
      <w:r w:rsidRPr="004048B3">
        <w:rPr>
          <w:rFonts w:ascii="Times New Roman" w:hAnsi="Times New Roman" w:cs="Times New Roman"/>
          <w:sz w:val="24"/>
          <w:szCs w:val="24"/>
        </w:rPr>
        <w:t xml:space="preserve">райнего Севера особую </w:t>
      </w:r>
      <w:r>
        <w:rPr>
          <w:rFonts w:ascii="Times New Roman" w:hAnsi="Times New Roman" w:cs="Times New Roman"/>
          <w:sz w:val="24"/>
          <w:szCs w:val="24"/>
        </w:rPr>
        <w:t>актуальность имеет влияни</w:t>
      </w:r>
      <w:r w:rsidR="00CB755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многолетнемерзлотные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грунты. Для надежного функционирования инфраструктуры и недопущения причинения вреда экологии региона необходим геотехнический мониторинг, позволяющий фиксировать тепловой режим на различных глубинах. При этом, для оценки результатов мониторинга </w:t>
      </w:r>
      <w:r w:rsidR="00CB7555">
        <w:rPr>
          <w:rFonts w:ascii="Times New Roman" w:hAnsi="Times New Roman" w:cs="Times New Roman"/>
          <w:sz w:val="24"/>
          <w:szCs w:val="24"/>
        </w:rPr>
        <w:t>должны применяться</w:t>
      </w:r>
      <w:r>
        <w:rPr>
          <w:rFonts w:ascii="Times New Roman" w:hAnsi="Times New Roman" w:cs="Times New Roman"/>
          <w:sz w:val="24"/>
          <w:szCs w:val="24"/>
        </w:rPr>
        <w:t xml:space="preserve"> единый стандарт и единая нормативная база. </w:t>
      </w:r>
    </w:p>
    <w:p w14:paraId="0168785C" w14:textId="2E85FCF4" w:rsidR="003622EE" w:rsidRPr="003622EE" w:rsidRDefault="004048B3" w:rsidP="004048B3">
      <w:p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Форума р</w:t>
      </w:r>
      <w:r w:rsidR="003622EE" w:rsidRPr="003622EE">
        <w:rPr>
          <w:rFonts w:ascii="Times New Roman" w:hAnsi="Times New Roman" w:cs="Times New Roman"/>
          <w:sz w:val="24"/>
          <w:szCs w:val="24"/>
        </w:rPr>
        <w:t>екоменд</w:t>
      </w:r>
      <w:r>
        <w:rPr>
          <w:rFonts w:ascii="Times New Roman" w:hAnsi="Times New Roman" w:cs="Times New Roman"/>
          <w:sz w:val="24"/>
          <w:szCs w:val="24"/>
        </w:rPr>
        <w:t>уют</w:t>
      </w:r>
      <w:r w:rsidR="003622EE" w:rsidRPr="003622EE">
        <w:rPr>
          <w:rFonts w:ascii="Times New Roman" w:hAnsi="Times New Roman" w:cs="Times New Roman"/>
          <w:sz w:val="24"/>
          <w:szCs w:val="24"/>
        </w:rPr>
        <w:t xml:space="preserve"> Фонду развития экологических и социально значимых проектов «Ресурсный центр Арктика»:</w:t>
      </w:r>
    </w:p>
    <w:p w14:paraId="1FDDFF52" w14:textId="2DAD3496" w:rsidR="003622EE" w:rsidRPr="003622EE" w:rsidRDefault="003622EE" w:rsidP="003622EE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EE">
        <w:rPr>
          <w:rFonts w:ascii="Times New Roman" w:hAnsi="Times New Roman" w:cs="Times New Roman"/>
          <w:sz w:val="24"/>
          <w:szCs w:val="24"/>
        </w:rPr>
        <w:t>сформировать перечень объектов (их собственников)</w:t>
      </w:r>
      <w:r w:rsidR="004048B3">
        <w:rPr>
          <w:rFonts w:ascii="Times New Roman" w:hAnsi="Times New Roman" w:cs="Times New Roman"/>
          <w:sz w:val="24"/>
          <w:szCs w:val="24"/>
        </w:rPr>
        <w:t>,</w:t>
      </w:r>
      <w:r w:rsidRPr="003622EE">
        <w:rPr>
          <w:rFonts w:ascii="Times New Roman" w:hAnsi="Times New Roman" w:cs="Times New Roman"/>
          <w:sz w:val="24"/>
          <w:szCs w:val="24"/>
        </w:rPr>
        <w:t xml:space="preserve"> находящихся на вечномерзлых грунтах Чукотского автономного округа, оказывающих негативное антропогенное воздействие на них;</w:t>
      </w:r>
    </w:p>
    <w:p w14:paraId="2298B27A" w14:textId="2F604F09" w:rsidR="003622EE" w:rsidRPr="003622EE" w:rsidRDefault="003622EE" w:rsidP="003622EE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EE">
        <w:rPr>
          <w:rFonts w:ascii="Times New Roman" w:hAnsi="Times New Roman" w:cs="Times New Roman"/>
          <w:sz w:val="24"/>
          <w:szCs w:val="24"/>
        </w:rPr>
        <w:t>проработать вопрос с собственниками объектов, находящимися на вечномерзлых грунтах Чукотского автономного округа, оказывающи</w:t>
      </w:r>
      <w:r w:rsidR="004048B3">
        <w:rPr>
          <w:rFonts w:ascii="Times New Roman" w:hAnsi="Times New Roman" w:cs="Times New Roman"/>
          <w:sz w:val="24"/>
          <w:szCs w:val="24"/>
        </w:rPr>
        <w:t>ми</w:t>
      </w:r>
      <w:r w:rsidRPr="003622EE">
        <w:rPr>
          <w:rFonts w:ascii="Times New Roman" w:hAnsi="Times New Roman" w:cs="Times New Roman"/>
          <w:sz w:val="24"/>
          <w:szCs w:val="24"/>
        </w:rPr>
        <w:t xml:space="preserve"> негативное антропогенное воздействие на них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622EE">
        <w:rPr>
          <w:rFonts w:ascii="Times New Roman" w:hAnsi="Times New Roman" w:cs="Times New Roman"/>
          <w:sz w:val="24"/>
          <w:szCs w:val="24"/>
        </w:rPr>
        <w:t xml:space="preserve"> о возможности участия в проекте по созданию системы геотехнического мониторинга состояния многолетней (вечной) мерзлоты на условиях государственно-частного партнерства (далее – проект);</w:t>
      </w:r>
    </w:p>
    <w:p w14:paraId="5703AE73" w14:textId="5839EB77" w:rsidR="003622EE" w:rsidRPr="003622EE" w:rsidRDefault="003622EE" w:rsidP="003622EE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EE">
        <w:rPr>
          <w:rFonts w:ascii="Times New Roman" w:hAnsi="Times New Roman" w:cs="Times New Roman"/>
          <w:sz w:val="24"/>
          <w:szCs w:val="24"/>
        </w:rPr>
        <w:t>направить в Департамент природных ресурсов и экологии Чукотского автономного округа результаты проработки вопроса участия в проекте собственников объектов, находящимися на вечномерзлых грунтах Чукотского автономного округа, оказывающих негативное антропогенное воздействие на них (перечень участников проекта, степень технического и финансового участия и др.);</w:t>
      </w:r>
    </w:p>
    <w:p w14:paraId="434855D8" w14:textId="6619D5E2" w:rsidR="003622EE" w:rsidRPr="003622EE" w:rsidRDefault="003622EE" w:rsidP="003622EE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2EE">
        <w:rPr>
          <w:rFonts w:ascii="Times New Roman" w:hAnsi="Times New Roman" w:cs="Times New Roman"/>
          <w:sz w:val="24"/>
          <w:szCs w:val="24"/>
        </w:rPr>
        <w:t xml:space="preserve">определить предварительную стоимость всего проекта с учетом его реализации </w:t>
      </w:r>
      <w:r w:rsidR="0093138B">
        <w:rPr>
          <w:rFonts w:ascii="Times New Roman" w:hAnsi="Times New Roman" w:cs="Times New Roman"/>
          <w:sz w:val="24"/>
          <w:szCs w:val="24"/>
        </w:rPr>
        <w:br/>
      </w:r>
      <w:r w:rsidRPr="003622EE">
        <w:rPr>
          <w:rFonts w:ascii="Times New Roman" w:hAnsi="Times New Roman" w:cs="Times New Roman"/>
          <w:sz w:val="24"/>
          <w:szCs w:val="24"/>
        </w:rPr>
        <w:t>и дальнейшего обслуживания.</w:t>
      </w:r>
    </w:p>
    <w:p w14:paraId="7A9E160C" w14:textId="45DDF5A6" w:rsidR="00B868CC" w:rsidRDefault="004048B3" w:rsidP="003622EE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622EE" w:rsidRPr="003622EE">
        <w:rPr>
          <w:rFonts w:ascii="Times New Roman" w:hAnsi="Times New Roman" w:cs="Times New Roman"/>
          <w:sz w:val="24"/>
          <w:szCs w:val="24"/>
        </w:rPr>
        <w:t>епартамент природных ресурсов Чукотского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2EE" w:rsidRPr="003622EE">
        <w:rPr>
          <w:rFonts w:ascii="Times New Roman" w:hAnsi="Times New Roman" w:cs="Times New Roman"/>
          <w:sz w:val="24"/>
          <w:szCs w:val="24"/>
        </w:rPr>
        <w:t>по результатам рассмотрения информации, направленной Фондом развития экологических и социально значимых проектов «Ресурсный центр Арктика»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22EE" w:rsidRPr="003622EE">
        <w:rPr>
          <w:rFonts w:ascii="Times New Roman" w:hAnsi="Times New Roman" w:cs="Times New Roman"/>
          <w:sz w:val="24"/>
          <w:szCs w:val="24"/>
        </w:rPr>
        <w:t xml:space="preserve"> определ</w:t>
      </w:r>
      <w:r>
        <w:rPr>
          <w:rFonts w:ascii="Times New Roman" w:hAnsi="Times New Roman" w:cs="Times New Roman"/>
          <w:sz w:val="24"/>
          <w:szCs w:val="24"/>
        </w:rPr>
        <w:t>яе</w:t>
      </w:r>
      <w:r w:rsidR="0093138B">
        <w:rPr>
          <w:rFonts w:ascii="Times New Roman" w:hAnsi="Times New Roman" w:cs="Times New Roman"/>
          <w:sz w:val="24"/>
          <w:szCs w:val="24"/>
        </w:rPr>
        <w:t>т</w:t>
      </w:r>
      <w:r w:rsidR="003622EE" w:rsidRPr="003622EE">
        <w:rPr>
          <w:rFonts w:ascii="Times New Roman" w:hAnsi="Times New Roman" w:cs="Times New Roman"/>
          <w:sz w:val="24"/>
          <w:szCs w:val="24"/>
        </w:rPr>
        <w:t xml:space="preserve"> возможность внедрения проекта на территории Чукотского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и устанавливает </w:t>
      </w:r>
      <w:r w:rsidR="003622EE" w:rsidRPr="003622EE">
        <w:rPr>
          <w:rFonts w:ascii="Times New Roman" w:hAnsi="Times New Roman" w:cs="Times New Roman"/>
          <w:sz w:val="24"/>
          <w:szCs w:val="24"/>
        </w:rPr>
        <w:t xml:space="preserve">правовую составляющую внедрения проекта до формирования федеральной нормативной правовой базы ведения государственного геотехнического мониторинга состояния многолетней (вечной) мерзлоты.  </w:t>
      </w:r>
    </w:p>
    <w:p w14:paraId="5B2E6C7B" w14:textId="77777777" w:rsidR="004048B3" w:rsidRPr="007B1520" w:rsidRDefault="004048B3" w:rsidP="003622EE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FF536C" w14:textId="2F71EE25" w:rsidR="00B868CC" w:rsidRPr="007B1520" w:rsidRDefault="00B868CC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1520">
        <w:rPr>
          <w:rFonts w:ascii="Times New Roman" w:hAnsi="Times New Roman" w:cs="Times New Roman"/>
          <w:b/>
          <w:sz w:val="26"/>
          <w:szCs w:val="26"/>
        </w:rPr>
        <w:t>Раздел</w:t>
      </w:r>
      <w:r w:rsidR="008270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48B3">
        <w:rPr>
          <w:rFonts w:ascii="Times New Roman" w:hAnsi="Times New Roman" w:cs="Times New Roman"/>
          <w:b/>
          <w:sz w:val="26"/>
          <w:szCs w:val="26"/>
        </w:rPr>
        <w:t>4</w:t>
      </w:r>
      <w:r w:rsidRPr="007B1520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37DD5" w:rsidRPr="007B1520">
        <w:rPr>
          <w:rFonts w:ascii="Times New Roman" w:hAnsi="Times New Roman" w:cs="Times New Roman"/>
          <w:b/>
          <w:sz w:val="26"/>
          <w:szCs w:val="26"/>
        </w:rPr>
        <w:t>Об обеспечении прав коренных малочисленных народов Чукотки и устойчивом развитии территорий традиционного природопользования</w:t>
      </w:r>
    </w:p>
    <w:bookmarkEnd w:id="1"/>
    <w:p w14:paraId="6C06F5A8" w14:textId="1AB0F7B9" w:rsidR="00966D1C" w:rsidRPr="007B1520" w:rsidRDefault="00966D1C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6096C733" w14:textId="0B6B504F" w:rsidR="001558F8" w:rsidRPr="007B1520" w:rsidRDefault="001558F8" w:rsidP="00142499">
      <w:p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1520">
        <w:rPr>
          <w:rFonts w:ascii="Times New Roman" w:hAnsi="Times New Roman" w:cs="Times New Roman"/>
          <w:bCs/>
          <w:sz w:val="24"/>
          <w:szCs w:val="24"/>
        </w:rPr>
        <w:t>Участники Форума подтверждают, что устойчивое социально-экономическое развитие Чукотского автономного округа неразрывно связано с гарантированной защитой исконной среды обитания, традиционного образа жизни и прав коренн</w:t>
      </w:r>
      <w:r w:rsidR="0093138B">
        <w:rPr>
          <w:rFonts w:ascii="Times New Roman" w:hAnsi="Times New Roman" w:cs="Times New Roman"/>
          <w:bCs/>
          <w:sz w:val="24"/>
          <w:szCs w:val="24"/>
        </w:rPr>
        <w:t>ых малочисленных народов Севера (Чукотки)</w:t>
      </w:r>
      <w:r w:rsidRPr="007B1520">
        <w:rPr>
          <w:rFonts w:ascii="Times New Roman" w:hAnsi="Times New Roman" w:cs="Times New Roman"/>
          <w:bCs/>
          <w:sz w:val="24"/>
          <w:szCs w:val="24"/>
        </w:rPr>
        <w:t xml:space="preserve">. Освоение минерально-сырьевого потенциала должно осуществляться </w:t>
      </w:r>
      <w:r w:rsidR="0093138B">
        <w:rPr>
          <w:rFonts w:ascii="Times New Roman" w:hAnsi="Times New Roman" w:cs="Times New Roman"/>
          <w:bCs/>
          <w:sz w:val="24"/>
          <w:szCs w:val="24"/>
        </w:rPr>
        <w:br/>
      </w:r>
      <w:r w:rsidRPr="007B1520">
        <w:rPr>
          <w:rFonts w:ascii="Times New Roman" w:hAnsi="Times New Roman" w:cs="Times New Roman"/>
          <w:bCs/>
          <w:sz w:val="24"/>
          <w:szCs w:val="24"/>
        </w:rPr>
        <w:t xml:space="preserve">на принципах ответственного недропользования, предполагающего равноправное партнёрство, минимизацию воздействия на традиционный уклад и </w:t>
      </w:r>
      <w:r w:rsidR="0093138B">
        <w:rPr>
          <w:rFonts w:ascii="Times New Roman" w:hAnsi="Times New Roman" w:cs="Times New Roman"/>
          <w:bCs/>
          <w:sz w:val="24"/>
          <w:szCs w:val="24"/>
        </w:rPr>
        <w:t xml:space="preserve">возможность </w:t>
      </w:r>
      <w:r w:rsidRPr="007B1520">
        <w:rPr>
          <w:rFonts w:ascii="Times New Roman" w:hAnsi="Times New Roman" w:cs="Times New Roman"/>
          <w:bCs/>
          <w:sz w:val="24"/>
          <w:szCs w:val="24"/>
        </w:rPr>
        <w:t>активно</w:t>
      </w:r>
      <w:r w:rsidR="0093138B">
        <w:rPr>
          <w:rFonts w:ascii="Times New Roman" w:hAnsi="Times New Roman" w:cs="Times New Roman"/>
          <w:bCs/>
          <w:sz w:val="24"/>
          <w:szCs w:val="24"/>
        </w:rPr>
        <w:t>го</w:t>
      </w:r>
      <w:r w:rsidRPr="007B1520">
        <w:rPr>
          <w:rFonts w:ascii="Times New Roman" w:hAnsi="Times New Roman" w:cs="Times New Roman"/>
          <w:bCs/>
          <w:sz w:val="24"/>
          <w:szCs w:val="24"/>
        </w:rPr>
        <w:t xml:space="preserve"> участи</w:t>
      </w:r>
      <w:r w:rsidR="0093138B">
        <w:rPr>
          <w:rFonts w:ascii="Times New Roman" w:hAnsi="Times New Roman" w:cs="Times New Roman"/>
          <w:bCs/>
          <w:sz w:val="24"/>
          <w:szCs w:val="24"/>
        </w:rPr>
        <w:t>я</w:t>
      </w:r>
      <w:r w:rsidRPr="007B15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38B" w:rsidRPr="0093138B">
        <w:rPr>
          <w:rFonts w:ascii="Times New Roman" w:hAnsi="Times New Roman" w:cs="Times New Roman"/>
          <w:bCs/>
          <w:sz w:val="24"/>
          <w:szCs w:val="24"/>
        </w:rPr>
        <w:t>коренных малочисленных народов Севера (Чукотки)</w:t>
      </w:r>
      <w:r w:rsidR="009313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1520">
        <w:rPr>
          <w:rFonts w:ascii="Times New Roman" w:hAnsi="Times New Roman" w:cs="Times New Roman"/>
          <w:bCs/>
          <w:sz w:val="24"/>
          <w:szCs w:val="24"/>
        </w:rPr>
        <w:t>в принятии решений.</w:t>
      </w:r>
    </w:p>
    <w:p w14:paraId="6C46DE4E" w14:textId="77777777" w:rsidR="001558F8" w:rsidRPr="007B1520" w:rsidRDefault="001558F8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771858B0" w14:textId="5B5871A6" w:rsidR="001558F8" w:rsidRPr="007B1520" w:rsidRDefault="001558F8" w:rsidP="009313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b/>
          <w:sz w:val="24"/>
          <w:szCs w:val="24"/>
        </w:rPr>
        <w:t>1. Развитие правовых механизмов и практик ответственного партнёрства</w:t>
      </w:r>
      <w:r w:rsidR="009313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38B" w:rsidRPr="0093138B">
        <w:rPr>
          <w:rFonts w:ascii="Times New Roman" w:hAnsi="Times New Roman" w:cs="Times New Roman"/>
          <w:sz w:val="24"/>
          <w:szCs w:val="24"/>
        </w:rPr>
        <w:t>предполагает</w:t>
      </w:r>
      <w:r w:rsidR="0093138B">
        <w:rPr>
          <w:rFonts w:ascii="Times New Roman" w:hAnsi="Times New Roman" w:cs="Times New Roman"/>
          <w:sz w:val="24"/>
          <w:szCs w:val="24"/>
        </w:rPr>
        <w:t xml:space="preserve"> возможность </w:t>
      </w:r>
      <w:r w:rsidR="00323D7F" w:rsidRPr="007B1520">
        <w:rPr>
          <w:rFonts w:ascii="Times New Roman" w:hAnsi="Times New Roman" w:cs="Times New Roman"/>
          <w:sz w:val="24"/>
          <w:szCs w:val="24"/>
        </w:rPr>
        <w:t>з</w:t>
      </w:r>
      <w:r w:rsidRPr="007B1520">
        <w:rPr>
          <w:rFonts w:ascii="Times New Roman" w:hAnsi="Times New Roman" w:cs="Times New Roman"/>
          <w:sz w:val="24"/>
          <w:szCs w:val="24"/>
        </w:rPr>
        <w:t xml:space="preserve">акрепить право на заключение соглашений о социально-экономическом сотрудничестве с </w:t>
      </w:r>
      <w:proofErr w:type="spellStart"/>
      <w:r w:rsidRPr="007B1520">
        <w:rPr>
          <w:rFonts w:ascii="Times New Roman" w:hAnsi="Times New Roman" w:cs="Times New Roman"/>
          <w:sz w:val="24"/>
          <w:szCs w:val="24"/>
        </w:rPr>
        <w:t>недропользователями</w:t>
      </w:r>
      <w:proofErr w:type="spellEnd"/>
      <w:r w:rsidRPr="007B1520">
        <w:rPr>
          <w:rFonts w:ascii="Times New Roman" w:hAnsi="Times New Roman" w:cs="Times New Roman"/>
          <w:sz w:val="24"/>
          <w:szCs w:val="24"/>
        </w:rPr>
        <w:t xml:space="preserve"> за всеми зарегистрированными общественными организациями КМНЧ в соответствии с их уставными целями и территорией деятельности, обеспечив плюрализм в диалоге</w:t>
      </w:r>
      <w:r w:rsidR="00323D7F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7C0F5C2F" w14:textId="18E5CE11" w:rsidR="001558F8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1558F8" w:rsidRPr="007B1520">
        <w:rPr>
          <w:rFonts w:ascii="Times New Roman" w:hAnsi="Times New Roman" w:cs="Times New Roman"/>
          <w:sz w:val="24"/>
          <w:szCs w:val="24"/>
        </w:rPr>
        <w:t>ризнать практику оказания компаниями-</w:t>
      </w:r>
      <w:proofErr w:type="spellStart"/>
      <w:r w:rsidR="001558F8" w:rsidRPr="007B1520">
        <w:rPr>
          <w:rFonts w:ascii="Times New Roman" w:hAnsi="Times New Roman" w:cs="Times New Roman"/>
          <w:sz w:val="24"/>
          <w:szCs w:val="24"/>
        </w:rPr>
        <w:t>недропользователями</w:t>
      </w:r>
      <w:proofErr w:type="spellEnd"/>
      <w:r w:rsidR="001558F8" w:rsidRPr="007B1520">
        <w:rPr>
          <w:rFonts w:ascii="Times New Roman" w:hAnsi="Times New Roman" w:cs="Times New Roman"/>
          <w:sz w:val="24"/>
          <w:szCs w:val="24"/>
        </w:rPr>
        <w:t xml:space="preserve"> прямой помощи общинам </w:t>
      </w:r>
      <w:r w:rsidR="0093138B" w:rsidRPr="0093138B">
        <w:rPr>
          <w:rFonts w:ascii="Times New Roman" w:hAnsi="Times New Roman" w:cs="Times New Roman"/>
          <w:sz w:val="24"/>
          <w:szCs w:val="24"/>
        </w:rPr>
        <w:t>коренных малочисленных народов Севера (Чукотки)</w:t>
      </w:r>
      <w:r w:rsidR="001558F8" w:rsidRPr="007B1520">
        <w:rPr>
          <w:rFonts w:ascii="Times New Roman" w:hAnsi="Times New Roman" w:cs="Times New Roman"/>
          <w:sz w:val="24"/>
          <w:szCs w:val="24"/>
        </w:rPr>
        <w:t xml:space="preserve"> (логистика, поддержка оленеводства, развитие сельского хозяйства) формой партнёрства, подлежащей развитию </w:t>
      </w:r>
      <w:r w:rsidR="0093138B">
        <w:rPr>
          <w:rFonts w:ascii="Times New Roman" w:hAnsi="Times New Roman" w:cs="Times New Roman"/>
          <w:sz w:val="24"/>
          <w:szCs w:val="24"/>
        </w:rPr>
        <w:br/>
      </w:r>
      <w:r w:rsidR="001558F8" w:rsidRPr="007B1520">
        <w:rPr>
          <w:rFonts w:ascii="Times New Roman" w:hAnsi="Times New Roman" w:cs="Times New Roman"/>
          <w:sz w:val="24"/>
          <w:szCs w:val="24"/>
        </w:rPr>
        <w:t>и закреплению</w:t>
      </w:r>
      <w:r w:rsidRPr="007B1520">
        <w:rPr>
          <w:rFonts w:ascii="Times New Roman" w:hAnsi="Times New Roman" w:cs="Times New Roman"/>
          <w:sz w:val="24"/>
          <w:szCs w:val="24"/>
        </w:rPr>
        <w:t>;</w:t>
      </w:r>
    </w:p>
    <w:p w14:paraId="5D026B23" w14:textId="77777777" w:rsidR="0093138B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у</w:t>
      </w:r>
      <w:r w:rsidR="001558F8" w:rsidRPr="007B1520">
        <w:rPr>
          <w:rFonts w:ascii="Times New Roman" w:hAnsi="Times New Roman" w:cs="Times New Roman"/>
          <w:sz w:val="24"/>
          <w:szCs w:val="24"/>
        </w:rPr>
        <w:t xml:space="preserve">становить обязательным требованием к проектам недропользования разработку </w:t>
      </w:r>
      <w:r w:rsidR="0093138B">
        <w:rPr>
          <w:rFonts w:ascii="Times New Roman" w:hAnsi="Times New Roman" w:cs="Times New Roman"/>
          <w:sz w:val="24"/>
          <w:szCs w:val="24"/>
        </w:rPr>
        <w:br/>
      </w:r>
      <w:r w:rsidR="001558F8" w:rsidRPr="007B1520">
        <w:rPr>
          <w:rFonts w:ascii="Times New Roman" w:hAnsi="Times New Roman" w:cs="Times New Roman"/>
          <w:sz w:val="24"/>
          <w:szCs w:val="24"/>
        </w:rPr>
        <w:t>и финансирование планов по сохранению территорий традиционного природопользования</w:t>
      </w:r>
      <w:r w:rsidRPr="007B1520">
        <w:rPr>
          <w:rFonts w:ascii="Times New Roman" w:hAnsi="Times New Roman" w:cs="Times New Roman"/>
          <w:sz w:val="24"/>
          <w:szCs w:val="24"/>
        </w:rPr>
        <w:t>;</w:t>
      </w:r>
      <w:r w:rsidR="001558F8" w:rsidRPr="007B15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C8B2E" w14:textId="4A184305" w:rsidR="001558F8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р</w:t>
      </w:r>
      <w:r w:rsidR="001558F8" w:rsidRPr="007B1520">
        <w:rPr>
          <w:rFonts w:ascii="Times New Roman" w:hAnsi="Times New Roman" w:cs="Times New Roman"/>
          <w:sz w:val="24"/>
          <w:szCs w:val="24"/>
        </w:rPr>
        <w:t>асширить законодательно предусмотренные формы сотрудничества, включив в них</w:t>
      </w:r>
      <w:r w:rsidR="0093138B">
        <w:rPr>
          <w:rFonts w:ascii="Times New Roman" w:hAnsi="Times New Roman" w:cs="Times New Roman"/>
          <w:sz w:val="24"/>
          <w:szCs w:val="24"/>
        </w:rPr>
        <w:t xml:space="preserve"> </w:t>
      </w:r>
      <w:r w:rsidR="0093138B">
        <w:rPr>
          <w:rFonts w:ascii="Times New Roman" w:hAnsi="Times New Roman" w:cs="Times New Roman"/>
          <w:sz w:val="24"/>
          <w:szCs w:val="24"/>
        </w:rPr>
        <w:br/>
        <w:t xml:space="preserve">в том числе </w:t>
      </w:r>
      <w:r w:rsidR="001558F8" w:rsidRPr="007B1520">
        <w:rPr>
          <w:rFonts w:ascii="Times New Roman" w:hAnsi="Times New Roman" w:cs="Times New Roman"/>
          <w:sz w:val="24"/>
          <w:szCs w:val="24"/>
        </w:rPr>
        <w:t xml:space="preserve">создание целевых фондов развития территорий, участие </w:t>
      </w:r>
      <w:proofErr w:type="spellStart"/>
      <w:r w:rsidR="001558F8" w:rsidRPr="007B1520">
        <w:rPr>
          <w:rFonts w:ascii="Times New Roman" w:hAnsi="Times New Roman" w:cs="Times New Roman"/>
          <w:sz w:val="24"/>
          <w:szCs w:val="24"/>
        </w:rPr>
        <w:t>недропользователей</w:t>
      </w:r>
      <w:proofErr w:type="spellEnd"/>
      <w:r w:rsidR="001558F8" w:rsidRPr="007B1520">
        <w:rPr>
          <w:rFonts w:ascii="Times New Roman" w:hAnsi="Times New Roman" w:cs="Times New Roman"/>
          <w:sz w:val="24"/>
          <w:szCs w:val="24"/>
        </w:rPr>
        <w:t xml:space="preserve"> </w:t>
      </w:r>
      <w:r w:rsidR="0093138B">
        <w:rPr>
          <w:rFonts w:ascii="Times New Roman" w:hAnsi="Times New Roman" w:cs="Times New Roman"/>
          <w:sz w:val="24"/>
          <w:szCs w:val="24"/>
        </w:rPr>
        <w:br/>
      </w:r>
      <w:r w:rsidR="001558F8" w:rsidRPr="007B1520">
        <w:rPr>
          <w:rFonts w:ascii="Times New Roman" w:hAnsi="Times New Roman" w:cs="Times New Roman"/>
          <w:sz w:val="24"/>
          <w:szCs w:val="24"/>
        </w:rPr>
        <w:t>в сельскохозяйственных кооперативах и иные механизмы, способствующие диверсификации экономики и созданию новых возможностей для коренного населения.</w:t>
      </w:r>
    </w:p>
    <w:p w14:paraId="35644917" w14:textId="77777777" w:rsidR="001558F8" w:rsidRPr="007B1520" w:rsidRDefault="001558F8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4688ACBE" w14:textId="30CF2566" w:rsidR="001558F8" w:rsidRPr="007B1520" w:rsidRDefault="001558F8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520">
        <w:rPr>
          <w:rFonts w:ascii="Times New Roman" w:hAnsi="Times New Roman" w:cs="Times New Roman"/>
          <w:b/>
          <w:sz w:val="24"/>
          <w:szCs w:val="24"/>
        </w:rPr>
        <w:t>2. Создание паритетных институтов для диалога и принятия решений</w:t>
      </w:r>
    </w:p>
    <w:p w14:paraId="38CFD8A3" w14:textId="58F58271" w:rsidR="001558F8" w:rsidRPr="007B1520" w:rsidRDefault="0093138B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Форума предложено и</w:t>
      </w:r>
      <w:r w:rsidR="001558F8" w:rsidRPr="007B1520">
        <w:rPr>
          <w:rFonts w:ascii="Times New Roman" w:hAnsi="Times New Roman" w:cs="Times New Roman"/>
          <w:sz w:val="24"/>
          <w:szCs w:val="24"/>
        </w:rPr>
        <w:t xml:space="preserve">нициировать проработку вопроса о создании </w:t>
      </w:r>
      <w:r>
        <w:rPr>
          <w:rFonts w:ascii="Times New Roman" w:hAnsi="Times New Roman" w:cs="Times New Roman"/>
          <w:sz w:val="24"/>
          <w:szCs w:val="24"/>
        </w:rPr>
        <w:br/>
      </w:r>
      <w:r w:rsidR="001558F8" w:rsidRPr="007B1520">
        <w:rPr>
          <w:rFonts w:ascii="Times New Roman" w:hAnsi="Times New Roman" w:cs="Times New Roman"/>
          <w:sz w:val="24"/>
          <w:szCs w:val="24"/>
        </w:rPr>
        <w:t>на территории Чукотского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8F8" w:rsidRPr="007B1520">
        <w:rPr>
          <w:rFonts w:ascii="Times New Roman" w:hAnsi="Times New Roman" w:cs="Times New Roman"/>
          <w:sz w:val="24"/>
          <w:szCs w:val="24"/>
        </w:rPr>
        <w:t>автономного округа постоянно действующего паритетного согласительного органа (по аналогии с институтом «земельно-ресурсных комиссий»), наделённого реальными полномочиями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23D7F" w:rsidRPr="007B1520">
        <w:rPr>
          <w:rFonts w:ascii="Times New Roman" w:hAnsi="Times New Roman" w:cs="Times New Roman"/>
          <w:sz w:val="24"/>
          <w:szCs w:val="24"/>
        </w:rPr>
        <w:t>о</w:t>
      </w:r>
      <w:r w:rsidR="001558F8" w:rsidRPr="007B1520">
        <w:rPr>
          <w:rFonts w:ascii="Times New Roman" w:hAnsi="Times New Roman" w:cs="Times New Roman"/>
          <w:sz w:val="24"/>
          <w:szCs w:val="24"/>
        </w:rPr>
        <w:t xml:space="preserve">пределить основной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1558F8" w:rsidRPr="007B1520">
        <w:rPr>
          <w:rFonts w:ascii="Times New Roman" w:hAnsi="Times New Roman" w:cs="Times New Roman"/>
          <w:sz w:val="24"/>
          <w:szCs w:val="24"/>
        </w:rPr>
        <w:t xml:space="preserve">задачей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558F8" w:rsidRPr="007B1520">
        <w:rPr>
          <w:rFonts w:ascii="Times New Roman" w:hAnsi="Times New Roman" w:cs="Times New Roman"/>
          <w:sz w:val="24"/>
          <w:szCs w:val="24"/>
        </w:rPr>
        <w:t>ыработк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558F8" w:rsidRPr="007B1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8F8" w:rsidRPr="007B1520">
        <w:rPr>
          <w:rFonts w:ascii="Times New Roman" w:hAnsi="Times New Roman" w:cs="Times New Roman"/>
          <w:sz w:val="24"/>
          <w:szCs w:val="24"/>
        </w:rPr>
        <w:t>консенсусных</w:t>
      </w:r>
      <w:proofErr w:type="spellEnd"/>
      <w:r w:rsidR="001558F8" w:rsidRPr="007B1520">
        <w:rPr>
          <w:rFonts w:ascii="Times New Roman" w:hAnsi="Times New Roman" w:cs="Times New Roman"/>
          <w:sz w:val="24"/>
          <w:szCs w:val="24"/>
        </w:rPr>
        <w:t xml:space="preserve"> решений по вопросам недропользования на основе представительства органов государственной власти, местного самоуправления, </w:t>
      </w:r>
      <w:proofErr w:type="spellStart"/>
      <w:r w:rsidR="001558F8" w:rsidRPr="007B1520">
        <w:rPr>
          <w:rFonts w:ascii="Times New Roman" w:hAnsi="Times New Roman" w:cs="Times New Roman"/>
          <w:sz w:val="24"/>
          <w:szCs w:val="24"/>
        </w:rPr>
        <w:t>недропользователей</w:t>
      </w:r>
      <w:proofErr w:type="spellEnd"/>
      <w:r w:rsidR="001558F8" w:rsidRPr="007B1520">
        <w:rPr>
          <w:rFonts w:ascii="Times New Roman" w:hAnsi="Times New Roman" w:cs="Times New Roman"/>
          <w:sz w:val="24"/>
          <w:szCs w:val="24"/>
        </w:rPr>
        <w:t xml:space="preserve"> и объединений </w:t>
      </w:r>
      <w:r w:rsidRPr="0093138B">
        <w:rPr>
          <w:rFonts w:ascii="Times New Roman" w:hAnsi="Times New Roman" w:cs="Times New Roman"/>
          <w:sz w:val="24"/>
          <w:szCs w:val="24"/>
        </w:rPr>
        <w:t>коренных малочисленных народов Севера (Чукотки)</w:t>
      </w:r>
      <w:r w:rsidR="001558F8" w:rsidRPr="0093138B">
        <w:rPr>
          <w:rFonts w:ascii="Times New Roman" w:hAnsi="Times New Roman" w:cs="Times New Roman"/>
          <w:sz w:val="24"/>
          <w:szCs w:val="24"/>
        </w:rPr>
        <w:t>.</w:t>
      </w:r>
    </w:p>
    <w:p w14:paraId="355C32CD" w14:textId="77777777" w:rsidR="001558F8" w:rsidRPr="007B1520" w:rsidRDefault="001558F8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36EBAEF7" w14:textId="7E1FC640" w:rsidR="001558F8" w:rsidRPr="007B1520" w:rsidRDefault="001558F8" w:rsidP="00142499">
      <w:pPr>
        <w:pStyle w:val="a5"/>
        <w:numPr>
          <w:ilvl w:val="0"/>
          <w:numId w:val="3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520">
        <w:rPr>
          <w:rFonts w:ascii="Times New Roman" w:hAnsi="Times New Roman" w:cs="Times New Roman"/>
          <w:b/>
          <w:sz w:val="24"/>
          <w:szCs w:val="24"/>
        </w:rPr>
        <w:t>Приоритеты кадровой политики, расселения и инфраструктурного развития</w:t>
      </w:r>
    </w:p>
    <w:p w14:paraId="0AA41BBE" w14:textId="59B745F4" w:rsidR="001558F8" w:rsidRPr="007B1520" w:rsidRDefault="0093138B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Форума </w:t>
      </w:r>
      <w:r w:rsidR="00323D7F" w:rsidRPr="007B1520">
        <w:rPr>
          <w:rFonts w:ascii="Times New Roman" w:hAnsi="Times New Roman" w:cs="Times New Roman"/>
          <w:sz w:val="24"/>
          <w:szCs w:val="24"/>
        </w:rPr>
        <w:t>о</w:t>
      </w:r>
      <w:r w:rsidR="001558F8" w:rsidRPr="007B1520">
        <w:rPr>
          <w:rFonts w:ascii="Times New Roman" w:hAnsi="Times New Roman" w:cs="Times New Roman"/>
          <w:sz w:val="24"/>
          <w:szCs w:val="24"/>
        </w:rPr>
        <w:t>преде</w:t>
      </w:r>
      <w:r>
        <w:rPr>
          <w:rFonts w:ascii="Times New Roman" w:hAnsi="Times New Roman" w:cs="Times New Roman"/>
          <w:sz w:val="24"/>
          <w:szCs w:val="24"/>
        </w:rPr>
        <w:t>лено</w:t>
      </w:r>
      <w:r w:rsidR="001558F8" w:rsidRPr="007B1520">
        <w:rPr>
          <w:rFonts w:ascii="Times New Roman" w:hAnsi="Times New Roman" w:cs="Times New Roman"/>
          <w:sz w:val="24"/>
          <w:szCs w:val="24"/>
        </w:rPr>
        <w:t xml:space="preserve"> стратегическим приоритетом сокращение доли вахтового труда и создание условий для постоянного проживания семей на территории округа</w:t>
      </w:r>
      <w:r w:rsidR="00C54AFD">
        <w:rPr>
          <w:rFonts w:ascii="Times New Roman" w:hAnsi="Times New Roman" w:cs="Times New Roman"/>
          <w:sz w:val="24"/>
          <w:szCs w:val="24"/>
        </w:rPr>
        <w:t xml:space="preserve">, для чего </w:t>
      </w:r>
      <w:r w:rsidR="001558F8" w:rsidRPr="007B1520">
        <w:rPr>
          <w:rFonts w:ascii="Times New Roman" w:hAnsi="Times New Roman" w:cs="Times New Roman"/>
          <w:sz w:val="24"/>
          <w:szCs w:val="24"/>
        </w:rPr>
        <w:t xml:space="preserve">  необходим</w:t>
      </w:r>
      <w:r w:rsidR="00C54AFD">
        <w:rPr>
          <w:rFonts w:ascii="Times New Roman" w:hAnsi="Times New Roman" w:cs="Times New Roman"/>
          <w:sz w:val="24"/>
          <w:szCs w:val="24"/>
        </w:rPr>
        <w:t>о</w:t>
      </w:r>
      <w:r w:rsidR="001558F8" w:rsidRPr="007B1520">
        <w:rPr>
          <w:rFonts w:ascii="Times New Roman" w:hAnsi="Times New Roman" w:cs="Times New Roman"/>
          <w:sz w:val="24"/>
          <w:szCs w:val="24"/>
        </w:rPr>
        <w:t xml:space="preserve"> комплексное развитие существующих населённых пунктов (</w:t>
      </w:r>
      <w:proofErr w:type="spellStart"/>
      <w:r w:rsidR="001558F8" w:rsidRPr="007B1520">
        <w:rPr>
          <w:rFonts w:ascii="Times New Roman" w:hAnsi="Times New Roman" w:cs="Times New Roman"/>
          <w:sz w:val="24"/>
          <w:szCs w:val="24"/>
        </w:rPr>
        <w:t>Билибино</w:t>
      </w:r>
      <w:proofErr w:type="spellEnd"/>
      <w:r w:rsidR="001558F8" w:rsidRPr="007B15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58F8" w:rsidRPr="007B1520">
        <w:rPr>
          <w:rFonts w:ascii="Times New Roman" w:hAnsi="Times New Roman" w:cs="Times New Roman"/>
          <w:sz w:val="24"/>
          <w:szCs w:val="24"/>
        </w:rPr>
        <w:t>Певек</w:t>
      </w:r>
      <w:proofErr w:type="spellEnd"/>
      <w:r w:rsidR="001558F8" w:rsidRPr="007B1520">
        <w:rPr>
          <w:rFonts w:ascii="Times New Roman" w:hAnsi="Times New Roman" w:cs="Times New Roman"/>
          <w:sz w:val="24"/>
          <w:szCs w:val="24"/>
        </w:rPr>
        <w:t xml:space="preserve">, Анадырь, </w:t>
      </w:r>
      <w:proofErr w:type="spellStart"/>
      <w:r w:rsidR="001558F8" w:rsidRPr="007B1520">
        <w:rPr>
          <w:rFonts w:ascii="Times New Roman" w:hAnsi="Times New Roman" w:cs="Times New Roman"/>
          <w:sz w:val="24"/>
          <w:szCs w:val="24"/>
        </w:rPr>
        <w:t>Эгвекинот</w:t>
      </w:r>
      <w:proofErr w:type="spellEnd"/>
      <w:r w:rsidR="001558F8" w:rsidRPr="007B1520">
        <w:rPr>
          <w:rFonts w:ascii="Times New Roman" w:hAnsi="Times New Roman" w:cs="Times New Roman"/>
          <w:sz w:val="24"/>
          <w:szCs w:val="24"/>
        </w:rPr>
        <w:t>, Провидения и др.) как комфортных «якорных» поселений</w:t>
      </w:r>
      <w:r w:rsidR="00C54AFD">
        <w:rPr>
          <w:rFonts w:ascii="Times New Roman" w:hAnsi="Times New Roman" w:cs="Times New Roman"/>
          <w:sz w:val="24"/>
          <w:szCs w:val="24"/>
        </w:rPr>
        <w:t>.</w:t>
      </w:r>
    </w:p>
    <w:p w14:paraId="19FD8D07" w14:textId="444B38C7" w:rsidR="005059E0" w:rsidRPr="007B1520" w:rsidRDefault="00C54AFD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54AFD">
        <w:rPr>
          <w:rFonts w:ascii="Times New Roman" w:hAnsi="Times New Roman" w:cs="Times New Roman"/>
          <w:sz w:val="24"/>
          <w:szCs w:val="24"/>
        </w:rPr>
        <w:t xml:space="preserve"> целью выбора наиболее надёжных, безопасных и экономически эффективных решений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558F8" w:rsidRPr="007B1520">
        <w:rPr>
          <w:rFonts w:ascii="Times New Roman" w:hAnsi="Times New Roman" w:cs="Times New Roman"/>
          <w:sz w:val="24"/>
          <w:szCs w:val="24"/>
        </w:rPr>
        <w:t xml:space="preserve">ри формировании логистической стратегии для западной Чукотки </w:t>
      </w:r>
      <w:r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="001558F8" w:rsidRPr="007B1520">
        <w:rPr>
          <w:rFonts w:ascii="Times New Roman" w:hAnsi="Times New Roman" w:cs="Times New Roman"/>
          <w:sz w:val="24"/>
          <w:szCs w:val="24"/>
        </w:rPr>
        <w:t>обеспечить всесторонний анализ всех маршрутов снабжения, включая вариант через круглогодичный порт Магадан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03CA97" w14:textId="098E3821" w:rsidR="001558F8" w:rsidRPr="007B1520" w:rsidRDefault="001558F8" w:rsidP="00142499">
      <w:pPr>
        <w:pStyle w:val="a5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7AEEB0AE" w14:textId="0C88C2E5" w:rsidR="00F974A9" w:rsidRPr="00BD163C" w:rsidRDefault="005059E0" w:rsidP="00161667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63C">
        <w:rPr>
          <w:rFonts w:ascii="Times New Roman" w:hAnsi="Times New Roman" w:cs="Times New Roman"/>
          <w:b/>
          <w:sz w:val="24"/>
          <w:szCs w:val="24"/>
        </w:rPr>
        <w:t>Многоуровневое партнерство и развитие локальных хозяйственных цепочек</w:t>
      </w:r>
      <w:r w:rsidR="00BD163C" w:rsidRPr="00BD1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D7F" w:rsidRPr="00BD163C">
        <w:rPr>
          <w:rFonts w:ascii="Times New Roman" w:hAnsi="Times New Roman" w:cs="Times New Roman"/>
          <w:sz w:val="24"/>
          <w:szCs w:val="24"/>
        </w:rPr>
        <w:t>с</w:t>
      </w:r>
      <w:r w:rsidR="004344B7" w:rsidRPr="00BD163C">
        <w:rPr>
          <w:rFonts w:ascii="Times New Roman" w:hAnsi="Times New Roman" w:cs="Times New Roman"/>
          <w:sz w:val="24"/>
          <w:szCs w:val="24"/>
        </w:rPr>
        <w:t>пособств</w:t>
      </w:r>
      <w:r w:rsidR="00BD163C" w:rsidRPr="00BD163C">
        <w:rPr>
          <w:rFonts w:ascii="Times New Roman" w:hAnsi="Times New Roman" w:cs="Times New Roman"/>
          <w:sz w:val="24"/>
          <w:szCs w:val="24"/>
        </w:rPr>
        <w:t>ует</w:t>
      </w:r>
      <w:r w:rsidR="004344B7" w:rsidRPr="00BD163C">
        <w:rPr>
          <w:rFonts w:ascii="Times New Roman" w:hAnsi="Times New Roman" w:cs="Times New Roman"/>
          <w:sz w:val="24"/>
          <w:szCs w:val="24"/>
        </w:rPr>
        <w:t xml:space="preserve"> созданию комплексных и устойчивых моделей взаимодействия, в которых поддержка </w:t>
      </w:r>
      <w:proofErr w:type="spellStart"/>
      <w:r w:rsidR="004344B7" w:rsidRPr="00BD163C">
        <w:rPr>
          <w:rFonts w:ascii="Times New Roman" w:hAnsi="Times New Roman" w:cs="Times New Roman"/>
          <w:sz w:val="24"/>
          <w:szCs w:val="24"/>
        </w:rPr>
        <w:t>недропользователями</w:t>
      </w:r>
      <w:proofErr w:type="spellEnd"/>
      <w:r w:rsidR="004344B7" w:rsidRPr="00BD163C">
        <w:rPr>
          <w:rFonts w:ascii="Times New Roman" w:hAnsi="Times New Roman" w:cs="Times New Roman"/>
          <w:sz w:val="24"/>
          <w:szCs w:val="24"/>
        </w:rPr>
        <w:t xml:space="preserve"> развития местного агропромышленного потенциала сочетается с ответным вкладом общин </w:t>
      </w:r>
      <w:r w:rsidR="00BD163C">
        <w:rPr>
          <w:rFonts w:ascii="Times New Roman" w:hAnsi="Times New Roman" w:cs="Times New Roman"/>
          <w:sz w:val="24"/>
          <w:szCs w:val="24"/>
        </w:rPr>
        <w:t>коренных малочисленных народов</w:t>
      </w:r>
      <w:r w:rsidR="004344B7" w:rsidRPr="00BD16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0C0DA6" w14:textId="50613923" w:rsidR="005059E0" w:rsidRPr="007B1520" w:rsidRDefault="004344B7" w:rsidP="00142499">
      <w:p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 xml:space="preserve">Такой вклад включает поставку свежей сельскохозяйственной продукции </w:t>
      </w:r>
      <w:r w:rsidR="009D008C">
        <w:rPr>
          <w:rFonts w:ascii="Times New Roman" w:hAnsi="Times New Roman" w:cs="Times New Roman"/>
          <w:sz w:val="24"/>
          <w:szCs w:val="24"/>
        </w:rPr>
        <w:br/>
      </w:r>
      <w:r w:rsidRPr="007B1520">
        <w:rPr>
          <w:rFonts w:ascii="Times New Roman" w:hAnsi="Times New Roman" w:cs="Times New Roman"/>
          <w:sz w:val="24"/>
          <w:szCs w:val="24"/>
        </w:rPr>
        <w:t>для снабжения вахтовых поселков и предприятий</w:t>
      </w:r>
      <w:r w:rsidR="00BD163C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7B1520">
        <w:rPr>
          <w:rFonts w:ascii="Times New Roman" w:hAnsi="Times New Roman" w:cs="Times New Roman"/>
          <w:sz w:val="24"/>
          <w:szCs w:val="24"/>
        </w:rPr>
        <w:t>повы</w:t>
      </w:r>
      <w:r w:rsidR="00BD163C">
        <w:rPr>
          <w:rFonts w:ascii="Times New Roman" w:hAnsi="Times New Roman" w:cs="Times New Roman"/>
          <w:sz w:val="24"/>
          <w:szCs w:val="24"/>
        </w:rPr>
        <w:t>сит</w:t>
      </w:r>
      <w:r w:rsidRPr="007B1520">
        <w:rPr>
          <w:rFonts w:ascii="Times New Roman" w:hAnsi="Times New Roman" w:cs="Times New Roman"/>
          <w:sz w:val="24"/>
          <w:szCs w:val="24"/>
        </w:rPr>
        <w:t xml:space="preserve"> продовольственн</w:t>
      </w:r>
      <w:r w:rsidR="00BD163C">
        <w:rPr>
          <w:rFonts w:ascii="Times New Roman" w:hAnsi="Times New Roman" w:cs="Times New Roman"/>
          <w:sz w:val="24"/>
          <w:szCs w:val="24"/>
        </w:rPr>
        <w:t>ую</w:t>
      </w:r>
      <w:r w:rsidRPr="007B1520">
        <w:rPr>
          <w:rFonts w:ascii="Times New Roman" w:hAnsi="Times New Roman" w:cs="Times New Roman"/>
          <w:sz w:val="24"/>
          <w:szCs w:val="24"/>
        </w:rPr>
        <w:t xml:space="preserve"> безопасност</w:t>
      </w:r>
      <w:r w:rsidR="00BD163C">
        <w:rPr>
          <w:rFonts w:ascii="Times New Roman" w:hAnsi="Times New Roman" w:cs="Times New Roman"/>
          <w:sz w:val="24"/>
          <w:szCs w:val="24"/>
        </w:rPr>
        <w:t>ь</w:t>
      </w:r>
      <w:r w:rsidRPr="007B1520">
        <w:rPr>
          <w:rFonts w:ascii="Times New Roman" w:hAnsi="Times New Roman" w:cs="Times New Roman"/>
          <w:sz w:val="24"/>
          <w:szCs w:val="24"/>
        </w:rPr>
        <w:t xml:space="preserve"> и создани</w:t>
      </w:r>
      <w:r w:rsidR="00BD163C">
        <w:rPr>
          <w:rFonts w:ascii="Times New Roman" w:hAnsi="Times New Roman" w:cs="Times New Roman"/>
          <w:sz w:val="24"/>
          <w:szCs w:val="24"/>
        </w:rPr>
        <w:t>е</w:t>
      </w:r>
      <w:r w:rsidRPr="007B1520">
        <w:rPr>
          <w:rFonts w:ascii="Times New Roman" w:hAnsi="Times New Roman" w:cs="Times New Roman"/>
          <w:sz w:val="24"/>
          <w:szCs w:val="24"/>
        </w:rPr>
        <w:t xml:space="preserve"> замкнутых хозяйственных циклов, </w:t>
      </w:r>
      <w:r w:rsidR="00BD163C">
        <w:rPr>
          <w:rFonts w:ascii="Times New Roman" w:hAnsi="Times New Roman" w:cs="Times New Roman"/>
          <w:sz w:val="24"/>
          <w:szCs w:val="24"/>
        </w:rPr>
        <w:t>а</w:t>
      </w:r>
      <w:r w:rsidRPr="007B1520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BD163C">
        <w:rPr>
          <w:rFonts w:ascii="Times New Roman" w:hAnsi="Times New Roman" w:cs="Times New Roman"/>
          <w:sz w:val="24"/>
          <w:szCs w:val="24"/>
        </w:rPr>
        <w:t xml:space="preserve">позволит </w:t>
      </w:r>
      <w:r w:rsidRPr="007B1520">
        <w:rPr>
          <w:rFonts w:ascii="Times New Roman" w:hAnsi="Times New Roman" w:cs="Times New Roman"/>
          <w:sz w:val="24"/>
          <w:szCs w:val="24"/>
        </w:rPr>
        <w:t>обмен</w:t>
      </w:r>
      <w:r w:rsidR="00BD163C">
        <w:rPr>
          <w:rFonts w:ascii="Times New Roman" w:hAnsi="Times New Roman" w:cs="Times New Roman"/>
          <w:sz w:val="24"/>
          <w:szCs w:val="24"/>
        </w:rPr>
        <w:t>иваться</w:t>
      </w:r>
      <w:r w:rsidRPr="007B1520">
        <w:rPr>
          <w:rFonts w:ascii="Times New Roman" w:hAnsi="Times New Roman" w:cs="Times New Roman"/>
          <w:sz w:val="24"/>
          <w:szCs w:val="24"/>
        </w:rPr>
        <w:t xml:space="preserve"> традиционными знаниями о территории, участ</w:t>
      </w:r>
      <w:r w:rsidR="00BD163C">
        <w:rPr>
          <w:rFonts w:ascii="Times New Roman" w:hAnsi="Times New Roman" w:cs="Times New Roman"/>
          <w:sz w:val="24"/>
          <w:szCs w:val="24"/>
        </w:rPr>
        <w:t>вовать</w:t>
      </w:r>
      <w:r w:rsidRPr="007B1520">
        <w:rPr>
          <w:rFonts w:ascii="Times New Roman" w:hAnsi="Times New Roman" w:cs="Times New Roman"/>
          <w:sz w:val="24"/>
          <w:szCs w:val="24"/>
        </w:rPr>
        <w:t xml:space="preserve"> в экологическом мониторинге </w:t>
      </w:r>
      <w:r w:rsidR="009D008C">
        <w:rPr>
          <w:rFonts w:ascii="Times New Roman" w:hAnsi="Times New Roman" w:cs="Times New Roman"/>
          <w:sz w:val="24"/>
          <w:szCs w:val="24"/>
        </w:rPr>
        <w:br/>
      </w:r>
      <w:r w:rsidRPr="007B1520">
        <w:rPr>
          <w:rFonts w:ascii="Times New Roman" w:hAnsi="Times New Roman" w:cs="Times New Roman"/>
          <w:sz w:val="24"/>
          <w:szCs w:val="24"/>
        </w:rPr>
        <w:t xml:space="preserve">и сохранении культурного наследия. Это формирует прочную основу для взаимовыгодного партнёрства, которое создаёт новые рабочие места для населения, укрепляет социальную сплочённость и обеспечивает устойчивое развитие территорий на принципах уважения </w:t>
      </w:r>
      <w:r w:rsidR="009D008C">
        <w:rPr>
          <w:rFonts w:ascii="Times New Roman" w:hAnsi="Times New Roman" w:cs="Times New Roman"/>
          <w:sz w:val="24"/>
          <w:szCs w:val="24"/>
        </w:rPr>
        <w:br/>
      </w:r>
      <w:r w:rsidRPr="007B1520">
        <w:rPr>
          <w:rFonts w:ascii="Times New Roman" w:hAnsi="Times New Roman" w:cs="Times New Roman"/>
          <w:sz w:val="24"/>
          <w:szCs w:val="24"/>
        </w:rPr>
        <w:t>и общей ответственности.</w:t>
      </w:r>
    </w:p>
    <w:p w14:paraId="5AE69E65" w14:textId="77777777" w:rsidR="001558F8" w:rsidRPr="007B1520" w:rsidRDefault="001558F8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25956A" w14:textId="28D01EE8" w:rsidR="000E4989" w:rsidRPr="007B1520" w:rsidRDefault="000E4989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1520">
        <w:rPr>
          <w:rFonts w:ascii="Times New Roman" w:hAnsi="Times New Roman" w:cs="Times New Roman"/>
          <w:b/>
          <w:sz w:val="26"/>
          <w:szCs w:val="26"/>
        </w:rPr>
        <w:t>Раздел</w:t>
      </w:r>
      <w:r w:rsidR="004048B3">
        <w:rPr>
          <w:rFonts w:ascii="Times New Roman" w:hAnsi="Times New Roman" w:cs="Times New Roman"/>
          <w:b/>
          <w:sz w:val="26"/>
          <w:szCs w:val="26"/>
        </w:rPr>
        <w:t xml:space="preserve"> 5</w:t>
      </w:r>
      <w:r w:rsidRPr="007B1520">
        <w:rPr>
          <w:rFonts w:ascii="Times New Roman" w:hAnsi="Times New Roman" w:cs="Times New Roman"/>
          <w:b/>
          <w:sz w:val="26"/>
          <w:szCs w:val="26"/>
        </w:rPr>
        <w:t>: О финансировании и партнерстве</w:t>
      </w:r>
    </w:p>
    <w:p w14:paraId="51410F90" w14:textId="77777777" w:rsidR="00990DB6" w:rsidRPr="007B1520" w:rsidRDefault="00990DB6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54E20B6D" w14:textId="31FBF8B8" w:rsidR="000E4989" w:rsidRPr="007B1520" w:rsidRDefault="000E4989" w:rsidP="0014249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7B1520">
        <w:rPr>
          <w:rFonts w:eastAsiaTheme="minorHAnsi"/>
          <w:lang w:eastAsia="en-US"/>
        </w:rPr>
        <w:t xml:space="preserve">Реализация стратегических направлений развития минерально-сырьевого комплекса Чукотского автономного округа требует консолидации финансовых ресурсов и формирования </w:t>
      </w:r>
      <w:r w:rsidRPr="007B1520">
        <w:rPr>
          <w:rFonts w:eastAsiaTheme="minorHAnsi"/>
          <w:lang w:eastAsia="en-US"/>
        </w:rPr>
        <w:lastRenderedPageBreak/>
        <w:t xml:space="preserve">эффективной модели партнерства. Финансирование должно осуществляться на принципах </w:t>
      </w:r>
      <w:proofErr w:type="spellStart"/>
      <w:r w:rsidRPr="007B1520">
        <w:rPr>
          <w:rFonts w:eastAsiaTheme="minorHAnsi"/>
          <w:lang w:eastAsia="en-US"/>
        </w:rPr>
        <w:t>софинансирования</w:t>
      </w:r>
      <w:proofErr w:type="spellEnd"/>
      <w:r w:rsidRPr="007B1520">
        <w:rPr>
          <w:rFonts w:eastAsiaTheme="minorHAnsi"/>
          <w:lang w:eastAsia="en-US"/>
        </w:rPr>
        <w:t xml:space="preserve"> за счет средств федерального и регионального бюджетов, а также </w:t>
      </w:r>
      <w:r w:rsidR="009D008C">
        <w:rPr>
          <w:rFonts w:eastAsiaTheme="minorHAnsi"/>
          <w:lang w:eastAsia="en-US"/>
        </w:rPr>
        <w:br/>
      </w:r>
      <w:r w:rsidRPr="007B1520">
        <w:rPr>
          <w:rFonts w:eastAsiaTheme="minorHAnsi"/>
          <w:lang w:eastAsia="en-US"/>
        </w:rPr>
        <w:t>при активном привлечении частных инвестиций, с учетом успешного опыта других регионов Российской Федерации.</w:t>
      </w:r>
    </w:p>
    <w:p w14:paraId="7EDD419D" w14:textId="77777777" w:rsidR="000E4989" w:rsidRPr="007B1520" w:rsidRDefault="000E4989" w:rsidP="0014249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7B1520">
        <w:rPr>
          <w:rFonts w:eastAsiaTheme="minorHAnsi"/>
          <w:lang w:eastAsia="en-US"/>
        </w:rPr>
        <w:t xml:space="preserve">Ключевое значение приобретает активное и </w:t>
      </w:r>
      <w:proofErr w:type="spellStart"/>
      <w:r w:rsidRPr="007B1520">
        <w:rPr>
          <w:rFonts w:eastAsiaTheme="minorHAnsi"/>
          <w:lang w:eastAsia="en-US"/>
        </w:rPr>
        <w:t>многоформатное</w:t>
      </w:r>
      <w:proofErr w:type="spellEnd"/>
      <w:r w:rsidRPr="007B1520">
        <w:rPr>
          <w:rFonts w:eastAsiaTheme="minorHAnsi"/>
          <w:lang w:eastAsia="en-US"/>
        </w:rPr>
        <w:t xml:space="preserve"> участие государства, которое может быть реализовано через следующие механизмы:</w:t>
      </w:r>
    </w:p>
    <w:p w14:paraId="580457C9" w14:textId="3A20B3D5" w:rsidR="00D52326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с</w:t>
      </w:r>
      <w:r w:rsidR="000E4989" w:rsidRPr="007B1520">
        <w:rPr>
          <w:rFonts w:ascii="Times New Roman" w:hAnsi="Times New Roman" w:cs="Times New Roman"/>
          <w:sz w:val="24"/>
          <w:szCs w:val="24"/>
        </w:rPr>
        <w:t>оздание совместных предприятий (СП) с компаниями-</w:t>
      </w:r>
      <w:proofErr w:type="spellStart"/>
      <w:r w:rsidR="000E4989" w:rsidRPr="007B1520">
        <w:rPr>
          <w:rFonts w:ascii="Times New Roman" w:hAnsi="Times New Roman" w:cs="Times New Roman"/>
          <w:sz w:val="24"/>
          <w:szCs w:val="24"/>
        </w:rPr>
        <w:t>недропользователями</w:t>
      </w:r>
      <w:proofErr w:type="spellEnd"/>
      <w:r w:rsidR="000E4989" w:rsidRPr="007B1520">
        <w:rPr>
          <w:rFonts w:ascii="Times New Roman" w:hAnsi="Times New Roman" w:cs="Times New Roman"/>
          <w:sz w:val="24"/>
          <w:szCs w:val="24"/>
        </w:rPr>
        <w:t xml:space="preserve"> </w:t>
      </w:r>
      <w:r w:rsidR="009D008C">
        <w:rPr>
          <w:rFonts w:ascii="Times New Roman" w:hAnsi="Times New Roman" w:cs="Times New Roman"/>
          <w:sz w:val="24"/>
          <w:szCs w:val="24"/>
        </w:rPr>
        <w:br/>
      </w:r>
      <w:r w:rsidR="000E4989" w:rsidRPr="007B1520">
        <w:rPr>
          <w:rFonts w:ascii="Times New Roman" w:hAnsi="Times New Roman" w:cs="Times New Roman"/>
          <w:sz w:val="24"/>
          <w:szCs w:val="24"/>
        </w:rPr>
        <w:t>для реализации комплексных проектов</w:t>
      </w:r>
      <w:r w:rsidRPr="007B1520">
        <w:rPr>
          <w:rFonts w:ascii="Times New Roman" w:hAnsi="Times New Roman" w:cs="Times New Roman"/>
          <w:sz w:val="24"/>
          <w:szCs w:val="24"/>
        </w:rPr>
        <w:t>;</w:t>
      </w:r>
    </w:p>
    <w:p w14:paraId="337F5D4C" w14:textId="6B7C17E2" w:rsidR="00D52326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п</w:t>
      </w:r>
      <w:r w:rsidR="00D52326" w:rsidRPr="007B1520">
        <w:rPr>
          <w:rFonts w:ascii="Times New Roman" w:hAnsi="Times New Roman" w:cs="Times New Roman"/>
          <w:sz w:val="24"/>
          <w:szCs w:val="24"/>
        </w:rPr>
        <w:t xml:space="preserve">редоставление </w:t>
      </w:r>
      <w:proofErr w:type="spellStart"/>
      <w:r w:rsidR="00D52326" w:rsidRPr="007B1520">
        <w:rPr>
          <w:rFonts w:ascii="Times New Roman" w:hAnsi="Times New Roman" w:cs="Times New Roman"/>
          <w:sz w:val="24"/>
          <w:szCs w:val="24"/>
        </w:rPr>
        <w:t>недропользователям</w:t>
      </w:r>
      <w:proofErr w:type="spellEnd"/>
      <w:r w:rsidR="00D52326" w:rsidRPr="007B1520">
        <w:rPr>
          <w:rFonts w:ascii="Times New Roman" w:hAnsi="Times New Roman" w:cs="Times New Roman"/>
          <w:sz w:val="24"/>
          <w:szCs w:val="24"/>
        </w:rPr>
        <w:t xml:space="preserve"> права участия в выполнении государственных заказов на геологоразведочные работы, включая доступ к федеральным целевым программам</w:t>
      </w:r>
      <w:r w:rsidRPr="007B1520">
        <w:rPr>
          <w:rFonts w:ascii="Times New Roman" w:hAnsi="Times New Roman" w:cs="Times New Roman"/>
          <w:sz w:val="24"/>
          <w:szCs w:val="24"/>
        </w:rPr>
        <w:t>;</w:t>
      </w:r>
    </w:p>
    <w:p w14:paraId="620E44B4" w14:textId="65CA8394" w:rsidR="00D52326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в</w:t>
      </w:r>
      <w:r w:rsidR="00D52326" w:rsidRPr="007B1520">
        <w:rPr>
          <w:rFonts w:ascii="Times New Roman" w:hAnsi="Times New Roman" w:cs="Times New Roman"/>
          <w:sz w:val="24"/>
          <w:szCs w:val="24"/>
        </w:rPr>
        <w:t xml:space="preserve">недрение моделей </w:t>
      </w:r>
      <w:proofErr w:type="spellStart"/>
      <w:r w:rsidR="00D52326" w:rsidRPr="007B1520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D52326" w:rsidRPr="007B1520">
        <w:rPr>
          <w:rFonts w:ascii="Times New Roman" w:hAnsi="Times New Roman" w:cs="Times New Roman"/>
          <w:sz w:val="24"/>
          <w:szCs w:val="24"/>
        </w:rPr>
        <w:t xml:space="preserve"> (включая механизмы региональных геологических исследований — РГИ) для проведения работ на ранних стадиях, что позволит объединить бюджетные средства и частные инвестиции</w:t>
      </w:r>
      <w:r w:rsidRPr="007B1520">
        <w:rPr>
          <w:rFonts w:ascii="Times New Roman" w:hAnsi="Times New Roman" w:cs="Times New Roman"/>
          <w:sz w:val="24"/>
          <w:szCs w:val="24"/>
        </w:rPr>
        <w:t>;</w:t>
      </w:r>
    </w:p>
    <w:p w14:paraId="6F6C976F" w14:textId="60715D89" w:rsidR="000E4989" w:rsidRPr="007B1520" w:rsidRDefault="00323D7F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р</w:t>
      </w:r>
      <w:r w:rsidR="000E4989" w:rsidRPr="007B1520">
        <w:rPr>
          <w:rFonts w:ascii="Times New Roman" w:hAnsi="Times New Roman" w:cs="Times New Roman"/>
          <w:sz w:val="24"/>
          <w:szCs w:val="24"/>
        </w:rPr>
        <w:t xml:space="preserve">азработка и внедрение широкого перечня специальных льготных режимов хозяйственной деятельности и преференций для инвесторов и </w:t>
      </w:r>
      <w:proofErr w:type="spellStart"/>
      <w:r w:rsidR="000E4989" w:rsidRPr="007B1520">
        <w:rPr>
          <w:rFonts w:ascii="Times New Roman" w:hAnsi="Times New Roman" w:cs="Times New Roman"/>
          <w:sz w:val="24"/>
          <w:szCs w:val="24"/>
        </w:rPr>
        <w:t>недропользователей</w:t>
      </w:r>
      <w:proofErr w:type="spellEnd"/>
      <w:r w:rsidR="000E4989" w:rsidRPr="007B1520">
        <w:rPr>
          <w:rFonts w:ascii="Times New Roman" w:hAnsi="Times New Roman" w:cs="Times New Roman"/>
          <w:sz w:val="24"/>
          <w:szCs w:val="24"/>
        </w:rPr>
        <w:t>, осуществляющих свою деятельность в сложных условиях</w:t>
      </w:r>
      <w:r w:rsidR="00CB7555">
        <w:rPr>
          <w:rFonts w:ascii="Times New Roman" w:hAnsi="Times New Roman" w:cs="Times New Roman"/>
          <w:sz w:val="24"/>
          <w:szCs w:val="24"/>
        </w:rPr>
        <w:t xml:space="preserve"> Чукотки</w:t>
      </w:r>
      <w:r w:rsidR="000E4989" w:rsidRPr="007B1520">
        <w:rPr>
          <w:rFonts w:ascii="Times New Roman" w:hAnsi="Times New Roman" w:cs="Times New Roman"/>
          <w:sz w:val="24"/>
          <w:szCs w:val="24"/>
        </w:rPr>
        <w:t>.</w:t>
      </w:r>
    </w:p>
    <w:p w14:paraId="33FA7A61" w14:textId="77777777" w:rsidR="000E4989" w:rsidRPr="007B1520" w:rsidRDefault="000E4989" w:rsidP="00142499">
      <w:pPr>
        <w:pStyle w:val="a5"/>
        <w:tabs>
          <w:tab w:val="left" w:pos="567"/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2B35BB39" w14:textId="16CA2513" w:rsidR="000E4989" w:rsidRPr="007B1520" w:rsidRDefault="000E4989" w:rsidP="00142499">
      <w:pPr>
        <w:tabs>
          <w:tab w:val="left" w:pos="567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 xml:space="preserve">Особое внимание следует уделить перспективным механизмам прямого участия региона. Важным инструментом для развития минерально-сырьевой базы и роста доходной части бюджета округа может стать долевое участие правительства Чукотского автономного округа в качестве инвестора в капитале перспективных </w:t>
      </w:r>
      <w:proofErr w:type="spellStart"/>
      <w:r w:rsidRPr="007B1520">
        <w:rPr>
          <w:rFonts w:ascii="Times New Roman" w:hAnsi="Times New Roman" w:cs="Times New Roman"/>
          <w:sz w:val="24"/>
          <w:szCs w:val="24"/>
        </w:rPr>
        <w:t>юниорных</w:t>
      </w:r>
      <w:proofErr w:type="spellEnd"/>
      <w:r w:rsidRPr="007B1520">
        <w:rPr>
          <w:rFonts w:ascii="Times New Roman" w:hAnsi="Times New Roman" w:cs="Times New Roman"/>
          <w:sz w:val="24"/>
          <w:szCs w:val="24"/>
        </w:rPr>
        <w:t xml:space="preserve"> компаний и проектов на ранних стадиях.</w:t>
      </w:r>
      <w:r w:rsidR="002F3BB2" w:rsidRPr="007B1520">
        <w:t xml:space="preserve"> </w:t>
      </w:r>
      <w:r w:rsidR="002F3BB2" w:rsidRPr="007B1520">
        <w:rPr>
          <w:rFonts w:ascii="Times New Roman" w:hAnsi="Times New Roman" w:cs="Times New Roman"/>
          <w:sz w:val="24"/>
          <w:szCs w:val="24"/>
        </w:rPr>
        <w:t xml:space="preserve">Активно поддерживать развитие </w:t>
      </w:r>
      <w:proofErr w:type="spellStart"/>
      <w:r w:rsidR="002F3BB2" w:rsidRPr="007B1520">
        <w:rPr>
          <w:rFonts w:ascii="Times New Roman" w:hAnsi="Times New Roman" w:cs="Times New Roman"/>
          <w:sz w:val="24"/>
          <w:szCs w:val="24"/>
        </w:rPr>
        <w:t>юниорной</w:t>
      </w:r>
      <w:proofErr w:type="spellEnd"/>
      <w:r w:rsidR="002F3BB2" w:rsidRPr="007B1520">
        <w:rPr>
          <w:rFonts w:ascii="Times New Roman" w:hAnsi="Times New Roman" w:cs="Times New Roman"/>
          <w:sz w:val="24"/>
          <w:szCs w:val="24"/>
        </w:rPr>
        <w:t xml:space="preserve"> деятельности через создание </w:t>
      </w:r>
      <w:r w:rsidR="00BD163C">
        <w:rPr>
          <w:rFonts w:ascii="Times New Roman" w:hAnsi="Times New Roman" w:cs="Times New Roman"/>
          <w:sz w:val="24"/>
          <w:szCs w:val="24"/>
        </w:rPr>
        <w:t xml:space="preserve">совместных предприятий </w:t>
      </w:r>
      <w:r w:rsidR="002F3BB2" w:rsidRPr="007B1520">
        <w:rPr>
          <w:rFonts w:ascii="Times New Roman" w:hAnsi="Times New Roman" w:cs="Times New Roman"/>
          <w:sz w:val="24"/>
          <w:szCs w:val="24"/>
        </w:rPr>
        <w:t>с крупными компаниями, предоставление юниорам</w:t>
      </w:r>
      <w:r w:rsidR="009D008C">
        <w:rPr>
          <w:rFonts w:ascii="Times New Roman" w:hAnsi="Times New Roman" w:cs="Times New Roman"/>
          <w:sz w:val="24"/>
          <w:szCs w:val="24"/>
        </w:rPr>
        <w:br/>
      </w:r>
      <w:r w:rsidR="002F3BB2" w:rsidRPr="007B1520">
        <w:rPr>
          <w:rFonts w:ascii="Times New Roman" w:hAnsi="Times New Roman" w:cs="Times New Roman"/>
          <w:sz w:val="24"/>
          <w:szCs w:val="24"/>
        </w:rPr>
        <w:t>и их партнерам-</w:t>
      </w:r>
      <w:proofErr w:type="spellStart"/>
      <w:r w:rsidR="002F3BB2" w:rsidRPr="007B1520">
        <w:rPr>
          <w:rFonts w:ascii="Times New Roman" w:hAnsi="Times New Roman" w:cs="Times New Roman"/>
          <w:sz w:val="24"/>
          <w:szCs w:val="24"/>
        </w:rPr>
        <w:t>недропользователям</w:t>
      </w:r>
      <w:proofErr w:type="spellEnd"/>
      <w:r w:rsidR="002F3BB2" w:rsidRPr="007B1520">
        <w:rPr>
          <w:rFonts w:ascii="Times New Roman" w:hAnsi="Times New Roman" w:cs="Times New Roman"/>
          <w:sz w:val="24"/>
          <w:szCs w:val="24"/>
        </w:rPr>
        <w:t xml:space="preserve"> преференций, а также методической, информационной и транспортной поддержки со стороны региона.</w:t>
      </w:r>
    </w:p>
    <w:p w14:paraId="3A29689D" w14:textId="5A7B19B2" w:rsidR="000E4989" w:rsidRPr="007B1520" w:rsidRDefault="000E4989" w:rsidP="00142499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egoe UI" w:hAnsi="Segoe UI" w:cs="Segoe UI"/>
        </w:rPr>
      </w:pPr>
      <w:r w:rsidRPr="007B1520">
        <w:rPr>
          <w:rFonts w:eastAsiaTheme="minorHAnsi"/>
          <w:lang w:eastAsia="en-US"/>
        </w:rPr>
        <w:t>Эффективность и научно-техническое обеспечение работ будут повышены за счет тесной кооперации с ведущими профильными организациями</w:t>
      </w:r>
      <w:r w:rsidR="009D008C">
        <w:rPr>
          <w:rFonts w:eastAsiaTheme="minorHAnsi"/>
          <w:lang w:eastAsia="en-US"/>
        </w:rPr>
        <w:t>:</w:t>
      </w:r>
      <w:r w:rsidRPr="007B1520">
        <w:rPr>
          <w:rFonts w:eastAsiaTheme="minorHAnsi"/>
          <w:lang w:eastAsia="en-US"/>
        </w:rPr>
        <w:t xml:space="preserve"> ФГБУ «Институт </w:t>
      </w:r>
      <w:r w:rsidR="009D008C">
        <w:rPr>
          <w:rFonts w:eastAsiaTheme="minorHAnsi"/>
          <w:lang w:eastAsia="en-US"/>
        </w:rPr>
        <w:br/>
      </w:r>
      <w:r w:rsidR="00827035">
        <w:rPr>
          <w:rFonts w:eastAsiaTheme="minorHAnsi"/>
          <w:lang w:eastAsia="en-US"/>
        </w:rPr>
        <w:t xml:space="preserve">им. </w:t>
      </w:r>
      <w:r w:rsidRPr="007B1520">
        <w:rPr>
          <w:rFonts w:eastAsiaTheme="minorHAnsi"/>
          <w:lang w:eastAsia="en-US"/>
        </w:rPr>
        <w:t xml:space="preserve">Карпинского», ФГБУ «ВИМС», </w:t>
      </w:r>
      <w:r w:rsidR="00BA7B20" w:rsidRPr="007B1520">
        <w:rPr>
          <w:rFonts w:eastAsiaTheme="minorHAnsi"/>
          <w:lang w:eastAsia="en-US"/>
        </w:rPr>
        <w:t xml:space="preserve">ФГБУ ЦНИГРИ, </w:t>
      </w:r>
      <w:r w:rsidRPr="007B1520">
        <w:rPr>
          <w:rFonts w:eastAsiaTheme="minorHAnsi"/>
          <w:lang w:eastAsia="en-US"/>
        </w:rPr>
        <w:t>ФГБУ «</w:t>
      </w:r>
      <w:proofErr w:type="spellStart"/>
      <w:r w:rsidRPr="007B1520">
        <w:rPr>
          <w:rFonts w:eastAsiaTheme="minorHAnsi"/>
          <w:lang w:eastAsia="en-US"/>
        </w:rPr>
        <w:t>Росгеолфонд</w:t>
      </w:r>
      <w:proofErr w:type="spellEnd"/>
      <w:r w:rsidRPr="007B1520">
        <w:rPr>
          <w:rFonts w:eastAsiaTheme="minorHAnsi"/>
          <w:lang w:eastAsia="en-US"/>
        </w:rPr>
        <w:t xml:space="preserve">», </w:t>
      </w:r>
      <w:r w:rsidR="009D008C">
        <w:rPr>
          <w:rFonts w:eastAsiaTheme="minorHAnsi"/>
          <w:lang w:eastAsia="en-US"/>
        </w:rPr>
        <w:br/>
      </w:r>
      <w:r w:rsidR="00BA7B20" w:rsidRPr="007B1520">
        <w:rPr>
          <w:rFonts w:eastAsiaTheme="minorHAnsi"/>
          <w:lang w:eastAsia="en-US"/>
        </w:rPr>
        <w:t xml:space="preserve">Санкт-Петербургский горный университет, </w:t>
      </w:r>
      <w:r w:rsidRPr="007B1520">
        <w:rPr>
          <w:rFonts w:eastAsiaTheme="minorHAnsi"/>
          <w:lang w:eastAsia="en-US"/>
        </w:rPr>
        <w:t>а также с крупными</w:t>
      </w:r>
      <w:r w:rsidRPr="007B1520">
        <w:rPr>
          <w:rFonts w:ascii="Segoe UI" w:hAnsi="Segoe UI" w:cs="Segoe UI"/>
        </w:rPr>
        <w:t xml:space="preserve"> </w:t>
      </w:r>
      <w:r w:rsidRPr="007B1520">
        <w:rPr>
          <w:rFonts w:eastAsiaTheme="minorHAnsi"/>
          <w:lang w:eastAsia="en-US"/>
        </w:rPr>
        <w:t>компаниями-</w:t>
      </w:r>
      <w:proofErr w:type="spellStart"/>
      <w:r w:rsidRPr="007B1520">
        <w:rPr>
          <w:rFonts w:eastAsiaTheme="minorHAnsi"/>
          <w:lang w:eastAsia="en-US"/>
        </w:rPr>
        <w:t>недропользователями</w:t>
      </w:r>
      <w:proofErr w:type="spellEnd"/>
      <w:r w:rsidRPr="007B1520">
        <w:rPr>
          <w:rFonts w:eastAsiaTheme="minorHAnsi"/>
          <w:lang w:eastAsia="en-US"/>
        </w:rPr>
        <w:t>, обладающими компетенциями и опытом работы в Арктической зоне.</w:t>
      </w:r>
    </w:p>
    <w:p w14:paraId="27C81969" w14:textId="77777777" w:rsidR="00415F25" w:rsidRPr="007B1520" w:rsidRDefault="00415F25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19F159E" w14:textId="07F136D1" w:rsidR="000E4989" w:rsidRPr="007B1520" w:rsidRDefault="000E4989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1520">
        <w:rPr>
          <w:rFonts w:ascii="Times New Roman" w:hAnsi="Times New Roman" w:cs="Times New Roman"/>
          <w:b/>
          <w:sz w:val="26"/>
          <w:szCs w:val="26"/>
        </w:rPr>
        <w:t>Раздел</w:t>
      </w:r>
      <w:r w:rsidR="008270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48B3">
        <w:rPr>
          <w:rFonts w:ascii="Times New Roman" w:hAnsi="Times New Roman" w:cs="Times New Roman"/>
          <w:b/>
          <w:sz w:val="26"/>
          <w:szCs w:val="26"/>
        </w:rPr>
        <w:t>6</w:t>
      </w:r>
      <w:r w:rsidRPr="007B1520">
        <w:rPr>
          <w:rFonts w:ascii="Times New Roman" w:hAnsi="Times New Roman" w:cs="Times New Roman"/>
          <w:b/>
          <w:sz w:val="26"/>
          <w:szCs w:val="26"/>
        </w:rPr>
        <w:t>: О формировании Делового совета Чукотского АО</w:t>
      </w:r>
    </w:p>
    <w:p w14:paraId="7F222A30" w14:textId="77777777" w:rsidR="00E06AF7" w:rsidRPr="007B1520" w:rsidRDefault="00E06AF7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2F0D2C49" w14:textId="6594409A" w:rsidR="000E4989" w:rsidRPr="007B1520" w:rsidRDefault="000E4989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Считать целесообразным формирование Делового совета Ч</w:t>
      </w:r>
      <w:r w:rsidR="00827035">
        <w:rPr>
          <w:rFonts w:ascii="Times New Roman" w:hAnsi="Times New Roman" w:cs="Times New Roman"/>
          <w:sz w:val="24"/>
          <w:szCs w:val="24"/>
        </w:rPr>
        <w:t xml:space="preserve">укотского </w:t>
      </w:r>
      <w:r w:rsidRPr="007B1520">
        <w:rPr>
          <w:rFonts w:ascii="Times New Roman" w:hAnsi="Times New Roman" w:cs="Times New Roman"/>
          <w:sz w:val="24"/>
          <w:szCs w:val="24"/>
        </w:rPr>
        <w:t xml:space="preserve">АО - совещательного органа при Губернаторе </w:t>
      </w:r>
      <w:r w:rsidR="00827035">
        <w:rPr>
          <w:rFonts w:ascii="Times New Roman" w:hAnsi="Times New Roman" w:cs="Times New Roman"/>
          <w:sz w:val="24"/>
          <w:szCs w:val="24"/>
        </w:rPr>
        <w:t>Чукотского автономного округа</w:t>
      </w:r>
      <w:r w:rsidRPr="007B1520">
        <w:rPr>
          <w:rFonts w:ascii="Times New Roman" w:hAnsi="Times New Roman" w:cs="Times New Roman"/>
          <w:sz w:val="24"/>
          <w:szCs w:val="24"/>
        </w:rPr>
        <w:t xml:space="preserve">, работа которого </w:t>
      </w:r>
      <w:r w:rsidR="00827035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7B1520">
        <w:rPr>
          <w:rFonts w:ascii="Times New Roman" w:hAnsi="Times New Roman" w:cs="Times New Roman"/>
          <w:sz w:val="24"/>
          <w:szCs w:val="24"/>
        </w:rPr>
        <w:t>направлена на поддержку бизнеса и привлечение инвесторов в развитие региона.</w:t>
      </w:r>
    </w:p>
    <w:p w14:paraId="2768B6DA" w14:textId="07BC2616" w:rsidR="000E4989" w:rsidRPr="007B1520" w:rsidRDefault="000E4989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Совет содействует ответственному экономическому развитию Ч</w:t>
      </w:r>
      <w:r w:rsidR="00897AE9">
        <w:rPr>
          <w:rFonts w:ascii="Times New Roman" w:hAnsi="Times New Roman" w:cs="Times New Roman"/>
          <w:sz w:val="24"/>
          <w:szCs w:val="24"/>
        </w:rPr>
        <w:t xml:space="preserve">укотского </w:t>
      </w:r>
      <w:r w:rsidRPr="007B1520">
        <w:rPr>
          <w:rFonts w:ascii="Times New Roman" w:hAnsi="Times New Roman" w:cs="Times New Roman"/>
          <w:sz w:val="24"/>
          <w:szCs w:val="24"/>
        </w:rPr>
        <w:t xml:space="preserve">АО </w:t>
      </w:r>
      <w:r w:rsidR="00BD163C">
        <w:rPr>
          <w:rFonts w:ascii="Times New Roman" w:hAnsi="Times New Roman" w:cs="Times New Roman"/>
          <w:sz w:val="24"/>
          <w:szCs w:val="24"/>
        </w:rPr>
        <w:br/>
      </w:r>
      <w:r w:rsidRPr="007B1520">
        <w:rPr>
          <w:rFonts w:ascii="Times New Roman" w:hAnsi="Times New Roman" w:cs="Times New Roman"/>
          <w:sz w:val="24"/>
          <w:szCs w:val="24"/>
        </w:rPr>
        <w:t xml:space="preserve">и формирует согласованную позицию деловых кругов, Правительства округа, </w:t>
      </w:r>
      <w:r w:rsidR="009D008C">
        <w:rPr>
          <w:rFonts w:ascii="Times New Roman" w:hAnsi="Times New Roman" w:cs="Times New Roman"/>
          <w:sz w:val="24"/>
          <w:szCs w:val="24"/>
        </w:rPr>
        <w:br/>
      </w:r>
      <w:r w:rsidRPr="007B1520">
        <w:rPr>
          <w:rFonts w:ascii="Times New Roman" w:hAnsi="Times New Roman" w:cs="Times New Roman"/>
          <w:sz w:val="24"/>
          <w:szCs w:val="24"/>
        </w:rPr>
        <w:t>КМН</w:t>
      </w:r>
      <w:r w:rsidR="009D008C">
        <w:rPr>
          <w:rFonts w:ascii="Times New Roman" w:hAnsi="Times New Roman" w:cs="Times New Roman"/>
          <w:sz w:val="24"/>
          <w:szCs w:val="24"/>
        </w:rPr>
        <w:t>С(Ч)</w:t>
      </w:r>
      <w:r w:rsidRPr="007B1520">
        <w:rPr>
          <w:rFonts w:ascii="Times New Roman" w:hAnsi="Times New Roman" w:cs="Times New Roman"/>
          <w:sz w:val="24"/>
          <w:szCs w:val="24"/>
        </w:rPr>
        <w:t>, населени</w:t>
      </w:r>
      <w:r w:rsidR="00897AE9">
        <w:rPr>
          <w:rFonts w:ascii="Times New Roman" w:hAnsi="Times New Roman" w:cs="Times New Roman"/>
          <w:sz w:val="24"/>
          <w:szCs w:val="24"/>
        </w:rPr>
        <w:t>я</w:t>
      </w:r>
      <w:r w:rsidRPr="007B1520">
        <w:rPr>
          <w:rFonts w:ascii="Times New Roman" w:hAnsi="Times New Roman" w:cs="Times New Roman"/>
          <w:sz w:val="24"/>
          <w:szCs w:val="24"/>
        </w:rPr>
        <w:t xml:space="preserve"> по вопросам устойчивого развития региона.</w:t>
      </w:r>
    </w:p>
    <w:p w14:paraId="773B83DC" w14:textId="68F20201" w:rsidR="000E4989" w:rsidRPr="007B1520" w:rsidRDefault="000E4989" w:rsidP="0014249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 xml:space="preserve">Приоритетом Делового совета </w:t>
      </w:r>
      <w:r w:rsidR="00897AE9">
        <w:rPr>
          <w:rFonts w:ascii="Times New Roman" w:hAnsi="Times New Roman" w:cs="Times New Roman"/>
          <w:sz w:val="24"/>
          <w:szCs w:val="24"/>
        </w:rPr>
        <w:t xml:space="preserve">Чукотского АО </w:t>
      </w:r>
      <w:r w:rsidRPr="007B1520">
        <w:rPr>
          <w:rFonts w:ascii="Times New Roman" w:hAnsi="Times New Roman" w:cs="Times New Roman"/>
          <w:sz w:val="24"/>
          <w:szCs w:val="24"/>
        </w:rPr>
        <w:t xml:space="preserve">является обеспечение возможности </w:t>
      </w:r>
      <w:r w:rsidR="00897AE9" w:rsidRPr="007B1520">
        <w:rPr>
          <w:rFonts w:ascii="Times New Roman" w:hAnsi="Times New Roman" w:cs="Times New Roman"/>
          <w:sz w:val="24"/>
          <w:szCs w:val="24"/>
        </w:rPr>
        <w:t>Правительству</w:t>
      </w:r>
      <w:r w:rsidR="00897AE9">
        <w:rPr>
          <w:rFonts w:ascii="Times New Roman" w:hAnsi="Times New Roman" w:cs="Times New Roman"/>
          <w:sz w:val="24"/>
          <w:szCs w:val="24"/>
        </w:rPr>
        <w:t>,</w:t>
      </w:r>
      <w:r w:rsidR="00897AE9" w:rsidRPr="007B1520">
        <w:rPr>
          <w:rFonts w:ascii="Times New Roman" w:hAnsi="Times New Roman" w:cs="Times New Roman"/>
          <w:sz w:val="24"/>
          <w:szCs w:val="24"/>
        </w:rPr>
        <w:t xml:space="preserve"> КМНЧ </w:t>
      </w:r>
      <w:r w:rsidR="00897AE9">
        <w:rPr>
          <w:rFonts w:ascii="Times New Roman" w:hAnsi="Times New Roman" w:cs="Times New Roman"/>
          <w:sz w:val="24"/>
          <w:szCs w:val="24"/>
        </w:rPr>
        <w:t xml:space="preserve">и </w:t>
      </w:r>
      <w:r w:rsidRPr="007B1520">
        <w:rPr>
          <w:rFonts w:ascii="Times New Roman" w:hAnsi="Times New Roman" w:cs="Times New Roman"/>
          <w:sz w:val="24"/>
          <w:szCs w:val="24"/>
        </w:rPr>
        <w:t xml:space="preserve">крупному бизнесу продвигать интересы, ориентированные </w:t>
      </w:r>
      <w:r w:rsidR="009D008C">
        <w:rPr>
          <w:rFonts w:ascii="Times New Roman" w:hAnsi="Times New Roman" w:cs="Times New Roman"/>
          <w:sz w:val="24"/>
          <w:szCs w:val="24"/>
        </w:rPr>
        <w:br/>
      </w:r>
      <w:r w:rsidRPr="007B1520">
        <w:rPr>
          <w:rFonts w:ascii="Times New Roman" w:hAnsi="Times New Roman" w:cs="Times New Roman"/>
          <w:sz w:val="24"/>
          <w:szCs w:val="24"/>
        </w:rPr>
        <w:t>на развитие Ч</w:t>
      </w:r>
      <w:r w:rsidR="00897AE9">
        <w:rPr>
          <w:rFonts w:ascii="Times New Roman" w:hAnsi="Times New Roman" w:cs="Times New Roman"/>
          <w:sz w:val="24"/>
          <w:szCs w:val="24"/>
        </w:rPr>
        <w:t xml:space="preserve">укотского </w:t>
      </w:r>
      <w:r w:rsidRPr="007B1520">
        <w:rPr>
          <w:rFonts w:ascii="Times New Roman" w:hAnsi="Times New Roman" w:cs="Times New Roman"/>
          <w:sz w:val="24"/>
          <w:szCs w:val="24"/>
        </w:rPr>
        <w:t>АО, обмениваться передовым опытом, налаживать партнерские отношения и участвовать в более глубоком сотрудничестве.</w:t>
      </w:r>
    </w:p>
    <w:p w14:paraId="15F7D9F3" w14:textId="2675F44D" w:rsidR="000E4989" w:rsidRPr="007B1520" w:rsidRDefault="000E4989" w:rsidP="0014249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Деловой совет </w:t>
      </w:r>
      <w:r w:rsidR="0089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Чукотского АО </w:t>
      </w:r>
      <w:r w:rsidRPr="007B1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системный анализ рисков реализации ключевых проектов освоения минерального сырья как условие планирования устойчивого </w:t>
      </w:r>
      <w:r w:rsidRPr="007B15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экономического развития </w:t>
      </w:r>
      <w:r w:rsidR="00897AE9">
        <w:rPr>
          <w:rFonts w:ascii="Times New Roman" w:hAnsi="Times New Roman" w:cs="Times New Roman"/>
          <w:sz w:val="24"/>
          <w:szCs w:val="24"/>
        </w:rPr>
        <w:t>региона</w:t>
      </w:r>
      <w:r w:rsidRPr="007B1520">
        <w:rPr>
          <w:rFonts w:ascii="Times New Roman" w:hAnsi="Times New Roman" w:cs="Times New Roman"/>
          <w:sz w:val="24"/>
          <w:szCs w:val="24"/>
        </w:rPr>
        <w:t xml:space="preserve"> </w:t>
      </w:r>
      <w:r w:rsidRPr="007B152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определяет на его основе приоритетные технологические и организационные задачи.</w:t>
      </w:r>
    </w:p>
    <w:p w14:paraId="4B207151" w14:textId="75971B16" w:rsidR="000E4989" w:rsidRPr="007B1520" w:rsidRDefault="000E4989" w:rsidP="0014249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 xml:space="preserve">Целесообразно создание рабочих групп по </w:t>
      </w:r>
      <w:r w:rsidR="00340127">
        <w:rPr>
          <w:rFonts w:ascii="Times New Roman" w:hAnsi="Times New Roman" w:cs="Times New Roman"/>
          <w:sz w:val="24"/>
          <w:szCs w:val="24"/>
        </w:rPr>
        <w:t xml:space="preserve">отдельным </w:t>
      </w:r>
      <w:r w:rsidRPr="007B1520">
        <w:rPr>
          <w:rFonts w:ascii="Times New Roman" w:hAnsi="Times New Roman" w:cs="Times New Roman"/>
          <w:sz w:val="24"/>
          <w:szCs w:val="24"/>
        </w:rPr>
        <w:t>основным направлениям</w:t>
      </w:r>
      <w:r w:rsidR="00340127">
        <w:rPr>
          <w:rFonts w:ascii="Times New Roman" w:hAnsi="Times New Roman" w:cs="Times New Roman"/>
          <w:sz w:val="24"/>
          <w:szCs w:val="24"/>
        </w:rPr>
        <w:t xml:space="preserve">, </w:t>
      </w:r>
      <w:r w:rsidR="009D008C">
        <w:rPr>
          <w:rFonts w:ascii="Times New Roman" w:hAnsi="Times New Roman" w:cs="Times New Roman"/>
          <w:sz w:val="24"/>
          <w:szCs w:val="24"/>
        </w:rPr>
        <w:br/>
      </w:r>
      <w:r w:rsidR="00340127">
        <w:rPr>
          <w:rFonts w:ascii="Times New Roman" w:hAnsi="Times New Roman" w:cs="Times New Roman"/>
          <w:sz w:val="24"/>
          <w:szCs w:val="24"/>
        </w:rPr>
        <w:t>при этом, в</w:t>
      </w:r>
      <w:r w:rsidRPr="007B1520">
        <w:rPr>
          <w:rFonts w:ascii="Times New Roman" w:eastAsia="Times New Roman" w:hAnsi="Times New Roman" w:cs="Times New Roman"/>
          <w:sz w:val="24"/>
          <w:szCs w:val="24"/>
        </w:rPr>
        <w:t>опросы развития профильного кадрового обеспечения рассматриваются в рамках задач каждой из рабочих групп.</w:t>
      </w:r>
    </w:p>
    <w:p w14:paraId="0309598E" w14:textId="77777777" w:rsidR="000E4989" w:rsidRPr="007B1520" w:rsidRDefault="000E4989" w:rsidP="00142499">
      <w:pPr>
        <w:widowControl w:val="0"/>
        <w:spacing w:after="0" w:line="276" w:lineRule="auto"/>
        <w:ind w:right="-6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520">
        <w:rPr>
          <w:rFonts w:ascii="Times New Roman" w:eastAsia="Times New Roman" w:hAnsi="Times New Roman" w:cs="Times New Roman"/>
          <w:sz w:val="24"/>
          <w:szCs w:val="24"/>
        </w:rPr>
        <w:t>Деловой совет организует свою работу в тесной кооперации с научным сообществом, члены которого могут привлекаться на временной основе или входить в постоянный состав рабочих групп.</w:t>
      </w:r>
    </w:p>
    <w:p w14:paraId="305E0679" w14:textId="77777777" w:rsidR="00346C6E" w:rsidRPr="007B1520" w:rsidRDefault="00346C6E" w:rsidP="00142499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FF7546" w14:textId="3A51C58C" w:rsidR="007F2C92" w:rsidRPr="007B1520" w:rsidRDefault="007F2C92" w:rsidP="00142499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B1520">
        <w:rPr>
          <w:rFonts w:ascii="Times New Roman" w:hAnsi="Times New Roman"/>
          <w:b/>
          <w:bCs/>
          <w:sz w:val="24"/>
          <w:szCs w:val="24"/>
        </w:rPr>
        <w:t>ЗАКЛЮЧИТЕЛЬНЫЕ ПЛОЖЕНИЯ</w:t>
      </w:r>
    </w:p>
    <w:p w14:paraId="6E1465EC" w14:textId="1F96F550" w:rsidR="007F2C92" w:rsidRPr="007B1520" w:rsidRDefault="007F2C92" w:rsidP="00142499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7E6A16EA" w14:textId="753BE168" w:rsidR="007F2C92" w:rsidRPr="007B1520" w:rsidRDefault="007F2C92" w:rsidP="00142499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709"/>
        <w:jc w:val="both"/>
        <w:rPr>
          <w:rFonts w:eastAsiaTheme="minorHAnsi" w:cstheme="minorBidi"/>
          <w:lang w:eastAsia="en-US"/>
        </w:rPr>
      </w:pPr>
      <w:r w:rsidRPr="007B1520">
        <w:rPr>
          <w:rFonts w:eastAsiaTheme="minorHAnsi" w:cstheme="minorBidi"/>
          <w:lang w:eastAsia="en-US"/>
        </w:rPr>
        <w:t xml:space="preserve">Настоящая Резолюция, отражающая консолидированную позицию </w:t>
      </w:r>
      <w:r w:rsidR="004048B3">
        <w:rPr>
          <w:rFonts w:eastAsiaTheme="minorHAnsi" w:cstheme="minorBidi"/>
          <w:lang w:eastAsia="en-US"/>
        </w:rPr>
        <w:t xml:space="preserve">участников </w:t>
      </w:r>
      <w:r w:rsidRPr="007B1520">
        <w:rPr>
          <w:rFonts w:eastAsiaTheme="minorHAnsi" w:cstheme="minorBidi"/>
          <w:lang w:eastAsia="en-US"/>
        </w:rPr>
        <w:t xml:space="preserve">Форума </w:t>
      </w:r>
      <w:proofErr w:type="spellStart"/>
      <w:r w:rsidRPr="007B1520">
        <w:rPr>
          <w:rFonts w:eastAsiaTheme="minorHAnsi" w:cstheme="minorBidi"/>
          <w:lang w:eastAsia="en-US"/>
        </w:rPr>
        <w:t>недропользователей</w:t>
      </w:r>
      <w:proofErr w:type="spellEnd"/>
      <w:r w:rsidRPr="007B1520">
        <w:rPr>
          <w:rFonts w:eastAsiaTheme="minorHAnsi" w:cstheme="minorBidi"/>
          <w:lang w:eastAsia="en-US"/>
        </w:rPr>
        <w:t xml:space="preserve"> Чукотского автономного округа «Чукотка. Недра. Возрождение», считается принятой 30 октября 2025 года и направляется для рассмотрения и использования </w:t>
      </w:r>
      <w:r w:rsidR="009D008C">
        <w:rPr>
          <w:rFonts w:eastAsiaTheme="minorHAnsi" w:cstheme="minorBidi"/>
          <w:lang w:eastAsia="en-US"/>
        </w:rPr>
        <w:br/>
      </w:r>
      <w:r w:rsidRPr="007B1520">
        <w:rPr>
          <w:rFonts w:eastAsiaTheme="minorHAnsi" w:cstheme="minorBidi"/>
          <w:lang w:eastAsia="en-US"/>
        </w:rPr>
        <w:t>в работе:</w:t>
      </w:r>
    </w:p>
    <w:p w14:paraId="46FE1761" w14:textId="77777777" w:rsidR="007F2C92" w:rsidRPr="007B1520" w:rsidRDefault="007F2C92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Правительству Чукотского автономного округа;</w:t>
      </w:r>
    </w:p>
    <w:p w14:paraId="1E1E6873" w14:textId="52B6473F" w:rsidR="00D50667" w:rsidRPr="007B1520" w:rsidRDefault="00D50667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Полномочному представителю Президента Российской Федерации в Дальневосточном федеральном округе;</w:t>
      </w:r>
    </w:p>
    <w:p w14:paraId="35D816ED" w14:textId="564DDC99" w:rsidR="001F7ED1" w:rsidRPr="007B1520" w:rsidRDefault="001F7ED1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Комиссии Государственного Совета Российской Федерации по направлению «Северный морской путь и Арктика»;</w:t>
      </w:r>
    </w:p>
    <w:p w14:paraId="6F31F548" w14:textId="77777777" w:rsidR="00AD7F31" w:rsidRPr="007B1520" w:rsidRDefault="007F2C92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Министерству природных ресурсов и экологии Российской Федерации</w:t>
      </w:r>
      <w:r w:rsidR="00AD7F31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1CD3AE32" w14:textId="6D7D9853" w:rsidR="007F2C92" w:rsidRPr="007B1520" w:rsidRDefault="00AD7F31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Style w:val="organictextcontentspan"/>
          <w:rFonts w:ascii="Times New Roman" w:hAnsi="Times New Roman" w:cs="Times New Roman"/>
          <w:sz w:val="24"/>
          <w:szCs w:val="24"/>
        </w:rPr>
        <w:t>Федеральному агентству по недропользованию (</w:t>
      </w:r>
      <w:proofErr w:type="spellStart"/>
      <w:r w:rsidRPr="007B1520">
        <w:rPr>
          <w:rStyle w:val="organictextcontentspan"/>
          <w:rFonts w:ascii="Times New Roman" w:hAnsi="Times New Roman" w:cs="Times New Roman"/>
          <w:bCs/>
          <w:sz w:val="24"/>
          <w:szCs w:val="24"/>
        </w:rPr>
        <w:t>Роснедра</w:t>
      </w:r>
      <w:proofErr w:type="spellEnd"/>
      <w:r w:rsidRPr="007B1520">
        <w:rPr>
          <w:rStyle w:val="organictextcontentspan"/>
          <w:rFonts w:ascii="Times New Roman" w:hAnsi="Times New Roman" w:cs="Times New Roman"/>
          <w:sz w:val="24"/>
          <w:szCs w:val="24"/>
        </w:rPr>
        <w:t>)</w:t>
      </w:r>
      <w:r w:rsidR="007F2C92" w:rsidRPr="007B1520">
        <w:rPr>
          <w:rFonts w:ascii="Times New Roman" w:hAnsi="Times New Roman" w:cs="Times New Roman"/>
          <w:sz w:val="24"/>
          <w:szCs w:val="24"/>
        </w:rPr>
        <w:t>;</w:t>
      </w:r>
    </w:p>
    <w:p w14:paraId="5F5E21E2" w14:textId="2464A43F" w:rsidR="00AD7F31" w:rsidRPr="007B1520" w:rsidRDefault="00AD7F31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Style w:val="organictextcontentspan"/>
          <w:rFonts w:ascii="Times New Roman" w:hAnsi="Times New Roman" w:cs="Times New Roman"/>
          <w:sz w:val="24"/>
          <w:szCs w:val="24"/>
        </w:rPr>
      </w:pPr>
      <w:r w:rsidRPr="007B152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Министерству </w:t>
      </w:r>
      <w:r w:rsidRPr="007B1520">
        <w:rPr>
          <w:rStyle w:val="organictextcontentspan"/>
          <w:rFonts w:ascii="Times New Roman" w:hAnsi="Times New Roman" w:cs="Times New Roman"/>
          <w:bCs/>
          <w:sz w:val="24"/>
          <w:szCs w:val="24"/>
        </w:rPr>
        <w:t>Российской</w:t>
      </w:r>
      <w:r w:rsidRPr="007B152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 Федерации по развитию Дальнего Востока и Арктики;</w:t>
      </w:r>
    </w:p>
    <w:p w14:paraId="43FDC2DA" w14:textId="3C3ED2C1" w:rsidR="00D50667" w:rsidRPr="007B1520" w:rsidRDefault="00D50667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Style w:val="organictextcontentspan"/>
          <w:rFonts w:ascii="Times New Roman" w:hAnsi="Times New Roman" w:cs="Times New Roman"/>
          <w:sz w:val="24"/>
          <w:szCs w:val="24"/>
        </w:rPr>
        <w:t>Научному совету Российской академии наук по изучению Арктики и Антарктики;</w:t>
      </w:r>
    </w:p>
    <w:p w14:paraId="2E05DDC2" w14:textId="77777777" w:rsidR="007F2C92" w:rsidRPr="007B1520" w:rsidRDefault="007F2C92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Участникам Форума — компаниям-</w:t>
      </w:r>
      <w:proofErr w:type="spellStart"/>
      <w:r w:rsidRPr="007B1520">
        <w:rPr>
          <w:rFonts w:ascii="Times New Roman" w:hAnsi="Times New Roman" w:cs="Times New Roman"/>
          <w:sz w:val="24"/>
          <w:szCs w:val="24"/>
        </w:rPr>
        <w:t>недропользователям</w:t>
      </w:r>
      <w:proofErr w:type="spellEnd"/>
      <w:r w:rsidRPr="007B1520">
        <w:rPr>
          <w:rFonts w:ascii="Times New Roman" w:hAnsi="Times New Roman" w:cs="Times New Roman"/>
          <w:sz w:val="24"/>
          <w:szCs w:val="24"/>
        </w:rPr>
        <w:t xml:space="preserve"> и научным организациям;</w:t>
      </w:r>
    </w:p>
    <w:p w14:paraId="32192715" w14:textId="3B0BE436" w:rsidR="007F2C92" w:rsidRPr="007B1520" w:rsidRDefault="007F2C92" w:rsidP="00142499">
      <w:pPr>
        <w:pStyle w:val="a5"/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520">
        <w:rPr>
          <w:rFonts w:ascii="Times New Roman" w:hAnsi="Times New Roman" w:cs="Times New Roman"/>
          <w:sz w:val="24"/>
          <w:szCs w:val="24"/>
        </w:rPr>
        <w:t>Ассоциации коренных малочисленных народов Чукотки.</w:t>
      </w:r>
    </w:p>
    <w:p w14:paraId="487E3F07" w14:textId="2C8C4A98" w:rsidR="00260FE2" w:rsidRPr="007B1520" w:rsidRDefault="00142499" w:rsidP="00142499">
      <w:pPr>
        <w:shd w:val="clear" w:color="auto" w:fill="FFFFFF"/>
        <w:tabs>
          <w:tab w:val="left" w:pos="426"/>
          <w:tab w:val="left" w:pos="567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260FE2" w:rsidRPr="007B1520">
        <w:rPr>
          <w:rFonts w:ascii="Times New Roman" w:hAnsi="Times New Roman" w:cs="Times New Roman"/>
          <w:sz w:val="24"/>
          <w:szCs w:val="24"/>
        </w:rPr>
        <w:t>стоящая Резолюция является основой для разработки отдельного Плана мероприятий («дорожной карты») по развитию минерально-сырьевого комплекса Ч</w:t>
      </w:r>
      <w:r w:rsidR="00FF6812">
        <w:rPr>
          <w:rFonts w:ascii="Times New Roman" w:hAnsi="Times New Roman" w:cs="Times New Roman"/>
          <w:sz w:val="24"/>
          <w:szCs w:val="24"/>
        </w:rPr>
        <w:t xml:space="preserve">укотского </w:t>
      </w:r>
      <w:r w:rsidR="00260FE2" w:rsidRPr="007B1520">
        <w:rPr>
          <w:rFonts w:ascii="Times New Roman" w:hAnsi="Times New Roman" w:cs="Times New Roman"/>
          <w:sz w:val="24"/>
          <w:szCs w:val="24"/>
        </w:rPr>
        <w:t>АО.</w:t>
      </w:r>
    </w:p>
    <w:p w14:paraId="523EBCD7" w14:textId="2ADEAE09" w:rsidR="00260FE2" w:rsidRPr="00340127" w:rsidRDefault="00260FE2" w:rsidP="00142499">
      <w:pPr>
        <w:pStyle w:val="ds-markdown-paragraph"/>
        <w:shd w:val="clear" w:color="auto" w:fill="FFFFFF"/>
        <w:tabs>
          <w:tab w:val="left" w:pos="426"/>
          <w:tab w:val="left" w:pos="567"/>
          <w:tab w:val="left" w:pos="851"/>
          <w:tab w:val="left" w:pos="1134"/>
        </w:tabs>
        <w:spacing w:before="0" w:beforeAutospacing="0" w:after="0" w:afterAutospacing="0" w:line="276" w:lineRule="auto"/>
        <w:ind w:firstLine="709"/>
        <w:jc w:val="both"/>
      </w:pPr>
      <w:r w:rsidRPr="007B1520">
        <w:rPr>
          <w:rFonts w:eastAsiaTheme="minorHAnsi" w:cstheme="minorBidi"/>
          <w:lang w:eastAsia="en-US"/>
        </w:rPr>
        <w:t>Форум поручает Организационному комитету</w:t>
      </w:r>
      <w:r w:rsidR="00340127">
        <w:rPr>
          <w:rFonts w:eastAsiaTheme="minorHAnsi" w:cstheme="minorBidi"/>
          <w:lang w:eastAsia="en-US"/>
        </w:rPr>
        <w:t xml:space="preserve"> </w:t>
      </w:r>
      <w:r w:rsidRPr="00340127">
        <w:t xml:space="preserve">сформировать Рабочую группу </w:t>
      </w:r>
      <w:r w:rsidR="009D008C">
        <w:br/>
      </w:r>
      <w:r w:rsidRPr="00340127">
        <w:t>для мониторинга выполнения предложений, изложенных в Резолюции</w:t>
      </w:r>
      <w:r w:rsidR="006024B2" w:rsidRPr="00340127">
        <w:t>;</w:t>
      </w:r>
      <w:r w:rsidR="00340127">
        <w:t xml:space="preserve"> </w:t>
      </w:r>
      <w:r w:rsidR="006024B2" w:rsidRPr="00340127">
        <w:t xml:space="preserve">обеспечить распространение настоящей Резолюции среди заинтересованных сторон и размещение </w:t>
      </w:r>
      <w:r w:rsidR="009D008C">
        <w:br/>
      </w:r>
      <w:r w:rsidR="006024B2" w:rsidRPr="00340127">
        <w:t>ее на официальных информационных ресурсах;</w:t>
      </w:r>
      <w:r w:rsidR="00340127">
        <w:t xml:space="preserve"> </w:t>
      </w:r>
      <w:r w:rsidR="004344B7" w:rsidRPr="00340127">
        <w:t xml:space="preserve">осуществлять мониторинг выполнения инициатив Резолюции; </w:t>
      </w:r>
      <w:r w:rsidRPr="00340127">
        <w:t>подготов</w:t>
      </w:r>
      <w:r w:rsidR="006024B2" w:rsidRPr="00340127">
        <w:t>ить</w:t>
      </w:r>
      <w:r w:rsidRPr="00340127">
        <w:t xml:space="preserve"> итогов</w:t>
      </w:r>
      <w:r w:rsidR="006024B2" w:rsidRPr="00340127">
        <w:t>ый</w:t>
      </w:r>
      <w:r w:rsidRPr="00340127">
        <w:t xml:space="preserve"> отчет </w:t>
      </w:r>
      <w:r w:rsidR="006024B2" w:rsidRPr="00340127">
        <w:t xml:space="preserve">по реализации инициатив </w:t>
      </w:r>
      <w:r w:rsidR="009D008C">
        <w:br/>
      </w:r>
      <w:r w:rsidRPr="00340127">
        <w:t>к</w:t>
      </w:r>
      <w:r w:rsidR="006024B2" w:rsidRPr="00340127">
        <w:t>о</w:t>
      </w:r>
      <w:r w:rsidRPr="00340127">
        <w:t xml:space="preserve"> II Форуму </w:t>
      </w:r>
      <w:proofErr w:type="spellStart"/>
      <w:r w:rsidRPr="00340127">
        <w:t>недропользователей</w:t>
      </w:r>
      <w:proofErr w:type="spellEnd"/>
      <w:r w:rsidR="00C71A33" w:rsidRPr="00340127">
        <w:t>.</w:t>
      </w:r>
    </w:p>
    <w:p w14:paraId="78662B95" w14:textId="54C3DF87" w:rsidR="00082EC3" w:rsidRPr="007B1520" w:rsidRDefault="007F2C92" w:rsidP="00142499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rFonts w:eastAsiaTheme="minorHAnsi" w:cstheme="minorBidi"/>
          <w:lang w:eastAsia="en-US"/>
        </w:rPr>
      </w:pPr>
      <w:r w:rsidRPr="007B1520">
        <w:rPr>
          <w:rFonts w:eastAsiaTheme="minorHAnsi" w:cstheme="minorBidi"/>
          <w:lang w:eastAsia="en-US"/>
        </w:rPr>
        <w:t>Участники Форума выражают уверенность, что реализация предложений и инициатив, изложенных в Резолюции, станет основой для устойчивого социально-экономического развития Чукотского автономного округа, гармонично сочетающего промышленное освоение недр с сохранением уникальной природной среды и уклада жизни коренных народов.</w:t>
      </w:r>
    </w:p>
    <w:p w14:paraId="75A7E185" w14:textId="494F1BDD" w:rsidR="00082EC3" w:rsidRPr="007B1520" w:rsidRDefault="00082EC3" w:rsidP="00142499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rFonts w:eastAsiaTheme="minorHAnsi" w:cstheme="minorBidi"/>
          <w:lang w:eastAsia="en-US"/>
        </w:rPr>
      </w:pPr>
      <w:r w:rsidRPr="007B1520">
        <w:rPr>
          <w:rFonts w:eastAsiaTheme="minorHAnsi" w:cstheme="minorBidi"/>
          <w:lang w:eastAsia="en-US"/>
        </w:rPr>
        <w:t>Резолюция вступает в силу с даты ее принятия и рекомендуется к использованию всеми заинтересованными сторонами.</w:t>
      </w:r>
    </w:p>
    <w:p w14:paraId="304D3C89" w14:textId="77777777" w:rsidR="008876EB" w:rsidRPr="007B1520" w:rsidRDefault="008876EB" w:rsidP="00142499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09"/>
        <w:rPr>
          <w:rStyle w:val="ac"/>
          <w:shd w:val="clear" w:color="auto" w:fill="FFFFFF"/>
        </w:rPr>
      </w:pPr>
    </w:p>
    <w:p w14:paraId="350FE079" w14:textId="77777777" w:rsidR="00323D7F" w:rsidRPr="007B1520" w:rsidRDefault="00323D7F" w:rsidP="00142499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09"/>
        <w:rPr>
          <w:rStyle w:val="ac"/>
          <w:shd w:val="clear" w:color="auto" w:fill="FFFFFF"/>
        </w:rPr>
      </w:pPr>
    </w:p>
    <w:p w14:paraId="7D4DCB29" w14:textId="5D150006" w:rsidR="007F2C92" w:rsidRPr="007B1520" w:rsidRDefault="00082EC3" w:rsidP="00BD163C">
      <w:pPr>
        <w:pStyle w:val="ds-markdown-paragraph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rPr>
          <w:b/>
          <w:bCs/>
        </w:rPr>
      </w:pPr>
      <w:r w:rsidRPr="007B1520">
        <w:rPr>
          <w:rStyle w:val="ac"/>
          <w:shd w:val="clear" w:color="auto" w:fill="FFFFFF"/>
        </w:rPr>
        <w:t xml:space="preserve">Принята на I Форуме </w:t>
      </w:r>
      <w:proofErr w:type="spellStart"/>
      <w:r w:rsidRPr="007B1520">
        <w:rPr>
          <w:rStyle w:val="ac"/>
          <w:shd w:val="clear" w:color="auto" w:fill="FFFFFF"/>
        </w:rPr>
        <w:t>недропользователей</w:t>
      </w:r>
      <w:proofErr w:type="spellEnd"/>
      <w:r w:rsidRPr="007B1520">
        <w:rPr>
          <w:rStyle w:val="ac"/>
          <w:shd w:val="clear" w:color="auto" w:fill="FFFFFF"/>
        </w:rPr>
        <w:t xml:space="preserve"> </w:t>
      </w:r>
      <w:r w:rsidR="00CB7555">
        <w:rPr>
          <w:rStyle w:val="ac"/>
          <w:shd w:val="clear" w:color="auto" w:fill="FFFFFF"/>
        </w:rPr>
        <w:br/>
      </w:r>
      <w:r w:rsidRPr="007B1520">
        <w:rPr>
          <w:rStyle w:val="ac"/>
          <w:shd w:val="clear" w:color="auto" w:fill="FFFFFF"/>
        </w:rPr>
        <w:t>Чукотского автономного округа</w:t>
      </w:r>
      <w:r w:rsidRPr="007B1520">
        <w:rPr>
          <w:b/>
          <w:bCs/>
          <w:shd w:val="clear" w:color="auto" w:fill="FFFFFF"/>
        </w:rPr>
        <w:br/>
      </w:r>
      <w:r w:rsidRPr="007B1520">
        <w:rPr>
          <w:rStyle w:val="ac"/>
          <w:shd w:val="clear" w:color="auto" w:fill="FFFFFF"/>
        </w:rPr>
        <w:lastRenderedPageBreak/>
        <w:t>«Чукотка. Недра. Возрождение»</w:t>
      </w:r>
      <w:r w:rsidRPr="007B1520">
        <w:rPr>
          <w:b/>
          <w:bCs/>
          <w:shd w:val="clear" w:color="auto" w:fill="FFFFFF"/>
        </w:rPr>
        <w:br/>
      </w:r>
      <w:r w:rsidRPr="007B1520">
        <w:rPr>
          <w:rStyle w:val="ac"/>
          <w:shd w:val="clear" w:color="auto" w:fill="FFFFFF"/>
        </w:rPr>
        <w:t>30 октября 2025 г., г. Анадырь</w:t>
      </w:r>
    </w:p>
    <w:sectPr w:rsidR="007F2C92" w:rsidRPr="007B1520" w:rsidSect="008876EB">
      <w:headerReference w:type="default" r:id="rId8"/>
      <w:footerReference w:type="default" r:id="rId9"/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EBD30" w14:textId="77777777" w:rsidR="0005027E" w:rsidRDefault="0005027E" w:rsidP="00302026">
      <w:pPr>
        <w:spacing w:after="0" w:line="240" w:lineRule="auto"/>
      </w:pPr>
      <w:r>
        <w:separator/>
      </w:r>
    </w:p>
  </w:endnote>
  <w:endnote w:type="continuationSeparator" w:id="0">
    <w:p w14:paraId="61FC677D" w14:textId="77777777" w:rsidR="0005027E" w:rsidRDefault="0005027E" w:rsidP="0030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263524"/>
      <w:docPartObj>
        <w:docPartGallery w:val="Page Numbers (Bottom of Page)"/>
        <w:docPartUnique/>
      </w:docPartObj>
    </w:sdtPr>
    <w:sdtEndPr/>
    <w:sdtContent>
      <w:p w14:paraId="7B328416" w14:textId="279A3EF2" w:rsidR="00AA1DFF" w:rsidRDefault="00AA1D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872">
          <w:rPr>
            <w:noProof/>
          </w:rPr>
          <w:t>14</w:t>
        </w:r>
        <w:r>
          <w:fldChar w:fldCharType="end"/>
        </w:r>
      </w:p>
    </w:sdtContent>
  </w:sdt>
  <w:p w14:paraId="5FDDBB7C" w14:textId="77777777" w:rsidR="00AA1DFF" w:rsidRDefault="00AA1D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3DDB7" w14:textId="77777777" w:rsidR="0005027E" w:rsidRDefault="0005027E" w:rsidP="00302026">
      <w:pPr>
        <w:spacing w:after="0" w:line="240" w:lineRule="auto"/>
      </w:pPr>
      <w:r>
        <w:separator/>
      </w:r>
    </w:p>
  </w:footnote>
  <w:footnote w:type="continuationSeparator" w:id="0">
    <w:p w14:paraId="08CF0B9A" w14:textId="77777777" w:rsidR="0005027E" w:rsidRDefault="0005027E" w:rsidP="0030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2225B" w14:textId="4A0D4BFD" w:rsidR="00C10244" w:rsidRDefault="00C10244">
    <w:pPr>
      <w:pStyle w:val="a6"/>
    </w:pPr>
  </w:p>
  <w:p w14:paraId="536863D4" w14:textId="77777777" w:rsidR="00C10244" w:rsidRDefault="00C1024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294"/>
    <w:multiLevelType w:val="multilevel"/>
    <w:tmpl w:val="9B4A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90416"/>
    <w:multiLevelType w:val="hybridMultilevel"/>
    <w:tmpl w:val="53FEB3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F6681C"/>
    <w:multiLevelType w:val="multilevel"/>
    <w:tmpl w:val="EC503E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B58516E"/>
    <w:multiLevelType w:val="multilevel"/>
    <w:tmpl w:val="5100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A7F18"/>
    <w:multiLevelType w:val="multilevel"/>
    <w:tmpl w:val="0B22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2740B"/>
    <w:multiLevelType w:val="hybridMultilevel"/>
    <w:tmpl w:val="32601E7E"/>
    <w:lvl w:ilvl="0" w:tplc="ABB241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CE6985"/>
    <w:multiLevelType w:val="multilevel"/>
    <w:tmpl w:val="A51C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F6859"/>
    <w:multiLevelType w:val="multilevel"/>
    <w:tmpl w:val="BEDC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97ECF"/>
    <w:multiLevelType w:val="multilevel"/>
    <w:tmpl w:val="5B9ABD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2E763197"/>
    <w:multiLevelType w:val="hybridMultilevel"/>
    <w:tmpl w:val="32601E7E"/>
    <w:lvl w:ilvl="0" w:tplc="ABB241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D678BF"/>
    <w:multiLevelType w:val="multilevel"/>
    <w:tmpl w:val="363E7596"/>
    <w:lvl w:ilvl="0">
      <w:start w:val="1"/>
      <w:numFmt w:val="decimal"/>
      <w:lvlText w:val="%1."/>
      <w:lvlJc w:val="left"/>
      <w:pPr>
        <w:ind w:left="915" w:hanging="555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313F6A83"/>
    <w:multiLevelType w:val="hybridMultilevel"/>
    <w:tmpl w:val="18245E58"/>
    <w:lvl w:ilvl="0" w:tplc="644067DE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20D5137"/>
    <w:multiLevelType w:val="multilevel"/>
    <w:tmpl w:val="0004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753BDF"/>
    <w:multiLevelType w:val="multilevel"/>
    <w:tmpl w:val="5168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03029"/>
    <w:multiLevelType w:val="multilevel"/>
    <w:tmpl w:val="A4B07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5" w15:restartNumberingAfterBreak="0">
    <w:nsid w:val="38BB16CC"/>
    <w:multiLevelType w:val="multilevel"/>
    <w:tmpl w:val="AAE2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76137"/>
    <w:multiLevelType w:val="hybridMultilevel"/>
    <w:tmpl w:val="65C83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84649"/>
    <w:multiLevelType w:val="multilevel"/>
    <w:tmpl w:val="3032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97082"/>
    <w:multiLevelType w:val="multilevel"/>
    <w:tmpl w:val="F246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901F81"/>
    <w:multiLevelType w:val="multilevel"/>
    <w:tmpl w:val="B898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673DAE"/>
    <w:multiLevelType w:val="hybridMultilevel"/>
    <w:tmpl w:val="EC14620C"/>
    <w:lvl w:ilvl="0" w:tplc="AC3877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378ED"/>
    <w:multiLevelType w:val="multilevel"/>
    <w:tmpl w:val="00F288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2" w15:restartNumberingAfterBreak="0">
    <w:nsid w:val="55BA781D"/>
    <w:multiLevelType w:val="multilevel"/>
    <w:tmpl w:val="64A2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C236FF"/>
    <w:multiLevelType w:val="multilevel"/>
    <w:tmpl w:val="2ABC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F1450D"/>
    <w:multiLevelType w:val="multilevel"/>
    <w:tmpl w:val="A7F2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44102F"/>
    <w:multiLevelType w:val="multilevel"/>
    <w:tmpl w:val="2D74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F0061C"/>
    <w:multiLevelType w:val="hybridMultilevel"/>
    <w:tmpl w:val="2E003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7076C"/>
    <w:multiLevelType w:val="hybridMultilevel"/>
    <w:tmpl w:val="8ED025BE"/>
    <w:lvl w:ilvl="0" w:tplc="F8C8BE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35FE6"/>
    <w:multiLevelType w:val="multilevel"/>
    <w:tmpl w:val="6B30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F1318A"/>
    <w:multiLevelType w:val="hybridMultilevel"/>
    <w:tmpl w:val="0BECB366"/>
    <w:lvl w:ilvl="0" w:tplc="B868FE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A4025A"/>
    <w:multiLevelType w:val="multilevel"/>
    <w:tmpl w:val="E944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EA0428"/>
    <w:multiLevelType w:val="hybridMultilevel"/>
    <w:tmpl w:val="59209B8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6"/>
  </w:num>
  <w:num w:numId="4">
    <w:abstractNumId w:val="10"/>
  </w:num>
  <w:num w:numId="5">
    <w:abstractNumId w:val="31"/>
  </w:num>
  <w:num w:numId="6">
    <w:abstractNumId w:val="27"/>
  </w:num>
  <w:num w:numId="7">
    <w:abstractNumId w:val="20"/>
  </w:num>
  <w:num w:numId="8">
    <w:abstractNumId w:val="1"/>
  </w:num>
  <w:num w:numId="9">
    <w:abstractNumId w:val="18"/>
  </w:num>
  <w:num w:numId="10">
    <w:abstractNumId w:val="0"/>
  </w:num>
  <w:num w:numId="11">
    <w:abstractNumId w:val="22"/>
  </w:num>
  <w:num w:numId="12">
    <w:abstractNumId w:val="23"/>
  </w:num>
  <w:num w:numId="13">
    <w:abstractNumId w:val="17"/>
  </w:num>
  <w:num w:numId="14">
    <w:abstractNumId w:val="5"/>
  </w:num>
  <w:num w:numId="15">
    <w:abstractNumId w:val="9"/>
  </w:num>
  <w:num w:numId="16">
    <w:abstractNumId w:val="2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"/>
  </w:num>
  <w:num w:numId="20">
    <w:abstractNumId w:val="12"/>
  </w:num>
  <w:num w:numId="21">
    <w:abstractNumId w:val="30"/>
  </w:num>
  <w:num w:numId="22">
    <w:abstractNumId w:val="15"/>
  </w:num>
  <w:num w:numId="23">
    <w:abstractNumId w:val="19"/>
  </w:num>
  <w:num w:numId="24">
    <w:abstractNumId w:val="13"/>
  </w:num>
  <w:num w:numId="25">
    <w:abstractNumId w:val="7"/>
  </w:num>
  <w:num w:numId="26">
    <w:abstractNumId w:val="3"/>
  </w:num>
  <w:num w:numId="27">
    <w:abstractNumId w:val="25"/>
  </w:num>
  <w:num w:numId="28">
    <w:abstractNumId w:val="28"/>
  </w:num>
  <w:num w:numId="29">
    <w:abstractNumId w:val="29"/>
  </w:num>
  <w:num w:numId="30">
    <w:abstractNumId w:val="16"/>
  </w:num>
  <w:num w:numId="31">
    <w:abstractNumId w:val="11"/>
  </w:num>
  <w:num w:numId="32">
    <w:abstractNumId w:val="14"/>
  </w:num>
  <w:num w:numId="33">
    <w:abstractNumId w:val="2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99"/>
    <w:rsid w:val="00002252"/>
    <w:rsid w:val="00014B08"/>
    <w:rsid w:val="00014FFB"/>
    <w:rsid w:val="000155BE"/>
    <w:rsid w:val="000169B0"/>
    <w:rsid w:val="00016E9E"/>
    <w:rsid w:val="00025182"/>
    <w:rsid w:val="00027949"/>
    <w:rsid w:val="00030FB4"/>
    <w:rsid w:val="00031741"/>
    <w:rsid w:val="000359BF"/>
    <w:rsid w:val="000477A5"/>
    <w:rsid w:val="0005027E"/>
    <w:rsid w:val="000800EE"/>
    <w:rsid w:val="00082EC3"/>
    <w:rsid w:val="00090EA0"/>
    <w:rsid w:val="00091586"/>
    <w:rsid w:val="000977CC"/>
    <w:rsid w:val="000A100F"/>
    <w:rsid w:val="000E4989"/>
    <w:rsid w:val="000F6A4E"/>
    <w:rsid w:val="00124AAE"/>
    <w:rsid w:val="00132EC4"/>
    <w:rsid w:val="00142499"/>
    <w:rsid w:val="0014440C"/>
    <w:rsid w:val="001558F8"/>
    <w:rsid w:val="00164B0B"/>
    <w:rsid w:val="001668CA"/>
    <w:rsid w:val="0018162C"/>
    <w:rsid w:val="001823C7"/>
    <w:rsid w:val="001862C6"/>
    <w:rsid w:val="001A3EE1"/>
    <w:rsid w:val="001A7458"/>
    <w:rsid w:val="001B6A15"/>
    <w:rsid w:val="001D4032"/>
    <w:rsid w:val="001E1476"/>
    <w:rsid w:val="001E4877"/>
    <w:rsid w:val="001F5C1B"/>
    <w:rsid w:val="001F7ED1"/>
    <w:rsid w:val="00225540"/>
    <w:rsid w:val="002435BB"/>
    <w:rsid w:val="00251580"/>
    <w:rsid w:val="0025162C"/>
    <w:rsid w:val="00256E39"/>
    <w:rsid w:val="002578BB"/>
    <w:rsid w:val="00260C4C"/>
    <w:rsid w:val="00260FE2"/>
    <w:rsid w:val="002674CB"/>
    <w:rsid w:val="00273787"/>
    <w:rsid w:val="00276131"/>
    <w:rsid w:val="00283950"/>
    <w:rsid w:val="002929E0"/>
    <w:rsid w:val="002A6664"/>
    <w:rsid w:val="002B0E9F"/>
    <w:rsid w:val="002B521F"/>
    <w:rsid w:val="002D438F"/>
    <w:rsid w:val="002E35FF"/>
    <w:rsid w:val="002E46D4"/>
    <w:rsid w:val="002F3BB2"/>
    <w:rsid w:val="00302026"/>
    <w:rsid w:val="00323D7F"/>
    <w:rsid w:val="00324327"/>
    <w:rsid w:val="00325D77"/>
    <w:rsid w:val="00327E78"/>
    <w:rsid w:val="00333AEC"/>
    <w:rsid w:val="00340127"/>
    <w:rsid w:val="00346C6E"/>
    <w:rsid w:val="003535E5"/>
    <w:rsid w:val="003622EE"/>
    <w:rsid w:val="00393FA8"/>
    <w:rsid w:val="003A2D04"/>
    <w:rsid w:val="004008CA"/>
    <w:rsid w:val="004048B3"/>
    <w:rsid w:val="00415F25"/>
    <w:rsid w:val="00420D54"/>
    <w:rsid w:val="00422170"/>
    <w:rsid w:val="00430677"/>
    <w:rsid w:val="0043425B"/>
    <w:rsid w:val="004344B7"/>
    <w:rsid w:val="00436A29"/>
    <w:rsid w:val="00442E98"/>
    <w:rsid w:val="0044359C"/>
    <w:rsid w:val="00470338"/>
    <w:rsid w:val="0047558A"/>
    <w:rsid w:val="004D4BB8"/>
    <w:rsid w:val="004F3B54"/>
    <w:rsid w:val="004F6872"/>
    <w:rsid w:val="005059E0"/>
    <w:rsid w:val="005064CA"/>
    <w:rsid w:val="00510627"/>
    <w:rsid w:val="00521627"/>
    <w:rsid w:val="0052358C"/>
    <w:rsid w:val="00527765"/>
    <w:rsid w:val="00536951"/>
    <w:rsid w:val="0056751D"/>
    <w:rsid w:val="005712C2"/>
    <w:rsid w:val="005A3F3C"/>
    <w:rsid w:val="005D4834"/>
    <w:rsid w:val="005F1793"/>
    <w:rsid w:val="005F5847"/>
    <w:rsid w:val="00600422"/>
    <w:rsid w:val="006024B2"/>
    <w:rsid w:val="00615883"/>
    <w:rsid w:val="0064475B"/>
    <w:rsid w:val="0065407E"/>
    <w:rsid w:val="00655AF3"/>
    <w:rsid w:val="006834B0"/>
    <w:rsid w:val="00684445"/>
    <w:rsid w:val="00696A14"/>
    <w:rsid w:val="006A6116"/>
    <w:rsid w:val="006B6BB7"/>
    <w:rsid w:val="006C6556"/>
    <w:rsid w:val="006C6C3F"/>
    <w:rsid w:val="006C7C41"/>
    <w:rsid w:val="006E7D01"/>
    <w:rsid w:val="006F1294"/>
    <w:rsid w:val="006F75D1"/>
    <w:rsid w:val="007038A5"/>
    <w:rsid w:val="00710499"/>
    <w:rsid w:val="0073065B"/>
    <w:rsid w:val="00743B4F"/>
    <w:rsid w:val="00746BF7"/>
    <w:rsid w:val="00761963"/>
    <w:rsid w:val="00776E57"/>
    <w:rsid w:val="00787006"/>
    <w:rsid w:val="007B1520"/>
    <w:rsid w:val="007C71DB"/>
    <w:rsid w:val="007E0CFB"/>
    <w:rsid w:val="007E77B3"/>
    <w:rsid w:val="007F1F1A"/>
    <w:rsid w:val="007F2C92"/>
    <w:rsid w:val="007F605D"/>
    <w:rsid w:val="00805FF8"/>
    <w:rsid w:val="00810717"/>
    <w:rsid w:val="008266B5"/>
    <w:rsid w:val="00826D2C"/>
    <w:rsid w:val="00827035"/>
    <w:rsid w:val="008270DF"/>
    <w:rsid w:val="008421DF"/>
    <w:rsid w:val="008505AF"/>
    <w:rsid w:val="00860338"/>
    <w:rsid w:val="008808F2"/>
    <w:rsid w:val="00881E79"/>
    <w:rsid w:val="008876EB"/>
    <w:rsid w:val="00896D0E"/>
    <w:rsid w:val="00897AE9"/>
    <w:rsid w:val="008B1F08"/>
    <w:rsid w:val="008B3ABD"/>
    <w:rsid w:val="008B60EB"/>
    <w:rsid w:val="008C717E"/>
    <w:rsid w:val="008F208B"/>
    <w:rsid w:val="00912854"/>
    <w:rsid w:val="00926B3E"/>
    <w:rsid w:val="0093138B"/>
    <w:rsid w:val="00937E43"/>
    <w:rsid w:val="009545D8"/>
    <w:rsid w:val="00963BE8"/>
    <w:rsid w:val="00966D1C"/>
    <w:rsid w:val="009676FA"/>
    <w:rsid w:val="009811F8"/>
    <w:rsid w:val="00983760"/>
    <w:rsid w:val="009900E5"/>
    <w:rsid w:val="00990DB6"/>
    <w:rsid w:val="009A2700"/>
    <w:rsid w:val="009D008C"/>
    <w:rsid w:val="009D12ED"/>
    <w:rsid w:val="009D25BB"/>
    <w:rsid w:val="009D3122"/>
    <w:rsid w:val="009D34C2"/>
    <w:rsid w:val="009D63B6"/>
    <w:rsid w:val="009D6562"/>
    <w:rsid w:val="009D6DD0"/>
    <w:rsid w:val="009F472E"/>
    <w:rsid w:val="00A00C6C"/>
    <w:rsid w:val="00A43495"/>
    <w:rsid w:val="00A44152"/>
    <w:rsid w:val="00A55EC8"/>
    <w:rsid w:val="00AA1DFF"/>
    <w:rsid w:val="00AC13DE"/>
    <w:rsid w:val="00AD7F31"/>
    <w:rsid w:val="00AE0728"/>
    <w:rsid w:val="00AE3EA2"/>
    <w:rsid w:val="00B03270"/>
    <w:rsid w:val="00B17A8A"/>
    <w:rsid w:val="00B33ED2"/>
    <w:rsid w:val="00B746A6"/>
    <w:rsid w:val="00B811B9"/>
    <w:rsid w:val="00B868CC"/>
    <w:rsid w:val="00BA20EE"/>
    <w:rsid w:val="00BA4587"/>
    <w:rsid w:val="00BA7B20"/>
    <w:rsid w:val="00BB47F0"/>
    <w:rsid w:val="00BD163C"/>
    <w:rsid w:val="00BD4798"/>
    <w:rsid w:val="00BD62F0"/>
    <w:rsid w:val="00C10244"/>
    <w:rsid w:val="00C201E9"/>
    <w:rsid w:val="00C2391F"/>
    <w:rsid w:val="00C27F50"/>
    <w:rsid w:val="00C37DD5"/>
    <w:rsid w:val="00C532B2"/>
    <w:rsid w:val="00C54AFD"/>
    <w:rsid w:val="00C71A33"/>
    <w:rsid w:val="00C75AF5"/>
    <w:rsid w:val="00C81587"/>
    <w:rsid w:val="00C84BB1"/>
    <w:rsid w:val="00CB7555"/>
    <w:rsid w:val="00CC2F23"/>
    <w:rsid w:val="00CE4818"/>
    <w:rsid w:val="00CF74A5"/>
    <w:rsid w:val="00D0562F"/>
    <w:rsid w:val="00D3765B"/>
    <w:rsid w:val="00D42D02"/>
    <w:rsid w:val="00D47B13"/>
    <w:rsid w:val="00D50667"/>
    <w:rsid w:val="00D52326"/>
    <w:rsid w:val="00D73993"/>
    <w:rsid w:val="00D93475"/>
    <w:rsid w:val="00DA47EC"/>
    <w:rsid w:val="00DA769B"/>
    <w:rsid w:val="00DB1162"/>
    <w:rsid w:val="00DC03C7"/>
    <w:rsid w:val="00DD3232"/>
    <w:rsid w:val="00DE7F89"/>
    <w:rsid w:val="00DF05D3"/>
    <w:rsid w:val="00E002D2"/>
    <w:rsid w:val="00E06AF7"/>
    <w:rsid w:val="00E11D98"/>
    <w:rsid w:val="00E16BBA"/>
    <w:rsid w:val="00E430CF"/>
    <w:rsid w:val="00E45A7E"/>
    <w:rsid w:val="00E55CBA"/>
    <w:rsid w:val="00E67D80"/>
    <w:rsid w:val="00E733D9"/>
    <w:rsid w:val="00E838EE"/>
    <w:rsid w:val="00E86E7E"/>
    <w:rsid w:val="00E91150"/>
    <w:rsid w:val="00EA03E5"/>
    <w:rsid w:val="00EA1B7E"/>
    <w:rsid w:val="00EA4646"/>
    <w:rsid w:val="00EA6DD3"/>
    <w:rsid w:val="00EE3F59"/>
    <w:rsid w:val="00EE6127"/>
    <w:rsid w:val="00F13AA5"/>
    <w:rsid w:val="00F20E97"/>
    <w:rsid w:val="00F31326"/>
    <w:rsid w:val="00F35304"/>
    <w:rsid w:val="00F70E4D"/>
    <w:rsid w:val="00F729F0"/>
    <w:rsid w:val="00F76792"/>
    <w:rsid w:val="00F7711E"/>
    <w:rsid w:val="00F85F2C"/>
    <w:rsid w:val="00F87ADD"/>
    <w:rsid w:val="00F87CBD"/>
    <w:rsid w:val="00F97037"/>
    <w:rsid w:val="00F974A9"/>
    <w:rsid w:val="00FC106A"/>
    <w:rsid w:val="00FC585D"/>
    <w:rsid w:val="00FD7013"/>
    <w:rsid w:val="00FE09EE"/>
    <w:rsid w:val="00FE1321"/>
    <w:rsid w:val="00FE7E1B"/>
    <w:rsid w:val="00FF4E8B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E1A8"/>
  <w15:docId w15:val="{A60226C2-7282-214A-BEE3-19435531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5B"/>
  </w:style>
  <w:style w:type="paragraph" w:styleId="2">
    <w:name w:val="heading 2"/>
    <w:basedOn w:val="a"/>
    <w:link w:val="20"/>
    <w:uiPriority w:val="9"/>
    <w:qFormat/>
    <w:rsid w:val="00A43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0499"/>
    <w:rPr>
      <w:color w:val="0000FF"/>
      <w:u w:val="single"/>
    </w:rPr>
  </w:style>
  <w:style w:type="character" w:customStyle="1" w:styleId="cite-bracket">
    <w:name w:val="cite-bracket"/>
    <w:basedOn w:val="a0"/>
    <w:rsid w:val="00710499"/>
  </w:style>
  <w:style w:type="paragraph" w:styleId="a4">
    <w:name w:val="Normal (Web)"/>
    <w:basedOn w:val="a"/>
    <w:uiPriority w:val="99"/>
    <w:semiHidden/>
    <w:unhideWhenUsed/>
    <w:rsid w:val="0071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19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02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2026"/>
  </w:style>
  <w:style w:type="paragraph" w:styleId="a8">
    <w:name w:val="footer"/>
    <w:basedOn w:val="a"/>
    <w:link w:val="a9"/>
    <w:uiPriority w:val="99"/>
    <w:unhideWhenUsed/>
    <w:rsid w:val="00302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2026"/>
  </w:style>
  <w:style w:type="paragraph" w:styleId="aa">
    <w:name w:val="Balloon Text"/>
    <w:basedOn w:val="a"/>
    <w:link w:val="ab"/>
    <w:uiPriority w:val="99"/>
    <w:semiHidden/>
    <w:unhideWhenUsed/>
    <w:rsid w:val="00880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08F2"/>
    <w:rPr>
      <w:rFonts w:ascii="Segoe UI" w:hAnsi="Segoe UI" w:cs="Segoe UI"/>
      <w:sz w:val="18"/>
      <w:szCs w:val="18"/>
    </w:rPr>
  </w:style>
  <w:style w:type="paragraph" w:customStyle="1" w:styleId="ds-markdown-paragraph">
    <w:name w:val="ds-markdown-paragraph"/>
    <w:basedOn w:val="a"/>
    <w:rsid w:val="0044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F2C92"/>
    <w:rPr>
      <w:b/>
      <w:bCs/>
    </w:rPr>
  </w:style>
  <w:style w:type="character" w:customStyle="1" w:styleId="apple-converted-space">
    <w:name w:val="apple-converted-space"/>
    <w:basedOn w:val="a0"/>
    <w:rsid w:val="00016E9E"/>
  </w:style>
  <w:style w:type="character" w:customStyle="1" w:styleId="20">
    <w:name w:val="Заголовок 2 Знак"/>
    <w:basedOn w:val="a0"/>
    <w:link w:val="2"/>
    <w:uiPriority w:val="9"/>
    <w:rsid w:val="00A434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uturismarkdown-listitem">
    <w:name w:val="futurismarkdown-listitem"/>
    <w:basedOn w:val="a"/>
    <w:rsid w:val="00A4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E002D2"/>
    <w:rPr>
      <w:i/>
      <w:iCs/>
    </w:rPr>
  </w:style>
  <w:style w:type="paragraph" w:customStyle="1" w:styleId="Default">
    <w:name w:val="Default"/>
    <w:rsid w:val="00EA6DD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organictextcontentspan">
    <w:name w:val="organictextcontentspan"/>
    <w:basedOn w:val="a0"/>
    <w:rsid w:val="00AD7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2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5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14</Pages>
  <Words>5408</Words>
  <Characters>30829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mgrigoriev</dc:creator>
  <cp:lastModifiedBy>Алесько Татьяна Леонидовна</cp:lastModifiedBy>
  <cp:revision>13</cp:revision>
  <cp:lastPrinted>2026-01-12T04:04:00Z</cp:lastPrinted>
  <dcterms:created xsi:type="dcterms:W3CDTF">2025-12-22T07:34:00Z</dcterms:created>
  <dcterms:modified xsi:type="dcterms:W3CDTF">2026-01-14T22:59:00Z</dcterms:modified>
</cp:coreProperties>
</file>