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</w:t>
      </w:r>
      <w:r>
        <w:rPr>
          <w:rFonts w:cs="Times New Roman" w:ascii="Times New Roman" w:hAnsi="Times New Roman"/>
          <w:sz w:val="28"/>
          <w:szCs w:val="28"/>
        </w:rPr>
        <w:t xml:space="preserve">с </w:t>
      </w:r>
      <w:r>
        <w:rPr>
          <w:rFonts w:cs="Times New Roman" w:ascii="Times New Roman" w:hAnsi="Times New Roman"/>
          <w:sz w:val="28"/>
          <w:szCs w:val="28"/>
        </w:rPr>
        <w:t xml:space="preserve">частью 5 статьи 5 Федерального закона от 8 августа 2024 года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при осуществлении регионального государственного контроля (надзора) в области продажи безалкогольных тонизирующих напитков (в том числе энергетических)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плановые контрольные (надзорные) мероприятия не проводятся.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782875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75174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LibreOffice/24.8.5.2$Linux_X86_64 LibreOffice_project/480$Build-2</Application>
  <AppVersion>15.0000</AppVersion>
  <Pages>1</Pages>
  <Words>84</Words>
  <Characters>601</Characters>
  <CharactersWithSpaces>683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2022-03-01T23:19:00Z</dcterms:created>
  <dc:creator>Спицына Наталья Николаевна</dc:creator>
  <dc:description/>
  <dc:language>ru-RU</dc:language>
  <cp:lastModifiedBy/>
  <dcterms:modified xsi:type="dcterms:W3CDTF">2026-01-13T16:28:40Z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