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2110" w14:textId="77777777" w:rsidR="00E40278" w:rsidRPr="00E40278" w:rsidRDefault="00E40278" w:rsidP="00E4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по реализации </w:t>
      </w:r>
    </w:p>
    <w:p w14:paraId="07A7524B" w14:textId="59025AD3" w:rsidR="00413BA4" w:rsidRDefault="00E40278" w:rsidP="00E4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78">
        <w:rPr>
          <w:rFonts w:ascii="Times New Roman" w:hAnsi="Times New Roman" w:cs="Times New Roman"/>
          <w:sz w:val="28"/>
          <w:szCs w:val="28"/>
        </w:rPr>
        <w:t xml:space="preserve">Резолюции </w:t>
      </w:r>
      <w:r w:rsidRPr="00E402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0278">
        <w:rPr>
          <w:rFonts w:ascii="Times New Roman" w:hAnsi="Times New Roman" w:cs="Times New Roman"/>
          <w:sz w:val="28"/>
          <w:szCs w:val="28"/>
        </w:rPr>
        <w:t xml:space="preserve"> Съезда коренных малочисленных народов Чукотки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33DE6" w14:textId="5C4A73F3" w:rsidR="00E40278" w:rsidRDefault="00E40278" w:rsidP="00E40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49"/>
        <w:gridCol w:w="7"/>
        <w:gridCol w:w="6793"/>
        <w:gridCol w:w="13"/>
        <w:gridCol w:w="12"/>
        <w:gridCol w:w="8"/>
        <w:gridCol w:w="7155"/>
      </w:tblGrid>
      <w:tr w:rsidR="00E40278" w14:paraId="3983EBFF" w14:textId="77777777" w:rsidTr="00246B7D">
        <w:tc>
          <w:tcPr>
            <w:tcW w:w="749" w:type="dxa"/>
          </w:tcPr>
          <w:p w14:paraId="57694793" w14:textId="77777777" w:rsidR="00E40278" w:rsidRDefault="00E40278" w:rsidP="00E4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90EC37A" w14:textId="73B95D8E" w:rsidR="00E40278" w:rsidRDefault="00E40278" w:rsidP="00E4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3" w:type="dxa"/>
            <w:gridSpan w:val="5"/>
          </w:tcPr>
          <w:p w14:paraId="766E1ED8" w14:textId="641D2277" w:rsidR="00E40278" w:rsidRPr="00E40278" w:rsidRDefault="00E40278" w:rsidP="00E4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предложений делегатов</w:t>
            </w:r>
          </w:p>
        </w:tc>
        <w:tc>
          <w:tcPr>
            <w:tcW w:w="7155" w:type="dxa"/>
          </w:tcPr>
          <w:p w14:paraId="79A24A83" w14:textId="3A1A1313" w:rsidR="00E40278" w:rsidRPr="00E40278" w:rsidRDefault="00E40278" w:rsidP="00E4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278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</w:t>
            </w:r>
          </w:p>
        </w:tc>
      </w:tr>
      <w:tr w:rsidR="00E40278" w14:paraId="24BCB552" w14:textId="43DA8E1A" w:rsidTr="00E40278">
        <w:tc>
          <w:tcPr>
            <w:tcW w:w="14737" w:type="dxa"/>
            <w:gridSpan w:val="7"/>
          </w:tcPr>
          <w:p w14:paraId="328A5AFB" w14:textId="70C6D7E1" w:rsidR="00E40278" w:rsidRPr="00032123" w:rsidRDefault="00E40278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12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Чукотского автономного округа</w:t>
            </w:r>
          </w:p>
        </w:tc>
      </w:tr>
      <w:tr w:rsidR="00E40278" w14:paraId="3BC3D264" w14:textId="1259572B" w:rsidTr="00246B7D">
        <w:tc>
          <w:tcPr>
            <w:tcW w:w="756" w:type="dxa"/>
            <w:gridSpan w:val="2"/>
          </w:tcPr>
          <w:p w14:paraId="1632F3E8" w14:textId="4A3C6555" w:rsidR="00E40278" w:rsidRPr="00FA3A0E" w:rsidRDefault="00FA3A0E" w:rsidP="00E402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793" w:type="dxa"/>
          </w:tcPr>
          <w:p w14:paraId="66669507" w14:textId="0E4FB949" w:rsidR="00E40278" w:rsidRPr="00FA3A0E" w:rsidRDefault="004E6457" w:rsidP="00032123">
            <w:pPr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утвердить Распоряжение Губернатора Чукотского автономного округа с Перечнем поручений по итогам </w:t>
            </w:r>
            <w:r w:rsidR="007E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3A0E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коренных малочисленных народов Чукотки с учетом предложений делегатов, с определением ответственных региональных органов государственной власти;</w:t>
            </w:r>
          </w:p>
        </w:tc>
        <w:tc>
          <w:tcPr>
            <w:tcW w:w="7188" w:type="dxa"/>
            <w:gridSpan w:val="4"/>
          </w:tcPr>
          <w:p w14:paraId="09399B0A" w14:textId="5DF93651" w:rsidR="00BC4933" w:rsidRPr="00BC4933" w:rsidRDefault="00BC4933" w:rsidP="007E1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3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Губернатора и Правительство Чукотского автономного округа:</w:t>
            </w:r>
          </w:p>
          <w:p w14:paraId="0125C819" w14:textId="77A4D2D8" w:rsidR="00E87262" w:rsidRDefault="007E1E80" w:rsidP="007E1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0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предложений делегатов, поступивших в рамках           VI Съезда коренных малочисленных народов Чукотки, </w:t>
            </w:r>
            <w:r w:rsidR="00E87262" w:rsidRPr="007E1E8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E87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7262" w:rsidRPr="007E1E80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Чукотского автономного округа </w:t>
            </w:r>
            <w:r w:rsidR="00E8726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</w:p>
          <w:p w14:paraId="0871BA68" w14:textId="44B4D57A" w:rsidR="00E40278" w:rsidRPr="007E1E80" w:rsidRDefault="007E1E80" w:rsidP="007E1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80">
              <w:rPr>
                <w:rFonts w:ascii="Times New Roman" w:hAnsi="Times New Roman" w:cs="Times New Roman"/>
                <w:sz w:val="24"/>
                <w:szCs w:val="24"/>
              </w:rPr>
              <w:t>16 сентября 2021 года № 228-рг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8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bookmarkStart w:id="0" w:name="OLE_LINK3"/>
            <w:bookmarkStart w:id="1" w:name="OLE_LINK4"/>
            <w:r w:rsidR="00E8726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7E1E80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Губернатора Чукотского автономного округа по итогам </w:t>
            </w:r>
            <w:r w:rsidRPr="007E1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E1E80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коренных малочисленных народов Чукотки</w:t>
            </w:r>
            <w:bookmarkEnd w:id="0"/>
            <w:bookmarkEnd w:id="1"/>
          </w:p>
        </w:tc>
      </w:tr>
      <w:tr w:rsidR="00E40278" w:rsidRPr="00E87262" w14:paraId="49A4FDFE" w14:textId="5FBAB4C8" w:rsidTr="00246B7D">
        <w:tc>
          <w:tcPr>
            <w:tcW w:w="756" w:type="dxa"/>
            <w:gridSpan w:val="2"/>
          </w:tcPr>
          <w:p w14:paraId="10591857" w14:textId="0A085762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806" w:type="dxa"/>
            <w:gridSpan w:val="2"/>
          </w:tcPr>
          <w:p w14:paraId="450771C9" w14:textId="0B27ABC9" w:rsidR="00E40278" w:rsidRPr="00E87262" w:rsidRDefault="00FA3A0E" w:rsidP="00032123">
            <w:pPr>
              <w:spacing w:after="55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мероприятий по сохранению и развитию северного оленеводства на </w:t>
            </w:r>
            <w:r w:rsidR="00AD3BDC" w:rsidRPr="00E8726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 на период 2021-2025 годы (Пятилетие оленеводства);</w:t>
            </w:r>
          </w:p>
        </w:tc>
        <w:tc>
          <w:tcPr>
            <w:tcW w:w="7175" w:type="dxa"/>
            <w:gridSpan w:val="3"/>
          </w:tcPr>
          <w:p w14:paraId="66E75449" w14:textId="2BA47124" w:rsidR="00BC4933" w:rsidRPr="00BC4933" w:rsidRDefault="00BC4933" w:rsidP="00E87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33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Губернатора и Правительство Чукотского автономного округа:</w:t>
            </w:r>
          </w:p>
          <w:p w14:paraId="18B64449" w14:textId="39CC1FA8" w:rsidR="00E40278" w:rsidRPr="00E87262" w:rsidRDefault="00E87262" w:rsidP="00E87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и развития северного оленеводства                   на территории Чукотского автономного округа Распоряжением Губернатора Чукотского автономного округа от 27 декабря 2021 года № 353-рг был утвержден Плана мероприятий («дорожной карты») по сохранению и развитию северного оленеводства на территории Чукотского автономного округа на 2021-2025 годы</w:t>
            </w:r>
          </w:p>
        </w:tc>
      </w:tr>
      <w:tr w:rsidR="00E40278" w:rsidRPr="00E87262" w14:paraId="1BCE31E6" w14:textId="60E3C35D" w:rsidTr="00246B7D">
        <w:tc>
          <w:tcPr>
            <w:tcW w:w="756" w:type="dxa"/>
            <w:gridSpan w:val="2"/>
          </w:tcPr>
          <w:p w14:paraId="412EB1CB" w14:textId="7D0CF47C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806" w:type="dxa"/>
            <w:gridSpan w:val="2"/>
          </w:tcPr>
          <w:p w14:paraId="3767950F" w14:textId="58452E26" w:rsidR="00E40278" w:rsidRPr="00E87262" w:rsidRDefault="00FA3A0E" w:rsidP="00AD3BDC">
            <w:pPr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Обратиться на федеральный уровень с предложением по внесению в Общероссийский классификатор народных художественных промыслов и мест традиционного бытования байдар, яранг, нарт;</w:t>
            </w:r>
          </w:p>
        </w:tc>
        <w:tc>
          <w:tcPr>
            <w:tcW w:w="7175" w:type="dxa"/>
            <w:gridSpan w:val="3"/>
          </w:tcPr>
          <w:p w14:paraId="0D5BBC69" w14:textId="28F9E488" w:rsidR="00E40278" w:rsidRDefault="00F12965" w:rsidP="00F12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культуры, спорта и туризма</w:t>
            </w:r>
            <w:r w:rsidR="00BC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89D2ABC" w14:textId="18794B0D" w:rsidR="00F12965" w:rsidRPr="00F12965" w:rsidRDefault="00F12965" w:rsidP="00F12965">
            <w:pPr>
              <w:spacing w:after="26" w:line="259" w:lineRule="auto"/>
              <w:ind w:left="-39" w:right="6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Министерством промышленности и торговли Российской Федерации (далее – Министерство) выпущен приказ от 15.04.2009 г.  № 274 «Об </w:t>
            </w:r>
            <w:r w:rsidRPr="00F1296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промыслов» (далее – Приказ). </w:t>
            </w:r>
          </w:p>
          <w:p w14:paraId="307D4584" w14:textId="77777777" w:rsidR="00F12965" w:rsidRPr="00F12965" w:rsidRDefault="00F12965" w:rsidP="00F12965">
            <w:pPr>
              <w:spacing w:after="2" w:line="256" w:lineRule="auto"/>
              <w:ind w:left="-39" w:right="5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В Приказ Министерства вносить изменения не требуется, потому что регионы Российской Федерации вправе устанавливать, основываясь на Приказе Министерства, свои перечни видов производств и групп изделий народных художественных </w:t>
            </w:r>
            <w:r w:rsidRPr="00F1296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промыслов (далее – НХП) в разделе «Прочие виды производств изделий народных художественных промыслов». </w:t>
            </w:r>
          </w:p>
          <w:p w14:paraId="50E09CEA" w14:textId="77777777" w:rsidR="00F12965" w:rsidRPr="00F12965" w:rsidRDefault="00F12965" w:rsidP="00F12965">
            <w:pPr>
              <w:spacing w:after="30" w:line="256" w:lineRule="auto"/>
              <w:ind w:left="-39" w:right="5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Департамент культуры, спорта и туризма Чукотского автономного округа (далее – Департамент), учитывая предложения делегатов VI Съезда коренных малочисленных народов Чукотки (далее – Съезд) в 2021 году внес изменения в Постановление Правительства Чукотского автономного округа от 22.01.2010 г. № 12, в том числе в виды НХП, традиционно сложившихся и развивающихся на территории Чукотского автономного округа (Постановление Правительства Чукотского автономного округа от 23.06.2021 г. № 274 «О внесении изменений в Постановление Правительства Чукотского автономного округа от 22 января 2010 года № 12»).  </w:t>
            </w:r>
          </w:p>
          <w:p w14:paraId="53F08D2E" w14:textId="77777777" w:rsidR="00F12965" w:rsidRPr="00F12965" w:rsidRDefault="00F12965" w:rsidP="00F12965">
            <w:pPr>
              <w:spacing w:after="2" w:line="256" w:lineRule="auto"/>
              <w:ind w:left="-39" w:right="5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В прочие виды производств НХП были добавлены: </w:t>
            </w:r>
          </w:p>
          <w:p w14:paraId="4E650530" w14:textId="77777777" w:rsidR="00F12965" w:rsidRPr="00F12965" w:rsidRDefault="00F12965" w:rsidP="00F12965">
            <w:pPr>
              <w:spacing w:after="27"/>
              <w:ind w:left="-39" w:right="6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традиционного жилища коренных малочисленных народов Чукотского автономного округа (переносное жилище оленных чукчей – яранга, меховая палатка, снаряжение для традиционного жилища); </w:t>
            </w:r>
            <w:r w:rsidRPr="00F1296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изготовление традиционных транспортных средств коренных малочисленных</w:t>
            </w: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6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 xml:space="preserve">народов Чукотского автономного округа (нарта, каяк, </w:t>
            </w:r>
            <w:r w:rsidRPr="00F129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байдара, кожаная лодка</w:t>
            </w:r>
            <w:r w:rsidRPr="00F1296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,</w:t>
            </w: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65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лодка долбленка, принадлежности для транспортных средств);</w:t>
            </w: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снаряжение для традиционных промыслов коренных малочисленных народов Чукотского автономного округа (лыжи, снегоступы, очки, бола, </w:t>
            </w:r>
            <w:proofErr w:type="spellStart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>чаат</w:t>
            </w:r>
            <w:proofErr w:type="spellEnd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, праща, лук, стрелы, копье, гарпун и другое); традиционная домашняя утварь коренных малочисленных народов Чукотского </w:t>
            </w:r>
          </w:p>
          <w:p w14:paraId="1484D65C" w14:textId="77777777" w:rsidR="00F12965" w:rsidRPr="00F12965" w:rsidRDefault="00F12965" w:rsidP="00F12965">
            <w:pPr>
              <w:spacing w:after="32"/>
              <w:ind w:left="-39" w:right="6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округа; модели транспортных средств и жилища, выполненные в традициях коренных </w:t>
            </w:r>
          </w:p>
          <w:p w14:paraId="47204BAE" w14:textId="77777777" w:rsidR="00F12965" w:rsidRPr="00F12965" w:rsidRDefault="00F12965" w:rsidP="00F12965">
            <w:pPr>
              <w:spacing w:after="29"/>
              <w:ind w:left="-39" w:right="61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малочисленных народов Чукотского автономного округа; изготовление музейных копий с восстановлением традиционных технологий </w:t>
            </w:r>
          </w:p>
          <w:p w14:paraId="1CCAA712" w14:textId="1E2A3F84" w:rsidR="00F12965" w:rsidRPr="00F12965" w:rsidRDefault="00F12965" w:rsidP="00F12965">
            <w:pPr>
              <w:spacing w:after="40"/>
              <w:ind w:left="-39" w:right="61" w:firstLine="39"/>
              <w:jc w:val="both"/>
            </w:pP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Чукотского автономного округа.</w:t>
            </w:r>
            <w:r>
              <w:t xml:space="preserve"> </w:t>
            </w:r>
          </w:p>
        </w:tc>
      </w:tr>
      <w:tr w:rsidR="00E40278" w:rsidRPr="00E87262" w14:paraId="23AC8CB0" w14:textId="7202A315" w:rsidTr="00246B7D">
        <w:tc>
          <w:tcPr>
            <w:tcW w:w="756" w:type="dxa"/>
            <w:gridSpan w:val="2"/>
          </w:tcPr>
          <w:p w14:paraId="69A8C016" w14:textId="750C277D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806" w:type="dxa"/>
            <w:gridSpan w:val="2"/>
          </w:tcPr>
          <w:p w14:paraId="09DDF92B" w14:textId="55C38E71" w:rsidR="00E40278" w:rsidRPr="00E87262" w:rsidRDefault="00FA3A0E" w:rsidP="00032123">
            <w:pPr>
              <w:spacing w:after="43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процедуру получения патента на изобретение байдары, как транспортного средства коренных малочисленных народов </w:t>
            </w:r>
            <w:r w:rsidRPr="00E87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Севера, Сибири и Дальнего Востока Российской Федерации для последующего оформления такого патента;</w:t>
            </w:r>
          </w:p>
        </w:tc>
        <w:tc>
          <w:tcPr>
            <w:tcW w:w="7175" w:type="dxa"/>
            <w:gridSpan w:val="3"/>
          </w:tcPr>
          <w:p w14:paraId="1523E4F8" w14:textId="04E95B4C" w:rsidR="00FD2312" w:rsidRPr="00FD2312" w:rsidRDefault="00FD2312" w:rsidP="00C34BAE">
            <w:pPr>
              <w:ind w:right="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культуры, спорта и туризма Чукотского автономного округа:</w:t>
            </w:r>
          </w:p>
          <w:p w14:paraId="02041488" w14:textId="3DD0FA6C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§§ 1-8 главы 72 «Патентное право» Раздела VII «Права на результаты интеллектуальной деятельности и средства индивидуализации» Гражданского кодекса Российской Федерации интеллектуальные права на изобретения, полезные модели и промышленные образцы являются патентными правами. </w:t>
            </w:r>
          </w:p>
          <w:p w14:paraId="71945EE0" w14:textId="77777777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Автору изобретения, полезной модели или промышленного образца принадлежат следующие права: 1) исключительное право; 2) право авторства. </w:t>
            </w:r>
          </w:p>
          <w:p w14:paraId="64089D6E" w14:textId="77777777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Исключительные права на изобретения, полезные модели и промышленные образцы должны быть удостоверены патентами, выданными федеральным органом исполнительной власти по интеллектуальной собственности, или патентами, имеющими силу на территории Российской Федерации в соответствии с </w:t>
            </w:r>
            <w:hyperlink r:id="rId5" w:anchor="/multilink/10164072/paragraph/9177/number/0">
              <w:r w:rsidRPr="00C34BAE">
                <w:rPr>
                  <w:rFonts w:ascii="Times New Roman" w:hAnsi="Times New Roman" w:cs="Times New Roman"/>
                  <w:sz w:val="24"/>
                  <w:szCs w:val="24"/>
                </w:rPr>
                <w:t>международными договорами</w:t>
              </w:r>
            </w:hyperlink>
            <w:hyperlink r:id="rId6" w:anchor="/multilink/10164072/paragraph/9177/number/0">
              <w:r w:rsidRPr="00C34B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</w:t>
            </w:r>
          </w:p>
          <w:p w14:paraId="398C5EA7" w14:textId="77777777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Авторами изобретения, полезной модели или промышленного образца признается гражданин, творческим трудом которого создан соответствующий результат интеллектуальной деятельности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. Лицо, указанное в качестве автора в заявке на выдачу патента на изобретение, полезную модель или промышленный образец, считается автором изобретения, полезной модели или промышленного образца, если не доказано иное. </w:t>
            </w:r>
          </w:p>
          <w:p w14:paraId="5917F067" w14:textId="77777777" w:rsidR="00F12965" w:rsidRPr="00C34BAE" w:rsidRDefault="00F12965" w:rsidP="00C34BAE">
            <w:pPr>
              <w:spacing w:after="26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создавшие изобретение, полезную модель или промышленный образец совместным творческим трудом, </w:t>
            </w:r>
            <w:r w:rsidRPr="00C3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признаются авторами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599D33" w14:textId="4ADBA159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Объектами патентных прав являются 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результаты интеллектуальной деятельности в научно-технической сфере, отвечающие установленным настоящим Кодексом требованиям к изобретениям и полезным моделям, и результаты интеллектуальной деятельности в сфере дизайна, отвечающие установленным настоящим Кодексом требован</w:t>
            </w:r>
            <w:r w:rsidR="00046197">
              <w:rPr>
                <w:rFonts w:ascii="Times New Roman" w:hAnsi="Times New Roman" w:cs="Times New Roman"/>
                <w:sz w:val="24"/>
                <w:szCs w:val="24"/>
              </w:rPr>
              <w:t>иям к промышленным образцам.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08054" w14:textId="77777777" w:rsidR="00F12965" w:rsidRPr="00C34BAE" w:rsidRDefault="00F12965" w:rsidP="00C34BAE">
            <w:pPr>
              <w:spacing w:after="42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положений главы 72 «Патентное право» Раздела VII «Права на результаты интеллектуальной деятельности и средства индивидуализации» Гражданского кодекса Российской Федерации, чтобы получить патент на изобретение </w:t>
            </w:r>
            <w:r w:rsidRPr="00C34B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байдары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, ее должны были изобрести в настоящее время, а не в неопределенное количество 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сотен лет назад. Должен быть известен автор или авторский коллектив, авторство в настоящее время установить невозможно. </w:t>
            </w:r>
          </w:p>
          <w:p w14:paraId="7DE659F4" w14:textId="7DDEF32D" w:rsidR="00F12965" w:rsidRPr="000D57EC" w:rsidRDefault="00F12965" w:rsidP="00FD2312">
            <w:pPr>
              <w:spacing w:line="271" w:lineRule="auto"/>
              <w:ind w:right="5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Таким образом, решить вопрос о получении патента на изобретение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байдары (яранги, нарты и прочих важных для коренных малочисленных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народов Чукотки изобретений) в существующих обстоятельствах и в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 xml:space="preserve">современном правовом поле не представляется возможным. </w:t>
            </w:r>
          </w:p>
          <w:p w14:paraId="0915E8E2" w14:textId="77777777" w:rsidR="00F12965" w:rsidRPr="000D57EC" w:rsidRDefault="00F12965" w:rsidP="00FD2312">
            <w:pPr>
              <w:spacing w:line="283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Тем не менее, имеются другие возможности фиксирования уникальности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изобретений древних жителей Чукотки:</w:t>
            </w:r>
            <w:r w:rsidRPr="000D57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893CBF1" w14:textId="11C4B7F1" w:rsidR="00F12965" w:rsidRPr="00C34BAE" w:rsidRDefault="00F12965" w:rsidP="00FD2312">
            <w:pPr>
              <w:numPr>
                <w:ilvl w:val="0"/>
                <w:numId w:val="18"/>
              </w:numPr>
              <w:spacing w:after="30" w:line="257" w:lineRule="auto"/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закона от 20.10.2022 г. № 402-ФЗ  «О нематериальном этнокультурном достоянии Российской Федерации» байдара и другие уникальные изобретения, наряду с описанием традиций, обычаев, культурных феноменов автохтонных народов Чукотки, могут быть включены в региональный, а затем и в федеральный реестр объектов нематериального этнокультурного достояния народов России. В настоящее время ведется разработка регионального закона «О нематериальном культурном наследии народов Чукотского </w:t>
            </w:r>
            <w:r w:rsidR="008C601D" w:rsidRPr="00C34BAE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», совместно с ГАУК Чукотского автономного округа «Окружной Дом народного творчества» создается ряд мероприятий по усилению работы по ведению Фонда по нематериальному культурному наследию коренных малочисленных народов Чукотского автономного округа. </w:t>
            </w:r>
          </w:p>
          <w:p w14:paraId="2CE95DFA" w14:textId="2B46187D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Департамента региональный реестр будет создаваться совместно со старейшинами, знатоками культуры и языков народов Чукотки, с общественными организациями, мастерам НХП и др.; </w:t>
            </w:r>
          </w:p>
          <w:p w14:paraId="63BA5F5E" w14:textId="0ABECD4D" w:rsidR="00F12965" w:rsidRPr="00C34BAE" w:rsidRDefault="00F12965" w:rsidP="00BC4933">
            <w:pPr>
              <w:numPr>
                <w:ilvl w:val="0"/>
                <w:numId w:val="18"/>
              </w:numPr>
              <w:spacing w:after="5" w:line="257" w:lineRule="auto"/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24.04.2019 г. № 229, возможна поддержка проектов, направленных на издание книг или пособий по изготовлению байдар и не только; </w:t>
            </w:r>
          </w:p>
          <w:p w14:paraId="7FE9820B" w14:textId="749630AC" w:rsidR="00F12965" w:rsidRPr="00C34BAE" w:rsidRDefault="00F12965" w:rsidP="00BC4933">
            <w:pPr>
              <w:numPr>
                <w:ilvl w:val="0"/>
                <w:numId w:val="18"/>
              </w:numPr>
              <w:spacing w:after="5" w:line="257" w:lineRule="auto"/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Существует возможность регистрации и предоставление исключительного права использования наименования места происхождения товара в Федеральной службе интеллектуальной собственности (Роспатент). Это возможно для промышленных (сельскохозяйственных) товаров, которые планируется продавать не только на территории округа, но и за его пределами. Например: 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поднос, костромской сыр, оренбургский платок (шаль) и </w:t>
            </w:r>
            <w:r w:rsidR="008C601D" w:rsidRPr="00C34BA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EEB97" w14:textId="77777777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Стать таким товаром от нашей территории могут, например, «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Уэленская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резная кость», вид НХП, ставший известным на территории всей Российской Федерации и за ее пределами, названный «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уэленская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», потому что резьба и гравировка зародились в селе Уэлен, на месте которого обретались древние поселения, чье существование доказано научно и зафиксировано археологами.  </w:t>
            </w:r>
          </w:p>
          <w:p w14:paraId="6F10C29D" w14:textId="77777777" w:rsidR="00F12965" w:rsidRPr="00C34BAE" w:rsidRDefault="00F12965" w:rsidP="00C34BAE">
            <w:pPr>
              <w:spacing w:after="26" w:line="259" w:lineRule="auto"/>
              <w:ind w:right="6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Можно, конечно, присвоить байдаре наименование по месту происхождения: </w:t>
            </w:r>
          </w:p>
          <w:p w14:paraId="33DE7D75" w14:textId="497517BC" w:rsidR="00F12965" w:rsidRPr="00C34BAE" w:rsidRDefault="00F12965" w:rsidP="00C34BA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лоринская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акканийская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чаплинская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уэленская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науканская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байдара, - но тогда нужно будет предоставить неоспоримое доказательство и исчерпывающее описание, исследование, что это именно, предположим, «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лоринская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» байдара, а не какая-то иная; </w:t>
            </w:r>
          </w:p>
          <w:p w14:paraId="797FCD70" w14:textId="77777777" w:rsidR="00F12965" w:rsidRPr="00C34BAE" w:rsidRDefault="00F12965" w:rsidP="00BC4933">
            <w:pPr>
              <w:numPr>
                <w:ilvl w:val="0"/>
                <w:numId w:val="18"/>
              </w:numPr>
              <w:spacing w:after="26" w:line="257" w:lineRule="auto"/>
              <w:ind w:left="0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Есть возможность государственной регистрации товарного знака, который можно ставить на изготавливаемой муниципальными унитарными предприятиями или общинами продукции, в том числе на байдаре. </w:t>
            </w:r>
          </w:p>
          <w:p w14:paraId="6A374527" w14:textId="2519DD69" w:rsidR="00E40278" w:rsidRPr="00F12965" w:rsidRDefault="00F12965" w:rsidP="00C34BAE">
            <w:pPr>
              <w:ind w:right="61"/>
              <w:jc w:val="both"/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прецедент, </w:t>
            </w:r>
            <w:r w:rsidR="00046197" w:rsidRPr="00C34BAE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товарный знак разработан для продукции Автономного учреждения Чукотского автономного </w:t>
            </w:r>
            <w:r w:rsidR="00046197" w:rsidRPr="00C34BAE">
              <w:rPr>
                <w:rFonts w:ascii="Times New Roman" w:hAnsi="Times New Roman" w:cs="Times New Roman"/>
                <w:sz w:val="24"/>
                <w:szCs w:val="24"/>
              </w:rPr>
              <w:t>округа «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Центр развития народных промыслов «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Уэленская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косторезная мастерская».</w:t>
            </w:r>
            <w:r>
              <w:t xml:space="preserve"> </w:t>
            </w:r>
          </w:p>
        </w:tc>
      </w:tr>
      <w:tr w:rsidR="00E40278" w:rsidRPr="00E87262" w14:paraId="43B151BA" w14:textId="30F59322" w:rsidTr="00246B7D">
        <w:tc>
          <w:tcPr>
            <w:tcW w:w="756" w:type="dxa"/>
            <w:gridSpan w:val="2"/>
          </w:tcPr>
          <w:p w14:paraId="4B2DE412" w14:textId="6E53DCB8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806" w:type="dxa"/>
            <w:gridSpan w:val="2"/>
          </w:tcPr>
          <w:p w14:paraId="3A9365B3" w14:textId="68A7FC1F" w:rsidR="00E40278" w:rsidRPr="00E87262" w:rsidRDefault="00FA3A0E" w:rsidP="00032123">
            <w:pPr>
              <w:spacing w:after="32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Доработать проект закона Чукотского автономного округа «Об ответственном недропользовании на территории Чукотского автономного округа» для дальнейшего направления в Думу Чукотского автономного округа;</w:t>
            </w:r>
          </w:p>
        </w:tc>
        <w:tc>
          <w:tcPr>
            <w:tcW w:w="7175" w:type="dxa"/>
            <w:gridSpan w:val="3"/>
          </w:tcPr>
          <w:p w14:paraId="2EAD82A4" w14:textId="120DBAD7" w:rsidR="00FD2312" w:rsidRPr="00FD2312" w:rsidRDefault="00FD2312" w:rsidP="00F129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31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Губернатора и Правительство Чукотского автономного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1A3B38" w14:textId="7F1AAFA3" w:rsidR="00E40278" w:rsidRPr="00F12965" w:rsidRDefault="00DA5342" w:rsidP="00F1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>Закон «Об ответственном недропользовании на территории Чукотского автономного округа» был</w:t>
            </w:r>
            <w:r w:rsidR="00FD2312">
              <w:rPr>
                <w:rFonts w:ascii="Times New Roman" w:hAnsi="Times New Roman" w:cs="Times New Roman"/>
                <w:sz w:val="24"/>
                <w:szCs w:val="24"/>
              </w:rPr>
              <w:t xml:space="preserve"> внесен Губернатором Чукотского автономного округа на</w:t>
            </w: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</w:t>
            </w:r>
            <w:r w:rsidR="00FD2312">
              <w:rPr>
                <w:rFonts w:ascii="Times New Roman" w:hAnsi="Times New Roman" w:cs="Times New Roman"/>
                <w:sz w:val="24"/>
                <w:szCs w:val="24"/>
              </w:rPr>
              <w:t xml:space="preserve">ие в Думу </w:t>
            </w:r>
            <w:r w:rsidR="00FD2312" w:rsidRPr="00FD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Чукотского автономного округа</w:t>
            </w:r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и принят Думой Чукотского автономного </w:t>
            </w:r>
            <w:r w:rsidR="00FD2312" w:rsidRPr="00F12965">
              <w:rPr>
                <w:rFonts w:ascii="Times New Roman" w:hAnsi="Times New Roman" w:cs="Times New Roman"/>
                <w:sz w:val="24"/>
                <w:szCs w:val="24"/>
              </w:rPr>
              <w:t>округа 20</w:t>
            </w:r>
            <w:r w:rsidR="00F12965"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года.</w:t>
            </w:r>
          </w:p>
        </w:tc>
      </w:tr>
      <w:tr w:rsidR="00E40278" w:rsidRPr="00E87262" w14:paraId="3D9465D6" w14:textId="397F34FA" w:rsidTr="00246B7D">
        <w:tc>
          <w:tcPr>
            <w:tcW w:w="756" w:type="dxa"/>
            <w:gridSpan w:val="2"/>
          </w:tcPr>
          <w:p w14:paraId="6F48B0F6" w14:textId="345253AA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806" w:type="dxa"/>
            <w:gridSpan w:val="2"/>
          </w:tcPr>
          <w:p w14:paraId="52B9D104" w14:textId="6F4C6845" w:rsidR="00E40278" w:rsidRPr="00E87262" w:rsidRDefault="00FA3A0E" w:rsidP="00032123">
            <w:pPr>
              <w:spacing w:after="50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Предусмотреть в государственной программе «Развитие агропромышленного комплекса Чукотского автономного округа» мероприятие «Медицинское обследование оленеводов в местах выпаса оленей с использованием авиации и других транспортных средств»;</w:t>
            </w:r>
          </w:p>
        </w:tc>
        <w:tc>
          <w:tcPr>
            <w:tcW w:w="7175" w:type="dxa"/>
            <w:gridSpan w:val="3"/>
          </w:tcPr>
          <w:p w14:paraId="11371F6C" w14:textId="77777777" w:rsidR="00E40278" w:rsidRDefault="00A67880" w:rsidP="006C0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сельского хозяйства и продовольствия Чукотского автономного округа: </w:t>
            </w:r>
          </w:p>
          <w:p w14:paraId="60203E66" w14:textId="5B54F70B" w:rsidR="00A67880" w:rsidRPr="006C0C39" w:rsidRDefault="006C0C39" w:rsidP="006C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>Данное мероприятие не может быть внесено в Государственную программу «Развитие агропромышленного комплекса Чукотского автономного округа</w:t>
            </w:r>
            <w:r w:rsidR="00046197" w:rsidRPr="006C0C3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 xml:space="preserve"> так как основная цель программы развитие сельскохозяйственного производства. Данное мероприятие должно быть предусмотрено в государственной программе, курируемой Департаментом здравоохранения Чукотского автономного округа.</w:t>
            </w:r>
          </w:p>
        </w:tc>
      </w:tr>
      <w:tr w:rsidR="00E40278" w:rsidRPr="00E87262" w14:paraId="751F3E6A" w14:textId="79A4CB4C" w:rsidTr="00246B7D">
        <w:tc>
          <w:tcPr>
            <w:tcW w:w="756" w:type="dxa"/>
            <w:gridSpan w:val="2"/>
          </w:tcPr>
          <w:p w14:paraId="0F8A2AF9" w14:textId="43EA1983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6" w:type="dxa"/>
            <w:gridSpan w:val="2"/>
          </w:tcPr>
          <w:p w14:paraId="1CA688F6" w14:textId="013914CD" w:rsidR="00FA3A0E" w:rsidRPr="00E87262" w:rsidRDefault="00FA3A0E" w:rsidP="0003212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Разработать подпрограмму по родным языкам в рамках Государственной программы:</w:t>
            </w:r>
          </w:p>
          <w:p w14:paraId="429F5225" w14:textId="7A75F045" w:rsidR="00E40278" w:rsidRPr="00E87262" w:rsidRDefault="00FA3A0E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BDC" w:rsidRPr="00E8726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Чукотского округа» и предусмотреть финансирование на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сохранение, изучение и развитие родных языков коренных малочисленных народов Чукотки;</w:t>
            </w:r>
          </w:p>
        </w:tc>
        <w:tc>
          <w:tcPr>
            <w:tcW w:w="7175" w:type="dxa"/>
            <w:gridSpan w:val="3"/>
          </w:tcPr>
          <w:p w14:paraId="2209B291" w14:textId="50D432EB" w:rsidR="00E40278" w:rsidRPr="006C0C39" w:rsidRDefault="00C34BAE" w:rsidP="00C34BAE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</w:t>
            </w:r>
            <w:r w:rsidR="00FD2312" w:rsidRPr="006C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 w:rsidRPr="006C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B5BFF44" w14:textId="77777777" w:rsidR="00C34BAE" w:rsidRPr="006C0C39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 науки Чукотского автономного округа разработана подпрограмма «Поддержка, сохранение и развитие родных языков» (далее – Подпрограмма) в составе Государственной программы «Развитие образования и науки Чукотского автономного округа», утв. Постановлением Правительства Чукотского автономного округа от 8 апреля 2019 г. № 192.</w:t>
            </w:r>
          </w:p>
          <w:p w14:paraId="635C83F5" w14:textId="4E6887D2" w:rsidR="00C34BAE" w:rsidRPr="006C0C39" w:rsidRDefault="00C34BAE" w:rsidP="00046197">
            <w:pPr>
              <w:ind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>Подпрограмма содержит: паспорт с целями и задачами; перечень и сведения о целевых индикаторах и показателях; сведения о мероприятиях и их финансовом обеспечении.</w:t>
            </w:r>
          </w:p>
          <w:p w14:paraId="1B2F6E10" w14:textId="462966ED" w:rsidR="00C34BAE" w:rsidRPr="006C0C39" w:rsidRDefault="00C34BAE" w:rsidP="00C34B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>В числе показателей:</w:t>
            </w:r>
          </w:p>
          <w:tbl>
            <w:tblPr>
              <w:tblW w:w="6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2"/>
              <w:gridCol w:w="6057"/>
            </w:tblGrid>
            <w:tr w:rsidR="00C34BAE" w:rsidRPr="006C0C39" w14:paraId="451C71B2" w14:textId="77777777" w:rsidTr="00C34BAE"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B07D7" w14:textId="77777777" w:rsidR="00C34BAE" w:rsidRPr="006C0C39" w:rsidRDefault="00C34BAE" w:rsidP="00C34BA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0C39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88113" w14:textId="77777777" w:rsidR="00C34BAE" w:rsidRPr="006C0C39" w:rsidRDefault="00C34BAE" w:rsidP="00C34BAE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6C0C39">
                    <w:rPr>
                      <w:rFonts w:ascii="Times New Roman" w:hAnsi="Times New Roman" w:cs="Times New Roman"/>
                    </w:rPr>
                    <w:t>количество специалистов в области родных языков, обучающихся по программам высшего образования, для образовательных организаций</w:t>
                  </w:r>
                </w:p>
              </w:tc>
            </w:tr>
            <w:tr w:rsidR="00C34BAE" w:rsidRPr="006C0C39" w14:paraId="3718D901" w14:textId="77777777" w:rsidTr="00046197">
              <w:trPr>
                <w:trHeight w:val="846"/>
              </w:trPr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2918D" w14:textId="77777777" w:rsidR="00C34BAE" w:rsidRPr="006C0C39" w:rsidRDefault="00C34BAE" w:rsidP="00C34BA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0C39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6D0E5" w14:textId="77777777" w:rsidR="00C34BAE" w:rsidRPr="006C0C39" w:rsidRDefault="00C34BAE" w:rsidP="00046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учебников и учебных пособий по родным языкам, приобретенных для образовательных организаций</w:t>
                  </w:r>
                </w:p>
              </w:tc>
            </w:tr>
            <w:tr w:rsidR="00C34BAE" w:rsidRPr="006C0C39" w14:paraId="6A9C73DC" w14:textId="77777777" w:rsidTr="00C34BAE"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9BFD9" w14:textId="77777777" w:rsidR="00C34BAE" w:rsidRPr="006C0C39" w:rsidRDefault="00C34BAE" w:rsidP="00C34BA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0C39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1C26B" w14:textId="77777777" w:rsidR="00C34BAE" w:rsidRPr="006C0C39" w:rsidRDefault="00C34BAE" w:rsidP="00046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принявших участие мероприятиях, направленных на популяризацию родных языков</w:t>
                  </w:r>
                </w:p>
              </w:tc>
            </w:tr>
            <w:tr w:rsidR="00C34BAE" w:rsidRPr="006C0C39" w14:paraId="00C809D0" w14:textId="77777777" w:rsidTr="00C34BAE"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5BBD5" w14:textId="77777777" w:rsidR="00C34BAE" w:rsidRPr="006C0C39" w:rsidRDefault="00C34BAE" w:rsidP="00C34BAE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0C39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385FD" w14:textId="77777777" w:rsidR="00C34BAE" w:rsidRPr="006C0C39" w:rsidRDefault="00C34BAE" w:rsidP="0004619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педагогических работников в области родных языков, принявших участие в Окружном фестивале </w:t>
                  </w: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родных языков, в общей численности педагогических работников в области родных языков</w:t>
                  </w:r>
                </w:p>
              </w:tc>
            </w:tr>
          </w:tbl>
          <w:p w14:paraId="33340424" w14:textId="77777777" w:rsidR="00C34BAE" w:rsidRPr="006C0C39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C0BE" w14:textId="59A2716B" w:rsidR="00C34BAE" w:rsidRPr="006C0C39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 xml:space="preserve">В числе мероприятий подпрограммы: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5670"/>
            </w:tblGrid>
            <w:tr w:rsidR="00C34BAE" w:rsidRPr="006C0C39" w14:paraId="4F5715AC" w14:textId="77777777" w:rsidTr="00D8779D">
              <w:tc>
                <w:tcPr>
                  <w:tcW w:w="704" w:type="dxa"/>
                </w:tcPr>
                <w:p w14:paraId="313FA458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14:paraId="71907EA3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Основное мероприятие: «</w:t>
                  </w: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специалистов с высшим профессиональным образованием</w:t>
                  </w:r>
                  <w:r w:rsidRPr="006C0C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C34BAE" w:rsidRPr="006C0C39" w14:paraId="277247FA" w14:textId="77777777" w:rsidTr="00D8779D">
              <w:tc>
                <w:tcPr>
                  <w:tcW w:w="704" w:type="dxa"/>
                </w:tcPr>
                <w:p w14:paraId="5AE73509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670" w:type="dxa"/>
                </w:tcPr>
                <w:p w14:paraId="72EA7408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специалистов в области родных языков и краеведения по программам высшего образования для образовательных организаций Чукотского автономного округа</w:t>
                  </w:r>
                </w:p>
              </w:tc>
            </w:tr>
            <w:tr w:rsidR="00C34BAE" w:rsidRPr="006C0C39" w14:paraId="5F99F014" w14:textId="77777777" w:rsidTr="00D8779D">
              <w:tc>
                <w:tcPr>
                  <w:tcW w:w="704" w:type="dxa"/>
                </w:tcPr>
                <w:p w14:paraId="663FF90A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14:paraId="3F41EFD1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«Организация и проведение окружных мероприятий по родным языкам и краеведению»</w:t>
                  </w:r>
                </w:p>
              </w:tc>
            </w:tr>
            <w:tr w:rsidR="00C34BAE" w:rsidRPr="006C0C39" w14:paraId="2856EDB0" w14:textId="77777777" w:rsidTr="00D8779D">
              <w:tc>
                <w:tcPr>
                  <w:tcW w:w="704" w:type="dxa"/>
                </w:tcPr>
                <w:p w14:paraId="2F9C1039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5670" w:type="dxa"/>
                </w:tcPr>
                <w:p w14:paraId="11273633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      </w:r>
                </w:p>
              </w:tc>
            </w:tr>
            <w:tr w:rsidR="00C34BAE" w:rsidRPr="006C0C39" w14:paraId="70CD0B1C" w14:textId="77777777" w:rsidTr="00D8779D">
              <w:tc>
                <w:tcPr>
                  <w:tcW w:w="704" w:type="dxa"/>
                </w:tcPr>
                <w:p w14:paraId="29E94464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670" w:type="dxa"/>
                </w:tcPr>
                <w:p w14:paraId="74F186CB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научно-практических конференций по родным языкам и краеведению с участием детей и молодежи Чукотского автономного округа</w:t>
                  </w:r>
                </w:p>
              </w:tc>
            </w:tr>
            <w:tr w:rsidR="00C34BAE" w:rsidRPr="006C0C39" w14:paraId="6F00D6F5" w14:textId="77777777" w:rsidTr="00D8779D">
              <w:tc>
                <w:tcPr>
                  <w:tcW w:w="704" w:type="dxa"/>
                </w:tcPr>
                <w:p w14:paraId="05302AA2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5670" w:type="dxa"/>
                </w:tcPr>
                <w:p w14:paraId="23E04D43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окружных конкурсов по родным языкам и краеведению для педагогов и образовательных организаций Чукотского автономного округа</w:t>
                  </w:r>
                </w:p>
              </w:tc>
            </w:tr>
            <w:tr w:rsidR="00C34BAE" w:rsidRPr="006C0C39" w14:paraId="112C5C8B" w14:textId="77777777" w:rsidTr="00D8779D">
              <w:tc>
                <w:tcPr>
                  <w:tcW w:w="704" w:type="dxa"/>
                </w:tcPr>
                <w:p w14:paraId="0E436A1F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5670" w:type="dxa"/>
                </w:tcPr>
                <w:p w14:paraId="4B4AD724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олимпиад по родным языкам и краеведению для воспитанников и учащихся образовательных организаций Чукотского автономного округа</w:t>
                  </w:r>
                </w:p>
              </w:tc>
            </w:tr>
            <w:tr w:rsidR="00C34BAE" w:rsidRPr="006C0C39" w14:paraId="666A8C49" w14:textId="77777777" w:rsidTr="00D8779D">
              <w:tc>
                <w:tcPr>
                  <w:tcW w:w="704" w:type="dxa"/>
                </w:tcPr>
                <w:p w14:paraId="6DE6F984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</w:tcPr>
                <w:p w14:paraId="50FF1F8F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мероприятие: «Грантовая поддержка учреждений образования и их работников в области родных языков»</w:t>
                  </w:r>
                </w:p>
              </w:tc>
            </w:tr>
            <w:tr w:rsidR="00C34BAE" w:rsidRPr="006C0C39" w14:paraId="3124059A" w14:textId="77777777" w:rsidTr="00D8779D">
              <w:tc>
                <w:tcPr>
                  <w:tcW w:w="704" w:type="dxa"/>
                </w:tcPr>
                <w:p w14:paraId="2094B678" w14:textId="77777777" w:rsidR="00C34BAE" w:rsidRPr="006C0C39" w:rsidRDefault="00C34BAE" w:rsidP="00C34B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670" w:type="dxa"/>
                </w:tcPr>
                <w:p w14:paraId="0428ED4B" w14:textId="77777777" w:rsidR="00C34BAE" w:rsidRPr="006C0C39" w:rsidRDefault="00C34BAE" w:rsidP="00C34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0C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гранты некоммерческим организациям на проведение Окружного фестиваля родных языков</w:t>
                  </w:r>
                </w:p>
              </w:tc>
            </w:tr>
          </w:tbl>
          <w:p w14:paraId="0635B2FB" w14:textId="77777777" w:rsidR="00C34BAE" w:rsidRPr="006C0C39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FDDC" w14:textId="77777777" w:rsidR="00C34BAE" w:rsidRPr="006C0C39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Подпрограммы начата с 1 января 2022 года. С учетом сроков реализации Государственной программы «Развитие образования и науки Чукотского автономного округа» Подпрограмма рассчитана на 2022 – 2024 годы. </w:t>
            </w:r>
          </w:p>
          <w:p w14:paraId="421810D4" w14:textId="2F44B868" w:rsidR="00C34BAE" w:rsidRPr="006C0C39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25 100,0 тыс. рублей, из них: на 2022 год – 9 700,0 тыс. рублей; на 2023 год – 7 700,0 тыс. рублей; на 2024 год – 7 700,0 тыс. рублей. </w:t>
            </w:r>
          </w:p>
        </w:tc>
      </w:tr>
      <w:tr w:rsidR="00E40278" w:rsidRPr="00E87262" w14:paraId="4F0CBCB0" w14:textId="67670D63" w:rsidTr="00246B7D">
        <w:tc>
          <w:tcPr>
            <w:tcW w:w="756" w:type="dxa"/>
            <w:gridSpan w:val="2"/>
          </w:tcPr>
          <w:p w14:paraId="3796BA92" w14:textId="06E17FCC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6" w:type="dxa"/>
            <w:gridSpan w:val="2"/>
          </w:tcPr>
          <w:p w14:paraId="2C803F64" w14:textId="07E770BD" w:rsidR="00E40278" w:rsidRPr="00E87262" w:rsidRDefault="00FA3A0E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ежегодный Окружной фестиваль родных языков в Чукотском автономном округе;</w:t>
            </w:r>
          </w:p>
        </w:tc>
        <w:tc>
          <w:tcPr>
            <w:tcW w:w="7175" w:type="dxa"/>
            <w:gridSpan w:val="3"/>
          </w:tcPr>
          <w:p w14:paraId="61BD2B79" w14:textId="0EB85436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</w:t>
            </w:r>
            <w:r w:rsidR="00FD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B7C6CC" w14:textId="65C2156F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фестиваль родных языков в Чукотском автономном округе был проведен в 2018 году. Его организатором стал Департамент образования и науки Чукотского автономного округа.</w:t>
            </w:r>
          </w:p>
          <w:p w14:paraId="23522E58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фестиваль родных языков в Чукотском автономном округе проведен в 2022 году. Фестиваль был проведен на средства гранта, его организатором выступила Региональная общественная организация любителей чукотского языка Чукотского автономного округа «Родное слово».</w:t>
            </w:r>
          </w:p>
          <w:p w14:paraId="77798C64" w14:textId="14CAEFAD" w:rsidR="00E40278" w:rsidRPr="00C34BAE" w:rsidRDefault="00C34BAE" w:rsidP="00C34BAE">
            <w:pPr>
              <w:jc w:val="both"/>
              <w:rPr>
                <w:sz w:val="26"/>
                <w:szCs w:val="26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Следующий по счету фестиваль запланирован на 2023 год, средства на его проведение предусмотрены Подпрограммой. Фестиваль бут проведен на средства гранта, его организатором планирует выступить создаваемая Региональная общественная организация эвенов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E40278" w:rsidRPr="00E87262" w14:paraId="6FEFA2BB" w14:textId="04C7B87B" w:rsidTr="00246B7D">
        <w:tc>
          <w:tcPr>
            <w:tcW w:w="756" w:type="dxa"/>
            <w:gridSpan w:val="2"/>
          </w:tcPr>
          <w:p w14:paraId="49848EE2" w14:textId="13F07A59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6" w:type="dxa"/>
            <w:gridSpan w:val="2"/>
          </w:tcPr>
          <w:p w14:paraId="7D6A3E94" w14:textId="07B75230" w:rsidR="00E40278" w:rsidRPr="00E87262" w:rsidRDefault="00FA3A0E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Инициировать сотрудничество с Институтом народов Севера Федерального государственного бюджетного образовательного учреждения высшего образования «Российский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сударственный педагогический университет имени А.И. Герцена» по подготовке учителей родных языков коренных малочисленных народов Севера, Сибири и Дальнего Востока Российской Федерации;</w:t>
            </w:r>
          </w:p>
        </w:tc>
        <w:tc>
          <w:tcPr>
            <w:tcW w:w="7175" w:type="dxa"/>
            <w:gridSpan w:val="3"/>
          </w:tcPr>
          <w:p w14:paraId="476A8D3E" w14:textId="589ADC19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</w:t>
            </w:r>
            <w:r w:rsidR="00FD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46719F" w14:textId="35170FEC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В марте 2020 года между Департаментом образования и науки Чукотского автономного округа и Федеральным государственным бюджетным образовательным учреждением высшего образования «Российский государственный педагогический университет им. А.И. Герцена» было заключено Соглашение о сотрудничестве в сферах образования, науки и молодежной политики. Одним из направлений сотрудничества в рамках заключенного соглашения является направление по подготовке кадров. </w:t>
            </w:r>
          </w:p>
          <w:p w14:paraId="5F81B20F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подготовки специалистов в области родных языков и краеведения по программам высшего образования для образовательных организаций Чукотского автономного округа были реализованы следующие мероприятия:</w:t>
            </w:r>
          </w:p>
          <w:p w14:paraId="0D98C65D" w14:textId="77777777" w:rsidR="00C34BAE" w:rsidRPr="00C34BAE" w:rsidRDefault="00C34BAE" w:rsidP="00C34BAE">
            <w:pPr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 течение 2021-2022 учебного года на подготовительном отделении                            в Федеральном государственном бюджетном образовательном учреждении              высшего образования «Российский государственный педагогический университет            им. А.И. Герцена» обучалось 2 человека из числа коренных малочисленных народов Севера, Сибири и Дальнего Востока. Обучение завершилось в мае 2022 года; </w:t>
            </w:r>
          </w:p>
          <w:p w14:paraId="38FE9A41" w14:textId="77777777" w:rsidR="00C34BAE" w:rsidRPr="00C34BAE" w:rsidRDefault="00C34BAE" w:rsidP="00C34BAE">
            <w:pPr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2) в 2022 году заключены 2 целевых договора на обучение по программам высшего образования: </w:t>
            </w:r>
          </w:p>
          <w:p w14:paraId="1A70797F" w14:textId="77777777" w:rsidR="00C34BAE" w:rsidRPr="00C34BAE" w:rsidRDefault="00C34BAE" w:rsidP="00C34BAE">
            <w:pPr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- с выпускницей Чукотского многопрофильного колледжа, которая поступила на обучение в ФГБОУ ВО «Российский государственный педагогический университет им. А.И. Герцена» по направлению 44.03.05 «Педагогическое образование (с двумя профилями подготовки)»: Образование в области родного языка и литературы коренных малочисленных народов Севера, Сибири и Дальнего Востока Российской Федерации, а также Образование в области русского языка и литературы (Институт народов Севера). Работодателем по договору выступает МБОУ «Центр образования села Амгуэма»; </w:t>
            </w:r>
          </w:p>
          <w:p w14:paraId="7CFD0518" w14:textId="41DFCFAD" w:rsidR="00E40278" w:rsidRPr="00C34BAE" w:rsidRDefault="00C34BAE" w:rsidP="00C34BAE">
            <w:pPr>
              <w:ind w:right="-26"/>
              <w:jc w:val="both"/>
              <w:rPr>
                <w:sz w:val="26"/>
                <w:szCs w:val="26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- с выпускницей Чукотского окружного профильного лицея, которая поступила на обучение в ФГБОУ ВО «Российский государственный педагогический университет им. А.И. Герцена» по направлению 44.03.05 «Педагогическое образование (с двумя профилями подготовки)»: Образование в области родного языка и литературы коренных малочисленных народов Севера, Сибири и Дальнего Востока Российской Федерации, а также Образование в области русского языка и литературы (Институт народов Севера). Работодателем по договору выступает МБОУ «Центр образования с. </w:t>
            </w:r>
            <w:proofErr w:type="spellStart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Мейныпильгыно</w:t>
            </w:r>
            <w:proofErr w:type="spellEnd"/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40278" w:rsidRPr="00E87262" w14:paraId="006E5FAC" w14:textId="1675D14E" w:rsidTr="00246B7D">
        <w:tc>
          <w:tcPr>
            <w:tcW w:w="756" w:type="dxa"/>
            <w:gridSpan w:val="2"/>
          </w:tcPr>
          <w:p w14:paraId="798A7709" w14:textId="436B0380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6" w:type="dxa"/>
            <w:gridSpan w:val="2"/>
          </w:tcPr>
          <w:p w14:paraId="50058FE7" w14:textId="324DD380" w:rsidR="00E40278" w:rsidRPr="00E87262" w:rsidRDefault="00FA3A0E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Предусмотреть меры государственной поддержки молодых специалистов — жителей Чукотского автономного округа при трудоустройстве в сельские населенные пункты в бюджетные организации, включая обеспечение жильем, оплату проезда к месту работы, предоставление единовременной финансовой поддержки (по примеру государственных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«Земский доктор» и «Земский учитель»);</w:t>
            </w:r>
          </w:p>
        </w:tc>
        <w:tc>
          <w:tcPr>
            <w:tcW w:w="7175" w:type="dxa"/>
            <w:gridSpan w:val="3"/>
          </w:tcPr>
          <w:p w14:paraId="13616E6A" w14:textId="704BA918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</w:t>
            </w:r>
            <w:r w:rsidR="00FD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7BA7796" w14:textId="5D7CAF64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«Развитие кадрового потенциала» Государственной программы «Развитие образования и науки Чукотского автономного округа», утверждённой Постановлением Правительства Чукотского автономного округа от 8 апреля 2019 </w:t>
            </w: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192, предусмотрены следующие меры государственной поддержки:</w:t>
            </w:r>
          </w:p>
          <w:p w14:paraId="678A80CB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выплата единовременного пособия специалистам образовательных организаций (в 2022 году общий объем финансирования составил 330,0 тыс. рублей, пособие выплачивается в размере 30,0 тыс. рублей);</w:t>
            </w:r>
          </w:p>
          <w:p w14:paraId="477BDAA4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субсидии на выплату специалистам муниципальных образовательных организаций денежной компенсации за наем (поднаем) жилых помещений (в 2022 году общий объем финансирования составил 5 000,0 тыс. рублей);</w:t>
            </w:r>
          </w:p>
          <w:p w14:paraId="757F98D2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субсидии на формирование жилищного фонда для специалистов Чукотского автономного округа (в 2022 году общий объем финансирования составил 20 000,0 тыс. рублей);</w:t>
            </w:r>
          </w:p>
          <w:p w14:paraId="3B16A8ED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обеспечение жильем молодых специалистов и семей, в состав которых входят молодые специалисты Чукотского автономного округа (в 2022 году общий объем финансирования составил 18 000,0 тыс. рублей);</w:t>
            </w:r>
          </w:p>
          <w:p w14:paraId="6F5B50A8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 (в 2022 году общий объем финансирования составил 6 000,0 тыс. рублей).</w:t>
            </w:r>
          </w:p>
          <w:p w14:paraId="1D321E97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«Развитие кадрового потенциала» Государственной программы «Развитие образования и науки Чукотского автономного округа», утверждённой Постановлением Правительства Чукотского автономного округа от 8 апреля 2019 года № 192, предусмотрены следующие меры государственной поддержки:</w:t>
            </w:r>
          </w:p>
          <w:p w14:paraId="26CC4D84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«Содействие в обеспечении жильем молодых семей» Государственной программы «Развитие образования и науки Чукотского автономного округа», утверждённой Постановлением Правительства Чукотского автономного округа от 8 апреля 2019 года № 192, предусмотрены следующие меры государственной поддержки:</w:t>
            </w:r>
          </w:p>
          <w:p w14:paraId="06C67F72" w14:textId="77777777" w:rsidR="00C34BAE" w:rsidRPr="00C34BAE" w:rsidRDefault="00C34BAE" w:rsidP="00C34BAE">
            <w:pPr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субсидии на реализацию мероприятий по обеспечению жильем молодых семей (в 2022 году общий объем финансирования составил 22 485,5 тыс. рублей);</w:t>
            </w:r>
          </w:p>
          <w:p w14:paraId="40EB5CCD" w14:textId="067F7F8F" w:rsidR="00E40278" w:rsidRPr="00C34BAE" w:rsidRDefault="00C34BAE" w:rsidP="00C34BAE">
            <w:pPr>
              <w:ind w:hanging="13"/>
              <w:jc w:val="both"/>
              <w:rPr>
                <w:sz w:val="26"/>
                <w:szCs w:val="26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дополнительные социальные выплаты молодым семьям, получившим государственную поддержку на приобретение (строительство) жилья, при рождении (усыновлении) ребенка (в 2022 году общий объем финансирования составил 500,0 тыс. рублей).</w:t>
            </w:r>
          </w:p>
        </w:tc>
      </w:tr>
      <w:tr w:rsidR="00E40278" w:rsidRPr="00E87262" w14:paraId="03BCA902" w14:textId="43D85699" w:rsidTr="00246B7D">
        <w:tc>
          <w:tcPr>
            <w:tcW w:w="756" w:type="dxa"/>
            <w:gridSpan w:val="2"/>
          </w:tcPr>
          <w:p w14:paraId="228C08D2" w14:textId="64A1D8D8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6" w:type="dxa"/>
            <w:gridSpan w:val="2"/>
          </w:tcPr>
          <w:p w14:paraId="713B1C61" w14:textId="597CDEF2" w:rsidR="00E40278" w:rsidRPr="00E87262" w:rsidRDefault="00FA3A0E" w:rsidP="00032123">
            <w:pPr>
              <w:spacing w:after="27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 мероприятий («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у») проведения в Чукотском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автономном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межведомственного взаимодействия 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Федерации;</w:t>
            </w:r>
          </w:p>
        </w:tc>
        <w:tc>
          <w:tcPr>
            <w:tcW w:w="7175" w:type="dxa"/>
            <w:gridSpan w:val="3"/>
          </w:tcPr>
          <w:p w14:paraId="07C54E10" w14:textId="77777777" w:rsidR="00E40278" w:rsidRDefault="008C601D" w:rsidP="008C6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Губернатора и Правительство Чукотского автономного округа: </w:t>
            </w:r>
          </w:p>
          <w:p w14:paraId="5D7F056B" w14:textId="1749F7AE" w:rsidR="008C601D" w:rsidRPr="008C601D" w:rsidRDefault="008C601D" w:rsidP="008C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Губернатора Чукотского автономного округа от 20 мая 2021 года № 119-рг утвержден </w:t>
            </w:r>
            <w:r w:rsidRPr="008C601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(«дорожную карту») проведения в Чукотском автономном округе межведомственного взаимодействия 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</w:t>
            </w:r>
            <w:r w:rsidR="00046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278" w:rsidRPr="00E87262" w14:paraId="6D4ADE9C" w14:textId="3D9DB3E1" w:rsidTr="00246B7D">
        <w:tc>
          <w:tcPr>
            <w:tcW w:w="756" w:type="dxa"/>
            <w:gridSpan w:val="2"/>
          </w:tcPr>
          <w:p w14:paraId="50F8930E" w14:textId="5B1DF8D0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6" w:type="dxa"/>
            <w:gridSpan w:val="2"/>
          </w:tcPr>
          <w:p w14:paraId="6B2E60F7" w14:textId="527FD61F" w:rsidR="00E40278" w:rsidRPr="00E87262" w:rsidRDefault="00FA3A0E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Поддержать проекты по экологической очистке территорий населенных пунктов,</w:t>
            </w:r>
          </w:p>
        </w:tc>
        <w:tc>
          <w:tcPr>
            <w:tcW w:w="7175" w:type="dxa"/>
            <w:gridSpan w:val="3"/>
          </w:tcPr>
          <w:p w14:paraId="6FA02D50" w14:textId="03506B5E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природных ресурсов и экологии</w:t>
            </w:r>
            <w:r w:rsidR="00FD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 w:rsidRPr="00FA76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410DC3" w14:textId="60887FEA" w:rsidR="00FA76A0" w:rsidRPr="00FA76A0" w:rsidRDefault="00FA76A0" w:rsidP="00046197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sz w:val="24"/>
                <w:szCs w:val="24"/>
              </w:rPr>
              <w:t>В 2022 году Департаментом были поддержаны проекты и организованы мероприятия по экологической очистке территории населенных пунктов округа в рамках:</w:t>
            </w:r>
          </w:p>
          <w:p w14:paraId="2FB9D44C" w14:textId="77777777" w:rsidR="00FA76A0" w:rsidRPr="00FA76A0" w:rsidRDefault="00FA76A0" w:rsidP="00046197">
            <w:pPr>
              <w:numPr>
                <w:ilvl w:val="0"/>
                <w:numId w:val="19"/>
              </w:numPr>
              <w:spacing w:after="5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sz w:val="24"/>
                <w:szCs w:val="24"/>
              </w:rPr>
              <w:t>общественного федерального проекта «Чистая Арктика». Всего в очистке территории от лома металла и бытового мусора приняли участие более 650 волонтеров, собрано более 130 тонн лома металлов, вывезено 33 машины и 553 мешка бытового мусора;</w:t>
            </w:r>
          </w:p>
          <w:p w14:paraId="660A9FFE" w14:textId="694BDAEB" w:rsidR="00E40278" w:rsidRPr="00FA76A0" w:rsidRDefault="00FA76A0" w:rsidP="00046197">
            <w:pPr>
              <w:numPr>
                <w:ilvl w:val="0"/>
                <w:numId w:val="19"/>
              </w:numPr>
              <w:spacing w:after="5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по очистке от мусора берегов водных объектов «Вода России». На территории округа было очищено около 35 км береговой полосы водных объектов с участием более 500 волонтеров.</w:t>
            </w:r>
          </w:p>
        </w:tc>
      </w:tr>
      <w:tr w:rsidR="00E40278" w:rsidRPr="00E87262" w14:paraId="570028AD" w14:textId="655BC5C2" w:rsidTr="00246B7D">
        <w:tc>
          <w:tcPr>
            <w:tcW w:w="756" w:type="dxa"/>
            <w:gridSpan w:val="2"/>
          </w:tcPr>
          <w:p w14:paraId="11555021" w14:textId="5E2F3740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6" w:type="dxa"/>
            <w:gridSpan w:val="2"/>
          </w:tcPr>
          <w:p w14:paraId="10EFB505" w14:textId="5DDD56A7" w:rsidR="00E40278" w:rsidRPr="00E87262" w:rsidRDefault="00FA3A0E" w:rsidP="00032123">
            <w:pPr>
              <w:spacing w:after="35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вопрос создания Фонда развития коренных малочисленных народов Чукотки с привлечением к </w:t>
            </w:r>
            <w:proofErr w:type="spell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промышленных компаний,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Чукотского автономного округа;</w:t>
            </w:r>
          </w:p>
        </w:tc>
        <w:tc>
          <w:tcPr>
            <w:tcW w:w="7175" w:type="dxa"/>
            <w:gridSpan w:val="3"/>
          </w:tcPr>
          <w:p w14:paraId="0CBE7E11" w14:textId="73A3570C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находится в разработке. </w:t>
            </w:r>
          </w:p>
        </w:tc>
      </w:tr>
      <w:tr w:rsidR="00E40278" w:rsidRPr="00E87262" w14:paraId="74206842" w14:textId="233C8A5B" w:rsidTr="00246B7D">
        <w:tc>
          <w:tcPr>
            <w:tcW w:w="756" w:type="dxa"/>
            <w:gridSpan w:val="2"/>
          </w:tcPr>
          <w:p w14:paraId="7236F79E" w14:textId="3C283483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6" w:type="dxa"/>
            <w:gridSpan w:val="2"/>
          </w:tcPr>
          <w:p w14:paraId="41C66BBF" w14:textId="4265782C" w:rsidR="00E40278" w:rsidRPr="00E87262" w:rsidRDefault="00FA3A0E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ежегодный мониторинг соблюдения закона Чукотского автономного округа от 15.02.2010 года № 06-03 «О государственном регулировании розничной продажи алкогольной и спиртосодержащей продукции на территории Чукотского автономного округа» с привлечением правоохранительных и надзорных органов, региональных коммерческих и некоммерческих структур;</w:t>
            </w:r>
          </w:p>
        </w:tc>
        <w:tc>
          <w:tcPr>
            <w:tcW w:w="7175" w:type="dxa"/>
            <w:gridSpan w:val="3"/>
          </w:tcPr>
          <w:p w14:paraId="64949322" w14:textId="071547D6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B7D" w:rsidRPr="00E87262" w14:paraId="017663C0" w14:textId="1F43CF7F" w:rsidTr="00246B7D">
        <w:tc>
          <w:tcPr>
            <w:tcW w:w="756" w:type="dxa"/>
            <w:gridSpan w:val="2"/>
          </w:tcPr>
          <w:p w14:paraId="0981377C" w14:textId="5EA000AD" w:rsidR="00246B7D" w:rsidRPr="00E87262" w:rsidRDefault="00246B7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81" w:type="dxa"/>
            <w:gridSpan w:val="5"/>
          </w:tcPr>
          <w:p w14:paraId="077BFE5A" w14:textId="64470496" w:rsidR="00246B7D" w:rsidRPr="00E87262" w:rsidRDefault="00246B7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Обратиться с предложениями в Правительство Российской Федерации о (об):</w:t>
            </w:r>
          </w:p>
        </w:tc>
      </w:tr>
      <w:tr w:rsidR="00E40278" w:rsidRPr="00E87262" w14:paraId="751D9B9C" w14:textId="3DEC0AB5" w:rsidTr="00246B7D">
        <w:tc>
          <w:tcPr>
            <w:tcW w:w="756" w:type="dxa"/>
            <w:gridSpan w:val="2"/>
          </w:tcPr>
          <w:p w14:paraId="79A60CF7" w14:textId="02515255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6806" w:type="dxa"/>
            <w:gridSpan w:val="2"/>
          </w:tcPr>
          <w:p w14:paraId="724C531E" w14:textId="346D20DD" w:rsidR="00E40278" w:rsidRPr="00E87262" w:rsidRDefault="00FA3A0E" w:rsidP="00032123">
            <w:pPr>
              <w:spacing w:after="40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программы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 с учётом предложений Чукотского автономного округа;</w:t>
            </w:r>
          </w:p>
        </w:tc>
        <w:tc>
          <w:tcPr>
            <w:tcW w:w="7175" w:type="dxa"/>
            <w:gridSpan w:val="3"/>
          </w:tcPr>
          <w:p w14:paraId="361DC8E3" w14:textId="77777777" w:rsidR="00E40278" w:rsidRDefault="006C0C39" w:rsidP="006C0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сельского хозяйства и продовольствия Чукотского автономного округа: </w:t>
            </w:r>
          </w:p>
          <w:p w14:paraId="23638604" w14:textId="55EFA615" w:rsidR="006C0C39" w:rsidRPr="006C0C39" w:rsidRDefault="006C0C39" w:rsidP="006C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39">
              <w:rPr>
                <w:rFonts w:ascii="Times New Roman" w:hAnsi="Times New Roman" w:cs="Times New Roman"/>
                <w:sz w:val="24"/>
                <w:szCs w:val="24"/>
              </w:rPr>
              <w:t>Программа утверждена распоряжением правительства Российской Федерации от 15 апреля 2021 г. № 978-р с учетом предложений Чукотского автономного округа</w:t>
            </w:r>
          </w:p>
        </w:tc>
      </w:tr>
      <w:tr w:rsidR="00E40278" w:rsidRPr="00E87262" w14:paraId="35B9CF4F" w14:textId="2D1B5BAC" w:rsidTr="00246B7D">
        <w:tc>
          <w:tcPr>
            <w:tcW w:w="756" w:type="dxa"/>
            <w:gridSpan w:val="2"/>
          </w:tcPr>
          <w:p w14:paraId="284470FD" w14:textId="19AE8C76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6806" w:type="dxa"/>
            <w:gridSpan w:val="2"/>
          </w:tcPr>
          <w:p w14:paraId="64AF576D" w14:textId="48725098" w:rsidR="00E40278" w:rsidRPr="00E87262" w:rsidRDefault="00FA3A0E" w:rsidP="00032123">
            <w:pPr>
              <w:spacing w:after="33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в перечень видов продукции, относимой к сельскохозяйственной продукции, продукции морского зверобойного промысла,</w:t>
            </w:r>
          </w:p>
        </w:tc>
        <w:tc>
          <w:tcPr>
            <w:tcW w:w="7175" w:type="dxa"/>
            <w:gridSpan w:val="3"/>
          </w:tcPr>
          <w:p w14:paraId="6D34B9D5" w14:textId="77777777" w:rsidR="00D50C45" w:rsidRDefault="00D50C45" w:rsidP="00D50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сельского хозяйства и продовольствия Чукотского автономного округа: </w:t>
            </w:r>
          </w:p>
          <w:p w14:paraId="0D98991C" w14:textId="013A117A" w:rsidR="00E40278" w:rsidRPr="008C601D" w:rsidRDefault="008C601D" w:rsidP="008C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1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внесении изменений в перечень продукции, относимой к продукции первичной переработки, произведенной из сельскохозяйственного сырья собственного производства» разработан и находится на согласовании и утверждении в Правительстве Российской Федерации.</w:t>
            </w:r>
          </w:p>
        </w:tc>
      </w:tr>
      <w:tr w:rsidR="00E40278" w:rsidRPr="00E87262" w14:paraId="2CDC243F" w14:textId="77722B04" w:rsidTr="00246B7D">
        <w:tc>
          <w:tcPr>
            <w:tcW w:w="756" w:type="dxa"/>
            <w:gridSpan w:val="2"/>
          </w:tcPr>
          <w:p w14:paraId="1DE48B99" w14:textId="5D47617E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</w:p>
        </w:tc>
        <w:tc>
          <w:tcPr>
            <w:tcW w:w="6806" w:type="dxa"/>
            <w:gridSpan w:val="2"/>
          </w:tcPr>
          <w:p w14:paraId="63CC3A0E" w14:textId="6C40E707" w:rsidR="00E40278" w:rsidRPr="00E87262" w:rsidRDefault="00F00B3D" w:rsidP="0003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 порядка приобретения общинами коренных малочисленных народов Севера, Сибири и Дальнего Востока Российской Федерации статуса сельскохоз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яйственного товаропроизводителей</w:t>
            </w:r>
          </w:p>
        </w:tc>
        <w:tc>
          <w:tcPr>
            <w:tcW w:w="7175" w:type="dxa"/>
            <w:gridSpan w:val="3"/>
          </w:tcPr>
          <w:p w14:paraId="71E93E7F" w14:textId="2544614D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</w:tc>
      </w:tr>
      <w:tr w:rsidR="00E40278" w:rsidRPr="00E87262" w14:paraId="5FE250F3" w14:textId="5B2652CF" w:rsidTr="00246B7D">
        <w:tc>
          <w:tcPr>
            <w:tcW w:w="756" w:type="dxa"/>
            <w:gridSpan w:val="2"/>
          </w:tcPr>
          <w:p w14:paraId="7BF864A4" w14:textId="2D205E51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</w:p>
        </w:tc>
        <w:tc>
          <w:tcPr>
            <w:tcW w:w="6806" w:type="dxa"/>
            <w:gridSpan w:val="2"/>
          </w:tcPr>
          <w:p w14:paraId="0339EA68" w14:textId="37E83BEC" w:rsidR="00E40278" w:rsidRPr="00E87262" w:rsidRDefault="00F00B3D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единой методики исчисления размера убытков, причинённых коренным малочисленным народам Российской Федерации, объединениям коренных малочисленных народов Российской Федерации и лицам, относящимся к коренным малочисленным народам Российской Федерации,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собственности, а также физическими лицами;</w:t>
            </w:r>
          </w:p>
        </w:tc>
        <w:tc>
          <w:tcPr>
            <w:tcW w:w="7175" w:type="dxa"/>
            <w:gridSpan w:val="3"/>
          </w:tcPr>
          <w:p w14:paraId="6843B6F9" w14:textId="19A5F5A5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278" w:rsidRPr="00E87262" w14:paraId="4FC0F68E" w14:textId="1D3B67F0" w:rsidTr="00246B7D">
        <w:tc>
          <w:tcPr>
            <w:tcW w:w="756" w:type="dxa"/>
            <w:gridSpan w:val="2"/>
          </w:tcPr>
          <w:p w14:paraId="1C9501A9" w14:textId="560FC237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</w:p>
        </w:tc>
        <w:tc>
          <w:tcPr>
            <w:tcW w:w="6806" w:type="dxa"/>
            <w:gridSpan w:val="2"/>
          </w:tcPr>
          <w:p w14:paraId="1B6D6B7A" w14:textId="5CB224AA" w:rsidR="00E40278" w:rsidRPr="00E87262" w:rsidRDefault="00F00B3D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изменений в Земельный кодекс Российской Федерации об увеличении сроков безвозмездного пользования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земельными участками, находящимися в государственный или муниципальной собственности, используемыми коренными малочисленными народами Севера, Сибири и Дальнего Востока Российской Федерации и их общинами до 49 лет;</w:t>
            </w:r>
          </w:p>
        </w:tc>
        <w:tc>
          <w:tcPr>
            <w:tcW w:w="7175" w:type="dxa"/>
            <w:gridSpan w:val="3"/>
          </w:tcPr>
          <w:p w14:paraId="0B0F26D3" w14:textId="0FEC4C9D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278" w:rsidRPr="00E87262" w14:paraId="0CCBC97D" w14:textId="5541B4F6" w:rsidTr="00246B7D">
        <w:tc>
          <w:tcPr>
            <w:tcW w:w="756" w:type="dxa"/>
            <w:gridSpan w:val="2"/>
          </w:tcPr>
          <w:p w14:paraId="4EAF1421" w14:textId="44B5FE9A" w:rsidR="00E40278" w:rsidRPr="00E87262" w:rsidRDefault="00FA3A0E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6806" w:type="dxa"/>
            <w:gridSpan w:val="2"/>
          </w:tcPr>
          <w:p w14:paraId="2DA4227C" w14:textId="54B99D60" w:rsidR="00E40278" w:rsidRPr="00E87262" w:rsidRDefault="00F00B3D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Установлении порядка предоставления лицам из числа коренных малочисленных народов и их объединениям права осуществления сельскохозяйственной деятельности на землях лесного фонда на условиях безвозмездного пользования;</w:t>
            </w:r>
          </w:p>
        </w:tc>
        <w:tc>
          <w:tcPr>
            <w:tcW w:w="7175" w:type="dxa"/>
            <w:gridSpan w:val="3"/>
          </w:tcPr>
          <w:p w14:paraId="63D85A88" w14:textId="3B013D80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природных ресурсов и экологии</w:t>
            </w:r>
            <w:r w:rsidR="00FD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Чукотского автономного округа</w:t>
            </w:r>
            <w:r w:rsidRPr="00FA76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ED0A9A" w14:textId="770CEF92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sz w:val="24"/>
                <w:szCs w:val="24"/>
              </w:rPr>
              <w:t xml:space="preserve">В силу положений частей 1, 2 статьи З Лесного кодекса Российской Федерации (далее </w:t>
            </w:r>
            <w:r w:rsidR="000D57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76A0">
              <w:rPr>
                <w:rFonts w:ascii="Times New Roman" w:hAnsi="Times New Roman" w:cs="Times New Roman"/>
                <w:sz w:val="24"/>
                <w:szCs w:val="24"/>
              </w:rPr>
              <w:t xml:space="preserve"> ЛК РФ) лесное законодательство регулирует отношения в области использования, охраны, защиты и воспроизводства лесов, лесоразведения (лесные отношения). Имущественные отношения, связанные с оборотом лесных участков, лесных насаждений, полученных при использовании лесов и осуществлении мероприятий по сохранению лесов древесины и иных лесных ресурсов, регулируются гражданским законодательством, а также Земельным кодексом Российской Федерации, если иное не установлено настоящим Кодексом, другими федеральными законами.</w:t>
            </w:r>
          </w:p>
          <w:p w14:paraId="68BCA031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hAnsi="Times New Roman" w:cs="Times New Roman"/>
                <w:sz w:val="24"/>
                <w:szCs w:val="24"/>
              </w:rPr>
              <w:t>Участниками лесных отношений являются Российская Федерация, субъекты Российской Федерации, муниципальные образования, граждане и юридические лица (часть 1 статьи 4 ЛК РФ).</w:t>
            </w:r>
          </w:p>
          <w:p w14:paraId="275A675F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1 статьи 8 ЛК РФ лесные участки в составе земель лесного фонда находятся в федеральной собственности.</w:t>
            </w:r>
          </w:p>
          <w:p w14:paraId="523C6CBF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положений части 1 статьи 9 ЛК РФ право постоянного (бессрочного) пользования лесным участком, находящимся в государственной или муниципальной собственности, право безвозмездного пользования таким лесным участком, а также право аренды такого лесного участка возникает и прекращается по основаниям и в порядке, которые предусмотрены гражданским законодательством, Земельным кодексом Российской Федерации, если иное не установлено настоящим Кодексом, другими федеральными законами.</w:t>
            </w:r>
          </w:p>
          <w:p w14:paraId="7324AEEE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участок может быть предоставлен только под те виды использования лесов, которые прямо перечислены в статье 25 ЛК РФ. Лесной участок может быть предоставлен и под иные виды использования лесов, но только если это совместимо с их целевым назначением и полезными функциями.</w:t>
            </w:r>
          </w:p>
          <w:p w14:paraId="6157CE9B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пунктом 6 части 1 статьи 25 ЛК РФ леса могут быть предоставлены под вид использования лесов: ведение сельского хозяйства.</w:t>
            </w:r>
          </w:p>
          <w:p w14:paraId="009DEAC0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положениями части 1 статьи 38 ЛК РФ 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установлением или без установления сервитута, публичного сервитута.</w:t>
            </w:r>
          </w:p>
          <w:p w14:paraId="45438471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 в том числе для осуществления товарной аквакультуры (товарного рыбоводства). Граждане, юридические лица осуществляют использование лесов для ведения сельского хозяйства на основании договоров аренды лесных участков (части 2, 3 статьи 38 ЛК РФ).</w:t>
            </w:r>
          </w:p>
          <w:p w14:paraId="4A3CC1D6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положений части 4 статьи 38 ЛК РФ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соответствии со статьей 9 настоящего Кодекса.</w:t>
            </w:r>
          </w:p>
          <w:p w14:paraId="17E50B6E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Под собственными нуждами следует понимать: личные, семейные, бытовые, иные нужды, не связанные с предпринимательской деятельностью. Понятие предпринимательской деятельности содержится в пункте 1 статьи 23 Гражданского кодекса РФ.</w:t>
            </w:r>
          </w:p>
          <w:p w14:paraId="48F448E3" w14:textId="77777777" w:rsidR="00FA76A0" w:rsidRPr="00FA76A0" w:rsidRDefault="00FA76A0" w:rsidP="00FA76A0">
            <w:pPr>
              <w:spacing w:after="35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Гражданин, осуществляющий предпринимательскую деятельность без образования юридического лица с нарушением требований пункта статьи 23 Гражданского кодекса РФ, не вправе ссылаться в отношении заключенных им при этом сделок на то, что он не является предпринимателем. Суд может применить к таким сделкам правила Гражданского кодекса РФ об обязательствах,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осуществлением предпринимательской деятельности (пункт 4 статьи 23 Гражданского кодекса РФ).</w:t>
            </w:r>
          </w:p>
          <w:p w14:paraId="5E9D02B5" w14:textId="77777777" w:rsidR="00FA76A0" w:rsidRPr="00FA76A0" w:rsidRDefault="00FA76A0" w:rsidP="00FA76A0">
            <w:pPr>
              <w:spacing w:after="27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 (часть 5 статьи 38 ЛК РФ).</w:t>
            </w:r>
          </w:p>
          <w:p w14:paraId="487DB637" w14:textId="778F5370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Министерства природных ресурсов и экологии РФ от 2 июля 2020 г. М 408 утверждены Правила использования лесов для ведения сельского хозяйства и установлен Перечень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 (Далее </w:t>
            </w:r>
            <w:r w:rsidR="000D57E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Правила).</w:t>
            </w:r>
          </w:p>
          <w:p w14:paraId="19C43B5E" w14:textId="77777777" w:rsidR="00FA76A0" w:rsidRPr="00FA76A0" w:rsidRDefault="00FA76A0" w:rsidP="00FA76A0">
            <w:pPr>
              <w:spacing w:after="34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3 Правил ведение сельского хозяйства запрещается:</w:t>
            </w:r>
          </w:p>
          <w:p w14:paraId="18264165" w14:textId="51C86594" w:rsidR="00FA76A0" w:rsidRPr="00FA76A0" w:rsidRDefault="00FA76A0" w:rsidP="00FA76A0">
            <w:pPr>
              <w:spacing w:after="26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лесах, расположенных в водоохранных зонах, за исключением сенокошения и пчеловодства;</w:t>
            </w:r>
          </w:p>
          <w:p w14:paraId="0EA774AB" w14:textId="03FBAB47" w:rsidR="00FA76A0" w:rsidRPr="00FA76A0" w:rsidRDefault="00FA76A0" w:rsidP="00FA76A0">
            <w:pPr>
              <w:spacing w:after="5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лесах, расположенных в лесопарковых зонах;</w:t>
            </w:r>
          </w:p>
          <w:p w14:paraId="493387B5" w14:textId="6A545DC2" w:rsidR="00FA76A0" w:rsidRPr="00FA76A0" w:rsidRDefault="00FA76A0" w:rsidP="00FA76A0">
            <w:pPr>
              <w:spacing w:after="27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лесах, расположенных в зеленых зонах, за исключением сенокошения и пчеловодства (без возведения изгородей в указанных целях);</w:t>
            </w:r>
          </w:p>
          <w:p w14:paraId="58E9FE73" w14:textId="5AE2AEDB" w:rsidR="00FA76A0" w:rsidRPr="00FA76A0" w:rsidRDefault="00FA76A0" w:rsidP="00FA76A0">
            <w:pPr>
              <w:spacing w:after="5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городских лесах;</w:t>
            </w:r>
          </w:p>
          <w:p w14:paraId="23D3577F" w14:textId="4A5D9989" w:rsidR="00FA76A0" w:rsidRPr="00FA76A0" w:rsidRDefault="00FA76A0" w:rsidP="00FA76A0">
            <w:pPr>
              <w:spacing w:after="5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заповедных лесных участках;</w:t>
            </w:r>
          </w:p>
          <w:p w14:paraId="7DD0752E" w14:textId="632A95CE" w:rsidR="00FA76A0" w:rsidRPr="00FA76A0" w:rsidRDefault="00FA76A0" w:rsidP="00FA76A0">
            <w:pPr>
              <w:pStyle w:val="a6"/>
              <w:spacing w:after="5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особо защитных участках лесов, за исключением сенокошения и пчеловодства (кроме заповедных лесных участков).</w:t>
            </w:r>
          </w:p>
          <w:p w14:paraId="412C61F1" w14:textId="77777777" w:rsidR="00FA76A0" w:rsidRPr="00FA76A0" w:rsidRDefault="00FA76A0" w:rsidP="00FA76A0">
            <w:pPr>
              <w:spacing w:after="30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положений пунктов 6, 7 Правил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соответствии со статьей 9 Лесного кодекса РФ.</w:t>
            </w:r>
          </w:p>
          <w:p w14:paraId="5EB63AAF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пункту 9 Правил невыполнение лицами, использующими леса для ведения сельского хозяйства, лесохозяйственного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и проекта освоения лесов является основанием для досрочного расторжения договоров аренды лесного участка, безвозмездного пользования лесным участком, прекращения сервитута, публичного сервитута.</w:t>
            </w:r>
          </w:p>
          <w:p w14:paraId="0FF62724" w14:textId="77777777" w:rsidR="00FA76A0" w:rsidRPr="00FA76A0" w:rsidRDefault="00FA76A0" w:rsidP="00FA76A0">
            <w:pPr>
              <w:spacing w:after="42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требований пункта 12 Правил лица, использующие леса для ведения сельского хозяйства, обязаны:</w:t>
            </w:r>
          </w:p>
          <w:p w14:paraId="71484234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а) использовать лесной участок по целевому назначению в соответствии с Лесным кодексом, иными нормативными правовыми актами Российской</w:t>
            </w:r>
          </w:p>
          <w:p w14:paraId="7C20B295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лесохозяйственным регламентом лесничества;</w:t>
            </w:r>
          </w:p>
          <w:p w14:paraId="0D6FFB56" w14:textId="77777777" w:rsidR="00FA76A0" w:rsidRPr="00FA76A0" w:rsidRDefault="00FA76A0" w:rsidP="00FA76A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б) составлять проект освоения лесов;</w:t>
            </w:r>
          </w:p>
          <w:p w14:paraId="1C09D9CD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соблюдать условия договора аренды лесного участка (договора безвозмездного пользования), соглашения об установлении сервитута, публичного</w:t>
            </w:r>
          </w:p>
          <w:p w14:paraId="40F552DB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сервитута;</w:t>
            </w:r>
          </w:p>
          <w:p w14:paraId="1E787D0B" w14:textId="77777777" w:rsidR="00FA76A0" w:rsidRPr="00FA76A0" w:rsidRDefault="00FA76A0" w:rsidP="00FA76A0">
            <w:pPr>
              <w:spacing w:after="88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г) осуществлять меры санитарной безопасности в лесах, в том числе</w:t>
            </w:r>
          </w:p>
          <w:p w14:paraId="0F61CE8A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санитарно-оздоровительные и профилактические мероприятия по защите лесов в соответствии с законодательством Российской Федерации;</w:t>
            </w:r>
          </w:p>
          <w:p w14:paraId="363D38CF" w14:textId="77777777" w:rsidR="00FA76A0" w:rsidRPr="00FA76A0" w:rsidRDefault="00FA76A0" w:rsidP="00FA76A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д) осуществлять меры противопожарного обустройства лесов;</w:t>
            </w:r>
          </w:p>
          <w:p w14:paraId="65B92B46" w14:textId="77777777" w:rsidR="00FA76A0" w:rsidRPr="00FA76A0" w:rsidRDefault="00FA76A0" w:rsidP="00FA76A0">
            <w:pPr>
              <w:spacing w:after="34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е) ежегодно подавать лесную декларацию, за исключением лиц, использующих леса на основании договора безвозмездного пользования;</w:t>
            </w:r>
          </w:p>
          <w:p w14:paraId="0BBE009D" w14:textId="77777777" w:rsidR="00FA76A0" w:rsidRPr="00FA76A0" w:rsidRDefault="00FA76A0" w:rsidP="00FA76A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ж) представлять отчет об использовании лесов;</w:t>
            </w:r>
          </w:p>
          <w:p w14:paraId="132A34E5" w14:textId="77777777" w:rsidR="00FA76A0" w:rsidRPr="00FA76A0" w:rsidRDefault="00FA76A0" w:rsidP="00FA76A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з) представлять отчет об охране лесов от пожаров;</w:t>
            </w:r>
          </w:p>
          <w:p w14:paraId="553BEEF6" w14:textId="77777777" w:rsidR="00FA76A0" w:rsidRPr="00FA76A0" w:rsidRDefault="00FA76A0" w:rsidP="00FA76A0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и) представлять отчет о защите лесов;</w:t>
            </w:r>
          </w:p>
          <w:p w14:paraId="774B2EED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к) представлять в уполномоченный орган государственной власти, орган местного самоуправления документированную информацию, предусмотренную частью 2 статьи 91 Лесного кодекса РФ, для внесения в государственный лесной реестр;</w:t>
            </w:r>
          </w:p>
          <w:p w14:paraId="1A5438F4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л) выполнять иные обязанности, предусмотренные лесным законодательством, договором аренды лесного участка, договором безвозмездного пользования (соглашением об установлении сервитута, публичного сервитута).</w:t>
            </w:r>
          </w:p>
          <w:p w14:paraId="2C19B00D" w14:textId="77777777" w:rsidR="00FA76A0" w:rsidRPr="00FA76A0" w:rsidRDefault="00FA76A0" w:rsidP="00FA76A0">
            <w:pPr>
              <w:spacing w:after="26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положениями пункта 16 Правил использование лесов для северного оленеводства, пантового оленеводства.</w:t>
            </w:r>
          </w:p>
          <w:p w14:paraId="70839A2B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использовании лесов с целью ведения северного оленеводства в местах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Федерации, должны обеспечиваться защита исконной среды обитания этих народов и их традиционный образ жизни в соответствии с Федеральным законом от 30 апреля 1999 года N2 82-ФЗ «О гарантиях прав коренных малочисленных народов Российской Федерации».</w:t>
            </w:r>
          </w:p>
          <w:p w14:paraId="03BE4D59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северного оленеводства в качестве кормовой базы должны использоваться леса в лесных районах, находящихся в пределах лесорастительной зоны </w:t>
            </w:r>
            <w:proofErr w:type="spellStart"/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притундровых</w:t>
            </w:r>
            <w:proofErr w:type="spellEnd"/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лесов и </w:t>
            </w:r>
            <w:proofErr w:type="spellStart"/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редкостойной</w:t>
            </w:r>
            <w:proofErr w:type="spellEnd"/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тайги, таежной лесорастительной зоне, а также Южно-Сибирской горной зоне Российской Федерации.</w:t>
            </w:r>
          </w:p>
          <w:p w14:paraId="36AA0E33" w14:textId="77777777" w:rsidR="00FA76A0" w:rsidRPr="00FA76A0" w:rsidRDefault="00FA76A0" w:rsidP="00FA76A0">
            <w:pPr>
              <w:spacing w:after="44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осуществления пантового оленеводства (мараловодства) в качестве кормовой базы должны использоваться лесные участки в местах обитания животных, используемых для пантового оленеводства (мараловодства).</w:t>
            </w:r>
          </w:p>
          <w:p w14:paraId="34EF7D37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лесах, предоставляемых гражданам и юридическим лицам для ведения северного оленеводства, должны применяться </w:t>
            </w:r>
            <w:proofErr w:type="spellStart"/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пастбищеобороты</w:t>
            </w:r>
            <w:proofErr w:type="spellEnd"/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приводящие к ухудшению напочвенного покрова и поверхности почвы таких участков.</w:t>
            </w:r>
          </w:p>
          <w:p w14:paraId="62A373C8" w14:textId="77777777" w:rsidR="00FA76A0" w:rsidRPr="00FA76A0" w:rsidRDefault="00FA76A0" w:rsidP="00FA76A0">
            <w:pPr>
              <w:spacing w:after="28"/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лесных участках, предоставленных для ведения пантового оленеводства (мараловодства), допускается возведение ограждений.</w:t>
            </w:r>
          </w:p>
          <w:p w14:paraId="339DA077" w14:textId="77777777" w:rsidR="00FA76A0" w:rsidRPr="00FA76A0" w:rsidRDefault="00FA76A0" w:rsidP="00FA76A0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положениям частей 1, З, 4 статьи 73 ЛК РФ размер арендной платы определяется на основе минимального размера арендной платы, устанавливаемого в соответствии с частями 2, З и 4 настоящей статьи.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участка. Для аренды лесного участка, находящегося в федеральной собственности, собственности субъекта Российской Федерации, муниципальной собственности, ставки платы за единицу объема лесных ресурсов и ставки платы за единицу площади лесного участка устанавливаются соответственно Правительством 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Федерации, органами государственной власти субъектов Российской Федерации, органами местного самоуправления.</w:t>
            </w:r>
          </w:p>
          <w:p w14:paraId="54C82938" w14:textId="6C730416" w:rsidR="00E40278" w:rsidRPr="00E87262" w:rsidRDefault="00FA76A0" w:rsidP="00FA76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платы, для ведения сельского хозяйства (северное оленеводство) установлены постановлением Правительства РФ N2 310 от 22 мая 2007 (таблица 9) и для Чукотского автономного округа установлены в размере 3 копейки на 1 гектар.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40278" w:rsidRPr="00E87262" w14:paraId="5F86E293" w14:textId="2450F094" w:rsidTr="00246B7D">
        <w:tc>
          <w:tcPr>
            <w:tcW w:w="756" w:type="dxa"/>
            <w:gridSpan w:val="2"/>
          </w:tcPr>
          <w:p w14:paraId="10A29366" w14:textId="717ECA0D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15.7</w:t>
            </w:r>
          </w:p>
        </w:tc>
        <w:tc>
          <w:tcPr>
            <w:tcW w:w="6806" w:type="dxa"/>
            <w:gridSpan w:val="2"/>
          </w:tcPr>
          <w:p w14:paraId="47FD67E0" w14:textId="7A828E87" w:rsidR="00E40278" w:rsidRPr="00E87262" w:rsidRDefault="00F00B3D" w:rsidP="0003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Уточнении порядка добычи и переработки общераспространенных полезных ископаемых для собственных нужд коренными малочисленными народами</w:t>
            </w:r>
          </w:p>
        </w:tc>
        <w:tc>
          <w:tcPr>
            <w:tcW w:w="7175" w:type="dxa"/>
            <w:gridSpan w:val="3"/>
          </w:tcPr>
          <w:p w14:paraId="2A1A2E14" w14:textId="77777777" w:rsidR="00E40278" w:rsidRDefault="004D5ECA" w:rsidP="004D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CA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промышленной политики Чукотского автономного округа: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2A1D4E" w14:textId="37E43C86" w:rsidR="004D5ECA" w:rsidRPr="00965B4B" w:rsidRDefault="00965B4B" w:rsidP="004D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общераспространённых полезных ископаемых для собственных нужд осуществляется в соответствии с Законом Российской Федерации от 21.02.1992 г. № 2395-</w:t>
            </w:r>
            <w:r w:rsidRPr="0096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«О недрах» и Постановлением Правительства Чукотского автономного округа от 29 апреля 2009 года № 115.</w:t>
            </w:r>
          </w:p>
        </w:tc>
      </w:tr>
      <w:tr w:rsidR="00E40278" w:rsidRPr="00E87262" w14:paraId="613C9C97" w14:textId="53F85B45" w:rsidTr="00246B7D">
        <w:tc>
          <w:tcPr>
            <w:tcW w:w="756" w:type="dxa"/>
            <w:gridSpan w:val="2"/>
          </w:tcPr>
          <w:p w14:paraId="77416F91" w14:textId="5BA29825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15.8</w:t>
            </w:r>
          </w:p>
        </w:tc>
        <w:tc>
          <w:tcPr>
            <w:tcW w:w="6806" w:type="dxa"/>
            <w:gridSpan w:val="2"/>
          </w:tcPr>
          <w:p w14:paraId="24621140" w14:textId="428FE58E" w:rsidR="00E40278" w:rsidRPr="00E87262" w:rsidRDefault="00F00B3D" w:rsidP="0003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изменений в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в части предоставления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проектов по благоустройству сельских территорий в течение 2-х лет</w:t>
            </w:r>
          </w:p>
        </w:tc>
        <w:tc>
          <w:tcPr>
            <w:tcW w:w="7175" w:type="dxa"/>
            <w:gridSpan w:val="3"/>
          </w:tcPr>
          <w:p w14:paraId="79D25050" w14:textId="78738B60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</w:p>
        </w:tc>
      </w:tr>
      <w:tr w:rsidR="00E40278" w:rsidRPr="00E87262" w14:paraId="4C47DE31" w14:textId="56670B80" w:rsidTr="00246B7D">
        <w:tc>
          <w:tcPr>
            <w:tcW w:w="756" w:type="dxa"/>
            <w:gridSpan w:val="2"/>
          </w:tcPr>
          <w:p w14:paraId="6E4F0E87" w14:textId="51A25D94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15.9</w:t>
            </w:r>
          </w:p>
        </w:tc>
        <w:tc>
          <w:tcPr>
            <w:tcW w:w="6806" w:type="dxa"/>
            <w:gridSpan w:val="2"/>
          </w:tcPr>
          <w:p w14:paraId="6AF486B1" w14:textId="255E3301" w:rsidR="00F00B3D" w:rsidRPr="00E87262" w:rsidRDefault="00AD3BDC" w:rsidP="000321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Изложении подпункта 1</w:t>
            </w:r>
            <w:r w:rsidR="00F00B3D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3 Методических рекомендаций по формированию и согласованию с объединениями коренных малочисленных народов Севера, Сибири и Дальнего Востока Российской Федерации перечня мероприятий, утвержденных Приказом ФАДН России от 08.02.2019 в следующей редакции: </w:t>
            </w:r>
          </w:p>
          <w:p w14:paraId="7956B8F7" w14:textId="77777777" w:rsidR="00F00B3D" w:rsidRPr="00E87262" w:rsidRDefault="00F00B3D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 рекомендуется включать следующие мероприятия:</w:t>
            </w:r>
          </w:p>
          <w:p w14:paraId="0F02E288" w14:textId="77777777" w:rsidR="00F00B3D" w:rsidRPr="00E87262" w:rsidRDefault="00F00B3D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1) по направлению «создание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 Российской Федерации в местах традиционною проживания и традиционной хозяйственной деятельности»:</w:t>
            </w:r>
          </w:p>
          <w:p w14:paraId="69ED3645" w14:textId="0DBCA7D8" w:rsidR="00E40278" w:rsidRPr="00E87262" w:rsidRDefault="00F00B3D" w:rsidP="00032123">
            <w:pPr>
              <w:spacing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урегулирование земельных отношений, связанных с традиционной хозяйственной деятельностью коренных малочисленных народов Севера, Сибири и Дальнего Востока Российской Федерации; мероприятия, направленные на поддержку традиционной хозяйственной деятельности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коренных малочисленных народов Севера, Сибири и Дальнего Востока Российской Федерации, в том числе приобретение необходимого инвентаря и оборудования (за исключением направлений поддержки видов традиционной хозяйственной деятельности, </w:t>
            </w:r>
            <w:proofErr w:type="spell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софинансируемых</w:t>
            </w:r>
            <w:proofErr w:type="spell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иных государственных программ Российской Федерации); создание факторий;»;</w:t>
            </w:r>
          </w:p>
        </w:tc>
        <w:tc>
          <w:tcPr>
            <w:tcW w:w="7175" w:type="dxa"/>
            <w:gridSpan w:val="3"/>
          </w:tcPr>
          <w:p w14:paraId="1F7C982F" w14:textId="6BD3918F" w:rsidR="00250827" w:rsidRDefault="00250827" w:rsidP="00250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сельского хозяйства и продовольствия Чукотского автономного округа:</w:t>
            </w:r>
          </w:p>
          <w:p w14:paraId="0645DC56" w14:textId="77777777" w:rsidR="00250827" w:rsidRDefault="00250827" w:rsidP="0025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sz w:val="24"/>
                <w:szCs w:val="24"/>
              </w:rPr>
              <w:t>В 2025 году предусмотрена реализация следующих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4846E4" w14:textId="77777777" w:rsidR="00250827" w:rsidRDefault="00250827" w:rsidP="0025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создание производственных баз, административно-бытовых комплексов в объеме 180 000,00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A30FF3F" w14:textId="08EC8949" w:rsidR="00E40278" w:rsidRPr="00250827" w:rsidRDefault="00250827" w:rsidP="0025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материально- техническое оснащение морского зверобойного промысла в объеме 27 000,00 тыс. руб.  </w:t>
            </w:r>
          </w:p>
        </w:tc>
      </w:tr>
      <w:tr w:rsidR="00E40278" w:rsidRPr="00E87262" w14:paraId="33040879" w14:textId="17216AA8" w:rsidTr="00246B7D">
        <w:tc>
          <w:tcPr>
            <w:tcW w:w="756" w:type="dxa"/>
            <w:gridSpan w:val="2"/>
          </w:tcPr>
          <w:p w14:paraId="2A4175F8" w14:textId="510DEE7C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806" w:type="dxa"/>
            <w:gridSpan w:val="2"/>
          </w:tcPr>
          <w:p w14:paraId="2C577A85" w14:textId="0D02DCE2" w:rsidR="00E40278" w:rsidRPr="00E87262" w:rsidRDefault="00F00B3D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научного обоснования по внедрению механизмов использования на практике современных и эффективных методов борьбы с хищниками, в том числе внесения изменений в ст. 47 Федерального закона от 24 июля 2009 года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9-ФЗ «Об охоте и о сохранении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охотничьих ресурсов,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путем дополнения видов и состава биотехнических мероприятий, мероприятием по применению химических веществ, непосредственно влияющих на численность волков;</w:t>
            </w:r>
          </w:p>
        </w:tc>
        <w:tc>
          <w:tcPr>
            <w:tcW w:w="7175" w:type="dxa"/>
            <w:gridSpan w:val="3"/>
          </w:tcPr>
          <w:p w14:paraId="7B6C96B9" w14:textId="75E37FD0" w:rsidR="00FA76A0" w:rsidRPr="00FA76A0" w:rsidRDefault="00FA76A0" w:rsidP="00FA76A0">
            <w:pPr>
              <w:ind w:left="23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природных ресурсов и экологии</w:t>
            </w:r>
            <w:r w:rsidR="00FD2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312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Чукотского автономного округа</w:t>
            </w:r>
            <w:r w:rsidRPr="00FA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C06715" w14:textId="732B6403" w:rsidR="00FA76A0" w:rsidRPr="00FA76A0" w:rsidRDefault="00FA76A0" w:rsidP="00FA76A0">
            <w:pPr>
              <w:ind w:left="23" w:right="33"/>
              <w:jc w:val="both"/>
              <w:rPr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Министерства природных ресурсов и экологии Российской Федерации от </w:t>
            </w:r>
            <w:r w:rsidR="0059435D"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25.11.2020.</w:t>
            </w:r>
            <w:r w:rsidR="00D40C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965 «Об утверждении нормативов допустимого изъятия охотничьих ресурсов и нормативов численности охотничьих ресурсов в охотничьих угодьях» действовавшим до 1 сентября 2022 года, был установлен показатель максимальной численности волка на 1000 га охотничьих угодий — до 0,05, в Чукотском автономном округе данный показатель составляет - 0, 03.</w:t>
            </w:r>
          </w:p>
          <w:p w14:paraId="29F68B51" w14:textId="77777777" w:rsidR="00E40278" w:rsidRDefault="00FA76A0" w:rsidP="00250827">
            <w:pPr>
              <w:ind w:left="23" w:right="33"/>
              <w:jc w:val="both"/>
              <w:rPr>
                <w:sz w:val="24"/>
                <w:szCs w:val="24"/>
              </w:rPr>
            </w:pPr>
            <w:r w:rsidRPr="00FA76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Учитывая изложенное Департамент не обращался в Правительство Российской Федерации с предложениями о разработке научного обоснования по внедрению механизмов использования на практике современных и эффективных методов борьбы с хищниками.</w:t>
            </w:r>
          </w:p>
          <w:p w14:paraId="1500296B" w14:textId="77777777" w:rsidR="00250827" w:rsidRDefault="00250827" w:rsidP="00250827">
            <w:pPr>
              <w:ind w:left="2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сельского хозяйства и продовольствия Чукотского автономного округа: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055F0F" w14:textId="4AE5EDFA" w:rsidR="00250827" w:rsidRPr="00250827" w:rsidRDefault="00250827" w:rsidP="00250827">
            <w:pPr>
              <w:ind w:left="2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0278" w:rsidRPr="00E87262" w14:paraId="0555009C" w14:textId="646365DF" w:rsidTr="00246B7D">
        <w:tc>
          <w:tcPr>
            <w:tcW w:w="756" w:type="dxa"/>
            <w:gridSpan w:val="2"/>
          </w:tcPr>
          <w:p w14:paraId="118EAE0B" w14:textId="4FCD0E1B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6806" w:type="dxa"/>
            <w:gridSpan w:val="2"/>
          </w:tcPr>
          <w:p w14:paraId="29B7A581" w14:textId="5F8002EE" w:rsidR="00E40278" w:rsidRPr="00E87262" w:rsidRDefault="00F00B3D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изменения в Положение об определении и утверждении общего допустимого улова водных биологических ресурсов и его изменении, утвержденное Постановлением Правительства РФ от 25.06.2009 г.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531, в части установления предельного срока утверждения общего допустимого улова водных биологических ресурсов на предстоящий год не позднее декабря текущего года;</w:t>
            </w:r>
          </w:p>
        </w:tc>
        <w:tc>
          <w:tcPr>
            <w:tcW w:w="7175" w:type="dxa"/>
            <w:gridSpan w:val="3"/>
          </w:tcPr>
          <w:p w14:paraId="2A628600" w14:textId="77777777" w:rsidR="00250827" w:rsidRDefault="00250827" w:rsidP="00250827">
            <w:pPr>
              <w:ind w:left="23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сельского хозяйства и продовольствия Чукотского автономного округа: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48091B" w14:textId="3BA59A03" w:rsidR="00E40278" w:rsidRPr="00D40C06" w:rsidRDefault="00D40C06" w:rsidP="0025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2022 и на 2023 годы утверждение общего допустимого улова водных биологических ресурсов на предстоящий год происходило до конца декабря текущего года. </w:t>
            </w:r>
          </w:p>
        </w:tc>
      </w:tr>
      <w:tr w:rsidR="00E40278" w:rsidRPr="00E87262" w14:paraId="6E465D05" w14:textId="5F5BD2C7" w:rsidTr="00246B7D">
        <w:tc>
          <w:tcPr>
            <w:tcW w:w="756" w:type="dxa"/>
            <w:gridSpan w:val="2"/>
          </w:tcPr>
          <w:p w14:paraId="035F9885" w14:textId="4DE3EB1F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6806" w:type="dxa"/>
            <w:gridSpan w:val="2"/>
          </w:tcPr>
          <w:p w14:paraId="056AD3A7" w14:textId="2F1A2A4B" w:rsidR="00E40278" w:rsidRPr="00E87262" w:rsidRDefault="00F00B3D" w:rsidP="00032123">
            <w:pPr>
              <w:spacing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на федеральном уровне порядка правового регулирования взаимодействия недропользователей с органами государственной власти, местного самоуправления, гражданами и общинами коренных малочисленных народов Севера, Сибири и Дальнего Востока Российской Федерации в сфере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недропользования, в котором обозначить обязательное согласование любой хозяйственной деятельности в местах традиционного проживания коренных малочисленных народов Севера, Сибири и Дальнего Востока Российской Федерации с уполномоченными представителями коренных малочисленных народов;</w:t>
            </w:r>
          </w:p>
        </w:tc>
        <w:tc>
          <w:tcPr>
            <w:tcW w:w="7175" w:type="dxa"/>
            <w:gridSpan w:val="3"/>
          </w:tcPr>
          <w:p w14:paraId="60B2123A" w14:textId="646615F8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</w:t>
            </w:r>
          </w:p>
        </w:tc>
      </w:tr>
      <w:tr w:rsidR="00E40278" w:rsidRPr="00E87262" w14:paraId="00FBA177" w14:textId="0DC8AC45" w:rsidTr="00246B7D">
        <w:tc>
          <w:tcPr>
            <w:tcW w:w="756" w:type="dxa"/>
            <w:gridSpan w:val="2"/>
          </w:tcPr>
          <w:p w14:paraId="713E1EC8" w14:textId="55505508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15.13</w:t>
            </w:r>
          </w:p>
        </w:tc>
        <w:tc>
          <w:tcPr>
            <w:tcW w:w="6806" w:type="dxa"/>
            <w:gridSpan w:val="2"/>
          </w:tcPr>
          <w:p w14:paraId="772FD497" w14:textId="4DA97B3C" w:rsidR="00E40278" w:rsidRPr="00E87262" w:rsidRDefault="00F00B3D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Дополнении перечня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разделом «Федеральное агентство по делам национальностей» с указанием услуги по учету лиц, относящихся к коренным малочисленным народам Российской Федерации и ускорить заключение Соглашения между Федеральным агентством по делам национальностей и 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округа»;</w:t>
            </w:r>
          </w:p>
        </w:tc>
        <w:tc>
          <w:tcPr>
            <w:tcW w:w="7175" w:type="dxa"/>
            <w:gridSpan w:val="3"/>
          </w:tcPr>
          <w:p w14:paraId="66859560" w14:textId="39082CAF" w:rsidR="00E40278" w:rsidRPr="00E87262" w:rsidRDefault="000B16F0" w:rsidP="000B1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F0">
              <w:rPr>
                <w:rFonts w:ascii="Times New Roman" w:hAnsi="Times New Roman" w:cs="Times New Roman"/>
                <w:sz w:val="24"/>
                <w:szCs w:val="24"/>
              </w:rPr>
              <w:t>В июне 2021 года между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агентство по делам национальностей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было заключено соглашение на предоставление государственной услуги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учету лиц, относящихся к коренным малочисленным народам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принципу «одного окна».  </w:t>
            </w:r>
          </w:p>
        </w:tc>
      </w:tr>
      <w:tr w:rsidR="00E40278" w:rsidRPr="00E87262" w14:paraId="43D575BD" w14:textId="19D045D5" w:rsidTr="00246B7D">
        <w:tc>
          <w:tcPr>
            <w:tcW w:w="756" w:type="dxa"/>
            <w:gridSpan w:val="2"/>
          </w:tcPr>
          <w:p w14:paraId="240B0601" w14:textId="759B9143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15.14</w:t>
            </w:r>
          </w:p>
        </w:tc>
        <w:tc>
          <w:tcPr>
            <w:tcW w:w="6818" w:type="dxa"/>
            <w:gridSpan w:val="3"/>
          </w:tcPr>
          <w:p w14:paraId="55F219D2" w14:textId="4AA527CF" w:rsidR="00E40278" w:rsidRPr="00E87262" w:rsidRDefault="00F00B3D" w:rsidP="00F0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в Государственную программу развития сельского хозяйства и регулирования рынков сельскохозяйственной продукции, сырья и продовольствия,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утверждённую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от 14 июля 2012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717 </w:t>
            </w:r>
            <w:proofErr w:type="spell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ведению морского зверобойного промысла из федерального бюджета в рамках реализации федеральных программ в размере не менее 50%;</w:t>
            </w:r>
          </w:p>
        </w:tc>
        <w:tc>
          <w:tcPr>
            <w:tcW w:w="7163" w:type="dxa"/>
            <w:gridSpan w:val="2"/>
          </w:tcPr>
          <w:p w14:paraId="3928C0E3" w14:textId="77777777" w:rsidR="00E40278" w:rsidRDefault="00D40C06" w:rsidP="00D4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сельского хозяйства и продовольствия Чукотского автономного округа: </w:t>
            </w:r>
          </w:p>
          <w:p w14:paraId="6613AA15" w14:textId="48B4C450" w:rsidR="00D40C06" w:rsidRPr="00D40C06" w:rsidRDefault="00D40C06" w:rsidP="00D4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E40278" w:rsidRPr="00E87262" w14:paraId="02456085" w14:textId="2DD2771B" w:rsidTr="00246B7D">
        <w:tc>
          <w:tcPr>
            <w:tcW w:w="756" w:type="dxa"/>
            <w:gridSpan w:val="2"/>
          </w:tcPr>
          <w:p w14:paraId="136BC9AE" w14:textId="0CC70900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6818" w:type="dxa"/>
            <w:gridSpan w:val="3"/>
          </w:tcPr>
          <w:p w14:paraId="2924C279" w14:textId="668F5CDD" w:rsidR="00E40278" w:rsidRPr="00E87262" w:rsidRDefault="00F00B3D" w:rsidP="00032123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Исключении требования о предоставлении заверенных копий документов, необходимых для подтверждения национальной принадлежности в приказе Минсельхоза России от 10 ноября 2020 </w:t>
            </w:r>
            <w:r w:rsidR="00D40C0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673 «Об утверждении форм заявок на предоставление водных биологических ресурсов в пользование для осуществления рыболовства в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научно-исследовательских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контрольных целях, рыболовства в учебных и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культурно-просветительских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целях, рыболовства в целях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(рыбоводства) 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и порядка их заполнения»;</w:t>
            </w:r>
          </w:p>
        </w:tc>
        <w:tc>
          <w:tcPr>
            <w:tcW w:w="7163" w:type="dxa"/>
            <w:gridSpan w:val="2"/>
          </w:tcPr>
          <w:p w14:paraId="1CC32872" w14:textId="77777777" w:rsidR="00D40C06" w:rsidRDefault="00D40C06" w:rsidP="00D4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сельского хозяйства и продовольствия Чукотского автономного округа: </w:t>
            </w:r>
          </w:p>
          <w:p w14:paraId="7E30187A" w14:textId="05F35DEE" w:rsidR="00E40278" w:rsidRPr="00E87262" w:rsidRDefault="00D40C06" w:rsidP="00D4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E40278" w:rsidRPr="00E87262" w14:paraId="5027AAB3" w14:textId="0E79EA17" w:rsidTr="00246B7D">
        <w:tc>
          <w:tcPr>
            <w:tcW w:w="756" w:type="dxa"/>
            <w:gridSpan w:val="2"/>
          </w:tcPr>
          <w:p w14:paraId="1C2736FB" w14:textId="66E25F57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15.16</w:t>
            </w:r>
          </w:p>
        </w:tc>
        <w:tc>
          <w:tcPr>
            <w:tcW w:w="6818" w:type="dxa"/>
            <w:gridSpan w:val="3"/>
          </w:tcPr>
          <w:p w14:paraId="27750AAF" w14:textId="57B513CF" w:rsidR="00E40278" w:rsidRPr="00E87262" w:rsidRDefault="00F00B3D" w:rsidP="00032123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на федеральном уровне в соответствии с требованиями ФГОС единой примерной образовательной программы по изучению родных языков коренных малочисленных народов Севера Российской Федерации для включения ее в Федеральный реестр примерных образовательных программ,</w:t>
            </w:r>
          </w:p>
        </w:tc>
        <w:tc>
          <w:tcPr>
            <w:tcW w:w="7163" w:type="dxa"/>
            <w:gridSpan w:val="2"/>
          </w:tcPr>
          <w:p w14:paraId="033AEF61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науки:</w:t>
            </w:r>
          </w:p>
          <w:p w14:paraId="3423CED5" w14:textId="4FBFC04D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Министерством просвещения Российской Федерации совместно с Российской академией образования и Институтом стратегии развития образования Российской академии образования ведется работа по разработке и внедрению Федеральных основных общеобразовательных программ (ФООП).</w:t>
            </w:r>
          </w:p>
          <w:p w14:paraId="5CC29FB6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 xml:space="preserve">При внедрении ФООП запланированы следующие изменения: </w:t>
            </w:r>
          </w:p>
          <w:p w14:paraId="3175FD42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1) федерального учебного плана начального общего образования (ФУП НОО), который будет насчитывать 5-ть вариантов, в том числе:</w:t>
            </w:r>
          </w:p>
          <w:p w14:paraId="16819549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для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неделя), вариант 2;</w:t>
            </w:r>
          </w:p>
          <w:p w14:paraId="0448CFDD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для образовательных организаций, в которых образование ведется на русском языке, но наряду с ним изучается один из языков народов Российской Федерации (6-дневная учебная неделя), вариант 4.</w:t>
            </w:r>
          </w:p>
          <w:p w14:paraId="785B098E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2) федерального учебного плана основного общего образования (ФУП ООО), который будет насчитывать 6-ть вариантов, в том числе:</w:t>
            </w:r>
          </w:p>
          <w:p w14:paraId="578A763C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для общеобразовательных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учебной недели, вариант 2;</w:t>
            </w:r>
          </w:p>
          <w:p w14:paraId="76161EFD" w14:textId="71F9BA7B" w:rsidR="00E40278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- для общеобразовательных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6-дневной учебной недели, вариант 5.</w:t>
            </w:r>
          </w:p>
        </w:tc>
      </w:tr>
      <w:tr w:rsidR="00F00B3D" w:rsidRPr="00E87262" w14:paraId="5356D4A2" w14:textId="77777777" w:rsidTr="00246B7D">
        <w:tc>
          <w:tcPr>
            <w:tcW w:w="756" w:type="dxa"/>
            <w:gridSpan w:val="2"/>
          </w:tcPr>
          <w:p w14:paraId="2D0FB063" w14:textId="1893C309" w:rsidR="00F00B3D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15.17</w:t>
            </w:r>
          </w:p>
        </w:tc>
        <w:tc>
          <w:tcPr>
            <w:tcW w:w="6818" w:type="dxa"/>
            <w:gridSpan w:val="3"/>
          </w:tcPr>
          <w:p w14:paraId="4DEEA07A" w14:textId="0B980BFF" w:rsidR="00F00B3D" w:rsidRPr="00E87262" w:rsidRDefault="00F00B3D" w:rsidP="00032123">
            <w:pPr>
              <w:tabs>
                <w:tab w:val="left" w:pos="1515"/>
              </w:tabs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на федеральном уровне в соответствии с требованиями ФГОС единой структуры учебно-методических комплектов (линии учебников начального, основного, старшего звена) для включения их в Федеральный перечень учебников, учебно-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 по родным языкам коренных малочисленных народов Севера Российской Федерации;</w:t>
            </w:r>
          </w:p>
        </w:tc>
        <w:tc>
          <w:tcPr>
            <w:tcW w:w="7163" w:type="dxa"/>
            <w:gridSpan w:val="2"/>
          </w:tcPr>
          <w:p w14:paraId="42BE2D29" w14:textId="52C0EDBD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 и науки:</w:t>
            </w:r>
          </w:p>
          <w:p w14:paraId="6CE27BB1" w14:textId="263B0F14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При разработке учебно-методических комплектов (линии учебников для различных уровней общего образования) АО «Издательство «Просвещения» (являющееся основным издательством по выпуску учебных пособий по родным языкам) применяются единые подходы к формированию структуры и оформлению учебно-методических комплектов.</w:t>
            </w:r>
          </w:p>
          <w:p w14:paraId="47B01FB3" w14:textId="77777777" w:rsidR="00C34BAE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С 1 сентября 2022 года в образовательных организациях, реализующих основные общеобразовательные программы, вводятся обновленные Федеральные государственные образовательные стандарты начального общего образования и основного общего образования (ФГОС НОО и ФГОС ООО соответственно).</w:t>
            </w:r>
          </w:p>
          <w:p w14:paraId="568F5258" w14:textId="225A9747" w:rsidR="00F00B3D" w:rsidRPr="00C34BAE" w:rsidRDefault="00C34BAE" w:rsidP="00C3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E">
              <w:rPr>
                <w:rFonts w:ascii="Times New Roman" w:hAnsi="Times New Roman" w:cs="Times New Roman"/>
                <w:sz w:val="24"/>
                <w:szCs w:val="24"/>
              </w:rPr>
              <w:t>В настоящее время Министерством просвещения Российской Федерации совместно с Российской академией образования и Институтом стратегии развития образования Российской академии образования разрабатываются методические рекомендации по использованию учебников, имеющихся в фондах школьных библиотек, входящих в действующий Федеральный перечень учебников, при реализации обновленных ФГОС НОО и ООО.</w:t>
            </w:r>
          </w:p>
        </w:tc>
      </w:tr>
      <w:tr w:rsidR="00E40278" w:rsidRPr="00E87262" w14:paraId="35C7FCE5" w14:textId="3DC829FA" w:rsidTr="00246B7D">
        <w:tc>
          <w:tcPr>
            <w:tcW w:w="756" w:type="dxa"/>
            <w:gridSpan w:val="2"/>
          </w:tcPr>
          <w:p w14:paraId="5E9D803A" w14:textId="6900E9B2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15.18</w:t>
            </w:r>
          </w:p>
        </w:tc>
        <w:tc>
          <w:tcPr>
            <w:tcW w:w="6818" w:type="dxa"/>
            <w:gridSpan w:val="3"/>
          </w:tcPr>
          <w:p w14:paraId="5B4D0BBB" w14:textId="1B0B0C5D" w:rsidR="00E40278" w:rsidRPr="00E87262" w:rsidRDefault="00F00B3D" w:rsidP="00032123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водных биологических ресурсов в пользование в целях обеспечения ведения традиционного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только в соответствии с Распоряжением Правительства Российской Федерации от 17 апреля 2006 Уд 536-р «Об утверждении перечня коренных малочисленных народов Севера, Сибири и Дальнего Востока Российской Федерации»;</w:t>
            </w:r>
          </w:p>
        </w:tc>
        <w:tc>
          <w:tcPr>
            <w:tcW w:w="7163" w:type="dxa"/>
            <w:gridSpan w:val="2"/>
          </w:tcPr>
          <w:p w14:paraId="24EA7356" w14:textId="77777777" w:rsidR="00D40C06" w:rsidRDefault="00D40C06" w:rsidP="00D4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сельского хозяйства и продовольствия Чукотского автономного округа: </w:t>
            </w:r>
          </w:p>
          <w:p w14:paraId="42FF3D9A" w14:textId="5157770B" w:rsidR="00E40278" w:rsidRPr="00E87262" w:rsidRDefault="00D40C06" w:rsidP="00D4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</w:t>
            </w:r>
          </w:p>
        </w:tc>
      </w:tr>
      <w:tr w:rsidR="00E40278" w:rsidRPr="00E87262" w14:paraId="072D041E" w14:textId="2B3E728C" w:rsidTr="00246B7D">
        <w:tc>
          <w:tcPr>
            <w:tcW w:w="756" w:type="dxa"/>
            <w:gridSpan w:val="2"/>
          </w:tcPr>
          <w:p w14:paraId="58C2C257" w14:textId="12EC40DD" w:rsidR="00E40278" w:rsidRPr="00E87262" w:rsidRDefault="00F00B3D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15.19</w:t>
            </w:r>
          </w:p>
        </w:tc>
        <w:tc>
          <w:tcPr>
            <w:tcW w:w="6818" w:type="dxa"/>
            <w:gridSpan w:val="3"/>
          </w:tcPr>
          <w:p w14:paraId="42A676EC" w14:textId="71B4F6C7" w:rsidR="00E40278" w:rsidRPr="00E87262" w:rsidRDefault="00F00B3D" w:rsidP="00032123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Внесении изменений в нормативно правовую базу в области особо охраняемых природных территорий, в части обязательного проведения общественных обсуждений, организованных органами местного самоуправления, о проектах охранных зон федеральных особо охраняемых природных территорий, в том числе и морских (на примере 12 мильной морской охранной зоны), а также предварительного согласования с региональными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государственной власти, уполномоченными в сфере охраны природы по вопросам создания федеральных особо охраняемых природных территорий</w:t>
            </w:r>
            <w:r w:rsidRPr="00E872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B5A17D" wp14:editId="34012DC0">
                  <wp:extent cx="18266" cy="24356"/>
                  <wp:effectExtent l="0" t="0" r="0" b="0"/>
                  <wp:docPr id="11869" name="Picture 11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9" name="Picture 118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6" cy="2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gridSpan w:val="2"/>
          </w:tcPr>
          <w:p w14:paraId="2D15D02E" w14:textId="77777777" w:rsidR="00E40278" w:rsidRDefault="00C11D3E" w:rsidP="00C11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природных ресурсов и экологии: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BD2620" w14:textId="3D4DE667" w:rsidR="00C11D3E" w:rsidRPr="00C11D3E" w:rsidRDefault="00C11D3E" w:rsidP="00C11D3E">
            <w:pPr>
              <w:ind w:left="23" w:right="33"/>
              <w:jc w:val="both"/>
              <w:rPr>
                <w:sz w:val="24"/>
                <w:szCs w:val="24"/>
              </w:rPr>
            </w:pPr>
            <w:r w:rsidRPr="00C1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Поскольку общественные отношения, регулирующие деятельность в области обязательного проведения общественных обсуждений, организованных органами местного самоуправления, о проектах охранных зон федеральных особо охраняемых природных территорий, в том числе и морских, а также предварительного согласования с региональными органами государственной власти, </w:t>
            </w:r>
            <w:r w:rsidRPr="00C11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действующими в сфере охраны окружающей среды по вопросам создания федеральных особо охраняемых природных территорий, требуют внесения изменений в федеральное законодательство, в частности в Федеральный закон от 14 марта 1995 г. N2 33-ФЗ «Об особо охраняемых природных территориях», полагаем целесообразным данное предложение отнести к разделу «Думе Чукотского автономного округа» в качестве законодательной инициативы в Госдуму Федерального Собрания Российской Федерации.</w:t>
            </w:r>
          </w:p>
        </w:tc>
      </w:tr>
      <w:tr w:rsidR="003C0216" w:rsidRPr="00E87262" w14:paraId="3EBA7DB6" w14:textId="453EBB7B" w:rsidTr="00D8779D">
        <w:tc>
          <w:tcPr>
            <w:tcW w:w="14737" w:type="dxa"/>
            <w:gridSpan w:val="7"/>
          </w:tcPr>
          <w:p w14:paraId="12AB4503" w14:textId="6FA9C508" w:rsidR="003C0216" w:rsidRPr="00E87262" w:rsidRDefault="003C0216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Дума Чукотского автономного округа</w:t>
            </w:r>
          </w:p>
        </w:tc>
      </w:tr>
      <w:tr w:rsidR="00E40278" w:rsidRPr="00E87262" w14:paraId="46B59FAC" w14:textId="0D9FCF39" w:rsidTr="00246B7D">
        <w:tc>
          <w:tcPr>
            <w:tcW w:w="756" w:type="dxa"/>
            <w:gridSpan w:val="2"/>
          </w:tcPr>
          <w:p w14:paraId="1C166822" w14:textId="318F84A4" w:rsidR="00E40278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gridSpan w:val="3"/>
          </w:tcPr>
          <w:p w14:paraId="22A59E46" w14:textId="1D972FB6" w:rsidR="00E40278" w:rsidRPr="00E87262" w:rsidRDefault="003C0216" w:rsidP="00032123">
            <w:pPr>
              <w:spacing w:after="4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в закон Чукотского автономного округа от 5 мая 1999 24-03 «О наградах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Чукотского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автономного округа» дополнительные гара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нтии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льготы для лиц, удостоенных почетного звания «Ветеран труда Чукотского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автономного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округа.</w:t>
            </w:r>
          </w:p>
        </w:tc>
        <w:tc>
          <w:tcPr>
            <w:tcW w:w="7163" w:type="dxa"/>
            <w:gridSpan w:val="2"/>
          </w:tcPr>
          <w:p w14:paraId="46DD7022" w14:textId="1219F682" w:rsidR="00E40278" w:rsidRPr="003E60E1" w:rsidRDefault="00915CFB" w:rsidP="003E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Думой Чукотского автономного округа в 2021 году был принят региональный Закон, в соответствии с которым удостоенным звания «Ветеран труда Чукотского автономного округа» ежегодно ко Дню образования Чукотского автономного округа производится выплата в размере 10 тысяч рублей.</w:t>
            </w:r>
          </w:p>
        </w:tc>
      </w:tr>
      <w:tr w:rsidR="00E40278" w:rsidRPr="00E87262" w14:paraId="02261E86" w14:textId="7ED698D3" w:rsidTr="00246B7D">
        <w:tc>
          <w:tcPr>
            <w:tcW w:w="756" w:type="dxa"/>
            <w:gridSpan w:val="2"/>
          </w:tcPr>
          <w:p w14:paraId="7906F54C" w14:textId="69E04910" w:rsidR="00E40278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gridSpan w:val="3"/>
          </w:tcPr>
          <w:p w14:paraId="5BD89218" w14:textId="424A258E" w:rsidR="00E40278" w:rsidRPr="00E87262" w:rsidRDefault="003C0216" w:rsidP="00032123">
            <w:pPr>
              <w:spacing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Обратиться с предложениями в Государственную Думу Федерального Собрания Российской Федерации</w:t>
            </w:r>
            <w:r w:rsidR="00032123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B392D3B" w14:textId="77777777" w:rsidR="003C0216" w:rsidRPr="00E87262" w:rsidRDefault="003C0216" w:rsidP="00032123">
            <w:pPr>
              <w:numPr>
                <w:ilvl w:val="1"/>
                <w:numId w:val="14"/>
              </w:numPr>
              <w:spacing w:line="248" w:lineRule="auto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Федеральный закон о домашнем северном оленеводстве; - Принять Федеральный закон о морском зверобойном промысле; - Принять Федеральный закон об этнологической экспертизе.</w:t>
            </w:r>
          </w:p>
          <w:p w14:paraId="1AFD4AAA" w14:textId="6685C22C" w:rsidR="003C0216" w:rsidRPr="00E87262" w:rsidRDefault="003E60E1" w:rsidP="00032123">
            <w:pPr>
              <w:numPr>
                <w:ilvl w:val="1"/>
                <w:numId w:val="14"/>
              </w:numPr>
              <w:spacing w:line="24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выйти с</w:t>
            </w:r>
            <w:r w:rsidR="003C0216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законодательной инициативой о внесении изменений в Федеральный закон «Об образовании в Российской Федерации» в части изучения родных языков коренных малочисленных народов Севера, Сибири и Дальнего Востока Российской Федерации, как </w:t>
            </w:r>
            <w:r w:rsidR="000D06B8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обязательных.</w:t>
            </w:r>
          </w:p>
        </w:tc>
        <w:tc>
          <w:tcPr>
            <w:tcW w:w="7163" w:type="dxa"/>
            <w:gridSpan w:val="2"/>
          </w:tcPr>
          <w:p w14:paraId="0C904CA5" w14:textId="174576C4" w:rsidR="003E60E1" w:rsidRPr="003E60E1" w:rsidRDefault="003E60E1" w:rsidP="003E60E1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Дума Чукотского автономного округа направила письма депутату Государственной Думы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Е.А. Евтюховой и сенаторам Совета Федерации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Отке</w:t>
            </w:r>
            <w:proofErr w:type="spellEnd"/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и А.Г. Жуковой с предложением разработать и внести на рассмотрение в Государственную Думу Федерального Собрания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законопроекты:</w:t>
            </w:r>
          </w:p>
          <w:p w14:paraId="58D4C292" w14:textId="2947B492" w:rsidR="003E60E1" w:rsidRPr="003E60E1" w:rsidRDefault="003E60E1" w:rsidP="003E60E1">
            <w:pPr>
              <w:spacing w:after="15" w:line="248" w:lineRule="auto"/>
              <w:ind w:right="2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- О домашнем северном оленеводстве;</w:t>
            </w:r>
          </w:p>
          <w:p w14:paraId="32E77F9B" w14:textId="4173681D" w:rsidR="003E60E1" w:rsidRPr="003E60E1" w:rsidRDefault="003E60E1" w:rsidP="003E60E1">
            <w:pPr>
              <w:spacing w:after="15" w:line="248" w:lineRule="auto"/>
              <w:ind w:right="2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- О морском зверобойном промысле; </w:t>
            </w:r>
          </w:p>
          <w:p w14:paraId="654E2BD4" w14:textId="77777777" w:rsidR="003E60E1" w:rsidRPr="003E60E1" w:rsidRDefault="003E60E1" w:rsidP="003E60E1">
            <w:pPr>
              <w:spacing w:after="15" w:line="248" w:lineRule="auto"/>
              <w:ind w:right="2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- Об этнологической экспертизе;</w:t>
            </w:r>
          </w:p>
          <w:p w14:paraId="09B1C3AD" w14:textId="40DA67AB" w:rsidR="00E40278" w:rsidRPr="003E60E1" w:rsidRDefault="003E60E1" w:rsidP="003E60E1">
            <w:pPr>
              <w:spacing w:after="15" w:line="2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Федеральный закон «Об образовании в Российской Федерации» (в части изучения родных языков коренных малочисленных народов Севера, Сибири и Дальнего Востока, как обязательных.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0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0216" w:rsidRPr="00E87262" w14:paraId="623711F4" w14:textId="3500A112" w:rsidTr="00246B7D">
        <w:tc>
          <w:tcPr>
            <w:tcW w:w="756" w:type="dxa"/>
            <w:gridSpan w:val="2"/>
          </w:tcPr>
          <w:p w14:paraId="521BB7B5" w14:textId="77777777" w:rsidR="003C0216" w:rsidRPr="00E87262" w:rsidRDefault="003C0216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1" w:type="dxa"/>
            <w:gridSpan w:val="5"/>
          </w:tcPr>
          <w:p w14:paraId="4ADBC79E" w14:textId="77777777" w:rsidR="003C0216" w:rsidRPr="00E87262" w:rsidRDefault="003C0216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правам человека </w:t>
            </w:r>
          </w:p>
          <w:p w14:paraId="74300EFF" w14:textId="44563414" w:rsidR="00032123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в Чукотском автономном округе</w:t>
            </w:r>
          </w:p>
        </w:tc>
      </w:tr>
      <w:tr w:rsidR="00E40278" w:rsidRPr="00E87262" w14:paraId="599DB89C" w14:textId="5D2E33E1" w:rsidTr="00246B7D">
        <w:tc>
          <w:tcPr>
            <w:tcW w:w="756" w:type="dxa"/>
            <w:gridSpan w:val="2"/>
          </w:tcPr>
          <w:p w14:paraId="44D2F678" w14:textId="06012F0E" w:rsidR="00E40278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gridSpan w:val="3"/>
          </w:tcPr>
          <w:p w14:paraId="6C462246" w14:textId="64B6687A" w:rsidR="00E40278" w:rsidRPr="00E87262" w:rsidRDefault="00032123" w:rsidP="00032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мониторинг региональных законодательных и подзаконных актов по соблюдению прав и защиты интересов коренных малочисленных народов Чукотки</w:t>
            </w:r>
          </w:p>
        </w:tc>
        <w:tc>
          <w:tcPr>
            <w:tcW w:w="7163" w:type="dxa"/>
            <w:gridSpan w:val="2"/>
          </w:tcPr>
          <w:p w14:paraId="508935E0" w14:textId="001A9830" w:rsidR="00E40278" w:rsidRPr="004F33CF" w:rsidRDefault="0059435D" w:rsidP="004F33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6431" w:rsidRPr="004F33CF">
              <w:rPr>
                <w:rFonts w:ascii="Times New Roman" w:hAnsi="Times New Roman" w:cs="Times New Roman"/>
                <w:sz w:val="24"/>
                <w:szCs w:val="24"/>
              </w:rPr>
              <w:t>ониторинг законодательства и правоприменительной практики является одним из инструментов деятельности уполномоченных по правам человека. Его системный характер позволяет выявить пробелы правового регулирования в области обеспечения прав и свобод человека и гражданина</w:t>
            </w:r>
          </w:p>
        </w:tc>
      </w:tr>
      <w:tr w:rsidR="00032123" w:rsidRPr="00E87262" w14:paraId="0D035784" w14:textId="771F764E" w:rsidTr="00246B7D">
        <w:tc>
          <w:tcPr>
            <w:tcW w:w="756" w:type="dxa"/>
            <w:gridSpan w:val="2"/>
          </w:tcPr>
          <w:p w14:paraId="5FA3AF62" w14:textId="77777777" w:rsidR="00032123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1" w:type="dxa"/>
            <w:gridSpan w:val="5"/>
          </w:tcPr>
          <w:p w14:paraId="0D0A94FC" w14:textId="0D517079" w:rsidR="00032123" w:rsidRPr="00E87262" w:rsidRDefault="00672721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32123"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Органам местного самоуправления</w:t>
            </w:r>
          </w:p>
        </w:tc>
      </w:tr>
      <w:tr w:rsidR="00E40278" w:rsidRPr="00E87262" w14:paraId="33C6ED93" w14:textId="759973F4" w:rsidTr="00246B7D">
        <w:tc>
          <w:tcPr>
            <w:tcW w:w="756" w:type="dxa"/>
            <w:gridSpan w:val="2"/>
          </w:tcPr>
          <w:p w14:paraId="1D9C2D64" w14:textId="7676D9A4" w:rsidR="00E40278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18" w:type="dxa"/>
            <w:gridSpan w:val="3"/>
          </w:tcPr>
          <w:p w14:paraId="5B6B51C4" w14:textId="48885333" w:rsidR="00032123" w:rsidRPr="00E87262" w:rsidRDefault="00032123" w:rsidP="000321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Предусмотреть в планах работы</w:t>
            </w:r>
            <w:r w:rsidRPr="00E8726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Pr="00E872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B3CC8C" wp14:editId="31BB0A06">
                  <wp:extent cx="24354" cy="66979"/>
                  <wp:effectExtent l="0" t="0" r="0" b="0"/>
                  <wp:docPr id="24146" name="Picture 24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6" name="Picture 241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4" cy="6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A2F8" w14:textId="77777777" w:rsidR="00032123" w:rsidRPr="00E87262" w:rsidRDefault="00032123" w:rsidP="00032123">
            <w:pPr>
              <w:numPr>
                <w:ilvl w:val="0"/>
                <w:numId w:val="15"/>
              </w:numPr>
              <w:spacing w:after="4" w:line="248" w:lineRule="auto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с некоммерческими организациями, представляющими интересы коренных малочисленных народов, а также с делегатами VI съезда коренных малочисленных народов Чукотки;</w:t>
            </w:r>
          </w:p>
          <w:p w14:paraId="2E74EAF9" w14:textId="4DAF3499" w:rsidR="00032123" w:rsidRPr="00E87262" w:rsidRDefault="00032123" w:rsidP="00032123">
            <w:pPr>
              <w:numPr>
                <w:ilvl w:val="0"/>
                <w:numId w:val="15"/>
              </w:numPr>
              <w:spacing w:after="4" w:line="248" w:lineRule="auto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сохранению культуры и традиций коренных малочисленных народов Чукотки, в том числе с организацией международных, региональных и национальных </w:t>
            </w:r>
            <w:r w:rsidRPr="00E872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7C68FC" wp14:editId="12D47F77">
                  <wp:extent cx="6089" cy="6089"/>
                  <wp:effectExtent l="0" t="0" r="0" b="0"/>
                  <wp:docPr id="13495" name="Picture 1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5" name="Picture 13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" cy="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праздников коренных малочисленных народов на территории своих муниципальных </w:t>
            </w:r>
            <w:r w:rsidR="00AD3BDC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66714FE" w14:textId="77777777" w:rsidR="00032123" w:rsidRPr="00E87262" w:rsidRDefault="00032123" w:rsidP="00032123">
            <w:pPr>
              <w:numPr>
                <w:ilvl w:val="0"/>
                <w:numId w:val="15"/>
              </w:numPr>
              <w:spacing w:after="28" w:line="259" w:lineRule="auto"/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выездную работу специалистов администраций, курирующих сельское</w:t>
            </w:r>
          </w:p>
          <w:p w14:paraId="0B8621AF" w14:textId="4D6C2E0A" w:rsidR="00E40278" w:rsidRPr="00E87262" w:rsidRDefault="00032123" w:rsidP="0003212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7163" w:type="dxa"/>
            <w:gridSpan w:val="2"/>
          </w:tcPr>
          <w:p w14:paraId="7A439D0A" w14:textId="77777777" w:rsidR="00E40278" w:rsidRDefault="00965B4B" w:rsidP="0096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округ Анадырь: </w:t>
            </w:r>
          </w:p>
          <w:p w14:paraId="63183BAB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21 февраля 2022 года состоялось торжественное подписание Соглашений о сотрудничестве между Администрацией городского округа Анадырь) и общественными организациями:</w:t>
            </w:r>
          </w:p>
          <w:p w14:paraId="33B6025D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любителей чукотского языка Чукотского автономного округа «Родное слово);</w:t>
            </w:r>
          </w:p>
          <w:p w14:paraId="68856B32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эскимосов Чукотского автономного округа «</w:t>
            </w:r>
            <w:proofErr w:type="spellStart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Инуитский</w:t>
            </w:r>
            <w:proofErr w:type="spellEnd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приполярный совет Чукотка». </w:t>
            </w:r>
          </w:p>
          <w:p w14:paraId="616E4CF5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2022 года заместитель Главы Администрации городского округа Анадырь </w:t>
            </w:r>
            <w:proofErr w:type="spellStart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Кымыет</w:t>
            </w:r>
            <w:proofErr w:type="spellEnd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Н.Я. приняла участие в работе заседания региональной общественной организации любителей чукотского языка Чукотского автономного округа «Родное слово».</w:t>
            </w:r>
          </w:p>
          <w:p w14:paraId="5F8B2D24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bCs/>
                <w:sz w:val="24"/>
                <w:szCs w:val="24"/>
              </w:rPr>
              <w:t>В 2022 году продолжал свою работу Совет представителей коренных малочисленных народов при Главе Администрации городского округа Анадырь.</w:t>
            </w:r>
          </w:p>
          <w:p w14:paraId="794FAB9F" w14:textId="65A974E9" w:rsidR="00965B4B" w:rsidRDefault="00965B4B" w:rsidP="00965B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некоммерческими организациям, представляющими интересы коренных малочисленных народов, предусмотрены также Планом 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реализации в городском округе Анадырь в 2022-2025 годах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государственной национальной политики Российской Федерации на период до 2025 года, утвержденным Распоряжением Администрации городского округа Анадырь от 30 июня  2022 года  № 190-р.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B12D2C6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городского округа Анадырь приняли участие в мероприятиях </w:t>
            </w:r>
            <w:r w:rsidRPr="0096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Фестиваля родных языков коренных народов Чукотки.</w:t>
            </w:r>
          </w:p>
          <w:p w14:paraId="5C2CB8B0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Также заместитель Главы Администрации городского округа Анадырь </w:t>
            </w:r>
            <w:proofErr w:type="spellStart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Кымыет</w:t>
            </w:r>
            <w:proofErr w:type="spellEnd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Н.Я. приняла участие в работе круглого стола по теме «Есть ли будущее у исчезающих языков коренных малочисленных народов Чукотки» 20.09.2022 г.</w:t>
            </w:r>
          </w:p>
          <w:p w14:paraId="3AB63212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Анадырь принимала участие в подготовке и проведении мероприятий в рамках Международного дня коренных народов мира, состоявшегося 09.08.2022.</w:t>
            </w:r>
          </w:p>
          <w:p w14:paraId="7AABB939" w14:textId="0E554B49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27 августа 2022 года в Анадыре состоялся городской праздник «Хлебосольные горожане» (27.08.2022), организованный Администрацией городского округа Анадырь.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Представители 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восьми этносов (в том числе чукчи и эскимосы) выступили с кулинарной презентацией своих блюд, рассказали 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об особенностях своей национальной кухни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Впервые «Хлебосольный горожанин» прошел в 2016 году. В 2020 и 2021 годах из-за </w:t>
            </w:r>
            <w:proofErr w:type="spellStart"/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>антиковидных</w:t>
            </w:r>
            <w:proofErr w:type="spellEnd"/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ограничений он не состоялся, поэтому в текущем году праздник отмечался в пятый раз. 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От Администрации городского округа Анадырь всем 8 представителям национальных кухонь были вручены денежные сертификаты: за 1 место – 40000 рублей, за второе – 30000, третье – 20000 и по 10000 с 4 по 8 место. Кухня коренных жителей округа чукчей заняла третье место.</w:t>
            </w:r>
          </w:p>
          <w:p w14:paraId="28EDB3FF" w14:textId="26827D95" w:rsidR="00965B4B" w:rsidRDefault="00965B4B" w:rsidP="00965B4B">
            <w:pPr>
              <w:jc w:val="both"/>
              <w:rPr>
                <w:rFonts w:eastAsia="Calibri"/>
                <w:sz w:val="28"/>
                <w:szCs w:val="28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сохранению культуры и традиций коренных малочисленных народов Чукотки предусмотрены также Планом 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реализации в городском округе Анадырь в 2022-2025 годах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B4B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государственной национальной политики Российской Федерации на период до 2025 года, утвержденным Распоряжением Администрации городского округа Анадырь от 30 июня 2022 года  № 190-р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  <w:p w14:paraId="593C2FA4" w14:textId="7F8D29C0" w:rsid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В городском округе Анадырь такая работа не практикуется ввиду того, что в муниципальное образование входят только</w:t>
            </w:r>
            <w:r w:rsidR="00CD5614">
              <w:rPr>
                <w:rFonts w:ascii="Times New Roman" w:hAnsi="Times New Roman" w:cs="Times New Roman"/>
                <w:sz w:val="24"/>
                <w:szCs w:val="24"/>
              </w:rPr>
              <w:t xml:space="preserve"> город Анадырь и село </w:t>
            </w:r>
            <w:proofErr w:type="spellStart"/>
            <w:r w:rsidR="00CD5614">
              <w:rPr>
                <w:rFonts w:ascii="Times New Roman" w:hAnsi="Times New Roman" w:cs="Times New Roman"/>
                <w:sz w:val="24"/>
                <w:szCs w:val="24"/>
              </w:rPr>
              <w:t>Тавайваам</w:t>
            </w:r>
            <w:proofErr w:type="spellEnd"/>
            <w:r w:rsidR="00CD5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59C25B" w14:textId="69E3F87D" w:rsidR="00D32323" w:rsidRPr="00D32323" w:rsidRDefault="00D32323" w:rsidP="00965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23">
              <w:rPr>
                <w:rFonts w:ascii="Times New Roman" w:hAnsi="Times New Roman" w:cs="Times New Roman"/>
                <w:b/>
                <w:sz w:val="24"/>
                <w:szCs w:val="24"/>
              </w:rPr>
              <w:t>Анадырский муниципальный район:</w:t>
            </w:r>
          </w:p>
          <w:p w14:paraId="5942E992" w14:textId="77777777" w:rsidR="00CD5614" w:rsidRDefault="00D32323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D32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Анадырского муниципального района проводится более 100 </w:t>
            </w:r>
            <w:r w:rsidRPr="00D32323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культуры и традиций коренных малочисленных народов</w:t>
            </w:r>
            <w:r w:rsidR="00CD56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4F34467" w14:textId="77777777" w:rsidR="00E12378" w:rsidRDefault="00E12378" w:rsidP="00965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78">
              <w:rPr>
                <w:rFonts w:ascii="Times New Roman" w:hAnsi="Times New Roman" w:cs="Times New Roman"/>
                <w:b/>
                <w:sz w:val="24"/>
                <w:szCs w:val="24"/>
              </w:rPr>
              <w:t>Провиденский городской округ: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E1C333" w14:textId="09367A86" w:rsidR="00E12378" w:rsidRDefault="00E12378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12378">
              <w:rPr>
                <w:rFonts w:ascii="Times New Roman" w:hAnsi="Times New Roman" w:cs="Times New Roman"/>
                <w:sz w:val="24"/>
                <w:szCs w:val="24"/>
              </w:rPr>
              <w:t>мероприятия с некоммерческими организациями, представляющими интересы коренных малочисленных народ совместные мероприятия проводятся в постоянном режиме, в том числе совместные совещания, участие в видеоконференциях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043996C" w14:textId="10A703F8" w:rsidR="00E12378" w:rsidRDefault="00E12378" w:rsidP="00E12378">
            <w:pPr>
              <w:ind w:left="-1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378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культуры и традиций коренных малочисленных народов также проводились в течении всего 2022 года. На 2023 год запланировано проведение культурно-спортивного фестиваля «</w:t>
            </w:r>
            <w:proofErr w:type="spellStart"/>
            <w:r w:rsidRPr="00E12378">
              <w:rPr>
                <w:rFonts w:ascii="Times New Roman" w:hAnsi="Times New Roman" w:cs="Times New Roman"/>
                <w:sz w:val="24"/>
                <w:szCs w:val="24"/>
              </w:rPr>
              <w:t>Берингия</w:t>
            </w:r>
            <w:proofErr w:type="spellEnd"/>
            <w:r w:rsidRPr="00E12378">
              <w:rPr>
                <w:rFonts w:ascii="Times New Roman" w:hAnsi="Times New Roman" w:cs="Times New Roman"/>
                <w:sz w:val="24"/>
                <w:szCs w:val="24"/>
              </w:rPr>
              <w:t xml:space="preserve">» в Чукотском муниципальном районе, в котором представители Провиденского городского округа планируют принять участие. Во всех селах и п. Провидения в течении года проводятся различные мероприятия, в которых </w:t>
            </w:r>
            <w:r w:rsidRPr="00E12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не только представители народов Чукот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и других народностей России; </w:t>
            </w:r>
          </w:p>
          <w:p w14:paraId="4F496DC5" w14:textId="75851451" w:rsidR="00E12378" w:rsidRDefault="00E12378" w:rsidP="00E12378">
            <w:pPr>
              <w:ind w:left="-1" w:right="-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2378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Провиденского городского округа ежегодно посещают оленеводческую бригаду МСХП «</w:t>
            </w:r>
            <w:proofErr w:type="spellStart"/>
            <w:r w:rsidRPr="00E12378">
              <w:rPr>
                <w:rFonts w:ascii="Times New Roman" w:hAnsi="Times New Roman" w:cs="Times New Roman"/>
                <w:sz w:val="24"/>
                <w:szCs w:val="24"/>
              </w:rPr>
              <w:t>Корат</w:t>
            </w:r>
            <w:proofErr w:type="spellEnd"/>
            <w:r w:rsidRPr="00E12378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</w:t>
            </w:r>
            <w:proofErr w:type="spellStart"/>
            <w:r w:rsidRPr="00E12378">
              <w:rPr>
                <w:rFonts w:ascii="Times New Roman" w:hAnsi="Times New Roman" w:cs="Times New Roman"/>
                <w:sz w:val="24"/>
                <w:szCs w:val="24"/>
              </w:rPr>
              <w:t>морзверобойные</w:t>
            </w:r>
            <w:proofErr w:type="spellEnd"/>
            <w:r w:rsidRPr="00E12378">
              <w:rPr>
                <w:rFonts w:ascii="Times New Roman" w:hAnsi="Times New Roman" w:cs="Times New Roman"/>
                <w:sz w:val="24"/>
                <w:szCs w:val="24"/>
              </w:rPr>
              <w:t xml:space="preserve"> общины. В 2023 году запланированы поездки на начало марта.</w:t>
            </w:r>
            <w:r w:rsidR="00D8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696083" w14:textId="41FBF1F4" w:rsidR="00D8779D" w:rsidRPr="00D8779D" w:rsidRDefault="00D8779D" w:rsidP="00E12378">
            <w:pPr>
              <w:ind w:left="-1" w:right="-8" w:firstLin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9D">
              <w:rPr>
                <w:rFonts w:ascii="Times New Roman" w:hAnsi="Times New Roman" w:cs="Times New Roman"/>
                <w:b/>
                <w:sz w:val="24"/>
                <w:szCs w:val="24"/>
              </w:rPr>
              <w:t>Билибинский муниципальный район:</w:t>
            </w:r>
          </w:p>
          <w:p w14:paraId="293A3D9D" w14:textId="01B09840" w:rsidR="00D8779D" w:rsidRDefault="00D8779D" w:rsidP="00D8779D">
            <w:pPr>
              <w:pStyle w:val="a6"/>
              <w:ind w:left="0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8779D">
              <w:rPr>
                <w:rFonts w:ascii="Times New Roman" w:hAnsi="Times New Roman"/>
                <w:sz w:val="24"/>
                <w:szCs w:val="24"/>
              </w:rPr>
              <w:t xml:space="preserve">Все мероприятия проводятся с участием общественных организаций 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 района (Билибинский филиал и Представительства РОО «АКМНЧ»,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Билибинское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 подр</w:t>
            </w:r>
            <w:r>
              <w:rPr>
                <w:rFonts w:ascii="Times New Roman" w:hAnsi="Times New Roman"/>
                <w:sz w:val="24"/>
                <w:szCs w:val="24"/>
              </w:rPr>
              <w:t>азделение РОО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Чычеткин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вэтгав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14:paraId="62000C53" w14:textId="77777777" w:rsidR="00D8779D" w:rsidRPr="00D8779D" w:rsidRDefault="00D8779D" w:rsidP="00D8779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779D">
              <w:rPr>
                <w:rFonts w:ascii="Times New Roman" w:hAnsi="Times New Roman"/>
                <w:sz w:val="24"/>
                <w:szCs w:val="24"/>
              </w:rPr>
              <w:t xml:space="preserve">Работа по сохранению истории и национальной культуры малочисленных народов Чукотки в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Билибинском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проводится на постоянной основе согласно ежегодным планам учреждений культуры.</w:t>
            </w:r>
          </w:p>
          <w:p w14:paraId="36E5BCFF" w14:textId="77777777" w:rsidR="00D8779D" w:rsidRPr="00D8779D" w:rsidRDefault="00D8779D" w:rsidP="00D8779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9D">
              <w:rPr>
                <w:rFonts w:ascii="Times New Roman" w:hAnsi="Times New Roman"/>
                <w:sz w:val="24"/>
                <w:szCs w:val="24"/>
              </w:rPr>
              <w:t xml:space="preserve">На районном уровне реализовывается подпрограмма «Укрепление единого культурного пространства и развитие межнациональных отношений на 2016-2023 годы» муниципальной программы  «Развитие образования, культуры, молодежной политики, массового спорта и средств массовой информации в муниципальном образовании Билибинский муниципальный район на 2016 – 2023 гг.». </w:t>
            </w:r>
          </w:p>
          <w:p w14:paraId="6ECD8F16" w14:textId="177CC8D2" w:rsidR="00D8779D" w:rsidRDefault="00D8779D" w:rsidP="00D8779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79D">
              <w:rPr>
                <w:rFonts w:ascii="Times New Roman" w:hAnsi="Times New Roman"/>
                <w:sz w:val="24"/>
                <w:szCs w:val="24"/>
              </w:rPr>
              <w:t xml:space="preserve">Традиционно в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Билибинском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 районе проводятся мероприятия ко Дню коренных малочисленных народов, национальные праздники «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Тэркытаарон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Кильвей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Окуньфест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Хэбденек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Пэгытти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Выльгыкаанмат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», Фестиваль межэтнических культур «Реки дружбы» (2021г.), Фестиваль национального творчества «Возрождение» (2022 г.), мероприятия ко Дню родного языка, Дню села, Дню образования Чукотского АО и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 района, юбилей АКМ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НЧ; </w:t>
            </w:r>
          </w:p>
          <w:p w14:paraId="3674C9F6" w14:textId="77777777" w:rsidR="00965B4B" w:rsidRDefault="00D8779D" w:rsidP="00D8779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779D">
              <w:rPr>
                <w:rFonts w:ascii="Times New Roman" w:hAnsi="Times New Roman"/>
                <w:sz w:val="24"/>
                <w:szCs w:val="24"/>
              </w:rPr>
              <w:t xml:space="preserve">Ежегодно специалист Администрации отвечающий за сельское хозяйство и заместитель Главы Администрации муниципального образования Билибинский муниципальный район по делам коренных малочисленных народов выезжают в оленеводческие хозяйства для оказания консультативной помощи работникам </w:t>
            </w:r>
            <w:r w:rsidRPr="00D87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совхозов, участия в плановых мероприятиях СХП (просчет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оленепоголовья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779D">
              <w:rPr>
                <w:rFonts w:ascii="Times New Roman" w:hAnsi="Times New Roman"/>
                <w:sz w:val="24"/>
                <w:szCs w:val="24"/>
              </w:rPr>
              <w:t>корализация</w:t>
            </w:r>
            <w:proofErr w:type="spellEnd"/>
            <w:r w:rsidRPr="00D8779D">
              <w:rPr>
                <w:rFonts w:ascii="Times New Roman" w:hAnsi="Times New Roman"/>
                <w:sz w:val="24"/>
                <w:szCs w:val="24"/>
              </w:rPr>
              <w:t>, забой и др.)</w:t>
            </w:r>
            <w:r w:rsidR="000B78D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8BF0BDE" w14:textId="77777777" w:rsidR="000B78D9" w:rsidRDefault="000B78D9" w:rsidP="00D8779D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8D9">
              <w:rPr>
                <w:rFonts w:ascii="Times New Roman" w:hAnsi="Times New Roman"/>
                <w:b/>
                <w:sz w:val="24"/>
                <w:szCs w:val="24"/>
              </w:rPr>
              <w:t>Городской округ Эгвекинот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</w:p>
          <w:p w14:paraId="24F3CB51" w14:textId="77777777" w:rsidR="000B78D9" w:rsidRDefault="000B78D9" w:rsidP="00D877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Эгвекинот осуществляется взаимодействие с представителями некоммерческих организаций, представляющими интересы коренных малочисленных народов посредством привлечения к участию в организации и проведению национальных праздников, проведения мероприятий по популяризации традиционных культур и знаний в молодежной среде; в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. Эгвекинот действует этнокультурное объединение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8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энъев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занимающееся консультативной, методической и просветительской работой, обучению фольклору и языку коренных народов, с целью поддержки объединения, Администрацией выделено помещение с мебелью для проведения занятий, пошива костюмов для ансамбля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Эйгыскын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». В </w:t>
            </w:r>
            <w:r w:rsidRPr="000B7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программе «Гармонизация межэтнических и межкультурных отношений, профилактика экстремизма на территории городского округа Эгвекинот»,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Постановлением Администрации городского округа Эгвекинот от 29 декабря 2021 г. № 655-па предусмотрено </w:t>
            </w:r>
            <w:r w:rsidRPr="000B78D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 Подпрограммы «Укрепление межэтнических и межрелигиозных отношений на территории городского округа Эгвекинот»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. Так, в 2022 году на общую сумму 100 000 (сто тысяч) рублей было реализовано два совместных с филиалом РОО «АКМНЧ» в ИМР проекта: «Познание Чукотки через культуру её народов» на территории городского округа Эгвекинот  -</w:t>
            </w:r>
            <w:r w:rsidRPr="000B7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направлен на поддержку национального фольклорного танцевально-песенного ансамбля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Эйгыск</w:t>
            </w:r>
            <w:r w:rsidRPr="000B78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» (приобретение оборудования и материалов, направленных для помощи в пошиве сценической одежды и изготовлении аксессуаров) - и «Библиотека – центр межкультурного общения» на базе Муниципального автономного учреждения культуры  «Центральная библиотечная система городского округа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Эгвекинот» - приобретены акустические устройства для сельских библиотек, в которых в течение года члены филиала РОО «АКМНЧ» принимают участие в организации и проведении многих мероприятий для детей, среди них – конкурсные программы и викторины, посвященные чукотским и эскимосским поэтам, национальным чукотским праздникам и фольклору, просветительские мероприятия, посвященные знанию природы, культуры и традиций коренных народов Чукотки;</w:t>
            </w:r>
          </w:p>
          <w:p w14:paraId="147D2537" w14:textId="77777777" w:rsidR="000B78D9" w:rsidRPr="000B78D9" w:rsidRDefault="000B78D9" w:rsidP="000B78D9">
            <w:pPr>
              <w:pStyle w:val="a7"/>
              <w:spacing w:line="276" w:lineRule="auto"/>
              <w:jc w:val="both"/>
            </w:pPr>
            <w:r>
              <w:t xml:space="preserve">- </w:t>
            </w:r>
            <w:r w:rsidRPr="000B78D9">
              <w:t>В частности, в городском округе Эгвекинот ведется работа по сохранению культуры и традиций коренных малочисленных народов, включая организацию и проведение национальных праздников.</w:t>
            </w:r>
          </w:p>
          <w:p w14:paraId="20097232" w14:textId="0234516D" w:rsidR="000B78D9" w:rsidRPr="000B78D9" w:rsidRDefault="000B78D9" w:rsidP="000B7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Так, в МАУК «ЦД и НТ городского округа Эгвекинот» действуют 8 национальных творческих коллективов: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Имля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Кыягнык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Авсинахкак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Энеркей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Рэтылян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Рыркы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и созданный в 2016 году на базе «ЦД и НТ городского округа Эгвекинот» коллектив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Эйгыск,ын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».  Три коллектива –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Имля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Ергын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Рыркы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носят звание «Народный коллектив». В репертуаре национальных ансамблей как чукотские, так и эскимосские танцевальные и песенные композиции. Репертуар ансамблей постоянно обновляется.</w:t>
            </w:r>
          </w:p>
          <w:p w14:paraId="256E9905" w14:textId="77777777" w:rsidR="000B78D9" w:rsidRPr="000B78D9" w:rsidRDefault="000B78D9" w:rsidP="000B7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За истекший период 2022 года с участием национальных ансамблей проведено 140 мероприятий, такие, как: национальный фольклорный праздник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Тиркыкэмэт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обряд благодарения солнцу, сказка.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Пэгытти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. День зимнего солнцестояния» - национальный чукотский новый год, развлекательная фольклорная программа,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Элгыраткон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– праздник посвящен оленям, ознаменование окончания зимнего сезона и начало весеннего подготовительного сезона, праздник, посвященный международному дню коренных народов мира «Край сильных  людей», праздник, посвященный международному дню коренных народов мира: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Энанкаав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2022»,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Омваам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Кырысмын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- 2022»,  праздничная программа, посвященная международному дню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коренных народов мира «Люди оленьего края», праздничная программа, посвященная международному дню коренных народов мира «ЭРГАВ - 2022»,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Тиркыкэмэт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национальный фольклорный праздник,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Ръилет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национальный фольклорный спортивный праздник, 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Какомэй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фольклорная концертная программа спортивные соревнования,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Рьилет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– фольклорная концертно-развлекательная программа, «День прихода солнца» (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Питылъик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сикинык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) - эскимосский праздник с конкурсами, Праздник «Эхо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Ярара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вечер по передаче культурного наследия, семейных традиций, Праздник родовых состязаний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Камариля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», «Обряд благодарения МНЭГЫРГЫН» тематическая программа (об истоках возникновения жертвоприношения),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Кильвэй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» («Рождение первого теленка») – концертно-игровая программа, открытие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морзверобойного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сезона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Мугуньихта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народное гуляние. Конкурсная программа фольклорных коллективов «Верность любимому творчеству», «Праздник кита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Польа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эскимосский фольклорный обрядовый праздник; «Праздник  кита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Ръэв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народное гуляние;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Вылгықаанмат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оленеводов» -  итоговый праздник оленеводов, обряд благодарения, конкурсная программа с играми, танцами, песнями;</w:t>
            </w:r>
            <w:r w:rsidRPr="000B7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«Искусство горлового пения» - мастер-класс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; «Большой мир маленького народа» - фольклорная  концертная программа; «День первой рыбы» – народное гуляние;</w:t>
            </w:r>
            <w:r w:rsidRPr="000B78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«Таланты Северной Земли» - фестиваль народного искусства;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по национальным видам с концертной программой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Гэчеваттэн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EF118C7" w14:textId="77777777" w:rsidR="000B78D9" w:rsidRPr="000B78D9" w:rsidRDefault="000B78D9" w:rsidP="000B78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МАУК «ЦБС городского округа Эгвекинот» знакомят жителей с национальными чукотскими и эскимосскими праздниками при помощи презентаций, викторин, литературно-игровых программ, спортивных и литературных конкурсов. В 2022 году проведено </w:t>
            </w:r>
            <w:r w:rsidRPr="000B7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общим количеством участников - </w:t>
            </w:r>
            <w:r w:rsidRPr="000B78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329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человек:          </w:t>
            </w:r>
          </w:p>
          <w:p w14:paraId="22505A78" w14:textId="77777777" w:rsidR="000B78D9" w:rsidRPr="000B78D9" w:rsidRDefault="000B78D9" w:rsidP="00CE6E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 тропе испытаний» - Праздничная игровая программа;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Ръилет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детские спортивные национальные состязания; «Помнить род свой, традицию, нравы» - подготовка и участие в проведении мероприятия  Родовые виды спорта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Камариля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; «Традициям быть» </w:t>
            </w:r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(Первый скат байдары на воду «</w:t>
            </w:r>
            <w:proofErr w:type="spellStart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Мугуньихта</w:t>
            </w:r>
            <w:proofErr w:type="spellEnd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»);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«К родным истокам» - в рамках праздника Дня России (постройка яранги); «Мы предков наследие свято храним» - литературно-игровая программа; «Всему начало здесь, в краю родном…» - национальный праздник; «Мой край, как ты мне дорог» - литературно-игровая программа; «Тундра позови меня, голосом оленьим» -национальный праздник; «Земляки северного ветра» - выставка-инсталляция;</w:t>
            </w:r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</w:t>
            </w:r>
            <w:proofErr w:type="spellStart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инуита</w:t>
            </w:r>
            <w:proofErr w:type="spellEnd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«Праздник весны -</w:t>
            </w:r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Кильвэй</w:t>
            </w:r>
            <w:proofErr w:type="spellEnd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» - п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разднование рождения первого теленка; «Помнить род свой, традицию,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нравы»Родовые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Камариля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»; «Встреча солнца» - национальный праздник «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Тиркыкэмэт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»; «Добрый народ сурового края»;</w:t>
            </w:r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звук </w:t>
            </w:r>
            <w:proofErr w:type="spellStart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ярара</w:t>
            </w:r>
            <w:proofErr w:type="spellEnd"/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» -  50-летие народного ансамбля</w:t>
            </w:r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Ергын</w:t>
            </w:r>
            <w:proofErr w:type="spellEnd"/>
            <w:r w:rsidRPr="000B78D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18E799" w14:textId="2879E154" w:rsidR="000B78D9" w:rsidRDefault="000B78D9" w:rsidP="00C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8D9">
              <w:rPr>
                <w:rFonts w:ascii="Times New Roman" w:hAnsi="Times New Roman" w:cs="Times New Roman"/>
                <w:sz w:val="24"/>
                <w:szCs w:val="24"/>
              </w:rPr>
              <w:t>Кроме того, на базе 8 общеобразовательных организаций организована работа 11 кружков и секций, направленных на сохранение национальной культуры народов Крайнего Севера.</w:t>
            </w:r>
            <w:r w:rsidR="00C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2971A" w14:textId="77777777" w:rsidR="00CE6E52" w:rsidRPr="00CE6E52" w:rsidRDefault="00CE6E52" w:rsidP="00CE6E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>- Выездная работа специалистов, курирующих сельское хозяйство, осуществляется регулярно в течение года, так например, начальником отела сельского хозяйства и экологии Администрации ГО Эгвекинот были осуществлены следующие рабочие поездки:</w:t>
            </w:r>
          </w:p>
          <w:p w14:paraId="694B8CCC" w14:textId="77777777" w:rsidR="00CE6E52" w:rsidRPr="00CE6E52" w:rsidRDefault="00CE6E52" w:rsidP="00CE6E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>1) Командировка в с. Амгуэма 09.02.2022. Осмотр цеха по обработке оленьих шкур СПК "Чукотка";</w:t>
            </w:r>
          </w:p>
          <w:p w14:paraId="12654B79" w14:textId="77777777" w:rsidR="00CE6E52" w:rsidRPr="00CE6E52" w:rsidRDefault="00CE6E52" w:rsidP="00CE6E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>2) Командировка в МУ СХП "Возрождение" 15.03.2022;</w:t>
            </w:r>
          </w:p>
          <w:p w14:paraId="530D20DF" w14:textId="77777777" w:rsidR="00CE6E52" w:rsidRPr="00CE6E52" w:rsidRDefault="00CE6E52" w:rsidP="00CE6E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>3) Командировка в МУП СХП "Амгуэма" 28.03.2022 - 04.04.2022. Отбивка маточного стада во 2-ой, 5-ой бригадах. Осмотр цеха по обработке шкур СПК "Чукотка" 05.04.2022</w:t>
            </w:r>
          </w:p>
          <w:p w14:paraId="39B2E287" w14:textId="77777777" w:rsidR="00CE6E52" w:rsidRPr="00CE6E52" w:rsidRDefault="00CE6E52" w:rsidP="00CE6E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>4) Командировка в МУП СХП "Амгуэма" 30.08.2022. Проверка хода подготовки к убойной кампании.</w:t>
            </w:r>
          </w:p>
          <w:p w14:paraId="41B71284" w14:textId="61DA499B" w:rsidR="00CE6E52" w:rsidRDefault="00CE6E52" w:rsidP="00CE6E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 xml:space="preserve">5) Командировка на </w:t>
            </w:r>
            <w:proofErr w:type="spellStart"/>
            <w:r w:rsidRPr="00CE6E52">
              <w:rPr>
                <w:rFonts w:ascii="Times New Roman" w:hAnsi="Times New Roman" w:cs="Times New Roman"/>
                <w:sz w:val="24"/>
                <w:szCs w:val="24"/>
              </w:rPr>
              <w:t>оленеубойный</w:t>
            </w:r>
            <w:proofErr w:type="spellEnd"/>
            <w:r w:rsidRPr="00CE6E52">
              <w:rPr>
                <w:rFonts w:ascii="Times New Roman" w:hAnsi="Times New Roman" w:cs="Times New Roman"/>
                <w:sz w:val="24"/>
                <w:szCs w:val="24"/>
              </w:rPr>
              <w:t xml:space="preserve"> пункт 29.11.2022.</w:t>
            </w:r>
            <w:r w:rsidR="005244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хода убойной кампании; </w:t>
            </w:r>
          </w:p>
          <w:p w14:paraId="0E46BA92" w14:textId="3F694561" w:rsidR="005244B4" w:rsidRDefault="005244B4" w:rsidP="00CE6E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Певек:</w:t>
            </w:r>
          </w:p>
          <w:p w14:paraId="5047B2AA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В городском округе Певек действуют две общественные организации: Совет представителей коренных малочисленных народов при Администрации городского округа Певек</w:t>
            </w:r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задачами Совета являются: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 защита  интересов коренных малочисленных народов Чукотки и их отдельных представителей на местном и региональном уровнях;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контроля за исполнением на территории городского округа Певек федеральных и региональных законов, указов Президента Российской Федерации, постановлений, распоряжений Правительства Российской Федерации, Губернатора Чукотского автономного округа, Администрации городского округа Певек;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решений региональных съездов коренных малочисленных народов С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евера,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ибири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альнего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остока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 в Чукотском автономном округе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ведение переговоров с организациями промышленной сферы, осуществляющими свою деятельность в местах традиционного проживания коренных малочисленных народов Севера по защите исконной среды обитания; осуществление контроля за окружающей средой. </w:t>
            </w:r>
          </w:p>
          <w:p w14:paraId="699E1220" w14:textId="77777777" w:rsidR="005244B4" w:rsidRPr="005244B4" w:rsidRDefault="005244B4" w:rsidP="005244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направлены на реализацию прав и создание необходимых условий для сохранения национальной культуры, экономического, политического и социального развития коренных малочисленных народов Чукотки.</w:t>
            </w:r>
          </w:p>
          <w:p w14:paraId="702A44D1" w14:textId="77777777" w:rsidR="005244B4" w:rsidRPr="005244B4" w:rsidRDefault="005244B4" w:rsidP="005244B4">
            <w:pPr>
              <w:pStyle w:val="a7"/>
              <w:jc w:val="both"/>
            </w:pPr>
            <w:r w:rsidRPr="005244B4">
              <w:t>Члены Совета представителей участвуют в разработке нормативных правовых актов городского округа Певек в сфере государственной национальной политики.</w:t>
            </w:r>
          </w:p>
          <w:p w14:paraId="209EF50C" w14:textId="77777777" w:rsidR="005244B4" w:rsidRPr="005244B4" w:rsidRDefault="005244B4" w:rsidP="005244B4">
            <w:pPr>
              <w:pStyle w:val="a7"/>
              <w:jc w:val="both"/>
            </w:pPr>
            <w:r w:rsidRPr="005244B4">
              <w:t xml:space="preserve">Филиал Региональной общественной организации «Ассоциация коренных малочисленных народов Чукотки» в </w:t>
            </w:r>
            <w:proofErr w:type="spellStart"/>
            <w:r w:rsidRPr="005244B4">
              <w:t>Чаунском</w:t>
            </w:r>
            <w:proofErr w:type="spellEnd"/>
            <w:r w:rsidRPr="005244B4">
              <w:t xml:space="preserve"> районе. Цель работы – защита прав, развитие культуры, сохранение традиционного образа жизни коренных малочисленных народов Чукотки, решение социально – экономических проблем, а также представлять интересы в муниципальном образовании городского округа Певек и пропаганда здорового образа жизни. Задача – взаимодействие с органами исполнительной власти, предприятиями и организациями городского округа Певек.</w:t>
            </w:r>
          </w:p>
          <w:p w14:paraId="0D2B8F3A" w14:textId="77777777" w:rsidR="005244B4" w:rsidRPr="005244B4" w:rsidRDefault="005244B4" w:rsidP="005244B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функционирует на территории городского округа Певек без государственной регистрации и приобретения прав юридического лица. </w:t>
            </w:r>
          </w:p>
          <w:p w14:paraId="5B224A95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образовательных организациях и учреждениях культуры на регулярной основе проводятся мероприятия, направленные на развитие социальной и гражданской активности населения и патриотическому воспитанию детей и молодёжи. Представители молодёжи из числа коренных малочисленных народов Чукотки принимают активное участие в мероприятиях социальной направленности, в том числе в качестве волонтёров представительства РОО «Ассоциация коренных малочисленных народов» в </w:t>
            </w:r>
            <w:proofErr w:type="spellStart"/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Чаунском</w:t>
            </w:r>
            <w:proofErr w:type="spellEnd"/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районе, Совета представителей коренных малочисленных народов при Администрации городского округа Певек. </w:t>
            </w:r>
          </w:p>
          <w:p w14:paraId="4D941DE7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общественная организация «Волонтёры Чаун-Чукотки», сформированная из учащихся техникума каждую неделю маломобильным гражданам и инвалидам разносят газету «Полярная звезда».</w:t>
            </w:r>
          </w:p>
          <w:p w14:paraId="464C16B6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истекший период были проведены следующие совместные мероприятия:</w:t>
            </w:r>
          </w:p>
          <w:p w14:paraId="70101E41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1. Субботник, посвящённый Всероссийскому дню окружающей среды;</w:t>
            </w:r>
          </w:p>
          <w:p w14:paraId="35659129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2. Субботник по уборке территории «антенного поля»;</w:t>
            </w:r>
          </w:p>
          <w:p w14:paraId="147E9AF4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Общероссийская акция по очистке от мусора водоемов и их берегов «Вода России», 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«Чистые берега Евразии 2022»</w:t>
            </w: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80B39F0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4. Всероссийская экологического акция по очистке озера «Чистая Арктика»;</w:t>
            </w:r>
          </w:p>
          <w:p w14:paraId="41BA87FA" w14:textId="77777777" w:rsidR="005244B4" w:rsidRPr="005244B4" w:rsidRDefault="005244B4" w:rsidP="005244B4">
            <w:pPr>
              <w:tabs>
                <w:tab w:val="left" w:pos="8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>5. Культурные мероприятия по сохранению родных языков;</w:t>
            </w:r>
          </w:p>
          <w:p w14:paraId="2BFF48DB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Каждую неделю совместно с 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 бюджетным учреждением культуры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культурный досуговый комплекс проводят кружок по родному (чукотскому) языку;</w:t>
            </w:r>
          </w:p>
          <w:p w14:paraId="7B9AB486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7. Мероприятия, посвящённые Дню коренных народов мира;</w:t>
            </w:r>
          </w:p>
          <w:p w14:paraId="790C7701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8. Цикл национальных фольклорных праздников коренных народов (Праздник Солнца, Молодого оленя, спортивные чукотские соревнования).</w:t>
            </w:r>
          </w:p>
          <w:p w14:paraId="449780E4" w14:textId="6E3E6B27" w:rsidR="005244B4" w:rsidRPr="005244B4" w:rsidRDefault="005244B4" w:rsidP="005244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lastRenderedPageBreak/>
              <w:t xml:space="preserve">На поддержку деятельности работы филиала РОО «АКМНЧ» в </w:t>
            </w:r>
            <w:proofErr w:type="spellStart"/>
            <w:r w:rsidRPr="005244B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Чаунском</w:t>
            </w:r>
            <w:proofErr w:type="spellEnd"/>
            <w:r w:rsidRPr="005244B4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 xml:space="preserve"> районе Глава Администрации городского на бесплатной основе выделил помещение;</w:t>
            </w:r>
            <w:r>
              <w:rPr>
                <w:color w:val="0C0C0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3361EC" w14:textId="4A4DADB6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МБОУ Центр образования г. Певек</w:t>
            </w:r>
          </w:p>
          <w:p w14:paraId="5B408D73" w14:textId="77777777" w:rsidR="005244B4" w:rsidRPr="005244B4" w:rsidRDefault="005244B4" w:rsidP="005244B4">
            <w:pPr>
              <w:numPr>
                <w:ilvl w:val="0"/>
                <w:numId w:val="22"/>
              </w:numPr>
              <w:ind w:left="-3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В МБОУ Центр образования г. Певек была организована деятельность детских объединений дополнительного образования:</w:t>
            </w:r>
          </w:p>
          <w:p w14:paraId="567F5236" w14:textId="77777777" w:rsidR="005244B4" w:rsidRPr="005244B4" w:rsidRDefault="005244B4" w:rsidP="005244B4">
            <w:pPr>
              <w:numPr>
                <w:ilvl w:val="1"/>
                <w:numId w:val="22"/>
              </w:num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«Основы художественного ремесла» (декоративно – прикладное направление) для обучающихся 11-14 лет (5-8 классы, 15чел.);</w:t>
            </w:r>
          </w:p>
          <w:p w14:paraId="6D81CEDC" w14:textId="77777777" w:rsidR="005244B4" w:rsidRPr="005244B4" w:rsidRDefault="005244B4" w:rsidP="005244B4">
            <w:pPr>
              <w:numPr>
                <w:ilvl w:val="1"/>
                <w:numId w:val="22"/>
              </w:num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«Моделирование одежды» (декоративно – прикладное направление) для обучающихся 10-12 лет (4-6 классы, 15 чел.).</w:t>
            </w:r>
          </w:p>
          <w:p w14:paraId="27E9C7AF" w14:textId="77777777" w:rsidR="005244B4" w:rsidRPr="005244B4" w:rsidRDefault="005244B4" w:rsidP="005244B4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«Обучающиеся в объединениях декоративно – прикладного творчества занимаются по модифицированным программам. Их новизна заключается в объединении традиций народов Крайнего Севера в изготовлении декоративно-прикладных изделий из различных материалов и реализации творческой индивидуальности каждого обучающегося; в программе рассмотрены все элементы технологии плетения из лозы, мозаики, резьбы по дереву, изготовления блюд чукотской кухни, вышивания, работы с тканью и другими материалами, начиная с формирования художественного образа прикладного изделия и заканчивая его представлением на выставках. </w:t>
            </w:r>
          </w:p>
          <w:p w14:paraId="4E9E3E7E" w14:textId="77777777" w:rsidR="005244B4" w:rsidRPr="005244B4" w:rsidRDefault="005244B4" w:rsidP="005244B4">
            <w:pPr>
              <w:numPr>
                <w:ilvl w:val="0"/>
                <w:numId w:val="23"/>
              </w:numPr>
              <w:ind w:left="0" w:firstLine="1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В 2022 году библиотекарями МБОУ Центр образования г. Певек всего было проведено 15 выставок. Из них: экспозиция «От берегов Чукотского до Балтийского морей (5-9 классы, 250 чел.);</w:t>
            </w:r>
          </w:p>
          <w:p w14:paraId="27D05146" w14:textId="77777777" w:rsidR="005244B4" w:rsidRPr="005244B4" w:rsidRDefault="005244B4" w:rsidP="005244B4">
            <w:pPr>
              <w:numPr>
                <w:ilvl w:val="0"/>
                <w:numId w:val="23"/>
              </w:numPr>
              <w:ind w:left="0" w:firstLine="1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центра образования цифрового и гуманитарного профилей «Точка роста» прошел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ремесел и национальных костюмов «Душа тундры» (в рамках Всероссийского конкурса «Атом-кутюр» - проводится при поддержке Агентства Стратегических инициатив при Президенте Российской Федерации, Госкорпорации «Росатом», АО «Концерн Росэнергоатом»)</w:t>
            </w:r>
          </w:p>
          <w:p w14:paraId="7DCABAAD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НШ с. </w:t>
            </w:r>
            <w:proofErr w:type="spellStart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Айон</w:t>
            </w:r>
            <w:proofErr w:type="spellEnd"/>
          </w:p>
          <w:p w14:paraId="65686D4A" w14:textId="77777777" w:rsidR="005244B4" w:rsidRPr="005244B4" w:rsidRDefault="005244B4" w:rsidP="005244B4">
            <w:pPr>
              <w:numPr>
                <w:ilvl w:val="0"/>
                <w:numId w:val="2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Занятия по программе внеурочной деятельности «Моя малая родина», 1-4 классы/в течение года (январь-май) (сентябрь-октябрь)</w:t>
            </w:r>
          </w:p>
          <w:p w14:paraId="7235A631" w14:textId="77777777" w:rsidR="005244B4" w:rsidRPr="005244B4" w:rsidRDefault="005244B4" w:rsidP="005244B4">
            <w:pPr>
              <w:numPr>
                <w:ilvl w:val="0"/>
                <w:numId w:val="24"/>
              </w:numPr>
              <w:ind w:left="-3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В МБОУ НШ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мероприятия:   </w:t>
            </w:r>
          </w:p>
          <w:p w14:paraId="0F359EBD" w14:textId="77777777" w:rsidR="005244B4" w:rsidRPr="005244B4" w:rsidRDefault="005244B4" w:rsidP="005244B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Фотовыставка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– остров и поселок», 1-4 класс, дошкольная группа, родители/январь</w:t>
            </w:r>
          </w:p>
          <w:p w14:paraId="171772BB" w14:textId="77777777" w:rsidR="005244B4" w:rsidRPr="005244B4" w:rsidRDefault="005244B4" w:rsidP="005244B4">
            <w:pPr>
              <w:pStyle w:val="a6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«Сказки Чукотки», театрализованное представление.</w:t>
            </w:r>
          </w:p>
          <w:p w14:paraId="79994101" w14:textId="77777777" w:rsidR="005244B4" w:rsidRPr="005244B4" w:rsidRDefault="005244B4" w:rsidP="005244B4">
            <w:pPr>
              <w:pStyle w:val="a6"/>
              <w:numPr>
                <w:ilvl w:val="1"/>
                <w:numId w:val="25"/>
              </w:numPr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школьный музей (к Дню коренных народов) – 11 человек (дошкольная группа) /август</w:t>
            </w:r>
          </w:p>
          <w:p w14:paraId="075FB1BD" w14:textId="77777777" w:rsidR="005244B4" w:rsidRPr="005244B4" w:rsidRDefault="005244B4" w:rsidP="005244B4">
            <w:pPr>
              <w:pStyle w:val="a6"/>
              <w:numPr>
                <w:ilvl w:val="1"/>
                <w:numId w:val="25"/>
              </w:numPr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литературы о Чукотке и Крайнем Севере, 1-4 класс/ май.</w:t>
            </w:r>
          </w:p>
          <w:p w14:paraId="7D324233" w14:textId="77777777" w:rsidR="005244B4" w:rsidRPr="005244B4" w:rsidRDefault="005244B4" w:rsidP="005244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В МБОУ НШ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Преподается родной (чукотский) язык- 3 часа в неделю в классе-комплекте.</w:t>
            </w:r>
          </w:p>
          <w:p w14:paraId="0C22949E" w14:textId="77777777" w:rsidR="005244B4" w:rsidRPr="005244B4" w:rsidRDefault="005244B4" w:rsidP="005244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СШ с. </w:t>
            </w:r>
            <w:proofErr w:type="spellStart"/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Рыткучи</w:t>
            </w:r>
            <w:proofErr w:type="spellEnd"/>
          </w:p>
          <w:p w14:paraId="25AC2F11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В интернате была организована выставка детских рисунков. В 3 классе Г. А.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Антылина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викторину «Культурное наследие Чукотки»;</w:t>
            </w:r>
          </w:p>
          <w:p w14:paraId="59966575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2. классные руководители продемонстрировали документальные и художественные фильмы о Чукотке. </w:t>
            </w:r>
          </w:p>
          <w:p w14:paraId="79BF21E0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3. Конкурс поделок из природного материала «Чудеса своими руками»</w:t>
            </w:r>
          </w:p>
          <w:p w14:paraId="34838F8D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4. Выпуск листовок-обращений «Наше село–территория чистоты!»</w:t>
            </w:r>
          </w:p>
          <w:p w14:paraId="3626F3C2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5. Игра «В плену северного сияния» 11.07.2022, 40 чел.,7-16лет</w:t>
            </w:r>
          </w:p>
          <w:p w14:paraId="0F6223A9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6. 09.08.2022 Международный День коренных народов мира, приняли участие в праздничном концерте, 15 чел., 7-16 лет.</w:t>
            </w:r>
          </w:p>
          <w:p w14:paraId="42FEB720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7. Творческая мастерская «Чукотский орнамент» 17.07.2022, 41 чел., 7-16 лет</w:t>
            </w:r>
          </w:p>
          <w:p w14:paraId="40C43153" w14:textId="77777777" w:rsidR="005244B4" w:rsidRPr="005244B4" w:rsidRDefault="005244B4" w:rsidP="005244B4">
            <w:pPr>
              <w:ind w:hanging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8. Краеведческая викторина «Знатоки родного языка»,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Антылина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Г. А., учитель родного языка и литературы, показала презентацию «Писатели и поэты Чукотки» 07.09.2022 93 чел. 7-16лет.</w:t>
            </w:r>
          </w:p>
          <w:p w14:paraId="41A509CE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</w:t>
            </w:r>
          </w:p>
          <w:p w14:paraId="7375F6B4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структурном подразделении муниципального автономного учреждения дополнительного образования городского округа Певек «Детская школа искусств»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отделение, представляющее традиционную нематериальную культуру коренных малочисленных народов Крайнего Севера:</w:t>
            </w:r>
          </w:p>
          <w:p w14:paraId="0F86538D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1. Отделение декоративно прикладного искусства («Художественная обработка меха и кожи» и «Резьба по кости»);</w:t>
            </w:r>
          </w:p>
          <w:p w14:paraId="2F3FFAF3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2. Отделение изобразительного искусства, где обучаются дети коренной национальности. Преподаватель отделения Хомяк О.Н.</w:t>
            </w:r>
          </w:p>
          <w:p w14:paraId="448B14FE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Мероприятия:</w:t>
            </w:r>
          </w:p>
          <w:p w14:paraId="26B13083" w14:textId="77777777" w:rsidR="005244B4" w:rsidRPr="005244B4" w:rsidRDefault="005244B4" w:rsidP="005244B4">
            <w:pPr>
              <w:pStyle w:val="a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г. Выставки работ учащихся 1 класса отделения ДПИ (резьба по кости) «Животный мир Чукотки» и работ учащихся отделения ИЗО «Я рисую морской и животный мир Чукотки» в помещении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9EDC11" w14:textId="77777777" w:rsidR="005244B4" w:rsidRPr="005244B4" w:rsidRDefault="005244B4" w:rsidP="005244B4">
            <w:pPr>
              <w:pStyle w:val="a6"/>
              <w:numPr>
                <w:ilvl w:val="0"/>
                <w:numId w:val="26"/>
              </w:numPr>
              <w:ind w:left="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Март 2022 г. – </w:t>
            </w:r>
          </w:p>
          <w:p w14:paraId="476D6725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Интерактивная игра «Живая нить народных традиций» для учащихся 5 класса отделения ИЗО. </w:t>
            </w:r>
          </w:p>
          <w:p w14:paraId="4B1AD0BB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 с учащимися 4 класса отделения ИЗО «Щедра талантами земля Чукотская» совместно с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14:paraId="5EC66B0D" w14:textId="77777777" w:rsidR="005244B4" w:rsidRPr="005244B4" w:rsidRDefault="005244B4" w:rsidP="005244B4">
            <w:pPr>
              <w:pStyle w:val="a6"/>
              <w:numPr>
                <w:ilvl w:val="0"/>
                <w:numId w:val="26"/>
              </w:numPr>
              <w:ind w:left="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г. – участие в мероприятии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«К своим истокам прикасаюсь». Выступление учащихся класса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иочин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(преп.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Ж.Е.), образцового художественного коллектива «Лукоморье» (преп. Афанасьева Е.А.)</w:t>
            </w:r>
          </w:p>
          <w:p w14:paraId="7D05B8BF" w14:textId="77777777" w:rsidR="005244B4" w:rsidRPr="005244B4" w:rsidRDefault="005244B4" w:rsidP="005244B4">
            <w:pPr>
              <w:pStyle w:val="a6"/>
              <w:numPr>
                <w:ilvl w:val="0"/>
                <w:numId w:val="26"/>
              </w:numPr>
              <w:ind w:left="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Май 2022 г. – участие в концертных программах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КДК, посвященных Первомаю и Дню Победы. Выступление солистов вокалистов (преп.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Е.А.), образцового художественного коллектива «Лукоморье».</w:t>
            </w:r>
          </w:p>
          <w:p w14:paraId="5F8D6E39" w14:textId="77777777" w:rsidR="005244B4" w:rsidRPr="005244B4" w:rsidRDefault="005244B4" w:rsidP="005244B4">
            <w:pPr>
              <w:pStyle w:val="a6"/>
              <w:numPr>
                <w:ilvl w:val="0"/>
                <w:numId w:val="26"/>
              </w:numPr>
              <w:ind w:left="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Май 2022 г. – участие в мероприятии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«Они прошли годину грозную в смятенье мужества и боли». Выступление преподавателей Белинской Н.Ю., Мухтаровой С.Б., Сафоновой Т.В., учащихся класса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иочина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и вокала.</w:t>
            </w:r>
          </w:p>
          <w:p w14:paraId="4FCA5DD8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«Родной язык» (практикум по устной речи) изучается в рамках общеразвивающей образовательной программы отделения декоративно прикладного искусства («Художественная обработка меха и кожи» и «Резьба по кости») </w:t>
            </w:r>
          </w:p>
          <w:p w14:paraId="217EF8D8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МБУК </w:t>
            </w:r>
            <w:proofErr w:type="spellStart"/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КДК</w:t>
            </w:r>
          </w:p>
          <w:p w14:paraId="1F1D33FD" w14:textId="77777777" w:rsidR="005244B4" w:rsidRPr="005244B4" w:rsidRDefault="005244B4" w:rsidP="005244B4">
            <w:pPr>
              <w:tabs>
                <w:tab w:val="left" w:pos="1715"/>
              </w:tabs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09.07.2022 Массовое мероприятие «Праздник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Чаунского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рыбака» ко Дню рыбака (Берег реки Паляваам);</w:t>
            </w:r>
          </w:p>
          <w:p w14:paraId="3E602942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10.07.2022 Культурно-массовое мероприятие «В Краю, где мы живем»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A1B933C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16.07.2022 Национальный фольклорный праздник «День рыбака»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с.Биллингс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5EEC187F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4.07.08.2022 Международный День коренных и малочисленных народов Мира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Н,энриръун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здания);</w:t>
            </w:r>
          </w:p>
          <w:p w14:paraId="2274A6B7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5.13.08.2022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Международный День коренных и малочисленных народов Мира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Н,энриръун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вс. Биллингс);</w:t>
            </w:r>
          </w:p>
          <w:p w14:paraId="702C8781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6.14.08.2022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Международный День коренных и малочисленных народов Мира (структурного подразделения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77575593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7. 17.04.2022 «Малый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Корфест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2022»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</w:p>
          <w:p w14:paraId="6C7AD007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8. 15.01.2022 «Встреча солнца» литературно музыкальная программа в клубе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Энэр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 на базе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Чаунской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библиотеки)</w:t>
            </w:r>
          </w:p>
          <w:p w14:paraId="3E8B7E7A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9. 05.02.2022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Тиркык,эмэт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» (Встреча солнца)(структурное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 КДК в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7FD163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10. 13.02.2022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Тиркык,эмэт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» «Встреча солнца»(структурное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9065E2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11. 17.04.2022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» (МБУК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 антенное поле)</w:t>
            </w:r>
          </w:p>
          <w:p w14:paraId="00A15B4F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12. 30.04.2022 Национально-фольклорный праздник -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» (УК «Районный творческо-досуговый комплекс» с. Биллингс).</w:t>
            </w:r>
          </w:p>
          <w:p w14:paraId="49388EC2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Чаунский</w:t>
            </w:r>
            <w:proofErr w:type="spellEnd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</w:t>
            </w:r>
          </w:p>
          <w:p w14:paraId="19C99700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1. 14.01.2022 – 20.01.2022, Временная выставка косторезного искусства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B296DE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2. 12.02.2022-30.06.2022, Временная выставка художественных работ С.В. Новоселова</w:t>
            </w:r>
          </w:p>
          <w:p w14:paraId="0F52A183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3. 12.02.2022-30.06.2022, Выставка предметов из коллекции «Предметы быта, этнографии и декоративно- прикладного искусства»</w:t>
            </w:r>
          </w:p>
          <w:p w14:paraId="700AD06A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4. 12.02.2022 -25.12.2022 г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Выставка из цикла «От тайн горы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Пээкин,эй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настоящему сегодня.55 лет преобразований»</w:t>
            </w:r>
          </w:p>
          <w:p w14:paraId="69EA6AB1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5. 12.02.2022 -25.12.2022 г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Выставка из цикла «45. Что мы храним»</w:t>
            </w:r>
          </w:p>
          <w:p w14:paraId="610BEFA0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21.05.2022 - 21.07.2022 г.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Временная выставка «Отражение Востока»</w:t>
            </w:r>
          </w:p>
          <w:p w14:paraId="21F4B979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10. 01.08.2022 – 31.08.2022 г.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Временная выставка в рамках празднования Дня коренных и малочисленных народов «Таинственная и многоликая Арктика»</w:t>
            </w:r>
          </w:p>
          <w:p w14:paraId="447C2375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7. 01.01.2022 – 31.12.2022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Проект «От предмета к личности» -3 истории о людях с характером</w:t>
            </w:r>
          </w:p>
          <w:p w14:paraId="69692ACD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8. 01.07.2022 30.09.2022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Передвижная выставка «Шаманизм народов Сибири»</w:t>
            </w:r>
          </w:p>
          <w:p w14:paraId="029BD883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библиотека»</w:t>
            </w:r>
          </w:p>
          <w:p w14:paraId="2FCDCB7E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24.05. 2022 Книжная выставка «Ты мира не узнаешь, не зная края своего» (Певек, МБУК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Отдел по обслуживанию детского населения)</w:t>
            </w:r>
          </w:p>
          <w:p w14:paraId="05047992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25.05.2022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к 85-летию писателя, журналиста А.В.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к земле и человеку»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ОМИРиНУ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B88386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19.04.2022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иллюстрированная выставка, обзор публикаций периодических изданий «Дарите добро, нет ценнее подарка», (с.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9A68F9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к Дню коренных малочисленных народов мира "Традиции и обычаи народов Чукотки"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ОМИРиНУ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B9E242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>Беседа «Мой край родной, гордость моя и опора»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Отдел по обслуживанию детского населения);</w:t>
            </w:r>
          </w:p>
          <w:p w14:paraId="7829FAF4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>Беседа «Мой край родной, гордость моя и опора»</w:t>
            </w:r>
          </w:p>
          <w:p w14:paraId="7D8D61F1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Отдел по обслуживанию детского населения);</w:t>
            </w:r>
          </w:p>
          <w:p w14:paraId="33F34BC5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7.06.08.2022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вечер, посвященный Дню коренных народов мира " Праздники и обряды народов Чукотки"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ОМИРиНУ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AE89BA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9.08.08.2022 Книжная выставка к Международному дню коренных народов «Сказание о земле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Чаунской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DE67126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10.08.2022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 к Международному дню коренных народов «Малая Родина: тайны и открытия» (с.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C8F8AB5" w14:textId="77777777" w:rsidR="005244B4" w:rsidRPr="005244B4" w:rsidRDefault="005244B4" w:rsidP="005244B4">
            <w:pPr>
              <w:pStyle w:val="a6"/>
              <w:numPr>
                <w:ilvl w:val="0"/>
                <w:numId w:val="27"/>
              </w:numPr>
              <w:ind w:left="14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Литературно- музыкальный вечер к Международному дню коренных малочисленных народов мира «Путешествие в страну - Чукотка»</w:t>
            </w:r>
          </w:p>
          <w:p w14:paraId="4E3DE677" w14:textId="77777777" w:rsidR="005244B4" w:rsidRPr="005244B4" w:rsidRDefault="005244B4" w:rsidP="005244B4">
            <w:pPr>
              <w:spacing w:line="276" w:lineRule="auto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37BF3713" w14:textId="77777777" w:rsidR="005244B4" w:rsidRPr="005244B4" w:rsidRDefault="005244B4" w:rsidP="005244B4">
            <w:pPr>
              <w:pStyle w:val="a6"/>
              <w:ind w:left="581" w:hanging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  <w:p w14:paraId="3DB0B78F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tabs>
                <w:tab w:val="left" w:pos="1026"/>
              </w:tabs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1.02.08.2022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Книжно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-иллюстрированная выставка к Дню коренных малочисленных народов мира "Традиции и обычаи народов Чукотки"(г.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библиотека»,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ОМИРиНУ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3F7EB2C1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02.08.2022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Беседа «Мой край родной, гордость моя и опора»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библиотека», Отдел по обслуживанию детского населения);</w:t>
            </w:r>
          </w:p>
          <w:p w14:paraId="7A9C6CBA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03.08.2022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Беседа «Мой край родной, гордость моя и опора»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библиотека», Отдел по обслуживанию детского населения);</w:t>
            </w:r>
          </w:p>
          <w:p w14:paraId="5E041ADF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06.08.2022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Тематический вечер, посвященный Дню коренных народов мира " Праздники и обряды народов Чукотки" (г. Певек, МБУК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Певекская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библиотека»,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ОМИРиНУ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5E87CE3A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08.08.2022 Книжная выставка к Международному дню коренных народов «Сказание о земле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Чаунской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1AFF7285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10.08.2022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Беседа к Международному дню коренных народов «Малая Родина: тайны и открытия» (с.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54D91DED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13.08.2022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Литературно- музыкальный вечер к Международному дню коренных малочисленных народов мира «Путешествие в страну - Чукотка» (с.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Отдел библиотеки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85DDD1F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13.08.2022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Национальный праздник «Моя родина – Чукотка» (МУК «Районный творческо-досуговый комплекс» с. Биллингс).</w:t>
            </w:r>
          </w:p>
          <w:p w14:paraId="33F8C7CD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01.08.2022 – 31.08.2022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Временная выставка в рамках празднования Дня коренных и малочисленных народов «Таинственная и многоликая Арктика»</w:t>
            </w:r>
          </w:p>
          <w:p w14:paraId="6A15DFA2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21.08.2022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Международный День коренных и малочисленных народов Мира (МБУК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(городская набережная));</w:t>
            </w:r>
          </w:p>
          <w:p w14:paraId="643133B9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07.08.2022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Международный День коренных и малочисленных народов Мира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Н,энриръун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площадь здания);</w:t>
            </w:r>
          </w:p>
          <w:p w14:paraId="4E9A334C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13.08.2022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Международный День коренных и малочисленных народов Мира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Н,энриръун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вс. Биллингс);</w:t>
            </w:r>
          </w:p>
          <w:p w14:paraId="0CAEC474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14.08.2022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Международный День коренных и малочисленных народов Мира (структурного подразделения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7B34173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09.07.2022 Массовое мероприятие «Праздник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Чаунского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рыбака» ко Дню рыбака. (Берег реки Паляваам)</w:t>
            </w:r>
          </w:p>
          <w:p w14:paraId="22E2B22B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16.07.2022 Национальный фольклорный праздник «День рыбака»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с.Биллингс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14:paraId="6DD9E9D8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17.04.2022 «Малый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Корфест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2022» </w:t>
            </w: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BECF595" w14:textId="77777777" w:rsidR="005244B4" w:rsidRPr="005244B4" w:rsidRDefault="005244B4" w:rsidP="005244B4">
            <w:pPr>
              <w:ind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C96478C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05.02.2022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Тиркык,эмэт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(Встреча солнца)(структурное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КДК в с.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C438759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13.02.2022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Тиркык,эмэт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»   «Встреча солнца». (структурное подразделение 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 в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AC31BA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17.04.2022 Чукотский национальный праздник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» (МБУК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Певекский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КДК антенное поле)</w:t>
            </w:r>
          </w:p>
          <w:p w14:paraId="19FCA8F4" w14:textId="77777777" w:rsidR="005244B4" w:rsidRPr="005244B4" w:rsidRDefault="005244B4" w:rsidP="005244B4">
            <w:pPr>
              <w:pStyle w:val="a6"/>
              <w:numPr>
                <w:ilvl w:val="0"/>
                <w:numId w:val="28"/>
              </w:numPr>
              <w:ind w:left="34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30.04.2022 Национально-фольклорный праздник - «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Кильвей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» (УК «Районный творческо-досуговый комплекс» с. Биллингс)</w:t>
            </w:r>
          </w:p>
          <w:p w14:paraId="0CEA6033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949EA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организации</w:t>
            </w:r>
          </w:p>
          <w:p w14:paraId="46155120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мероприятий, посвященных Международному дню коренных народов мира в летних оздоровительных лагерях на базе муниципальных общеобразовательных организаций городского округа Певек и дошкольных образовательных организациях городского округа Певек в том числе:</w:t>
            </w:r>
          </w:p>
          <w:p w14:paraId="3AD61E87" w14:textId="77777777" w:rsidR="005244B4" w:rsidRPr="005244B4" w:rsidRDefault="005244B4" w:rsidP="005244B4">
            <w:pPr>
              <w:pStyle w:val="a6"/>
              <w:numPr>
                <w:ilvl w:val="0"/>
                <w:numId w:val="29"/>
              </w:numPr>
              <w:ind w:left="2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образования цифрового и гуманитарного профилей «Точка роста» состоялся Праздник «Чукотский калейдоскоп» (74 чел.) </w:t>
            </w:r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Центр образования </w:t>
            </w:r>
            <w:proofErr w:type="spellStart"/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г.Певек</w:t>
            </w:r>
            <w:proofErr w:type="spellEnd"/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35DFC15" w14:textId="77777777" w:rsidR="005244B4" w:rsidRPr="005244B4" w:rsidRDefault="005244B4" w:rsidP="005244B4">
            <w:pPr>
              <w:pStyle w:val="a6"/>
              <w:numPr>
                <w:ilvl w:val="0"/>
                <w:numId w:val="29"/>
              </w:numPr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«По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евражкиным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тропкам» (12чел.) </w:t>
            </w:r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Центр образования </w:t>
            </w:r>
            <w:proofErr w:type="spellStart"/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г.Певек</w:t>
            </w:r>
            <w:proofErr w:type="spellEnd"/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C7FB5" w14:textId="77777777" w:rsidR="005244B4" w:rsidRPr="005244B4" w:rsidRDefault="005244B4" w:rsidP="005244B4">
            <w:pPr>
              <w:pStyle w:val="a6"/>
              <w:numPr>
                <w:ilvl w:val="0"/>
                <w:numId w:val="29"/>
              </w:numPr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отрядные мероприятия, посвященные Дню коренных народов мира (74чел.) </w:t>
            </w:r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Центр образования </w:t>
            </w:r>
            <w:proofErr w:type="spellStart"/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г.Певек</w:t>
            </w:r>
            <w:proofErr w:type="spellEnd"/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9DC0093" w14:textId="77777777" w:rsidR="005244B4" w:rsidRPr="005244B4" w:rsidRDefault="005244B4" w:rsidP="005244B4">
            <w:pPr>
              <w:pStyle w:val="a6"/>
              <w:numPr>
                <w:ilvl w:val="0"/>
                <w:numId w:val="29"/>
              </w:numPr>
              <w:ind w:left="2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игра «По родовым законам жить, обычаи предков сохранить!» (30 чел.) (</w:t>
            </w:r>
            <w:r w:rsidRPr="005244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МБОУ Центр образования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г.Певек</w:t>
            </w:r>
            <w:proofErr w:type="spellEnd"/>
            <w:r w:rsidRPr="005244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);</w:t>
            </w:r>
          </w:p>
          <w:p w14:paraId="280EB543" w14:textId="77777777" w:rsidR="005244B4" w:rsidRPr="005244B4" w:rsidRDefault="005244B4" w:rsidP="005244B4">
            <w:pPr>
              <w:pStyle w:val="a6"/>
              <w:numPr>
                <w:ilvl w:val="0"/>
                <w:numId w:val="29"/>
              </w:numPr>
              <w:ind w:left="24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«Международный день коренных народов мира» </w:t>
            </w:r>
            <w:r w:rsidRPr="005244B4">
              <w:rPr>
                <w:rFonts w:ascii="Times New Roman" w:hAnsi="Times New Roman" w:cs="Times New Roman"/>
                <w:i/>
                <w:sz w:val="24"/>
                <w:szCs w:val="24"/>
              </w:rPr>
              <w:t>(МБДОУ ДС «Золотой ключик» г. Певек 02.08.-09.08.2022);</w:t>
            </w:r>
          </w:p>
          <w:p w14:paraId="7C00589A" w14:textId="77777777" w:rsidR="005244B4" w:rsidRDefault="005244B4" w:rsidP="005244B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МБОУ Центр образования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г.Певек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декабре 2022 года проведен цикл мероприятий, посвященных образованию Чукотского автономного округа. Кроме того, традиционно организован Чукотский спортивный национальный праздник «Малый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Ръилет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» для 1-4 классов и «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Ръилет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» для 9-11 классов. В жюри были приглашены представители малых коренных народов (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Касымалиева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 </w:t>
            </w:r>
            <w:proofErr w:type="spellStart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>Вуквукай</w:t>
            </w:r>
            <w:proofErr w:type="spellEnd"/>
            <w:r w:rsidRPr="00524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О.С.)</w:t>
            </w:r>
          </w:p>
          <w:p w14:paraId="7C02CCFB" w14:textId="77777777" w:rsidR="00BC7C3B" w:rsidRDefault="00BC7C3B" w:rsidP="005244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 Чукотский муниципальный район: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82B4B99" w14:textId="1C3AC2E0" w:rsidR="00BC7C3B" w:rsidRPr="00BC7C3B" w:rsidRDefault="00BC7C3B" w:rsidP="00BC7C3B">
            <w:pPr>
              <w:tabs>
                <w:tab w:val="left" w:pos="851"/>
              </w:tabs>
              <w:ind w:right="-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 2022 году в Чукотском МР продолжилась реализация проекта «Наше прошлое, настоящее и будущее» по строительству </w:t>
            </w:r>
            <w:proofErr w:type="spellStart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этнодеревни</w:t>
            </w:r>
            <w:proofErr w:type="spellEnd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селе </w:t>
            </w:r>
            <w:proofErr w:type="spellStart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Лорино</w:t>
            </w:r>
            <w:proofErr w:type="spellEnd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Реализация проекта осуществляется с 2020 года Местной общественной организацией Чукотского района «Этнокультурный и туристический центр «</w:t>
            </w:r>
            <w:proofErr w:type="spellStart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Созидариум</w:t>
            </w:r>
            <w:proofErr w:type="spellEnd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на средства гранта, выделенные Фондом социального развития «Купол». В 2022 году в рамках проекта территориально-соседская община коренных </w:t>
            </w:r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малочисленных народов Чукотки «</w:t>
            </w:r>
            <w:proofErr w:type="spellStart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Лорино</w:t>
            </w:r>
            <w:proofErr w:type="spellEnd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заготовила материал, необходимый для создания китовой аллеи, байдары и землянки береговых жителей. В летний период началось строительство землянки береговых жителей на площадке </w:t>
            </w:r>
            <w:proofErr w:type="spellStart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этнодеревни</w:t>
            </w:r>
            <w:proofErr w:type="spellEnd"/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Установка китовой аллеи и чукотско-эскимосской байдары планируется в июне 2023 года; </w:t>
            </w:r>
          </w:p>
          <w:p w14:paraId="7F5F4A59" w14:textId="77777777" w:rsidR="00BC7C3B" w:rsidRPr="00BC7C3B" w:rsidRDefault="00BC7C3B" w:rsidP="00BC7C3B">
            <w:pPr>
              <w:pStyle w:val="a7"/>
              <w:jc w:val="both"/>
            </w:pPr>
            <w:r w:rsidRPr="00BC7C3B">
              <w:rPr>
                <w:bCs/>
              </w:rPr>
              <w:t xml:space="preserve">- </w:t>
            </w:r>
            <w:r w:rsidRPr="00BC7C3B">
              <w:t>В 2022 году в Чукотском МР прошли традиционные мероприятия по сохранению культуры и традиций коренных малочисленных народов Чукотки:</w:t>
            </w:r>
          </w:p>
          <w:p w14:paraId="05B42C8D" w14:textId="01911766" w:rsidR="00BC7C3B" w:rsidRPr="00BC7C3B" w:rsidRDefault="00BC7C3B" w:rsidP="00BC7C3B">
            <w:pPr>
              <w:pStyle w:val="a7"/>
              <w:jc w:val="both"/>
            </w:pPr>
            <w:r>
              <w:t>1.</w:t>
            </w:r>
            <w:r w:rsidRPr="00BC7C3B">
              <w:t xml:space="preserve"> окружная гонка на собачьих упряжках «Надежда»;</w:t>
            </w:r>
          </w:p>
          <w:p w14:paraId="6C1DC635" w14:textId="1C677B05" w:rsidR="00BC7C3B" w:rsidRPr="00BC7C3B" w:rsidRDefault="00BC7C3B" w:rsidP="00BC7C3B">
            <w:pPr>
              <w:pStyle w:val="a7"/>
              <w:jc w:val="both"/>
            </w:pPr>
            <w:r>
              <w:t>2.</w:t>
            </w:r>
            <w:r w:rsidRPr="00BC7C3B">
              <w:t xml:space="preserve"> окружная регата на кожаных байдарах «</w:t>
            </w:r>
            <w:proofErr w:type="spellStart"/>
            <w:r w:rsidRPr="00BC7C3B">
              <w:t>Берингия</w:t>
            </w:r>
            <w:proofErr w:type="spellEnd"/>
            <w:r w:rsidRPr="00BC7C3B">
              <w:t>», в рамках регаты состоялись фестиваль творческих фольклорных коллективов «Берингов мост – мост дружбы» и выставка – ярмарка изделий мастеров ДПИ «Северное сияние», в которых приняли участие артисты и мастера с Чукотского МР и Провиденского ГО;</w:t>
            </w:r>
          </w:p>
          <w:p w14:paraId="4D49C6CE" w14:textId="45F578A7" w:rsidR="00BC7C3B" w:rsidRPr="00BC7C3B" w:rsidRDefault="00BC7C3B" w:rsidP="00BC7C3B">
            <w:pPr>
              <w:pStyle w:val="a7"/>
              <w:jc w:val="both"/>
            </w:pPr>
            <w:r>
              <w:t>3.</w:t>
            </w:r>
            <w:r w:rsidRPr="00BC7C3B">
              <w:t xml:space="preserve"> рыболовный «</w:t>
            </w:r>
            <w:proofErr w:type="spellStart"/>
            <w:r w:rsidRPr="00BC7C3B">
              <w:t>Корюшкин</w:t>
            </w:r>
            <w:proofErr w:type="spellEnd"/>
            <w:r w:rsidRPr="00BC7C3B">
              <w:t xml:space="preserve"> фестиваль» в сёлах </w:t>
            </w:r>
            <w:proofErr w:type="spellStart"/>
            <w:r w:rsidRPr="00BC7C3B">
              <w:t>Нешкан</w:t>
            </w:r>
            <w:proofErr w:type="spellEnd"/>
            <w:r w:rsidRPr="00BC7C3B">
              <w:t xml:space="preserve">, </w:t>
            </w:r>
            <w:proofErr w:type="spellStart"/>
            <w:r w:rsidRPr="00BC7C3B">
              <w:t>Инчоун</w:t>
            </w:r>
            <w:proofErr w:type="spellEnd"/>
            <w:r w:rsidRPr="00BC7C3B">
              <w:t>;</w:t>
            </w:r>
          </w:p>
          <w:p w14:paraId="225CA7E0" w14:textId="1664B877" w:rsidR="00BC7C3B" w:rsidRPr="00BC7C3B" w:rsidRDefault="00BC7C3B" w:rsidP="00BC7C3B">
            <w:pPr>
              <w:pStyle w:val="a7"/>
              <w:jc w:val="both"/>
            </w:pPr>
            <w:r>
              <w:t>4.</w:t>
            </w:r>
            <w:r w:rsidRPr="00BC7C3B">
              <w:t xml:space="preserve"> День охотника и День рыбака;</w:t>
            </w:r>
          </w:p>
          <w:p w14:paraId="57A10A73" w14:textId="0F09651C" w:rsidR="00BC7C3B" w:rsidRPr="00BC7C3B" w:rsidRDefault="00BC7C3B" w:rsidP="00BC7C3B">
            <w:pPr>
              <w:pStyle w:val="a7"/>
              <w:jc w:val="both"/>
            </w:pPr>
            <w:r>
              <w:t>5.</w:t>
            </w:r>
            <w:r w:rsidRPr="00BC7C3B">
              <w:t xml:space="preserve"> День кита с чествованием морских охотников;</w:t>
            </w:r>
          </w:p>
          <w:p w14:paraId="581AC1F5" w14:textId="711C3605" w:rsidR="00BC7C3B" w:rsidRPr="00BC7C3B" w:rsidRDefault="00BC7C3B" w:rsidP="00BC7C3B">
            <w:pPr>
              <w:pStyle w:val="a7"/>
              <w:jc w:val="both"/>
            </w:pPr>
            <w:r>
              <w:t>6.</w:t>
            </w:r>
            <w:r w:rsidRPr="00BC7C3B">
              <w:t xml:space="preserve"> День КМНЧ с традиционными конкурсами и соревнованиями по национальным видам спорта; </w:t>
            </w:r>
          </w:p>
          <w:p w14:paraId="158FA83A" w14:textId="557549A2" w:rsidR="00BC7C3B" w:rsidRPr="00BC7C3B" w:rsidRDefault="00BC7C3B" w:rsidP="00BC7C3B">
            <w:pPr>
              <w:pStyle w:val="a7"/>
              <w:jc w:val="both"/>
            </w:pPr>
            <w:r>
              <w:t>7.</w:t>
            </w:r>
            <w:r w:rsidRPr="00BC7C3B">
              <w:t xml:space="preserve"> районный турнир по национальной борьбе «</w:t>
            </w:r>
            <w:proofErr w:type="spellStart"/>
            <w:r w:rsidRPr="00BC7C3B">
              <w:t>Тэйкэв</w:t>
            </w:r>
            <w:proofErr w:type="spellEnd"/>
            <w:r w:rsidRPr="00BC7C3B">
              <w:t>»;</w:t>
            </w:r>
          </w:p>
          <w:p w14:paraId="433572D7" w14:textId="495EB8D0" w:rsidR="00BC7C3B" w:rsidRPr="00BC7C3B" w:rsidRDefault="00BC7C3B" w:rsidP="00BC7C3B">
            <w:pPr>
              <w:pStyle w:val="a7"/>
              <w:jc w:val="both"/>
            </w:pPr>
            <w:r>
              <w:t>8.</w:t>
            </w:r>
            <w:r w:rsidRPr="00BC7C3B">
              <w:t xml:space="preserve"> праздничные мероприятия, посвященные Дню Чукотского автономного округа;</w:t>
            </w:r>
          </w:p>
          <w:p w14:paraId="74837DAA" w14:textId="428879AC" w:rsidR="00BC7C3B" w:rsidRPr="00BC7C3B" w:rsidRDefault="00BC7C3B" w:rsidP="00BC7C3B">
            <w:pPr>
              <w:pStyle w:val="a7"/>
              <w:jc w:val="both"/>
            </w:pPr>
            <w:r>
              <w:t>9.</w:t>
            </w:r>
            <w:r w:rsidRPr="00BC7C3B">
              <w:t xml:space="preserve"> в течение года регулярно проходят тематические вечера в национальных клубах «</w:t>
            </w:r>
            <w:proofErr w:type="spellStart"/>
            <w:r w:rsidRPr="00BC7C3B">
              <w:t>Етти</w:t>
            </w:r>
            <w:proofErr w:type="spellEnd"/>
            <w:r w:rsidRPr="00BC7C3B">
              <w:t>», «</w:t>
            </w:r>
            <w:proofErr w:type="spellStart"/>
            <w:r w:rsidRPr="00BC7C3B">
              <w:t>Коргын</w:t>
            </w:r>
            <w:proofErr w:type="spellEnd"/>
            <w:r w:rsidRPr="00BC7C3B">
              <w:t xml:space="preserve">» и другие клубы с национальными играми, состязаниями, традициями; </w:t>
            </w:r>
          </w:p>
          <w:p w14:paraId="1B024DCE" w14:textId="1F5FE678" w:rsidR="00BC7C3B" w:rsidRPr="00BC7C3B" w:rsidRDefault="00BC7C3B" w:rsidP="00BC7C3B">
            <w:pPr>
              <w:pStyle w:val="a7"/>
              <w:jc w:val="both"/>
              <w:rPr>
                <w:sz w:val="28"/>
                <w:szCs w:val="28"/>
              </w:rPr>
            </w:pPr>
            <w:r w:rsidRPr="00BC7C3B">
              <w:t xml:space="preserve">- </w:t>
            </w:r>
            <w:r w:rsidRPr="00BC7C3B">
              <w:rPr>
                <w:bCs/>
              </w:rPr>
              <w:t>В 2023 году будет активизирована выездная работа специалистов Администрации курирующих сельское хозяйство.</w:t>
            </w:r>
          </w:p>
        </w:tc>
      </w:tr>
      <w:tr w:rsidR="00E40278" w:rsidRPr="00E87262" w14:paraId="12C32CF3" w14:textId="44F3BA07" w:rsidTr="00246B7D">
        <w:tc>
          <w:tcPr>
            <w:tcW w:w="756" w:type="dxa"/>
            <w:gridSpan w:val="2"/>
          </w:tcPr>
          <w:p w14:paraId="11E5C895" w14:textId="4A2F1517" w:rsidR="00E40278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18" w:type="dxa"/>
            <w:gridSpan w:val="3"/>
          </w:tcPr>
          <w:p w14:paraId="374CA783" w14:textId="315017D1" w:rsidR="00E40278" w:rsidRPr="00E87262" w:rsidRDefault="00032123" w:rsidP="00032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по заполнению и оформлению документов, необходимых для внесения сведений о гражданине в список лиц, относящихся к коренным малочисленным народам Российской Федерации</w:t>
            </w:r>
          </w:p>
        </w:tc>
        <w:tc>
          <w:tcPr>
            <w:tcW w:w="7163" w:type="dxa"/>
            <w:gridSpan w:val="2"/>
          </w:tcPr>
          <w:p w14:paraId="56D226D2" w14:textId="77777777" w:rsidR="00E40278" w:rsidRDefault="00965B4B" w:rsidP="0096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округ Анадырь: </w:t>
            </w:r>
          </w:p>
          <w:p w14:paraId="0EFD603C" w14:textId="77777777" w:rsidR="00965B4B" w:rsidRPr="00965B4B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городского округа Анадырь от  19.10.2021 № 234-р утвержден План мероприятий по реализации предложений делегатов </w:t>
            </w:r>
            <w:r w:rsidRPr="0096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коренных малочисленных народов Чукотки в городском округе Анадырь  на период с 2021 по 2025 годы, в котором определены мероприятия и ответственные лица за работу по исполнению плана мероприятий («дорожной карты») проведения в Чукотском автономном округе </w:t>
            </w:r>
            <w:r w:rsidRPr="0096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по порядку заполнения и оформления  документов, необходимых для внесения сведений о гражданине в список лиц, относящихся к коренным малочисленным народам Российской Федерации в рамках полномочий органов местного самоуправления городского округа Анадырь.</w:t>
            </w:r>
          </w:p>
          <w:p w14:paraId="6A2FA68E" w14:textId="1A8932DE" w:rsidR="00D32323" w:rsidRDefault="00965B4B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Главы Администрации городского округа Анадырь по делам коренных малочисленных </w:t>
            </w:r>
            <w:r w:rsidR="00D22BDE" w:rsidRPr="00965B4B">
              <w:rPr>
                <w:rFonts w:ascii="Times New Roman" w:hAnsi="Times New Roman" w:cs="Times New Roman"/>
                <w:sz w:val="24"/>
                <w:szCs w:val="24"/>
              </w:rPr>
              <w:t>народов (</w:t>
            </w:r>
            <w:proofErr w:type="spellStart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>Кымыет</w:t>
            </w:r>
            <w:proofErr w:type="spellEnd"/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Н.Я.) оказывается содействие представителям коренных малочисленных народов Чукотки и их общинам в заполнении и оформлении документов, необходимых для внесения сведений о гражданине в список лиц, относящихся к коренным малочисленным народам РФ.</w:t>
            </w:r>
          </w:p>
          <w:p w14:paraId="0FC1F6C7" w14:textId="77777777" w:rsidR="00D32323" w:rsidRPr="00D32323" w:rsidRDefault="00965B4B" w:rsidP="00D32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323" w:rsidRPr="00D32323">
              <w:rPr>
                <w:rFonts w:ascii="Times New Roman" w:hAnsi="Times New Roman" w:cs="Times New Roman"/>
                <w:b/>
                <w:sz w:val="24"/>
                <w:szCs w:val="24"/>
              </w:rPr>
              <w:t>Анадырский муниципальный район:</w:t>
            </w:r>
          </w:p>
          <w:p w14:paraId="74E67FCA" w14:textId="77777777" w:rsidR="00965B4B" w:rsidRDefault="00D32323" w:rsidP="00965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23">
              <w:rPr>
                <w:rFonts w:ascii="Times New Roman" w:hAnsi="Times New Roman" w:cs="Times New Roman"/>
                <w:sz w:val="24"/>
                <w:szCs w:val="24"/>
              </w:rPr>
              <w:t>Главам муниципальных образований Анадырского муниципального района направлен запрос о необходимости проведения информирования и консультирования жителей соответствующих муниципальных образований Анадырского муниципального района по вопросам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</w:t>
            </w:r>
            <w:r w:rsidR="00D877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2AEF7AF" w14:textId="77777777" w:rsidR="00D8779D" w:rsidRDefault="00D8779D" w:rsidP="00965B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9D">
              <w:rPr>
                <w:rFonts w:ascii="Times New Roman" w:hAnsi="Times New Roman" w:cs="Times New Roman"/>
                <w:b/>
                <w:sz w:val="24"/>
                <w:szCs w:val="24"/>
              </w:rPr>
              <w:t>Провиденский городской округ: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D69999" w14:textId="77777777" w:rsidR="00D8779D" w:rsidRDefault="00D8779D" w:rsidP="00D8779D">
            <w:pPr>
              <w:ind w:left="-1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D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и оформлению документов, необходимых для внесения сведений о гражданах в список лиц, относящихся к коренным малочисленным народам России, ведется в непрерывном режиме.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7B7B3" w14:textId="77777777" w:rsidR="00D8779D" w:rsidRDefault="00D8779D" w:rsidP="00D8779D">
            <w:pPr>
              <w:ind w:left="-1" w:righ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Билибинский муниципальный район: </w:t>
            </w:r>
          </w:p>
          <w:p w14:paraId="5885957B" w14:textId="26FEF67F" w:rsidR="00D8779D" w:rsidRDefault="00D8779D" w:rsidP="00D8779D">
            <w:pPr>
              <w:ind w:left="-1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7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исполнителем постоянно ведется прием </w:t>
            </w:r>
            <w:r w:rsidR="00317449" w:rsidRPr="00D8779D">
              <w:rPr>
                <w:rFonts w:ascii="Times New Roman" w:hAnsi="Times New Roman" w:cs="Times New Roman"/>
                <w:sz w:val="24"/>
                <w:szCs w:val="24"/>
              </w:rPr>
              <w:t>граждан по</w:t>
            </w:r>
            <w:r w:rsidRPr="00D877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 в г. Билибино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D16BC43" w14:textId="77777777" w:rsidR="00CE6E52" w:rsidRDefault="00CE6E52" w:rsidP="00D8779D">
            <w:pPr>
              <w:ind w:left="-1" w:righ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Эгвекинот: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F132FE" w14:textId="77777777" w:rsidR="00CE6E52" w:rsidRDefault="00CE6E52" w:rsidP="00D8779D">
            <w:pPr>
              <w:ind w:left="-1"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 xml:space="preserve">Ведется консультация населения городского округа Эгвекинот </w:t>
            </w:r>
            <w:r w:rsidRPr="00CE6E52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заполнению и оформлению документов, необходимых для внесения сведений о гражданине в список лиц, относящихся к коренным малочисленным народам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81964" w14:textId="77777777" w:rsidR="00D22BDE" w:rsidRDefault="00D22BDE" w:rsidP="00D8779D">
            <w:pPr>
              <w:ind w:left="-1" w:righ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Городской округ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Певек</w:t>
            </w:r>
            <w:r w:rsidRPr="00D22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A5C9BC" w14:textId="77777777" w:rsidR="005244B4" w:rsidRPr="005244B4" w:rsidRDefault="00D22BDE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244B4"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предоставлении государственной услуги по учёту лиц, относящихся к коренным малочисленным народам Российской Федерации размещена на официальном сайте городского округа Певек </w:t>
            </w:r>
            <w:r w:rsidR="005244B4" w:rsidRPr="0052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244B4" w:rsidRPr="005244B4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="005244B4" w:rsidRPr="0052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="005244B4" w:rsidRPr="00524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244B4" w:rsidRPr="0052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pevek</w:t>
            </w:r>
            <w:proofErr w:type="spellEnd"/>
            <w:r w:rsidR="005244B4" w:rsidRPr="00524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244B4" w:rsidRPr="00524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244B4"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«Важные объявления, анонсы».</w:t>
            </w:r>
          </w:p>
          <w:p w14:paraId="3838DDA8" w14:textId="77777777" w:rsidR="005244B4" w:rsidRPr="005244B4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округа», расположенное в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г.Певек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в августе 2021 года начали процедуру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Федерации. В сёлах </w:t>
            </w:r>
            <w:proofErr w:type="spellStart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Pr="005244B4">
              <w:rPr>
                <w:rFonts w:ascii="Times New Roman" w:hAnsi="Times New Roman" w:cs="Times New Roman"/>
                <w:sz w:val="24"/>
                <w:szCs w:val="24"/>
              </w:rPr>
              <w:t xml:space="preserve"> и Биллингс ответственными в процедуре оформления являются уполномоченные главы администрации городского округа.   </w:t>
            </w:r>
          </w:p>
          <w:p w14:paraId="1A6D368F" w14:textId="77777777" w:rsidR="00D22BDE" w:rsidRDefault="005244B4" w:rsidP="00524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B4">
              <w:rPr>
                <w:rFonts w:ascii="Times New Roman" w:hAnsi="Times New Roman" w:cs="Times New Roman"/>
                <w:sz w:val="24"/>
                <w:szCs w:val="24"/>
              </w:rPr>
              <w:t>На 01.12.2022 составляет 201 чел., которые внесли свои сведения о гражданине в список лиц, относящихся к коренным малочисленным народам Российской Федерации в городском округе Певек</w:t>
            </w:r>
            <w:r w:rsidR="00BC7C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3346365" w14:textId="77777777" w:rsidR="00BC7C3B" w:rsidRDefault="00BC7C3B" w:rsidP="00524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Чукотский муниципальный район: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348A4A" w14:textId="3134EAA5" w:rsidR="00BC7C3B" w:rsidRPr="00BC7C3B" w:rsidRDefault="00BC7C3B" w:rsidP="005244B4">
            <w:pPr>
              <w:jc w:val="both"/>
              <w:rPr>
                <w:rFonts w:ascii="Times New Roman" w:hAnsi="Times New Roman" w:cs="Times New Roman"/>
                <w:b/>
                <w:color w:val="0C0C0C"/>
                <w:sz w:val="24"/>
                <w:szCs w:val="24"/>
              </w:rPr>
            </w:pPr>
            <w:r w:rsidRPr="00BC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 велась работа по заполнению и оформлению документов, необходимых для внесения сведений о гражданине в список лиц, относящихся к коренным малочисленным народам Российской Федерации</w:t>
            </w:r>
          </w:p>
        </w:tc>
      </w:tr>
      <w:tr w:rsidR="00032123" w:rsidRPr="00E87262" w14:paraId="7972A202" w14:textId="136BD660" w:rsidTr="00246B7D">
        <w:tc>
          <w:tcPr>
            <w:tcW w:w="756" w:type="dxa"/>
            <w:gridSpan w:val="2"/>
          </w:tcPr>
          <w:p w14:paraId="34D9A9AC" w14:textId="77777777" w:rsidR="00032123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1" w:type="dxa"/>
            <w:gridSpan w:val="5"/>
          </w:tcPr>
          <w:p w14:paraId="2B0BCEBC" w14:textId="315BC2A7" w:rsidR="00032123" w:rsidRPr="00E87262" w:rsidRDefault="00032123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Некоммерческим организациям коренных малочисленных народов Чукотки</w:t>
            </w:r>
          </w:p>
        </w:tc>
      </w:tr>
      <w:tr w:rsidR="00E40278" w:rsidRPr="00E87262" w14:paraId="24767FD6" w14:textId="3D04DE20" w:rsidTr="00246B7D">
        <w:tc>
          <w:tcPr>
            <w:tcW w:w="756" w:type="dxa"/>
            <w:gridSpan w:val="2"/>
          </w:tcPr>
          <w:p w14:paraId="719A94CA" w14:textId="20E896E2" w:rsidR="00E40278" w:rsidRPr="00E87262" w:rsidRDefault="00AD3BDC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gridSpan w:val="3"/>
          </w:tcPr>
          <w:p w14:paraId="524B0E75" w14:textId="06B7A9F2" w:rsidR="00E40278" w:rsidRPr="00E87262" w:rsidRDefault="00032123" w:rsidP="000D06B8">
            <w:pPr>
              <w:spacing w:after="4" w:line="309" w:lineRule="auto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разработке предложений в нормативно правовые акты в отношении коренных малочисленных народов Севера, Сибири и Дальнего Востока Российской Федерации;</w:t>
            </w:r>
          </w:p>
        </w:tc>
        <w:tc>
          <w:tcPr>
            <w:tcW w:w="7163" w:type="dxa"/>
            <w:gridSpan w:val="2"/>
          </w:tcPr>
          <w:p w14:paraId="4C0B9810" w14:textId="77777777" w:rsidR="00E40278" w:rsidRDefault="00CE3A3B" w:rsidP="000A2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некоммерческое партнерство «Союз морских зверобоев»: </w:t>
            </w:r>
          </w:p>
          <w:p w14:paraId="64795A60" w14:textId="77777777" w:rsidR="00CE3A3B" w:rsidRPr="00CE3A3B" w:rsidRDefault="00CE3A3B" w:rsidP="00CE3A3B">
            <w:pPr>
              <w:ind w:left="-15" w:right="6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РНП «Союзом морских зверобоев» в 2022 году продолжилась работа по разработке предложений в нормативно правовые акты в отношении коренных малочисленных народов Севера, Сибири и Дальнего Востока Российской Федерации, а именно: </w:t>
            </w:r>
          </w:p>
          <w:p w14:paraId="1E8D0B57" w14:textId="77777777" w:rsidR="00CE3A3B" w:rsidRPr="00CE3A3B" w:rsidRDefault="00CE3A3B" w:rsidP="00CE3A3B">
            <w:pPr>
              <w:numPr>
                <w:ilvl w:val="0"/>
                <w:numId w:val="30"/>
              </w:numPr>
              <w:spacing w:after="5" w:line="269" w:lineRule="auto"/>
              <w:ind w:left="0" w:right="6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РЗ «Об ответственном недропользовании на территории Чукотского автономного округа» принятый в 2022 году; </w:t>
            </w:r>
          </w:p>
          <w:p w14:paraId="6311DCE2" w14:textId="77777777" w:rsidR="00046197" w:rsidRDefault="00CE3A3B" w:rsidP="00046197">
            <w:pPr>
              <w:numPr>
                <w:ilvl w:val="0"/>
                <w:numId w:val="30"/>
              </w:numPr>
              <w:spacing w:after="5" w:line="269" w:lineRule="auto"/>
              <w:ind w:left="0" w:right="6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ФЗ «Об общих принципах организации общин коренных малочисленных народов Севера, Сибири и Дальнего Востока Российской Федерации»; </w:t>
            </w:r>
          </w:p>
          <w:p w14:paraId="7ECA39DA" w14:textId="28508CC5" w:rsidR="00CE3A3B" w:rsidRPr="00046197" w:rsidRDefault="00CE3A3B" w:rsidP="00046197">
            <w:pPr>
              <w:numPr>
                <w:ilvl w:val="0"/>
                <w:numId w:val="30"/>
              </w:numPr>
              <w:spacing w:after="5" w:line="269" w:lineRule="auto"/>
              <w:ind w:left="0" w:right="67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ФЗ «О нематериальном этнокультурном достоянии Российской Федерации». </w:t>
            </w:r>
          </w:p>
        </w:tc>
      </w:tr>
      <w:tr w:rsidR="00E40278" w:rsidRPr="00E87262" w14:paraId="64A16FFC" w14:textId="5D5E1B5C" w:rsidTr="00246B7D">
        <w:tc>
          <w:tcPr>
            <w:tcW w:w="756" w:type="dxa"/>
            <w:gridSpan w:val="2"/>
          </w:tcPr>
          <w:p w14:paraId="2A701F25" w14:textId="15F111AE" w:rsidR="00E40278" w:rsidRPr="00E87262" w:rsidRDefault="00AD3BDC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18" w:type="dxa"/>
            <w:gridSpan w:val="3"/>
          </w:tcPr>
          <w:p w14:paraId="2A67A13D" w14:textId="3426A9E8" w:rsidR="00E40278" w:rsidRPr="00E87262" w:rsidRDefault="00032123" w:rsidP="000D06B8">
            <w:pPr>
              <w:spacing w:after="4" w:line="248" w:lineRule="auto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реализацию проектов в области укрепления единства российской нации, пропаганды здорового образа жизни, физической культуры и спорта, охраны окружающей среды;</w:t>
            </w:r>
          </w:p>
        </w:tc>
        <w:tc>
          <w:tcPr>
            <w:tcW w:w="7163" w:type="dxa"/>
            <w:gridSpan w:val="2"/>
          </w:tcPr>
          <w:p w14:paraId="5F535EDD" w14:textId="29A0C035" w:rsidR="00CE3A3B" w:rsidRPr="00CE3A3B" w:rsidRDefault="00CE3A3B" w:rsidP="00CE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некоммерческое партнерство «Союз морских зверобоев»: </w:t>
            </w:r>
          </w:p>
          <w:p w14:paraId="7E4C89EF" w14:textId="016B951B" w:rsidR="00E40278" w:rsidRPr="00046197" w:rsidRDefault="00CE3A3B" w:rsidP="00046197">
            <w:pPr>
              <w:spacing w:after="5" w:line="269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РНП Союз морских зверобоев ведет активную пропаганду среди морских охотников по здоровому образу жизни и настаивает </w:t>
            </w:r>
            <w:r w:rsidR="00046197" w:rsidRPr="00CE3A3B">
              <w:rPr>
                <w:rFonts w:ascii="Times New Roman" w:hAnsi="Times New Roman" w:cs="Times New Roman"/>
                <w:sz w:val="24"/>
                <w:szCs w:val="24"/>
              </w:rPr>
              <w:t>на обязательном участии</w:t>
            </w: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 всех общин в традиционной регате на кожаных байдарах, а также в гонках на собачьих упряжках. </w:t>
            </w:r>
          </w:p>
        </w:tc>
      </w:tr>
      <w:tr w:rsidR="00E40278" w:rsidRPr="00E87262" w14:paraId="2781B571" w14:textId="7F6827DF" w:rsidTr="00246B7D">
        <w:tc>
          <w:tcPr>
            <w:tcW w:w="756" w:type="dxa"/>
            <w:gridSpan w:val="2"/>
          </w:tcPr>
          <w:p w14:paraId="3B867BE0" w14:textId="5C4005D1" w:rsidR="00E40278" w:rsidRPr="00E87262" w:rsidRDefault="00AD3BDC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8" w:type="dxa"/>
            <w:gridSpan w:val="3"/>
          </w:tcPr>
          <w:p w14:paraId="314B0EC0" w14:textId="02B97C77" w:rsidR="00E40278" w:rsidRPr="00E87262" w:rsidRDefault="00032123" w:rsidP="000D06B8">
            <w:pPr>
              <w:spacing w:line="314" w:lineRule="auto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реализацию проектов, направленных на сохранение и развитие культуры и традиций коренных малочисленных народов Чукотки;</w:t>
            </w:r>
          </w:p>
        </w:tc>
        <w:tc>
          <w:tcPr>
            <w:tcW w:w="7163" w:type="dxa"/>
            <w:gridSpan w:val="2"/>
          </w:tcPr>
          <w:p w14:paraId="7744531A" w14:textId="196AD370" w:rsidR="00CE3A3B" w:rsidRPr="00CE3A3B" w:rsidRDefault="00CE3A3B" w:rsidP="00CE3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Региональное некоммерческое партнерство «Союз морских зверобоев»: </w:t>
            </w:r>
          </w:p>
          <w:p w14:paraId="59CE8055" w14:textId="5B94BE77" w:rsidR="00E40278" w:rsidRPr="00046197" w:rsidRDefault="00CE3A3B" w:rsidP="00046197">
            <w:pPr>
              <w:spacing w:after="5" w:line="269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культуры и традиций коренных малочисленных народов Чукотки является приоритетным направлением деятельности Союза. Осуществление традиционного образа жизни является первоосновой сохранения языка и культуры коренных народов Чукотки. </w:t>
            </w:r>
          </w:p>
        </w:tc>
      </w:tr>
      <w:tr w:rsidR="00E40278" w:rsidRPr="00E87262" w14:paraId="7375109C" w14:textId="3A4BF09D" w:rsidTr="00246B7D">
        <w:tc>
          <w:tcPr>
            <w:tcW w:w="756" w:type="dxa"/>
            <w:gridSpan w:val="2"/>
          </w:tcPr>
          <w:p w14:paraId="2790E615" w14:textId="1F2C1951" w:rsidR="00E40278" w:rsidRPr="00E87262" w:rsidRDefault="00AD3BDC" w:rsidP="00E4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gridSpan w:val="3"/>
          </w:tcPr>
          <w:p w14:paraId="3598C31C" w14:textId="77777777" w:rsidR="00032123" w:rsidRPr="00E87262" w:rsidRDefault="00032123" w:rsidP="000D06B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содействие представителям коренных малочисленных народов Севера, Сибири и Дальнего Востока Российской Федерации:</w:t>
            </w:r>
          </w:p>
          <w:p w14:paraId="4081D36D" w14:textId="7DD6CE0A" w:rsidR="00032123" w:rsidRPr="00E87262" w:rsidRDefault="00AD3BDC" w:rsidP="000D06B8">
            <w:pPr>
              <w:spacing w:after="4" w:line="298" w:lineRule="auto"/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2123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заполнении и оформлении документов, необходимых для внесения сведений о гражданине в список лиц, относящихся к коренным малочисленным народам Российской Федерации;</w:t>
            </w:r>
          </w:p>
          <w:p w14:paraId="7CD78778" w14:textId="52024F1B" w:rsidR="00E40278" w:rsidRPr="00E87262" w:rsidRDefault="00AD3BDC" w:rsidP="000D06B8">
            <w:pPr>
              <w:ind w:right="-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2123" w:rsidRPr="00E87262">
              <w:rPr>
                <w:rFonts w:ascii="Times New Roman" w:eastAsia="Times New Roman" w:hAnsi="Times New Roman" w:cs="Times New Roman"/>
                <w:sz w:val="24"/>
                <w:szCs w:val="24"/>
              </w:rPr>
              <w:t>в оформлении Заявок на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7163" w:type="dxa"/>
            <w:gridSpan w:val="2"/>
          </w:tcPr>
          <w:p w14:paraId="0E5A796D" w14:textId="0D6120A7" w:rsidR="00E40278" w:rsidRPr="000D57EC" w:rsidRDefault="000D57EC" w:rsidP="000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EC">
              <w:rPr>
                <w:rFonts w:ascii="Times New Roman" w:hAnsi="Times New Roman" w:cs="Times New Roman"/>
                <w:sz w:val="24"/>
                <w:szCs w:val="24"/>
              </w:rPr>
              <w:t>В работе.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</w:tbl>
    <w:p w14:paraId="2F4F117D" w14:textId="6C9E97DC" w:rsidR="00E40278" w:rsidRPr="00E87262" w:rsidRDefault="00E40278" w:rsidP="00E4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0278" w:rsidRPr="00E87262" w:rsidSect="00E40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5.9pt;height:3.2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29D6239"/>
    <w:multiLevelType w:val="hybridMultilevel"/>
    <w:tmpl w:val="C3147538"/>
    <w:lvl w:ilvl="0" w:tplc="71A8D6F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0D9CC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6906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22AEC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FF94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6E568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2B6CA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4B048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E9B54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C0B97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F76CC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01647"/>
    <w:multiLevelType w:val="multilevel"/>
    <w:tmpl w:val="ABAEA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870E42"/>
    <w:multiLevelType w:val="hybridMultilevel"/>
    <w:tmpl w:val="3EF6CACC"/>
    <w:lvl w:ilvl="0" w:tplc="528C2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19BF"/>
    <w:multiLevelType w:val="hybridMultilevel"/>
    <w:tmpl w:val="DCCC1362"/>
    <w:lvl w:ilvl="0" w:tplc="181E7D9A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EAE10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E67FDE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484E2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BCC228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56A48A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5A8F4A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85EBE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FC86EE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11EB0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9C013F"/>
    <w:multiLevelType w:val="hybridMultilevel"/>
    <w:tmpl w:val="DCB83B5A"/>
    <w:lvl w:ilvl="0" w:tplc="67709EF0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4C49E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66F4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1CE8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F2C84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28FF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FE4DF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7647F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9617A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8A0BAF"/>
    <w:multiLevelType w:val="hybridMultilevel"/>
    <w:tmpl w:val="CF3021E0"/>
    <w:lvl w:ilvl="0" w:tplc="F6BE8532">
      <w:start w:val="1"/>
      <w:numFmt w:val="decimal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C27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88D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6432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2BC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0280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9428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14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E2D9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DD6461"/>
    <w:multiLevelType w:val="hybridMultilevel"/>
    <w:tmpl w:val="5BC04194"/>
    <w:lvl w:ilvl="0" w:tplc="21B43826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065F1E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F282AA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1C50FA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3A3794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1A9E52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65D5A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7E83A2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9E310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3A7D59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4076AF"/>
    <w:multiLevelType w:val="hybridMultilevel"/>
    <w:tmpl w:val="EAD44F42"/>
    <w:lvl w:ilvl="0" w:tplc="02945A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8B0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6B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C46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822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2F8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2A1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291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882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F3569F"/>
    <w:multiLevelType w:val="hybridMultilevel"/>
    <w:tmpl w:val="A0648B24"/>
    <w:lvl w:ilvl="0" w:tplc="7222E91A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605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8E5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84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23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32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0D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4A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802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095E27"/>
    <w:multiLevelType w:val="hybridMultilevel"/>
    <w:tmpl w:val="AFBA1B9A"/>
    <w:lvl w:ilvl="0" w:tplc="351618A0">
      <w:start w:val="1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0FC5C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C4792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8AE14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2BC08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4255C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9E32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8C1BDE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828A0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BD47DD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491522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6C2F2F"/>
    <w:multiLevelType w:val="hybridMultilevel"/>
    <w:tmpl w:val="406CC5F2"/>
    <w:lvl w:ilvl="0" w:tplc="505AEB1C">
      <w:start w:val="1"/>
      <w:numFmt w:val="bullet"/>
      <w:lvlText w:val="•"/>
      <w:lvlPicBulletId w:val="0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906FB8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6EADEA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6C033A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6218FC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4C3CFE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264206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72F3B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AEC87E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A502ED"/>
    <w:multiLevelType w:val="hybridMultilevel"/>
    <w:tmpl w:val="D5968560"/>
    <w:lvl w:ilvl="0" w:tplc="1520C7A8">
      <w:start w:val="1"/>
      <w:numFmt w:val="decimal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6FEAA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8A9BA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C3FB8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5478E8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0826A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4AFA4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4573A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6CA94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502FF0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5918B5"/>
    <w:multiLevelType w:val="hybridMultilevel"/>
    <w:tmpl w:val="12186B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FE05876"/>
    <w:multiLevelType w:val="hybridMultilevel"/>
    <w:tmpl w:val="C8E210E2"/>
    <w:lvl w:ilvl="0" w:tplc="ECBCA350">
      <w:start w:val="1"/>
      <w:numFmt w:val="bullet"/>
      <w:lvlText w:val="-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6F8D8">
      <w:start w:val="1"/>
      <w:numFmt w:val="bullet"/>
      <w:lvlText w:val="o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E7E90">
      <w:start w:val="1"/>
      <w:numFmt w:val="bullet"/>
      <w:lvlText w:val="▪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ACF9DC">
      <w:start w:val="1"/>
      <w:numFmt w:val="bullet"/>
      <w:lvlText w:val="•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BCDB8C">
      <w:start w:val="1"/>
      <w:numFmt w:val="bullet"/>
      <w:lvlText w:val="o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22B682">
      <w:start w:val="1"/>
      <w:numFmt w:val="bullet"/>
      <w:lvlText w:val="▪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2C25AC">
      <w:start w:val="1"/>
      <w:numFmt w:val="bullet"/>
      <w:lvlText w:val="•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44A442">
      <w:start w:val="1"/>
      <w:numFmt w:val="bullet"/>
      <w:lvlText w:val="o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483E4A">
      <w:start w:val="1"/>
      <w:numFmt w:val="bullet"/>
      <w:lvlText w:val="▪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770BBB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A0CE4"/>
    <w:multiLevelType w:val="hybridMultilevel"/>
    <w:tmpl w:val="5B4C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2644E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FE45E2"/>
    <w:multiLevelType w:val="hybridMultilevel"/>
    <w:tmpl w:val="20C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778C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BF72F1"/>
    <w:multiLevelType w:val="multilevel"/>
    <w:tmpl w:val="96E8CD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27" w15:restartNumberingAfterBreak="0">
    <w:nsid w:val="73FF4471"/>
    <w:multiLevelType w:val="multilevel"/>
    <w:tmpl w:val="1040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95A528D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9D4536"/>
    <w:multiLevelType w:val="multilevel"/>
    <w:tmpl w:val="BD9CB556"/>
    <w:lvl w:ilvl="0">
      <w:start w:val="4"/>
      <w:numFmt w:val="decimal"/>
      <w:lvlText w:val="%1.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3101C8"/>
    <w:multiLevelType w:val="hybridMultilevel"/>
    <w:tmpl w:val="EC7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80E96"/>
    <w:multiLevelType w:val="multilevel"/>
    <w:tmpl w:val="602CF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29"/>
  </w:num>
  <w:num w:numId="6">
    <w:abstractNumId w:val="14"/>
  </w:num>
  <w:num w:numId="7">
    <w:abstractNumId w:val="18"/>
  </w:num>
  <w:num w:numId="8">
    <w:abstractNumId w:val="21"/>
  </w:num>
  <w:num w:numId="9">
    <w:abstractNumId w:val="25"/>
  </w:num>
  <w:num w:numId="10">
    <w:abstractNumId w:val="23"/>
  </w:num>
  <w:num w:numId="11">
    <w:abstractNumId w:val="2"/>
  </w:num>
  <w:num w:numId="12">
    <w:abstractNumId w:val="15"/>
  </w:num>
  <w:num w:numId="13">
    <w:abstractNumId w:val="28"/>
  </w:num>
  <w:num w:numId="14">
    <w:abstractNumId w:val="5"/>
  </w:num>
  <w:num w:numId="15">
    <w:abstractNumId w:val="20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16"/>
  </w:num>
  <w:num w:numId="21">
    <w:abstractNumId w:val="17"/>
  </w:num>
  <w:num w:numId="22">
    <w:abstractNumId w:val="3"/>
  </w:num>
  <w:num w:numId="23">
    <w:abstractNumId w:val="31"/>
  </w:num>
  <w:num w:numId="24">
    <w:abstractNumId w:val="27"/>
  </w:num>
  <w:num w:numId="25">
    <w:abstractNumId w:val="26"/>
  </w:num>
  <w:num w:numId="26">
    <w:abstractNumId w:val="30"/>
  </w:num>
  <w:num w:numId="27">
    <w:abstractNumId w:val="22"/>
  </w:num>
  <w:num w:numId="28">
    <w:abstractNumId w:val="19"/>
  </w:num>
  <w:num w:numId="29">
    <w:abstractNumId w:val="4"/>
  </w:num>
  <w:num w:numId="30">
    <w:abstractNumId w:val="12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E"/>
    <w:rsid w:val="00032123"/>
    <w:rsid w:val="00046197"/>
    <w:rsid w:val="000A2D31"/>
    <w:rsid w:val="000B16F0"/>
    <w:rsid w:val="000B78D9"/>
    <w:rsid w:val="000C36AE"/>
    <w:rsid w:val="000D06B8"/>
    <w:rsid w:val="000D57EC"/>
    <w:rsid w:val="00246B7D"/>
    <w:rsid w:val="00250827"/>
    <w:rsid w:val="002F6BA0"/>
    <w:rsid w:val="00317449"/>
    <w:rsid w:val="003C0216"/>
    <w:rsid w:val="003E60E1"/>
    <w:rsid w:val="00413BA4"/>
    <w:rsid w:val="004D5ECA"/>
    <w:rsid w:val="004E6457"/>
    <w:rsid w:val="004F33CF"/>
    <w:rsid w:val="005244B4"/>
    <w:rsid w:val="0059435D"/>
    <w:rsid w:val="00672721"/>
    <w:rsid w:val="006C0C39"/>
    <w:rsid w:val="007E1E80"/>
    <w:rsid w:val="008C601D"/>
    <w:rsid w:val="00915CFB"/>
    <w:rsid w:val="00965B4B"/>
    <w:rsid w:val="00A41A04"/>
    <w:rsid w:val="00A67880"/>
    <w:rsid w:val="00AD3BDC"/>
    <w:rsid w:val="00B13AC8"/>
    <w:rsid w:val="00B46431"/>
    <w:rsid w:val="00BC4933"/>
    <w:rsid w:val="00BC7C3B"/>
    <w:rsid w:val="00BF1CC9"/>
    <w:rsid w:val="00C11D3E"/>
    <w:rsid w:val="00C34BAE"/>
    <w:rsid w:val="00CD5614"/>
    <w:rsid w:val="00CE3A3B"/>
    <w:rsid w:val="00CE6E52"/>
    <w:rsid w:val="00D22BDE"/>
    <w:rsid w:val="00D32323"/>
    <w:rsid w:val="00D40C06"/>
    <w:rsid w:val="00D50C45"/>
    <w:rsid w:val="00D8779D"/>
    <w:rsid w:val="00DA5342"/>
    <w:rsid w:val="00E12378"/>
    <w:rsid w:val="00E40278"/>
    <w:rsid w:val="00E87262"/>
    <w:rsid w:val="00F00B3D"/>
    <w:rsid w:val="00F12965"/>
    <w:rsid w:val="00FA3A0E"/>
    <w:rsid w:val="00FA76A0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293E9"/>
  <w15:chartTrackingRefBased/>
  <w15:docId w15:val="{ED68C369-540A-46EB-969E-FF1A0C4B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E872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5">
    <w:name w:val="Нормальный (таблица)"/>
    <w:basedOn w:val="a"/>
    <w:next w:val="a"/>
    <w:uiPriority w:val="99"/>
    <w:rsid w:val="00C34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A0"/>
    <w:pPr>
      <w:ind w:left="720"/>
      <w:contextualSpacing/>
    </w:pPr>
  </w:style>
  <w:style w:type="paragraph" w:styleId="a7">
    <w:name w:val="No Spacing"/>
    <w:link w:val="a8"/>
    <w:uiPriority w:val="1"/>
    <w:qFormat/>
    <w:rsid w:val="000B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2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0.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44</Pages>
  <Words>12982</Words>
  <Characters>73998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Каляйчавыргин Н.В.</dc:creator>
  <cp:keywords/>
  <dc:description/>
  <cp:lastModifiedBy>Каляйчавыргин Н.В.</cp:lastModifiedBy>
  <cp:revision>23</cp:revision>
  <dcterms:created xsi:type="dcterms:W3CDTF">2023-01-10T22:04:00Z</dcterms:created>
  <dcterms:modified xsi:type="dcterms:W3CDTF">2023-05-19T03:32:00Z</dcterms:modified>
</cp:coreProperties>
</file>