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D4B1" w14:textId="77777777" w:rsidR="001D5B9C" w:rsidRDefault="00D568E2">
      <w:pPr>
        <w:jc w:val="center"/>
      </w:pPr>
      <w:r>
        <w:rPr>
          <w:noProof/>
        </w:rPr>
        <w:drawing>
          <wp:inline distT="0" distB="0" distL="0" distR="0" wp14:anchorId="638C68F7" wp14:editId="1CA3A9B1">
            <wp:extent cx="732409" cy="92176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2409" cy="92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88962" w14:textId="77777777" w:rsidR="001D5B9C" w:rsidRDefault="00D568E2">
      <w:pPr>
        <w:jc w:val="center"/>
        <w:rPr>
          <w:rFonts w:ascii="Courier" w:hAnsi="Courier"/>
          <w:sz w:val="24"/>
        </w:rPr>
      </w:pPr>
      <w:r>
        <w:t xml:space="preserve"> </w:t>
      </w:r>
    </w:p>
    <w:p w14:paraId="0B9B2A7B" w14:textId="77777777" w:rsidR="001D5B9C" w:rsidRDefault="001D5B9C">
      <w:pPr>
        <w:pStyle w:val="aff1"/>
        <w:rPr>
          <w:sz w:val="20"/>
        </w:rPr>
      </w:pPr>
    </w:p>
    <w:p w14:paraId="5AB954CC" w14:textId="77777777" w:rsidR="001D5B9C" w:rsidRDefault="00D568E2">
      <w:pPr>
        <w:pStyle w:val="aff1"/>
      </w:pPr>
      <w:r>
        <w:t>ПРАВИТЕЛЬСТВО ЧУКОТСКОГО АВТОНОМНОГО ОКРУГА</w:t>
      </w:r>
    </w:p>
    <w:p w14:paraId="12F70515" w14:textId="77777777" w:rsidR="001D5B9C" w:rsidRDefault="001D5B9C">
      <w:pPr>
        <w:jc w:val="center"/>
        <w:rPr>
          <w:sz w:val="20"/>
        </w:rPr>
      </w:pPr>
    </w:p>
    <w:p w14:paraId="298AAA7B" w14:textId="77777777" w:rsidR="001D5B9C" w:rsidRDefault="00D568E2">
      <w:pPr>
        <w:pStyle w:val="10"/>
        <w:rPr>
          <w:rFonts w:ascii="Times New Roman Полужирный" w:hAnsi="Times New Roman Полужирный"/>
          <w:spacing w:val="60"/>
          <w:sz w:val="32"/>
        </w:rPr>
      </w:pPr>
      <w:r>
        <w:rPr>
          <w:rFonts w:ascii="Times New Roman Полужирный" w:hAnsi="Times New Roman Полужирный"/>
          <w:spacing w:val="60"/>
          <w:sz w:val="32"/>
        </w:rPr>
        <w:t>ПОСТАНОВЛЕНИЕ</w:t>
      </w:r>
    </w:p>
    <w:p w14:paraId="47BAFED5" w14:textId="77777777" w:rsidR="001D5B9C" w:rsidRDefault="001D5B9C">
      <w:pPr>
        <w:rPr>
          <w:sz w:val="20"/>
        </w:rPr>
      </w:pPr>
    </w:p>
    <w:p w14:paraId="6BCF1C86" w14:textId="77777777" w:rsidR="001D5B9C" w:rsidRDefault="001D5B9C">
      <w:pPr>
        <w:rPr>
          <w:sz w:val="20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531"/>
        <w:gridCol w:w="2976"/>
        <w:gridCol w:w="993"/>
        <w:gridCol w:w="1275"/>
        <w:gridCol w:w="3828"/>
      </w:tblGrid>
      <w:tr w:rsidR="001D5B9C" w14:paraId="769ADBC3" w14:textId="77777777">
        <w:tc>
          <w:tcPr>
            <w:tcW w:w="531" w:type="dxa"/>
          </w:tcPr>
          <w:p w14:paraId="03863725" w14:textId="77777777" w:rsidR="001D5B9C" w:rsidRDefault="00D568E2">
            <w:pPr>
              <w:pStyle w:val="af3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4EFE40A9" w14:textId="77777777" w:rsidR="001D5B9C" w:rsidRDefault="001D5B9C"/>
        </w:tc>
        <w:tc>
          <w:tcPr>
            <w:tcW w:w="993" w:type="dxa"/>
          </w:tcPr>
          <w:p w14:paraId="0B037268" w14:textId="77777777" w:rsidR="001D5B9C" w:rsidRDefault="00D568E2">
            <w:pPr>
              <w:pStyle w:val="af3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1E48BF8C" w14:textId="77777777" w:rsidR="001D5B9C" w:rsidRDefault="001D5B9C"/>
        </w:tc>
        <w:tc>
          <w:tcPr>
            <w:tcW w:w="3828" w:type="dxa"/>
          </w:tcPr>
          <w:p w14:paraId="67E92770" w14:textId="77777777" w:rsidR="001D5B9C" w:rsidRDefault="00D568E2">
            <w:pPr>
              <w:pStyle w:val="af3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г. Анадырь</w:t>
            </w:r>
          </w:p>
        </w:tc>
      </w:tr>
    </w:tbl>
    <w:p w14:paraId="2DEDAD25" w14:textId="77777777" w:rsidR="001D5B9C" w:rsidRDefault="001D5B9C">
      <w:pPr>
        <w:jc w:val="both"/>
      </w:pPr>
    </w:p>
    <w:p w14:paraId="12182E19" w14:textId="77777777" w:rsidR="001D5B9C" w:rsidRDefault="001D5B9C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1D5B9C" w14:paraId="0E430736" w14:textId="77777777">
        <w:tc>
          <w:tcPr>
            <w:tcW w:w="9747" w:type="dxa"/>
          </w:tcPr>
          <w:p w14:paraId="44AD3DC3" w14:textId="77777777" w:rsidR="001D5B9C" w:rsidRDefault="00D568E2">
            <w:pPr>
              <w:jc w:val="center"/>
              <w:rPr>
                <w:rFonts w:ascii="Times New Roman CYR" w:hAnsi="Times New Roman CYR"/>
                <w:b/>
              </w:rPr>
            </w:pPr>
            <w:bookmarkStart w:id="0" w:name="_Hlk153875403"/>
            <w:r>
              <w:rPr>
                <w:rFonts w:ascii="Times New Roman CYR" w:hAnsi="Times New Roman CYR"/>
                <w:b/>
              </w:rPr>
              <w:t xml:space="preserve">О внесении изменений в Постановление Правительства </w:t>
            </w:r>
          </w:p>
          <w:p w14:paraId="45274306" w14:textId="77777777" w:rsidR="001D5B9C" w:rsidRDefault="00D568E2">
            <w:pPr>
              <w:jc w:val="center"/>
            </w:pPr>
            <w:r>
              <w:rPr>
                <w:rFonts w:ascii="Times New Roman CYR" w:hAnsi="Times New Roman CYR"/>
                <w:b/>
              </w:rPr>
              <w:t xml:space="preserve">Чукотского автономного округа </w:t>
            </w:r>
            <w:bookmarkStart w:id="1" w:name="_Hlk175836327"/>
            <w:r>
              <w:rPr>
                <w:rFonts w:ascii="Times New Roman CYR" w:hAnsi="Times New Roman CYR"/>
                <w:b/>
              </w:rPr>
              <w:t>от 23 марта 2012 года № 120</w:t>
            </w:r>
            <w:bookmarkEnd w:id="0"/>
            <w:bookmarkEnd w:id="1"/>
          </w:p>
        </w:tc>
      </w:tr>
    </w:tbl>
    <w:p w14:paraId="3C7867C7" w14:textId="77777777" w:rsidR="001D5B9C" w:rsidRDefault="001D5B9C">
      <w:pPr>
        <w:rPr>
          <w:b/>
        </w:rPr>
      </w:pPr>
    </w:p>
    <w:p w14:paraId="723209DE" w14:textId="77777777" w:rsidR="001D5B9C" w:rsidRDefault="001D5B9C">
      <w:pPr>
        <w:jc w:val="both"/>
      </w:pPr>
    </w:p>
    <w:p w14:paraId="04B17BEB" w14:textId="77777777" w:rsidR="001D5B9C" w:rsidRDefault="00D568E2">
      <w:pPr>
        <w:widowControl w:val="0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целях уточнения отдельных положений </w:t>
      </w:r>
      <w:r>
        <w:rPr>
          <w:rFonts w:ascii="Times New Roman CYR" w:hAnsi="Times New Roman CYR"/>
        </w:rPr>
        <w:t>нормативного правового акта Чукотского автономного округа, Правительство Чукотского автономного округа</w:t>
      </w:r>
    </w:p>
    <w:p w14:paraId="27EB9A00" w14:textId="77777777" w:rsidR="001D5B9C" w:rsidRDefault="001D5B9C">
      <w:pPr>
        <w:jc w:val="both"/>
      </w:pPr>
    </w:p>
    <w:p w14:paraId="147FAB40" w14:textId="77777777" w:rsidR="001D5B9C" w:rsidRDefault="00D568E2">
      <w:pPr>
        <w:jc w:val="both"/>
      </w:pPr>
      <w:r>
        <w:rPr>
          <w:rFonts w:ascii="Times New Roman Полужирный" w:hAnsi="Times New Roman Полужирный"/>
          <w:b/>
          <w:spacing w:val="60"/>
        </w:rPr>
        <w:t>ПОСТАНОВЛЯЕТ</w:t>
      </w:r>
      <w:r>
        <w:rPr>
          <w:b/>
        </w:rPr>
        <w:t>:</w:t>
      </w:r>
    </w:p>
    <w:p w14:paraId="00D9610A" w14:textId="77777777" w:rsidR="001D5B9C" w:rsidRDefault="001D5B9C">
      <w:pPr>
        <w:pStyle w:val="23"/>
        <w:rPr>
          <w:color w:val="000000"/>
          <w:sz w:val="28"/>
        </w:rPr>
      </w:pPr>
    </w:p>
    <w:p w14:paraId="2E6C653F" w14:textId="77777777" w:rsidR="001D5B9C" w:rsidRDefault="00D568E2">
      <w:pPr>
        <w:ind w:firstLine="709"/>
        <w:jc w:val="both"/>
      </w:pPr>
      <w:r>
        <w:t>1. Внести в Постановление Правительства Чукотского автономного округа от 23 марта 2012 года № 120 «О подведомственности получателей средств окружного бюджета главным распорядителям (распорядителям) средств окружного бюджета и ведомственной подчиненности государственных учреждений и государственных предприятий Чукотского автономного округа» следующие изменения:</w:t>
      </w:r>
    </w:p>
    <w:p w14:paraId="0F74E69A" w14:textId="77777777" w:rsidR="001D5B9C" w:rsidRDefault="00D568E2">
      <w:pPr>
        <w:ind w:firstLine="709"/>
        <w:jc w:val="both"/>
      </w:pPr>
      <w:r>
        <w:t>в приложении 2:</w:t>
      </w:r>
    </w:p>
    <w:p w14:paraId="12BF5037" w14:textId="77777777" w:rsidR="001D5B9C" w:rsidRDefault="00D568E2">
      <w:pPr>
        <w:ind w:firstLine="709"/>
        <w:jc w:val="both"/>
      </w:pPr>
      <w:r>
        <w:t>пункт 1 дополнить подпунктом 3 следующего содержания:</w:t>
      </w:r>
    </w:p>
    <w:p w14:paraId="50751AE5" w14:textId="77777777" w:rsidR="001D5B9C" w:rsidRDefault="00D568E2">
      <w:pPr>
        <w:ind w:firstLine="709"/>
        <w:jc w:val="both"/>
      </w:pPr>
      <w:r>
        <w:t>«3) Государственное автономное учреждение Чукотского автономного округа «Издательство «Крайний Север».»;</w:t>
      </w:r>
    </w:p>
    <w:p w14:paraId="37959B45" w14:textId="77777777" w:rsidR="001D5B9C" w:rsidRPr="00BF7165" w:rsidRDefault="00D568E2">
      <w:pPr>
        <w:ind w:firstLine="709"/>
        <w:jc w:val="both"/>
      </w:pPr>
      <w:r w:rsidRPr="00BF7165">
        <w:t>подпункт 2 пункта 4 признать утратившими силу.</w:t>
      </w:r>
    </w:p>
    <w:p w14:paraId="01728095" w14:textId="025AAE2C" w:rsidR="001D5B9C" w:rsidRPr="00BF7165" w:rsidRDefault="00D568E2" w:rsidP="00BF7165">
      <w:pPr>
        <w:ind w:firstLine="709"/>
        <w:jc w:val="both"/>
      </w:pPr>
      <w:r w:rsidRPr="00BF7165">
        <w:t>2. Распространить действие настоящего постановление на правоотношения</w:t>
      </w:r>
      <w:r w:rsidR="00BF7165">
        <w:t>,</w:t>
      </w:r>
      <w:r w:rsidRPr="00BF7165">
        <w:t xml:space="preserve"> возникшие с 9 января 2025 года.</w:t>
      </w:r>
    </w:p>
    <w:p w14:paraId="20BB97CB" w14:textId="77777777" w:rsidR="001D5B9C" w:rsidRDefault="00D568E2">
      <w:pPr>
        <w:widowControl w:val="0"/>
        <w:ind w:firstLine="709"/>
        <w:jc w:val="both"/>
      </w:pPr>
      <w:r w:rsidRPr="00BF7165">
        <w:t xml:space="preserve">3. Контроль за исполнением настоящего постановления возложить </w:t>
      </w:r>
      <w:r w:rsidRPr="00BF7165">
        <w:br/>
        <w:t>на Департамент финансов и имущественных отношений Чукотского</w:t>
      </w:r>
      <w:r>
        <w:t xml:space="preserve"> автономного округа (Калинова А.А.).</w:t>
      </w:r>
    </w:p>
    <w:p w14:paraId="57BAFB0C" w14:textId="77777777" w:rsidR="001D5B9C" w:rsidRDefault="001D5B9C">
      <w:pPr>
        <w:ind w:firstLine="709"/>
      </w:pPr>
    </w:p>
    <w:p w14:paraId="3B3DD875" w14:textId="77777777" w:rsidR="001D5B9C" w:rsidRDefault="001D5B9C">
      <w:pPr>
        <w:pStyle w:val="23"/>
        <w:rPr>
          <w:color w:val="000000"/>
          <w:sz w:val="28"/>
        </w:rPr>
      </w:pPr>
    </w:p>
    <w:p w14:paraId="4EA5E19C" w14:textId="77777777" w:rsidR="001D5B9C" w:rsidRDefault="001D5B9C">
      <w:pPr>
        <w:pStyle w:val="23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1D5B9C" w14:paraId="4871A2FD" w14:textId="77777777">
        <w:trPr>
          <w:trHeight w:val="221"/>
        </w:trPr>
        <w:tc>
          <w:tcPr>
            <w:tcW w:w="5068" w:type="dxa"/>
          </w:tcPr>
          <w:p w14:paraId="4CCD0718" w14:textId="77777777" w:rsidR="001D5B9C" w:rsidRDefault="00D568E2">
            <w:r>
              <w:t>Председатель Правительства</w:t>
            </w:r>
          </w:p>
        </w:tc>
        <w:tc>
          <w:tcPr>
            <w:tcW w:w="4538" w:type="dxa"/>
          </w:tcPr>
          <w:p w14:paraId="7096135C" w14:textId="77777777" w:rsidR="001D5B9C" w:rsidRDefault="00D568E2">
            <w:pPr>
              <w:ind w:right="-108"/>
              <w:jc w:val="right"/>
            </w:pPr>
            <w:r>
              <w:t>В.Г. Кузнецов</w:t>
            </w:r>
          </w:p>
        </w:tc>
      </w:tr>
    </w:tbl>
    <w:p w14:paraId="4A869369" w14:textId="77777777" w:rsidR="001D5B9C" w:rsidRDefault="001D5B9C">
      <w:pPr>
        <w:ind w:firstLine="851"/>
        <w:jc w:val="both"/>
      </w:pPr>
    </w:p>
    <w:p w14:paraId="27D1F245" w14:textId="77777777" w:rsidR="001D5B9C" w:rsidRDefault="001D5B9C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14:paraId="3C4813B6" w14:textId="77777777" w:rsidR="001D5B9C" w:rsidRDefault="001D5B9C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14:paraId="3429145F" w14:textId="77777777" w:rsidR="001D5B9C" w:rsidRDefault="00D568E2">
      <w:pPr>
        <w:pStyle w:val="Heading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Пояснительная записка </w:t>
      </w:r>
    </w:p>
    <w:p w14:paraId="26FF3F87" w14:textId="77777777" w:rsidR="001D5B9C" w:rsidRDefault="00D568E2">
      <w:pPr>
        <w:pStyle w:val="Heading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постановлению Правительства Чукотского автономного округа </w:t>
      </w:r>
    </w:p>
    <w:p w14:paraId="2934EEAB" w14:textId="77777777" w:rsidR="001D5B9C" w:rsidRDefault="00D568E2">
      <w:pPr>
        <w:jc w:val="center"/>
      </w:pPr>
      <w:r>
        <w:t xml:space="preserve">«О внесении изменений в Постановление Правительства </w:t>
      </w:r>
    </w:p>
    <w:p w14:paraId="6EB4DAAE" w14:textId="77777777" w:rsidR="001D5B9C" w:rsidRDefault="00D568E2">
      <w:pPr>
        <w:pStyle w:val="Heading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Чукотского автономного округа от 23 марта 2012 года № 120»</w:t>
      </w:r>
    </w:p>
    <w:p w14:paraId="577A1A39" w14:textId="77777777" w:rsidR="001D5B9C" w:rsidRDefault="001D5B9C" w:rsidP="00BF7165">
      <w:pPr>
        <w:pStyle w:val="Heading"/>
        <w:rPr>
          <w:rFonts w:ascii="Times New Roman" w:hAnsi="Times New Roman"/>
          <w:b w:val="0"/>
          <w:sz w:val="28"/>
        </w:rPr>
      </w:pPr>
    </w:p>
    <w:p w14:paraId="024CE191" w14:textId="77777777" w:rsidR="001D5B9C" w:rsidRDefault="00D568E2">
      <w:pPr>
        <w:pStyle w:val="Heading"/>
        <w:spacing w:line="276" w:lineRule="auto"/>
        <w:ind w:firstLine="85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Настоящий проект постановления Правительства Чукотского автономного округа подготовлен </w:t>
      </w:r>
      <w:r>
        <w:rPr>
          <w:rFonts w:ascii="Times New Roman CYR" w:hAnsi="Times New Roman CYR"/>
          <w:b w:val="0"/>
          <w:sz w:val="28"/>
        </w:rPr>
        <w:t xml:space="preserve">в целях уточнения отдельных положений </w:t>
      </w:r>
      <w:r>
        <w:rPr>
          <w:rFonts w:ascii="Times New Roman" w:hAnsi="Times New Roman"/>
          <w:b w:val="0"/>
          <w:sz w:val="28"/>
        </w:rPr>
        <w:t>Постановление Правительства Чукотского автономного округа от 23 марта 2012 года № 120 «О подведомственности получателей средств окружного бюджета главным распорядителям (распорядителям) средств окружного бюджета и ведомственной подчиненности государственных учреждений и государственных предприятий Чукотского автономного округа» (далее - Постановление).</w:t>
      </w:r>
    </w:p>
    <w:p w14:paraId="5A761785" w14:textId="77777777" w:rsidR="001D5B9C" w:rsidRDefault="00D568E2">
      <w:pPr>
        <w:pStyle w:val="Heading"/>
        <w:spacing w:line="276" w:lineRule="auto"/>
        <w:ind w:firstLine="85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Распоряжением Правительства Чукотского автономного округа от 06.09.2024 года № 374-рп принято решение о реорганизации Государственного предприятия Чукотского автономного округа «Издательство «Крайний Север» в форме преобразования в Государственное автономное учреждение Чукотского автономного округа «Издательство «Крайний Север». Аппарат Губернатора и Правительства Чукотского автономного округа определен органом исполнительной власти Чукотского автономного округа, осуществляющим функции и полномочия учредите</w:t>
      </w:r>
      <w:r>
        <w:rPr>
          <w:rFonts w:ascii="Times New Roman" w:hAnsi="Times New Roman"/>
          <w:b w:val="0"/>
          <w:sz w:val="28"/>
        </w:rPr>
        <w:t>ля ГАУ ЧАО «Издательство «Крайний Север».</w:t>
      </w:r>
    </w:p>
    <w:p w14:paraId="7F712AB9" w14:textId="77777777" w:rsidR="001D5B9C" w:rsidRDefault="00D568E2">
      <w:pPr>
        <w:pStyle w:val="Heading"/>
        <w:spacing w:line="276" w:lineRule="auto"/>
        <w:ind w:firstLine="85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Учитывая изложенное, настоящим проектом </w:t>
      </w:r>
      <w:r>
        <w:rPr>
          <w:rFonts w:ascii="Times New Roman" w:hAnsi="Times New Roman"/>
          <w:b w:val="0"/>
          <w:sz w:val="28"/>
        </w:rPr>
        <w:t>постановления предлагается внести соответствующие изменения в приложение 2 Постановления «</w:t>
      </w:r>
      <w:r>
        <w:rPr>
          <w:rFonts w:ascii="Times New Roman" w:hAnsi="Times New Roman"/>
          <w:b w:val="0"/>
          <w:sz w:val="28"/>
          <w:u w:color="000000"/>
        </w:rPr>
        <w:t>Перечень</w:t>
      </w:r>
      <w:r>
        <w:rPr>
          <w:rFonts w:ascii="Times New Roman" w:hAnsi="Times New Roman"/>
          <w:b w:val="0"/>
          <w:sz w:val="28"/>
        </w:rPr>
        <w:t xml:space="preserve"> государственных учреждений и государственных предприятий Чукотского автономного округа, находящихся в ведомственном подчинении исполнительных органов государственной власти Чукотского автономного округа», закрепив ГАУ ЧАО «Издательство «Крайний Север» в ведомственное подчинение за Аппаратом Губернатора и Правительства Чукотского автономного округа.</w:t>
      </w:r>
    </w:p>
    <w:p w14:paraId="3380F125" w14:textId="77777777" w:rsidR="001D5B9C" w:rsidRPr="00BF7165" w:rsidRDefault="00D568E2">
      <w:pPr>
        <w:pStyle w:val="Heading"/>
        <w:spacing w:line="276" w:lineRule="auto"/>
        <w:ind w:firstLine="850"/>
        <w:jc w:val="both"/>
        <w:rPr>
          <w:rFonts w:ascii="Times New Roman" w:hAnsi="Times New Roman"/>
          <w:b w:val="0"/>
          <w:sz w:val="28"/>
        </w:rPr>
      </w:pPr>
      <w:r w:rsidRPr="00BF7165">
        <w:rPr>
          <w:rFonts w:ascii="Times New Roman" w:hAnsi="Times New Roman"/>
          <w:b w:val="0"/>
          <w:sz w:val="28"/>
        </w:rPr>
        <w:t>Срок действия настоящего проекта постановления предлагается распространить с момента государственной регистрации ГАУ ЧАО «Издательство «Крайний Север» – 9 января 2025 года.</w:t>
      </w:r>
    </w:p>
    <w:p w14:paraId="74AFEEAE" w14:textId="77777777" w:rsidR="001D5B9C" w:rsidRDefault="00D568E2">
      <w:pPr>
        <w:pStyle w:val="Heading"/>
        <w:spacing w:line="276" w:lineRule="auto"/>
        <w:ind w:firstLine="85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br/>
      </w:r>
    </w:p>
    <w:p w14:paraId="1C648C0A" w14:textId="77777777" w:rsidR="001D5B9C" w:rsidRDefault="001D5B9C">
      <w:pPr>
        <w:pStyle w:val="Heading"/>
        <w:ind w:firstLine="850"/>
        <w:jc w:val="both"/>
        <w:rPr>
          <w:rFonts w:ascii="Times New Roman" w:hAnsi="Times New Roman"/>
          <w:b w:val="0"/>
          <w:sz w:val="28"/>
        </w:rPr>
      </w:pPr>
    </w:p>
    <w:p w14:paraId="585D14CD" w14:textId="77777777" w:rsidR="001D5B9C" w:rsidRDefault="001D5B9C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14:paraId="05F3ED05" w14:textId="77777777" w:rsidR="001D5B9C" w:rsidRDefault="001D5B9C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14:paraId="79D8858C" w14:textId="77777777" w:rsidR="001D5B9C" w:rsidRDefault="001D5B9C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14:paraId="02883690" w14:textId="77777777" w:rsidR="001D5B9C" w:rsidRDefault="001D5B9C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14:paraId="3EA1D89A" w14:textId="77777777" w:rsidR="001D5B9C" w:rsidRDefault="001D5B9C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sectPr w:rsidR="001D5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8AE9" w14:textId="77777777" w:rsidR="00005515" w:rsidRDefault="00005515">
      <w:r>
        <w:separator/>
      </w:r>
    </w:p>
  </w:endnote>
  <w:endnote w:type="continuationSeparator" w:id="0">
    <w:p w14:paraId="615648A2" w14:textId="77777777" w:rsidR="00005515" w:rsidRDefault="0000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B7E1" w14:textId="77777777" w:rsidR="001D5B9C" w:rsidRDefault="001D5B9C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2DC0" w14:textId="77777777" w:rsidR="001D5B9C" w:rsidRDefault="001D5B9C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B9F6B" w14:textId="77777777" w:rsidR="001D5B9C" w:rsidRDefault="001D5B9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F4FC0" w14:textId="77777777" w:rsidR="00005515" w:rsidRDefault="00005515">
      <w:r>
        <w:separator/>
      </w:r>
    </w:p>
  </w:footnote>
  <w:footnote w:type="continuationSeparator" w:id="0">
    <w:p w14:paraId="1FA9EBB8" w14:textId="77777777" w:rsidR="00005515" w:rsidRDefault="0000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A060" w14:textId="77777777" w:rsidR="001D5B9C" w:rsidRDefault="00D568E2">
    <w:pPr>
      <w:pStyle w:val="af3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>
      <w:rPr>
        <w:rStyle w:val="ac"/>
      </w:rPr>
      <w:t xml:space="preserve"> </w:t>
    </w:r>
    <w:r>
      <w:rPr>
        <w:rStyle w:val="ac"/>
      </w:rPr>
      <w:fldChar w:fldCharType="end"/>
    </w:r>
  </w:p>
  <w:p w14:paraId="03E03C93" w14:textId="77777777" w:rsidR="001D5B9C" w:rsidRDefault="001D5B9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0076" w14:textId="77777777" w:rsidR="001D5B9C" w:rsidRDefault="001D5B9C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23B9D" w14:textId="77777777" w:rsidR="001D5B9C" w:rsidRDefault="00D568E2">
    <w:pPr>
      <w:pStyle w:val="af3"/>
      <w:jc w:val="right"/>
      <w:rPr>
        <w:sz w:val="28"/>
      </w:rPr>
    </w:pPr>
    <w:r>
      <w:rPr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9C"/>
    <w:rsid w:val="00005515"/>
    <w:rsid w:val="001D5B9C"/>
    <w:rsid w:val="00297504"/>
    <w:rsid w:val="003460D6"/>
    <w:rsid w:val="00BF7165"/>
    <w:rsid w:val="00D32635"/>
    <w:rsid w:val="00D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A403"/>
  <w15:docId w15:val="{A4925270-A282-4F9E-9BB2-443392C6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1">
    <w:name w:val="Body Text 3"/>
    <w:basedOn w:val="a"/>
    <w:link w:val="32"/>
    <w:pPr>
      <w:jc w:val="both"/>
    </w:pPr>
  </w:style>
  <w:style w:type="character" w:customStyle="1" w:styleId="32">
    <w:name w:val="Основной текст 3 Знак"/>
    <w:basedOn w:val="1"/>
    <w:link w:val="31"/>
    <w:rPr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примечания1"/>
    <w:link w:val="a5"/>
    <w:rPr>
      <w:sz w:val="16"/>
    </w:rPr>
  </w:style>
  <w:style w:type="character" w:styleId="a5">
    <w:name w:val="annotation reference"/>
    <w:link w:val="12"/>
    <w:rPr>
      <w:sz w:val="16"/>
    </w:rPr>
  </w:style>
  <w:style w:type="paragraph" w:styleId="a6">
    <w:name w:val="Body Text"/>
    <w:basedOn w:val="a"/>
    <w:link w:val="a7"/>
    <w:pPr>
      <w:spacing w:beforeAutospacing="1" w:afterAutospacing="1"/>
    </w:pPr>
    <w:rPr>
      <w:color w:val="00FFFF"/>
      <w:sz w:val="24"/>
    </w:rPr>
  </w:style>
  <w:style w:type="character" w:customStyle="1" w:styleId="a7">
    <w:name w:val="Основной текст Знак"/>
    <w:basedOn w:val="1"/>
    <w:link w:val="a6"/>
    <w:rPr>
      <w:color w:val="00FFFF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ind w:firstLine="708"/>
      <w:jc w:val="both"/>
    </w:pPr>
    <w:rPr>
      <w:color w:val="993366"/>
      <w:sz w:val="24"/>
    </w:rPr>
  </w:style>
  <w:style w:type="character" w:customStyle="1" w:styleId="34">
    <w:name w:val="Основной текст с отступом 3 Знак"/>
    <w:basedOn w:val="1"/>
    <w:link w:val="33"/>
    <w:rPr>
      <w:color w:val="993366"/>
      <w:sz w:val="24"/>
    </w:rPr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a">
    <w:name w:val="annotation text"/>
    <w:basedOn w:val="a"/>
    <w:link w:val="ab"/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customStyle="1" w:styleId="13">
    <w:name w:val="Номер страницы1"/>
    <w:basedOn w:val="14"/>
    <w:link w:val="ac"/>
  </w:style>
  <w:style w:type="character" w:styleId="ac">
    <w:name w:val="page number"/>
    <w:basedOn w:val="a0"/>
    <w:link w:val="13"/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styleId="ad">
    <w:name w:val="Body Text Indent"/>
    <w:basedOn w:val="a"/>
    <w:link w:val="ae"/>
    <w:pPr>
      <w:ind w:firstLine="708"/>
      <w:jc w:val="both"/>
    </w:pPr>
    <w:rPr>
      <w:sz w:val="24"/>
    </w:rPr>
  </w:style>
  <w:style w:type="character" w:customStyle="1" w:styleId="ae">
    <w:name w:val="Основной текст с отступом Знак"/>
    <w:basedOn w:val="1"/>
    <w:link w:val="ad"/>
    <w:rPr>
      <w:color w:val="000000"/>
      <w:sz w:val="24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styleId="af">
    <w:name w:val="No Spacing"/>
    <w:link w:val="af0"/>
    <w:rPr>
      <w:sz w:val="24"/>
    </w:rPr>
  </w:style>
  <w:style w:type="character" w:customStyle="1" w:styleId="af0">
    <w:name w:val="Без интервала Знак"/>
    <w:link w:val="af"/>
    <w:rPr>
      <w:sz w:val="24"/>
    </w:rPr>
  </w:style>
  <w:style w:type="paragraph" w:customStyle="1" w:styleId="15">
    <w:name w:val="Просмотренная гиперссылка1"/>
    <w:link w:val="af1"/>
    <w:rPr>
      <w:color w:val="800080"/>
      <w:u w:val="single"/>
    </w:rPr>
  </w:style>
  <w:style w:type="character" w:styleId="af1">
    <w:name w:val="FollowedHyperlink"/>
    <w:link w:val="15"/>
    <w:rPr>
      <w:color w:val="800080"/>
      <w:u w:val="single"/>
    </w:rPr>
  </w:style>
  <w:style w:type="paragraph" w:customStyle="1" w:styleId="16">
    <w:name w:val="Гиперссылка1"/>
    <w:link w:val="af2"/>
    <w:rPr>
      <w:color w:val="0000FF"/>
      <w:u w:val="single"/>
    </w:rPr>
  </w:style>
  <w:style w:type="character" w:styleId="af2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pacing w:val="60"/>
      <w:sz w:val="40"/>
    </w:rPr>
  </w:style>
  <w:style w:type="paragraph" w:styleId="23">
    <w:name w:val="Body Text Indent 2"/>
    <w:basedOn w:val="a"/>
    <w:link w:val="24"/>
    <w:pPr>
      <w:ind w:firstLine="708"/>
      <w:jc w:val="both"/>
    </w:pPr>
    <w:rPr>
      <w:color w:val="FF00FF"/>
      <w:sz w:val="24"/>
    </w:rPr>
  </w:style>
  <w:style w:type="character" w:customStyle="1" w:styleId="24">
    <w:name w:val="Основной текст с отступом 2 Знак"/>
    <w:basedOn w:val="1"/>
    <w:link w:val="23"/>
    <w:rPr>
      <w:color w:val="FF00FF"/>
      <w:sz w:val="24"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</w:pPr>
    <w:rPr>
      <w:sz w:val="20"/>
    </w:rPr>
  </w:style>
  <w:style w:type="character" w:customStyle="1" w:styleId="af4">
    <w:name w:val="Верхний колонтитул Знак"/>
    <w:basedOn w:val="1"/>
    <w:link w:val="af3"/>
    <w:rPr>
      <w:sz w:val="20"/>
    </w:rPr>
  </w:style>
  <w:style w:type="paragraph" w:styleId="25">
    <w:name w:val="Body Text 2"/>
    <w:basedOn w:val="a"/>
    <w:link w:val="26"/>
    <w:pPr>
      <w:jc w:val="both"/>
    </w:pPr>
    <w:rPr>
      <w:sz w:val="24"/>
    </w:rPr>
  </w:style>
  <w:style w:type="character" w:customStyle="1" w:styleId="26">
    <w:name w:val="Основной текст 2 Знак"/>
    <w:basedOn w:val="1"/>
    <w:link w:val="25"/>
    <w:rPr>
      <w:color w:val="00000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af5">
    <w:name w:val="List Paragraph"/>
    <w:basedOn w:val="a"/>
    <w:link w:val="af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"/>
    <w:link w:val="af5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7">
    <w:name w:val="annotation subject"/>
    <w:basedOn w:val="aa"/>
    <w:next w:val="aa"/>
    <w:link w:val="af8"/>
    <w:rPr>
      <w:b/>
    </w:rPr>
  </w:style>
  <w:style w:type="character" w:customStyle="1" w:styleId="af8">
    <w:name w:val="Тема примечания Знак"/>
    <w:basedOn w:val="ab"/>
    <w:link w:val="af7"/>
    <w:rPr>
      <w:b/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9">
    <w:name w:val="Знак"/>
    <w:basedOn w:val="a"/>
    <w:link w:val="afa"/>
    <w:pPr>
      <w:spacing w:after="160" w:line="240" w:lineRule="exact"/>
    </w:pPr>
    <w:rPr>
      <w:rFonts w:ascii="Verdana" w:hAnsi="Verdana"/>
      <w:sz w:val="24"/>
    </w:rPr>
  </w:style>
  <w:style w:type="character" w:customStyle="1" w:styleId="afa">
    <w:name w:val="Знак"/>
    <w:basedOn w:val="1"/>
    <w:link w:val="af9"/>
    <w:rPr>
      <w:rFonts w:ascii="Verdana" w:hAnsi="Verdana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1"/>
    <w:link w:val="afb"/>
    <w:rPr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Заголовок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f1">
    <w:name w:val="caption"/>
    <w:basedOn w:val="a"/>
    <w:next w:val="a"/>
    <w:link w:val="aff2"/>
    <w:pPr>
      <w:jc w:val="center"/>
    </w:pPr>
    <w:rPr>
      <w:b/>
    </w:rPr>
  </w:style>
  <w:style w:type="character" w:customStyle="1" w:styleId="aff2">
    <w:name w:val="Название объекта Знак"/>
    <w:basedOn w:val="1"/>
    <w:link w:val="aff1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3">
    <w:name w:val="Balloon Text"/>
    <w:basedOn w:val="a"/>
    <w:link w:val="aff4"/>
    <w:rPr>
      <w:rFonts w:ascii="Tahoma" w:hAnsi="Tahoma"/>
      <w:sz w:val="16"/>
    </w:rPr>
  </w:style>
  <w:style w:type="character" w:customStyle="1" w:styleId="aff4">
    <w:name w:val="Текст выноски Знак"/>
    <w:basedOn w:val="1"/>
    <w:link w:val="aff3"/>
    <w:rPr>
      <w:rFonts w:ascii="Tahoma" w:hAnsi="Tahoma"/>
      <w:sz w:val="16"/>
    </w:rPr>
  </w:style>
  <w:style w:type="paragraph" w:styleId="aff5">
    <w:name w:val="Normal (Web)"/>
    <w:basedOn w:val="a"/>
    <w:link w:val="aff6"/>
    <w:rPr>
      <w:sz w:val="24"/>
    </w:rPr>
  </w:style>
  <w:style w:type="character" w:customStyle="1" w:styleId="aff6">
    <w:name w:val="Обычный (Интернет) Знак"/>
    <w:basedOn w:val="1"/>
    <w:link w:val="aff5"/>
    <w:rPr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Маслова Анна Викторовна</cp:lastModifiedBy>
  <cp:revision>2</cp:revision>
  <dcterms:created xsi:type="dcterms:W3CDTF">2025-02-05T05:04:00Z</dcterms:created>
  <dcterms:modified xsi:type="dcterms:W3CDTF">2025-02-05T05:04:00Z</dcterms:modified>
</cp:coreProperties>
</file>