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i/>
          <w:sz w:val="24"/>
          <w:szCs w:val="24"/>
        </w:rPr>
        <w:t>Эхинококкоз.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>ронически протекающее цестодозное заболевание, чаще без выраженных клинических признаков, вызывает аллергию, нарушение работы ряда органов и систем организма, снижение продуктивности животных, иногда – падеж.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Возбудитель: цестода </w:t>
      </w:r>
      <w:r w:rsidRPr="0065777B">
        <w:rPr>
          <w:rFonts w:ascii="Times New Roman" w:eastAsia="Times New Roman" w:hAnsi="Times New Roman" w:cs="Times New Roman"/>
          <w:i/>
          <w:sz w:val="24"/>
          <w:szCs w:val="24"/>
        </w:rPr>
        <w:t>Echinococcus granulosus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, сем. </w:t>
      </w:r>
      <w:r w:rsidRPr="0065777B">
        <w:rPr>
          <w:rFonts w:ascii="Times New Roman" w:eastAsia="Times New Roman" w:hAnsi="Times New Roman" w:cs="Times New Roman"/>
          <w:i/>
          <w:sz w:val="24"/>
          <w:szCs w:val="24"/>
        </w:rPr>
        <w:t>Taeniidae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, отр. </w:t>
      </w:r>
      <w:r w:rsidRPr="0065777B">
        <w:rPr>
          <w:rFonts w:ascii="Times New Roman" w:eastAsia="Times New Roman" w:hAnsi="Times New Roman" w:cs="Times New Roman"/>
          <w:i/>
          <w:sz w:val="24"/>
          <w:szCs w:val="24"/>
        </w:rPr>
        <w:t>Cyclophyllidea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Возбудителем лярвального эхинококкоза (гидатидного) служит личиночная форма цестоды </w:t>
      </w:r>
      <w:r w:rsidRPr="0065777B">
        <w:rPr>
          <w:rFonts w:ascii="Times New Roman" w:eastAsia="Times New Roman" w:hAnsi="Times New Roman" w:cs="Times New Roman"/>
          <w:i/>
          <w:sz w:val="24"/>
          <w:szCs w:val="24"/>
        </w:rPr>
        <w:t xml:space="preserve">Echinococcus granulosus 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5777B">
        <w:rPr>
          <w:rFonts w:ascii="Times New Roman" w:eastAsia="Times New Roman" w:hAnsi="Times New Roman" w:cs="Times New Roman"/>
          <w:i/>
          <w:sz w:val="24"/>
          <w:szCs w:val="24"/>
        </w:rPr>
        <w:t>Echinococcus granulosus larva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i/>
          <w:sz w:val="24"/>
          <w:szCs w:val="24"/>
        </w:rPr>
        <w:t>Echinococcus granulosus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 имеет лентовидную форму стробилы (тела) 2-6 мм длиной, состоящей из 3-4 проглоттид (члеников). Последний зрелый членик превышает по размерам половину длины всей стробилы, он заполнен ветвистой маткой, содержащей множество яиц. В одном зрелом членике может содержаться от 400 до 800 яиц.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На головном конце стробилы располагается сколекс (головка) с 4 крупными мышечными присосками и хоботком, вооруженным 30-46 крючьями, расположенными в два ряда. Яйца коричнево-желтого цвета, 0,032-0,037 мм в диаметре, содержат онкосферу с крючьями.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i/>
          <w:sz w:val="24"/>
          <w:szCs w:val="24"/>
        </w:rPr>
        <w:t>Echinococcus granulosus larvae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>, личиночная форма (лярвоциста) – пузырь размером от нескольких мм до 30-40 см в диаметре. Стенка пузыря плотная, непрозрачная, состоит из двух оболочек: наружной кутикулярной и внутренней зародышевой. На зародышевой оболочке располагаются протосколексы, имеющие то же строение, что и сколексы имагинальной стадии паразита. Пузырь содержит прозрачную, слегка опалесцирующую жидкость. Внутри первичного (материнского) пузыря формируются вторичные (дочерние) и третичные (внучатые) пузыри, имеющие одинаковое строение с материнским пузырем.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Распространение: повсеместно.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Хозяева: дефинитивные (окончательные) – собаки, волки, лисица и др. ;    промежуточные – лоси, северные олени, другие домашние и дикие животные, а также человек.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Инвазионная форма: яйца цестоды – для промежуточных хозяев; ларвоцисты (Echinococcus granulosus larve – эхинококковые пузыри, локализующиеся в печеночной ткани, легких, почках и других органах) – для дефинитивных хозяев.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Патогенная форма: половозрелая особь (ленточная форма цестоды) – для дефинитивных хозяев; ларвоцисты – для промежуточных хозяев.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Путь заражения: пероральный – при поедании инвазионных ларвоцист с боенскими отходами; при заглатывании яиц цестоды с кормом и водой.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Локализация паразита: имагинальной стадии – тонкий отдел кишечника дефинитивных хозяев; личиночной стадии – паренхиматозные органы промежуточных хозяев.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Развитие эхинококков происходит со сменой 2 хозяев – дефинитивного (собаки, волки и другие плотоядные) и промежуточного (различные виды травоядных и всеядных животных, а также человек).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 тонком кишечнике дефинитивных хозяев обитают половозрелые цестоды (</w:t>
      </w:r>
      <w:r w:rsidRPr="0065777B">
        <w:rPr>
          <w:rFonts w:ascii="Times New Roman" w:eastAsia="Times New Roman" w:hAnsi="Times New Roman" w:cs="Times New Roman"/>
          <w:i/>
          <w:sz w:val="24"/>
          <w:szCs w:val="24"/>
        </w:rPr>
        <w:t>Echinococcusgranulosus, Taeniahydatigena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>). Инвазированные плотоядные с фекалиями во внешнюю среду выделяют зрелые членики, заполненные яйцами. Членики обладают подвижностью и способны отползать на расстояние до 25-50 см, при этом через передний край членика (по которому проходит линия разрыва) во внешнюю среду выделяются яйца.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Поедая корма (траву, сено, концентраты), употребляя воду, содержащую яйца цестод, происходит заражение промежуточных хозяев.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 заражается при контакте с больными собаками, на шерсти и языке которых могут находиться яйца цестод. Заражение может произойти при разделке шкур добытых во время охоты диких плотоядных. Не исключено заражение человека и при поедании ягод, овощей, питье воды из природных водоемов, загрязненных фекалиями собак, волков, зараженных тениидами. Яйца цестод могут также заноситься мухами на различные продукты питания или попадать на них с пылью.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 желудочно-кишечном тракте промежуточных хозяев из яиц выходят онкосферы, при разрушении которых высвобождаются гексаканты (зародыши), которые с помощью крючьев проникают в кровеносную систему кишечника и током крови заносятся в печень, где основная часть зародышей оседает. Часть зародышей проходит фильтрационную систему печени и заносится в легкие или почки. При этом эхинококки локализуются в паренхиматозной ткани органов, а цистицерки тонкошейные прободают соединительно-тканные покровы органов и развиваются на серозных покровах органов.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Лярвоцисты эхинококка достигают инвазионной стадии за 3 - 5 месяцев. Дальнейший их рост может длиться годами.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 цистицерках тонкошейных сколекс заканчивает формирование к 53-70 дню, что определяет достижение ими инвазионной стадии.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Дефинитивные хозяева заражаются, поедая внутренние органы убитых или павших животных, инвазированных лярвацистами. Через 44-59 дней в их тонком кишечнике цестоды достигают половой зрелости и начинают отторгать зрелые членики.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Диагностика эхинококкоза у дефинитивных хозяев: осуществляется комплексно с учетом клинических признаков и лабораторных методов исследования фекалий. Клинические признаки: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– снижение массы;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– нарушение функций пищеварительной системы: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– диарея, рвота; анорексия, астения, анемичность, абдоминальные боли.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диагностика: 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– обнаружение яиц тениидного типа в фекалиях флотационными методами;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– обнаружение зрелых проглоттид в фекалиях методом отмучивания;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– диагностическая дегельминтизация.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Диагностика эхинококкоза у промежуточных хозяев: прижизненная диагностика личиночных цестодозов у животных достаточно затруднительна. Необходимо учитывать благополучие местности в отношении эхинококкоза и других личиночных цестодозов в предыдущие годы. Необходимо владеть информацией по регистрируемым видам гельминтов у диких плотоядных животных, собак, кошек в каждой конкретной местности. Клинические признаки личиночных цестодозов у животных многообразны, но не специфичны и не могут служить критерием точного диагноза. Проявление личиночных цестодозов связано со степенью патологических изменений в пораженных органах и их функциональными расстройствами.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При печеночной форме эхинококкоза у жвачных животных наблюдается постепенное исхудание, животные становятся вялыми, малоподвижными, нарушается пищеварение, гипотония, периодическая тимпания преджелудков, диарея, чередующаяся с запорами.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У всеядных проявляется снижением аппетита, прогрессирующим исхуданием, вялостью. Может также отмечаться увеличение объема живота, болезненность при 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lastRenderedPageBreak/>
        <w:t>надавливании на брюшную стенку, особенно в области печени, анемичность или желтушность слизистых оболочек.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Поражение легких экинококками сопровождается исхуданием, затрудненным дыханием, одышкой, сухим продолжительным кашлем.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С целью прижизненной диагностики личиночного эхинококкоза у животных проводят внутрикожные аллергические и серологические реакции.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 качестве аллергена используют внутрипузырную жидкость, взятую из личинок цестод, препараты, приготовленные из сколексов лярвоцист.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Из серологических реакций применяются: непрямой гемагглютинации (РНГА), реакция сколексопреципитации (РСкП), кольцепреципитации (РКП), агглютинации с латексом (РАЛ), связывания комплемента (РСК), иммуноэлектрофореза (ИЭФ), иммуноферментный метод (ИМФ).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Ультразвуковые методы и компьютерная томограмма позволяют обнаружить, определить локализацию, размеры личиночных форм цестод.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Наиболее точно диагноз на личиночные цестодозы ставится при вскрытии убитых или павших животных по наличию характерных личиночных форм цестод и поражений органов.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Эхинококки локализуются в паренхиматозных органах, чаще всего в печени, реже – в легких, почках. Эхинококки растут как бы изнутри органа, раздвигая его ткани и несколько возвышаясь над его поверхностью.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Для успешной борьбы с эхинококкозом необходимо разорвать жизненный цикл возбудителя. Это возможно только, если все мероприятия будут проводиться комплексно, с учетом биологических особенностей цестод на всех стадиях их развития.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Комплекс мероприятий по профилактике и ликвидации личиночных цестодозов должен предусматривать: 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– ветеринарно-санитарные мероприятия, связанные с дефинитивными хозяевами;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– ветеринарно-санитарные мероприятия, связанные с промежуточными хозяевами;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– мероприятия по охране окружающей среды; 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– санитарные мероприятия, связанные с человеком.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При обнаружении в охотничьих угодьях трупов или при отстреле животных с признаками заболевания необходимо представлять их в ветеринарные учреждения для установления диагноза.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При охоте на хищных зверей шкуры необходимо снимать, соблюдая предосторожность, чтобы яйца паразитов, которые могут оказаться на шерстном покрове, не попали на руки и не были заглочены. После снятия шкур руки тщательно вымыть с мылом.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При снятии шкур нельзя курить, принимать пищу.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Трупы павших хищников, а также тушки после снятия шкур необходимо уничтожать сжиганием или закапывать.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Ограничение популяции собак, регулирование их содержания и дегельминтизация. Согласно инструкции «Мероприятия по предупреждению и ликвидации заболеваний животных гельминтозами», утвержденной в 1989 году ГУВ при Государственной комиссии Совета Министров СССР по продовольствию и закупкам, одним из ведущих мероприятий в борьбе с эхинококкозом объявлено регулирование на территории городов и поселков численности приотарных, оленегонных, ездовых и других собак.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Администрации городов и поселков должны обеспечить учет и регистрацию собак. Бродячие собаки подлежат уничтожению, которое организуют органы коммунального хозяйства и заготовительные конторы Союза потребительских обществ с участием органов полиции. Служебные собаки (приотарные, оленегонные, ездовые, сторожевые, охотничьи), находящиеся в пользовании вне зависимости от форм собственности предприятий и учреждений, должны быть взяты на баланс данных организаций и их численность сокращена до минимума.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Руководители предприятий обязаны: контролировать обеспеченность цепями, ошейниками, приколами, кормами, посудой для приготовления и раздачи собачниками корма собакам; оборудовать домики для приотарных, ездовых и оленегонных собак за пределами населенных пунктов.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Все собаки в пути следования и в местах стоянок должны находиться на привязи. Не допускать купание их в водопойных корытах и бродяжничество.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На каждую собаку должен быть оформлен паспорт с подробными записями о проводимых лечебно-профилактических обработках и исследованиях. Паспорт должен находиться у старшего чабана, оленевода. Без разрешения ветеринарного специалиста хозяйства не могут производить обмен и перемещение собаки из одной отары (стада) в другую.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Ветеринарные специалисты хозяйств и госветсети обязаны подвергать профилактической дегельминтизации против цестодозов всех собак (приотарных, сторожевых, оленегонных, ездовых, охотничьих) за 5-10 дней перед перегоном животных на пастбища и выходом охотников на охоту.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профилактическая дегельминтизация служебных собак проводится в период с декабря по апрель каждые 45 дней, с мая по ноябрь </w:t>
      </w:r>
      <w:r w:rsidRPr="0065777B">
        <w:rPr>
          <w:rFonts w:ascii="Times New Roman" w:eastAsia="TimesNewRomanPSMT" w:hAnsi="Times New Roman" w:cs="Times New Roman"/>
          <w:sz w:val="24"/>
          <w:szCs w:val="24"/>
        </w:rPr>
        <w:t xml:space="preserve">– </w:t>
      </w:r>
      <w:r w:rsidRPr="0065777B">
        <w:rPr>
          <w:rFonts w:ascii="Times New Roman" w:eastAsia="Times New Roman" w:hAnsi="Times New Roman" w:cs="Times New Roman"/>
          <w:sz w:val="24"/>
          <w:szCs w:val="24"/>
        </w:rPr>
        <w:t>через каждые 30 дней. Остальных собак дегельминтизируют раз в квартал. Эти мероприятия нужно проводить и в отношении личных собак. Дегельминтизацию организуют на специальных площадках, выделенные после лечения фекалии собирают в металлическую емкость и кипятят в воде 10-15 мин или заливают на 3 часа 10 %-ным раствором хлорной извести. Таким же раствором обезвреживают площадку, покрытую цементом, а почву обрабатывают 3 %-ным раствором карбатиона (4 л на 1 кв. м).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Охрана собак от заражения. Для предупреждения заражения собак эхинококкозом необходимо строго соблюдать правила убоя сельскохозяйственных животных, ветеринарно-санитарной экспертизы мяса и уничтожения пораженных органов.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Убой сельскохозяйственных животных (крупного рогатого скота, оленей) должен производиться только в специально отведенных для этого местах, где обеспечено надежное уничтожение пораженных эхинококком органов и запрещен допуск собак. Убой оленей и прочих нельзя вести на местах выпаса и расположения стад. Подворный убой животных запрещается.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 порядке исключения при перегоне оленей и других животных допускается убой ограниченного числа голов для питания членов бригады (при соответствующем разрешении). Ветеринарный врач или техник проводит предубойный осмотр животных, а также послеубойную ветеринарно-санитарную экспертизу туш и внутренних органов. Все пораженные эхинококком продукты убоя вывозят на ближайший утильзавод, а при его отсутствии – сжигают или сбрасывают в биотермическую яму. На убойных площадках такие органы подлежат сжиганию в специальных печах.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lastRenderedPageBreak/>
        <w:t>Санитарно-эпидемиологические и ветеринарные учреждения осуществляют систематический контроль за соблюдением правил убоя скота, состоянием убойных пунктов, полнотой уничтожения конфискатов, пораженных эхинококком.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Личная профилактика. В целях личной профилактики следует избегать тесного контакта с собаками и не допускать игр детей с ними. Необходимо тщательно мыть руки после каждого контакта с собакой, снятии и выделке шкур диких плотоядных. Поскольку заражение возможно при проглатывании онкосфер с загрязненными фекалиями собак водой, овощами, дикорастущими травами и ягодами, нельзя употреблять их в пищу в немытом виде, а также пить некипяченую воду из природных водоемов. Охотничьих собак необходимо дегельминтизировать перед началом охотничьего сезона и ежемесячно в течение всего охотничьего сезона.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Охотникам при нутровке туш животных, добытых на охоте, запрещается оставлять в лесу внутренние органы или их части. Все отходы от нутровки подлежат сжиганию или закапыванию на глубину не менее 2 метров.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При обнаружении в охотничьих угодьях трупов или при отстреле животных с признаками заболевания необходимо представлять их в ветеринарные учреждения для установления диагноза.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Убой сельскохозяйственных животных должен производиться только в специально отведенных для этого местах.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Ветеринарной службе необходимо обеспечить проведение тщательной послеубойной ветеринарно-санитарной экспертизы мяса и субпродуктов убитых животных.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Органы, пораженные личиночными формами эхинококков, подлежат утилизации на утильзаводах, сжигаются или утилизируются в биотермических ямах.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Запрещается проведение подворного убоя животных без предварительного осмотра животных ветврачом и послеубойной их ветеринарно-санитарной экспертизы.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Весь инвазионный материал (фекалии собак после дегельминтизации, внутренние органы, пораженные личинками цестод) подлежит сжиганию или утилизации в биотермических ямах.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Площадки, на которых проводилась дегельминтизация собак после механической очистки, обезвреживают огнем паяльной лампы, 5-10 %-м раствором хлорной извести из расчета 1 л/кв. м, 4-5 %-м раствором горячего (70-80 град. C) натрия гидроокиси – 1 л/кв. м, 4-6 %-м раствором горячего дезонола – 0,5 л/кв. м и др.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Ветеринарной и медицинской службам нужно осуществлять слежение за поддержанием на высоком уровне санитарно-гигиенических условий на фермах, в санузлах и на территориях населенных пунктов.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На животноводческих фермах необходимо оборудовать санузлы.</w:t>
      </w:r>
    </w:p>
    <w:p w:rsidR="0065777B" w:rsidRPr="0065777B" w:rsidRDefault="0065777B" w:rsidP="006577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77B">
        <w:rPr>
          <w:rFonts w:ascii="Times New Roman" w:eastAsia="Times New Roman" w:hAnsi="Times New Roman" w:cs="Times New Roman"/>
          <w:sz w:val="24"/>
          <w:szCs w:val="24"/>
        </w:rPr>
        <w:t>Ветеринарным службам надлежит осуществлять систематический контроль соблюдения правил убоя скота, состояния убойных пунктов, проведения мероприятий по уничтожению инвазионного материала.</w:t>
      </w:r>
    </w:p>
    <w:p w:rsidR="00DB2A5B" w:rsidRDefault="00DB2A5B">
      <w:bookmarkStart w:id="0" w:name="_GoBack"/>
      <w:bookmarkEnd w:id="0"/>
    </w:p>
    <w:sectPr w:rsidR="00DB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30"/>
    <w:rsid w:val="0065777B"/>
    <w:rsid w:val="00DB2A5B"/>
    <w:rsid w:val="00F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2204</Words>
  <Characters>12563</Characters>
  <Application>Microsoft Office Word</Application>
  <DocSecurity>0</DocSecurity>
  <Lines>104</Lines>
  <Paragraphs>29</Paragraphs>
  <ScaleCrop>false</ScaleCrop>
  <Company/>
  <LinksUpToDate>false</LinksUpToDate>
  <CharactersWithSpaces>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Ксенофонтьев Алексей Владимирович</dc:creator>
  <cp:keywords/>
  <dc:description/>
  <cp:lastModifiedBy>Ксенофонтьев Алексей Владимирович</cp:lastModifiedBy>
  <cp:revision>2</cp:revision>
  <dcterms:created xsi:type="dcterms:W3CDTF">2023-03-01T03:23:00Z</dcterms:created>
  <dcterms:modified xsi:type="dcterms:W3CDTF">2023-03-01T03:24:00Z</dcterms:modified>
</cp:coreProperties>
</file>