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3" w:rsidRPr="00F87B75" w:rsidRDefault="00CD4F83" w:rsidP="00CD4F8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D25">
        <w:rPr>
          <w:rFonts w:ascii="Times New Roman" w:hAnsi="Times New Roman" w:cs="Times New Roman"/>
          <w:b/>
          <w:sz w:val="28"/>
          <w:szCs w:val="28"/>
        </w:rPr>
        <w:t>ПЛАН МЕРОПРИЯТИЙ ПО СНИЖЕНИЮ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B75">
        <w:rPr>
          <w:rFonts w:ascii="Times New Roman" w:hAnsi="Times New Roman" w:cs="Times New Roman"/>
          <w:b/>
          <w:sz w:val="28"/>
          <w:szCs w:val="28"/>
        </w:rPr>
        <w:t>КОМПЛАЕНС-РИСКОВ</w:t>
      </w:r>
    </w:p>
    <w:p w:rsidR="00CD4F83" w:rsidRDefault="00CD4F83" w:rsidP="00CD4F8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B75">
        <w:rPr>
          <w:rFonts w:ascii="Times New Roman" w:hAnsi="Times New Roman" w:cs="Times New Roman"/>
          <w:b/>
          <w:sz w:val="28"/>
          <w:szCs w:val="28"/>
        </w:rPr>
        <w:t xml:space="preserve">нарушения антимонопольного законодательства </w:t>
      </w:r>
    </w:p>
    <w:p w:rsidR="00CD4F83" w:rsidRDefault="00CD4F83" w:rsidP="00CD4F8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Комитета природных ресурсов и экологии Чукотского автономного округа</w:t>
      </w:r>
    </w:p>
    <w:p w:rsidR="00CD4F83" w:rsidRDefault="00CD4F83" w:rsidP="00CD4F8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333"/>
        <w:gridCol w:w="3474"/>
        <w:gridCol w:w="2253"/>
        <w:gridCol w:w="1788"/>
        <w:gridCol w:w="3334"/>
      </w:tblGrid>
      <w:tr w:rsidR="00CD4F83" w:rsidRPr="00F36893" w:rsidTr="00541768">
        <w:tc>
          <w:tcPr>
            <w:tcW w:w="0" w:type="auto"/>
            <w:shd w:val="clear" w:color="auto" w:fill="auto"/>
            <w:vAlign w:val="center"/>
          </w:tcPr>
          <w:p w:rsidR="00CD4F83" w:rsidRPr="00F36893" w:rsidRDefault="00CD4F83" w:rsidP="0054176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4F83" w:rsidRPr="00F36893" w:rsidRDefault="00CD4F83" w:rsidP="0054176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Вид </w:t>
            </w:r>
            <w:proofErr w:type="spellStart"/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комплаенс</w:t>
            </w:r>
            <w:proofErr w:type="spellEnd"/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-риска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4F83" w:rsidRPr="00F36893" w:rsidRDefault="00CD4F83" w:rsidP="0054176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Мероприятия, направленные на минимизацию и недопущение </w:t>
            </w:r>
            <w:proofErr w:type="spellStart"/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комплаенс</w:t>
            </w:r>
            <w:proofErr w:type="spellEnd"/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-рисков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CD4F83" w:rsidRPr="00F36893" w:rsidRDefault="00CD4F83" w:rsidP="0054176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Необходимые ресурсы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CD4F83" w:rsidRPr="00F36893" w:rsidRDefault="00CD4F83" w:rsidP="0054176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исполнения мероприятий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4F83" w:rsidRPr="00F36893" w:rsidRDefault="00CD4F83" w:rsidP="0054176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CD4F83" w:rsidRPr="00F36893" w:rsidTr="00541768">
        <w:tc>
          <w:tcPr>
            <w:tcW w:w="0" w:type="auto"/>
            <w:shd w:val="clear" w:color="auto" w:fill="auto"/>
          </w:tcPr>
          <w:p w:rsidR="00CD4F83" w:rsidRPr="00F36893" w:rsidRDefault="00CD4F83" w:rsidP="0054176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D4F83" w:rsidRPr="00F36893" w:rsidRDefault="00CD4F83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Нарушение антимонопольного законодательства при разработке нормативных правовых актов, регламентирующих деятельность Комитета (в </w:t>
            </w:r>
            <w:proofErr w:type="spellStart"/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предоставление государственных услуг и осуществление мероприятий по надзору)</w:t>
            </w:r>
          </w:p>
        </w:tc>
        <w:tc>
          <w:tcPr>
            <w:tcW w:w="0" w:type="auto"/>
            <w:shd w:val="clear" w:color="auto" w:fill="auto"/>
          </w:tcPr>
          <w:p w:rsidR="00CD4F83" w:rsidRPr="00F36893" w:rsidRDefault="00CD4F83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Надлежащая правовая и антикоррупционная экспертизы правовых актов и их проектов отделом административно-правовой и кадровой работы, согласование с руководителями заинтересованных структурных подразделений, Прокуратурой Чукотского автономного округа, при необходимости – с подразделениями Аппарата Губернатора и Правительства Чукотского автономного округа</w:t>
            </w:r>
          </w:p>
        </w:tc>
        <w:tc>
          <w:tcPr>
            <w:tcW w:w="2253" w:type="dxa"/>
            <w:shd w:val="clear" w:color="auto" w:fill="auto"/>
          </w:tcPr>
          <w:p w:rsidR="00CD4F83" w:rsidRPr="00F36893" w:rsidRDefault="00CD4F83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Дополнительные бюджетные средства не требуются</w:t>
            </w:r>
          </w:p>
        </w:tc>
        <w:tc>
          <w:tcPr>
            <w:tcW w:w="1788" w:type="dxa"/>
            <w:shd w:val="clear" w:color="auto" w:fill="auto"/>
          </w:tcPr>
          <w:p w:rsidR="00CD4F83" w:rsidRPr="00F36893" w:rsidRDefault="00CD4F83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shd w:val="clear" w:color="auto" w:fill="auto"/>
          </w:tcPr>
          <w:p w:rsidR="00CD4F83" w:rsidRPr="00F36893" w:rsidRDefault="00CD4F83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административно-правовой и кадровой работы, Управление природопользования и охраны окружающей среды, Управление охраны и использования животного мира, Управление лесами</w:t>
            </w:r>
          </w:p>
        </w:tc>
      </w:tr>
      <w:tr w:rsidR="00CD4F83" w:rsidRPr="00F36893" w:rsidTr="00541768">
        <w:tc>
          <w:tcPr>
            <w:tcW w:w="0" w:type="auto"/>
            <w:shd w:val="clear" w:color="auto" w:fill="auto"/>
          </w:tcPr>
          <w:p w:rsidR="00CD4F83" w:rsidRPr="00F36893" w:rsidRDefault="00CD4F83" w:rsidP="0054176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D4F83" w:rsidRPr="00F36893" w:rsidRDefault="00CD4F83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Нарушение </w:t>
            </w: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антимонопольного законодательства при осуществлении закупок товаров, работ, услуг для обеспечения государственных нужд</w:t>
            </w:r>
          </w:p>
        </w:tc>
        <w:tc>
          <w:tcPr>
            <w:tcW w:w="0" w:type="auto"/>
            <w:shd w:val="clear" w:color="auto" w:fill="auto"/>
          </w:tcPr>
          <w:p w:rsidR="00CD4F83" w:rsidRPr="00F36893" w:rsidRDefault="00CD4F83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Мониторинг изменений </w:t>
            </w: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законодательства в сфере закупок товаров, работ, услуг.</w:t>
            </w:r>
          </w:p>
          <w:p w:rsidR="00CD4F83" w:rsidRPr="00F36893" w:rsidRDefault="00CD4F83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мероприятий по предотвращению конфликта интересов и профилактических мероприятий в рамках противодействия коррупции</w:t>
            </w:r>
          </w:p>
        </w:tc>
        <w:tc>
          <w:tcPr>
            <w:tcW w:w="2253" w:type="dxa"/>
            <w:shd w:val="clear" w:color="auto" w:fill="auto"/>
          </w:tcPr>
          <w:p w:rsidR="00CD4F83" w:rsidRPr="00F36893" w:rsidRDefault="00CD4F83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Дополнительные </w:t>
            </w: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бюджетные средства не требуются</w:t>
            </w:r>
          </w:p>
        </w:tc>
        <w:tc>
          <w:tcPr>
            <w:tcW w:w="1788" w:type="dxa"/>
            <w:shd w:val="clear" w:color="auto" w:fill="auto"/>
          </w:tcPr>
          <w:p w:rsidR="00CD4F83" w:rsidRPr="00F36893" w:rsidRDefault="00CD4F83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0" w:type="auto"/>
            <w:shd w:val="clear" w:color="auto" w:fill="auto"/>
          </w:tcPr>
          <w:p w:rsidR="00CD4F83" w:rsidRPr="00F36893" w:rsidRDefault="00CD4F83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административно-</w:t>
            </w: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правовой и кадровой работы, Управление бухгалтерского учета и финансово-экономической деятельности</w:t>
            </w:r>
          </w:p>
        </w:tc>
      </w:tr>
      <w:tr w:rsidR="00CD4F83" w:rsidRPr="00F36893" w:rsidTr="00541768">
        <w:tc>
          <w:tcPr>
            <w:tcW w:w="0" w:type="auto"/>
            <w:shd w:val="clear" w:color="auto" w:fill="auto"/>
          </w:tcPr>
          <w:p w:rsidR="00CD4F83" w:rsidRPr="00F36893" w:rsidRDefault="00CD4F83" w:rsidP="0054176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CD4F83" w:rsidRPr="00F36893" w:rsidRDefault="00CD4F83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Нарушение антимонопольного законодательства при оказании государственных услуг </w:t>
            </w:r>
          </w:p>
        </w:tc>
        <w:tc>
          <w:tcPr>
            <w:tcW w:w="0" w:type="auto"/>
            <w:shd w:val="clear" w:color="auto" w:fill="auto"/>
          </w:tcPr>
          <w:p w:rsidR="00CD4F83" w:rsidRPr="00F36893" w:rsidRDefault="00CD4F83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Своевременное внесение изменений в административные регламенты по предоставлению государственных услуг</w:t>
            </w:r>
          </w:p>
        </w:tc>
        <w:tc>
          <w:tcPr>
            <w:tcW w:w="2253" w:type="dxa"/>
            <w:shd w:val="clear" w:color="auto" w:fill="auto"/>
          </w:tcPr>
          <w:p w:rsidR="00CD4F83" w:rsidRPr="00F36893" w:rsidRDefault="00CD4F83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Дополнительные бюджетные средства не требуются</w:t>
            </w:r>
          </w:p>
        </w:tc>
        <w:tc>
          <w:tcPr>
            <w:tcW w:w="1788" w:type="dxa"/>
            <w:shd w:val="clear" w:color="auto" w:fill="auto"/>
          </w:tcPr>
          <w:p w:rsidR="00CD4F83" w:rsidRPr="00F36893" w:rsidRDefault="00CD4F83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shd w:val="clear" w:color="auto" w:fill="auto"/>
          </w:tcPr>
          <w:p w:rsidR="00CD4F83" w:rsidRPr="00F36893" w:rsidRDefault="00CD4F83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административно-правовой и кадровой работы, Управление природопользования и охраны окружающей среды, Управление охраны и использования животного мира, Управление лесами</w:t>
            </w:r>
          </w:p>
        </w:tc>
      </w:tr>
      <w:tr w:rsidR="00CD4F83" w:rsidRPr="00F36893" w:rsidTr="00541768">
        <w:tc>
          <w:tcPr>
            <w:tcW w:w="0" w:type="auto"/>
            <w:shd w:val="clear" w:color="auto" w:fill="auto"/>
          </w:tcPr>
          <w:p w:rsidR="00CD4F83" w:rsidRPr="00F36893" w:rsidRDefault="00CD4F83" w:rsidP="00541768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D4F83" w:rsidRPr="00F36893" w:rsidRDefault="00CD4F83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0" w:type="auto"/>
            <w:shd w:val="clear" w:color="auto" w:fill="auto"/>
          </w:tcPr>
          <w:p w:rsidR="00CD4F83" w:rsidRPr="00F36893" w:rsidRDefault="00CD4F83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Обеспечить объективное, всестороннее и своевременное рассмотрение обращения.</w:t>
            </w:r>
          </w:p>
        </w:tc>
        <w:tc>
          <w:tcPr>
            <w:tcW w:w="2253" w:type="dxa"/>
            <w:shd w:val="clear" w:color="auto" w:fill="auto"/>
          </w:tcPr>
          <w:p w:rsidR="00CD4F83" w:rsidRPr="00F36893" w:rsidRDefault="00CD4F83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Дополнительные бюджетные средства не требуются</w:t>
            </w:r>
          </w:p>
        </w:tc>
        <w:tc>
          <w:tcPr>
            <w:tcW w:w="1788" w:type="dxa"/>
            <w:shd w:val="clear" w:color="auto" w:fill="auto"/>
          </w:tcPr>
          <w:p w:rsidR="00CD4F83" w:rsidRPr="00F36893" w:rsidRDefault="00CD4F83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0" w:type="auto"/>
            <w:shd w:val="clear" w:color="auto" w:fill="auto"/>
          </w:tcPr>
          <w:p w:rsidR="00CD4F83" w:rsidRPr="00F36893" w:rsidRDefault="00CD4F83" w:rsidP="005417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68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административно-правовой и кадровой работы, Управление природопользования и охраны окружающей среды, Управление охраны и использования животного мира, Управление лесами</w:t>
            </w:r>
          </w:p>
        </w:tc>
      </w:tr>
    </w:tbl>
    <w:p w:rsidR="00433C4B" w:rsidRDefault="00433C4B">
      <w:bookmarkStart w:id="0" w:name="_GoBack"/>
      <w:bookmarkEnd w:id="0"/>
    </w:p>
    <w:sectPr w:rsidR="00433C4B" w:rsidSect="00CD4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83"/>
    <w:rsid w:val="00433C4B"/>
    <w:rsid w:val="00C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Самойлович Анна Юрьевна</dc:creator>
  <cp:lastModifiedBy>Самойлович Анна Юрьевна</cp:lastModifiedBy>
  <cp:revision>1</cp:revision>
  <dcterms:created xsi:type="dcterms:W3CDTF">2020-02-17T07:15:00Z</dcterms:created>
  <dcterms:modified xsi:type="dcterms:W3CDTF">2020-02-17T07:16:00Z</dcterms:modified>
</cp:coreProperties>
</file>