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B93CB1">
              <w:rPr>
                <w:sz w:val="28"/>
                <w:szCs w:val="28"/>
              </w:rPr>
              <w:t>20.01.2025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B93CB1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806AE1" w:rsidRPr="00832FE9" w:rsidRDefault="005447DE" w:rsidP="00806AE1">
      <w:pPr>
        <w:contextualSpacing/>
        <w:jc w:val="center"/>
        <w:rPr>
          <w:b/>
          <w:sz w:val="28"/>
          <w:szCs w:val="28"/>
        </w:rPr>
      </w:pPr>
      <w:r w:rsidRPr="00446AD9">
        <w:rPr>
          <w:b/>
          <w:sz w:val="28"/>
          <w:szCs w:val="28"/>
        </w:rPr>
        <w:t>Об утверждении Плана работы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5447DE" w:rsidP="00B32950">
      <w:pPr>
        <w:ind w:firstLine="708"/>
        <w:jc w:val="both"/>
        <w:rPr>
          <w:sz w:val="28"/>
          <w:szCs w:val="28"/>
        </w:rPr>
      </w:pPr>
      <w:r w:rsidRPr="00446AD9">
        <w:rPr>
          <w:sz w:val="28"/>
          <w:szCs w:val="28"/>
        </w:rPr>
        <w:t>В целях организации деятельности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</w:t>
      </w:r>
      <w:r>
        <w:rPr>
          <w:sz w:val="28"/>
          <w:szCs w:val="28"/>
        </w:rPr>
        <w:t>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5447DE">
      <w:pPr>
        <w:ind w:firstLine="708"/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5447DE" w:rsidRDefault="005447DE" w:rsidP="005447DE">
      <w:pPr>
        <w:ind w:firstLine="708"/>
        <w:jc w:val="both"/>
        <w:rPr>
          <w:b/>
          <w:bCs/>
          <w:spacing w:val="20"/>
          <w:sz w:val="28"/>
          <w:szCs w:val="28"/>
        </w:rPr>
      </w:pPr>
    </w:p>
    <w:p w:rsidR="005447DE" w:rsidRPr="00446AD9" w:rsidRDefault="005447DE" w:rsidP="005447DE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1. </w:t>
      </w:r>
      <w:r w:rsidRPr="00446AD9">
        <w:rPr>
          <w:color w:val="00000A"/>
          <w:sz w:val="28"/>
          <w:szCs w:val="28"/>
        </w:rPr>
        <w:t xml:space="preserve">Утвердить План работы </w:t>
      </w:r>
      <w:r w:rsidRPr="00446AD9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</w:t>
      </w:r>
      <w:r w:rsidRPr="00446AD9">
        <w:rPr>
          <w:color w:val="00000A"/>
          <w:sz w:val="28"/>
          <w:szCs w:val="28"/>
        </w:rPr>
        <w:t xml:space="preserve"> на 202</w:t>
      </w:r>
      <w:r>
        <w:rPr>
          <w:color w:val="00000A"/>
          <w:sz w:val="28"/>
          <w:szCs w:val="28"/>
        </w:rPr>
        <w:t>5</w:t>
      </w:r>
      <w:r w:rsidRPr="00446AD9">
        <w:rPr>
          <w:color w:val="00000A"/>
          <w:sz w:val="28"/>
          <w:szCs w:val="28"/>
        </w:rPr>
        <w:t xml:space="preserve"> год (далее – План) согласно приложению к настоящему приказу.</w:t>
      </w:r>
    </w:p>
    <w:p w:rsidR="005447DE" w:rsidRPr="00446AD9" w:rsidRDefault="005447DE" w:rsidP="005447DE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2. </w:t>
      </w:r>
      <w:r w:rsidRPr="00446AD9">
        <w:rPr>
          <w:color w:val="00000A"/>
          <w:sz w:val="28"/>
          <w:szCs w:val="28"/>
        </w:rPr>
        <w:t xml:space="preserve">Управлению </w:t>
      </w:r>
      <w:r w:rsidRPr="00446AD9">
        <w:rPr>
          <w:sz w:val="28"/>
          <w:szCs w:val="28"/>
        </w:rPr>
        <w:t>дополнительного пенсионного обеспечения и государственной службы Департамента социальной политики Чукотского автономного округа</w:t>
      </w:r>
      <w:r w:rsidRPr="00446AD9">
        <w:rPr>
          <w:color w:val="00000A"/>
          <w:sz w:val="28"/>
          <w:szCs w:val="28"/>
        </w:rPr>
        <w:t xml:space="preserve"> (Коноваловой Т.Г.) обеспечить исполнение настоящего Плана.</w:t>
      </w:r>
    </w:p>
    <w:p w:rsidR="005447DE" w:rsidRDefault="005447DE" w:rsidP="005447D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6AD9">
        <w:rPr>
          <w:sz w:val="28"/>
          <w:szCs w:val="28"/>
        </w:rPr>
        <w:t>Контроль за исполнением настоящего приказа оставляю за собой.</w:t>
      </w:r>
    </w:p>
    <w:p w:rsidR="00B93CB1" w:rsidRPr="00446AD9" w:rsidRDefault="00B93CB1" w:rsidP="005447DE">
      <w:pPr>
        <w:widowControl w:val="0"/>
        <w:ind w:firstLine="708"/>
        <w:jc w:val="both"/>
        <w:rPr>
          <w:sz w:val="28"/>
          <w:szCs w:val="28"/>
        </w:rPr>
      </w:pPr>
    </w:p>
    <w:p w:rsidR="000713A3" w:rsidRDefault="00B93CB1" w:rsidP="00B32950">
      <w:pPr>
        <w:jc w:val="both"/>
        <w:rPr>
          <w:b/>
          <w:bCs/>
          <w:spacing w:val="20"/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372C904B" wp14:editId="43A86A88">
            <wp:extent cx="3826320" cy="8178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06" cy="835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B0915" w:rsidRDefault="00BB0915" w:rsidP="00B32950">
      <w:pPr>
        <w:ind w:firstLine="708"/>
        <w:jc w:val="both"/>
        <w:rPr>
          <w:sz w:val="28"/>
          <w:szCs w:val="28"/>
        </w:rPr>
      </w:pPr>
    </w:p>
    <w:p w:rsidR="00BB0915" w:rsidRPr="00C51609" w:rsidRDefault="00BB0915" w:rsidP="00BB0915"/>
    <w:p w:rsidR="00BB0915" w:rsidRDefault="00BB0915" w:rsidP="00BB0915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759FE86A" wp14:editId="12A41A9B">
                <wp:simplePos x="0" y="0"/>
                <wp:positionH relativeFrom="page">
                  <wp:posOffset>7653020</wp:posOffset>
                </wp:positionH>
                <wp:positionV relativeFrom="paragraph">
                  <wp:posOffset>50800</wp:posOffset>
                </wp:positionV>
                <wp:extent cx="3035935" cy="949960"/>
                <wp:effectExtent l="4445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69" w:type="dxa"/>
                              <w:tblInd w:w="109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369"/>
                            </w:tblGrid>
                            <w:tr w:rsidR="00BB0915" w:rsidRPr="00B72FAA">
                              <w:trPr>
                                <w:trHeight w:val="1501"/>
                              </w:trPr>
                              <w:tc>
                                <w:tcPr>
                                  <w:tcW w:w="4369" w:type="dxa"/>
                                  <w:shd w:val="clear" w:color="auto" w:fill="auto"/>
                                </w:tcPr>
                                <w:p w:rsidR="00BB0915" w:rsidRPr="00BB0915" w:rsidRDefault="00BB0915" w:rsidP="006325E1">
                                  <w:pPr>
                                    <w:pStyle w:val="ConsPlusNormal"/>
                                    <w:widowControl/>
                                    <w:ind w:firstLine="0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BB0915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 xml:space="preserve">Приложение к Приказу Департамента социальной политики Чукотского автономного округа </w:t>
                                  </w:r>
                                </w:p>
                                <w:p w:rsidR="00BB0915" w:rsidRPr="006325E1" w:rsidRDefault="00BB0915" w:rsidP="00950119">
                                  <w:pPr>
                                    <w:pStyle w:val="ConsPlusNormal"/>
                                    <w:widowControl/>
                                    <w:ind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BB0915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от 20.01.2025 № 30</w:t>
                                  </w:r>
                                </w:p>
                              </w:tc>
                            </w:tr>
                          </w:tbl>
                          <w:p w:rsidR="00BB0915" w:rsidRPr="00B72FAA" w:rsidRDefault="00BB0915" w:rsidP="00BB0915">
                            <w:pPr>
                              <w:pStyle w:val="ac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FE8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02.6pt;margin-top:4pt;width:239.05pt;height:74.8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" stroked="f">
                <v:textbox inset=".2pt,.2pt,.2pt,.2pt">
                  <w:txbxContent>
                    <w:tbl>
                      <w:tblPr>
                        <w:tblW w:w="4369" w:type="dxa"/>
                        <w:tblInd w:w="109" w:type="dxa"/>
                        <w:tblLook w:val="0000" w:firstRow="0" w:lastRow="0" w:firstColumn="0" w:lastColumn="0" w:noHBand="0" w:noVBand="0"/>
                      </w:tblPr>
                      <w:tblGrid>
                        <w:gridCol w:w="4369"/>
                      </w:tblGrid>
                      <w:tr w:rsidR="00BB0915" w:rsidRPr="00B72FAA">
                        <w:trPr>
                          <w:trHeight w:val="1501"/>
                        </w:trPr>
                        <w:tc>
                          <w:tcPr>
                            <w:tcW w:w="4369" w:type="dxa"/>
                            <w:shd w:val="clear" w:color="auto" w:fill="auto"/>
                          </w:tcPr>
                          <w:p w:rsidR="00BB0915" w:rsidRPr="00BB0915" w:rsidRDefault="00BB0915" w:rsidP="006325E1">
                            <w:pPr>
                              <w:pStyle w:val="ConsPlusNormal"/>
                              <w:widowControl/>
                              <w:ind w:firstLine="0"/>
                              <w:jc w:val="both"/>
                              <w:rPr>
                                <w:szCs w:val="24"/>
                              </w:rPr>
                            </w:pPr>
                            <w:r w:rsidRPr="00BB091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Приложение к Приказу Департамента социальной политики Чукотского автономного округа </w:t>
                            </w:r>
                          </w:p>
                          <w:p w:rsidR="00BB0915" w:rsidRPr="006325E1" w:rsidRDefault="00BB0915" w:rsidP="00950119">
                            <w:pPr>
                              <w:pStyle w:val="ConsPlusNormal"/>
                              <w:widowControl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B091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от 20.01.2025 № 30</w:t>
                            </w:r>
                          </w:p>
                        </w:tc>
                      </w:tr>
                    </w:tbl>
                    <w:p w:rsidR="00BB0915" w:rsidRPr="00B72FAA" w:rsidRDefault="00BB0915" w:rsidP="00BB0915">
                      <w:pPr>
                        <w:pStyle w:val="ac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0915" w:rsidRP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BB0915">
        <w:rPr>
          <w:rFonts w:ascii="Times New Roman" w:hAnsi="Times New Roman" w:cs="Times New Roman"/>
          <w:b/>
          <w:szCs w:val="24"/>
        </w:rPr>
        <w:t xml:space="preserve">План работы </w:t>
      </w:r>
    </w:p>
    <w:p w:rsidR="00BB0915" w:rsidRPr="00BB0915" w:rsidRDefault="00BB0915" w:rsidP="00BB09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BB0915">
        <w:rPr>
          <w:rFonts w:ascii="Times New Roman" w:hAnsi="Times New Roman" w:cs="Times New Roman"/>
          <w:b/>
          <w:szCs w:val="24"/>
        </w:rPr>
        <w:t>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</w:t>
      </w:r>
      <w:r w:rsidRPr="00BB0915">
        <w:rPr>
          <w:rFonts w:ascii="Times New Roman" w:hAnsi="Times New Roman" w:cs="Times New Roman"/>
          <w:szCs w:val="24"/>
        </w:rPr>
        <w:t xml:space="preserve"> </w:t>
      </w:r>
      <w:r w:rsidRPr="00BB0915">
        <w:rPr>
          <w:rFonts w:ascii="Times New Roman" w:hAnsi="Times New Roman" w:cs="Times New Roman"/>
          <w:b/>
          <w:szCs w:val="24"/>
        </w:rPr>
        <w:t>на 2025 год</w:t>
      </w:r>
    </w:p>
    <w:p w:rsidR="00BB0915" w:rsidRDefault="00BB0915" w:rsidP="00BB0915">
      <w:pPr>
        <w:rPr>
          <w:b/>
          <w:sz w:val="16"/>
          <w:szCs w:val="16"/>
        </w:rPr>
      </w:pPr>
    </w:p>
    <w:tbl>
      <w:tblPr>
        <w:tblW w:w="1105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8081"/>
        <w:gridCol w:w="1276"/>
        <w:gridCol w:w="1275"/>
      </w:tblGrid>
      <w:tr w:rsidR="00BB0915" w:rsidRPr="00BB0915" w:rsidTr="00BB0915">
        <w:trPr>
          <w:trHeight w:val="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b/>
                <w:sz w:val="22"/>
                <w:szCs w:val="22"/>
              </w:rPr>
            </w:pPr>
            <w:r w:rsidRPr="00BB09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b/>
                <w:sz w:val="22"/>
                <w:szCs w:val="22"/>
              </w:rPr>
            </w:pPr>
            <w:r w:rsidRPr="00BB0915">
              <w:rPr>
                <w:b/>
                <w:sz w:val="22"/>
                <w:szCs w:val="22"/>
              </w:rPr>
              <w:t xml:space="preserve">Вопросы для рассмотрения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b/>
                <w:sz w:val="22"/>
                <w:szCs w:val="22"/>
              </w:rPr>
            </w:pPr>
            <w:r w:rsidRPr="00BB0915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b/>
                <w:sz w:val="22"/>
                <w:szCs w:val="22"/>
              </w:rPr>
            </w:pPr>
            <w:r w:rsidRPr="00BB0915">
              <w:rPr>
                <w:b/>
                <w:sz w:val="22"/>
                <w:szCs w:val="22"/>
              </w:rPr>
              <w:t>Итоговый документ</w:t>
            </w:r>
          </w:p>
        </w:tc>
      </w:tr>
      <w:tr w:rsidR="00BB0915" w:rsidRPr="00BB0915" w:rsidTr="00BB0915">
        <w:trPr>
          <w:trHeight w:val="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 xml:space="preserve">1) рассмотрение материалов по основаниям, предусмотренным пунктом 3.1 раздела 3 Положения о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округа, руководителей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 урегулированию конфликта интересов (далее – Комиссия), утвержденного Приказом Департамента социальной политики Чукотского автономного округа (далее – Департамент) от </w:t>
            </w:r>
            <w:r w:rsidRPr="00BB0915">
              <w:rPr>
                <w:bCs/>
                <w:sz w:val="22"/>
                <w:szCs w:val="22"/>
              </w:rPr>
              <w:t xml:space="preserve">27 марта 2023 года </w:t>
            </w:r>
            <w:r w:rsidRPr="00BB0915">
              <w:rPr>
                <w:sz w:val="22"/>
                <w:szCs w:val="22"/>
              </w:rPr>
              <w:t>№ 297;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2) о проведении декларационной кампании 2025 года. Своевременное представление сведений о доходах, расходах, об имуществе и обязательствах имущественного характера гражданскими служащими Департамента и руководителями подведомственных учреждений за 2024 год;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3)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Департамента, должностных лиц Департамента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январь-март</w:t>
            </w: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(при поступлении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протокол Комиссии, информация о заседании</w:t>
            </w:r>
          </w:p>
        </w:tc>
      </w:tr>
      <w:tr w:rsidR="00BB0915" w:rsidRPr="00BB0915" w:rsidTr="00BB0915">
        <w:trPr>
          <w:trHeight w:val="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1) рассмотрение материалов по основаниям, предусмотренным пунктом 3.1 раздела 3 Положения                            о Комиссии;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2) о проведении декларационной кампании 2025 года. Своевременное представление сведений о доходах, расходах, об имуществе и обязательствах имущественного характера гражданскими служащими Департамента и руководителями подведомственных учреждений за 2024 год;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3) о состоянии работы в Департаменте и подведомственных учреждений по выявлению конфликта интересов,</w:t>
            </w:r>
            <w:r w:rsidRPr="00BB0915">
              <w:rPr>
                <w:bCs/>
                <w:sz w:val="22"/>
                <w:szCs w:val="22"/>
              </w:rPr>
              <w:t xml:space="preserve"> несоблюдения гражданскими служащими Департамента </w:t>
            </w:r>
            <w:r w:rsidRPr="00BB0915">
              <w:rPr>
                <w:sz w:val="22"/>
                <w:szCs w:val="22"/>
              </w:rPr>
              <w:t>и сотрудниками подведомственных учреждений</w:t>
            </w:r>
            <w:r w:rsidRPr="00BB0915">
              <w:rPr>
                <w:bCs/>
                <w:sz w:val="22"/>
                <w:szCs w:val="22"/>
              </w:rPr>
              <w:t>, требований о предотвращении или об урегулировании конфликта интересов</w:t>
            </w:r>
            <w:r w:rsidRPr="00BB0915">
              <w:rPr>
                <w:sz w:val="22"/>
                <w:szCs w:val="22"/>
              </w:rPr>
              <w:t xml:space="preserve"> и мерах по её совершенствованию;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4)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Департамента, должностных лиц Департамента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апрель-июнь</w:t>
            </w: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(при поступлении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протокол Комиссии, информация о заседании</w:t>
            </w:r>
          </w:p>
        </w:tc>
      </w:tr>
      <w:tr w:rsidR="00BB0915" w:rsidRPr="00BB0915" w:rsidTr="00BB0915">
        <w:trPr>
          <w:trHeight w:val="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1) рассмотрение материалов по основаниям, предусмотренным пунктом 3.1 раздела 3 Положения                            о Комиссии;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2) об итогах предоставления государственными гражданскими служащими Департамента и руководителями подведомственных учреждений, сведений о доходах, расходах, об имуществе и обязательствах имущественного характера своих и членов их семей в ходе декларационной кампании 2025 года;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lastRenderedPageBreak/>
              <w:t>3)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Департамента, должностных лиц Департамента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lastRenderedPageBreak/>
              <w:t>июль-сентябрь</w:t>
            </w: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 xml:space="preserve">(при поступлении </w:t>
            </w:r>
            <w:r w:rsidRPr="00BB0915">
              <w:rPr>
                <w:sz w:val="22"/>
                <w:szCs w:val="22"/>
              </w:rPr>
              <w:lastRenderedPageBreak/>
              <w:t>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lastRenderedPageBreak/>
              <w:t>протокол Комиссии, информация о заседании</w:t>
            </w:r>
          </w:p>
        </w:tc>
      </w:tr>
      <w:tr w:rsidR="00BB0915" w:rsidRPr="00BB0915" w:rsidTr="00BB0915">
        <w:trPr>
          <w:trHeight w:val="1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1) рассмотрение материалов по основаниям, предусмотренным пунктом 3.1 раздела 3 Положения                               о Комиссии;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2)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Департамента, должностных лиц Департамента в целях выработки и принятия мер по предупреждению и устранению причин выявленных нарушений;</w:t>
            </w:r>
          </w:p>
          <w:p w:rsidR="00BB0915" w:rsidRPr="00BB0915" w:rsidRDefault="00BB0915" w:rsidP="005A6ADD">
            <w:pPr>
              <w:jc w:val="both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3) об итогах деятельности Комиссии по соблюдению требований к служебному поведению государственных гражданских служащих Департамента и урегулированию конфликта интересов, за 2025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октябрь-декабрь</w:t>
            </w: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</w:p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(при поступлении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915" w:rsidRPr="00BB0915" w:rsidRDefault="00BB0915" w:rsidP="005A6ADD">
            <w:pPr>
              <w:jc w:val="center"/>
              <w:rPr>
                <w:sz w:val="22"/>
                <w:szCs w:val="22"/>
              </w:rPr>
            </w:pPr>
            <w:r w:rsidRPr="00BB0915">
              <w:rPr>
                <w:sz w:val="22"/>
                <w:szCs w:val="22"/>
              </w:rPr>
              <w:t>протокол Комиссии, информация о заседании</w:t>
            </w:r>
          </w:p>
        </w:tc>
      </w:tr>
    </w:tbl>
    <w:p w:rsidR="00BB0915" w:rsidRPr="00BB0915" w:rsidRDefault="00BB0915" w:rsidP="00B32950">
      <w:pPr>
        <w:ind w:firstLine="708"/>
        <w:jc w:val="both"/>
        <w:rPr>
          <w:sz w:val="16"/>
          <w:szCs w:val="16"/>
        </w:rPr>
      </w:pPr>
    </w:p>
    <w:sectPr w:rsidR="00BB0915" w:rsidRPr="00BB0915" w:rsidSect="00BB0915">
      <w:pgSz w:w="11906" w:h="16838"/>
      <w:pgMar w:top="0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E7214"/>
    <w:rsid w:val="00222D20"/>
    <w:rsid w:val="002448B4"/>
    <w:rsid w:val="00285174"/>
    <w:rsid w:val="002B5C5E"/>
    <w:rsid w:val="00307725"/>
    <w:rsid w:val="003112A4"/>
    <w:rsid w:val="003E4417"/>
    <w:rsid w:val="0042634F"/>
    <w:rsid w:val="004C2BCC"/>
    <w:rsid w:val="005447DE"/>
    <w:rsid w:val="005643FC"/>
    <w:rsid w:val="0057471B"/>
    <w:rsid w:val="005F7C30"/>
    <w:rsid w:val="00662D9F"/>
    <w:rsid w:val="0067671C"/>
    <w:rsid w:val="00687014"/>
    <w:rsid w:val="00775002"/>
    <w:rsid w:val="00806AE1"/>
    <w:rsid w:val="0090460D"/>
    <w:rsid w:val="00925828"/>
    <w:rsid w:val="00985FBF"/>
    <w:rsid w:val="00A5260B"/>
    <w:rsid w:val="00B32950"/>
    <w:rsid w:val="00B93CB1"/>
    <w:rsid w:val="00BB0915"/>
    <w:rsid w:val="00BB7946"/>
    <w:rsid w:val="00C05885"/>
    <w:rsid w:val="00C34D94"/>
    <w:rsid w:val="00C45C38"/>
    <w:rsid w:val="00C61C40"/>
    <w:rsid w:val="00C7405C"/>
    <w:rsid w:val="00C7639B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qFormat/>
    <w:rsid w:val="00BB091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ac">
    <w:name w:val="Содержимое врезки"/>
    <w:basedOn w:val="a"/>
    <w:qFormat/>
    <w:rsid w:val="00BB0915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kadr3</cp:lastModifiedBy>
  <cp:revision>4</cp:revision>
  <cp:lastPrinted>2025-01-20T06:24:00Z</cp:lastPrinted>
  <dcterms:created xsi:type="dcterms:W3CDTF">2025-01-20T06:19:00Z</dcterms:created>
  <dcterms:modified xsi:type="dcterms:W3CDTF">2025-01-30T05:44:00Z</dcterms:modified>
</cp:coreProperties>
</file>