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2B6541" w:rsidRPr="002B6541" w:rsidRDefault="002B6541" w:rsidP="002B6541">
      <w:pPr>
        <w:jc w:val="both"/>
        <w:outlineLvl w:val="2"/>
        <w:rPr>
          <w:b/>
          <w:sz w:val="26"/>
          <w:szCs w:val="26"/>
        </w:rPr>
      </w:pPr>
      <w:bookmarkStart w:id="0" w:name="_GoBack"/>
      <w:r w:rsidRPr="002B6541">
        <w:rPr>
          <w:b/>
          <w:sz w:val="26"/>
          <w:szCs w:val="26"/>
        </w:rPr>
        <w:t>от 16</w:t>
      </w:r>
      <w:r w:rsidRPr="002B6541">
        <w:rPr>
          <w:b/>
          <w:sz w:val="26"/>
          <w:szCs w:val="26"/>
        </w:rPr>
        <w:t>.0</w:t>
      </w:r>
      <w:r w:rsidRPr="002B6541">
        <w:rPr>
          <w:b/>
          <w:sz w:val="26"/>
          <w:szCs w:val="26"/>
        </w:rPr>
        <w:t xml:space="preserve">6.2020г.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>№ 452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p w:rsidR="00686551" w:rsidRPr="002B6541" w:rsidRDefault="00686551" w:rsidP="00686551">
      <w:pPr>
        <w:jc w:val="both"/>
        <w:outlineLvl w:val="2"/>
        <w:rPr>
          <w:b/>
          <w:sz w:val="26"/>
          <w:szCs w:val="26"/>
        </w:rPr>
      </w:pPr>
    </w:p>
    <w:bookmarkEnd w:id="0"/>
    <w:p w:rsidR="002B6541" w:rsidRDefault="002B654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C20FE5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4E16DF">
              <w:rPr>
                <w:sz w:val="28"/>
                <w:szCs w:val="28"/>
              </w:rPr>
              <w:t>Об утверждении Положения о «Телефоне доверия»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реализации положений Федерального закона от 25.12.2008 года №273-ФЗ «О противодействии коррупции», в </w:t>
      </w:r>
      <w:r w:rsidRPr="004E16DF">
        <w:rPr>
          <w:sz w:val="28"/>
          <w:szCs w:val="28"/>
        </w:rPr>
        <w:t xml:space="preserve">целях организации работы по профилактике коррупционных и иных правонарушений, а также повышения </w:t>
      </w:r>
      <w:proofErr w:type="gramStart"/>
      <w:r w:rsidRPr="004E16DF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>Департамента здравоохранения Чукотского автономного округа</w:t>
      </w:r>
      <w:proofErr w:type="gramEnd"/>
      <w:r>
        <w:rPr>
          <w:sz w:val="28"/>
          <w:szCs w:val="28"/>
        </w:rPr>
        <w:t xml:space="preserve"> и подведомственных учреждений Департамента</w:t>
      </w:r>
      <w:r w:rsidRPr="004E16DF">
        <w:rPr>
          <w:sz w:val="28"/>
          <w:szCs w:val="28"/>
        </w:rPr>
        <w:t>, в об</w:t>
      </w:r>
      <w:r>
        <w:rPr>
          <w:sz w:val="28"/>
          <w:szCs w:val="28"/>
        </w:rPr>
        <w:t>ласти противодействия коррупции,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 w:rsidRPr="004E16DF">
        <w:rPr>
          <w:sz w:val="28"/>
          <w:szCs w:val="28"/>
        </w:rPr>
        <w:t>1. Утвердить Положение</w:t>
      </w:r>
      <w:r>
        <w:rPr>
          <w:sz w:val="28"/>
          <w:szCs w:val="28"/>
        </w:rPr>
        <w:t xml:space="preserve"> о «Телефоне доверия» Департамента</w:t>
      </w:r>
      <w:r w:rsidRPr="004E16DF">
        <w:rPr>
          <w:sz w:val="28"/>
          <w:szCs w:val="28"/>
        </w:rPr>
        <w:t xml:space="preserve"> по вопросам противодейств</w:t>
      </w:r>
      <w:r>
        <w:rPr>
          <w:sz w:val="28"/>
          <w:szCs w:val="28"/>
        </w:rPr>
        <w:t>ия коррупции</w:t>
      </w:r>
      <w:r>
        <w:rPr>
          <w:rStyle w:val="afd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4E16DF">
        <w:rPr>
          <w:sz w:val="28"/>
          <w:szCs w:val="28"/>
        </w:rPr>
        <w:t>в соответствии с приложением №</w:t>
      </w:r>
      <w:r>
        <w:rPr>
          <w:sz w:val="28"/>
          <w:szCs w:val="28"/>
        </w:rPr>
        <w:t xml:space="preserve"> </w:t>
      </w:r>
      <w:r w:rsidRPr="004E16DF">
        <w:rPr>
          <w:sz w:val="28"/>
          <w:szCs w:val="28"/>
        </w:rPr>
        <w:t>1 к настоящему приказу</w:t>
      </w:r>
      <w:r w:rsidR="003425FB">
        <w:rPr>
          <w:sz w:val="28"/>
          <w:szCs w:val="28"/>
        </w:rPr>
        <w:t>.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журнала регистрации сообщений граждан по телефону доверия и форму сообщения поступившего сообщения в соответствии с приложениями №2, 3 к настоящему приказу</w:t>
      </w:r>
      <w:r w:rsidR="003425FB">
        <w:rPr>
          <w:sz w:val="28"/>
          <w:szCs w:val="28"/>
        </w:rPr>
        <w:t>.</w:t>
      </w:r>
      <w:r w:rsidRPr="004E16DF">
        <w:rPr>
          <w:sz w:val="28"/>
          <w:szCs w:val="28"/>
        </w:rPr>
        <w:t xml:space="preserve"> 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6DF">
        <w:rPr>
          <w:sz w:val="28"/>
          <w:szCs w:val="28"/>
        </w:rPr>
        <w:t>. Настоящее Положени</w:t>
      </w:r>
      <w:r>
        <w:rPr>
          <w:sz w:val="28"/>
          <w:szCs w:val="28"/>
        </w:rPr>
        <w:t xml:space="preserve">е вступает в силу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настоящего приказа.</w:t>
      </w:r>
    </w:p>
    <w:p w:rsidR="003425FB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16DF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административной и кадровой работы Департамента здравоохранения Чукотского автономного округа, либо лицу его замещающему</w:t>
      </w:r>
      <w:r w:rsidR="003425FB">
        <w:rPr>
          <w:sz w:val="28"/>
          <w:szCs w:val="28"/>
        </w:rPr>
        <w:t>:</w:t>
      </w:r>
    </w:p>
    <w:p w:rsidR="00C20FE5" w:rsidRDefault="003425FB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20FE5" w:rsidRPr="004E16DF">
        <w:rPr>
          <w:sz w:val="28"/>
          <w:szCs w:val="28"/>
        </w:rPr>
        <w:t xml:space="preserve"> ознакомиться с Положением, организовать работу по заполнению Журнала регистрации уведомлений о фактах обращения в целях склонения </w:t>
      </w:r>
      <w:r w:rsidR="00C20FE5">
        <w:rPr>
          <w:sz w:val="28"/>
          <w:szCs w:val="28"/>
        </w:rPr>
        <w:t>сотрудников Департамента</w:t>
      </w:r>
      <w:r w:rsidR="00C20FE5" w:rsidRPr="004E16DF">
        <w:rPr>
          <w:sz w:val="28"/>
          <w:szCs w:val="28"/>
        </w:rPr>
        <w:t xml:space="preserve"> к совершению коррупционных правонарушений.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425FB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разместить </w:t>
      </w:r>
      <w:r w:rsidR="003425FB">
        <w:rPr>
          <w:sz w:val="28"/>
          <w:szCs w:val="28"/>
        </w:rPr>
        <w:t xml:space="preserve">на официальном сайте Департамента в разделе противодействие коррупции </w:t>
      </w:r>
      <w:r>
        <w:rPr>
          <w:sz w:val="28"/>
          <w:szCs w:val="28"/>
        </w:rPr>
        <w:t>объявление с указанием номера «телефона доверия».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Подведомственны</w:t>
      </w:r>
      <w:r w:rsidR="003425FB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учреждениям Департамента здравоохранения Чукотского автономного округа: Государственному бюджетному учреждению здравоохранения «Чукотская окружная больница» и Государственному автономному учреждению здравоохранения Чукотского автономного округа «Бюро судебно-медицинской экспертизы»: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положение о «телефоне доверия по вопросам противодействия коррупции</w:t>
      </w:r>
      <w:r w:rsidR="003425FB">
        <w:rPr>
          <w:sz w:val="28"/>
          <w:szCs w:val="28"/>
        </w:rPr>
        <w:t>»;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азначить ответственных лиц, за организацию работы «телефона доверия»</w:t>
      </w:r>
      <w:r w:rsidR="003425FB">
        <w:rPr>
          <w:sz w:val="28"/>
          <w:szCs w:val="28"/>
        </w:rPr>
        <w:t>;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«телефоне доверия» </w:t>
      </w:r>
      <w:r w:rsidR="003425FB">
        <w:rPr>
          <w:sz w:val="28"/>
          <w:szCs w:val="28"/>
        </w:rPr>
        <w:t>на официальном сайте учреждения;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Проинформирова</w:t>
      </w:r>
      <w:r w:rsidR="003425FB">
        <w:rPr>
          <w:sz w:val="28"/>
          <w:szCs w:val="28"/>
        </w:rPr>
        <w:t>ть</w:t>
      </w:r>
      <w:r>
        <w:rPr>
          <w:sz w:val="28"/>
          <w:szCs w:val="28"/>
        </w:rPr>
        <w:t xml:space="preserve"> Департамент о проделанной работе в письменном виде.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16DF">
        <w:rPr>
          <w:sz w:val="28"/>
          <w:szCs w:val="28"/>
        </w:rPr>
        <w:t>. Контроль исполнения приказа оставляю за собой.</w:t>
      </w:r>
    </w:p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Pr="00A61403" w:rsidRDefault="00C20FE5" w:rsidP="00C20FE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C20FE5" w:rsidRPr="00A61403" w:rsidTr="00591DCD">
        <w:tc>
          <w:tcPr>
            <w:tcW w:w="4997" w:type="dxa"/>
            <w:shd w:val="clear" w:color="auto" w:fill="auto"/>
          </w:tcPr>
          <w:p w:rsidR="00C20FE5" w:rsidRPr="00A61403" w:rsidRDefault="00C20FE5" w:rsidP="00591DC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61403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C20FE5" w:rsidRPr="00A61403" w:rsidRDefault="00C20FE5" w:rsidP="00591DCD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20FE5" w:rsidRPr="00A61403" w:rsidRDefault="00C20FE5" w:rsidP="00C20FE5">
      <w:pPr>
        <w:outlineLvl w:val="2"/>
        <w:rPr>
          <w:sz w:val="28"/>
          <w:szCs w:val="28"/>
        </w:rPr>
      </w:pPr>
    </w:p>
    <w:p w:rsidR="00C20FE5" w:rsidRPr="00686551" w:rsidRDefault="00C20FE5" w:rsidP="00C20FE5"/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both"/>
        <w:rPr>
          <w:sz w:val="28"/>
          <w:szCs w:val="28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313A60" w:rsidRDefault="00313A60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</w:p>
    <w:p w:rsidR="00C20FE5" w:rsidRDefault="00C20FE5" w:rsidP="00C20FE5">
      <w:pPr>
        <w:ind w:firstLine="851"/>
        <w:jc w:val="right"/>
        <w:rPr>
          <w:sz w:val="20"/>
          <w:szCs w:val="20"/>
        </w:rPr>
      </w:pPr>
      <w:r w:rsidRPr="00887A54">
        <w:rPr>
          <w:sz w:val="20"/>
          <w:szCs w:val="20"/>
        </w:rPr>
        <w:t xml:space="preserve">Приложение № 1 к приказу </w:t>
      </w:r>
    </w:p>
    <w:p w:rsidR="00C20FE5" w:rsidRDefault="00C20FE5" w:rsidP="00C20FE5">
      <w:pPr>
        <w:ind w:firstLine="851"/>
        <w:jc w:val="right"/>
        <w:rPr>
          <w:sz w:val="20"/>
          <w:szCs w:val="20"/>
        </w:rPr>
      </w:pPr>
      <w:r w:rsidRPr="00887A54">
        <w:rPr>
          <w:sz w:val="20"/>
          <w:szCs w:val="20"/>
        </w:rPr>
        <w:t xml:space="preserve">Департамента здравоохранения </w:t>
      </w:r>
    </w:p>
    <w:p w:rsidR="00C20FE5" w:rsidRPr="00887A54" w:rsidRDefault="00C20FE5" w:rsidP="00C20FE5">
      <w:pPr>
        <w:ind w:firstLine="851"/>
        <w:jc w:val="right"/>
        <w:rPr>
          <w:sz w:val="20"/>
          <w:szCs w:val="20"/>
        </w:rPr>
      </w:pPr>
      <w:r w:rsidRPr="00887A54">
        <w:rPr>
          <w:sz w:val="20"/>
          <w:szCs w:val="20"/>
        </w:rPr>
        <w:t xml:space="preserve">Чукотского автономного округа от 00.00.2020 года №       </w:t>
      </w:r>
    </w:p>
    <w:p w:rsidR="00C20FE5" w:rsidRPr="00887A54" w:rsidRDefault="00C20FE5" w:rsidP="00C20FE5">
      <w:pPr>
        <w:ind w:firstLine="851"/>
        <w:jc w:val="both"/>
        <w:rPr>
          <w:sz w:val="20"/>
          <w:szCs w:val="20"/>
        </w:rPr>
      </w:pPr>
    </w:p>
    <w:p w:rsidR="00C20FE5" w:rsidRDefault="00C20FE5" w:rsidP="00C20FE5">
      <w:pPr>
        <w:ind w:firstLine="851"/>
        <w:jc w:val="center"/>
        <w:rPr>
          <w:b/>
          <w:sz w:val="28"/>
          <w:szCs w:val="28"/>
        </w:rPr>
      </w:pPr>
      <w:r w:rsidRPr="00887A54">
        <w:rPr>
          <w:b/>
          <w:sz w:val="28"/>
          <w:szCs w:val="28"/>
        </w:rPr>
        <w:t>Положение о «Телефоне доверия» Департамента здравоохранения Чукотского автономного округа по вопросам противодействия коррупции</w:t>
      </w:r>
    </w:p>
    <w:p w:rsidR="00C20FE5" w:rsidRPr="00887A54" w:rsidRDefault="00C20FE5" w:rsidP="00C20FE5">
      <w:pPr>
        <w:ind w:firstLine="851"/>
        <w:jc w:val="center"/>
        <w:rPr>
          <w:b/>
          <w:sz w:val="28"/>
          <w:szCs w:val="28"/>
        </w:rPr>
      </w:pP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1. Настоящее Положение устанавливает порядок работы «Телефона доверия» </w:t>
      </w:r>
      <w:r>
        <w:rPr>
          <w:sz w:val="28"/>
          <w:szCs w:val="28"/>
        </w:rPr>
        <w:t>Департамента здравоохранения Чукотского автономного округа</w:t>
      </w:r>
      <w:r w:rsidRPr="004E16DF">
        <w:rPr>
          <w:sz w:val="28"/>
          <w:szCs w:val="28"/>
        </w:rPr>
        <w:t xml:space="preserve"> по вопросам противодействия коррупции</w:t>
      </w:r>
      <w:r>
        <w:rPr>
          <w:rStyle w:val="afd"/>
          <w:sz w:val="28"/>
          <w:szCs w:val="28"/>
        </w:rPr>
        <w:footnoteReference w:id="2"/>
      </w:r>
      <w:r w:rsidRPr="004E16DF">
        <w:rPr>
          <w:sz w:val="28"/>
          <w:szCs w:val="28"/>
        </w:rPr>
        <w:t xml:space="preserve">, организации работы с обращениями граждан, поступившими по «Телефону доверия», о фактах проявления коррупции </w:t>
      </w:r>
      <w:proofErr w:type="gramStart"/>
      <w:r w:rsidRPr="004E16DF">
        <w:rPr>
          <w:sz w:val="28"/>
          <w:szCs w:val="28"/>
        </w:rPr>
        <w:t>в</w:t>
      </w:r>
      <w:proofErr w:type="gramEnd"/>
      <w:r w:rsidRPr="004E16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Департамента</w:t>
      </w:r>
      <w:proofErr w:type="gramEnd"/>
      <w:r>
        <w:rPr>
          <w:sz w:val="28"/>
          <w:szCs w:val="28"/>
        </w:rPr>
        <w:t xml:space="preserve"> здравоохранения Чукотского автономного округа</w:t>
      </w:r>
      <w:r>
        <w:rPr>
          <w:rStyle w:val="afd"/>
          <w:sz w:val="28"/>
          <w:szCs w:val="28"/>
        </w:rPr>
        <w:footnoteReference w:id="3"/>
      </w:r>
      <w:r w:rsidRPr="004E16DF">
        <w:rPr>
          <w:sz w:val="28"/>
          <w:szCs w:val="28"/>
        </w:rPr>
        <w:t xml:space="preserve"> </w:t>
      </w: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</w:t>
      </w:r>
      <w:r>
        <w:rPr>
          <w:sz w:val="28"/>
          <w:szCs w:val="28"/>
        </w:rPr>
        <w:t>Департамента</w:t>
      </w:r>
      <w:r w:rsidRPr="004E16DF">
        <w:rPr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>
        <w:rPr>
          <w:sz w:val="28"/>
          <w:szCs w:val="28"/>
        </w:rPr>
        <w:t>Департамента</w:t>
      </w:r>
      <w:r w:rsidRPr="004E16DF">
        <w:rPr>
          <w:sz w:val="28"/>
          <w:szCs w:val="28"/>
        </w:rPr>
        <w:t>, а также для обеспечения защиты прав и законных интересов граждан.</w:t>
      </w: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>3. «Телефон доверия» - 8 (</w:t>
      </w:r>
      <w:r>
        <w:rPr>
          <w:sz w:val="28"/>
          <w:szCs w:val="28"/>
        </w:rPr>
        <w:t>427 22) 6 61 57</w:t>
      </w:r>
      <w:r w:rsidRPr="004E16DF">
        <w:rPr>
          <w:sz w:val="28"/>
          <w:szCs w:val="28"/>
        </w:rPr>
        <w:t xml:space="preserve">. </w:t>
      </w: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</w:t>
      </w:r>
      <w:r>
        <w:rPr>
          <w:sz w:val="28"/>
          <w:szCs w:val="28"/>
        </w:rPr>
        <w:t>Департамента</w:t>
      </w:r>
      <w:r w:rsidRPr="004E16DF">
        <w:rPr>
          <w:sz w:val="28"/>
          <w:szCs w:val="28"/>
        </w:rPr>
        <w:t>.</w:t>
      </w: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 5. Информация о функционировании «Телефона доверия» и о правилах приема сообщений размещается </w:t>
      </w:r>
      <w:r>
        <w:rPr>
          <w:sz w:val="28"/>
          <w:szCs w:val="28"/>
        </w:rPr>
        <w:t>на официальном сайте</w:t>
      </w:r>
      <w:r w:rsidRPr="004E16D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Pr="004E16D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20FE5" w:rsidRDefault="00C20FE5" w:rsidP="00C20FE5">
      <w:pPr>
        <w:ind w:left="-426" w:firstLine="1277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 6. «Телефон доверия» устанавливается в </w:t>
      </w:r>
      <w:r>
        <w:rPr>
          <w:sz w:val="28"/>
          <w:szCs w:val="28"/>
        </w:rPr>
        <w:t>кабинете начальника отдела административной и кадровой работы, либо лица его замещающего</w:t>
      </w:r>
      <w:r w:rsidRPr="004E16DF">
        <w:rPr>
          <w:sz w:val="28"/>
          <w:szCs w:val="28"/>
        </w:rPr>
        <w:t>.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 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понедельника п</w:t>
      </w:r>
      <w:r>
        <w:rPr>
          <w:sz w:val="28"/>
          <w:szCs w:val="28"/>
        </w:rPr>
        <w:t>о пятницу</w:t>
      </w:r>
      <w:r w:rsidRPr="004E16DF">
        <w:rPr>
          <w:sz w:val="28"/>
          <w:szCs w:val="28"/>
        </w:rPr>
        <w:t xml:space="preserve"> - с 9:00 до 17:30 часов по </w:t>
      </w:r>
      <w:r>
        <w:rPr>
          <w:sz w:val="28"/>
          <w:szCs w:val="28"/>
        </w:rPr>
        <w:t>местному</w:t>
      </w:r>
      <w:r w:rsidRPr="004E16DF">
        <w:rPr>
          <w:sz w:val="28"/>
          <w:szCs w:val="28"/>
        </w:rPr>
        <w:t xml:space="preserve"> времени; в пятницу с 9:00 до 16:00 часов по </w:t>
      </w:r>
      <w:r>
        <w:rPr>
          <w:sz w:val="28"/>
          <w:szCs w:val="28"/>
        </w:rPr>
        <w:t>местному</w:t>
      </w:r>
      <w:r w:rsidRPr="004E16DF">
        <w:rPr>
          <w:sz w:val="28"/>
          <w:szCs w:val="28"/>
        </w:rPr>
        <w:t xml:space="preserve"> времени.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8. При ответе на телефонные звонки, </w:t>
      </w:r>
      <w:r>
        <w:rPr>
          <w:sz w:val="28"/>
          <w:szCs w:val="28"/>
        </w:rPr>
        <w:t>сотрудник Департамента, ответственный</w:t>
      </w:r>
      <w:r w:rsidRPr="004E16DF">
        <w:rPr>
          <w:sz w:val="28"/>
          <w:szCs w:val="28"/>
        </w:rPr>
        <w:t xml:space="preserve"> за организацию ра</w:t>
      </w:r>
      <w:r>
        <w:rPr>
          <w:sz w:val="28"/>
          <w:szCs w:val="28"/>
        </w:rPr>
        <w:t>боты «Телефона доверия», обязан</w:t>
      </w:r>
      <w:r w:rsidRPr="004E16DF">
        <w:rPr>
          <w:sz w:val="28"/>
          <w:szCs w:val="28"/>
        </w:rPr>
        <w:t xml:space="preserve">: назвать фамилию, имя, отчество, занимаемую должность; пояснить </w:t>
      </w:r>
      <w:proofErr w:type="gramStart"/>
      <w:r w:rsidRPr="004E16DF">
        <w:rPr>
          <w:sz w:val="28"/>
          <w:szCs w:val="28"/>
        </w:rPr>
        <w:t>позвонившему</w:t>
      </w:r>
      <w:proofErr w:type="gramEnd"/>
      <w:r w:rsidRPr="004E16DF">
        <w:rPr>
          <w:sz w:val="28"/>
          <w:szCs w:val="28"/>
        </w:rPr>
        <w:t xml:space="preserve"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</w:t>
      </w:r>
      <w:r>
        <w:rPr>
          <w:sz w:val="28"/>
          <w:szCs w:val="28"/>
        </w:rPr>
        <w:t>сотрудниками Департамента</w:t>
      </w:r>
      <w:r w:rsidRPr="004E16DF">
        <w:rPr>
          <w:sz w:val="28"/>
          <w:szCs w:val="28"/>
        </w:rPr>
        <w:t>;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предложить гражданину изложить суть вопроса.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 9. Все сообщения, поступающие по «Телефону доверия», не позднее 1 рабочего дня со дня их получения подлежат обязательному внесению в Журнал регистрации уведомлений о фактах обращения в целях склонения </w:t>
      </w:r>
      <w:r>
        <w:rPr>
          <w:sz w:val="28"/>
          <w:szCs w:val="28"/>
        </w:rPr>
        <w:t>сотрудников Департамента</w:t>
      </w:r>
      <w:r w:rsidRPr="004E16DF">
        <w:rPr>
          <w:sz w:val="28"/>
          <w:szCs w:val="28"/>
        </w:rPr>
        <w:t xml:space="preserve"> к совершени</w:t>
      </w:r>
      <w:r>
        <w:rPr>
          <w:sz w:val="28"/>
          <w:szCs w:val="28"/>
        </w:rPr>
        <w:t xml:space="preserve">ю коррупционных </w:t>
      </w:r>
      <w:proofErr w:type="gramStart"/>
      <w:r>
        <w:rPr>
          <w:sz w:val="28"/>
          <w:szCs w:val="28"/>
        </w:rPr>
        <w:t>правонарушений</w:t>
      </w:r>
      <w:proofErr w:type="gramEnd"/>
      <w:r>
        <w:rPr>
          <w:rStyle w:val="afd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4E16DF">
        <w:rPr>
          <w:sz w:val="28"/>
          <w:szCs w:val="28"/>
        </w:rPr>
        <w:t xml:space="preserve">форма которого </w:t>
      </w:r>
      <w:r w:rsidRPr="004E16DF">
        <w:rPr>
          <w:sz w:val="28"/>
          <w:szCs w:val="28"/>
        </w:rPr>
        <w:lastRenderedPageBreak/>
        <w:t xml:space="preserve">предусмотрена приложением № 1 к настоящему Положению, и оформляются по форме, предусмотренной приложением № 2 к настоящему Положению.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11. Ответ гражданину, </w:t>
      </w:r>
      <w:r>
        <w:rPr>
          <w:sz w:val="28"/>
          <w:szCs w:val="28"/>
        </w:rPr>
        <w:t>Департаментом</w:t>
      </w:r>
      <w:r w:rsidRPr="004E16DF">
        <w:rPr>
          <w:sz w:val="28"/>
          <w:szCs w:val="28"/>
        </w:rPr>
        <w:t xml:space="preserve"> дается в порядке и сроки, установленные законодательством.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</w:t>
      </w:r>
      <w:r>
        <w:rPr>
          <w:sz w:val="28"/>
          <w:szCs w:val="28"/>
        </w:rPr>
        <w:t>сотрудником Департамента</w:t>
      </w:r>
      <w:r w:rsidRPr="004E16DF">
        <w:rPr>
          <w:sz w:val="28"/>
          <w:szCs w:val="28"/>
        </w:rPr>
        <w:t xml:space="preserve">, </w:t>
      </w:r>
      <w:proofErr w:type="gramStart"/>
      <w:r w:rsidRPr="004E16DF">
        <w:rPr>
          <w:sz w:val="28"/>
          <w:szCs w:val="28"/>
        </w:rPr>
        <w:t>ответственными</w:t>
      </w:r>
      <w:proofErr w:type="gramEnd"/>
      <w:r w:rsidRPr="004E16DF">
        <w:rPr>
          <w:sz w:val="28"/>
          <w:szCs w:val="28"/>
        </w:rPr>
        <w:t xml:space="preserve"> за организацию ра</w:t>
      </w:r>
      <w:r>
        <w:rPr>
          <w:sz w:val="28"/>
          <w:szCs w:val="28"/>
        </w:rPr>
        <w:t>боты «Телефона доверия», который</w:t>
      </w:r>
      <w:r w:rsidRPr="004E16DF">
        <w:rPr>
          <w:sz w:val="28"/>
          <w:szCs w:val="28"/>
        </w:rPr>
        <w:t xml:space="preserve">: а) фиксируют на бумажном носителе текст сообщения; б) регистрируют сообщение в Журнале; 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</w:t>
      </w:r>
      <w:r>
        <w:rPr>
          <w:sz w:val="28"/>
          <w:szCs w:val="28"/>
        </w:rPr>
        <w:t>начальнику Департамента; г) анализирует и обобщает</w:t>
      </w:r>
      <w:r w:rsidRPr="004E16DF">
        <w:rPr>
          <w:sz w:val="28"/>
          <w:szCs w:val="28"/>
        </w:rPr>
        <w:t xml:space="preserve"> сообщения, поступившие по «Телефону доверия», в целях разработки и реализации антикоррупционных мероприятий в </w:t>
      </w:r>
      <w:r>
        <w:rPr>
          <w:sz w:val="28"/>
          <w:szCs w:val="28"/>
        </w:rPr>
        <w:t>Департаменте</w:t>
      </w:r>
      <w:r w:rsidRPr="004E16DF">
        <w:rPr>
          <w:sz w:val="28"/>
          <w:szCs w:val="28"/>
        </w:rPr>
        <w:t xml:space="preserve">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14. На основании имеющейся информации </w:t>
      </w:r>
      <w:r>
        <w:rPr>
          <w:sz w:val="28"/>
          <w:szCs w:val="28"/>
        </w:rPr>
        <w:t>начальник Департамента</w:t>
      </w:r>
      <w:r w:rsidRPr="004E16DF">
        <w:rPr>
          <w:sz w:val="28"/>
          <w:szCs w:val="28"/>
        </w:rPr>
        <w:t xml:space="preserve"> в течение 3 рабочих дней со дня регистрации сообщения принимает решение </w:t>
      </w:r>
      <w:proofErr w:type="gramStart"/>
      <w:r w:rsidRPr="004E16DF">
        <w:rPr>
          <w:sz w:val="28"/>
          <w:szCs w:val="28"/>
        </w:rPr>
        <w:t>о направлении сообщения о фактах коррупционной направленности с прилагаемыми к нему материалами в</w:t>
      </w:r>
      <w:r>
        <w:rPr>
          <w:sz w:val="28"/>
          <w:szCs w:val="28"/>
        </w:rPr>
        <w:t xml:space="preserve"> Управление</w:t>
      </w:r>
      <w:proofErr w:type="gramEnd"/>
      <w:r>
        <w:rPr>
          <w:sz w:val="28"/>
          <w:szCs w:val="28"/>
        </w:rPr>
        <w:t xml:space="preserve"> по профилактике коррупционных и иных правонарушений Аппарата Губернатора и Правительства Чукотского автономного округа</w:t>
      </w:r>
      <w:r w:rsidRPr="004E16DF">
        <w:rPr>
          <w:sz w:val="28"/>
          <w:szCs w:val="28"/>
        </w:rPr>
        <w:t xml:space="preserve">. 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4E16DF">
        <w:rPr>
          <w:sz w:val="28"/>
          <w:szCs w:val="28"/>
        </w:rPr>
        <w:t>с даты</w:t>
      </w:r>
      <w:proofErr w:type="gramEnd"/>
      <w:r w:rsidRPr="004E16DF">
        <w:rPr>
          <w:sz w:val="28"/>
          <w:szCs w:val="28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  <w:r w:rsidRPr="004E16DF">
        <w:rPr>
          <w:sz w:val="28"/>
          <w:szCs w:val="28"/>
        </w:rPr>
        <w:t xml:space="preserve">15. </w:t>
      </w:r>
      <w:r>
        <w:rPr>
          <w:sz w:val="28"/>
          <w:szCs w:val="28"/>
        </w:rPr>
        <w:t>Сотрудник Департамента</w:t>
      </w:r>
      <w:r w:rsidRPr="004E16DF">
        <w:rPr>
          <w:sz w:val="28"/>
          <w:szCs w:val="28"/>
        </w:rPr>
        <w:t>, работаю</w:t>
      </w:r>
      <w:r>
        <w:rPr>
          <w:sz w:val="28"/>
          <w:szCs w:val="28"/>
        </w:rPr>
        <w:t>щий</w:t>
      </w:r>
      <w:r w:rsidRPr="004E16DF">
        <w:rPr>
          <w:sz w:val="28"/>
          <w:szCs w:val="28"/>
        </w:rPr>
        <w:t xml:space="preserve"> с информацией, получе</w:t>
      </w:r>
      <w:r>
        <w:rPr>
          <w:sz w:val="28"/>
          <w:szCs w:val="28"/>
        </w:rPr>
        <w:t>нной по «Телефону доверия», несё</w:t>
      </w:r>
      <w:r w:rsidRPr="004E16DF">
        <w:rPr>
          <w:sz w:val="28"/>
          <w:szCs w:val="28"/>
        </w:rPr>
        <w:t xml:space="preserve">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both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  <w:r w:rsidRPr="00F2630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F26304">
        <w:rPr>
          <w:sz w:val="20"/>
          <w:szCs w:val="20"/>
        </w:rPr>
        <w:t xml:space="preserve"> к Положению о «Телефоне доверия» </w:t>
      </w: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  <w:r w:rsidRPr="00F26304">
        <w:rPr>
          <w:sz w:val="20"/>
          <w:szCs w:val="20"/>
        </w:rPr>
        <w:t>Департамента здравоохранения Чукотского автономного округа</w:t>
      </w:r>
    </w:p>
    <w:p w:rsidR="00C20FE5" w:rsidRPr="00F26304" w:rsidRDefault="00C20FE5" w:rsidP="00C20FE5">
      <w:pPr>
        <w:ind w:left="-709" w:firstLine="1560"/>
        <w:jc w:val="right"/>
        <w:rPr>
          <w:sz w:val="20"/>
          <w:szCs w:val="20"/>
        </w:rPr>
      </w:pPr>
      <w:r w:rsidRPr="00F26304">
        <w:rPr>
          <w:sz w:val="20"/>
          <w:szCs w:val="20"/>
        </w:rPr>
        <w:t xml:space="preserve"> по вопросам противодействия коррупции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Pr="00F26304" w:rsidRDefault="00C20FE5" w:rsidP="00C20FE5">
      <w:pPr>
        <w:ind w:left="-709" w:firstLine="1560"/>
        <w:jc w:val="both"/>
        <w:rPr>
          <w:b/>
          <w:sz w:val="28"/>
          <w:szCs w:val="28"/>
        </w:rPr>
      </w:pPr>
      <w:r w:rsidRPr="00F26304">
        <w:rPr>
          <w:b/>
          <w:sz w:val="28"/>
          <w:szCs w:val="28"/>
        </w:rPr>
        <w:t xml:space="preserve">Журнал регистрации сообщений граждан и организаций, поступивших по «Телефону доверия» Департамента по вопросам противодействия коррупции </w:t>
      </w:r>
    </w:p>
    <w:tbl>
      <w:tblPr>
        <w:tblStyle w:val="a8"/>
        <w:tblW w:w="0" w:type="auto"/>
        <w:tblInd w:w="-709" w:type="dxa"/>
        <w:tblLook w:val="04A0" w:firstRow="1" w:lastRow="0" w:firstColumn="1" w:lastColumn="0" w:noHBand="0" w:noVBand="1"/>
      </w:tblPr>
      <w:tblGrid>
        <w:gridCol w:w="1252"/>
        <w:gridCol w:w="1706"/>
        <w:gridCol w:w="1822"/>
        <w:gridCol w:w="1629"/>
        <w:gridCol w:w="2780"/>
        <w:gridCol w:w="1515"/>
      </w:tblGrid>
      <w:tr w:rsidR="00C20FE5" w:rsidTr="00591DCD"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 xml:space="preserve">№ </w:t>
            </w:r>
            <w:proofErr w:type="gramStart"/>
            <w:r w:rsidRPr="004E16DF">
              <w:rPr>
                <w:sz w:val="28"/>
                <w:szCs w:val="28"/>
              </w:rPr>
              <w:t>п</w:t>
            </w:r>
            <w:proofErr w:type="gramEnd"/>
            <w:r w:rsidRPr="004E16DF">
              <w:rPr>
                <w:sz w:val="28"/>
                <w:szCs w:val="28"/>
              </w:rPr>
              <w:t>/п</w:t>
            </w:r>
          </w:p>
        </w:tc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Дата (число, месяц, год)</w:t>
            </w:r>
          </w:p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и время (час, мин.)</w:t>
            </w:r>
          </w:p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регистрации сообщения</w:t>
            </w:r>
          </w:p>
        </w:tc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Ф.И.О., адрес, телефон абонента (при наличии информации)</w:t>
            </w: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Краткое содержание сообщения</w:t>
            </w: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сотрудника Департамента</w:t>
            </w:r>
            <w:r w:rsidRPr="004E16DF">
              <w:rPr>
                <w:sz w:val="28"/>
                <w:szCs w:val="28"/>
              </w:rPr>
              <w:t>, зарегистрировавшего сообщение</w:t>
            </w:r>
            <w:r>
              <w:rPr>
                <w:sz w:val="28"/>
                <w:szCs w:val="28"/>
              </w:rPr>
              <w:t xml:space="preserve"> </w:t>
            </w:r>
            <w:r w:rsidRPr="004E16DF">
              <w:rPr>
                <w:sz w:val="28"/>
                <w:szCs w:val="28"/>
              </w:rPr>
              <w:t>подпись</w:t>
            </w: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  <w:r w:rsidRPr="004E16DF">
              <w:rPr>
                <w:sz w:val="28"/>
                <w:szCs w:val="28"/>
              </w:rPr>
              <w:t>Принятые меры</w:t>
            </w:r>
          </w:p>
        </w:tc>
      </w:tr>
      <w:tr w:rsidR="00C20FE5" w:rsidTr="00591DCD"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20FE5" w:rsidRDefault="00C20FE5" w:rsidP="00591DCD">
            <w:pPr>
              <w:jc w:val="both"/>
              <w:rPr>
                <w:sz w:val="28"/>
                <w:szCs w:val="28"/>
              </w:rPr>
            </w:pPr>
          </w:p>
        </w:tc>
      </w:tr>
    </w:tbl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  <w:r w:rsidRPr="00F2630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F26304">
        <w:rPr>
          <w:sz w:val="20"/>
          <w:szCs w:val="20"/>
        </w:rPr>
        <w:t xml:space="preserve"> к Положению о «Телефоне доверия» </w:t>
      </w:r>
    </w:p>
    <w:p w:rsidR="00C20FE5" w:rsidRDefault="00C20FE5" w:rsidP="00C20FE5">
      <w:pPr>
        <w:ind w:left="-709" w:firstLine="1560"/>
        <w:jc w:val="right"/>
        <w:rPr>
          <w:sz w:val="20"/>
          <w:szCs w:val="20"/>
        </w:rPr>
      </w:pPr>
      <w:r w:rsidRPr="00F26304">
        <w:rPr>
          <w:sz w:val="20"/>
          <w:szCs w:val="20"/>
        </w:rPr>
        <w:t>Департамента</w:t>
      </w:r>
      <w:r>
        <w:rPr>
          <w:sz w:val="20"/>
          <w:szCs w:val="20"/>
        </w:rPr>
        <w:t xml:space="preserve"> здравоохранения Чукотского автономного округа</w:t>
      </w:r>
      <w:r w:rsidRPr="00F26304">
        <w:rPr>
          <w:sz w:val="20"/>
          <w:szCs w:val="20"/>
        </w:rPr>
        <w:t xml:space="preserve"> </w:t>
      </w:r>
    </w:p>
    <w:p w:rsidR="00C20FE5" w:rsidRDefault="00C20FE5" w:rsidP="00C20FE5">
      <w:pPr>
        <w:ind w:left="-709" w:firstLine="1560"/>
        <w:jc w:val="right"/>
        <w:rPr>
          <w:sz w:val="28"/>
          <w:szCs w:val="28"/>
        </w:rPr>
      </w:pPr>
      <w:r w:rsidRPr="00F26304">
        <w:rPr>
          <w:sz w:val="20"/>
          <w:szCs w:val="20"/>
        </w:rPr>
        <w:t>по вопросам противодействия коррупции</w:t>
      </w:r>
      <w:r w:rsidRPr="004E16DF">
        <w:rPr>
          <w:sz w:val="28"/>
          <w:szCs w:val="28"/>
        </w:rPr>
        <w:t xml:space="preserve"> 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Pr="00F26304" w:rsidRDefault="00C20FE5" w:rsidP="00C20FE5">
      <w:pPr>
        <w:ind w:left="-709" w:firstLine="1560"/>
        <w:jc w:val="center"/>
        <w:rPr>
          <w:b/>
          <w:sz w:val="28"/>
          <w:szCs w:val="28"/>
        </w:rPr>
      </w:pPr>
      <w:r w:rsidRPr="00F26304">
        <w:rPr>
          <w:b/>
          <w:sz w:val="28"/>
          <w:szCs w:val="28"/>
        </w:rPr>
        <w:t>Сообщение, поступившее на «Телефон доверия» Департамента по вопросам противодействия коррупции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C20FE5" w:rsidRDefault="00C20FE5" w:rsidP="00C20FE5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</w:t>
      </w:r>
    </w:p>
    <w:p w:rsidR="00C20FE5" w:rsidRDefault="00C20FE5" w:rsidP="00C20FE5">
      <w:pPr>
        <w:ind w:left="-709" w:firstLine="283"/>
        <w:jc w:val="both"/>
        <w:rPr>
          <w:sz w:val="28"/>
          <w:szCs w:val="28"/>
        </w:rPr>
      </w:pP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гражданина, наименование     организации:__________________________________________________________</w:t>
      </w:r>
    </w:p>
    <w:p w:rsidR="00C20FE5" w:rsidRDefault="00C20FE5" w:rsidP="00C20FE5">
      <w:pPr>
        <w:ind w:left="-426"/>
        <w:jc w:val="both"/>
        <w:rPr>
          <w:sz w:val="28"/>
          <w:szCs w:val="28"/>
        </w:rPr>
      </w:pP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Либо запись о том, что гражданин отказался сообщить фамилию, имя и отчест</w:t>
      </w:r>
      <w:r w:rsidR="003425FB">
        <w:rPr>
          <w:sz w:val="28"/>
          <w:szCs w:val="28"/>
        </w:rPr>
        <w:t>в</w:t>
      </w:r>
      <w:r>
        <w:rPr>
          <w:sz w:val="28"/>
          <w:szCs w:val="28"/>
        </w:rPr>
        <w:t>о, наименование организации:______________________________________________</w:t>
      </w:r>
    </w:p>
    <w:p w:rsidR="00C20FE5" w:rsidRDefault="00C20FE5" w:rsidP="00C20FE5">
      <w:pPr>
        <w:ind w:left="-426"/>
        <w:jc w:val="both"/>
        <w:rPr>
          <w:sz w:val="28"/>
          <w:szCs w:val="28"/>
        </w:rPr>
      </w:pP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Адрес, по которому должен быть направлен ответ:___________________________</w:t>
      </w:r>
    </w:p>
    <w:p w:rsidR="00C20FE5" w:rsidRDefault="00C20FE5" w:rsidP="00C20FE5">
      <w:pPr>
        <w:ind w:left="-426"/>
        <w:jc w:val="both"/>
        <w:rPr>
          <w:sz w:val="28"/>
          <w:szCs w:val="28"/>
        </w:rPr>
      </w:pP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телефона, либо запись о том, что звонивший отказался его сообщить:_____________________________________________________________</w:t>
      </w:r>
    </w:p>
    <w:p w:rsidR="00C20FE5" w:rsidRDefault="00C20FE5" w:rsidP="00C20FE5">
      <w:pPr>
        <w:ind w:left="-426"/>
        <w:jc w:val="both"/>
        <w:rPr>
          <w:sz w:val="28"/>
          <w:szCs w:val="28"/>
        </w:rPr>
      </w:pP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ообщ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</w:t>
      </w:r>
    </w:p>
    <w:p w:rsidR="00C20FE5" w:rsidRDefault="00C20FE5" w:rsidP="00C20FE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принял, должность, фамилия инициалы, подпись </w:t>
      </w: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сообщение:_____________________________________________________________________________________________________________________________________________________________________________________________________</w:t>
      </w:r>
    </w:p>
    <w:p w:rsidR="00C20FE5" w:rsidRDefault="00C20FE5" w:rsidP="00C20FE5">
      <w:pPr>
        <w:ind w:left="-709" w:firstLine="1560"/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6E" w:rsidRDefault="001A4F6E">
      <w:r>
        <w:separator/>
      </w:r>
    </w:p>
  </w:endnote>
  <w:endnote w:type="continuationSeparator" w:id="0">
    <w:p w:rsidR="001A4F6E" w:rsidRDefault="001A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6E" w:rsidRDefault="001A4F6E">
      <w:r>
        <w:separator/>
      </w:r>
    </w:p>
  </w:footnote>
  <w:footnote w:type="continuationSeparator" w:id="0">
    <w:p w:rsidR="001A4F6E" w:rsidRDefault="001A4F6E">
      <w:r>
        <w:continuationSeparator/>
      </w:r>
    </w:p>
  </w:footnote>
  <w:footnote w:id="1">
    <w:p w:rsidR="00C20FE5" w:rsidRDefault="00C20FE5" w:rsidP="00C20FE5">
      <w:pPr>
        <w:pStyle w:val="afb"/>
      </w:pPr>
      <w:r>
        <w:rPr>
          <w:rStyle w:val="afd"/>
        </w:rPr>
        <w:footnoteRef/>
      </w:r>
      <w:r>
        <w:t xml:space="preserve"> Далее – «Положение».</w:t>
      </w:r>
    </w:p>
  </w:footnote>
  <w:footnote w:id="2">
    <w:p w:rsidR="00C20FE5" w:rsidRDefault="00C20FE5" w:rsidP="00C20FE5">
      <w:pPr>
        <w:pStyle w:val="afb"/>
      </w:pPr>
      <w:r>
        <w:rPr>
          <w:rStyle w:val="afd"/>
        </w:rPr>
        <w:footnoteRef/>
      </w:r>
      <w:r>
        <w:t xml:space="preserve"> Далее – «Телефон доверия».</w:t>
      </w:r>
    </w:p>
  </w:footnote>
  <w:footnote w:id="3">
    <w:p w:rsidR="00C20FE5" w:rsidRDefault="00C20FE5" w:rsidP="00C20FE5">
      <w:pPr>
        <w:pStyle w:val="afb"/>
      </w:pPr>
      <w:r>
        <w:rPr>
          <w:rStyle w:val="afd"/>
        </w:rPr>
        <w:footnoteRef/>
      </w:r>
      <w:r>
        <w:t xml:space="preserve"> Далее – «Департамент».</w:t>
      </w:r>
    </w:p>
  </w:footnote>
  <w:footnote w:id="4">
    <w:p w:rsidR="00C20FE5" w:rsidRDefault="00C20FE5" w:rsidP="00C20FE5">
      <w:pPr>
        <w:pStyle w:val="afb"/>
      </w:pPr>
      <w:r>
        <w:rPr>
          <w:rStyle w:val="afd"/>
        </w:rPr>
        <w:footnoteRef/>
      </w:r>
      <w:r>
        <w:t xml:space="preserve"> Далее – «Журнал».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A4F6E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6541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3A60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425FB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1064"/>
    <w:rsid w:val="00C164C9"/>
    <w:rsid w:val="00C17AEB"/>
    <w:rsid w:val="00C20FE5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2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5884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uiPriority w:val="39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C20FE5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20FE5"/>
  </w:style>
  <w:style w:type="character" w:styleId="afd">
    <w:name w:val="footnote reference"/>
    <w:basedOn w:val="a0"/>
    <w:uiPriority w:val="99"/>
    <w:semiHidden/>
    <w:unhideWhenUsed/>
    <w:rsid w:val="00C20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uiPriority w:val="39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C20FE5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20FE5"/>
  </w:style>
  <w:style w:type="character" w:styleId="afd">
    <w:name w:val="footnote reference"/>
    <w:basedOn w:val="a0"/>
    <w:uiPriority w:val="99"/>
    <w:semiHidden/>
    <w:unhideWhenUsed/>
    <w:rsid w:val="00C2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8AE7-729E-4099-9C69-481296E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2024-07-29T23:42:00Z</dcterms:created>
  <dcterms:modified xsi:type="dcterms:W3CDTF">2024-07-30T00:46:00Z</dcterms:modified>
</cp:coreProperties>
</file>