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51" w:rsidRDefault="00686551" w:rsidP="00686551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51" w:rsidRPr="00593B52" w:rsidRDefault="00686551" w:rsidP="0068655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95"/>
      </w:tblGrid>
      <w:tr w:rsidR="00686551" w:rsidRPr="00593B52" w:rsidTr="00CA09A1">
        <w:trPr>
          <w:jc w:val="center"/>
        </w:trPr>
        <w:tc>
          <w:tcPr>
            <w:tcW w:w="10085" w:type="dxa"/>
          </w:tcPr>
          <w:p w:rsidR="00686551" w:rsidRPr="00593B52" w:rsidRDefault="00686551" w:rsidP="00CA09A1">
            <w:pPr>
              <w:jc w:val="center"/>
              <w:rPr>
                <w:b/>
                <w:sz w:val="22"/>
                <w:szCs w:val="22"/>
              </w:rPr>
            </w:pPr>
            <w:r w:rsidRPr="00593B52">
              <w:rPr>
                <w:b/>
                <w:sz w:val="22"/>
                <w:szCs w:val="22"/>
              </w:rPr>
              <w:t>ДЕПАРТАМЕНТ  СОЦИАЛЬНОЙ  ПОЛИТИКИ  ЧУКОТСКОГО  АВТОНОМНОГО  ОКРУГА</w:t>
            </w:r>
          </w:p>
        </w:tc>
      </w:tr>
    </w:tbl>
    <w:p w:rsidR="00686551" w:rsidRPr="00593B52" w:rsidRDefault="00686551" w:rsidP="00686551">
      <w:pPr>
        <w:pStyle w:val="1"/>
        <w:keepNext w:val="0"/>
        <w:rPr>
          <w:b w:val="0"/>
          <w:szCs w:val="28"/>
        </w:rPr>
      </w:pPr>
    </w:p>
    <w:p w:rsidR="00686551" w:rsidRDefault="00686551" w:rsidP="00686551">
      <w:pPr>
        <w:pStyle w:val="1"/>
        <w:keepNext w:val="0"/>
        <w:rPr>
          <w:sz w:val="26"/>
          <w:szCs w:val="26"/>
        </w:rPr>
      </w:pPr>
      <w:r w:rsidRPr="008A0055">
        <w:rPr>
          <w:sz w:val="26"/>
          <w:szCs w:val="26"/>
        </w:rPr>
        <w:t>П Р И К А З</w:t>
      </w:r>
    </w:p>
    <w:p w:rsidR="00686551" w:rsidRDefault="00686551" w:rsidP="00686551"/>
    <w:p w:rsidR="00686551" w:rsidRPr="007D7D41" w:rsidRDefault="00686551" w:rsidP="00686551"/>
    <w:tbl>
      <w:tblPr>
        <w:tblW w:w="969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4"/>
        <w:gridCol w:w="3260"/>
        <w:gridCol w:w="236"/>
        <w:gridCol w:w="608"/>
        <w:gridCol w:w="1126"/>
        <w:gridCol w:w="3858"/>
      </w:tblGrid>
      <w:tr w:rsidR="00686551" w:rsidRPr="008A0055" w:rsidTr="00CA09A1">
        <w:tc>
          <w:tcPr>
            <w:tcW w:w="604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 xml:space="preserve">от </w:t>
            </w:r>
          </w:p>
        </w:tc>
        <w:tc>
          <w:tcPr>
            <w:tcW w:w="3260" w:type="dxa"/>
            <w:vAlign w:val="center"/>
          </w:tcPr>
          <w:p w:rsidR="00686551" w:rsidRPr="008A0055" w:rsidRDefault="00170FE4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 декабря 2020 года</w:t>
            </w:r>
          </w:p>
        </w:tc>
        <w:tc>
          <w:tcPr>
            <w:tcW w:w="236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8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126" w:type="dxa"/>
            <w:vAlign w:val="center"/>
          </w:tcPr>
          <w:p w:rsidR="00686551" w:rsidRPr="008A0055" w:rsidRDefault="00170FE4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1466</w:t>
            </w:r>
          </w:p>
        </w:tc>
        <w:tc>
          <w:tcPr>
            <w:tcW w:w="3858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686551" w:rsidRDefault="00686551" w:rsidP="00686551">
      <w:pPr>
        <w:jc w:val="both"/>
        <w:outlineLvl w:val="2"/>
        <w:rPr>
          <w:sz w:val="26"/>
          <w:szCs w:val="26"/>
        </w:rPr>
      </w:pPr>
    </w:p>
    <w:p w:rsidR="00686551" w:rsidRDefault="00686551" w:rsidP="00686551">
      <w:pPr>
        <w:jc w:val="both"/>
        <w:outlineLvl w:val="2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686551" w:rsidRPr="0074431C" w:rsidTr="00CA09A1">
        <w:tc>
          <w:tcPr>
            <w:tcW w:w="4856" w:type="dxa"/>
          </w:tcPr>
          <w:p w:rsidR="00686551" w:rsidRPr="0074431C" w:rsidRDefault="0074431C" w:rsidP="00CA09A1">
            <w:pPr>
              <w:jc w:val="both"/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t>Об утверждении плана мероприятий («дорожная карта») по снижению рисков нарушения антимонопольного законодательства Департамента социальной политики Чукотского автономного округа на 2021 год</w:t>
            </w:r>
          </w:p>
        </w:tc>
        <w:tc>
          <w:tcPr>
            <w:tcW w:w="4856" w:type="dxa"/>
          </w:tcPr>
          <w:p w:rsidR="00686551" w:rsidRPr="0074431C" w:rsidRDefault="00686551" w:rsidP="00CA09A1">
            <w:pPr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686551" w:rsidRPr="0074431C" w:rsidRDefault="00686551" w:rsidP="00686551">
      <w:pPr>
        <w:jc w:val="both"/>
        <w:outlineLvl w:val="2"/>
        <w:rPr>
          <w:sz w:val="28"/>
          <w:szCs w:val="28"/>
        </w:rPr>
      </w:pPr>
    </w:p>
    <w:p w:rsidR="00686551" w:rsidRPr="0074431C" w:rsidRDefault="00686551" w:rsidP="00686551">
      <w:pPr>
        <w:jc w:val="both"/>
        <w:rPr>
          <w:sz w:val="28"/>
          <w:szCs w:val="28"/>
        </w:rPr>
      </w:pPr>
      <w:bookmarkStart w:id="0" w:name="sub_1"/>
    </w:p>
    <w:p w:rsidR="0074431C" w:rsidRPr="0074431C" w:rsidRDefault="0074431C" w:rsidP="0074431C">
      <w:pPr>
        <w:ind w:firstLine="720"/>
        <w:jc w:val="both"/>
        <w:rPr>
          <w:sz w:val="28"/>
          <w:szCs w:val="28"/>
        </w:rPr>
      </w:pPr>
      <w:r w:rsidRPr="0074431C">
        <w:rPr>
          <w:sz w:val="28"/>
          <w:szCs w:val="28"/>
        </w:rPr>
        <w:t xml:space="preserve">В целях реализации Указа Президента Российской Федерации от 21 декабря 2017 года № 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 октября 2018 года № 2258-р и приказом Департамента социальной политики Чукотского автономного округа от 27 февраля 2019 года № 325 «О системе внутреннего обеспечения соответствия требованиям антимонопольного законодательства в Департаменте социальной политики Чукотского автономного округа», 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pStyle w:val="a4"/>
        <w:spacing w:line="24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686551" w:rsidRPr="0074431C" w:rsidRDefault="00686551" w:rsidP="0074431C">
      <w:pPr>
        <w:jc w:val="both"/>
        <w:rPr>
          <w:sz w:val="28"/>
          <w:szCs w:val="28"/>
        </w:rPr>
      </w:pPr>
    </w:p>
    <w:p w:rsidR="0074431C" w:rsidRPr="0074431C" w:rsidRDefault="0074431C" w:rsidP="00BB04C6">
      <w:pPr>
        <w:numPr>
          <w:ilvl w:val="0"/>
          <w:numId w:val="27"/>
        </w:numPr>
        <w:tabs>
          <w:tab w:val="left" w:pos="851"/>
        </w:tabs>
        <w:ind w:left="0" w:firstLineChars="276" w:firstLine="773"/>
        <w:jc w:val="both"/>
        <w:rPr>
          <w:sz w:val="28"/>
          <w:szCs w:val="28"/>
        </w:rPr>
      </w:pPr>
      <w:r w:rsidRPr="0074431C">
        <w:rPr>
          <w:sz w:val="28"/>
          <w:szCs w:val="28"/>
        </w:rPr>
        <w:t>Утвердить план мероприятий («дорожную карту») по снижению рисков нарушения антимонопольного законодательства Департамента</w:t>
      </w:r>
      <w:r w:rsidR="00BB04C6">
        <w:rPr>
          <w:sz w:val="28"/>
          <w:szCs w:val="28"/>
        </w:rPr>
        <w:t xml:space="preserve"> </w:t>
      </w:r>
      <w:r w:rsidRPr="0074431C">
        <w:rPr>
          <w:sz w:val="28"/>
          <w:szCs w:val="28"/>
        </w:rPr>
        <w:t>социальной политики</w:t>
      </w:r>
      <w:r w:rsidR="00BB04C6">
        <w:rPr>
          <w:sz w:val="28"/>
          <w:szCs w:val="28"/>
        </w:rPr>
        <w:t xml:space="preserve"> </w:t>
      </w:r>
      <w:r w:rsidRPr="0074431C">
        <w:rPr>
          <w:sz w:val="28"/>
          <w:szCs w:val="28"/>
        </w:rPr>
        <w:t>Чукотского автономного округа</w:t>
      </w:r>
      <w:r w:rsidR="00BB04C6">
        <w:rPr>
          <w:sz w:val="28"/>
          <w:szCs w:val="28"/>
        </w:rPr>
        <w:t xml:space="preserve"> </w:t>
      </w:r>
      <w:r w:rsidRPr="0074431C">
        <w:rPr>
          <w:bCs/>
          <w:sz w:val="28"/>
          <w:szCs w:val="28"/>
        </w:rPr>
        <w:t>согласно приложению к настоящему приказу</w:t>
      </w:r>
      <w:r w:rsidRPr="0074431C">
        <w:rPr>
          <w:sz w:val="28"/>
          <w:szCs w:val="28"/>
        </w:rPr>
        <w:t>.</w:t>
      </w:r>
    </w:p>
    <w:p w:rsidR="0074431C" w:rsidRPr="0074431C" w:rsidRDefault="0074431C" w:rsidP="00BB04C6">
      <w:pPr>
        <w:numPr>
          <w:ilvl w:val="0"/>
          <w:numId w:val="27"/>
        </w:numPr>
        <w:tabs>
          <w:tab w:val="left" w:pos="851"/>
        </w:tabs>
        <w:ind w:left="0" w:firstLineChars="276" w:firstLine="773"/>
        <w:jc w:val="both"/>
        <w:rPr>
          <w:sz w:val="28"/>
          <w:szCs w:val="28"/>
        </w:rPr>
      </w:pPr>
      <w:r w:rsidRPr="0074431C">
        <w:rPr>
          <w:rFonts w:ascii="Arial"/>
          <w:sz w:val="28"/>
          <w:szCs w:val="28"/>
        </w:rPr>
        <w:t>Отделу</w:t>
      </w:r>
      <w:r w:rsidR="00BB04C6">
        <w:rPr>
          <w:rFonts w:ascii="Arial"/>
          <w:sz w:val="28"/>
          <w:szCs w:val="28"/>
        </w:rPr>
        <w:t xml:space="preserve"> </w:t>
      </w:r>
      <w:r w:rsidRPr="0074431C">
        <w:rPr>
          <w:rFonts w:ascii="Arial"/>
          <w:sz w:val="28"/>
          <w:szCs w:val="28"/>
        </w:rPr>
        <w:t>административно</w:t>
      </w:r>
      <w:r w:rsidRPr="0074431C">
        <w:rPr>
          <w:rFonts w:ascii="Arial"/>
          <w:sz w:val="28"/>
          <w:szCs w:val="28"/>
        </w:rPr>
        <w:t>-</w:t>
      </w:r>
      <w:r w:rsidR="00BB04C6">
        <w:rPr>
          <w:rFonts w:ascii="Arial"/>
          <w:sz w:val="28"/>
          <w:szCs w:val="28"/>
        </w:rPr>
        <w:t>о</w:t>
      </w:r>
      <w:r w:rsidRPr="0074431C">
        <w:rPr>
          <w:rFonts w:ascii="Arial"/>
          <w:sz w:val="28"/>
          <w:szCs w:val="28"/>
        </w:rPr>
        <w:t>рганизационной</w:t>
      </w:r>
      <w:r w:rsidR="00BB04C6">
        <w:rPr>
          <w:rFonts w:ascii="Arial"/>
          <w:sz w:val="28"/>
          <w:szCs w:val="28"/>
        </w:rPr>
        <w:t xml:space="preserve"> </w:t>
      </w:r>
      <w:r w:rsidRPr="0074431C">
        <w:rPr>
          <w:rFonts w:ascii="Arial"/>
          <w:sz w:val="28"/>
          <w:szCs w:val="28"/>
        </w:rPr>
        <w:t>и</w:t>
      </w:r>
      <w:r w:rsidR="00BB04C6">
        <w:rPr>
          <w:rFonts w:ascii="Arial"/>
          <w:sz w:val="28"/>
          <w:szCs w:val="28"/>
        </w:rPr>
        <w:t xml:space="preserve"> </w:t>
      </w:r>
      <w:r w:rsidRPr="0074431C">
        <w:rPr>
          <w:rFonts w:ascii="Arial"/>
          <w:sz w:val="28"/>
          <w:szCs w:val="28"/>
        </w:rPr>
        <w:t>правовой</w:t>
      </w:r>
      <w:r w:rsidR="00BB04C6">
        <w:rPr>
          <w:rFonts w:ascii="Arial"/>
          <w:sz w:val="28"/>
          <w:szCs w:val="28"/>
        </w:rPr>
        <w:t xml:space="preserve"> </w:t>
      </w:r>
      <w:r w:rsidRPr="0074431C">
        <w:rPr>
          <w:rFonts w:ascii="Arial"/>
          <w:sz w:val="28"/>
          <w:szCs w:val="28"/>
        </w:rPr>
        <w:t>работы</w:t>
      </w:r>
      <w:r w:rsidR="00BB04C6">
        <w:rPr>
          <w:rFonts w:ascii="Arial"/>
          <w:sz w:val="28"/>
          <w:szCs w:val="28"/>
        </w:rPr>
        <w:t xml:space="preserve"> </w:t>
      </w:r>
      <w:r w:rsidRPr="0074431C">
        <w:rPr>
          <w:rFonts w:ascii="Arial"/>
          <w:sz w:val="28"/>
          <w:szCs w:val="28"/>
        </w:rPr>
        <w:t>Департамента</w:t>
      </w:r>
      <w:r w:rsidR="00BB04C6">
        <w:rPr>
          <w:rFonts w:ascii="Arial"/>
          <w:sz w:val="28"/>
          <w:szCs w:val="28"/>
        </w:rPr>
        <w:t xml:space="preserve"> </w:t>
      </w:r>
      <w:r w:rsidRPr="0074431C">
        <w:rPr>
          <w:rFonts w:ascii="Arial"/>
          <w:sz w:val="28"/>
          <w:szCs w:val="28"/>
        </w:rPr>
        <w:t>социальной</w:t>
      </w:r>
      <w:r w:rsidR="00BB04C6">
        <w:rPr>
          <w:rFonts w:ascii="Arial"/>
          <w:sz w:val="28"/>
          <w:szCs w:val="28"/>
        </w:rPr>
        <w:t xml:space="preserve"> </w:t>
      </w:r>
      <w:r w:rsidRPr="0074431C">
        <w:rPr>
          <w:rFonts w:ascii="Arial"/>
          <w:sz w:val="28"/>
          <w:szCs w:val="28"/>
        </w:rPr>
        <w:t>политики</w:t>
      </w:r>
      <w:r w:rsidR="00BB04C6">
        <w:rPr>
          <w:rFonts w:ascii="Arial"/>
          <w:sz w:val="28"/>
          <w:szCs w:val="28"/>
        </w:rPr>
        <w:t xml:space="preserve"> </w:t>
      </w:r>
      <w:r w:rsidRPr="0074431C">
        <w:rPr>
          <w:rFonts w:ascii="Arial"/>
          <w:sz w:val="28"/>
          <w:szCs w:val="28"/>
        </w:rPr>
        <w:t>Чукотского</w:t>
      </w:r>
      <w:r w:rsidR="00BB04C6">
        <w:rPr>
          <w:rFonts w:ascii="Arial"/>
          <w:sz w:val="28"/>
          <w:szCs w:val="28"/>
        </w:rPr>
        <w:t xml:space="preserve"> </w:t>
      </w:r>
      <w:r w:rsidRPr="0074431C">
        <w:rPr>
          <w:rFonts w:ascii="Arial"/>
          <w:sz w:val="28"/>
          <w:szCs w:val="28"/>
        </w:rPr>
        <w:t>автономного</w:t>
      </w:r>
      <w:r w:rsidR="00BB04C6">
        <w:rPr>
          <w:rFonts w:ascii="Arial"/>
          <w:sz w:val="28"/>
          <w:szCs w:val="28"/>
        </w:rPr>
        <w:t xml:space="preserve"> </w:t>
      </w:r>
      <w:r w:rsidRPr="0074431C">
        <w:rPr>
          <w:rFonts w:ascii="Arial"/>
          <w:sz w:val="28"/>
          <w:szCs w:val="28"/>
        </w:rPr>
        <w:t>округа</w:t>
      </w:r>
      <w:r w:rsidR="00BB04C6">
        <w:rPr>
          <w:rFonts w:ascii="Arial"/>
          <w:sz w:val="28"/>
          <w:szCs w:val="28"/>
        </w:rPr>
        <w:t xml:space="preserve"> </w:t>
      </w:r>
      <w:r w:rsidRPr="0074431C">
        <w:rPr>
          <w:rFonts w:ascii="Arial"/>
          <w:sz w:val="28"/>
          <w:szCs w:val="28"/>
        </w:rPr>
        <w:t>обеспечить</w:t>
      </w:r>
      <w:r w:rsidR="00BB04C6">
        <w:rPr>
          <w:rFonts w:ascii="Arial"/>
          <w:sz w:val="28"/>
          <w:szCs w:val="28"/>
        </w:rPr>
        <w:t xml:space="preserve"> </w:t>
      </w:r>
      <w:r w:rsidRPr="0074431C">
        <w:rPr>
          <w:rFonts w:ascii="Arial"/>
          <w:sz w:val="28"/>
          <w:szCs w:val="28"/>
        </w:rPr>
        <w:t>ознакомление</w:t>
      </w:r>
      <w:r w:rsidR="00BB04C6">
        <w:rPr>
          <w:rFonts w:ascii="Arial"/>
          <w:sz w:val="28"/>
          <w:szCs w:val="28"/>
        </w:rPr>
        <w:t xml:space="preserve"> </w:t>
      </w:r>
      <w:r w:rsidRPr="0074431C">
        <w:rPr>
          <w:rFonts w:ascii="Arial"/>
          <w:sz w:val="28"/>
          <w:szCs w:val="28"/>
        </w:rPr>
        <w:t>начальников</w:t>
      </w:r>
      <w:r w:rsidR="00BB04C6">
        <w:rPr>
          <w:rFonts w:ascii="Arial"/>
          <w:sz w:val="28"/>
          <w:szCs w:val="28"/>
        </w:rPr>
        <w:t xml:space="preserve"> </w:t>
      </w:r>
      <w:r w:rsidRPr="0074431C">
        <w:rPr>
          <w:rFonts w:ascii="Arial"/>
          <w:sz w:val="28"/>
          <w:szCs w:val="28"/>
        </w:rPr>
        <w:t>структурных</w:t>
      </w:r>
      <w:r w:rsidR="00BB04C6">
        <w:rPr>
          <w:rFonts w:ascii="Arial"/>
          <w:sz w:val="28"/>
          <w:szCs w:val="28"/>
        </w:rPr>
        <w:t xml:space="preserve"> </w:t>
      </w:r>
      <w:r w:rsidRPr="0074431C">
        <w:rPr>
          <w:rFonts w:ascii="Arial"/>
          <w:sz w:val="28"/>
          <w:szCs w:val="28"/>
        </w:rPr>
        <w:t>подразделений</w:t>
      </w:r>
      <w:r w:rsidR="00BB04C6">
        <w:rPr>
          <w:rFonts w:ascii="Arial"/>
          <w:sz w:val="28"/>
          <w:szCs w:val="28"/>
        </w:rPr>
        <w:t xml:space="preserve"> </w:t>
      </w:r>
      <w:r w:rsidRPr="0074431C">
        <w:rPr>
          <w:rFonts w:ascii="Arial"/>
          <w:sz w:val="28"/>
          <w:szCs w:val="28"/>
        </w:rPr>
        <w:t>и</w:t>
      </w:r>
      <w:r w:rsidR="00BB04C6">
        <w:rPr>
          <w:rFonts w:ascii="Arial"/>
          <w:sz w:val="28"/>
          <w:szCs w:val="28"/>
        </w:rPr>
        <w:t xml:space="preserve"> </w:t>
      </w:r>
      <w:r w:rsidRPr="0074431C">
        <w:rPr>
          <w:rFonts w:ascii="Arial"/>
          <w:sz w:val="28"/>
          <w:szCs w:val="28"/>
        </w:rPr>
        <w:t>самостоятельных</w:t>
      </w:r>
      <w:r w:rsidR="00BB04C6">
        <w:rPr>
          <w:rFonts w:ascii="Arial"/>
          <w:sz w:val="28"/>
          <w:szCs w:val="28"/>
        </w:rPr>
        <w:t xml:space="preserve"> </w:t>
      </w:r>
      <w:r w:rsidRPr="0074431C">
        <w:rPr>
          <w:rFonts w:ascii="Arial"/>
          <w:sz w:val="28"/>
          <w:szCs w:val="28"/>
        </w:rPr>
        <w:t>отделов</w:t>
      </w:r>
      <w:r w:rsidR="00BB04C6">
        <w:rPr>
          <w:rFonts w:ascii="Arial"/>
          <w:sz w:val="28"/>
          <w:szCs w:val="28"/>
        </w:rPr>
        <w:t xml:space="preserve"> </w:t>
      </w:r>
      <w:r w:rsidRPr="0074431C">
        <w:rPr>
          <w:rFonts w:ascii="Arial"/>
          <w:sz w:val="28"/>
          <w:szCs w:val="28"/>
        </w:rPr>
        <w:t>Департамента</w:t>
      </w:r>
      <w:r w:rsidR="00BB04C6">
        <w:rPr>
          <w:rFonts w:ascii="Arial"/>
          <w:sz w:val="28"/>
          <w:szCs w:val="28"/>
        </w:rPr>
        <w:t xml:space="preserve"> </w:t>
      </w:r>
      <w:r w:rsidRPr="0074431C">
        <w:rPr>
          <w:rFonts w:ascii="Arial"/>
          <w:sz w:val="28"/>
          <w:szCs w:val="28"/>
        </w:rPr>
        <w:t>с</w:t>
      </w:r>
      <w:r w:rsidR="00BB04C6">
        <w:rPr>
          <w:rFonts w:ascii="Arial"/>
          <w:sz w:val="28"/>
          <w:szCs w:val="28"/>
        </w:rPr>
        <w:t xml:space="preserve"> </w:t>
      </w:r>
      <w:r w:rsidRPr="0074431C">
        <w:rPr>
          <w:rFonts w:ascii="Arial"/>
          <w:sz w:val="28"/>
          <w:szCs w:val="28"/>
        </w:rPr>
        <w:t>настоящим</w:t>
      </w:r>
      <w:r w:rsidR="00BB04C6">
        <w:rPr>
          <w:rFonts w:ascii="Arial"/>
          <w:sz w:val="28"/>
          <w:szCs w:val="28"/>
        </w:rPr>
        <w:t xml:space="preserve"> </w:t>
      </w:r>
      <w:r w:rsidRPr="0074431C">
        <w:rPr>
          <w:rFonts w:ascii="Arial"/>
          <w:sz w:val="28"/>
          <w:szCs w:val="28"/>
        </w:rPr>
        <w:t>приказом</w:t>
      </w:r>
      <w:r w:rsidRPr="0074431C">
        <w:rPr>
          <w:rFonts w:ascii="Arial"/>
          <w:sz w:val="28"/>
          <w:szCs w:val="28"/>
        </w:rPr>
        <w:t>.</w:t>
      </w:r>
    </w:p>
    <w:p w:rsidR="00686551" w:rsidRPr="0074431C" w:rsidRDefault="0074431C" w:rsidP="00BB04C6">
      <w:pPr>
        <w:pStyle w:val="af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31C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bookmarkEnd w:id="0"/>
    <w:p w:rsidR="0074431C" w:rsidRDefault="00170FE4" w:rsidP="0074431C">
      <w:pPr>
        <w:outlineLvl w:val="2"/>
        <w:rPr>
          <w:sz w:val="28"/>
          <w:szCs w:val="28"/>
        </w:rPr>
        <w:sectPr w:rsidR="0074431C" w:rsidSect="00C106B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709" w:bottom="1134" w:left="1418" w:header="709" w:footer="709" w:gutter="0"/>
          <w:cols w:space="708"/>
          <w:formProt w:val="0"/>
          <w:docGrid w:linePitch="360"/>
        </w:sectPr>
      </w:pPr>
      <w:r>
        <w:rPr>
          <w:noProof/>
        </w:rPr>
        <w:drawing>
          <wp:inline distT="0" distB="0" distL="0" distR="0" wp14:anchorId="07996EA5" wp14:editId="5568935A">
            <wp:extent cx="4539615" cy="1079500"/>
            <wp:effectExtent l="0" t="0" r="0" b="635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15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7"/>
        <w:gridCol w:w="5118"/>
        <w:gridCol w:w="5167"/>
      </w:tblGrid>
      <w:tr w:rsidR="0074431C" w:rsidRPr="0074431C" w:rsidTr="00004DF0">
        <w:tc>
          <w:tcPr>
            <w:tcW w:w="5117" w:type="dxa"/>
          </w:tcPr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5118" w:type="dxa"/>
          </w:tcPr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5167" w:type="dxa"/>
          </w:tcPr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t>УТВЕРЖДЕНО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t>Приказом Департамента социальной политики Чукотского автономного округа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t>от «</w:t>
            </w:r>
            <w:r w:rsidR="00170FE4">
              <w:rPr>
                <w:sz w:val="28"/>
                <w:szCs w:val="28"/>
              </w:rPr>
              <w:t>30</w:t>
            </w:r>
            <w:r w:rsidRPr="0074431C">
              <w:rPr>
                <w:sz w:val="28"/>
                <w:szCs w:val="28"/>
              </w:rPr>
              <w:t xml:space="preserve">» </w:t>
            </w:r>
            <w:r w:rsidR="00170FE4">
              <w:rPr>
                <w:sz w:val="28"/>
                <w:szCs w:val="28"/>
              </w:rPr>
              <w:t>декабря</w:t>
            </w:r>
            <w:r w:rsidRPr="0074431C">
              <w:rPr>
                <w:sz w:val="28"/>
                <w:szCs w:val="28"/>
              </w:rPr>
              <w:t xml:space="preserve"> 20</w:t>
            </w:r>
            <w:r w:rsidR="00170FE4">
              <w:rPr>
                <w:sz w:val="28"/>
                <w:szCs w:val="28"/>
              </w:rPr>
              <w:t>20</w:t>
            </w:r>
            <w:r w:rsidRPr="0074431C">
              <w:rPr>
                <w:sz w:val="28"/>
                <w:szCs w:val="28"/>
              </w:rPr>
              <w:t xml:space="preserve"> № </w:t>
            </w:r>
            <w:r w:rsidR="00170FE4">
              <w:rPr>
                <w:sz w:val="28"/>
                <w:szCs w:val="28"/>
              </w:rPr>
              <w:t>1466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</w:p>
        </w:tc>
      </w:tr>
    </w:tbl>
    <w:p w:rsidR="0074431C" w:rsidRPr="0074431C" w:rsidRDefault="0074431C" w:rsidP="0074431C">
      <w:pPr>
        <w:outlineLvl w:val="2"/>
        <w:rPr>
          <w:sz w:val="28"/>
          <w:szCs w:val="28"/>
        </w:rPr>
      </w:pPr>
    </w:p>
    <w:p w:rsidR="0074431C" w:rsidRPr="0074431C" w:rsidRDefault="0074431C" w:rsidP="0074431C">
      <w:pPr>
        <w:jc w:val="center"/>
        <w:outlineLvl w:val="2"/>
        <w:rPr>
          <w:b/>
          <w:bCs/>
          <w:sz w:val="28"/>
          <w:szCs w:val="28"/>
        </w:rPr>
      </w:pPr>
      <w:bookmarkStart w:id="1" w:name="P32"/>
      <w:bookmarkEnd w:id="1"/>
      <w:r w:rsidRPr="0074431C">
        <w:rPr>
          <w:b/>
          <w:bCs/>
          <w:sz w:val="28"/>
          <w:szCs w:val="28"/>
        </w:rPr>
        <w:t>План мероприятий («дорожная карта») по снижению рисков нарушения антимонопольного законодательства</w:t>
      </w:r>
    </w:p>
    <w:p w:rsidR="0074431C" w:rsidRPr="0074431C" w:rsidRDefault="0074431C" w:rsidP="0074431C">
      <w:pPr>
        <w:jc w:val="center"/>
        <w:outlineLvl w:val="2"/>
        <w:rPr>
          <w:b/>
          <w:bCs/>
          <w:sz w:val="28"/>
          <w:szCs w:val="28"/>
        </w:rPr>
      </w:pPr>
      <w:r w:rsidRPr="0074431C">
        <w:rPr>
          <w:b/>
          <w:bCs/>
          <w:sz w:val="28"/>
          <w:szCs w:val="28"/>
        </w:rPr>
        <w:t>Департамента социальной политики Чук</w:t>
      </w:r>
      <w:bookmarkStart w:id="2" w:name="_GoBack"/>
      <w:bookmarkEnd w:id="2"/>
      <w:r w:rsidRPr="0074431C">
        <w:rPr>
          <w:b/>
          <w:bCs/>
          <w:sz w:val="28"/>
          <w:szCs w:val="28"/>
        </w:rPr>
        <w:t>отского автономного округа</w:t>
      </w:r>
      <w:r w:rsidR="004A03B4">
        <w:rPr>
          <w:b/>
          <w:bCs/>
          <w:sz w:val="28"/>
          <w:szCs w:val="28"/>
        </w:rPr>
        <w:t xml:space="preserve"> на 2021 год</w:t>
      </w:r>
    </w:p>
    <w:p w:rsidR="0074431C" w:rsidRPr="0074431C" w:rsidRDefault="0074431C" w:rsidP="0074431C">
      <w:pPr>
        <w:outlineLvl w:val="2"/>
        <w:rPr>
          <w:sz w:val="28"/>
          <w:szCs w:val="28"/>
        </w:rPr>
      </w:pPr>
    </w:p>
    <w:tbl>
      <w:tblPr>
        <w:tblStyle w:val="a8"/>
        <w:tblW w:w="15092" w:type="dxa"/>
        <w:tblLayout w:type="fixed"/>
        <w:tblLook w:val="04A0" w:firstRow="1" w:lastRow="0" w:firstColumn="1" w:lastColumn="0" w:noHBand="0" w:noVBand="1"/>
      </w:tblPr>
      <w:tblGrid>
        <w:gridCol w:w="703"/>
        <w:gridCol w:w="4457"/>
        <w:gridCol w:w="3707"/>
        <w:gridCol w:w="2110"/>
        <w:gridCol w:w="1585"/>
        <w:gridCol w:w="2530"/>
      </w:tblGrid>
      <w:tr w:rsidR="0074431C" w:rsidRPr="0074431C" w:rsidTr="00004DF0">
        <w:tc>
          <w:tcPr>
            <w:tcW w:w="703" w:type="dxa"/>
            <w:vAlign w:val="center"/>
          </w:tcPr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t>№</w:t>
            </w:r>
          </w:p>
        </w:tc>
        <w:tc>
          <w:tcPr>
            <w:tcW w:w="4457" w:type="dxa"/>
            <w:vAlign w:val="center"/>
          </w:tcPr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t>Риск (согласно карте риска)</w:t>
            </w:r>
          </w:p>
        </w:tc>
        <w:tc>
          <w:tcPr>
            <w:tcW w:w="3707" w:type="dxa"/>
            <w:vAlign w:val="center"/>
          </w:tcPr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t>Мероприятия, направленные на минимизацию и устранение рисков</w:t>
            </w:r>
          </w:p>
        </w:tc>
        <w:tc>
          <w:tcPr>
            <w:tcW w:w="2110" w:type="dxa"/>
            <w:vAlign w:val="center"/>
          </w:tcPr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t>Ответственный исполнитель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t>(структурного подразделения)</w:t>
            </w:r>
          </w:p>
        </w:tc>
        <w:tc>
          <w:tcPr>
            <w:tcW w:w="1585" w:type="dxa"/>
            <w:vAlign w:val="center"/>
          </w:tcPr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530" w:type="dxa"/>
            <w:vAlign w:val="center"/>
          </w:tcPr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t>Ожидаемый результат</w:t>
            </w:r>
          </w:p>
        </w:tc>
      </w:tr>
      <w:tr w:rsidR="0074431C" w:rsidRPr="0074431C" w:rsidTr="00004DF0">
        <w:tc>
          <w:tcPr>
            <w:tcW w:w="703" w:type="dxa"/>
          </w:tcPr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t>1.</w:t>
            </w:r>
          </w:p>
        </w:tc>
        <w:tc>
          <w:tcPr>
            <w:tcW w:w="4457" w:type="dxa"/>
          </w:tcPr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t>- координация деятельности участников закупки;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t>- заключение государственных контрактов (договоров) между заказчиком с участниками закупки, если такие государственные контракты (договоры) имеют своей целью либо приводят или могут привести к ограничению конкуренции и (или) созданию преимущественных условий для каких-либо участников;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t xml:space="preserve">- создание участнику закупки или нескольким участникам закупки </w:t>
            </w:r>
            <w:r w:rsidRPr="0074431C">
              <w:rPr>
                <w:sz w:val="28"/>
                <w:szCs w:val="28"/>
              </w:rPr>
              <w:lastRenderedPageBreak/>
              <w:t>преимущественных условий участия в закупке, в том числе путем доступа к информации;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t>- нарушение порядка определения победителя закупки;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t>- нарушение порядка определения начальной (максимальной) цены государственного контракта</w:t>
            </w:r>
          </w:p>
        </w:tc>
        <w:tc>
          <w:tcPr>
            <w:tcW w:w="3707" w:type="dxa"/>
          </w:tcPr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lastRenderedPageBreak/>
              <w:t>- систематическое повышение квалификации работников Департамента (специалистов по закупкам);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t>- мониторинг и анализ изменений, вносимых в законодательство о контрактной системе в сфере закупок;</w:t>
            </w:r>
          </w:p>
          <w:p w:rsidR="0074431C" w:rsidRPr="0074431C" w:rsidRDefault="004A03B4" w:rsidP="004A03B4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4431C" w:rsidRPr="0074431C">
              <w:rPr>
                <w:sz w:val="28"/>
                <w:szCs w:val="28"/>
              </w:rPr>
              <w:t>мониторинг и анализ применения антимонопольного законодательства;</w:t>
            </w:r>
          </w:p>
          <w:p w:rsidR="0074431C" w:rsidRPr="0074431C" w:rsidRDefault="004A03B4" w:rsidP="004A03B4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4431C" w:rsidRPr="0074431C">
              <w:rPr>
                <w:sz w:val="28"/>
                <w:szCs w:val="28"/>
              </w:rPr>
              <w:t xml:space="preserve">принятие мер, </w:t>
            </w:r>
            <w:r w:rsidR="0074431C" w:rsidRPr="0074431C">
              <w:rPr>
                <w:sz w:val="28"/>
                <w:szCs w:val="28"/>
              </w:rPr>
              <w:lastRenderedPageBreak/>
              <w:t>исключающих доступ хозяйствующих субъектов к информации в приоритетном порядке;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t>- принятие мер по недопущению конфликта интересов,  согласованных действий, ущемляющих права хозяйствующих субъектов;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t>- контроль со стороны руководства за соблюдением требований законодательства в сфере закупок</w:t>
            </w:r>
          </w:p>
        </w:tc>
        <w:tc>
          <w:tcPr>
            <w:tcW w:w="2110" w:type="dxa"/>
          </w:tcPr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lastRenderedPageBreak/>
              <w:t>Отдел административно-организационной и правовой работы</w:t>
            </w:r>
          </w:p>
        </w:tc>
        <w:tc>
          <w:tcPr>
            <w:tcW w:w="1585" w:type="dxa"/>
          </w:tcPr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431C">
              <w:rPr>
                <w:sz w:val="28"/>
                <w:szCs w:val="28"/>
              </w:rPr>
              <w:t>минимизация рисков нарушения  антимонопольного законодательства;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431C">
              <w:rPr>
                <w:sz w:val="28"/>
                <w:szCs w:val="28"/>
              </w:rPr>
              <w:t>отсутствие выявленных контрольными органами нарушений антимонопольного законодательства;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431C">
              <w:rPr>
                <w:sz w:val="28"/>
                <w:szCs w:val="28"/>
              </w:rPr>
              <w:t xml:space="preserve">прохождение работников Департамента </w:t>
            </w:r>
            <w:r w:rsidRPr="0074431C">
              <w:rPr>
                <w:sz w:val="28"/>
                <w:szCs w:val="28"/>
              </w:rPr>
              <w:lastRenderedPageBreak/>
              <w:t>обучения по программе повышения квалификации и профессиональной переподготовки;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431C">
              <w:rPr>
                <w:sz w:val="28"/>
                <w:szCs w:val="28"/>
              </w:rPr>
              <w:t>повышение контроля со стороны руководства за соблюдением требований законодательства в сфере закупок.</w:t>
            </w:r>
          </w:p>
        </w:tc>
      </w:tr>
      <w:tr w:rsidR="0074431C" w:rsidRPr="0074431C" w:rsidTr="00004DF0">
        <w:tc>
          <w:tcPr>
            <w:tcW w:w="703" w:type="dxa"/>
          </w:tcPr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457" w:type="dxa"/>
          </w:tcPr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431C">
              <w:rPr>
                <w:sz w:val="28"/>
                <w:szCs w:val="28"/>
              </w:rPr>
              <w:t>согласованные действия;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431C">
              <w:rPr>
                <w:sz w:val="28"/>
                <w:szCs w:val="28"/>
              </w:rPr>
              <w:t xml:space="preserve">предоставление хозяйствующим субъектам доступа к информации в приоритетном порядке; 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431C">
              <w:rPr>
                <w:sz w:val="28"/>
                <w:szCs w:val="28"/>
              </w:rPr>
              <w:t>ненадлежащая подготовка документов.</w:t>
            </w:r>
          </w:p>
        </w:tc>
        <w:tc>
          <w:tcPr>
            <w:tcW w:w="3707" w:type="dxa"/>
          </w:tcPr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431C">
              <w:rPr>
                <w:sz w:val="28"/>
                <w:szCs w:val="28"/>
              </w:rPr>
              <w:t>подготовк</w:t>
            </w:r>
            <w:r w:rsidR="009E3004">
              <w:rPr>
                <w:sz w:val="28"/>
                <w:szCs w:val="28"/>
              </w:rPr>
              <w:t>а</w:t>
            </w:r>
            <w:r w:rsidRPr="0074431C">
              <w:rPr>
                <w:sz w:val="28"/>
                <w:szCs w:val="28"/>
              </w:rPr>
              <w:t xml:space="preserve"> заключений о целесообразности привлечения и использования иностранных работников: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431C">
              <w:rPr>
                <w:sz w:val="28"/>
                <w:szCs w:val="28"/>
              </w:rPr>
              <w:t>мониторинг и анализ применения антимонопольного законодательства;</w:t>
            </w:r>
          </w:p>
          <w:p w:rsidR="0074431C" w:rsidRDefault="0074431C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431C">
              <w:rPr>
                <w:sz w:val="28"/>
                <w:szCs w:val="28"/>
              </w:rPr>
              <w:t xml:space="preserve">усиление внутреннего контроля со стороны начальника Управления за соблюдением требований нормативных правовых </w:t>
            </w:r>
            <w:r w:rsidRPr="0074431C">
              <w:rPr>
                <w:sz w:val="28"/>
                <w:szCs w:val="28"/>
              </w:rPr>
              <w:lastRenderedPageBreak/>
              <w:t>актов, определяющих порядок подготовки заключений о целесообразности привлечения и использования иностранных работников;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431C">
              <w:rPr>
                <w:sz w:val="28"/>
                <w:szCs w:val="28"/>
              </w:rPr>
              <w:t>своевременное информирование хозяйствующих субъектов об изменениях законодательства посредством размещения информации на официальном сайте Департамента;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431C">
              <w:rPr>
                <w:sz w:val="28"/>
                <w:szCs w:val="28"/>
              </w:rPr>
              <w:t>принятие мер, исключающих доступ хозяйствующих субъектов к информации в приоритетном порядке;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431C">
              <w:rPr>
                <w:sz w:val="28"/>
                <w:szCs w:val="28"/>
              </w:rPr>
              <w:t>принятие мер по недопущению конфликта интересов,  согласованных действий, ущемляющих права хозяйствующих субъектов</w:t>
            </w:r>
          </w:p>
        </w:tc>
        <w:tc>
          <w:tcPr>
            <w:tcW w:w="2110" w:type="dxa"/>
          </w:tcPr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lastRenderedPageBreak/>
              <w:t>Управление занятости населения</w:t>
            </w:r>
          </w:p>
        </w:tc>
        <w:tc>
          <w:tcPr>
            <w:tcW w:w="1585" w:type="dxa"/>
          </w:tcPr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431C">
              <w:rPr>
                <w:sz w:val="28"/>
                <w:szCs w:val="28"/>
              </w:rPr>
              <w:t>минимизация рисков нарушения  антимонопольного законодательства;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431C">
              <w:rPr>
                <w:sz w:val="28"/>
                <w:szCs w:val="28"/>
              </w:rPr>
              <w:t xml:space="preserve">отсутствие выявленных контрольными </w:t>
            </w:r>
            <w:proofErr w:type="spellStart"/>
            <w:r w:rsidRPr="0074431C">
              <w:rPr>
                <w:sz w:val="28"/>
                <w:szCs w:val="28"/>
              </w:rPr>
              <w:t>органаминарушений</w:t>
            </w:r>
            <w:proofErr w:type="spellEnd"/>
            <w:r w:rsidRPr="0074431C">
              <w:rPr>
                <w:sz w:val="28"/>
                <w:szCs w:val="28"/>
              </w:rPr>
              <w:t xml:space="preserve"> антимонопольного законодательства;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431C">
              <w:rPr>
                <w:sz w:val="28"/>
                <w:szCs w:val="28"/>
              </w:rPr>
              <w:t xml:space="preserve">повышение контроля со стороны </w:t>
            </w:r>
            <w:r w:rsidRPr="0074431C">
              <w:rPr>
                <w:sz w:val="28"/>
                <w:szCs w:val="28"/>
              </w:rPr>
              <w:lastRenderedPageBreak/>
              <w:t>руководства.</w:t>
            </w:r>
          </w:p>
        </w:tc>
      </w:tr>
      <w:tr w:rsidR="0074431C" w:rsidRPr="0074431C" w:rsidTr="00004DF0">
        <w:tc>
          <w:tcPr>
            <w:tcW w:w="703" w:type="dxa"/>
          </w:tcPr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457" w:type="dxa"/>
          </w:tcPr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431C">
              <w:rPr>
                <w:sz w:val="28"/>
                <w:szCs w:val="28"/>
              </w:rPr>
              <w:t xml:space="preserve">создание дискриминационных или преимущественных условий </w:t>
            </w:r>
            <w:r w:rsidRPr="0074431C">
              <w:rPr>
                <w:sz w:val="28"/>
                <w:szCs w:val="28"/>
              </w:rPr>
              <w:lastRenderedPageBreak/>
              <w:t>для отдельных хозяйствующих субъектов;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431C">
              <w:rPr>
                <w:sz w:val="28"/>
                <w:szCs w:val="28"/>
              </w:rPr>
              <w:t>введение дополнительных (необоснованных) ограничений и требований для отдельных хозяйствующих субъектов;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431C">
              <w:rPr>
                <w:sz w:val="28"/>
                <w:szCs w:val="28"/>
              </w:rPr>
              <w:t>введение ограничений прав граж</w:t>
            </w:r>
            <w:r>
              <w:rPr>
                <w:sz w:val="28"/>
                <w:szCs w:val="28"/>
              </w:rPr>
              <w:t>дан на выбор хозяйствующего субъ</w:t>
            </w:r>
            <w:r w:rsidRPr="0074431C">
              <w:rPr>
                <w:sz w:val="28"/>
                <w:szCs w:val="28"/>
              </w:rPr>
              <w:t>екта при получении мер социальной поддержки в форме денежной выплаты</w:t>
            </w:r>
          </w:p>
        </w:tc>
        <w:tc>
          <w:tcPr>
            <w:tcW w:w="3707" w:type="dxa"/>
          </w:tcPr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74431C">
              <w:rPr>
                <w:sz w:val="28"/>
                <w:szCs w:val="28"/>
              </w:rPr>
              <w:t xml:space="preserve">анализ проектов нормативно правовых актов </w:t>
            </w:r>
            <w:r w:rsidRPr="0074431C">
              <w:rPr>
                <w:sz w:val="28"/>
                <w:szCs w:val="28"/>
              </w:rPr>
              <w:lastRenderedPageBreak/>
              <w:t>на соответствие требованиям антимонопольного законодательства;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431C">
              <w:rPr>
                <w:sz w:val="28"/>
                <w:szCs w:val="28"/>
              </w:rPr>
              <w:t>размещени</w:t>
            </w:r>
            <w:r>
              <w:rPr>
                <w:sz w:val="28"/>
                <w:szCs w:val="28"/>
              </w:rPr>
              <w:t xml:space="preserve">е проектов нормативных правовых </w:t>
            </w:r>
            <w:r w:rsidRPr="0074431C">
              <w:rPr>
                <w:sz w:val="28"/>
                <w:szCs w:val="28"/>
              </w:rPr>
              <w:t>актов, действующих нормативных правовых актов на официальном сайте Департамента для проведения анализа на предмет соответствия их антимонопольному законодательству;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431C">
              <w:rPr>
                <w:sz w:val="28"/>
                <w:szCs w:val="28"/>
              </w:rPr>
              <w:t>анализ и оценка поступивших от организаций и граждан замечаний и предложений по проекту нормативного правового акта, по действующему нормативному правовому акту о несоответствии их антимонопольному законодательству;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431C">
              <w:rPr>
                <w:sz w:val="28"/>
                <w:szCs w:val="28"/>
              </w:rPr>
              <w:t xml:space="preserve">систематическое повышение квалификации работников, осуществляющих </w:t>
            </w:r>
            <w:r w:rsidRPr="0074431C">
              <w:rPr>
                <w:sz w:val="28"/>
                <w:szCs w:val="28"/>
              </w:rPr>
              <w:lastRenderedPageBreak/>
              <w:t>разработку нормативных правовых актов;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431C">
              <w:rPr>
                <w:sz w:val="28"/>
                <w:szCs w:val="28"/>
              </w:rPr>
              <w:t>анализ изменений, вносимых в законодательство в сфере социальной защиты и социального обслуживания граждан (инвалидов), в сфере занятости населения;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431C">
              <w:rPr>
                <w:sz w:val="28"/>
                <w:szCs w:val="28"/>
              </w:rPr>
              <w:t>мониторинг и анализ применения антимонопольного законодательства;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431C">
              <w:rPr>
                <w:sz w:val="28"/>
                <w:szCs w:val="28"/>
              </w:rPr>
              <w:t>усиление внутреннего контроля при подготовке нормативных правовых актов</w:t>
            </w:r>
          </w:p>
        </w:tc>
        <w:tc>
          <w:tcPr>
            <w:tcW w:w="2110" w:type="dxa"/>
          </w:tcPr>
          <w:p w:rsidR="0074431C" w:rsidRPr="0074431C" w:rsidRDefault="004A03B4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Управление занятости </w:t>
            </w:r>
            <w:r>
              <w:rPr>
                <w:sz w:val="28"/>
                <w:szCs w:val="28"/>
              </w:rPr>
              <w:lastRenderedPageBreak/>
              <w:t>населения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t xml:space="preserve">Управление социальной </w:t>
            </w:r>
            <w:r>
              <w:rPr>
                <w:sz w:val="28"/>
                <w:szCs w:val="28"/>
              </w:rPr>
              <w:t>поддержки населения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t>Финансово-экономическое управления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t>Отдел административно-организационной и правовой работы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30" w:type="dxa"/>
          </w:tcPr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431C">
              <w:rPr>
                <w:sz w:val="28"/>
                <w:szCs w:val="28"/>
              </w:rPr>
              <w:t xml:space="preserve">минимизация рисков нарушения  </w:t>
            </w:r>
            <w:r w:rsidRPr="0074431C">
              <w:rPr>
                <w:sz w:val="28"/>
                <w:szCs w:val="28"/>
              </w:rPr>
              <w:lastRenderedPageBreak/>
              <w:t>антимонопольного законодательства;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431C">
              <w:rPr>
                <w:sz w:val="28"/>
                <w:szCs w:val="28"/>
              </w:rPr>
              <w:t>отсутствие выявленных контрольными органами нарушений антимонопольного законодательства;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431C">
              <w:rPr>
                <w:sz w:val="28"/>
                <w:szCs w:val="28"/>
              </w:rPr>
              <w:t>повышение контроля со стороны руководства.</w:t>
            </w:r>
          </w:p>
        </w:tc>
      </w:tr>
      <w:tr w:rsidR="0074431C" w:rsidRPr="0074431C" w:rsidTr="00004DF0">
        <w:tc>
          <w:tcPr>
            <w:tcW w:w="703" w:type="dxa"/>
          </w:tcPr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457" w:type="dxa"/>
          </w:tcPr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431C">
              <w:rPr>
                <w:sz w:val="28"/>
                <w:szCs w:val="28"/>
              </w:rPr>
              <w:t>внесение заведомо ложных сведений в процессуальные документы при производстве административного дела;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431C">
              <w:rPr>
                <w:sz w:val="28"/>
                <w:szCs w:val="28"/>
              </w:rPr>
              <w:t>составление протокола (предостережения) на заведомо неуполномоченного представителя юридического лица (индивидуального предпринимателя);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431C">
              <w:rPr>
                <w:sz w:val="28"/>
                <w:szCs w:val="28"/>
              </w:rPr>
              <w:t xml:space="preserve">направление протокола (предостережения) с нарушением </w:t>
            </w:r>
            <w:r w:rsidRPr="0074431C">
              <w:rPr>
                <w:sz w:val="28"/>
                <w:szCs w:val="28"/>
              </w:rPr>
              <w:lastRenderedPageBreak/>
              <w:t>установленного срока или не направление протокола (предостережения) в целях последующей их отмены .</w:t>
            </w:r>
          </w:p>
        </w:tc>
        <w:tc>
          <w:tcPr>
            <w:tcW w:w="3707" w:type="dxa"/>
          </w:tcPr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lastRenderedPageBreak/>
              <w:t>- мониторинг и анализ применения антимонопольного законодательства;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t>- применение мер по недопущению конфликта интересов, согласованных действий, ущемляющих права хозяйствующих субъектов;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t xml:space="preserve">- повышение уровня квалификации должностных </w:t>
            </w:r>
            <w:r w:rsidRPr="0074431C">
              <w:rPr>
                <w:sz w:val="28"/>
                <w:szCs w:val="28"/>
              </w:rPr>
              <w:lastRenderedPageBreak/>
              <w:t>лиц;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t>- контроль за соблюдением требований установленных КоАП РФ;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t>- мониторинг и анализ изменений КоАП РФ</w:t>
            </w:r>
          </w:p>
        </w:tc>
        <w:tc>
          <w:tcPr>
            <w:tcW w:w="2110" w:type="dxa"/>
          </w:tcPr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lastRenderedPageBreak/>
              <w:t>Управление занятости населения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 w:rsidRPr="0074431C">
              <w:rPr>
                <w:sz w:val="28"/>
                <w:szCs w:val="28"/>
              </w:rPr>
              <w:t>Отдел административно-организационной и правовой работы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74431C" w:rsidRPr="0074431C" w:rsidRDefault="0074431C" w:rsidP="0074431C">
            <w:pPr>
              <w:outlineLvl w:val="2"/>
              <w:rPr>
                <w:sz w:val="28"/>
                <w:szCs w:val="28"/>
                <w:lang w:val="en-US"/>
              </w:rPr>
            </w:pPr>
            <w:r w:rsidRPr="0074431C">
              <w:rPr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431C">
              <w:rPr>
                <w:sz w:val="28"/>
                <w:szCs w:val="28"/>
              </w:rPr>
              <w:t>минимизация рисков нарушения  антимонопольного законодательства;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431C">
              <w:rPr>
                <w:sz w:val="28"/>
                <w:szCs w:val="28"/>
              </w:rPr>
              <w:t xml:space="preserve">отсутствие выявленных контрольными </w:t>
            </w:r>
            <w:proofErr w:type="spellStart"/>
            <w:r w:rsidRPr="0074431C">
              <w:rPr>
                <w:sz w:val="28"/>
                <w:szCs w:val="28"/>
              </w:rPr>
              <w:t>органаминарушений</w:t>
            </w:r>
            <w:proofErr w:type="spellEnd"/>
            <w:r w:rsidRPr="0074431C">
              <w:rPr>
                <w:sz w:val="28"/>
                <w:szCs w:val="28"/>
              </w:rPr>
              <w:t xml:space="preserve"> антимонопольного законодательства;</w:t>
            </w:r>
          </w:p>
          <w:p w:rsidR="0074431C" w:rsidRPr="0074431C" w:rsidRDefault="0074431C" w:rsidP="0074431C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431C">
              <w:rPr>
                <w:sz w:val="28"/>
                <w:szCs w:val="28"/>
              </w:rPr>
              <w:t xml:space="preserve">повышение </w:t>
            </w:r>
            <w:r w:rsidRPr="0074431C">
              <w:rPr>
                <w:sz w:val="28"/>
                <w:szCs w:val="28"/>
              </w:rPr>
              <w:lastRenderedPageBreak/>
              <w:t>контроля со стороны руководства</w:t>
            </w:r>
          </w:p>
        </w:tc>
      </w:tr>
    </w:tbl>
    <w:p w:rsidR="00686551" w:rsidRDefault="00686551" w:rsidP="0074431C">
      <w:pPr>
        <w:outlineLvl w:val="2"/>
        <w:rPr>
          <w:sz w:val="28"/>
          <w:szCs w:val="28"/>
        </w:rPr>
      </w:pPr>
    </w:p>
    <w:p w:rsidR="0074431C" w:rsidRDefault="0074431C" w:rsidP="0074431C">
      <w:pPr>
        <w:outlineLvl w:val="2"/>
        <w:rPr>
          <w:sz w:val="28"/>
          <w:szCs w:val="28"/>
        </w:rPr>
      </w:pPr>
    </w:p>
    <w:p w:rsidR="0074431C" w:rsidRPr="0074431C" w:rsidRDefault="0074431C" w:rsidP="0074431C">
      <w:pPr>
        <w:outlineLvl w:val="2"/>
        <w:rPr>
          <w:sz w:val="28"/>
          <w:szCs w:val="28"/>
        </w:rPr>
      </w:pPr>
    </w:p>
    <w:p w:rsidR="00BA4B92" w:rsidRPr="0074431C" w:rsidRDefault="00BA4B92" w:rsidP="00686551">
      <w:pPr>
        <w:rPr>
          <w:sz w:val="28"/>
          <w:szCs w:val="28"/>
        </w:rPr>
      </w:pPr>
    </w:p>
    <w:sectPr w:rsidR="00BA4B92" w:rsidRPr="0074431C" w:rsidSect="0074431C">
      <w:pgSz w:w="16838" w:h="11906" w:orient="landscape"/>
      <w:pgMar w:top="1418" w:right="567" w:bottom="709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6E4" w:rsidRDefault="00C026E4">
      <w:r>
        <w:separator/>
      </w:r>
    </w:p>
  </w:endnote>
  <w:endnote w:type="continuationSeparator" w:id="0">
    <w:p w:rsidR="00C026E4" w:rsidRDefault="00C0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6E4" w:rsidRDefault="00C026E4">
      <w:r>
        <w:separator/>
      </w:r>
    </w:p>
  </w:footnote>
  <w:footnote w:type="continuationSeparator" w:id="0">
    <w:p w:rsidR="00C026E4" w:rsidRDefault="00C02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EB1714"/>
    <w:multiLevelType w:val="singleLevel"/>
    <w:tmpl w:val="D1EB1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F689643B"/>
    <w:multiLevelType w:val="singleLevel"/>
    <w:tmpl w:val="F689643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1450273B"/>
    <w:multiLevelType w:val="singleLevel"/>
    <w:tmpl w:val="1450273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7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9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>
    <w:nsid w:val="68B298F7"/>
    <w:multiLevelType w:val="singleLevel"/>
    <w:tmpl w:val="68B298F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30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0"/>
  </w:num>
  <w:num w:numId="4">
    <w:abstractNumId w:val="14"/>
  </w:num>
  <w:num w:numId="5">
    <w:abstractNumId w:val="25"/>
  </w:num>
  <w:num w:numId="6">
    <w:abstractNumId w:val="4"/>
  </w:num>
  <w:num w:numId="7">
    <w:abstractNumId w:val="12"/>
  </w:num>
  <w:num w:numId="8">
    <w:abstractNumId w:val="20"/>
  </w:num>
  <w:num w:numId="9">
    <w:abstractNumId w:val="26"/>
  </w:num>
  <w:num w:numId="10">
    <w:abstractNumId w:val="24"/>
  </w:num>
  <w:num w:numId="11">
    <w:abstractNumId w:val="19"/>
  </w:num>
  <w:num w:numId="12">
    <w:abstractNumId w:val="7"/>
  </w:num>
  <w:num w:numId="13">
    <w:abstractNumId w:val="28"/>
  </w:num>
  <w:num w:numId="14">
    <w:abstractNumId w:val="17"/>
  </w:num>
  <w:num w:numId="15">
    <w:abstractNumId w:val="29"/>
  </w:num>
  <w:num w:numId="16">
    <w:abstractNumId w:val="23"/>
  </w:num>
  <w:num w:numId="17">
    <w:abstractNumId w:val="9"/>
  </w:num>
  <w:num w:numId="18">
    <w:abstractNumId w:val="15"/>
  </w:num>
  <w:num w:numId="19">
    <w:abstractNumId w:val="18"/>
  </w:num>
  <w:num w:numId="20">
    <w:abstractNumId w:val="21"/>
  </w:num>
  <w:num w:numId="21">
    <w:abstractNumId w:val="10"/>
  </w:num>
  <w:num w:numId="22">
    <w:abstractNumId w:val="2"/>
  </w:num>
  <w:num w:numId="23">
    <w:abstractNumId w:val="3"/>
  </w:num>
  <w:num w:numId="24">
    <w:abstractNumId w:val="11"/>
  </w:num>
  <w:num w:numId="25">
    <w:abstractNumId w:val="16"/>
  </w:num>
  <w:num w:numId="26">
    <w:abstractNumId w:val="27"/>
  </w:num>
  <w:num w:numId="27">
    <w:abstractNumId w:val="13"/>
  </w:num>
  <w:num w:numId="28">
    <w:abstractNumId w:val="5"/>
  </w:num>
  <w:num w:numId="29">
    <w:abstractNumId w:val="22"/>
  </w:num>
  <w:num w:numId="30">
    <w:abstractNumId w:val="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B9C"/>
    <w:rsid w:val="000003E5"/>
    <w:rsid w:val="0000090B"/>
    <w:rsid w:val="00001263"/>
    <w:rsid w:val="00002F1E"/>
    <w:rsid w:val="00003429"/>
    <w:rsid w:val="00005B0D"/>
    <w:rsid w:val="000105A0"/>
    <w:rsid w:val="0001365C"/>
    <w:rsid w:val="0001455B"/>
    <w:rsid w:val="00015C2D"/>
    <w:rsid w:val="00016912"/>
    <w:rsid w:val="00017E5B"/>
    <w:rsid w:val="000230D1"/>
    <w:rsid w:val="0002398D"/>
    <w:rsid w:val="0002597C"/>
    <w:rsid w:val="000306BD"/>
    <w:rsid w:val="00031C83"/>
    <w:rsid w:val="00033E8A"/>
    <w:rsid w:val="00035B97"/>
    <w:rsid w:val="00046898"/>
    <w:rsid w:val="00046DEE"/>
    <w:rsid w:val="00051E8C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90D01"/>
    <w:rsid w:val="0009173D"/>
    <w:rsid w:val="0009407C"/>
    <w:rsid w:val="00095559"/>
    <w:rsid w:val="0009668B"/>
    <w:rsid w:val="000A0024"/>
    <w:rsid w:val="000A0060"/>
    <w:rsid w:val="000A06F3"/>
    <w:rsid w:val="000A1056"/>
    <w:rsid w:val="000A18CB"/>
    <w:rsid w:val="000A1C75"/>
    <w:rsid w:val="000A305C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5DAF"/>
    <w:rsid w:val="000C6E52"/>
    <w:rsid w:val="000D04B8"/>
    <w:rsid w:val="000D095D"/>
    <w:rsid w:val="000D1F28"/>
    <w:rsid w:val="000D2039"/>
    <w:rsid w:val="000D219A"/>
    <w:rsid w:val="000D2BEF"/>
    <w:rsid w:val="000D2F1C"/>
    <w:rsid w:val="000D403E"/>
    <w:rsid w:val="000D529C"/>
    <w:rsid w:val="000D71FA"/>
    <w:rsid w:val="000D7DEC"/>
    <w:rsid w:val="000E2CD9"/>
    <w:rsid w:val="000E41B4"/>
    <w:rsid w:val="000E50FE"/>
    <w:rsid w:val="000E6577"/>
    <w:rsid w:val="000E7F3B"/>
    <w:rsid w:val="000F4482"/>
    <w:rsid w:val="000F59E3"/>
    <w:rsid w:val="000F5EFD"/>
    <w:rsid w:val="00100E3C"/>
    <w:rsid w:val="0010156B"/>
    <w:rsid w:val="001110F4"/>
    <w:rsid w:val="00121F78"/>
    <w:rsid w:val="001227E5"/>
    <w:rsid w:val="001249C2"/>
    <w:rsid w:val="00126CF6"/>
    <w:rsid w:val="0012764D"/>
    <w:rsid w:val="001314C8"/>
    <w:rsid w:val="00131944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6BC9"/>
    <w:rsid w:val="00170FE4"/>
    <w:rsid w:val="0017116A"/>
    <w:rsid w:val="00171AC2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7FD7"/>
    <w:rsid w:val="0019294F"/>
    <w:rsid w:val="001A166F"/>
    <w:rsid w:val="001A1AB5"/>
    <w:rsid w:val="001B1EE0"/>
    <w:rsid w:val="001B4A80"/>
    <w:rsid w:val="001B6498"/>
    <w:rsid w:val="001B7724"/>
    <w:rsid w:val="001B7D0F"/>
    <w:rsid w:val="001C0AA1"/>
    <w:rsid w:val="001C2131"/>
    <w:rsid w:val="001C5FCE"/>
    <w:rsid w:val="001D3FD8"/>
    <w:rsid w:val="001D659C"/>
    <w:rsid w:val="001E00B2"/>
    <w:rsid w:val="001E3741"/>
    <w:rsid w:val="001E5FF5"/>
    <w:rsid w:val="001E647B"/>
    <w:rsid w:val="001F2EB0"/>
    <w:rsid w:val="001F38AF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68AE"/>
    <w:rsid w:val="00216CC1"/>
    <w:rsid w:val="00217B5D"/>
    <w:rsid w:val="00217CDC"/>
    <w:rsid w:val="00217F76"/>
    <w:rsid w:val="00221A0A"/>
    <w:rsid w:val="00223C39"/>
    <w:rsid w:val="0022652B"/>
    <w:rsid w:val="00232496"/>
    <w:rsid w:val="002329F3"/>
    <w:rsid w:val="00233C92"/>
    <w:rsid w:val="002342FA"/>
    <w:rsid w:val="00235927"/>
    <w:rsid w:val="00237388"/>
    <w:rsid w:val="00237EA8"/>
    <w:rsid w:val="002416AE"/>
    <w:rsid w:val="00242B3A"/>
    <w:rsid w:val="00243AC7"/>
    <w:rsid w:val="002500F1"/>
    <w:rsid w:val="00252271"/>
    <w:rsid w:val="0025348C"/>
    <w:rsid w:val="0026777C"/>
    <w:rsid w:val="00267AA0"/>
    <w:rsid w:val="00267F10"/>
    <w:rsid w:val="00271AFB"/>
    <w:rsid w:val="002732FE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60B4"/>
    <w:rsid w:val="002A6707"/>
    <w:rsid w:val="002B283C"/>
    <w:rsid w:val="002B2C82"/>
    <w:rsid w:val="002B39E0"/>
    <w:rsid w:val="002B3A7F"/>
    <w:rsid w:val="002B3CC9"/>
    <w:rsid w:val="002B43B0"/>
    <w:rsid w:val="002B5851"/>
    <w:rsid w:val="002B5A38"/>
    <w:rsid w:val="002B7BA6"/>
    <w:rsid w:val="002C1506"/>
    <w:rsid w:val="002C4829"/>
    <w:rsid w:val="002C5811"/>
    <w:rsid w:val="002C69F8"/>
    <w:rsid w:val="002C6BA6"/>
    <w:rsid w:val="002D4340"/>
    <w:rsid w:val="002D521D"/>
    <w:rsid w:val="002D5BB9"/>
    <w:rsid w:val="002E16A0"/>
    <w:rsid w:val="002E439B"/>
    <w:rsid w:val="002E6FF6"/>
    <w:rsid w:val="002E7D97"/>
    <w:rsid w:val="002F072B"/>
    <w:rsid w:val="002F4AEF"/>
    <w:rsid w:val="002F7D55"/>
    <w:rsid w:val="00300330"/>
    <w:rsid w:val="00302147"/>
    <w:rsid w:val="003101AE"/>
    <w:rsid w:val="00311713"/>
    <w:rsid w:val="00314A13"/>
    <w:rsid w:val="00316DE9"/>
    <w:rsid w:val="0032528D"/>
    <w:rsid w:val="00325D10"/>
    <w:rsid w:val="00325D6B"/>
    <w:rsid w:val="003266FC"/>
    <w:rsid w:val="00327609"/>
    <w:rsid w:val="00330E28"/>
    <w:rsid w:val="00331239"/>
    <w:rsid w:val="0033389B"/>
    <w:rsid w:val="00334794"/>
    <w:rsid w:val="00336016"/>
    <w:rsid w:val="00336C14"/>
    <w:rsid w:val="00337063"/>
    <w:rsid w:val="00340B7B"/>
    <w:rsid w:val="00342308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97729"/>
    <w:rsid w:val="003A0AFC"/>
    <w:rsid w:val="003A1BE5"/>
    <w:rsid w:val="003A24A3"/>
    <w:rsid w:val="003A3513"/>
    <w:rsid w:val="003A3C3A"/>
    <w:rsid w:val="003A6761"/>
    <w:rsid w:val="003B04B7"/>
    <w:rsid w:val="003B0647"/>
    <w:rsid w:val="003B0C34"/>
    <w:rsid w:val="003B63A7"/>
    <w:rsid w:val="003B7C3C"/>
    <w:rsid w:val="003C1CFD"/>
    <w:rsid w:val="003C499B"/>
    <w:rsid w:val="003D232A"/>
    <w:rsid w:val="003D2F7C"/>
    <w:rsid w:val="003D4295"/>
    <w:rsid w:val="003D46C3"/>
    <w:rsid w:val="003D54F5"/>
    <w:rsid w:val="003D717F"/>
    <w:rsid w:val="003D76CF"/>
    <w:rsid w:val="003D7AB5"/>
    <w:rsid w:val="003E39AB"/>
    <w:rsid w:val="003E5083"/>
    <w:rsid w:val="003F1B5E"/>
    <w:rsid w:val="003F219D"/>
    <w:rsid w:val="003F4D8A"/>
    <w:rsid w:val="003F54FE"/>
    <w:rsid w:val="003F6B7F"/>
    <w:rsid w:val="00400DCF"/>
    <w:rsid w:val="00402278"/>
    <w:rsid w:val="0040315F"/>
    <w:rsid w:val="00406283"/>
    <w:rsid w:val="00406ED9"/>
    <w:rsid w:val="00407F4B"/>
    <w:rsid w:val="0041119D"/>
    <w:rsid w:val="004117EF"/>
    <w:rsid w:val="0041220C"/>
    <w:rsid w:val="0041312D"/>
    <w:rsid w:val="00413286"/>
    <w:rsid w:val="00413F65"/>
    <w:rsid w:val="004166CB"/>
    <w:rsid w:val="00417CC3"/>
    <w:rsid w:val="00423B99"/>
    <w:rsid w:val="00426055"/>
    <w:rsid w:val="004264D7"/>
    <w:rsid w:val="00430A5D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6B9A"/>
    <w:rsid w:val="00450458"/>
    <w:rsid w:val="00451CBA"/>
    <w:rsid w:val="00451ED0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62AB"/>
    <w:rsid w:val="004874F9"/>
    <w:rsid w:val="00492F07"/>
    <w:rsid w:val="00494028"/>
    <w:rsid w:val="004940E4"/>
    <w:rsid w:val="004962D3"/>
    <w:rsid w:val="00497D4C"/>
    <w:rsid w:val="004A0000"/>
    <w:rsid w:val="004A03B4"/>
    <w:rsid w:val="004A39F0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682A"/>
    <w:rsid w:val="004C7AB6"/>
    <w:rsid w:val="004D1E91"/>
    <w:rsid w:val="004D3817"/>
    <w:rsid w:val="004D5B9C"/>
    <w:rsid w:val="004D6433"/>
    <w:rsid w:val="004E102A"/>
    <w:rsid w:val="004E2E43"/>
    <w:rsid w:val="004E480E"/>
    <w:rsid w:val="004E4FA9"/>
    <w:rsid w:val="004E789F"/>
    <w:rsid w:val="004F0DD2"/>
    <w:rsid w:val="004F2A66"/>
    <w:rsid w:val="004F43BC"/>
    <w:rsid w:val="0050066E"/>
    <w:rsid w:val="00502F8B"/>
    <w:rsid w:val="00504C0A"/>
    <w:rsid w:val="00504DE4"/>
    <w:rsid w:val="00505573"/>
    <w:rsid w:val="005078B5"/>
    <w:rsid w:val="00513A2F"/>
    <w:rsid w:val="00513B03"/>
    <w:rsid w:val="00513BE3"/>
    <w:rsid w:val="00515344"/>
    <w:rsid w:val="0052189F"/>
    <w:rsid w:val="0052256C"/>
    <w:rsid w:val="00525225"/>
    <w:rsid w:val="00526581"/>
    <w:rsid w:val="005312B6"/>
    <w:rsid w:val="005354ED"/>
    <w:rsid w:val="00540139"/>
    <w:rsid w:val="00540FF5"/>
    <w:rsid w:val="005456D5"/>
    <w:rsid w:val="00545DA1"/>
    <w:rsid w:val="00546156"/>
    <w:rsid w:val="00546258"/>
    <w:rsid w:val="00551C73"/>
    <w:rsid w:val="00553408"/>
    <w:rsid w:val="00557206"/>
    <w:rsid w:val="00564A47"/>
    <w:rsid w:val="00565482"/>
    <w:rsid w:val="00565CEC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2A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15E5"/>
    <w:rsid w:val="005D2D46"/>
    <w:rsid w:val="005D5BF6"/>
    <w:rsid w:val="005D6241"/>
    <w:rsid w:val="005E0C81"/>
    <w:rsid w:val="005E14B2"/>
    <w:rsid w:val="005E2DDB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11645"/>
    <w:rsid w:val="00611A16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791"/>
    <w:rsid w:val="006437CA"/>
    <w:rsid w:val="00643B4C"/>
    <w:rsid w:val="00643C74"/>
    <w:rsid w:val="00650E1B"/>
    <w:rsid w:val="006543DF"/>
    <w:rsid w:val="006546BF"/>
    <w:rsid w:val="00655AD7"/>
    <w:rsid w:val="0065679B"/>
    <w:rsid w:val="00661B56"/>
    <w:rsid w:val="0066212E"/>
    <w:rsid w:val="00663453"/>
    <w:rsid w:val="0066738B"/>
    <w:rsid w:val="0067050C"/>
    <w:rsid w:val="00671BBA"/>
    <w:rsid w:val="00677DF8"/>
    <w:rsid w:val="00681EB0"/>
    <w:rsid w:val="00682406"/>
    <w:rsid w:val="00682644"/>
    <w:rsid w:val="00682E22"/>
    <w:rsid w:val="00684B5B"/>
    <w:rsid w:val="00684F45"/>
    <w:rsid w:val="00686551"/>
    <w:rsid w:val="0068778F"/>
    <w:rsid w:val="00687AC6"/>
    <w:rsid w:val="00695EC1"/>
    <w:rsid w:val="00696BA0"/>
    <w:rsid w:val="006A0287"/>
    <w:rsid w:val="006A0825"/>
    <w:rsid w:val="006A34FD"/>
    <w:rsid w:val="006A3FF7"/>
    <w:rsid w:val="006A5986"/>
    <w:rsid w:val="006A5BCC"/>
    <w:rsid w:val="006A5E77"/>
    <w:rsid w:val="006A7373"/>
    <w:rsid w:val="006A75F1"/>
    <w:rsid w:val="006B0579"/>
    <w:rsid w:val="006B141D"/>
    <w:rsid w:val="006B1580"/>
    <w:rsid w:val="006B24F2"/>
    <w:rsid w:val="006B43CD"/>
    <w:rsid w:val="006B5177"/>
    <w:rsid w:val="006B5404"/>
    <w:rsid w:val="006B6469"/>
    <w:rsid w:val="006B7376"/>
    <w:rsid w:val="006B7598"/>
    <w:rsid w:val="006B7DAB"/>
    <w:rsid w:val="006C337D"/>
    <w:rsid w:val="006C5A72"/>
    <w:rsid w:val="006C6400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27D7"/>
    <w:rsid w:val="006E4584"/>
    <w:rsid w:val="006E4FE7"/>
    <w:rsid w:val="006F1AC9"/>
    <w:rsid w:val="006F34DF"/>
    <w:rsid w:val="006F700D"/>
    <w:rsid w:val="00701813"/>
    <w:rsid w:val="00701CEE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4CE1"/>
    <w:rsid w:val="007157CF"/>
    <w:rsid w:val="00715F56"/>
    <w:rsid w:val="00716E5F"/>
    <w:rsid w:val="0072047B"/>
    <w:rsid w:val="00720EA2"/>
    <w:rsid w:val="00722250"/>
    <w:rsid w:val="00724873"/>
    <w:rsid w:val="0072497A"/>
    <w:rsid w:val="00730060"/>
    <w:rsid w:val="00732B23"/>
    <w:rsid w:val="0073360E"/>
    <w:rsid w:val="00733F69"/>
    <w:rsid w:val="00734564"/>
    <w:rsid w:val="00734AFB"/>
    <w:rsid w:val="00736323"/>
    <w:rsid w:val="00737ECA"/>
    <w:rsid w:val="00740F42"/>
    <w:rsid w:val="00741849"/>
    <w:rsid w:val="00741B4A"/>
    <w:rsid w:val="00743A31"/>
    <w:rsid w:val="0074431C"/>
    <w:rsid w:val="0074724E"/>
    <w:rsid w:val="007513BD"/>
    <w:rsid w:val="00754DB0"/>
    <w:rsid w:val="0076101E"/>
    <w:rsid w:val="007613D7"/>
    <w:rsid w:val="00761B5A"/>
    <w:rsid w:val="007628EA"/>
    <w:rsid w:val="00762C67"/>
    <w:rsid w:val="00764D83"/>
    <w:rsid w:val="00764E79"/>
    <w:rsid w:val="0076552F"/>
    <w:rsid w:val="007660BA"/>
    <w:rsid w:val="007723F8"/>
    <w:rsid w:val="007810EB"/>
    <w:rsid w:val="00785B9E"/>
    <w:rsid w:val="00786C17"/>
    <w:rsid w:val="007871A5"/>
    <w:rsid w:val="007873CE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D37"/>
    <w:rsid w:val="007A2CB3"/>
    <w:rsid w:val="007A37E8"/>
    <w:rsid w:val="007A5285"/>
    <w:rsid w:val="007A6F0D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3AA4"/>
    <w:rsid w:val="007C5C50"/>
    <w:rsid w:val="007C6796"/>
    <w:rsid w:val="007C68F6"/>
    <w:rsid w:val="007D0106"/>
    <w:rsid w:val="007D15D0"/>
    <w:rsid w:val="007D1A06"/>
    <w:rsid w:val="007D1EC8"/>
    <w:rsid w:val="007D7869"/>
    <w:rsid w:val="007E2892"/>
    <w:rsid w:val="007E4E36"/>
    <w:rsid w:val="007E53E0"/>
    <w:rsid w:val="007E5905"/>
    <w:rsid w:val="007E77B3"/>
    <w:rsid w:val="007F169D"/>
    <w:rsid w:val="007F1CA4"/>
    <w:rsid w:val="007F5C04"/>
    <w:rsid w:val="007F69F7"/>
    <w:rsid w:val="007F714C"/>
    <w:rsid w:val="00800679"/>
    <w:rsid w:val="00800815"/>
    <w:rsid w:val="008033A1"/>
    <w:rsid w:val="00803772"/>
    <w:rsid w:val="00806232"/>
    <w:rsid w:val="00811682"/>
    <w:rsid w:val="00816084"/>
    <w:rsid w:val="00817E9A"/>
    <w:rsid w:val="00821630"/>
    <w:rsid w:val="0082366D"/>
    <w:rsid w:val="0082509E"/>
    <w:rsid w:val="008250F9"/>
    <w:rsid w:val="00832407"/>
    <w:rsid w:val="00833E59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266C"/>
    <w:rsid w:val="00862733"/>
    <w:rsid w:val="00873872"/>
    <w:rsid w:val="008856E5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A5F20"/>
    <w:rsid w:val="008B1DA0"/>
    <w:rsid w:val="008B218E"/>
    <w:rsid w:val="008B325B"/>
    <w:rsid w:val="008B3A02"/>
    <w:rsid w:val="008B40FC"/>
    <w:rsid w:val="008B65D7"/>
    <w:rsid w:val="008C5161"/>
    <w:rsid w:val="008C7752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9018FB"/>
    <w:rsid w:val="0090286C"/>
    <w:rsid w:val="00903534"/>
    <w:rsid w:val="00905A9D"/>
    <w:rsid w:val="00912B21"/>
    <w:rsid w:val="00914376"/>
    <w:rsid w:val="009159E6"/>
    <w:rsid w:val="00915F66"/>
    <w:rsid w:val="009203D0"/>
    <w:rsid w:val="00921541"/>
    <w:rsid w:val="00924BB1"/>
    <w:rsid w:val="00924ED3"/>
    <w:rsid w:val="0092673C"/>
    <w:rsid w:val="009326C3"/>
    <w:rsid w:val="009336BB"/>
    <w:rsid w:val="0093457B"/>
    <w:rsid w:val="00934CBC"/>
    <w:rsid w:val="009373A5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53F3"/>
    <w:rsid w:val="00956E2E"/>
    <w:rsid w:val="00957D7F"/>
    <w:rsid w:val="00960094"/>
    <w:rsid w:val="00963417"/>
    <w:rsid w:val="00965DEC"/>
    <w:rsid w:val="00965F7F"/>
    <w:rsid w:val="00983284"/>
    <w:rsid w:val="00983841"/>
    <w:rsid w:val="00984AFA"/>
    <w:rsid w:val="00992130"/>
    <w:rsid w:val="00995102"/>
    <w:rsid w:val="0099684B"/>
    <w:rsid w:val="009A2861"/>
    <w:rsid w:val="009A3B07"/>
    <w:rsid w:val="009A4414"/>
    <w:rsid w:val="009A58E1"/>
    <w:rsid w:val="009A741A"/>
    <w:rsid w:val="009B2D5F"/>
    <w:rsid w:val="009B2F1E"/>
    <w:rsid w:val="009B48DD"/>
    <w:rsid w:val="009B647E"/>
    <w:rsid w:val="009B72F5"/>
    <w:rsid w:val="009B799C"/>
    <w:rsid w:val="009C2830"/>
    <w:rsid w:val="009C6152"/>
    <w:rsid w:val="009C6B07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3004"/>
    <w:rsid w:val="009E59CC"/>
    <w:rsid w:val="009E75B3"/>
    <w:rsid w:val="009E7CAE"/>
    <w:rsid w:val="009F1078"/>
    <w:rsid w:val="009F1F7E"/>
    <w:rsid w:val="009F349D"/>
    <w:rsid w:val="009F3DEA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4FA5"/>
    <w:rsid w:val="00A15DF4"/>
    <w:rsid w:val="00A15F26"/>
    <w:rsid w:val="00A17A30"/>
    <w:rsid w:val="00A17DAF"/>
    <w:rsid w:val="00A20C88"/>
    <w:rsid w:val="00A21ED6"/>
    <w:rsid w:val="00A22F20"/>
    <w:rsid w:val="00A264E9"/>
    <w:rsid w:val="00A2734D"/>
    <w:rsid w:val="00A27522"/>
    <w:rsid w:val="00A2768C"/>
    <w:rsid w:val="00A27F51"/>
    <w:rsid w:val="00A343D0"/>
    <w:rsid w:val="00A35745"/>
    <w:rsid w:val="00A374B5"/>
    <w:rsid w:val="00A37A7F"/>
    <w:rsid w:val="00A40066"/>
    <w:rsid w:val="00A40120"/>
    <w:rsid w:val="00A40E30"/>
    <w:rsid w:val="00A411F2"/>
    <w:rsid w:val="00A43C59"/>
    <w:rsid w:val="00A4580E"/>
    <w:rsid w:val="00A46C42"/>
    <w:rsid w:val="00A549C3"/>
    <w:rsid w:val="00A56159"/>
    <w:rsid w:val="00A57757"/>
    <w:rsid w:val="00A6004B"/>
    <w:rsid w:val="00A60C60"/>
    <w:rsid w:val="00A60C8C"/>
    <w:rsid w:val="00A65C8D"/>
    <w:rsid w:val="00A71757"/>
    <w:rsid w:val="00A71FA7"/>
    <w:rsid w:val="00A72BB5"/>
    <w:rsid w:val="00A72D73"/>
    <w:rsid w:val="00A75A81"/>
    <w:rsid w:val="00A77D42"/>
    <w:rsid w:val="00A8045C"/>
    <w:rsid w:val="00A8100A"/>
    <w:rsid w:val="00A82344"/>
    <w:rsid w:val="00A8324A"/>
    <w:rsid w:val="00A84E94"/>
    <w:rsid w:val="00A9305C"/>
    <w:rsid w:val="00A949DA"/>
    <w:rsid w:val="00A96A13"/>
    <w:rsid w:val="00AA077C"/>
    <w:rsid w:val="00AA240D"/>
    <w:rsid w:val="00AA6E0E"/>
    <w:rsid w:val="00AB2CCE"/>
    <w:rsid w:val="00AB3B07"/>
    <w:rsid w:val="00AB5EBD"/>
    <w:rsid w:val="00AB7F4D"/>
    <w:rsid w:val="00AC1338"/>
    <w:rsid w:val="00AC198E"/>
    <w:rsid w:val="00AC4FA3"/>
    <w:rsid w:val="00AD1702"/>
    <w:rsid w:val="00AD34E4"/>
    <w:rsid w:val="00AE255E"/>
    <w:rsid w:val="00AE51EE"/>
    <w:rsid w:val="00AE59B6"/>
    <w:rsid w:val="00AF1437"/>
    <w:rsid w:val="00AF2F82"/>
    <w:rsid w:val="00AF3699"/>
    <w:rsid w:val="00AF43D0"/>
    <w:rsid w:val="00AF5F47"/>
    <w:rsid w:val="00B025C3"/>
    <w:rsid w:val="00B04887"/>
    <w:rsid w:val="00B06679"/>
    <w:rsid w:val="00B07209"/>
    <w:rsid w:val="00B11BC7"/>
    <w:rsid w:val="00B123A1"/>
    <w:rsid w:val="00B12533"/>
    <w:rsid w:val="00B13126"/>
    <w:rsid w:val="00B15394"/>
    <w:rsid w:val="00B20A30"/>
    <w:rsid w:val="00B313A8"/>
    <w:rsid w:val="00B3276C"/>
    <w:rsid w:val="00B333B6"/>
    <w:rsid w:val="00B34224"/>
    <w:rsid w:val="00B35A10"/>
    <w:rsid w:val="00B3676F"/>
    <w:rsid w:val="00B37FB9"/>
    <w:rsid w:val="00B43B84"/>
    <w:rsid w:val="00B43CC1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4446"/>
    <w:rsid w:val="00B65203"/>
    <w:rsid w:val="00B679AA"/>
    <w:rsid w:val="00B70CED"/>
    <w:rsid w:val="00B71434"/>
    <w:rsid w:val="00B72102"/>
    <w:rsid w:val="00B7223F"/>
    <w:rsid w:val="00B73698"/>
    <w:rsid w:val="00B7652E"/>
    <w:rsid w:val="00B77954"/>
    <w:rsid w:val="00B81322"/>
    <w:rsid w:val="00B81B3C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04C6"/>
    <w:rsid w:val="00BB18BB"/>
    <w:rsid w:val="00BB1FED"/>
    <w:rsid w:val="00BB2CFB"/>
    <w:rsid w:val="00BB4DBC"/>
    <w:rsid w:val="00BB5865"/>
    <w:rsid w:val="00BC05A2"/>
    <w:rsid w:val="00BC79FF"/>
    <w:rsid w:val="00BC7E40"/>
    <w:rsid w:val="00BD18F5"/>
    <w:rsid w:val="00BE137D"/>
    <w:rsid w:val="00BE45FA"/>
    <w:rsid w:val="00BE797F"/>
    <w:rsid w:val="00BF01E1"/>
    <w:rsid w:val="00BF1305"/>
    <w:rsid w:val="00BF47E2"/>
    <w:rsid w:val="00BF4AD1"/>
    <w:rsid w:val="00BF4E9C"/>
    <w:rsid w:val="00BF58B6"/>
    <w:rsid w:val="00C012FB"/>
    <w:rsid w:val="00C026E4"/>
    <w:rsid w:val="00C02B79"/>
    <w:rsid w:val="00C04F80"/>
    <w:rsid w:val="00C05B2C"/>
    <w:rsid w:val="00C06716"/>
    <w:rsid w:val="00C077F6"/>
    <w:rsid w:val="00C07831"/>
    <w:rsid w:val="00C106B5"/>
    <w:rsid w:val="00C164C9"/>
    <w:rsid w:val="00C17AEB"/>
    <w:rsid w:val="00C21078"/>
    <w:rsid w:val="00C210B0"/>
    <w:rsid w:val="00C22EC8"/>
    <w:rsid w:val="00C2376C"/>
    <w:rsid w:val="00C25F15"/>
    <w:rsid w:val="00C32909"/>
    <w:rsid w:val="00C32FFB"/>
    <w:rsid w:val="00C3498C"/>
    <w:rsid w:val="00C36376"/>
    <w:rsid w:val="00C36387"/>
    <w:rsid w:val="00C3775E"/>
    <w:rsid w:val="00C414D9"/>
    <w:rsid w:val="00C501EB"/>
    <w:rsid w:val="00C53907"/>
    <w:rsid w:val="00C578D1"/>
    <w:rsid w:val="00C60198"/>
    <w:rsid w:val="00C61E49"/>
    <w:rsid w:val="00C62189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5742"/>
    <w:rsid w:val="00C86512"/>
    <w:rsid w:val="00C91AC1"/>
    <w:rsid w:val="00C93879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207C"/>
    <w:rsid w:val="00CB5A7D"/>
    <w:rsid w:val="00CB701B"/>
    <w:rsid w:val="00CB7085"/>
    <w:rsid w:val="00CB7D77"/>
    <w:rsid w:val="00CC130E"/>
    <w:rsid w:val="00CC165B"/>
    <w:rsid w:val="00CC2AB5"/>
    <w:rsid w:val="00CC2F74"/>
    <w:rsid w:val="00CC7C17"/>
    <w:rsid w:val="00CD0497"/>
    <w:rsid w:val="00CD1D22"/>
    <w:rsid w:val="00CD51E2"/>
    <w:rsid w:val="00CD5DE7"/>
    <w:rsid w:val="00CD6FCE"/>
    <w:rsid w:val="00CD76D8"/>
    <w:rsid w:val="00CE1E4B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201E8"/>
    <w:rsid w:val="00D21184"/>
    <w:rsid w:val="00D26A78"/>
    <w:rsid w:val="00D30D87"/>
    <w:rsid w:val="00D311FD"/>
    <w:rsid w:val="00D329A6"/>
    <w:rsid w:val="00D32F29"/>
    <w:rsid w:val="00D336CF"/>
    <w:rsid w:val="00D3387A"/>
    <w:rsid w:val="00D3442A"/>
    <w:rsid w:val="00D35E66"/>
    <w:rsid w:val="00D42271"/>
    <w:rsid w:val="00D43683"/>
    <w:rsid w:val="00D5046B"/>
    <w:rsid w:val="00D51415"/>
    <w:rsid w:val="00D524FF"/>
    <w:rsid w:val="00D52908"/>
    <w:rsid w:val="00D54020"/>
    <w:rsid w:val="00D5563E"/>
    <w:rsid w:val="00D5689D"/>
    <w:rsid w:val="00D57923"/>
    <w:rsid w:val="00D57BFB"/>
    <w:rsid w:val="00D61613"/>
    <w:rsid w:val="00D63095"/>
    <w:rsid w:val="00D6512C"/>
    <w:rsid w:val="00D6793D"/>
    <w:rsid w:val="00D7358C"/>
    <w:rsid w:val="00D756FD"/>
    <w:rsid w:val="00D75F43"/>
    <w:rsid w:val="00D75FB0"/>
    <w:rsid w:val="00D805E1"/>
    <w:rsid w:val="00D8586D"/>
    <w:rsid w:val="00D8663B"/>
    <w:rsid w:val="00D90A0C"/>
    <w:rsid w:val="00D937F0"/>
    <w:rsid w:val="00D94082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600"/>
    <w:rsid w:val="00DB550F"/>
    <w:rsid w:val="00DB5758"/>
    <w:rsid w:val="00DB592D"/>
    <w:rsid w:val="00DC0315"/>
    <w:rsid w:val="00DC2A8B"/>
    <w:rsid w:val="00DC347C"/>
    <w:rsid w:val="00DC57A5"/>
    <w:rsid w:val="00DC7353"/>
    <w:rsid w:val="00DD0113"/>
    <w:rsid w:val="00DD2736"/>
    <w:rsid w:val="00DD3701"/>
    <w:rsid w:val="00DD4B79"/>
    <w:rsid w:val="00DD5AE2"/>
    <w:rsid w:val="00DD7C4D"/>
    <w:rsid w:val="00DE2C13"/>
    <w:rsid w:val="00DE3C58"/>
    <w:rsid w:val="00DE5F8D"/>
    <w:rsid w:val="00DE7162"/>
    <w:rsid w:val="00DF1D5A"/>
    <w:rsid w:val="00DF202B"/>
    <w:rsid w:val="00DF3061"/>
    <w:rsid w:val="00DF4231"/>
    <w:rsid w:val="00DF5218"/>
    <w:rsid w:val="00DF6B73"/>
    <w:rsid w:val="00DF737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29D1"/>
    <w:rsid w:val="00E13A21"/>
    <w:rsid w:val="00E155B8"/>
    <w:rsid w:val="00E16F7C"/>
    <w:rsid w:val="00E201F9"/>
    <w:rsid w:val="00E209AF"/>
    <w:rsid w:val="00E209CD"/>
    <w:rsid w:val="00E2179E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22AF"/>
    <w:rsid w:val="00E32CA3"/>
    <w:rsid w:val="00E33E03"/>
    <w:rsid w:val="00E350BB"/>
    <w:rsid w:val="00E357D9"/>
    <w:rsid w:val="00E36F9A"/>
    <w:rsid w:val="00E4141A"/>
    <w:rsid w:val="00E4253B"/>
    <w:rsid w:val="00E42923"/>
    <w:rsid w:val="00E44A0D"/>
    <w:rsid w:val="00E45095"/>
    <w:rsid w:val="00E464CB"/>
    <w:rsid w:val="00E47EEE"/>
    <w:rsid w:val="00E5261A"/>
    <w:rsid w:val="00E52B71"/>
    <w:rsid w:val="00E5312F"/>
    <w:rsid w:val="00E57DEE"/>
    <w:rsid w:val="00E61F23"/>
    <w:rsid w:val="00E627B4"/>
    <w:rsid w:val="00E62E34"/>
    <w:rsid w:val="00E63151"/>
    <w:rsid w:val="00E646DD"/>
    <w:rsid w:val="00E656A0"/>
    <w:rsid w:val="00E659F4"/>
    <w:rsid w:val="00E704D9"/>
    <w:rsid w:val="00E70BD7"/>
    <w:rsid w:val="00E712A8"/>
    <w:rsid w:val="00E718CD"/>
    <w:rsid w:val="00E72298"/>
    <w:rsid w:val="00E73378"/>
    <w:rsid w:val="00E75468"/>
    <w:rsid w:val="00E75C65"/>
    <w:rsid w:val="00E7730C"/>
    <w:rsid w:val="00E875C8"/>
    <w:rsid w:val="00E90926"/>
    <w:rsid w:val="00E91182"/>
    <w:rsid w:val="00E91864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51DA"/>
    <w:rsid w:val="00EB5BD7"/>
    <w:rsid w:val="00EB68CA"/>
    <w:rsid w:val="00EB7829"/>
    <w:rsid w:val="00EB7C58"/>
    <w:rsid w:val="00EC25E2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15FC"/>
    <w:rsid w:val="00EF2551"/>
    <w:rsid w:val="00EF2BED"/>
    <w:rsid w:val="00EF3945"/>
    <w:rsid w:val="00EF50A9"/>
    <w:rsid w:val="00EF62D6"/>
    <w:rsid w:val="00EF7904"/>
    <w:rsid w:val="00F03699"/>
    <w:rsid w:val="00F03B0B"/>
    <w:rsid w:val="00F105A9"/>
    <w:rsid w:val="00F11218"/>
    <w:rsid w:val="00F11BD1"/>
    <w:rsid w:val="00F12938"/>
    <w:rsid w:val="00F12F7A"/>
    <w:rsid w:val="00F132FB"/>
    <w:rsid w:val="00F14A7F"/>
    <w:rsid w:val="00F14E8B"/>
    <w:rsid w:val="00F151A9"/>
    <w:rsid w:val="00F17B0B"/>
    <w:rsid w:val="00F204C1"/>
    <w:rsid w:val="00F223A5"/>
    <w:rsid w:val="00F225F9"/>
    <w:rsid w:val="00F25DB3"/>
    <w:rsid w:val="00F26C87"/>
    <w:rsid w:val="00F2777C"/>
    <w:rsid w:val="00F302D0"/>
    <w:rsid w:val="00F32869"/>
    <w:rsid w:val="00F32BE4"/>
    <w:rsid w:val="00F37A63"/>
    <w:rsid w:val="00F42248"/>
    <w:rsid w:val="00F4611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6008"/>
    <w:rsid w:val="00F66750"/>
    <w:rsid w:val="00F66A1B"/>
    <w:rsid w:val="00F674C2"/>
    <w:rsid w:val="00F676BB"/>
    <w:rsid w:val="00F71434"/>
    <w:rsid w:val="00F71575"/>
    <w:rsid w:val="00F7225B"/>
    <w:rsid w:val="00F72B57"/>
    <w:rsid w:val="00F75BE9"/>
    <w:rsid w:val="00F77612"/>
    <w:rsid w:val="00F826C3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7513"/>
    <w:rsid w:val="00FE125B"/>
    <w:rsid w:val="00FE2081"/>
    <w:rsid w:val="00FE356C"/>
    <w:rsid w:val="00FE4412"/>
    <w:rsid w:val="00FE4C75"/>
    <w:rsid w:val="00FE4CE4"/>
    <w:rsid w:val="00FE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19ACF-BC63-4C0A-8CB3-0ED83D88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org</cp:lastModifiedBy>
  <cp:revision>10</cp:revision>
  <cp:lastPrinted>2015-10-26T23:56:00Z</cp:lastPrinted>
  <dcterms:created xsi:type="dcterms:W3CDTF">2017-03-09T22:24:00Z</dcterms:created>
  <dcterms:modified xsi:type="dcterms:W3CDTF">2021-04-06T06:38:00Z</dcterms:modified>
</cp:coreProperties>
</file>