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B8" w:rsidRDefault="00AC05D2">
      <w:pPr>
        <w:jc w:val="center"/>
        <w:rPr>
          <w:color w:val="000000"/>
        </w:rPr>
      </w:pPr>
      <w:r>
        <w:rPr>
          <w:noProof/>
        </w:rPr>
        <w:drawing>
          <wp:inline distT="0" distB="0" distL="0" distR="9525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B8" w:rsidRDefault="00EB33B8">
      <w:pPr>
        <w:jc w:val="center"/>
        <w:rPr>
          <w:sz w:val="28"/>
          <w:szCs w:val="28"/>
        </w:rPr>
      </w:pP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9854"/>
      </w:tblGrid>
      <w:tr w:rsidR="00EB33B8">
        <w:trPr>
          <w:jc w:val="center"/>
        </w:trPr>
        <w:tc>
          <w:tcPr>
            <w:tcW w:w="9854" w:type="dxa"/>
            <w:shd w:val="clear" w:color="auto" w:fill="auto"/>
          </w:tcPr>
          <w:p w:rsidR="00EB33B8" w:rsidRDefault="00AC0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EB33B8" w:rsidRDefault="00EB33B8">
      <w:pPr>
        <w:pStyle w:val="1"/>
        <w:keepNext w:val="0"/>
        <w:rPr>
          <w:b w:val="0"/>
          <w:szCs w:val="28"/>
        </w:rPr>
      </w:pPr>
    </w:p>
    <w:p w:rsidR="00EB33B8" w:rsidRDefault="00AC05D2">
      <w:pPr>
        <w:pStyle w:val="1"/>
        <w:keepNext w:val="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EB33B8" w:rsidRDefault="00EB33B8">
      <w:pPr>
        <w:contextualSpacing/>
        <w:rPr>
          <w:sz w:val="28"/>
          <w:szCs w:val="28"/>
        </w:rPr>
      </w:pPr>
    </w:p>
    <w:tbl>
      <w:tblPr>
        <w:tblW w:w="9692" w:type="dxa"/>
        <w:tblInd w:w="18" w:type="dxa"/>
        <w:tblLook w:val="0000" w:firstRow="0" w:lastRow="0" w:firstColumn="0" w:lastColumn="0" w:noHBand="0" w:noVBand="0"/>
      </w:tblPr>
      <w:tblGrid>
        <w:gridCol w:w="604"/>
        <w:gridCol w:w="3261"/>
        <w:gridCol w:w="235"/>
        <w:gridCol w:w="608"/>
        <w:gridCol w:w="1126"/>
        <w:gridCol w:w="3858"/>
      </w:tblGrid>
      <w:tr w:rsidR="00EB33B8">
        <w:tc>
          <w:tcPr>
            <w:tcW w:w="603" w:type="dxa"/>
            <w:shd w:val="clear" w:color="auto" w:fill="auto"/>
            <w:vAlign w:val="center"/>
          </w:tcPr>
          <w:p w:rsidR="00EB33B8" w:rsidRDefault="00AC05D2">
            <w:pPr>
              <w:pStyle w:val="ab"/>
              <w:tabs>
                <w:tab w:val="left" w:pos="708"/>
              </w:tabs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33B8" w:rsidRDefault="005068EB" w:rsidP="005068EB">
            <w:pPr>
              <w:pStyle w:val="ab"/>
              <w:tabs>
                <w:tab w:val="left" w:pos="708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09.11.2021 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EB33B8" w:rsidRDefault="00EB33B8">
            <w:pPr>
              <w:pStyle w:val="ab"/>
              <w:tabs>
                <w:tab w:val="left" w:pos="708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EB33B8" w:rsidRDefault="00AC05D2">
            <w:pPr>
              <w:pStyle w:val="ab"/>
              <w:tabs>
                <w:tab w:val="left" w:pos="708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33B8" w:rsidRDefault="005068EB" w:rsidP="005068EB">
            <w:pPr>
              <w:pStyle w:val="ab"/>
              <w:tabs>
                <w:tab w:val="left" w:pos="708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1202 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B33B8" w:rsidRDefault="00AC05D2">
            <w:pPr>
              <w:pStyle w:val="ab"/>
              <w:tabs>
                <w:tab w:val="left" w:pos="708"/>
              </w:tabs>
              <w:contextualSpacing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г. Анадырь</w:t>
            </w:r>
          </w:p>
        </w:tc>
      </w:tr>
    </w:tbl>
    <w:p w:rsidR="00EB33B8" w:rsidRDefault="00EB33B8">
      <w:pPr>
        <w:contextualSpacing/>
        <w:jc w:val="both"/>
        <w:rPr>
          <w:sz w:val="28"/>
          <w:szCs w:val="28"/>
        </w:rPr>
      </w:pPr>
    </w:p>
    <w:tbl>
      <w:tblPr>
        <w:tblW w:w="4678" w:type="dxa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EB33B8" w:rsidTr="00B211CF">
        <w:trPr>
          <w:trHeight w:val="1134"/>
        </w:trPr>
        <w:tc>
          <w:tcPr>
            <w:tcW w:w="4678" w:type="dxa"/>
            <w:shd w:val="clear" w:color="auto" w:fill="auto"/>
          </w:tcPr>
          <w:p w:rsidR="00EB33B8" w:rsidRPr="005011BC" w:rsidRDefault="005068EB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r w:rsidRPr="005011BC">
              <w:rPr>
                <w:spacing w:val="-4"/>
                <w:sz w:val="26"/>
                <w:szCs w:val="26"/>
                <w:lang w:eastAsia="en-US"/>
              </w:rPr>
              <w:t>Об утверждении Плана по профилактике и противодействию коррупции Департамента социальной политики Чукотского автономного округа и учреждений, подведомственных Департаменту социальной политики Чукотского автономного округа, на 2021 - 2024 годы</w:t>
            </w:r>
            <w:r w:rsidRPr="005011BC">
              <w:rPr>
                <w:spacing w:val="-4"/>
                <w:sz w:val="26"/>
                <w:szCs w:val="26"/>
                <w:lang w:eastAsia="en-US"/>
              </w:rPr>
              <w:t xml:space="preserve"> (в редакции </w:t>
            </w:r>
            <w:r w:rsidR="00AC05D2" w:rsidRPr="005011BC">
              <w:rPr>
                <w:sz w:val="26"/>
                <w:szCs w:val="26"/>
              </w:rPr>
              <w:t>от</w:t>
            </w:r>
            <w:r w:rsidR="00B211CF" w:rsidRPr="005011BC">
              <w:rPr>
                <w:sz w:val="26"/>
                <w:szCs w:val="26"/>
              </w:rPr>
              <w:t> </w:t>
            </w:r>
            <w:r w:rsidRPr="005011BC">
              <w:rPr>
                <w:bCs/>
                <w:sz w:val="26"/>
                <w:szCs w:val="26"/>
              </w:rPr>
              <w:t>11.10.2022</w:t>
            </w:r>
            <w:r w:rsidRPr="005011BC">
              <w:rPr>
                <w:bCs/>
                <w:sz w:val="26"/>
                <w:szCs w:val="26"/>
              </w:rPr>
              <w:t xml:space="preserve"> </w:t>
            </w:r>
            <w:r w:rsidR="00AC05D2" w:rsidRPr="005011BC">
              <w:rPr>
                <w:sz w:val="26"/>
                <w:szCs w:val="26"/>
              </w:rPr>
              <w:t xml:space="preserve">№ </w:t>
            </w:r>
            <w:r w:rsidRPr="005011BC">
              <w:rPr>
                <w:bCs/>
                <w:sz w:val="26"/>
                <w:szCs w:val="26"/>
              </w:rPr>
              <w:t>997</w:t>
            </w:r>
            <w:r w:rsidRPr="005011BC">
              <w:rPr>
                <w:bCs/>
                <w:sz w:val="26"/>
                <w:szCs w:val="26"/>
              </w:rPr>
              <w:t>)</w:t>
            </w:r>
          </w:p>
          <w:bookmarkEnd w:id="0"/>
          <w:p w:rsidR="00EB33B8" w:rsidRDefault="00EB33B8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B211CF" w:rsidRDefault="00B211C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068EB" w:rsidRDefault="005068EB" w:rsidP="005068EB">
      <w:pPr>
        <w:pStyle w:val="1"/>
        <w:ind w:firstLine="902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от 25 декабря 2008 года № 273-ФЗ «О противодействии коррупции», Законом Чукотского автономного округа от 16 апреля 2009 года № 34-ОЗ «О профилактике коррупции в Чукотском автономном округе», Распоряжением Правительства Чукотского автономного округа от 30 сентября 2021 года № 398-рп «О внесении изменений в Распоряжение Правительства Чукотского автономного округа от 2 апреля 2021 года № 123-рп»,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 структурных подразделений </w:t>
      </w:r>
      <w:r>
        <w:rPr>
          <w:rFonts w:eastAsia="Calibri"/>
          <w:b w:val="0"/>
          <w:sz w:val="26"/>
          <w:szCs w:val="26"/>
          <w:lang w:eastAsia="en-US"/>
        </w:rPr>
        <w:t>Департамента социальной политики Чукотского автономного округа, учреждений, подведомственных Департаменту социальной политики Чукотского автономного округа</w:t>
      </w:r>
      <w:r>
        <w:rPr>
          <w:b w:val="0"/>
          <w:sz w:val="26"/>
          <w:szCs w:val="26"/>
        </w:rPr>
        <w:t xml:space="preserve"> и институтов гражданского общества по противодействию коррупции,</w:t>
      </w:r>
    </w:p>
    <w:p w:rsidR="00EB33B8" w:rsidRDefault="00EB33B8">
      <w:pPr>
        <w:contextualSpacing/>
        <w:rPr>
          <w:sz w:val="28"/>
          <w:szCs w:val="28"/>
        </w:rPr>
      </w:pPr>
    </w:p>
    <w:p w:rsidR="00EB33B8" w:rsidRDefault="00AC05D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B33B8" w:rsidRDefault="00EB33B8">
      <w:pPr>
        <w:contextualSpacing/>
        <w:rPr>
          <w:b/>
          <w:sz w:val="28"/>
          <w:szCs w:val="28"/>
        </w:rPr>
      </w:pPr>
    </w:p>
    <w:p w:rsidR="005068EB" w:rsidRDefault="00AC05D2" w:rsidP="005068EB">
      <w:pPr>
        <w:shd w:val="clear" w:color="auto" w:fill="FFFFFF"/>
        <w:tabs>
          <w:tab w:val="left" w:pos="1134"/>
        </w:tabs>
        <w:ind w:firstLine="737"/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5068EB">
        <w:rPr>
          <w:sz w:val="26"/>
          <w:szCs w:val="26"/>
        </w:rPr>
        <w:t xml:space="preserve">Утвердить </w:t>
      </w:r>
      <w:r w:rsidR="005068EB">
        <w:rPr>
          <w:spacing w:val="-4"/>
          <w:sz w:val="26"/>
          <w:szCs w:val="26"/>
          <w:lang w:eastAsia="en-US"/>
        </w:rPr>
        <w:t>План по профилактике и противодействию коррупции Департамента социальной политики Чукотского автономного округа и учреждений, подведомственных Департаменту социальной политики Чукотского автономного округа, на 2021-2024 годы</w:t>
      </w:r>
      <w:r w:rsidR="005068EB">
        <w:rPr>
          <w:sz w:val="26"/>
          <w:szCs w:val="26"/>
        </w:rPr>
        <w:t xml:space="preserve"> (далее – План).</w:t>
      </w:r>
    </w:p>
    <w:p w:rsidR="005068EB" w:rsidRPr="005068EB" w:rsidRDefault="005068EB" w:rsidP="005068EB">
      <w:pPr>
        <w:pStyle w:val="Iauiue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2. Начальникам управлений, начальникам самостоятельных отделов Департамента социальной политики Чукотского автономного округа, руководителям учреждений, находящихся в ведомственном подчинении Департамента социальной политики Чукотского автономного округа:</w:t>
      </w:r>
    </w:p>
    <w:p w:rsidR="005068EB" w:rsidRPr="005068EB" w:rsidRDefault="005068EB" w:rsidP="005068EB">
      <w:pPr>
        <w:pStyle w:val="Iauiue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1) обеспечить выполнение Плана, указанного в пункте 1 настоящего приказа;</w:t>
      </w:r>
    </w:p>
    <w:p w:rsidR="005068EB" w:rsidRPr="005068EB" w:rsidRDefault="005068EB" w:rsidP="005068EB">
      <w:pPr>
        <w:pStyle w:val="Iauiue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ежеквартально до 5 числа месяца, следующего за отчетным, направлять информацию о ходе реализации Плана в отдел дополнительного пенсионного </w:t>
      </w:r>
      <w:r w:rsidRPr="005068EB">
        <w:rPr>
          <w:sz w:val="26"/>
          <w:szCs w:val="26"/>
          <w:lang w:val="ru-RU"/>
        </w:rPr>
        <w:t>обеспечения и государственной службы Департамента социальной политики Чукотского автономного округа.</w:t>
      </w:r>
    </w:p>
    <w:p w:rsidR="00EB33B8" w:rsidRPr="005068EB" w:rsidRDefault="00AC05D2" w:rsidP="005068EB">
      <w:pPr>
        <w:ind w:firstLine="851"/>
        <w:contextualSpacing/>
        <w:jc w:val="both"/>
        <w:rPr>
          <w:sz w:val="26"/>
          <w:szCs w:val="26"/>
        </w:rPr>
      </w:pPr>
      <w:r w:rsidRPr="005068EB">
        <w:rPr>
          <w:sz w:val="26"/>
          <w:szCs w:val="26"/>
        </w:rPr>
        <w:lastRenderedPageBreak/>
        <w:t>3. Контроль за исполнением настоящего приказа оставляю за собой.</w:t>
      </w:r>
    </w:p>
    <w:p w:rsidR="00EB33B8" w:rsidRPr="005068EB" w:rsidRDefault="00EB33B8">
      <w:pPr>
        <w:pStyle w:val="a7"/>
        <w:spacing w:after="0" w:line="240" w:lineRule="auto"/>
        <w:ind w:firstLine="709"/>
        <w:contextualSpacing/>
        <w:jc w:val="both"/>
        <w:outlineLvl w:val="2"/>
        <w:rPr>
          <w:sz w:val="26"/>
          <w:szCs w:val="26"/>
        </w:rPr>
      </w:pPr>
    </w:p>
    <w:p w:rsidR="00EB33B8" w:rsidRDefault="00EB33B8">
      <w:pPr>
        <w:pStyle w:val="a7"/>
        <w:spacing w:after="0" w:line="240" w:lineRule="auto"/>
        <w:ind w:firstLine="709"/>
        <w:contextualSpacing/>
        <w:jc w:val="both"/>
        <w:outlineLvl w:val="2"/>
        <w:rPr>
          <w:sz w:val="28"/>
          <w:szCs w:val="28"/>
        </w:rPr>
      </w:pPr>
    </w:p>
    <w:p w:rsidR="00EB33B8" w:rsidRDefault="00EB33B8">
      <w:pPr>
        <w:pStyle w:val="a7"/>
        <w:spacing w:after="0" w:line="240" w:lineRule="auto"/>
        <w:ind w:firstLine="709"/>
        <w:contextualSpacing/>
        <w:jc w:val="both"/>
        <w:outlineLvl w:val="2"/>
        <w:rPr>
          <w:sz w:val="28"/>
          <w:szCs w:val="28"/>
        </w:rPr>
      </w:pPr>
    </w:p>
    <w:p w:rsidR="00EB33B8" w:rsidRDefault="00EB33B8">
      <w:pPr>
        <w:pStyle w:val="a7"/>
        <w:spacing w:after="0" w:line="240" w:lineRule="auto"/>
        <w:ind w:firstLine="709"/>
        <w:contextualSpacing/>
        <w:jc w:val="both"/>
        <w:outlineLvl w:val="2"/>
        <w:rPr>
          <w:sz w:val="28"/>
          <w:szCs w:val="28"/>
        </w:rPr>
      </w:pPr>
    </w:p>
    <w:p w:rsidR="00EB33B8" w:rsidRDefault="00AC05D2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18C1" w:rsidRDefault="00CC18C1">
      <w:pPr>
        <w:ind w:firstLine="708"/>
        <w:contextualSpacing/>
        <w:jc w:val="both"/>
        <w:rPr>
          <w:sz w:val="28"/>
          <w:szCs w:val="28"/>
        </w:rPr>
        <w:sectPr w:rsidR="00CC18C1">
          <w:pgSz w:w="11906" w:h="16838"/>
          <w:pgMar w:top="568" w:right="850" w:bottom="1134" w:left="1418" w:header="0" w:footer="0" w:gutter="0"/>
          <w:cols w:space="720"/>
          <w:formProt w:val="0"/>
          <w:docGrid w:linePitch="360"/>
        </w:sectPr>
      </w:pPr>
    </w:p>
    <w:tbl>
      <w:tblPr>
        <w:tblW w:w="15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14"/>
        <w:gridCol w:w="4312"/>
      </w:tblGrid>
      <w:tr w:rsidR="00CC18C1" w:rsidTr="005011BC">
        <w:trPr>
          <w:trHeight w:val="1600"/>
        </w:trPr>
        <w:tc>
          <w:tcPr>
            <w:tcW w:w="11114" w:type="dxa"/>
            <w:shd w:val="clear" w:color="auto" w:fill="auto"/>
          </w:tcPr>
          <w:p w:rsidR="00CC18C1" w:rsidRPr="005011BC" w:rsidRDefault="00CC18C1" w:rsidP="00A31C00">
            <w:pPr>
              <w:pStyle w:val="afff9"/>
              <w:snapToGrid w:val="0"/>
              <w:jc w:val="center"/>
            </w:pPr>
          </w:p>
        </w:tc>
        <w:tc>
          <w:tcPr>
            <w:tcW w:w="4312" w:type="dxa"/>
            <w:shd w:val="clear" w:color="auto" w:fill="auto"/>
          </w:tcPr>
          <w:p w:rsidR="00CC18C1" w:rsidRPr="005011BC" w:rsidRDefault="00CC18C1" w:rsidP="00A31C00">
            <w:pPr>
              <w:pStyle w:val="afff9"/>
              <w:jc w:val="both"/>
            </w:pPr>
            <w:r w:rsidRPr="005011BC">
              <w:t xml:space="preserve">Приложение к Приказу </w:t>
            </w:r>
          </w:p>
          <w:p w:rsidR="00CC18C1" w:rsidRPr="005011BC" w:rsidRDefault="00CC18C1" w:rsidP="00A31C00">
            <w:pPr>
              <w:pStyle w:val="afff9"/>
              <w:jc w:val="both"/>
            </w:pPr>
            <w:r w:rsidRPr="005011BC">
              <w:t>Департамента социальной политики</w:t>
            </w:r>
          </w:p>
          <w:p w:rsidR="00CC18C1" w:rsidRPr="005011BC" w:rsidRDefault="00CC18C1" w:rsidP="00A31C00">
            <w:pPr>
              <w:pStyle w:val="afff9"/>
              <w:jc w:val="both"/>
            </w:pPr>
            <w:r w:rsidRPr="005011BC">
              <w:t>Чукотского автономного округа</w:t>
            </w:r>
          </w:p>
          <w:p w:rsidR="005011BC" w:rsidRPr="005011BC" w:rsidRDefault="00CC18C1" w:rsidP="005011BC">
            <w:pPr>
              <w:shd w:val="clear" w:color="auto" w:fill="FFFFFF"/>
              <w:contextualSpacing/>
              <w:jc w:val="both"/>
            </w:pPr>
            <w:r w:rsidRPr="005011BC">
              <w:t>от  09.11.2021 № 1202</w:t>
            </w:r>
            <w:r w:rsidR="005011BC" w:rsidRPr="005011BC">
              <w:t xml:space="preserve"> </w:t>
            </w:r>
            <w:r w:rsidR="005011BC" w:rsidRPr="005011BC">
              <w:rPr>
                <w:spacing w:val="-4"/>
                <w:lang w:eastAsia="en-US"/>
              </w:rPr>
              <w:t xml:space="preserve">(в редакции </w:t>
            </w:r>
            <w:r w:rsidR="005011BC" w:rsidRPr="005011BC">
              <w:t>от </w:t>
            </w:r>
            <w:r w:rsidR="005011BC" w:rsidRPr="005011BC">
              <w:rPr>
                <w:bCs/>
              </w:rPr>
              <w:t xml:space="preserve">11.10.2022 </w:t>
            </w:r>
            <w:r w:rsidR="005011BC" w:rsidRPr="005011BC">
              <w:t xml:space="preserve">№ </w:t>
            </w:r>
            <w:r w:rsidR="005011BC" w:rsidRPr="005011BC">
              <w:rPr>
                <w:bCs/>
              </w:rPr>
              <w:t>997)</w:t>
            </w:r>
          </w:p>
          <w:p w:rsidR="00CC18C1" w:rsidRPr="005011BC" w:rsidRDefault="00CC18C1" w:rsidP="00A31C00">
            <w:pPr>
              <w:pStyle w:val="afff9"/>
              <w:jc w:val="both"/>
            </w:pPr>
          </w:p>
        </w:tc>
      </w:tr>
    </w:tbl>
    <w:p w:rsidR="00CC18C1" w:rsidRDefault="00CC18C1" w:rsidP="00CC18C1">
      <w:pPr>
        <w:autoSpaceDE w:val="0"/>
        <w:ind w:left="9356"/>
        <w:jc w:val="center"/>
      </w:pPr>
    </w:p>
    <w:p w:rsidR="00CC18C1" w:rsidRDefault="00CC18C1" w:rsidP="00CC18C1">
      <w:pPr>
        <w:jc w:val="center"/>
        <w:rPr>
          <w:b/>
          <w:bCs/>
          <w:color w:val="FF0000"/>
          <w:spacing w:val="-4"/>
          <w:lang w:eastAsia="en-US"/>
        </w:rPr>
      </w:pPr>
    </w:p>
    <w:p w:rsidR="00CC18C1" w:rsidRDefault="00CC18C1" w:rsidP="00CC18C1">
      <w:pPr>
        <w:autoSpaceDE w:val="0"/>
        <w:jc w:val="center"/>
      </w:pPr>
      <w:r>
        <w:rPr>
          <w:b/>
          <w:spacing w:val="-4"/>
          <w:lang w:eastAsia="en-US"/>
        </w:rPr>
        <w:t xml:space="preserve">План по профилактике и противодействию коррупции  </w:t>
      </w:r>
    </w:p>
    <w:p w:rsidR="00CC18C1" w:rsidRDefault="00CC18C1" w:rsidP="00CC18C1">
      <w:pPr>
        <w:autoSpaceDE w:val="0"/>
        <w:jc w:val="center"/>
      </w:pPr>
      <w:r>
        <w:rPr>
          <w:b/>
          <w:spacing w:val="-4"/>
          <w:lang w:eastAsia="en-US"/>
        </w:rPr>
        <w:t xml:space="preserve">Департамента социальной политики Чукотского автономного округа </w:t>
      </w:r>
    </w:p>
    <w:p w:rsidR="00CC18C1" w:rsidRDefault="00CC18C1" w:rsidP="00CC18C1">
      <w:pPr>
        <w:autoSpaceDE w:val="0"/>
        <w:jc w:val="center"/>
      </w:pPr>
      <w:r>
        <w:rPr>
          <w:b/>
          <w:spacing w:val="-4"/>
          <w:lang w:eastAsia="en-US"/>
        </w:rPr>
        <w:t xml:space="preserve"> и учреждений, подведомственных Департаменту социальной политики Чукотского автономного округа,</w:t>
      </w:r>
    </w:p>
    <w:p w:rsidR="00CC18C1" w:rsidRDefault="00CC18C1" w:rsidP="00CC18C1">
      <w:pPr>
        <w:autoSpaceDE w:val="0"/>
        <w:jc w:val="center"/>
      </w:pPr>
      <w:r>
        <w:rPr>
          <w:b/>
          <w:spacing w:val="-4"/>
          <w:lang w:eastAsia="en-US"/>
        </w:rPr>
        <w:t xml:space="preserve"> на 2021-2024 годы</w:t>
      </w:r>
    </w:p>
    <w:p w:rsidR="00CC18C1" w:rsidRDefault="00CC18C1" w:rsidP="00CC18C1">
      <w:pPr>
        <w:jc w:val="both"/>
        <w:rPr>
          <w:b/>
          <w:spacing w:val="-4"/>
          <w:lang w:eastAsia="en-US"/>
        </w:rPr>
      </w:pPr>
    </w:p>
    <w:p w:rsidR="00CC18C1" w:rsidRDefault="00CC18C1" w:rsidP="00CC18C1">
      <w:pPr>
        <w:jc w:val="center"/>
        <w:rPr>
          <w:b/>
          <w:spacing w:val="-4"/>
          <w:lang w:eastAsia="en-US"/>
        </w:rPr>
      </w:pPr>
    </w:p>
    <w:tbl>
      <w:tblPr>
        <w:tblW w:w="0" w:type="auto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6232"/>
        <w:gridCol w:w="2618"/>
        <w:gridCol w:w="1891"/>
        <w:gridCol w:w="1914"/>
        <w:gridCol w:w="2118"/>
        <w:gridCol w:w="40"/>
        <w:gridCol w:w="45"/>
        <w:gridCol w:w="45"/>
        <w:gridCol w:w="45"/>
      </w:tblGrid>
      <w:tr w:rsidR="00CC18C1" w:rsidRPr="00CC18C1" w:rsidTr="00A31C00">
        <w:trPr>
          <w:trHeight w:val="49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№ п/п АГиП ЧАО / №п/п ДСП ЧАО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/>
                <w:spacing w:val="-4"/>
                <w:lang w:eastAsia="en-US"/>
              </w:rPr>
              <w:t>Наименование мероприятия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/>
              </w:rPr>
              <w:t>Ответственные исполнители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/>
                <w:spacing w:val="-4"/>
                <w:lang w:eastAsia="en-US"/>
              </w:rPr>
              <w:t xml:space="preserve">Срок исполнения мероприятия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/>
              </w:rPr>
              <w:t>Ожидаемый результат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7"/>
        </w:trPr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/>
                <w:spacing w:val="-4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5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1.3/1.1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t xml:space="preserve">Реализация и мониторинг Плана по профилактике и противодействию коррупции в Департаменте социальной политики Чукотского автономного округа (далее – Департамент) </w:t>
            </w:r>
            <w:r w:rsidRPr="00CC18C1">
              <w:rPr>
                <w:rFonts w:eastAsia="Calibri"/>
              </w:rPr>
              <w:t xml:space="preserve">и в учреждениях, подведомственных Департаменту </w:t>
            </w:r>
            <w:r w:rsidRPr="00CC18C1">
              <w:t>на 2021-2024 годы (далее — План):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 xml:space="preserve">В течение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</w:p>
          <w:p w:rsidR="00CC18C1" w:rsidRPr="00CC18C1" w:rsidRDefault="00CC18C1" w:rsidP="00A31C00">
            <w:pPr>
              <w:autoSpaceDE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49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/1.1.1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t xml:space="preserve">обеспечение контроля за реализацией мероприятий, предусмотренных Планом в Департаменте </w:t>
            </w:r>
            <w:r w:rsidRPr="00CC18C1">
              <w:rPr>
                <w:rFonts w:eastAsia="Calibri"/>
              </w:rPr>
              <w:t>и в учреждениях, подведомственных Департаменту;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t>Управление социальной поддержки населения,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t>Управление занятости населения,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Управление дополнительного пенсионного </w:t>
            </w:r>
            <w:r w:rsidRPr="00CC18C1">
              <w:rPr>
                <w:rStyle w:val="af2"/>
                <w:color w:val="auto"/>
                <w:u w:val="none"/>
              </w:rPr>
              <w:lastRenderedPageBreak/>
              <w:t>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t xml:space="preserve"> </w:t>
            </w:r>
            <w:r w:rsidRPr="00CC18C1">
              <w:rPr>
                <w:rFonts w:eastAsia="Calibri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 xml:space="preserve">В течение 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spacing w:val="-4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49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>1.3.1/1.1.2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ind w:left="37" w:right="140"/>
              <w:jc w:val="both"/>
            </w:pPr>
            <w:r w:rsidRPr="00CC18C1">
              <w:t>внесение необходимых изменений в План;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ind w:left="-40" w:firstLine="40"/>
              <w:jc w:val="center"/>
            </w:pPr>
            <w:r w:rsidRPr="00CC18C1">
              <w:t xml:space="preserve">в сроки, установленные распоряжениями Губернатора Чукотского </w:t>
            </w:r>
            <w:r w:rsidRPr="00CC18C1">
              <w:rPr>
                <w:spacing w:val="-4"/>
                <w:lang w:eastAsia="en-US"/>
              </w:rPr>
              <w:t>автономного округа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1.3.2/1.1.3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t xml:space="preserve">проведение анализа исполнения мероприятий Плана </w:t>
            </w:r>
            <w:r w:rsidRPr="00CC18C1">
              <w:rPr>
                <w:bCs/>
              </w:rPr>
              <w:t>в целях принятия мер</w:t>
            </w:r>
            <w:r w:rsidRPr="00CC18C1">
              <w:rPr>
                <w:b/>
                <w:bCs/>
              </w:rPr>
              <w:t xml:space="preserve"> </w:t>
            </w:r>
            <w:r w:rsidRPr="00CC18C1">
              <w:t>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и Комиссия по соблюдению требований к служебному поведению государственных гражданских служащих Департамента и урегулированию конфликта интересов, руководители подведомственных учреждений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Ежеквартально до 5 числа месяца, следующего за отчетным периодом</w:t>
            </w:r>
          </w:p>
          <w:p w:rsidR="00CC18C1" w:rsidRPr="00CC18C1" w:rsidRDefault="00CC18C1" w:rsidP="00A31C00">
            <w:pPr>
              <w:ind w:firstLine="708"/>
              <w:jc w:val="center"/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  <w:p w:rsidR="00CC18C1" w:rsidRPr="00CC18C1" w:rsidRDefault="00CC18C1" w:rsidP="00A31C00">
            <w:pPr>
              <w:ind w:firstLine="720"/>
              <w:jc w:val="both"/>
            </w:pP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3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>1.3.3/1.1.4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ind w:left="37" w:right="140"/>
              <w:jc w:val="both"/>
            </w:pPr>
            <w:r w:rsidRPr="00CC18C1">
              <w:t>рассмотрение на аппаратных совещаниях, коллегиях Департамента хода реализации мероприятий Плана;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bookmarkStart w:id="1" w:name="__DdeLink__18894_3616600111"/>
            <w:r w:rsidRPr="00CC18C1">
              <w:rPr>
                <w:rFonts w:eastAsia="Calibri"/>
              </w:rPr>
              <w:t xml:space="preserve">Начальник Департамента, </w:t>
            </w:r>
            <w:bookmarkEnd w:id="1"/>
            <w:r w:rsidRPr="00CC18C1">
              <w:rPr>
                <w:rFonts w:eastAsia="Calibri"/>
              </w:rPr>
              <w:t>Управление</w:t>
            </w:r>
            <w:hyperlink r:id="rId7" w:history="1">
              <w:r w:rsidRPr="00CC18C1">
                <w:rPr>
                  <w:rStyle w:val="af2"/>
                  <w:rFonts w:eastAsia="Calibri"/>
                  <w:color w:val="auto"/>
                  <w:u w:val="none"/>
                </w:rPr>
                <w:t xml:space="preserve"> дополнительного пенсионного обеспечения и государственной службы</w:t>
              </w:r>
            </w:hyperlink>
            <w:r w:rsidRPr="00CC18C1">
              <w:rPr>
                <w:rFonts w:eastAsia="Calibri"/>
              </w:rPr>
              <w:t xml:space="preserve"> и Комиссия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t xml:space="preserve">в соответствии с </w:t>
            </w:r>
            <w:r w:rsidRPr="00CC18C1">
              <w:rPr>
                <w:spacing w:val="-4"/>
                <w:lang w:eastAsia="en-US"/>
              </w:rPr>
              <w:t>планом работы Комиссии</w:t>
            </w:r>
            <w:r w:rsidRPr="00CC18C1">
              <w:t>, но не реже 1 раза в квартал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7"/>
              <w:jc w:val="center"/>
            </w:pPr>
            <w:r w:rsidRPr="00CC18C1">
              <w:t>Антикоррупционное просвещение работников Департамента, членов коллегии, участвующих в коллегии руководителей учреждений в целях повышения уровня знаний законодательства о противодействии коррупции</w:t>
            </w:r>
          </w:p>
          <w:p w:rsidR="00CC18C1" w:rsidRPr="00CC18C1" w:rsidRDefault="00CC18C1" w:rsidP="00A31C00">
            <w:pPr>
              <w:pStyle w:val="afff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3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1.3.4/1.1.5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  <w:lang w:eastAsia="en-US"/>
              </w:rPr>
              <w:t>размещение отчета 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spacing w:after="120"/>
              <w:jc w:val="center"/>
            </w:pPr>
            <w:r w:rsidRPr="00CC18C1">
              <w:rPr>
                <w:rFonts w:ascii="Times New Roman" w:hAnsi="Times New Roman" w:cs="Times New Roman"/>
                <w:lang w:eastAsia="ru-RU"/>
              </w:rPr>
              <w:t xml:space="preserve">Повышения открытости и доступности информации о деятельности Департамента по профилактике коррупционных правонарушений  </w:t>
            </w:r>
          </w:p>
          <w:p w:rsidR="00CC18C1" w:rsidRPr="00CC18C1" w:rsidRDefault="00CC18C1" w:rsidP="00A31C00">
            <w:pPr>
              <w:snapToGrid w:val="0"/>
              <w:spacing w:after="1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1.3.5/1.1.6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tabs>
                <w:tab w:val="left" w:pos="6232"/>
              </w:tabs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представление отчета о реализации мероприятий Плана в Управление по профилактике коррупционных и иных правонарушений Чукотского автономного округа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both"/>
              <w:rPr>
                <w:rFonts w:eastAsia="Calibri"/>
                <w:bCs/>
                <w:iCs/>
              </w:rPr>
            </w:pPr>
          </w:p>
          <w:p w:rsidR="00CC18C1" w:rsidRPr="00CC18C1" w:rsidRDefault="00CC18C1" w:rsidP="00A31C00">
            <w:pPr>
              <w:shd w:val="clear" w:color="auto" w:fill="FFFFFF"/>
              <w:autoSpaceDE w:val="0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1.4/1.2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Организация работы по противодействию коррупции в подведомственных учреждениях, в соответствии со статьей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этими учреждениями: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1.4.1/1.2.1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обеспечение принятия подведомственными учреждениями планов противодействия коррупции на 2021-2024 годы;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До 15 ноября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 года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58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1.4.2/1.2.2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обеспечение внесения необходимых изменений в планы подведомственных учреждений;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rPr>
                <w:rFonts w:eastAsia="Calibri"/>
                <w:spacing w:val="-4"/>
              </w:rPr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1.4.3/1.2.3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обеспечение контроля за реализацией планов противодействия коррупции в учреждениях, подведомственных Департаменту;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Fonts w:eastAsia="Calibri"/>
                <w:spacing w:val="-4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Ежеквартально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rPr>
                <w:rFonts w:eastAsia="Calibri"/>
                <w:spacing w:val="-4"/>
              </w:rPr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1.4.4/1.2.4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right="57" w:firstLine="0"/>
              <w:jc w:val="both"/>
            </w:pPr>
            <w:r w:rsidRPr="00CC18C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контроля за соблюдением законодательства Российской Федерации о противодействии коррупции в учреждениях, подведомственных Департаменту, а также за реализацией в этих учреждениях мер по профилактике коррупционных правонарушений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Fonts w:eastAsia="Calibri"/>
                <w:spacing w:val="-4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hd w:val="clear" w:color="auto" w:fill="FFFFFF"/>
              <w:ind w:firstLine="0"/>
              <w:jc w:val="center"/>
            </w:pPr>
            <w:r w:rsidRPr="00CC18C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73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spacing w:val="-4"/>
                <w:lang w:eastAsia="en-US"/>
              </w:rPr>
              <w:t xml:space="preserve">Организация проведения заседаний </w:t>
            </w:r>
            <w:r w:rsidRPr="00CC18C1">
              <w:rPr>
                <w:rFonts w:eastAsia="Calibri"/>
              </w:rPr>
      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(далее – Комиссия по урегулированию конфликта интересов)</w:t>
            </w:r>
            <w:r w:rsidRPr="00CC18C1">
              <w:rPr>
                <w:spacing w:val="-4"/>
                <w:lang w:eastAsia="en-US"/>
              </w:rPr>
              <w:t xml:space="preserve"> и обеспечение контроля исполнения принятых решений: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 xml:space="preserve">В соответствии с планом работы Комиссии 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strike/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результативности работы Комиссии, совершенствование механизмов предотвращения и урегулирования конфликта интересов в Департаменте и в подведомственных организациях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2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/1.3.1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</w:rPr>
              <w:t>обеспечение рассмотрение вопросов, включенных в ежегодный План работы Комиссии по урегулированию конфликта интересов;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и Комиссия по урегулированию конфликта интересов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Предупреждение, выявление,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29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lastRenderedPageBreak/>
              <w:t>/1.3.2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</w:rPr>
              <w:t>осуществление контроля исполнения решений, принятых Комиссией по урегулированию конфликта интересов;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rPr>
                <w:rStyle w:val="af2"/>
                <w:rFonts w:eastAsia="Calibri"/>
                <w:color w:val="auto"/>
                <w:u w:val="none"/>
                <w:lang w:eastAsia="en-US"/>
              </w:rPr>
              <w:t xml:space="preserve">, </w:t>
            </w: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lang w:eastAsia="en-US"/>
              </w:rPr>
              <w:t>В установленные Комиссией по урегулированию конфликта интересов контрольные  сроки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29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1.5.5/1.3.3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  <w:r w:rsidRPr="00CC18C1">
              <w:rPr>
                <w:rFonts w:eastAsia="Calibri"/>
                <w:spacing w:val="-4"/>
                <w:lang w:eastAsia="en-US"/>
              </w:rPr>
              <w:t xml:space="preserve"> Комиссии по координации работы по противодействию коррупции в Чукотском автономном округе;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t xml:space="preserve">В сроки, установленные Комиссией </w:t>
            </w:r>
            <w:r w:rsidRPr="00CC18C1">
              <w:rPr>
                <w:rFonts w:eastAsia="Calibri"/>
                <w:spacing w:val="-4"/>
                <w:lang w:eastAsia="en-US"/>
              </w:rPr>
              <w:t>по координации работы по противодействию коррупции в Чукотском автономном округе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snapToGrid w:val="0"/>
              <w:jc w:val="center"/>
            </w:pPr>
            <w:r w:rsidRPr="00CC18C1"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5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/1.3.4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</w:rPr>
              <w:t xml:space="preserve">рассмотрение на заседании Комиссии по урегулированию конфликта интересов вопросов, </w:t>
            </w:r>
            <w:r w:rsidRPr="00CC18C1">
              <w:t>касающихся соблюдения требований к служебному (должностному) поведению лиц, замещающих  должности гражданской службы Департамента и подведомственных учреждений, и урегулирования конфликта интересов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и Комиссия по  урегулированию конфликта интересов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02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t>Проведение в пределах своей компетенции мониторинга деятельности по профилактике коррупционных правонарушений в подведомственных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 xml:space="preserve">В течение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2021-2024 гг.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3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>/1.5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tabs>
                <w:tab w:val="left" w:pos="6177"/>
              </w:tabs>
              <w:ind w:right="57"/>
              <w:jc w:val="both"/>
            </w:pPr>
            <w:r w:rsidRPr="00CC18C1">
              <w:rPr>
                <w:spacing w:val="-4"/>
                <w:lang w:eastAsia="en-US"/>
              </w:rPr>
              <w:t>Проведение инструктивно-методических семинаров с должностными лицами ответственными за работу по профилактике коррупционных и иных</w:t>
            </w:r>
            <w:r w:rsidRPr="00CC18C1">
              <w:rPr>
                <w:i/>
                <w:spacing w:val="-4"/>
                <w:lang w:eastAsia="en-US"/>
              </w:rPr>
              <w:t xml:space="preserve"> </w:t>
            </w:r>
            <w:r w:rsidRPr="00CC18C1">
              <w:rPr>
                <w:spacing w:val="-4"/>
                <w:lang w:eastAsia="en-US"/>
              </w:rPr>
              <w:t>правонарушений</w:t>
            </w:r>
            <w:r w:rsidRPr="00CC18C1">
              <w:t xml:space="preserve"> в </w:t>
            </w:r>
            <w:r w:rsidRPr="00CC18C1">
              <w:rPr>
                <w:kern w:val="2"/>
              </w:rPr>
              <w:t>учреждениях, подведомственных Департаменту</w:t>
            </w:r>
            <w:r w:rsidRPr="00CC18C1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 xml:space="preserve">В течение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 xml:space="preserve">2021-2024 гг., согласно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отдельному плану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strike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97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/1.6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spacing w:val="-2"/>
                <w:lang w:eastAsia="en-US"/>
              </w:rPr>
              <w:t xml:space="preserve">Мониторинг антикоррупционного законодательства и приведение нормативных актов Департамента, регулирующих вопросы противодействия коррупции, в соответствие с федеральными законами, нормативными правовыми актами Российской Федерации и Чукотского автономного округа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/1.7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18C1" w:rsidRPr="00CC18C1" w:rsidRDefault="00CC18C1" w:rsidP="00A31C00">
            <w:pPr>
              <w:tabs>
                <w:tab w:val="left" w:pos="5629"/>
              </w:tabs>
              <w:ind w:left="57" w:right="57"/>
              <w:jc w:val="both"/>
            </w:pPr>
            <w:r w:rsidRPr="00CC18C1">
              <w:t>Подготовка информации, отчётов, докладов,  предложений по вопросам противодействия коррупции и совершенствования антикоррупционного законодательства в Управление по профилактике коррупционных и иных правонарушений Аппарата Губернатора и Правительства Чукотского автономного округа, в федеральные министерства и ведомства</w:t>
            </w:r>
          </w:p>
          <w:p w:rsidR="00CC18C1" w:rsidRPr="00CC18C1" w:rsidRDefault="00CC18C1" w:rsidP="00A31C00"/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Отдел административно-организационной и правовой работы,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Отдел программного и технического обеспечения</w:t>
            </w:r>
            <w:r w:rsidRPr="00CC18C1">
              <w:t>,</w:t>
            </w:r>
            <w:r w:rsidRPr="00CC18C1">
              <w:rPr>
                <w:rFonts w:eastAsia="Calibri"/>
              </w:rPr>
              <w:t xml:space="preserve"> руководители </w:t>
            </w:r>
            <w:r w:rsidRPr="00CC18C1">
              <w:rPr>
                <w:rFonts w:eastAsia="Calibri"/>
              </w:rPr>
              <w:lastRenderedPageBreak/>
              <w:t>подведомственных учреждений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В соответствии с запросами</w:t>
            </w:r>
          </w:p>
        </w:tc>
        <w:tc>
          <w:tcPr>
            <w:tcW w:w="4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предотвращения.</w:t>
            </w:r>
          </w:p>
          <w:p w:rsidR="00CC18C1" w:rsidRPr="00CC18C1" w:rsidRDefault="00CC18C1" w:rsidP="00A31C00">
            <w:pPr>
              <w:pStyle w:val="afff8"/>
              <w:shd w:val="clear" w:color="auto" w:fill="FFFFFF"/>
              <w:jc w:val="center"/>
            </w:pPr>
            <w:r w:rsidRPr="00CC18C1">
              <w:rPr>
                <w:rFonts w:ascii="Times New Roman" w:hAnsi="Times New Roman" w:cs="Times New Roman"/>
              </w:rPr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  <w:p w:rsidR="00CC18C1" w:rsidRPr="00CC18C1" w:rsidRDefault="00CC18C1" w:rsidP="00A31C00">
            <w:pPr>
              <w:ind w:firstLine="720"/>
              <w:jc w:val="both"/>
            </w:pP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</w:tr>
      <w:tr w:rsidR="00CC18C1" w:rsidRPr="00CC18C1" w:rsidTr="00A31C00">
        <w:trPr>
          <w:trHeight w:val="56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>/1.8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140"/>
              <w:jc w:val="both"/>
            </w:pPr>
            <w:r w:rsidRPr="00CC18C1">
              <w:rPr>
                <w:spacing w:val="-4"/>
              </w:rPr>
              <w:t xml:space="preserve">Подготовка информации о ходе реализации мер по противодействию коррупции с использованием «Единой системы мониторинга антикоррупционной работы – АИС «К-Мониторинг» </w:t>
            </w:r>
          </w:p>
          <w:p w:rsidR="00CC18C1" w:rsidRPr="00CC18C1" w:rsidRDefault="00CC18C1" w:rsidP="00A31C00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  <w:p w:rsidR="00CC18C1" w:rsidRPr="00CC18C1" w:rsidRDefault="00CC18C1" w:rsidP="00A31C0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Ежеквартально: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lang w:val="en-US"/>
              </w:rPr>
              <w:t>I</w:t>
            </w:r>
            <w:r w:rsidRPr="00CC18C1">
              <w:t xml:space="preserve"> квартал – до 10 апреля,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lang w:val="en-US"/>
              </w:rPr>
              <w:t>II</w:t>
            </w:r>
            <w:r w:rsidRPr="00CC18C1">
              <w:t xml:space="preserve"> квартал – до 10 июля,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lang w:val="en-US"/>
              </w:rPr>
              <w:t>III</w:t>
            </w:r>
            <w:r w:rsidRPr="00CC18C1">
              <w:t xml:space="preserve"> квартал – до 10 октября,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lang w:val="en-US"/>
              </w:rPr>
              <w:t>IV</w:t>
            </w:r>
            <w:r w:rsidRPr="00CC18C1">
              <w:t xml:space="preserve"> квартал до 30 января года, следующего за отчетным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ind w:firstLine="126"/>
              <w:jc w:val="center"/>
              <w:rPr>
                <w:b/>
              </w:rPr>
            </w:pP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56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/1.9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tabs>
                <w:tab w:val="left" w:pos="5629"/>
              </w:tabs>
              <w:ind w:left="37" w:right="140"/>
              <w:jc w:val="both"/>
            </w:pPr>
            <w:r w:rsidRPr="00CC18C1">
              <w:t>Обобщение и распространение в подведомственных Департаменту учреждениях успешного опыта в сфере профилактики и противодействия коррупции других субъектов Российской Федерации, положительного опыта внедрения новых форм и методов противодействия коррупции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Эффективное противодействие коррупции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252"/>
        </w:trPr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pacing w:after="20"/>
              <w:jc w:val="center"/>
            </w:pPr>
            <w:r w:rsidRPr="00CC18C1">
              <w:rPr>
                <w:rFonts w:eastAsia="Calibri"/>
                <w:b/>
                <w:spacing w:val="-4"/>
                <w:lang w:eastAsia="en-US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252"/>
        </w:trPr>
        <w:tc>
          <w:tcPr>
            <w:tcW w:w="157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trike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6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2.1/2.1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140"/>
              <w:jc w:val="both"/>
            </w:pPr>
            <w:r w:rsidRPr="00CC18C1">
              <w:t xml:space="preserve">Организация комплексной работы </w:t>
            </w:r>
            <w:r w:rsidRPr="00CC18C1">
              <w:rPr>
                <w:rFonts w:eastAsia="Calibri"/>
                <w:spacing w:val="-4"/>
                <w:lang w:eastAsia="en-US"/>
              </w:rPr>
              <w:t>по информированию граждан, претендующих на замещение должностей государственной службы Чукотского автономного округа</w:t>
            </w:r>
            <w:r w:rsidRPr="00CC18C1">
              <w:rPr>
                <w:rFonts w:eastAsia="Calibri"/>
                <w:bCs/>
                <w:iCs/>
              </w:rPr>
              <w:t>, положений законодательства Российской Федерации и Чукотского автономного округа о противодействии коррупции: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6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>2.1.1/2.1.1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140"/>
              <w:jc w:val="both"/>
            </w:pPr>
            <w:r w:rsidRPr="00CC18C1">
              <w:t xml:space="preserve">доведение до лиц, </w:t>
            </w:r>
            <w:r w:rsidRPr="00CC18C1">
              <w:rPr>
                <w:rFonts w:eastAsia="Calibri"/>
              </w:rPr>
              <w:t>впервые поступивших</w:t>
            </w:r>
            <w:r w:rsidRPr="00CC18C1">
              <w:t xml:space="preserve">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Формирование у граждан, </w:t>
            </w:r>
            <w:r w:rsidRPr="00CC18C1">
              <w:rPr>
                <w:rFonts w:ascii="Times New Roman" w:eastAsia="Calibri" w:hAnsi="Times New Roman" w:cs="Times New Roman"/>
              </w:rPr>
              <w:t>впервые поступивших</w:t>
            </w:r>
            <w:r w:rsidRPr="00CC18C1">
              <w:rPr>
                <w:rFonts w:ascii="Times New Roman" w:hAnsi="Times New Roman" w:cs="Times New Roman"/>
              </w:rPr>
              <w:t xml:space="preserve">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 отрицательного отношения к коррупции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48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2.1.2/2.1.2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оказание </w:t>
            </w:r>
            <w:r w:rsidRPr="00CC18C1">
              <w:rPr>
                <w:rFonts w:eastAsia="Calibri"/>
              </w:rPr>
              <w:t xml:space="preserve">лицам, замещающим </w:t>
            </w:r>
            <w:r w:rsidRPr="00CC18C1">
              <w:rPr>
                <w:rFonts w:eastAsia="Calibri"/>
                <w:spacing w:val="-4"/>
                <w:lang w:eastAsia="en-US"/>
              </w:rPr>
              <w:t>должности государственной службы</w:t>
            </w:r>
            <w:r w:rsidRPr="00CC18C1">
              <w:rPr>
                <w:rFonts w:eastAsia="Calibri"/>
              </w:rPr>
              <w:t>, консультативной помощи по вопросам, связанным с применением законодательства о противодействии коррупции;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rPr>
                <w:spacing w:val="-4"/>
                <w:lang w:eastAsia="en-US"/>
              </w:rPr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2.1.3/2.1.3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right="57" w:firstLine="0"/>
              <w:jc w:val="both"/>
            </w:pP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лиц, замещающих </w:t>
            </w:r>
            <w:r w:rsidRPr="00CC18C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должности государственной службы</w:t>
            </w: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>, изменений федерального и регионального законодательства о противодействии коррупции, рекомендаций,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 необходимости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2.1.4/2.1.4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разработка методических рекомендаций, памяток, по соблюдению </w:t>
            </w:r>
            <w:r w:rsidRPr="00CC18C1">
              <w:rPr>
                <w:rFonts w:eastAsia="Calibri"/>
              </w:rPr>
              <w:t xml:space="preserve">лицами, замещающими </w:t>
            </w:r>
            <w:r w:rsidRPr="00CC18C1">
              <w:rPr>
                <w:rFonts w:eastAsia="Calibri"/>
                <w:spacing w:val="-4"/>
                <w:lang w:eastAsia="en-US"/>
              </w:rPr>
              <w:t>должности государственной службы</w:t>
            </w:r>
            <w:r w:rsidRPr="00CC18C1">
              <w:rPr>
                <w:rFonts w:eastAsia="Calibri"/>
              </w:rPr>
              <w:t>, руководителями подведомственных учреждений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 необходимости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eastAsia="Calibri" w:hAnsi="Times New Roman" w:cs="Times New Roman"/>
                <w:bCs/>
                <w:iCs/>
                <w:spacing w:val="-4"/>
                <w:lang w:eastAsia="en-US"/>
              </w:rPr>
              <w:t>Исключение рисков совершения коррупционных правонарушений</w:t>
            </w:r>
          </w:p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lastRenderedPageBreak/>
              <w:t>2.2/</w:t>
            </w:r>
            <w:r w:rsidRPr="00CC18C1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Обеспечение соблюдения лицами, замещающими </w:t>
            </w: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должности государственной службы</w:t>
            </w:r>
            <w:r w:rsidRPr="00CC18C1">
              <w:rPr>
                <w:rFonts w:eastAsia="Calibri"/>
                <w:bCs/>
                <w:iCs/>
              </w:rPr>
              <w:t>,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Принятие своевременных и действенных мер реагирования в отношении гражданских служащих Департамента, руководителей подведомственных организаций, по установленным случаям нарушения законодательства о противодействии коррупции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2.2.1/2.2.1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обеспечение выполнения гражданскими служащими требований к служебному поведению;</w:t>
            </w:r>
          </w:p>
          <w:p w:rsidR="00CC18C1" w:rsidRPr="00CC18C1" w:rsidRDefault="00CC18C1" w:rsidP="00A31C00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</w:t>
            </w:r>
          </w:p>
          <w:p w:rsidR="00CC18C1" w:rsidRPr="00CC18C1" w:rsidRDefault="00CC18C1" w:rsidP="00A31C00">
            <w:pPr>
              <w:ind w:firstLine="720"/>
              <w:jc w:val="both"/>
            </w:pP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2.2.2/2.2.2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</w:t>
            </w: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 xml:space="preserve">замещающими должности государственной службы, </w:t>
            </w:r>
            <w:r w:rsidRPr="00CC18C1">
              <w:rPr>
                <w:rFonts w:eastAsia="Calibri"/>
                <w:spacing w:val="-4"/>
                <w:lang w:eastAsia="en-US"/>
              </w:rPr>
              <w:t>обязанности уведомлять представителя нанимателя об обращениях в целях склонения их к совершению коррупционных правонарушений;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Своевременное принятие мер реагирования по привлечению к ответственности лиц, обратившихся в целях склонения к совершению коррупционных правонарушений.</w:t>
            </w:r>
          </w:p>
          <w:p w:rsidR="00CC18C1" w:rsidRPr="00CC18C1" w:rsidRDefault="00CC18C1" w:rsidP="00A31C00">
            <w:pPr>
              <w:pStyle w:val="afff8"/>
              <w:jc w:val="center"/>
            </w:pPr>
            <w:r w:rsidRPr="00CC18C1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2.2.3/2.2.3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обеспечение реализации  государственными 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Создание морально-психологической обстановки нетерпимого отношения к коррупции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4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2.2.4/2.2.4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организация работы по уведомлению государственными  служащими представителя нанимателя о намерении выполнять иную оплачиваемую работу;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и государственной службы, </w:t>
            </w: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Исключение рисков возникновения конфликта интересов. Своевременное принятие мер реагирования</w:t>
            </w:r>
          </w:p>
          <w:p w:rsidR="00CC18C1" w:rsidRPr="00CC18C1" w:rsidRDefault="00CC18C1" w:rsidP="00A31C00">
            <w:pPr>
              <w:snapToGri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2.2.5/2.2.5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обеспечение представления лицами, претендующими на замещение должностей государственной службы, включенных в </w:t>
            </w:r>
            <w:hyperlink r:id="rId8" w:anchor="dst100146" w:history="1">
              <w:r w:rsidRPr="00CC18C1">
                <w:rPr>
                  <w:rStyle w:val="af2"/>
                  <w:rFonts w:eastAsia="Calibri"/>
                  <w:color w:val="auto"/>
                  <w:spacing w:val="-4"/>
                  <w:u w:val="none"/>
                  <w:lang w:eastAsia="en-US"/>
                </w:rPr>
                <w:t>перечни</w:t>
              </w:r>
            </w:hyperlink>
            <w:r w:rsidRPr="00CC18C1">
              <w:rPr>
                <w:rFonts w:eastAsia="Calibri"/>
                <w:spacing w:val="-4"/>
                <w:lang w:eastAsia="en-US"/>
              </w:rPr>
              <w:t xml:space="preserve">, установленные нормативными правовыми актами Чукотского автономного округа, </w:t>
            </w:r>
            <w:r w:rsidRPr="00CC18C1">
              <w:rPr>
                <w:rFonts w:eastAsia="Calibri"/>
                <w:spacing w:val="-2"/>
              </w:rPr>
              <w:t xml:space="preserve">гражданами, претендующими на замещение должностей руководителей учреждений,  подведомственных Департаменту, </w:t>
            </w:r>
            <w:r w:rsidRPr="00CC18C1">
              <w:rPr>
                <w:rFonts w:eastAsia="Calibri"/>
                <w:spacing w:val="-4"/>
                <w:lang w:eastAsia="en-US"/>
              </w:rPr>
              <w:t xml:space="preserve">лицами замещающими такие должности, сведений о своих доходах, об имуществе и обязательствах имущественного характера, а также о доходах, об имуществе </w:t>
            </w: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lastRenderedPageBreak/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В порядке и сроки, установленные нормативными правовыми актами </w:t>
            </w:r>
          </w:p>
          <w:p w:rsidR="00CC18C1" w:rsidRPr="00CC18C1" w:rsidRDefault="00CC18C1" w:rsidP="00A31C00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eastAsia="Calibri" w:hAnsi="Times New Roman" w:cs="Times New Roman"/>
                <w:bCs/>
                <w:iCs/>
                <w:spacing w:val="-4"/>
                <w:lang w:eastAsia="en-US"/>
              </w:rPr>
              <w:t>Исключение рисков совершения коррупционных правонарушений</w:t>
            </w:r>
            <w:r w:rsidRPr="00CC18C1">
              <w:rPr>
                <w:rFonts w:ascii="Times New Roman" w:eastAsia="Calibri" w:hAnsi="Times New Roman" w:cs="Times New Roman"/>
                <w:spacing w:val="-4"/>
                <w:lang w:eastAsia="en-US"/>
              </w:rPr>
              <w:t>. Своевременное принятие мер реагирования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2.3/2.3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государственной 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Департаменте. Своевременное принятие мер реагирования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2.4/2.4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службе: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CC18C1" w:rsidRPr="00CC18C1" w:rsidRDefault="00CC18C1" w:rsidP="00A31C00">
            <w:pPr>
              <w:autoSpaceDE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Исключение рисков возможности возникновения личной заинтересованности при исполнении должностных обязанностей. Своевременное принятие мер реагирования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2.4.1/2.4.1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организация работы по ознакомлению граждан при  поступлении на государственную службу, лиц, замещающих такие должности, с положениями Федерального закона от 25 декабря 2008 года 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При приеме на службу, в рамках служебной подготовки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Повышение уровня квалификации государственных служащих.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eastAsia="Calibri" w:hAnsi="Times New Roman" w:cs="Times New Roman"/>
                <w:bCs/>
                <w:iCs/>
                <w:spacing w:val="-4"/>
                <w:lang w:eastAsia="en-US"/>
              </w:rPr>
              <w:t>Исключение рисков совершения коррупционных правонарушений</w:t>
            </w:r>
          </w:p>
          <w:p w:rsidR="00CC18C1" w:rsidRPr="00CC18C1" w:rsidRDefault="00CC18C1" w:rsidP="00A31C00">
            <w:pPr>
              <w:snapToGri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2.4.2/2.4.2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организация системной работы по анализу сведений, содержащихся в анкетах, представляемых гражданами при назначении на должности государственной службы об их родственниках и свойственниках в целях выявления возможного конфликта интересов;</w:t>
            </w:r>
          </w:p>
          <w:p w:rsidR="00CC18C1" w:rsidRPr="00CC18C1" w:rsidRDefault="00CC18C1" w:rsidP="00A31C00"/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Исключение рисков возможности возникновения личной заинтересованности при исполнении должностных обязанностей. Своевременное принятие мер реагирования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6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2.4.3/2.4.3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ind w:left="57" w:right="57" w:hanging="57"/>
              <w:jc w:val="both"/>
            </w:pPr>
            <w:r w:rsidRPr="00CC18C1">
              <w:rPr>
                <w:spacing w:val="-4"/>
                <w:lang w:eastAsia="en-US"/>
              </w:rPr>
              <w:t xml:space="preserve"> </w:t>
            </w:r>
            <w:r w:rsidRPr="00CC18C1">
              <w:rPr>
                <w:rFonts w:eastAsia="Calibri"/>
                <w:spacing w:val="-4"/>
                <w:lang w:eastAsia="en-US"/>
              </w:rPr>
              <w:t>проведение анализа личных дел, иных документов лиц, замещающих должности государственной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2.4.4/2.4.4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обеспечение реализации государственными служащими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Начальник Департамента, Управление дополнительного пенсионного обеспечения и государственной службы,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Комиссия по  урегулированию конфликта интересов, руководители подведомственных учреждений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Исключение рисков возможности возникновения личной заинтересованности при исполнении должностных обязанностей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2.5/2.5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Организация работы по представлению государственными служащими, руководителями учреждений, подведомственных Департаменту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 xml:space="preserve">Обеспечение своевременного исполнения гражданскими служащими Департамента,  </w:t>
            </w:r>
            <w:r w:rsidRPr="00CC18C1">
              <w:rPr>
                <w:rFonts w:ascii="Times New Roman" w:eastAsia="Calibri" w:hAnsi="Times New Roman" w:cs="Times New Roman"/>
                <w:spacing w:val="-4"/>
                <w:lang w:eastAsia="en-US"/>
              </w:rPr>
              <w:t>руководителями учреждений, подведомственных Департаменту</w:t>
            </w: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 xml:space="preserve"> по представлению сведений о доходах, расходах, об имуществе и обязательствах имущественного характера на себя и членов семьи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45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2.5.1/2.5.1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 представленных;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  <w:p w:rsidR="00CC18C1" w:rsidRPr="00CC18C1" w:rsidRDefault="00CC18C1" w:rsidP="00A31C00">
            <w:pPr>
              <w:snapToGri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2.5.2/2.5.2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140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рамках декларационной кампании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Предупреждение, пресечение и устранение причин выявленных 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2.5.3/2.5.3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 xml:space="preserve">организация размещения сведений о доходах, об имуществе и обязательствах имущественного характера </w:t>
            </w:r>
            <w:r w:rsidRPr="00CC18C1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  <w:p w:rsidR="00CC18C1" w:rsidRPr="00CC18C1" w:rsidRDefault="00CC18C1" w:rsidP="00A31C00">
            <w:pPr>
              <w:snapToGri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2.5.4/2.5.4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 xml:space="preserve">организация размещения сведений о среднемесячной заработной плате руководителей, их заместителей </w:t>
            </w:r>
            <w:r w:rsidRPr="00CC18C1">
              <w:t xml:space="preserve">и главных бухгалтеров учреждений, подведомственных Департаменту </w:t>
            </w:r>
            <w:r w:rsidRPr="00CC18C1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3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2.6/2.6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Обеспечение проведения, в рамках своих полномочий, проверки:</w:t>
            </w:r>
          </w:p>
          <w:p w:rsidR="00CC18C1" w:rsidRPr="00CC18C1" w:rsidRDefault="00CC18C1" w:rsidP="00A31C00">
            <w:pPr>
              <w:ind w:right="113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руководителей государственных учреждений, подведомственных Департаменту и лицами, замещающими такие должности; </w:t>
            </w:r>
          </w:p>
          <w:p w:rsidR="00CC18C1" w:rsidRPr="00CC18C1" w:rsidRDefault="00CC18C1" w:rsidP="00A31C00">
            <w:pPr>
              <w:ind w:right="170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б) соблюдения государственными служащими требований к служебному поведению;</w:t>
            </w:r>
          </w:p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в) соблюдения государственными служащими, их супругами и несовершеннолетними детьми установленных для них запретов и ограничений, а также исполнения ими своих обязанностей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lastRenderedPageBreak/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На основаниях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и в сроки, установленные нормативными правовыми актами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и действенных мер реагирования по установленным случаям нарушения законодательства о противодействии коррупции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2.7/2.7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и действенных мер реагирования по установленным случаям нарушения законодательства о противодействии коррупции</w:t>
            </w:r>
          </w:p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2.9/2.8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ind w:left="37" w:right="140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Проведение анализа, совершенных государственными служащими, работниками подведомственных учреждений, коррупционных правонарушений, в том числе, указанных в актах прокурорского реагирования, поступивших в Департамент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подведомственных                                                                             учреждений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и действенных мер реагирования по установленным случаям нарушения законодательства о противодействии коррупции</w:t>
            </w:r>
          </w:p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2.10/2.9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Начальник Департамента, Управление дополнительного пенсионного обеспечения и государственной службы,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lastRenderedPageBreak/>
              <w:t>Комиссия по  урегулированию конфликта интересов,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нарушений.</w:t>
            </w:r>
          </w:p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 xml:space="preserve">Оперативное реагирование на коррупционные правонарушения и обеспечение соблюдения принципа неотвратимости ответственности за </w:t>
            </w: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lastRenderedPageBreak/>
              <w:t>коррупционные и иные правонарушения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2.11/2.10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служащих и принятых мерах по их устранению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Ежеквартально,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до 10 числа месяца, следующего за отчётным кварталом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lang w:eastAsia="en-US"/>
              </w:rPr>
              <w:t>Принятие своевременных мер по предупреждению, пресечению и устранению причин выявленных 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2.12/2.11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Организация работы по проведению оценки коррупционных рисков, возникающих при реализации государственных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Выявление возможных нарушений и установления возможных ситуаций конфликта интересов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2.13/2.12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 Департамента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57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bCs/>
                <w:iCs/>
              </w:rPr>
              <w:t>2.14/2.13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b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  <w:sz w:val="24"/>
                <w:szCs w:val="24"/>
              </w:rPr>
              <w:t>Работа с кадровым резервом: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682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  <w:bCs/>
                <w:iCs/>
              </w:rPr>
              <w:t>2.14.1/2.13.1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формирование и ведение кадрового резерва Департамента;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 xml:space="preserve">Управление дополнительного пенсионного обеспечения </w:t>
            </w: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lastRenderedPageBreak/>
              <w:t>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Ежемесячно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rPr>
                <w:rStyle w:val="aff6"/>
              </w:rPr>
              <w:t xml:space="preserve">Обеспечение равного доступа граждан к гражданской службе, 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rPr>
                <w:rStyle w:val="aff6"/>
              </w:rPr>
              <w:lastRenderedPageBreak/>
              <w:t>обеспечение формирования высокопрофессионального кадрового состава Департамента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3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both"/>
            </w:pPr>
            <w:r w:rsidRPr="00CC18C1">
              <w:rPr>
                <w:rFonts w:eastAsia="Calibri"/>
                <w:bCs/>
                <w:iCs/>
              </w:rPr>
              <w:lastRenderedPageBreak/>
              <w:t>2.14.2/2.13.2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представление в Управление государственной службы,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кадровый резерв Департамента вносятся изменения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В течение 10 дней с момента принятия </w:t>
            </w:r>
            <w:r w:rsidRPr="00CC18C1">
              <w:rPr>
                <w:rFonts w:eastAsia="Calibri"/>
                <w:bCs/>
                <w:iCs/>
              </w:rPr>
              <w:t>правового акта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rPr>
                <w:rStyle w:val="aff6"/>
              </w:rPr>
              <w:t>Совершенствование деятельности по подбору и расстановке кадров округа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/>
                <w:spacing w:val="-4"/>
                <w:lang w:eastAsia="en-US"/>
              </w:rPr>
              <w:t xml:space="preserve">3. Совершенствование нормативной правовой базы Чукотского автономного округа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3.1/3.1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rvps706640"/>
              <w:spacing w:before="0" w:after="0"/>
              <w:ind w:left="37" w:right="140"/>
              <w:jc w:val="both"/>
            </w:pPr>
            <w:r w:rsidRPr="00CC18C1">
              <w:rPr>
                <w:rFonts w:eastAsia="Calibri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службы,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3.1.2/3.1.2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rvps706640"/>
              <w:spacing w:before="0" w:after="0"/>
              <w:ind w:left="37" w:right="140"/>
              <w:jc w:val="both"/>
            </w:pPr>
            <w:r w:rsidRPr="00CC18C1">
              <w:rPr>
                <w:rFonts w:eastAsia="Calibri"/>
              </w:rPr>
              <w:t>разработка административных регламентов исполнения государственных функций (предоставления государственных услуг) и своевременное внесение в них необходимых изменений;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Предупреждение коррупционных правонарушений при осуществлении деятельности Департамента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3.1.3/3.1.3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проведение анализа регламентации исполнения государственных функций (предоставления государственных услуг);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3.1.4/3.1.4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113"/>
              <w:jc w:val="both"/>
            </w:pPr>
            <w:r w:rsidRPr="00CC18C1">
              <w:rPr>
                <w:rFonts w:eastAsia="Calibri"/>
              </w:rPr>
              <w:t xml:space="preserve"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 </w:t>
            </w:r>
            <w:r w:rsidRPr="00CC18C1">
              <w:rPr>
                <w:rFonts w:eastAsia="Calibri"/>
                <w:bCs/>
                <w:iCs/>
                <w:lang w:eastAsia="en-US"/>
              </w:rPr>
              <w:t xml:space="preserve">в информационно-телекоммуникационной сети «Интернет» на официальном </w:t>
            </w:r>
            <w:r w:rsidRPr="00CC18C1">
              <w:rPr>
                <w:rFonts w:eastAsia="Calibri"/>
                <w:bCs/>
                <w:iCs/>
                <w:lang w:eastAsia="en-US"/>
              </w:rPr>
              <w:lastRenderedPageBreak/>
              <w:t>сайте Чукотского автономного округа на странице Департамента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lastRenderedPageBreak/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 xml:space="preserve">, </w:t>
            </w:r>
            <w:r w:rsidRPr="00CC18C1">
              <w:rPr>
                <w:rStyle w:val="af2"/>
                <w:color w:val="auto"/>
                <w:u w:val="none"/>
              </w:rPr>
              <w:t>Отдел административно-</w:t>
            </w:r>
            <w:r w:rsidRPr="00CC18C1">
              <w:rPr>
                <w:rStyle w:val="af2"/>
                <w:color w:val="auto"/>
                <w:u w:val="none"/>
              </w:rPr>
              <w:lastRenderedPageBreak/>
              <w:t>организационной и правовой работы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spacing w:after="120"/>
              <w:jc w:val="center"/>
            </w:pPr>
            <w:r w:rsidRPr="00CC18C1">
              <w:rPr>
                <w:rFonts w:ascii="Times New Roman" w:hAnsi="Times New Roman" w:cs="Times New Roman"/>
                <w:lang w:eastAsia="ru-RU"/>
              </w:rPr>
              <w:t xml:space="preserve">Повышения открытости и доступности информации об </w:t>
            </w:r>
            <w:r w:rsidRPr="00CC18C1">
              <w:rPr>
                <w:rFonts w:ascii="Times New Roman" w:eastAsia="Calibri" w:hAnsi="Times New Roman" w:cs="Times New Roman"/>
                <w:lang w:eastAsia="ru-RU"/>
              </w:rPr>
              <w:t>исполнения государственной функции (предоставления государственной услуги)</w:t>
            </w:r>
            <w:r w:rsidRPr="00CC18C1">
              <w:rPr>
                <w:rFonts w:ascii="Times New Roman" w:hAnsi="Times New Roman" w:cs="Times New Roman"/>
                <w:lang w:eastAsia="ru-RU"/>
              </w:rPr>
              <w:t xml:space="preserve"> Департамента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3.2/3.2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both"/>
            </w:pPr>
            <w:r w:rsidRPr="00CC18C1">
              <w:rPr>
                <w:rFonts w:eastAsia="Calibri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3.2.1/3.2.1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113"/>
              <w:jc w:val="both"/>
            </w:pPr>
            <w:r w:rsidRPr="00CC18C1">
              <w:rPr>
                <w:rFonts w:eastAsia="Calibri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Отдел административно-организационной и правовой работы,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Отдел программного и технического обеспечения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eastAsia="Calibri" w:hAnsi="Times New Roman" w:cs="Times New Roman"/>
                <w:spacing w:val="-4"/>
                <w:lang w:eastAsia="en-US"/>
              </w:rPr>
              <w:t>Выявление в нормативных правовых актах (проектах нормативных правовых актов) Департамента коррупциогенных факторов и их устранение в порядке, установленном законодательством Российской Федерации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3.4/3.3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</w:rPr>
              <w:t>Ведение реестра (базы данных) нормативных правовых и иных актов по вопросам противодействию коррупции, принятых Департаментом: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09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3.4.2/3.3.1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противодействия коррупции, принятых Департаментом в отчетном периоде с приложением копий таких актов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74"/>
        </w:trPr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/>
                <w:spacing w:val="-4"/>
                <w:lang w:eastAsia="en-US"/>
              </w:rPr>
              <w:t xml:space="preserve">4.  </w:t>
            </w:r>
            <w:r w:rsidRPr="00CC18C1">
              <w:rPr>
                <w:rFonts w:eastAsia="Calibri"/>
                <w:b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99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4.1/4.1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Департаментом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  <w:p w:rsidR="00CC18C1" w:rsidRPr="00CC18C1" w:rsidRDefault="00CC18C1" w:rsidP="00A31C00">
            <w:pPr>
              <w:jc w:val="center"/>
              <w:rPr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cantSplit/>
          <w:trHeight w:val="32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4.2/4.2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9" w:history="1">
              <w:r w:rsidRPr="00CC18C1">
                <w:rPr>
                  <w:rStyle w:val="af2"/>
                  <w:color w:val="auto"/>
                  <w:u w:val="none"/>
                </w:rPr>
                <w:t>законом</w:t>
              </w:r>
            </w:hyperlink>
            <w:r w:rsidRPr="00CC18C1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spacing w:val="-4"/>
                <w:u w:val="none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Профилактика коррупционных и иных правонарушений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87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4.5/4.3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113"/>
              <w:jc w:val="both"/>
            </w:pPr>
            <w:r w:rsidRPr="00CC18C1">
              <w:t>Осуществление контроля за соблюдением подведомственными Департаменту учреждениями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lastRenderedPageBreak/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Отдел программного и технического обеспечения</w:t>
            </w:r>
            <w:r w:rsidRPr="00CC18C1">
              <w:t>,</w:t>
            </w:r>
            <w:r w:rsidRPr="00CC18C1">
              <w:rPr>
                <w:rFonts w:eastAsia="Calibri"/>
              </w:rPr>
              <w:t xml:space="preserve">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lastRenderedPageBreak/>
              <w:t xml:space="preserve">В течение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Обеспечение доступности государственных и муниципальных услуг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87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lastRenderedPageBreak/>
              <w:t>/4.5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Осуществление контроля за соблюдением подведомственными учреждениями регламентов предоставления государственных и муниципальных услуг, в том числе, 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  <w:lang w:eastAsia="en-US"/>
              </w:rPr>
              <w:t>Управление занятости населения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273"/>
        </w:trPr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 Межведомственное взаимодействие в сфере профилактики и противодействия коррупции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9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5.1/5.1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tabs>
                <w:tab w:val="left" w:pos="5629"/>
              </w:tabs>
              <w:ind w:right="140"/>
              <w:jc w:val="both"/>
            </w:pPr>
            <w:r w:rsidRPr="00CC18C1">
              <w:rPr>
                <w:rFonts w:eastAsia="Calibri"/>
              </w:rPr>
              <w:t>Подготовка и направление в Управление Президента Российской Федерации по вопросам противодействия коррупции, Аппарат полномочного представителя Президента Российской Федерации в Дальневосточном федеральном округе, в федеральные министерства и ведомства информации, отчётов, докладов, предложений по вопросам противодействия коррупции и совершенствования антикоррупционного законодательства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lastRenderedPageBreak/>
              <w:t>Отдел программного и технического обеспечения</w:t>
            </w:r>
            <w:r w:rsidRPr="00CC18C1">
              <w:rPr>
                <w:rFonts w:eastAsia="Calibri"/>
              </w:rPr>
              <w:t>, руководители подведомственных учреждений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В соответствии с запросами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snapToGrid w:val="0"/>
              <w:jc w:val="center"/>
            </w:pPr>
            <w:r w:rsidRPr="00CC18C1">
              <w:rPr>
                <w:rFonts w:eastAsia="Calibri"/>
              </w:rPr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9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5.2/5.2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left="37" w:right="140"/>
              <w:jc w:val="both"/>
            </w:pPr>
            <w:r w:rsidRPr="00CC18C1"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jc w:val="center"/>
            </w:pPr>
            <w:r w:rsidRPr="00CC18C1">
              <w:rPr>
                <w:rFonts w:eastAsia="Calibri"/>
              </w:rPr>
              <w:t>Выявление случаев представления государственными служащими, а так же лицами, претендующими на замещение должностей государственной гражданской службы Департамента не полных и/или недостоверных сведений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7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5.3/5.3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t>Взаимодействие с правоохранительными органами: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both"/>
              <w:rPr>
                <w:strike/>
                <w:spacing w:val="-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both"/>
              <w:rPr>
                <w:strike/>
                <w:spacing w:val="-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</w:tr>
      <w:tr w:rsidR="00CC18C1" w:rsidRPr="00CC18C1" w:rsidTr="00A31C00">
        <w:trPr>
          <w:trHeight w:val="80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5.3.1/5.3.1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t>в случае поступления уведомлений представителю нанимателя о фактах обращения в целях склонения государственных гражданских служащих Департамента и руководителей подведомственных учреждений к совершению коррупционных правонарушений;</w:t>
            </w:r>
          </w:p>
          <w:p w:rsidR="00CC18C1" w:rsidRPr="00CC18C1" w:rsidRDefault="00CC18C1" w:rsidP="00A31C00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Департамента, Управление</w:t>
            </w: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 xml:space="preserve"> дополнительного пенсионного обеспечения и государственной службы</w:t>
            </w:r>
            <w:r w:rsidRPr="00CC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по  урегулированию конфликта интересов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Совместное оперативное реагирование на коррупционные правонарушения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5.3.2/5.3.2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CC18C1">
              <w:t>Департамента и подведомственных учреждений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Департамента, Управление</w:t>
            </w: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 xml:space="preserve"> дополнительного пенсионного обеспечения и государственной службы</w:t>
            </w:r>
            <w:r w:rsidRPr="00CC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по  урегулированию конфликта интересов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Совместное оперативное реагирование на коррупционные правонарушения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</w:tr>
      <w:tr w:rsidR="00CC18C1" w:rsidRPr="00CC18C1" w:rsidTr="00A31C00">
        <w:trPr>
          <w:trHeight w:val="2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5.4/5.4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t>Взаимодействие с органами прокуратуры: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snapToGrid w:val="0"/>
              <w:jc w:val="both"/>
              <w:rPr>
                <w:strike/>
                <w:spacing w:val="-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trike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tabs>
                <w:tab w:val="left" w:pos="55"/>
              </w:tabs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5.4.1; </w:t>
            </w:r>
          </w:p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5.4.2/5.4.2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округа, подготовленных Департаментом;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Отдел программного и технического обеспечения</w:t>
            </w:r>
            <w:r w:rsidRPr="00CC18C1">
              <w:rPr>
                <w:rFonts w:eastAsia="Calibri"/>
              </w:rPr>
              <w:t xml:space="preserve">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t>Совместное оперативное реагирование на коррупционные правонарушения</w:t>
            </w:r>
          </w:p>
          <w:p w:rsidR="00CC18C1" w:rsidRPr="00CC18C1" w:rsidRDefault="00CC18C1" w:rsidP="00A31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5.4.4/5.4.3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western"/>
              <w:spacing w:before="0"/>
              <w:ind w:left="57" w:right="113"/>
              <w:jc w:val="both"/>
              <w:rPr>
                <w:color w:val="auto"/>
              </w:rPr>
            </w:pPr>
            <w:r w:rsidRPr="00CC18C1">
              <w:rPr>
                <w:color w:val="auto"/>
              </w:rPr>
              <w:t>при составлении планов проведения плановых проверок юридических лиц и индивидуальных предпринимателей;</w:t>
            </w:r>
          </w:p>
          <w:p w:rsidR="00CC18C1" w:rsidRPr="00CC18C1" w:rsidRDefault="00CC18C1" w:rsidP="00A31C00">
            <w:pPr>
              <w:pStyle w:val="western"/>
              <w:spacing w:before="0"/>
              <w:ind w:left="40" w:right="142"/>
              <w:jc w:val="both"/>
              <w:rPr>
                <w:color w:val="auto"/>
              </w:rPr>
            </w:pPr>
          </w:p>
          <w:p w:rsidR="00CC18C1" w:rsidRPr="00CC18C1" w:rsidRDefault="00CC18C1" w:rsidP="00A31C00">
            <w:pPr>
              <w:autoSpaceDE w:val="0"/>
              <w:jc w:val="both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Начальник Департамента, Управление занятости населения,</w:t>
            </w:r>
          </w:p>
          <w:p w:rsidR="00CC18C1" w:rsidRPr="00CC18C1" w:rsidRDefault="00CC18C1" w:rsidP="00A31C00">
            <w:pPr>
              <w:pStyle w:val="a7"/>
              <w:autoSpaceDE w:val="0"/>
              <w:jc w:val="center"/>
            </w:pPr>
            <w:r w:rsidRPr="00CC18C1">
              <w:t>Управление социальной поддержки населения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ежегодно, в IV квартале</w:t>
            </w:r>
          </w:p>
          <w:p w:rsidR="00CC18C1" w:rsidRPr="00CC18C1" w:rsidRDefault="00CC18C1" w:rsidP="00A31C00">
            <w:pPr>
              <w:autoSpaceDE w:val="0"/>
              <w:jc w:val="center"/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</w:tr>
      <w:tr w:rsidR="00CC18C1" w:rsidRPr="00CC18C1" w:rsidTr="00A31C00">
        <w:trPr>
          <w:trHeight w:val="1023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/5.4.4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western"/>
              <w:spacing w:before="0"/>
              <w:ind w:left="40" w:right="142"/>
              <w:jc w:val="both"/>
              <w:rPr>
                <w:color w:val="auto"/>
              </w:rPr>
            </w:pPr>
            <w:r w:rsidRPr="00CC18C1">
              <w:rPr>
                <w:color w:val="auto"/>
              </w:rPr>
              <w:t>При проведении плановых проверок юридических лиц и индивидуальных предпринимателей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Style w:val="af2"/>
                <w:color w:val="auto"/>
                <w:spacing w:val="-4"/>
                <w:u w:val="none"/>
              </w:rPr>
              <w:t>Управление занятости населения,</w:t>
            </w:r>
          </w:p>
          <w:p w:rsidR="00CC18C1" w:rsidRPr="00CC18C1" w:rsidRDefault="00CC18C1" w:rsidP="00A31C00">
            <w:pPr>
              <w:pStyle w:val="a7"/>
              <w:autoSpaceDE w:val="0"/>
              <w:jc w:val="center"/>
            </w:pPr>
            <w:r w:rsidRPr="00CC18C1">
              <w:rPr>
                <w:rStyle w:val="af2"/>
                <w:color w:val="auto"/>
                <w:spacing w:val="-4"/>
                <w:u w:val="none"/>
              </w:rPr>
              <w:t>Управление социальной поддержки населения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планом проверок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  <w:p w:rsidR="00CC18C1" w:rsidRPr="00CC18C1" w:rsidRDefault="00CC18C1" w:rsidP="00A31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lastRenderedPageBreak/>
              <w:t>5.4.5/5.4.5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</w:rPr>
              <w:t>при проведении выездных внеплановых проверок субъектов малого и среднего предпринимательства;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Style w:val="af2"/>
                <w:color w:val="auto"/>
                <w:spacing w:val="-4"/>
                <w:u w:val="none"/>
              </w:rPr>
              <w:t>Управление занятости населения,</w:t>
            </w:r>
          </w:p>
          <w:p w:rsidR="00CC18C1" w:rsidRPr="00CC18C1" w:rsidRDefault="00CC18C1" w:rsidP="00A31C00">
            <w:pPr>
              <w:pStyle w:val="a7"/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spacing w:val="-4"/>
                <w:u w:val="none"/>
              </w:rPr>
              <w:t>Управление социальной поддержки населения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t>5.4.6/5.4.6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left="37" w:right="140"/>
              <w:jc w:val="both"/>
            </w:pPr>
            <w:r w:rsidRPr="00CC18C1">
              <w:rPr>
                <w:rFonts w:eastAsia="Calibri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t>5.4.7/5.4.7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по вопросам направления запросов в иностранные банки, иные иностранные организации и уполномоченные органы иностранных государств запросов в связи с проведением проверки соблюдения запрета, установленного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t>5.4.8/5.4.8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 xml:space="preserve">по вопросам представления информации </w:t>
            </w:r>
            <w:r w:rsidRPr="00CC18C1">
              <w:rPr>
                <w:rFonts w:eastAsia="Calibri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</w:rPr>
              <w:t>В сроки, установленные Соглашением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Совершенствование механизмов предотвращения и урегулирования конфликта интересов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67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5.5/5.5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r w:rsidRPr="00CC18C1">
              <w:rPr>
                <w:rFonts w:eastAsia="Calibri"/>
              </w:rPr>
              <w:t>Взаимодействие со Счетной палатой Чукотского автономного округа: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t>5.5.1/5.5.1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по вопросам проведения финансово-экономической экспертизы проектов нормативных правовых актов Чукотского автономного округа, предусматривающих расходные обязательства за счёт окружного бюджета;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lastRenderedPageBreak/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 xml:space="preserve">Отдел программного и технического обеспечения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lastRenderedPageBreak/>
              <w:t>5.5.2/5.5.2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113"/>
              <w:jc w:val="both"/>
            </w:pPr>
            <w:r w:rsidRPr="00CC18C1">
              <w:rPr>
                <w:rFonts w:eastAsia="Calibri"/>
              </w:rPr>
              <w:t>внесение предложений в планы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 xml:space="preserve">Отдел программного и технического обеспечения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В соответствии с запросами Счётной палаты Чукотского автономного округа, а также в случае необходимости проведения контрольных мероприятий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  <w:spacing w:val="-4"/>
              </w:rPr>
              <w:lastRenderedPageBreak/>
              <w:t>5.5.3/5.5.3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ind w:right="57"/>
              <w:jc w:val="both"/>
            </w:pPr>
            <w:r w:rsidRPr="00CC18C1">
              <w:rPr>
                <w:rFonts w:eastAsia="Calibri"/>
              </w:rPr>
              <w:t>по вопросам проведения совместных мероприятий по проверке целевого и эффективного использования средств окружного бюджета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>5.6/5.6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</w:rPr>
              <w:t xml:space="preserve">Взаимодействия с Управлением Министерства юстиции Российской Федерации по Магаданской области и Чукотскому автономному округу, в том числе: 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5.6.2/5.6.1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по вопросу направления нормативных правовых актов Чукотского автономного округа для проведения правовой и антикоррупционной экспертизы и включения в федеральный регистр;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 xml:space="preserve">Отдел программного и технического обеспечения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ind w:firstLine="0"/>
              <w:jc w:val="center"/>
            </w:pPr>
            <w:r w:rsidRPr="00CC18C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hd w:val="clear" w:color="auto" w:fill="FFFFFF"/>
              <w:snapToGrid w:val="0"/>
              <w:jc w:val="center"/>
            </w:pPr>
            <w:r w:rsidRPr="00CC18C1">
              <w:rPr>
                <w:rFonts w:ascii="Times New Roman" w:eastAsia="Calibri" w:hAnsi="Times New Roman" w:cs="Times New Roman"/>
                <w:spacing w:val="-4"/>
                <w:lang w:eastAsia="en-US"/>
              </w:rPr>
              <w:t>Выявление в нормативных правовых актах (проектах нормативных правовых актов) Департамента коррупциогенных факторов и их устранение в порядке, установленном законодательством Российской Федерации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62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5.7/5.7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Оказание методической и консультационной помощи органам местного самоуправления: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5.7.3/5.7.1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tabs>
                <w:tab w:val="left" w:pos="6259"/>
              </w:tabs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по вопросам разработки и принятия административных регламентов исполнения (предоставления) органами местного самоуправления муниципальных  функций (услуг);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 xml:space="preserve">Отдел программного и технического обеспечения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5.7.4/5.7.2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в разработке и освоении методик (методических рекомендаций) по определению коррупциогенности нормативных правовых актов и их проектов (антикоррупционной экспертизы), в том числе в соответствующих отраслях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Отдел административно-организационной и правовой работы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</w:pPr>
            <w:r w:rsidRPr="00CC18C1">
              <w:rPr>
                <w:rStyle w:val="af2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</w:rPr>
              <w:t>Снижение рисков коррупционных проявлений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t>5.8/5.8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57" w:right="57"/>
              <w:jc w:val="both"/>
            </w:pPr>
            <w:r w:rsidRPr="00CC18C1">
              <w:rPr>
                <w:rFonts w:eastAsia="Calibri"/>
              </w:rPr>
              <w:t>Проведение плановых проверок соблюдения трудового законодательства и иных нормативных правовых актов, содержащих нормы трудового права, в учреждениях, подведомственных Департаменту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rPr>
                <w:rFonts w:eastAsia="Calibri"/>
              </w:rPr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lastRenderedPageBreak/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Финансово-экономическое управление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Fonts w:eastAsia="Calibri"/>
              </w:rPr>
              <w:lastRenderedPageBreak/>
              <w:t>Согласно утвержденному плану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Повышение эффективности учета и контроля соблюдения </w:t>
            </w:r>
            <w:r w:rsidRPr="00CC18C1">
              <w:rPr>
                <w:rFonts w:ascii="Times New Roman" w:eastAsia="Calibri" w:hAnsi="Times New Roman" w:cs="Times New Roman"/>
              </w:rPr>
              <w:t>норм трудового права, в учреждениях, подведомственных Департаменту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481"/>
        </w:trPr>
        <w:tc>
          <w:tcPr>
            <w:tcW w:w="157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/>
                <w:spacing w:val="-4"/>
                <w:lang w:eastAsia="en-US"/>
              </w:rPr>
              <w:lastRenderedPageBreak/>
              <w:t>6. Антикоррупционное просвещение,</w:t>
            </w:r>
            <w:r w:rsidRPr="00CC18C1">
              <w:rPr>
                <w:rFonts w:eastAsia="Calibri"/>
                <w:b/>
              </w:rPr>
              <w:t xml:space="preserve"> взаимодействие с населением и структурами гражданского общества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</w:tr>
      <w:tr w:rsidR="00CC18C1" w:rsidRPr="00CC18C1" w:rsidTr="00A31C00">
        <w:trPr>
          <w:trHeight w:val="396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6.1/6.1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both"/>
            </w:pPr>
            <w:r w:rsidRPr="00CC18C1">
              <w:rPr>
                <w:rFonts w:eastAsia="Calibri"/>
              </w:rPr>
              <w:t>Антикоррупционное образование: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6.1.1/6.1.1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обеспечение прохождения лицами, впервые поступившими на государственную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уровня правовой грамотности и формирование антикоррупционного поведения у гражданских служащих  Департамента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6.1.2/6.1.2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организация дополнительного профессионального образования государственных служащих Департамента и сотрудников подведомственных учреждений, в обязанности которых входит участие в противодействии коррупции;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u w:val="none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уровня правовой грамотности и формирование антикоррупционного поведения у гражданских служащих Департамента и работников подведомственных учреждений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bCs/>
                <w:iCs/>
              </w:rPr>
              <w:t xml:space="preserve"> </w:t>
            </w:r>
            <w:r w:rsidRPr="00CC18C1">
              <w:rPr>
                <w:rFonts w:eastAsia="Calibri"/>
                <w:bCs/>
                <w:iCs/>
              </w:rPr>
              <w:t>6.1.3/6.1.3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Управление дополнительного пенсионного обеспечения и </w:t>
            </w:r>
            <w:r w:rsidRPr="00CC18C1">
              <w:rPr>
                <w:rStyle w:val="af2"/>
                <w:color w:val="auto"/>
                <w:u w:val="none"/>
              </w:rPr>
              <w:lastRenderedPageBreak/>
              <w:t>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shd w:val="clear" w:color="auto" w:fill="FFFFFF"/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u w:val="none"/>
              </w:rPr>
              <w:t xml:space="preserve">Отдел программного и технического обеспечения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правовой грамотности и формирование антикоррупционного поведения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 гражданских служащих Департамента, работников подведомственных учреждений 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6.1.4/6.1.4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>организация и проведение семинаров, круглых столов с должностными лицами, ответственными за организацию работы по профилактике коррупционных и иных правонарушений в Департаменте и  подведомственных учреждениях по актуальным вопросам противодействия коррупции;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u w:val="none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Ежегодно,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правовой грамотности и формирование антикоррупционного поведения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 гражданских служащих Департамента, работников подведомственных учреждений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6.1.5/6.1.5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spacing w:val="-4"/>
                <w:lang w:eastAsia="en-US"/>
              </w:rPr>
              <w:t xml:space="preserve">оформление и поддержание в актуальном состоянии информационных стендов, иных наглядных форм представления информации антикоррупционного содержания </w:t>
            </w: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в Департаменте и  подведомственных учреждениях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Повышение правовой грамотности и формирование антикоррупционного поведения</w:t>
            </w:r>
          </w:p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 гражданских служащих Департамента, работников подведомственных учреждений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34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/6.2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both"/>
            </w:pPr>
            <w:r w:rsidRPr="00CC18C1">
              <w:rPr>
                <w:rFonts w:eastAsia="Calibri"/>
                <w:bCs/>
                <w:iCs/>
              </w:rPr>
              <w:t>Антикоррупционная пропаганда: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6.2.1./6.2.1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Информирование граждан о проводимой деятельности Департаментом, подведомственными учреждениями, 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</w:t>
            </w:r>
            <w:r w:rsidRPr="00CC18C1">
              <w:rPr>
                <w:rFonts w:eastAsia="Calibri"/>
                <w:bCs/>
                <w:iCs/>
                <w:lang w:eastAsia="en-US"/>
              </w:rPr>
              <w:t>в информационно-телекоммуникационной сети «Интернет» на официальном сайте Чукотского автономного округа на странице Департамента, на официальных сайтах учреждений</w:t>
            </w:r>
            <w:r w:rsidRPr="00CC18C1">
              <w:rPr>
                <w:rFonts w:eastAsia="Calibri"/>
                <w:bCs/>
                <w:iCs/>
              </w:rPr>
              <w:t>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Обеспечение доступа широкому кругу лиц к информации об антикоррупционной деятельности Департамента, подведомственных учреждений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6.2.2./6.2.2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Информирование (консультирование) граждан о порядке предоставления населению округа государственных услуг в порядке, предусмотренном административными регламентами, посредством опубликования соответствующей информации в региональных СМИ, </w:t>
            </w:r>
            <w:r w:rsidRPr="00CC18C1">
              <w:rPr>
                <w:rFonts w:eastAsia="Calibri"/>
                <w:bCs/>
                <w:iCs/>
                <w:lang w:eastAsia="en-US"/>
              </w:rPr>
              <w:t>в информационно-телекоммуникационной сети «Интернет» на официальном сайте Чукотского автономного округа на странице Департамента, на официальных сайтах учреждений</w:t>
            </w:r>
            <w:r w:rsidRPr="00CC18C1">
              <w:rPr>
                <w:rFonts w:eastAsia="Calibri"/>
                <w:bCs/>
                <w:iCs/>
              </w:rPr>
              <w:t>, размещения на информационных стендах (уголках) учреждений 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социальной поддержки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занятости населения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Финансово-экономическое управление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t>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color w:val="auto"/>
                <w:u w:val="none"/>
              </w:rPr>
              <w:t xml:space="preserve">Отдел административно-организационной и правовой работы, 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Отдел программного и технического обеспечения,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 xml:space="preserve">Обеспечение доступа широкому кругу лиц к информации о порядке </w:t>
            </w:r>
            <w:r w:rsidRPr="00CC18C1">
              <w:rPr>
                <w:rFonts w:ascii="Times New Roman" w:eastAsia="Calibri" w:hAnsi="Times New Roman" w:cs="Times New Roman"/>
                <w:bCs/>
                <w:iCs/>
              </w:rPr>
              <w:t>предоставления населению округа государственных услуг</w:t>
            </w:r>
            <w:r w:rsidRPr="00CC18C1">
              <w:rPr>
                <w:rFonts w:ascii="Times New Roman" w:hAnsi="Times New Roman" w:cs="Times New Roman"/>
              </w:rPr>
              <w:t xml:space="preserve">  Департаментом, подведомственными учреждениями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6.2.3./6.2.3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Размещение наглядной агитации на антикоррупционную тематику на 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</w:t>
            </w:r>
            <w:r w:rsidRPr="00CC18C1">
              <w:rPr>
                <w:rFonts w:eastAsia="Calibri"/>
                <w:bCs/>
                <w:iCs/>
                <w:lang w:eastAsia="en-US"/>
              </w:rPr>
              <w:t>в информационно-телекоммуникационной сети «Интернет» на официальном сайте Чукотского автономного округа на странице Департамента, на официальных сайтах учреждений</w:t>
            </w:r>
            <w:r w:rsidRPr="00CC18C1">
              <w:rPr>
                <w:rFonts w:eastAsia="Calibri"/>
                <w:bCs/>
                <w:iCs/>
              </w:rPr>
              <w:t>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Обеспечение доступа широкому кругу лиц к информации об антикоррупционной деятельности Департамента, подведомственных учреждений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6.2.4./6.2.4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</w:t>
            </w:r>
            <w:r w:rsidRPr="00CC18C1">
              <w:rPr>
                <w:rFonts w:eastAsia="Calibri"/>
                <w:bCs/>
                <w:iCs/>
                <w:lang w:eastAsia="en-US"/>
              </w:rPr>
              <w:t xml:space="preserve">в информационно-телекоммуникационной сети «Интернет» на официальном сайте Чукотского автономного округа на странице Департамента, </w:t>
            </w:r>
            <w:r w:rsidRPr="00CC18C1">
              <w:rPr>
                <w:rFonts w:eastAsia="Calibri"/>
                <w:bCs/>
                <w:iCs/>
              </w:rPr>
              <w:t>на официальных сайтах учреждений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Ежегодно,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6.3/6.3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Установление обратной связи с гражданами в обеспечение права граждан на доступ к информации о деятельности исполнительных органов государственной власти, органов местного самоуправления по противодействию коррупции, включая внедрение мер общественного контроля: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службы, Отдел административно-организационной и правовой работы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snapToGrid w:val="0"/>
              <w:jc w:val="center"/>
            </w:pPr>
            <w:r w:rsidRPr="00CC18C1">
              <w:rPr>
                <w:rFonts w:ascii="Times New Roman" w:hAnsi="Times New Roman" w:cs="Times New Roman"/>
              </w:rPr>
              <w:t>Укрепление доверия граждан и организаций к деятельности Департамента и подведомственных учреждений</w:t>
            </w:r>
          </w:p>
          <w:p w:rsidR="00CC18C1" w:rsidRPr="00CC18C1" w:rsidRDefault="00CC18C1" w:rsidP="00A31C00">
            <w:pPr>
              <w:snapToGrid w:val="0"/>
              <w:jc w:val="center"/>
            </w:pPr>
          </w:p>
          <w:p w:rsidR="00CC18C1" w:rsidRPr="00CC18C1" w:rsidRDefault="00CC18C1" w:rsidP="00A31C00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6.3.1/6.3.1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Отдел административно-организационной и правовой работы, 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При поступлении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6.3.2/6.3.2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6.3.3/6.3.3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hd w:val="clear" w:color="auto" w:fill="FFFFFF"/>
              <w:autoSpaceDE w:val="0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проведение анализа эффективности работы в Департаменте с обращениями граждан, поступившими на имя Губернатора и Правительства Чукотского автономного округа;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Отдел административно-организационной и правовой работы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Ежеквартально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6.3.4/6.3.4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Организация «прямых линий», встреч, личного приема граждан по вопросам противодействия коррупции, с опубликованием анонсной информации в региональных СМИ, </w:t>
            </w:r>
            <w:r w:rsidRPr="00CC18C1">
              <w:rPr>
                <w:rFonts w:eastAsia="Calibri"/>
                <w:bCs/>
                <w:iCs/>
                <w:lang w:eastAsia="en-US"/>
              </w:rPr>
              <w:t xml:space="preserve">в информационно-телекоммуникационной сети «Интернет» на официальном сайте Чукотского автономного округа на странице Департамента, </w:t>
            </w:r>
            <w:r w:rsidRPr="00CC18C1">
              <w:rPr>
                <w:rFonts w:eastAsia="Calibri"/>
                <w:bCs/>
                <w:iCs/>
              </w:rPr>
              <w:t>на официальных сайтах учреждений,  размещением на информационных стендах (уголках);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Начальник Департамента, Управление социальной поддержки населения,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spacing w:val="-4"/>
                <w:u w:val="none"/>
                <w:lang w:eastAsia="en-US"/>
              </w:rPr>
              <w:t>Управление занятости населения, Управление дополнительного пенсионного обеспечения и государственной службы, руководители 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Ежегодно,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jc w:val="center"/>
            </w:pPr>
            <w:r w:rsidRPr="00CC18C1">
              <w:t>Профилактика коррупционных и иных правонарушений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  <w:lang w:eastAsia="en-US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spacing w:val="-4"/>
                <w:lang w:eastAsia="en-US"/>
              </w:rPr>
              <w:t>6.3.5/6.3.5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</w:rPr>
              <w:t xml:space="preserve">Проведение опроса (анкетирования) граждан с целью оценки уровня коррупции в сфере деятельности Департамента и эффективности принимаемых мер, с последующим опубликованием результатов опроса </w:t>
            </w:r>
            <w:r w:rsidRPr="00CC18C1">
              <w:rPr>
                <w:rFonts w:eastAsia="Calibri"/>
                <w:bCs/>
                <w:iCs/>
                <w:lang w:eastAsia="en-US"/>
              </w:rPr>
              <w:t xml:space="preserve">в информационно-телекоммуникационной сети «Интернет» на официальном сайте Чукотского автономного округа на странице Департамента, </w:t>
            </w:r>
            <w:r w:rsidRPr="00CC18C1">
              <w:rPr>
                <w:rFonts w:eastAsia="Calibri"/>
                <w:bCs/>
                <w:iCs/>
              </w:rPr>
              <w:t>на официальных сайтах учреждений,  размещением на информационных стендах (уголках);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rPr>
                <w:rFonts w:eastAsia="Calibri"/>
              </w:rPr>
              <w:t>,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</w:rPr>
              <w:t>Повышение открытости и доступности информации о деятельности государственных организаций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6.3.7/6.3.6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right="57"/>
              <w:jc w:val="both"/>
            </w:pP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Размещение в информационно-телекоммуникационной сети «Интернет» на официальном сайте Чукотского автономного округа на странице Департамента,в информационно-телекоммуникационной сети «Интернет» на официальном сайте Чукотского автономного округа на странице Департамента в подразделе «Противодействие коррупции», на сайтах подведомственных учреждений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7 октября 2013 года № 530н)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bCs/>
                <w:iCs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rPr>
                <w:rFonts w:eastAsia="Calibri"/>
                <w:bCs/>
                <w:iCs/>
              </w:rPr>
              <w:t>,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</w:rPr>
              <w:t>Повышение открытости и доступности информации о деятельности государственных организаций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lastRenderedPageBreak/>
              <w:t>6.3.8/6.3.7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ind w:left="37" w:right="140"/>
              <w:jc w:val="both"/>
            </w:pPr>
            <w:r w:rsidRPr="00CC18C1">
              <w:rPr>
                <w:rFonts w:eastAsia="Calibri"/>
                <w:bCs/>
                <w:iCs/>
              </w:rPr>
              <w:t>Привлечение представителей общественности к участию в работе консультативных, совещательных органов при Департаменте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jc w:val="center"/>
            </w:pPr>
            <w:r w:rsidRPr="00CC18C1">
              <w:rPr>
                <w:rFonts w:eastAsia="Calibri"/>
              </w:rPr>
              <w:t xml:space="preserve">Управление социальной поддержки населения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t>в соответствии с положениями о консультативных, совещательных органах</w:t>
            </w:r>
          </w:p>
          <w:p w:rsidR="00CC18C1" w:rsidRPr="00CC18C1" w:rsidRDefault="00CC18C1" w:rsidP="00A31C00">
            <w:pPr>
              <w:autoSpaceDE w:val="0"/>
              <w:jc w:val="center"/>
            </w:pP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pStyle w:val="afff8"/>
              <w:jc w:val="center"/>
            </w:pPr>
            <w:r w:rsidRPr="00CC18C1">
              <w:rPr>
                <w:rFonts w:ascii="Times New Roman" w:eastAsia="Calibri" w:hAnsi="Times New Roman" w:cs="Times New Roman"/>
              </w:rPr>
              <w:t>Укрепление доверия граждан и организаций к деятельности</w:t>
            </w:r>
          </w:p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</w:rPr>
              <w:t>Департамента</w:t>
            </w:r>
          </w:p>
          <w:p w:rsidR="00CC18C1" w:rsidRPr="00CC18C1" w:rsidRDefault="00CC18C1" w:rsidP="00A31C00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rFonts w:eastAsia="Calibri"/>
                <w:bCs/>
                <w:iCs/>
                <w:spacing w:val="-4"/>
              </w:rPr>
            </w:pPr>
          </w:p>
        </w:tc>
      </w:tr>
      <w:tr w:rsidR="00CC18C1" w:rsidRPr="00CC18C1" w:rsidTr="00A31C00">
        <w:trPr>
          <w:trHeight w:val="126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Fonts w:eastAsia="Calibri"/>
                <w:bCs/>
                <w:iCs/>
              </w:rPr>
              <w:t>6.4/6.4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ind w:right="57"/>
              <w:jc w:val="both"/>
            </w:pPr>
            <w:r w:rsidRPr="00CC18C1">
              <w:rPr>
                <w:spacing w:val="-4"/>
                <w:lang w:eastAsia="en-US"/>
              </w:rPr>
              <w:t xml:space="preserve">Взаимодействие со средствами массовой информации </w:t>
            </w:r>
            <w:r w:rsidRPr="00CC18C1">
              <w:rPr>
                <w:rFonts w:eastAsia="Calibri"/>
                <w:bCs/>
                <w:iCs/>
                <w:spacing w:val="-4"/>
                <w:lang w:eastAsia="en-US"/>
              </w:rPr>
              <w:t xml:space="preserve">по информированию населения и общественности округа о деятельности Департамента </w:t>
            </w:r>
            <w:r w:rsidRPr="00CC18C1">
              <w:rPr>
                <w:spacing w:val="-4"/>
                <w:lang w:eastAsia="en-US"/>
              </w:rPr>
              <w:t>в области противодействия коррупции, в том числе, оказание им содействия в освещении принимаемых антикоррупционных мер</w:t>
            </w:r>
            <w:r w:rsidRPr="00CC18C1">
              <w:t xml:space="preserve"> в Департаменте и подведомственных учреждениях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rStyle w:val="af2"/>
                <w:rFonts w:eastAsia="Calibri"/>
                <w:color w:val="auto"/>
                <w:u w:val="none"/>
              </w:rPr>
              <w:t>Управление дополнительного пенсионного обеспечения и государственной службы</w:t>
            </w:r>
            <w:r w:rsidRPr="00CC18C1">
              <w:rPr>
                <w:rFonts w:eastAsia="Calibri"/>
              </w:rPr>
              <w:t>, руководители подведомственных учреждений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jc w:val="center"/>
            </w:pPr>
            <w:r w:rsidRPr="00CC18C1">
              <w:rPr>
                <w:spacing w:val="-4"/>
                <w:lang w:eastAsia="en-US"/>
              </w:rPr>
              <w:t>В течение</w:t>
            </w:r>
          </w:p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  <w:lang w:eastAsia="en-US"/>
              </w:rPr>
              <w:t>2021-2024 гг.</w:t>
            </w:r>
          </w:p>
        </w:tc>
        <w:tc>
          <w:tcPr>
            <w:tcW w:w="4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autoSpaceDE w:val="0"/>
              <w:snapToGrid w:val="0"/>
              <w:jc w:val="center"/>
            </w:pPr>
            <w:r w:rsidRPr="00CC18C1">
              <w:rPr>
                <w:rFonts w:eastAsia="Calibri"/>
              </w:rPr>
              <w:t>Повышение открытости и доступности информации о деятельности государственных организаций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  <w:tc>
          <w:tcPr>
            <w:tcW w:w="45" w:type="dxa"/>
            <w:shd w:val="clear" w:color="auto" w:fill="auto"/>
          </w:tcPr>
          <w:p w:rsidR="00CC18C1" w:rsidRPr="00CC18C1" w:rsidRDefault="00CC18C1" w:rsidP="00A31C00">
            <w:pPr>
              <w:snapToGrid w:val="0"/>
              <w:rPr>
                <w:spacing w:val="-4"/>
              </w:rPr>
            </w:pPr>
          </w:p>
        </w:tc>
      </w:tr>
    </w:tbl>
    <w:p w:rsidR="00CC18C1" w:rsidRDefault="00CC18C1" w:rsidP="00CC18C1">
      <w:pPr>
        <w:sectPr w:rsidR="00CC18C1">
          <w:pgSz w:w="16838" w:h="11906" w:orient="landscape"/>
          <w:pgMar w:top="1701" w:right="709" w:bottom="709" w:left="709" w:header="720" w:footer="720" w:gutter="0"/>
          <w:cols w:space="720"/>
          <w:titlePg/>
          <w:docGrid w:linePitch="360"/>
        </w:sect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p w:rsidR="00CC18C1" w:rsidRDefault="00CC18C1">
      <w:pPr>
        <w:ind w:firstLine="708"/>
        <w:contextualSpacing/>
        <w:jc w:val="both"/>
        <w:rPr>
          <w:sz w:val="28"/>
          <w:szCs w:val="28"/>
        </w:rPr>
      </w:pPr>
    </w:p>
    <w:sectPr w:rsidR="00CC18C1" w:rsidSect="00CC18C1">
      <w:pgSz w:w="16838" w:h="11906" w:orient="landscape"/>
      <w:pgMar w:top="1418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notTrueType/>
    <w:pitch w:val="variable"/>
    <w:sig w:usb0="00000000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C13B5F"/>
    <w:multiLevelType w:val="multilevel"/>
    <w:tmpl w:val="BE9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8"/>
    <w:rsid w:val="005011BC"/>
    <w:rsid w:val="005068EB"/>
    <w:rsid w:val="009D0A74"/>
    <w:rsid w:val="00AC05D2"/>
    <w:rsid w:val="00B211CF"/>
    <w:rsid w:val="00C7728F"/>
    <w:rsid w:val="00CC18C1"/>
    <w:rsid w:val="00DB406C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0CD8-FA97-4903-A149-8F5C8830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C18C1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C18C1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C18C1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C18C1"/>
    <w:pPr>
      <w:tabs>
        <w:tab w:val="num" w:pos="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CC18C1"/>
    <w:pPr>
      <w:tabs>
        <w:tab w:val="num" w:pos="0"/>
      </w:tabs>
      <w:suppressAutoHyphens/>
      <w:spacing w:before="240" w:after="60" w:line="360" w:lineRule="atLeast"/>
      <w:jc w:val="both"/>
      <w:outlineLvl w:val="5"/>
    </w:pPr>
    <w:rPr>
      <w:rFonts w:ascii="Calibri" w:eastAsia="Calibri" w:hAnsi="Calibri" w:cs="Calibri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qFormat/>
    <w:rsid w:val="00564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qFormat/>
    <w:rsid w:val="005643F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"/>
    <w:unhideWhenUsed/>
    <w:qFormat/>
    <w:rsid w:val="005643F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paragraph" w:styleId="32">
    <w:name w:val="Body Text 3"/>
    <w:basedOn w:val="a"/>
    <w:qFormat/>
    <w:rsid w:val="005643FC"/>
    <w:pPr>
      <w:spacing w:after="120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3112A4"/>
    <w:pPr>
      <w:ind w:left="720"/>
      <w:contextualSpacing/>
    </w:pPr>
  </w:style>
  <w:style w:type="table" w:styleId="af">
    <w:name w:val="Table Grid"/>
    <w:basedOn w:val="a1"/>
    <w:rsid w:val="005643F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8C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C18C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C18C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C18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CC18C1"/>
    <w:rPr>
      <w:rFonts w:ascii="Calibri" w:eastAsia="Calibri" w:hAnsi="Calibri" w:cs="Calibri"/>
      <w:b/>
      <w:bCs/>
      <w:szCs w:val="20"/>
      <w:lang w:eastAsia="zh-CN"/>
    </w:rPr>
  </w:style>
  <w:style w:type="character" w:customStyle="1" w:styleId="WW8Num1z0">
    <w:name w:val="WW8Num1z0"/>
    <w:rsid w:val="00CC18C1"/>
  </w:style>
  <w:style w:type="character" w:customStyle="1" w:styleId="WW8Num1z1">
    <w:name w:val="WW8Num1z1"/>
    <w:rsid w:val="00CC18C1"/>
  </w:style>
  <w:style w:type="character" w:customStyle="1" w:styleId="WW8Num1z2">
    <w:name w:val="WW8Num1z2"/>
    <w:rsid w:val="00CC18C1"/>
  </w:style>
  <w:style w:type="character" w:customStyle="1" w:styleId="WW8Num1z3">
    <w:name w:val="WW8Num1z3"/>
    <w:rsid w:val="00CC18C1"/>
  </w:style>
  <w:style w:type="character" w:customStyle="1" w:styleId="WW8Num1z4">
    <w:name w:val="WW8Num1z4"/>
    <w:rsid w:val="00CC18C1"/>
  </w:style>
  <w:style w:type="character" w:customStyle="1" w:styleId="WW8Num1z5">
    <w:name w:val="WW8Num1z5"/>
    <w:rsid w:val="00CC18C1"/>
  </w:style>
  <w:style w:type="character" w:customStyle="1" w:styleId="WW8Num1z6">
    <w:name w:val="WW8Num1z6"/>
    <w:rsid w:val="00CC18C1"/>
  </w:style>
  <w:style w:type="character" w:customStyle="1" w:styleId="WW8Num1z7">
    <w:name w:val="WW8Num1z7"/>
    <w:rsid w:val="00CC18C1"/>
  </w:style>
  <w:style w:type="character" w:customStyle="1" w:styleId="WW8Num1z8">
    <w:name w:val="WW8Num1z8"/>
    <w:rsid w:val="00CC18C1"/>
  </w:style>
  <w:style w:type="character" w:customStyle="1" w:styleId="41">
    <w:name w:val="Основной шрифт абзаца4"/>
    <w:rsid w:val="00CC18C1"/>
  </w:style>
  <w:style w:type="character" w:customStyle="1" w:styleId="33">
    <w:name w:val="Основной шрифт абзаца3"/>
    <w:rsid w:val="00CC18C1"/>
  </w:style>
  <w:style w:type="character" w:customStyle="1" w:styleId="21">
    <w:name w:val="Основной шрифт абзаца2"/>
    <w:rsid w:val="00CC18C1"/>
  </w:style>
  <w:style w:type="character" w:customStyle="1" w:styleId="WW8Num2z0">
    <w:name w:val="WW8Num2z0"/>
    <w:rsid w:val="00CC18C1"/>
    <w:rPr>
      <w:rFonts w:cs="Arial Unicode MS"/>
      <w:caps w:val="0"/>
      <w:smallCaps w:val="0"/>
      <w:strike w:val="0"/>
      <w:dstrike w:val="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3z0">
    <w:name w:val="WW8Num3z0"/>
    <w:rsid w:val="00CC18C1"/>
    <w:rPr>
      <w:rFonts w:hint="default"/>
    </w:rPr>
  </w:style>
  <w:style w:type="character" w:customStyle="1" w:styleId="WW8Num3z1">
    <w:name w:val="WW8Num3z1"/>
    <w:rsid w:val="00CC18C1"/>
  </w:style>
  <w:style w:type="character" w:customStyle="1" w:styleId="WW8Num3z2">
    <w:name w:val="WW8Num3z2"/>
    <w:rsid w:val="00CC18C1"/>
  </w:style>
  <w:style w:type="character" w:customStyle="1" w:styleId="WW8Num3z3">
    <w:name w:val="WW8Num3z3"/>
    <w:rsid w:val="00CC18C1"/>
  </w:style>
  <w:style w:type="character" w:customStyle="1" w:styleId="WW8Num3z4">
    <w:name w:val="WW8Num3z4"/>
    <w:rsid w:val="00CC18C1"/>
  </w:style>
  <w:style w:type="character" w:customStyle="1" w:styleId="WW8Num3z5">
    <w:name w:val="WW8Num3z5"/>
    <w:rsid w:val="00CC18C1"/>
  </w:style>
  <w:style w:type="character" w:customStyle="1" w:styleId="WW8Num3z6">
    <w:name w:val="WW8Num3z6"/>
    <w:rsid w:val="00CC18C1"/>
  </w:style>
  <w:style w:type="character" w:customStyle="1" w:styleId="WW8Num3z7">
    <w:name w:val="WW8Num3z7"/>
    <w:rsid w:val="00CC18C1"/>
  </w:style>
  <w:style w:type="character" w:customStyle="1" w:styleId="WW8Num3z8">
    <w:name w:val="WW8Num3z8"/>
    <w:rsid w:val="00CC18C1"/>
  </w:style>
  <w:style w:type="character" w:customStyle="1" w:styleId="WW8Num4z0">
    <w:name w:val="WW8Num4z0"/>
    <w:rsid w:val="00CC18C1"/>
    <w:rPr>
      <w:rFonts w:hint="default"/>
    </w:rPr>
  </w:style>
  <w:style w:type="character" w:customStyle="1" w:styleId="WW8Num4z1">
    <w:name w:val="WW8Num4z1"/>
    <w:rsid w:val="00CC18C1"/>
  </w:style>
  <w:style w:type="character" w:customStyle="1" w:styleId="WW8Num4z2">
    <w:name w:val="WW8Num4z2"/>
    <w:rsid w:val="00CC18C1"/>
  </w:style>
  <w:style w:type="character" w:customStyle="1" w:styleId="WW8Num4z3">
    <w:name w:val="WW8Num4z3"/>
    <w:rsid w:val="00CC18C1"/>
  </w:style>
  <w:style w:type="character" w:customStyle="1" w:styleId="WW8Num4z4">
    <w:name w:val="WW8Num4z4"/>
    <w:rsid w:val="00CC18C1"/>
  </w:style>
  <w:style w:type="character" w:customStyle="1" w:styleId="WW8Num4z5">
    <w:name w:val="WW8Num4z5"/>
    <w:rsid w:val="00CC18C1"/>
  </w:style>
  <w:style w:type="character" w:customStyle="1" w:styleId="WW8Num4z6">
    <w:name w:val="WW8Num4z6"/>
    <w:rsid w:val="00CC18C1"/>
  </w:style>
  <w:style w:type="character" w:customStyle="1" w:styleId="WW8Num4z7">
    <w:name w:val="WW8Num4z7"/>
    <w:rsid w:val="00CC18C1"/>
  </w:style>
  <w:style w:type="character" w:customStyle="1" w:styleId="WW8Num4z8">
    <w:name w:val="WW8Num4z8"/>
    <w:rsid w:val="00CC18C1"/>
  </w:style>
  <w:style w:type="character" w:customStyle="1" w:styleId="WW8Num5z0">
    <w:name w:val="WW8Num5z0"/>
    <w:rsid w:val="00CC18C1"/>
    <w:rPr>
      <w:rFonts w:hint="default"/>
    </w:rPr>
  </w:style>
  <w:style w:type="character" w:customStyle="1" w:styleId="WW8Num5z1">
    <w:name w:val="WW8Num5z1"/>
    <w:rsid w:val="00CC18C1"/>
  </w:style>
  <w:style w:type="character" w:customStyle="1" w:styleId="WW8Num5z2">
    <w:name w:val="WW8Num5z2"/>
    <w:rsid w:val="00CC18C1"/>
  </w:style>
  <w:style w:type="character" w:customStyle="1" w:styleId="WW8Num5z3">
    <w:name w:val="WW8Num5z3"/>
    <w:rsid w:val="00CC18C1"/>
  </w:style>
  <w:style w:type="character" w:customStyle="1" w:styleId="WW8Num5z4">
    <w:name w:val="WW8Num5z4"/>
    <w:rsid w:val="00CC18C1"/>
  </w:style>
  <w:style w:type="character" w:customStyle="1" w:styleId="WW8Num5z5">
    <w:name w:val="WW8Num5z5"/>
    <w:rsid w:val="00CC18C1"/>
  </w:style>
  <w:style w:type="character" w:customStyle="1" w:styleId="WW8Num5z6">
    <w:name w:val="WW8Num5z6"/>
    <w:rsid w:val="00CC18C1"/>
  </w:style>
  <w:style w:type="character" w:customStyle="1" w:styleId="WW8Num5z7">
    <w:name w:val="WW8Num5z7"/>
    <w:rsid w:val="00CC18C1"/>
  </w:style>
  <w:style w:type="character" w:customStyle="1" w:styleId="WW8Num5z8">
    <w:name w:val="WW8Num5z8"/>
    <w:rsid w:val="00CC18C1"/>
  </w:style>
  <w:style w:type="character" w:customStyle="1" w:styleId="WW8Num6z0">
    <w:name w:val="WW8Num6z0"/>
    <w:rsid w:val="00CC18C1"/>
  </w:style>
  <w:style w:type="character" w:customStyle="1" w:styleId="WW8Num6z1">
    <w:name w:val="WW8Num6z1"/>
    <w:rsid w:val="00CC18C1"/>
  </w:style>
  <w:style w:type="character" w:customStyle="1" w:styleId="WW8Num6z2">
    <w:name w:val="WW8Num6z2"/>
    <w:rsid w:val="00CC18C1"/>
  </w:style>
  <w:style w:type="character" w:customStyle="1" w:styleId="WW8Num6z3">
    <w:name w:val="WW8Num6z3"/>
    <w:rsid w:val="00CC18C1"/>
  </w:style>
  <w:style w:type="character" w:customStyle="1" w:styleId="WW8Num6z4">
    <w:name w:val="WW8Num6z4"/>
    <w:rsid w:val="00CC18C1"/>
  </w:style>
  <w:style w:type="character" w:customStyle="1" w:styleId="WW8Num6z5">
    <w:name w:val="WW8Num6z5"/>
    <w:rsid w:val="00CC18C1"/>
  </w:style>
  <w:style w:type="character" w:customStyle="1" w:styleId="WW8Num6z6">
    <w:name w:val="WW8Num6z6"/>
    <w:rsid w:val="00CC18C1"/>
  </w:style>
  <w:style w:type="character" w:customStyle="1" w:styleId="WW8Num6z7">
    <w:name w:val="WW8Num6z7"/>
    <w:rsid w:val="00CC18C1"/>
  </w:style>
  <w:style w:type="character" w:customStyle="1" w:styleId="WW8Num6z8">
    <w:name w:val="WW8Num6z8"/>
    <w:rsid w:val="00CC18C1"/>
  </w:style>
  <w:style w:type="character" w:customStyle="1" w:styleId="WW8Num7z0">
    <w:name w:val="WW8Num7z0"/>
    <w:rsid w:val="00CC18C1"/>
  </w:style>
  <w:style w:type="character" w:customStyle="1" w:styleId="WW8Num8z0">
    <w:name w:val="WW8Num8z0"/>
    <w:rsid w:val="00CC18C1"/>
    <w:rPr>
      <w:rFonts w:cs="Times New Roman"/>
    </w:rPr>
  </w:style>
  <w:style w:type="character" w:customStyle="1" w:styleId="WW8Num9z0">
    <w:name w:val="WW8Num9z0"/>
    <w:rsid w:val="00CC18C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C18C1"/>
    <w:rPr>
      <w:rFonts w:hint="default"/>
    </w:rPr>
  </w:style>
  <w:style w:type="character" w:customStyle="1" w:styleId="WW8Num10z1">
    <w:name w:val="WW8Num10z1"/>
    <w:rsid w:val="00CC18C1"/>
  </w:style>
  <w:style w:type="character" w:customStyle="1" w:styleId="WW8Num10z2">
    <w:name w:val="WW8Num10z2"/>
    <w:rsid w:val="00CC18C1"/>
  </w:style>
  <w:style w:type="character" w:customStyle="1" w:styleId="WW8Num10z3">
    <w:name w:val="WW8Num10z3"/>
    <w:rsid w:val="00CC18C1"/>
  </w:style>
  <w:style w:type="character" w:customStyle="1" w:styleId="WW8Num10z4">
    <w:name w:val="WW8Num10z4"/>
    <w:rsid w:val="00CC18C1"/>
  </w:style>
  <w:style w:type="character" w:customStyle="1" w:styleId="WW8Num10z5">
    <w:name w:val="WW8Num10z5"/>
    <w:rsid w:val="00CC18C1"/>
  </w:style>
  <w:style w:type="character" w:customStyle="1" w:styleId="WW8Num10z6">
    <w:name w:val="WW8Num10z6"/>
    <w:rsid w:val="00CC18C1"/>
  </w:style>
  <w:style w:type="character" w:customStyle="1" w:styleId="WW8Num10z7">
    <w:name w:val="WW8Num10z7"/>
    <w:rsid w:val="00CC18C1"/>
  </w:style>
  <w:style w:type="character" w:customStyle="1" w:styleId="WW8Num10z8">
    <w:name w:val="WW8Num10z8"/>
    <w:rsid w:val="00CC18C1"/>
  </w:style>
  <w:style w:type="character" w:customStyle="1" w:styleId="WW8Num11z0">
    <w:name w:val="WW8Num11z0"/>
    <w:rsid w:val="00CC18C1"/>
    <w:rPr>
      <w:rFonts w:ascii="Times New Roman" w:hAnsi="Times New Roman" w:cs="Times New Roman" w:hint="default"/>
    </w:rPr>
  </w:style>
  <w:style w:type="character" w:customStyle="1" w:styleId="WW8Num12z0">
    <w:name w:val="WW8Num12z0"/>
    <w:rsid w:val="00CC18C1"/>
  </w:style>
  <w:style w:type="character" w:customStyle="1" w:styleId="WW8Num12z1">
    <w:name w:val="WW8Num12z1"/>
    <w:rsid w:val="00CC18C1"/>
  </w:style>
  <w:style w:type="character" w:customStyle="1" w:styleId="WW8Num12z2">
    <w:name w:val="WW8Num12z2"/>
    <w:rsid w:val="00CC18C1"/>
  </w:style>
  <w:style w:type="character" w:customStyle="1" w:styleId="WW8Num12z3">
    <w:name w:val="WW8Num12z3"/>
    <w:rsid w:val="00CC18C1"/>
  </w:style>
  <w:style w:type="character" w:customStyle="1" w:styleId="WW8Num12z4">
    <w:name w:val="WW8Num12z4"/>
    <w:rsid w:val="00CC18C1"/>
  </w:style>
  <w:style w:type="character" w:customStyle="1" w:styleId="WW8Num12z5">
    <w:name w:val="WW8Num12z5"/>
    <w:rsid w:val="00CC18C1"/>
  </w:style>
  <w:style w:type="character" w:customStyle="1" w:styleId="WW8Num12z6">
    <w:name w:val="WW8Num12z6"/>
    <w:rsid w:val="00CC18C1"/>
  </w:style>
  <w:style w:type="character" w:customStyle="1" w:styleId="WW8Num12z7">
    <w:name w:val="WW8Num12z7"/>
    <w:rsid w:val="00CC18C1"/>
  </w:style>
  <w:style w:type="character" w:customStyle="1" w:styleId="WW8Num12z8">
    <w:name w:val="WW8Num12z8"/>
    <w:rsid w:val="00CC18C1"/>
  </w:style>
  <w:style w:type="character" w:customStyle="1" w:styleId="WW8Num13z0">
    <w:name w:val="WW8Num13z0"/>
    <w:rsid w:val="00CC18C1"/>
    <w:rPr>
      <w:rFonts w:cs="Times New Roman"/>
    </w:rPr>
  </w:style>
  <w:style w:type="character" w:customStyle="1" w:styleId="WW8Num13z1">
    <w:name w:val="WW8Num13z1"/>
    <w:rsid w:val="00CC18C1"/>
  </w:style>
  <w:style w:type="character" w:customStyle="1" w:styleId="WW8Num13z2">
    <w:name w:val="WW8Num13z2"/>
    <w:rsid w:val="00CC18C1"/>
  </w:style>
  <w:style w:type="character" w:customStyle="1" w:styleId="WW8Num13z3">
    <w:name w:val="WW8Num13z3"/>
    <w:rsid w:val="00CC18C1"/>
  </w:style>
  <w:style w:type="character" w:customStyle="1" w:styleId="WW8Num13z4">
    <w:name w:val="WW8Num13z4"/>
    <w:rsid w:val="00CC18C1"/>
  </w:style>
  <w:style w:type="character" w:customStyle="1" w:styleId="WW8Num13z5">
    <w:name w:val="WW8Num13z5"/>
    <w:rsid w:val="00CC18C1"/>
  </w:style>
  <w:style w:type="character" w:customStyle="1" w:styleId="WW8Num13z6">
    <w:name w:val="WW8Num13z6"/>
    <w:rsid w:val="00CC18C1"/>
  </w:style>
  <w:style w:type="character" w:customStyle="1" w:styleId="WW8Num13z7">
    <w:name w:val="WW8Num13z7"/>
    <w:rsid w:val="00CC18C1"/>
  </w:style>
  <w:style w:type="character" w:customStyle="1" w:styleId="WW8Num13z8">
    <w:name w:val="WW8Num13z8"/>
    <w:rsid w:val="00CC18C1"/>
  </w:style>
  <w:style w:type="character" w:customStyle="1" w:styleId="WW8Num14z0">
    <w:name w:val="WW8Num14z0"/>
    <w:rsid w:val="00CC18C1"/>
  </w:style>
  <w:style w:type="character" w:customStyle="1" w:styleId="WW8Num14z1">
    <w:name w:val="WW8Num14z1"/>
    <w:rsid w:val="00CC18C1"/>
  </w:style>
  <w:style w:type="character" w:customStyle="1" w:styleId="WW8Num14z2">
    <w:name w:val="WW8Num14z2"/>
    <w:rsid w:val="00CC18C1"/>
  </w:style>
  <w:style w:type="character" w:customStyle="1" w:styleId="WW8Num14z3">
    <w:name w:val="WW8Num14z3"/>
    <w:rsid w:val="00CC18C1"/>
  </w:style>
  <w:style w:type="character" w:customStyle="1" w:styleId="WW8Num14z4">
    <w:name w:val="WW8Num14z4"/>
    <w:rsid w:val="00CC18C1"/>
  </w:style>
  <w:style w:type="character" w:customStyle="1" w:styleId="WW8Num14z5">
    <w:name w:val="WW8Num14z5"/>
    <w:rsid w:val="00CC18C1"/>
  </w:style>
  <w:style w:type="character" w:customStyle="1" w:styleId="WW8Num14z6">
    <w:name w:val="WW8Num14z6"/>
    <w:rsid w:val="00CC18C1"/>
  </w:style>
  <w:style w:type="character" w:customStyle="1" w:styleId="WW8Num14z7">
    <w:name w:val="WW8Num14z7"/>
    <w:rsid w:val="00CC18C1"/>
  </w:style>
  <w:style w:type="character" w:customStyle="1" w:styleId="WW8Num14z8">
    <w:name w:val="WW8Num14z8"/>
    <w:rsid w:val="00CC18C1"/>
  </w:style>
  <w:style w:type="character" w:customStyle="1" w:styleId="WW8Num15z0">
    <w:name w:val="WW8Num15z0"/>
    <w:rsid w:val="00CC18C1"/>
  </w:style>
  <w:style w:type="character" w:customStyle="1" w:styleId="WW8Num15z1">
    <w:name w:val="WW8Num15z1"/>
    <w:rsid w:val="00CC18C1"/>
  </w:style>
  <w:style w:type="character" w:customStyle="1" w:styleId="WW8Num15z2">
    <w:name w:val="WW8Num15z2"/>
    <w:rsid w:val="00CC18C1"/>
  </w:style>
  <w:style w:type="character" w:customStyle="1" w:styleId="WW8Num15z3">
    <w:name w:val="WW8Num15z3"/>
    <w:rsid w:val="00CC18C1"/>
  </w:style>
  <w:style w:type="character" w:customStyle="1" w:styleId="WW8Num15z4">
    <w:name w:val="WW8Num15z4"/>
    <w:rsid w:val="00CC18C1"/>
  </w:style>
  <w:style w:type="character" w:customStyle="1" w:styleId="WW8Num15z5">
    <w:name w:val="WW8Num15z5"/>
    <w:rsid w:val="00CC18C1"/>
  </w:style>
  <w:style w:type="character" w:customStyle="1" w:styleId="WW8Num15z6">
    <w:name w:val="WW8Num15z6"/>
    <w:rsid w:val="00CC18C1"/>
  </w:style>
  <w:style w:type="character" w:customStyle="1" w:styleId="WW8Num15z7">
    <w:name w:val="WW8Num15z7"/>
    <w:rsid w:val="00CC18C1"/>
  </w:style>
  <w:style w:type="character" w:customStyle="1" w:styleId="WW8Num15z8">
    <w:name w:val="WW8Num15z8"/>
    <w:rsid w:val="00CC18C1"/>
  </w:style>
  <w:style w:type="character" w:customStyle="1" w:styleId="WW8Num16z0">
    <w:name w:val="WW8Num16z0"/>
    <w:rsid w:val="00CC18C1"/>
    <w:rPr>
      <w:rFonts w:hint="default"/>
    </w:rPr>
  </w:style>
  <w:style w:type="character" w:customStyle="1" w:styleId="WW8Num16z1">
    <w:name w:val="WW8Num16z1"/>
    <w:rsid w:val="00CC18C1"/>
  </w:style>
  <w:style w:type="character" w:customStyle="1" w:styleId="WW8Num16z2">
    <w:name w:val="WW8Num16z2"/>
    <w:rsid w:val="00CC18C1"/>
  </w:style>
  <w:style w:type="character" w:customStyle="1" w:styleId="WW8Num16z3">
    <w:name w:val="WW8Num16z3"/>
    <w:rsid w:val="00CC18C1"/>
  </w:style>
  <w:style w:type="character" w:customStyle="1" w:styleId="WW8Num16z4">
    <w:name w:val="WW8Num16z4"/>
    <w:rsid w:val="00CC18C1"/>
  </w:style>
  <w:style w:type="character" w:customStyle="1" w:styleId="WW8Num16z5">
    <w:name w:val="WW8Num16z5"/>
    <w:rsid w:val="00CC18C1"/>
  </w:style>
  <w:style w:type="character" w:customStyle="1" w:styleId="WW8Num16z6">
    <w:name w:val="WW8Num16z6"/>
    <w:rsid w:val="00CC18C1"/>
  </w:style>
  <w:style w:type="character" w:customStyle="1" w:styleId="WW8Num16z7">
    <w:name w:val="WW8Num16z7"/>
    <w:rsid w:val="00CC18C1"/>
  </w:style>
  <w:style w:type="character" w:customStyle="1" w:styleId="WW8Num16z8">
    <w:name w:val="WW8Num16z8"/>
    <w:rsid w:val="00CC18C1"/>
  </w:style>
  <w:style w:type="character" w:customStyle="1" w:styleId="WW8Num17z0">
    <w:name w:val="WW8Num17z0"/>
    <w:rsid w:val="00CC18C1"/>
    <w:rPr>
      <w:rFonts w:hint="default"/>
    </w:rPr>
  </w:style>
  <w:style w:type="character" w:customStyle="1" w:styleId="WW8Num17z1">
    <w:name w:val="WW8Num17z1"/>
    <w:rsid w:val="00CC18C1"/>
  </w:style>
  <w:style w:type="character" w:customStyle="1" w:styleId="WW8Num17z2">
    <w:name w:val="WW8Num17z2"/>
    <w:rsid w:val="00CC18C1"/>
  </w:style>
  <w:style w:type="character" w:customStyle="1" w:styleId="WW8Num17z3">
    <w:name w:val="WW8Num17z3"/>
    <w:rsid w:val="00CC18C1"/>
  </w:style>
  <w:style w:type="character" w:customStyle="1" w:styleId="WW8Num17z4">
    <w:name w:val="WW8Num17z4"/>
    <w:rsid w:val="00CC18C1"/>
  </w:style>
  <w:style w:type="character" w:customStyle="1" w:styleId="WW8Num17z5">
    <w:name w:val="WW8Num17z5"/>
    <w:rsid w:val="00CC18C1"/>
  </w:style>
  <w:style w:type="character" w:customStyle="1" w:styleId="WW8Num17z6">
    <w:name w:val="WW8Num17z6"/>
    <w:rsid w:val="00CC18C1"/>
  </w:style>
  <w:style w:type="character" w:customStyle="1" w:styleId="WW8Num17z7">
    <w:name w:val="WW8Num17z7"/>
    <w:rsid w:val="00CC18C1"/>
  </w:style>
  <w:style w:type="character" w:customStyle="1" w:styleId="WW8Num17z8">
    <w:name w:val="WW8Num17z8"/>
    <w:rsid w:val="00CC18C1"/>
  </w:style>
  <w:style w:type="character" w:customStyle="1" w:styleId="WW8Num18z0">
    <w:name w:val="WW8Num18z0"/>
    <w:rsid w:val="00CC18C1"/>
    <w:rPr>
      <w:rFonts w:hint="default"/>
    </w:rPr>
  </w:style>
  <w:style w:type="character" w:customStyle="1" w:styleId="WW8Num18z1">
    <w:name w:val="WW8Num18z1"/>
    <w:rsid w:val="00CC18C1"/>
  </w:style>
  <w:style w:type="character" w:customStyle="1" w:styleId="WW8Num18z2">
    <w:name w:val="WW8Num18z2"/>
    <w:rsid w:val="00CC18C1"/>
  </w:style>
  <w:style w:type="character" w:customStyle="1" w:styleId="WW8Num18z3">
    <w:name w:val="WW8Num18z3"/>
    <w:rsid w:val="00CC18C1"/>
  </w:style>
  <w:style w:type="character" w:customStyle="1" w:styleId="WW8Num18z4">
    <w:name w:val="WW8Num18z4"/>
    <w:rsid w:val="00CC18C1"/>
  </w:style>
  <w:style w:type="character" w:customStyle="1" w:styleId="WW8Num18z5">
    <w:name w:val="WW8Num18z5"/>
    <w:rsid w:val="00CC18C1"/>
  </w:style>
  <w:style w:type="character" w:customStyle="1" w:styleId="WW8Num18z6">
    <w:name w:val="WW8Num18z6"/>
    <w:rsid w:val="00CC18C1"/>
  </w:style>
  <w:style w:type="character" w:customStyle="1" w:styleId="WW8Num18z7">
    <w:name w:val="WW8Num18z7"/>
    <w:rsid w:val="00CC18C1"/>
  </w:style>
  <w:style w:type="character" w:customStyle="1" w:styleId="WW8Num18z8">
    <w:name w:val="WW8Num18z8"/>
    <w:rsid w:val="00CC18C1"/>
  </w:style>
  <w:style w:type="character" w:customStyle="1" w:styleId="WW8Num19z0">
    <w:name w:val="WW8Num19z0"/>
    <w:rsid w:val="00CC18C1"/>
    <w:rPr>
      <w:rFonts w:hint="default"/>
    </w:rPr>
  </w:style>
  <w:style w:type="character" w:customStyle="1" w:styleId="WW8Num19z1">
    <w:name w:val="WW8Num19z1"/>
    <w:rsid w:val="00CC18C1"/>
  </w:style>
  <w:style w:type="character" w:customStyle="1" w:styleId="WW8Num19z2">
    <w:name w:val="WW8Num19z2"/>
    <w:rsid w:val="00CC18C1"/>
  </w:style>
  <w:style w:type="character" w:customStyle="1" w:styleId="WW8Num19z3">
    <w:name w:val="WW8Num19z3"/>
    <w:rsid w:val="00CC18C1"/>
  </w:style>
  <w:style w:type="character" w:customStyle="1" w:styleId="WW8Num19z4">
    <w:name w:val="WW8Num19z4"/>
    <w:rsid w:val="00CC18C1"/>
  </w:style>
  <w:style w:type="character" w:customStyle="1" w:styleId="WW8Num19z5">
    <w:name w:val="WW8Num19z5"/>
    <w:rsid w:val="00CC18C1"/>
  </w:style>
  <w:style w:type="character" w:customStyle="1" w:styleId="WW8Num19z6">
    <w:name w:val="WW8Num19z6"/>
    <w:rsid w:val="00CC18C1"/>
  </w:style>
  <w:style w:type="character" w:customStyle="1" w:styleId="WW8Num19z7">
    <w:name w:val="WW8Num19z7"/>
    <w:rsid w:val="00CC18C1"/>
  </w:style>
  <w:style w:type="character" w:customStyle="1" w:styleId="WW8Num19z8">
    <w:name w:val="WW8Num19z8"/>
    <w:rsid w:val="00CC18C1"/>
  </w:style>
  <w:style w:type="character" w:customStyle="1" w:styleId="11">
    <w:name w:val="Основной шрифт абзаца1"/>
    <w:rsid w:val="00CC18C1"/>
  </w:style>
  <w:style w:type="character" w:styleId="af0">
    <w:name w:val="page number"/>
    <w:basedOn w:val="11"/>
    <w:rsid w:val="00CC18C1"/>
  </w:style>
  <w:style w:type="character" w:customStyle="1" w:styleId="af1">
    <w:name w:val="Цветовое выделение"/>
    <w:rsid w:val="00CC18C1"/>
    <w:rPr>
      <w:b/>
      <w:bCs/>
      <w:color w:val="000080"/>
      <w:sz w:val="18"/>
      <w:szCs w:val="18"/>
    </w:rPr>
  </w:style>
  <w:style w:type="character" w:styleId="af2">
    <w:name w:val="Hyperlink"/>
    <w:rsid w:val="00CC18C1"/>
    <w:rPr>
      <w:color w:val="0000FF"/>
      <w:u w:val="single"/>
    </w:rPr>
  </w:style>
  <w:style w:type="character" w:customStyle="1" w:styleId="22">
    <w:name w:val="Подпись к таблице (2)_"/>
    <w:rsid w:val="00CC18C1"/>
    <w:rPr>
      <w:sz w:val="27"/>
      <w:szCs w:val="27"/>
      <w:shd w:val="clear" w:color="auto" w:fill="FFFFFF"/>
      <w:lang w:bidi="ar-SA"/>
    </w:rPr>
  </w:style>
  <w:style w:type="character" w:customStyle="1" w:styleId="af3">
    <w:name w:val="Текст сноски Знак"/>
    <w:rsid w:val="00CC18C1"/>
    <w:rPr>
      <w:lang w:val="ru-RU" w:bidi="ar-SA"/>
    </w:rPr>
  </w:style>
  <w:style w:type="character" w:customStyle="1" w:styleId="af4">
    <w:name w:val="Подпись к таблице_"/>
    <w:rsid w:val="00CC18C1"/>
    <w:rPr>
      <w:rFonts w:ascii="Arial Unicode MS" w:eastAsia="Arial Unicode MS" w:hAnsi="Arial Unicode MS" w:cs="Arial Unicode MS"/>
      <w:b/>
      <w:bCs/>
      <w:sz w:val="18"/>
      <w:szCs w:val="18"/>
      <w:lang w:val="ru-RU" w:bidi="ar-SA"/>
    </w:rPr>
  </w:style>
  <w:style w:type="character" w:customStyle="1" w:styleId="af5">
    <w:name w:val="Сноска_"/>
    <w:rsid w:val="00CC18C1"/>
    <w:rPr>
      <w:b/>
      <w:bCs/>
      <w:sz w:val="18"/>
      <w:szCs w:val="18"/>
      <w:shd w:val="clear" w:color="auto" w:fill="FFFFFF"/>
      <w:lang w:bidi="ar-SA"/>
    </w:rPr>
  </w:style>
  <w:style w:type="character" w:customStyle="1" w:styleId="42">
    <w:name w:val="Основной текст (4)_"/>
    <w:rsid w:val="00CC18C1"/>
    <w:rPr>
      <w:b/>
      <w:bCs/>
      <w:sz w:val="27"/>
      <w:szCs w:val="27"/>
      <w:shd w:val="clear" w:color="auto" w:fill="FFFFFF"/>
      <w:lang w:bidi="ar-SA"/>
    </w:rPr>
  </w:style>
  <w:style w:type="character" w:customStyle="1" w:styleId="af6">
    <w:name w:val="Колонтитул_"/>
    <w:rsid w:val="00CC18C1"/>
    <w:rPr>
      <w:shd w:val="clear" w:color="auto" w:fill="FFFFFF"/>
      <w:lang w:bidi="ar-SA"/>
    </w:rPr>
  </w:style>
  <w:style w:type="character" w:customStyle="1" w:styleId="8">
    <w:name w:val="Основной текст (8)_"/>
    <w:rsid w:val="00CC18C1"/>
    <w:rPr>
      <w:sz w:val="27"/>
      <w:szCs w:val="27"/>
      <w:shd w:val="clear" w:color="auto" w:fill="FFFFFF"/>
      <w:lang w:bidi="ar-SA"/>
    </w:rPr>
  </w:style>
  <w:style w:type="character" w:customStyle="1" w:styleId="af7">
    <w:name w:val="Символ сноски"/>
    <w:rsid w:val="00CC18C1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rsid w:val="00CC18C1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rsid w:val="00CC18C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8">
    <w:name w:val="Основной текст + Полужирный"/>
    <w:rsid w:val="00CC18C1"/>
    <w:rPr>
      <w:rFonts w:ascii="Times New Roman" w:hAnsi="Times New Roman" w:cs="Times New Roman" w:hint="default"/>
      <w:b/>
      <w:bCs w:val="0"/>
      <w:spacing w:val="0"/>
      <w:sz w:val="27"/>
    </w:rPr>
  </w:style>
  <w:style w:type="character" w:styleId="af9">
    <w:name w:val="FollowedHyperlink"/>
    <w:rsid w:val="00CC18C1"/>
    <w:rPr>
      <w:color w:val="800080"/>
      <w:u w:val="single"/>
    </w:rPr>
  </w:style>
  <w:style w:type="character" w:styleId="afa">
    <w:name w:val="Strong"/>
    <w:qFormat/>
    <w:rsid w:val="00CC18C1"/>
    <w:rPr>
      <w:b/>
      <w:bCs w:val="0"/>
    </w:rPr>
  </w:style>
  <w:style w:type="character" w:customStyle="1" w:styleId="afb">
    <w:name w:val="Текст примечания Знак"/>
    <w:rsid w:val="00CC18C1"/>
    <w:rPr>
      <w:rFonts w:ascii="Calibri" w:eastAsia="Calibri" w:hAnsi="Calibri" w:cs="Calibri"/>
      <w:lang w:val="ru-RU" w:bidi="ar-SA"/>
    </w:rPr>
  </w:style>
  <w:style w:type="character" w:customStyle="1" w:styleId="afc">
    <w:name w:val="Нижний колонтитул Знак"/>
    <w:rsid w:val="00CC18C1"/>
    <w:rPr>
      <w:lang w:val="ru-RU" w:bidi="ar-SA"/>
    </w:rPr>
  </w:style>
  <w:style w:type="character" w:customStyle="1" w:styleId="afd">
    <w:name w:val="Основной текст Знак"/>
    <w:rsid w:val="00CC18C1"/>
    <w:rPr>
      <w:sz w:val="24"/>
      <w:szCs w:val="24"/>
      <w:lang w:val="ru-RU" w:bidi="ar-SA"/>
    </w:rPr>
  </w:style>
  <w:style w:type="character" w:customStyle="1" w:styleId="23">
    <w:name w:val="Красная строка 2 Знак"/>
    <w:basedOn w:val="a5"/>
    <w:rsid w:val="00CC18C1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34">
    <w:name w:val="Основной текст с отступом 3 Знак"/>
    <w:rsid w:val="00CC18C1"/>
    <w:rPr>
      <w:sz w:val="24"/>
      <w:lang w:val="ru-RU" w:bidi="ar-SA"/>
    </w:rPr>
  </w:style>
  <w:style w:type="character" w:customStyle="1" w:styleId="afe">
    <w:name w:val="Текст Знак"/>
    <w:rsid w:val="00CC18C1"/>
    <w:rPr>
      <w:rFonts w:ascii="Courier New" w:eastAsia="Calibri" w:hAnsi="Courier New" w:cs="Courier New"/>
      <w:lang w:val="ru-RU" w:bidi="ar-SA"/>
    </w:rPr>
  </w:style>
  <w:style w:type="character" w:customStyle="1" w:styleId="aff">
    <w:name w:val="Тема примечания Знак"/>
    <w:rsid w:val="00CC18C1"/>
    <w:rPr>
      <w:rFonts w:ascii="Calibri" w:eastAsia="Calibri" w:hAnsi="Calibri" w:cs="Calibri"/>
      <w:b/>
      <w:bCs/>
      <w:lang w:val="ru-RU" w:bidi="ar-SA"/>
    </w:rPr>
  </w:style>
  <w:style w:type="character" w:customStyle="1" w:styleId="-3">
    <w:name w:val="Светлая сетка - Акцент 3 Знак"/>
    <w:rsid w:val="00CC18C1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ff0">
    <w:name w:val="Основной текст_"/>
    <w:rsid w:val="00CC18C1"/>
    <w:rPr>
      <w:sz w:val="27"/>
      <w:shd w:val="clear" w:color="auto" w:fill="FFFFFF"/>
      <w:lang w:bidi="ar-SA"/>
    </w:rPr>
  </w:style>
  <w:style w:type="character" w:customStyle="1" w:styleId="61">
    <w:name w:val="Основной текст (6)_"/>
    <w:rsid w:val="00CC18C1"/>
    <w:rPr>
      <w:b/>
      <w:sz w:val="28"/>
      <w:shd w:val="clear" w:color="auto" w:fill="FFFFFF"/>
      <w:lang w:bidi="ar-SA"/>
    </w:rPr>
  </w:style>
  <w:style w:type="character" w:customStyle="1" w:styleId="12">
    <w:name w:val="Знак примечания1"/>
    <w:rsid w:val="00CC18C1"/>
    <w:rPr>
      <w:sz w:val="16"/>
    </w:rPr>
  </w:style>
  <w:style w:type="character" w:customStyle="1" w:styleId="13">
    <w:name w:val="Основной текст1"/>
    <w:rsid w:val="00CC18C1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character" w:customStyle="1" w:styleId="s103">
    <w:name w:val="s_103"/>
    <w:rsid w:val="00CC18C1"/>
    <w:rPr>
      <w:b/>
      <w:bCs w:val="0"/>
      <w:color w:val="000080"/>
    </w:rPr>
  </w:style>
  <w:style w:type="character" w:customStyle="1" w:styleId="apple-converted-space">
    <w:name w:val="apple-converted-space"/>
    <w:rsid w:val="00CC18C1"/>
  </w:style>
  <w:style w:type="character" w:customStyle="1" w:styleId="FontStyle37">
    <w:name w:val="Font Style37"/>
    <w:rsid w:val="00CC18C1"/>
    <w:rPr>
      <w:rFonts w:ascii="Times New Roman" w:hAnsi="Times New Roman" w:cs="Times New Roman" w:hint="default"/>
      <w:sz w:val="22"/>
    </w:rPr>
  </w:style>
  <w:style w:type="character" w:customStyle="1" w:styleId="Hyperlink0">
    <w:name w:val="Hyperlink.0"/>
    <w:rsid w:val="00CC18C1"/>
    <w:rPr>
      <w:rFonts w:ascii="Times New Roman" w:hAnsi="Times New Roman" w:cs="Times New Roman" w:hint="default"/>
      <w:sz w:val="28"/>
      <w:lang w:val="ru-RU"/>
    </w:rPr>
  </w:style>
  <w:style w:type="character" w:customStyle="1" w:styleId="aff1">
    <w:name w:val="Основной текст + Курсив"/>
    <w:rsid w:val="00CC18C1"/>
    <w:rPr>
      <w:rFonts w:ascii="Sylfaen" w:eastAsia="Times New Roman" w:hAnsi="Sylfaen" w:cs="Sylfaen" w:hint="default"/>
      <w:i/>
      <w:iCs w:val="0"/>
      <w:strike w:val="0"/>
      <w:dstrike w:val="0"/>
      <w:color w:val="000000"/>
      <w:w w:val="100"/>
      <w:position w:val="0"/>
      <w:sz w:val="25"/>
      <w:u w:val="none"/>
      <w:shd w:val="clear" w:color="auto" w:fill="FFFFFF"/>
      <w:vertAlign w:val="baseline"/>
      <w:lang w:val="ru-RU"/>
    </w:rPr>
  </w:style>
  <w:style w:type="character" w:customStyle="1" w:styleId="z-">
    <w:name w:val="z-Начало формы Знак"/>
    <w:rsid w:val="00CC18C1"/>
    <w:rPr>
      <w:rFonts w:ascii="Arial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rsid w:val="00CC18C1"/>
    <w:rPr>
      <w:rFonts w:ascii="Arial" w:hAnsi="Arial" w:cs="Arial"/>
      <w:vanish/>
      <w:sz w:val="16"/>
      <w:szCs w:val="16"/>
      <w:lang w:val="ru-RU" w:bidi="ar-SA"/>
    </w:rPr>
  </w:style>
  <w:style w:type="character" w:customStyle="1" w:styleId="aff2">
    <w:name w:val="Название Знак"/>
    <w:rsid w:val="00CC18C1"/>
    <w:rPr>
      <w:b/>
      <w:sz w:val="28"/>
    </w:rPr>
  </w:style>
  <w:style w:type="character" w:customStyle="1" w:styleId="aff3">
    <w:name w:val="Подпись Знак"/>
    <w:rsid w:val="00CC18C1"/>
    <w:rPr>
      <w:sz w:val="24"/>
    </w:rPr>
  </w:style>
  <w:style w:type="character" w:customStyle="1" w:styleId="aff4">
    <w:name w:val="Подзаголовок Знак"/>
    <w:rsid w:val="00CC18C1"/>
    <w:rPr>
      <w:rFonts w:ascii="Arial" w:hAnsi="Arial" w:cs="Arial"/>
      <w:sz w:val="24"/>
    </w:rPr>
  </w:style>
  <w:style w:type="character" w:customStyle="1" w:styleId="24">
    <w:name w:val="Основной текст с отступом 2 Знак"/>
    <w:rsid w:val="00CC18C1"/>
    <w:rPr>
      <w:sz w:val="24"/>
      <w:szCs w:val="24"/>
    </w:rPr>
  </w:style>
  <w:style w:type="character" w:customStyle="1" w:styleId="9">
    <w:name w:val="Знак Знак9"/>
    <w:rsid w:val="00CC18C1"/>
    <w:rPr>
      <w:sz w:val="24"/>
      <w:szCs w:val="24"/>
      <w:lang w:val="ru-RU" w:bidi="ar-SA"/>
    </w:rPr>
  </w:style>
  <w:style w:type="character" w:customStyle="1" w:styleId="14">
    <w:name w:val="Текст Знак1"/>
    <w:rsid w:val="00CC18C1"/>
    <w:rPr>
      <w:rFonts w:ascii="Consolas" w:hAnsi="Consolas" w:cs="Consolas" w:hint="default"/>
      <w:sz w:val="21"/>
      <w:szCs w:val="21"/>
    </w:rPr>
  </w:style>
  <w:style w:type="character" w:customStyle="1" w:styleId="FontStyle15">
    <w:name w:val="Font Style15"/>
    <w:rsid w:val="00CC18C1"/>
    <w:rPr>
      <w:rFonts w:ascii="Times New Roman" w:hAnsi="Times New Roman" w:cs="Times New Roman" w:hint="default"/>
      <w:sz w:val="26"/>
      <w:szCs w:val="26"/>
    </w:rPr>
  </w:style>
  <w:style w:type="character" w:customStyle="1" w:styleId="rvts706641">
    <w:name w:val="rvts706641"/>
    <w:rsid w:val="00CC18C1"/>
  </w:style>
  <w:style w:type="character" w:customStyle="1" w:styleId="aff5">
    <w:name w:val="Гипертекстовая ссылка"/>
    <w:rsid w:val="00CC18C1"/>
    <w:rPr>
      <w:b/>
      <w:bCs/>
      <w:color w:val="106BBE"/>
      <w:sz w:val="18"/>
      <w:szCs w:val="18"/>
    </w:rPr>
  </w:style>
  <w:style w:type="character" w:customStyle="1" w:styleId="blk">
    <w:name w:val="blk"/>
    <w:rsid w:val="00CC18C1"/>
  </w:style>
  <w:style w:type="character" w:customStyle="1" w:styleId="WW--">
    <w:name w:val="WW-Интернет-ссылка"/>
    <w:rsid w:val="00CC18C1"/>
    <w:rPr>
      <w:color w:val="0000FF"/>
      <w:u w:val="single"/>
    </w:rPr>
  </w:style>
  <w:style w:type="character" w:customStyle="1" w:styleId="aff6">
    <w:name w:val="Цветовое выделение для Текст"/>
    <w:rsid w:val="00CC18C1"/>
    <w:rPr>
      <w:sz w:val="24"/>
    </w:rPr>
  </w:style>
  <w:style w:type="paragraph" w:customStyle="1" w:styleId="43">
    <w:name w:val="Указатель4"/>
    <w:basedOn w:val="a"/>
    <w:rsid w:val="00CC18C1"/>
    <w:pPr>
      <w:suppressLineNumbers/>
      <w:suppressAutoHyphens/>
    </w:pPr>
    <w:rPr>
      <w:rFonts w:cs="Mangal"/>
      <w:lang w:eastAsia="zh-CN"/>
    </w:rPr>
  </w:style>
  <w:style w:type="paragraph" w:customStyle="1" w:styleId="44">
    <w:name w:val="Название объекта4"/>
    <w:basedOn w:val="a"/>
    <w:rsid w:val="00CC1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5">
    <w:name w:val="Указатель3"/>
    <w:basedOn w:val="a"/>
    <w:rsid w:val="00CC18C1"/>
    <w:pPr>
      <w:suppressLineNumbers/>
      <w:suppressAutoHyphens/>
    </w:pPr>
    <w:rPr>
      <w:rFonts w:cs="Mangal"/>
      <w:lang w:eastAsia="zh-CN"/>
    </w:rPr>
  </w:style>
  <w:style w:type="paragraph" w:customStyle="1" w:styleId="36">
    <w:name w:val="Название объекта3"/>
    <w:basedOn w:val="a"/>
    <w:rsid w:val="00CC1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5">
    <w:name w:val="Указатель2"/>
    <w:basedOn w:val="a"/>
    <w:rsid w:val="00CC18C1"/>
    <w:pPr>
      <w:suppressLineNumbers/>
      <w:suppressAutoHyphens/>
    </w:pPr>
    <w:rPr>
      <w:rFonts w:cs="Mangal"/>
      <w:lang w:eastAsia="zh-CN"/>
    </w:rPr>
  </w:style>
  <w:style w:type="paragraph" w:customStyle="1" w:styleId="26">
    <w:name w:val="Название объекта2"/>
    <w:basedOn w:val="a"/>
    <w:rsid w:val="00CC1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CC18C1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next w:val="a"/>
    <w:rsid w:val="00CC18C1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PlusNormal">
    <w:name w:val="ConsPlusNormal"/>
    <w:rsid w:val="00CC18C1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f7">
    <w:name w:val="Signature"/>
    <w:basedOn w:val="a"/>
    <w:link w:val="17"/>
    <w:rsid w:val="00CC18C1"/>
    <w:pPr>
      <w:suppressAutoHyphens/>
      <w:ind w:left="4252"/>
    </w:pPr>
    <w:rPr>
      <w:szCs w:val="20"/>
      <w:lang w:eastAsia="zh-CN"/>
    </w:rPr>
  </w:style>
  <w:style w:type="character" w:customStyle="1" w:styleId="17">
    <w:name w:val="Подпись Знак1"/>
    <w:basedOn w:val="a0"/>
    <w:link w:val="aff7"/>
    <w:rsid w:val="00CC18C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8">
    <w:name w:val="Subtitle"/>
    <w:basedOn w:val="a"/>
    <w:next w:val="a7"/>
    <w:link w:val="18"/>
    <w:qFormat/>
    <w:rsid w:val="00CC18C1"/>
    <w:pPr>
      <w:suppressAutoHyphens/>
      <w:spacing w:after="60"/>
      <w:jc w:val="center"/>
    </w:pPr>
    <w:rPr>
      <w:rFonts w:ascii="Arial" w:hAnsi="Arial" w:cs="Arial"/>
      <w:szCs w:val="20"/>
      <w:lang w:eastAsia="zh-CN"/>
    </w:rPr>
  </w:style>
  <w:style w:type="character" w:customStyle="1" w:styleId="18">
    <w:name w:val="Подзаголовок Знак1"/>
    <w:basedOn w:val="a0"/>
    <w:link w:val="aff8"/>
    <w:rsid w:val="00CC18C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rsid w:val="00CC18C1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с отступом 21"/>
    <w:basedOn w:val="a"/>
    <w:rsid w:val="00CC18C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9">
    <w:name w:val="заголовок 1"/>
    <w:basedOn w:val="a"/>
    <w:next w:val="a"/>
    <w:rsid w:val="00CC18C1"/>
    <w:pPr>
      <w:keepNext/>
      <w:suppressAutoHyphens/>
      <w:autoSpaceDE w:val="0"/>
    </w:pPr>
    <w:rPr>
      <w:lang w:eastAsia="zh-CN"/>
    </w:rPr>
  </w:style>
  <w:style w:type="paragraph" w:customStyle="1" w:styleId="ConsNonformat">
    <w:name w:val="ConsNonformat"/>
    <w:rsid w:val="00CC18C1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12pt">
    <w:name w:val="Обычный + 12 pt"/>
    <w:basedOn w:val="a"/>
    <w:rsid w:val="00CC18C1"/>
    <w:pPr>
      <w:widowControl w:val="0"/>
      <w:shd w:val="clear" w:color="auto" w:fill="FFFFFF"/>
      <w:suppressAutoHyphens/>
      <w:autoSpaceDE w:val="0"/>
      <w:spacing w:before="10"/>
      <w:ind w:left="-142" w:right="-1"/>
      <w:jc w:val="right"/>
    </w:pPr>
    <w:rPr>
      <w:rFonts w:ascii="Arial" w:hAnsi="Arial" w:cs="Arial"/>
      <w:sz w:val="28"/>
      <w:szCs w:val="28"/>
      <w:lang w:eastAsia="zh-CN"/>
    </w:rPr>
  </w:style>
  <w:style w:type="paragraph" w:customStyle="1" w:styleId="1a">
    <w:name w:val="Цитата1"/>
    <w:basedOn w:val="a"/>
    <w:rsid w:val="00CC18C1"/>
    <w:pPr>
      <w:widowControl w:val="0"/>
      <w:shd w:val="clear" w:color="auto" w:fill="FFFFFF"/>
      <w:suppressAutoHyphens/>
      <w:autoSpaceDE w:val="0"/>
      <w:ind w:left="-142" w:right="-1" w:firstLine="862"/>
      <w:jc w:val="both"/>
    </w:pPr>
    <w:rPr>
      <w:color w:val="000000"/>
      <w:sz w:val="28"/>
      <w:szCs w:val="28"/>
      <w:lang w:eastAsia="zh-CN"/>
    </w:rPr>
  </w:style>
  <w:style w:type="paragraph" w:customStyle="1" w:styleId="ConsTitle">
    <w:name w:val="ConsTitle"/>
    <w:rsid w:val="00CC18C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CC18C1"/>
    <w:pPr>
      <w:suppressAutoHyphens/>
      <w:spacing w:after="120"/>
    </w:pPr>
    <w:rPr>
      <w:sz w:val="16"/>
      <w:szCs w:val="16"/>
      <w:lang w:eastAsia="zh-CN"/>
    </w:rPr>
  </w:style>
  <w:style w:type="paragraph" w:styleId="aff9">
    <w:name w:val="footer"/>
    <w:basedOn w:val="a"/>
    <w:link w:val="1b"/>
    <w:rsid w:val="00CC18C1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b">
    <w:name w:val="Нижний колонтитул Знак1"/>
    <w:basedOn w:val="a0"/>
    <w:link w:val="aff9"/>
    <w:rsid w:val="00CC18C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Cell">
    <w:name w:val="ConsCell"/>
    <w:rsid w:val="00CC18C1"/>
    <w:pPr>
      <w:widowControl w:val="0"/>
      <w:suppressAutoHyphens/>
      <w:autoSpaceDE w:val="0"/>
      <w:ind w:right="19772"/>
    </w:pPr>
    <w:rPr>
      <w:rFonts w:ascii="Arial" w:eastAsia="Times New Roman" w:hAnsi="Arial" w:cs="Arial"/>
      <w:szCs w:val="20"/>
      <w:lang w:eastAsia="zh-CN"/>
    </w:rPr>
  </w:style>
  <w:style w:type="paragraph" w:styleId="affa">
    <w:name w:val="footnote text"/>
    <w:basedOn w:val="a"/>
    <w:link w:val="1c"/>
    <w:rsid w:val="00CC18C1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fa"/>
    <w:rsid w:val="00CC18C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Title">
    <w:name w:val="ConsPlusTitle"/>
    <w:rsid w:val="00CC18C1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311">
    <w:name w:val="Основной текст с отступом 31"/>
    <w:basedOn w:val="a"/>
    <w:rsid w:val="00CC18C1"/>
    <w:pPr>
      <w:widowControl w:val="0"/>
      <w:suppressAutoHyphens/>
      <w:autoSpaceDE w:val="0"/>
      <w:ind w:left="40" w:firstLine="567"/>
      <w:jc w:val="both"/>
    </w:pPr>
    <w:rPr>
      <w:szCs w:val="20"/>
      <w:lang w:eastAsia="zh-CN"/>
    </w:rPr>
  </w:style>
  <w:style w:type="paragraph" w:customStyle="1" w:styleId="320">
    <w:name w:val="Основной текст с отступом 32"/>
    <w:basedOn w:val="a"/>
    <w:rsid w:val="00CC18C1"/>
    <w:pPr>
      <w:suppressAutoHyphens/>
      <w:ind w:firstLine="709"/>
      <w:jc w:val="both"/>
    </w:pPr>
    <w:rPr>
      <w:sz w:val="28"/>
      <w:szCs w:val="20"/>
      <w:lang w:eastAsia="zh-CN"/>
    </w:rPr>
  </w:style>
  <w:style w:type="paragraph" w:customStyle="1" w:styleId="27">
    <w:name w:val="заголовок 2"/>
    <w:basedOn w:val="a"/>
    <w:next w:val="a"/>
    <w:rsid w:val="00CC18C1"/>
    <w:pPr>
      <w:keepNext/>
      <w:widowControl w:val="0"/>
      <w:suppressAutoHyphens/>
      <w:ind w:firstLine="709"/>
      <w:jc w:val="center"/>
    </w:pPr>
    <w:rPr>
      <w:b/>
      <w:sz w:val="28"/>
      <w:szCs w:val="20"/>
      <w:lang w:val="en-US" w:eastAsia="zh-CN"/>
    </w:rPr>
  </w:style>
  <w:style w:type="paragraph" w:customStyle="1" w:styleId="affb">
    <w:name w:val="Диаграмма"/>
    <w:basedOn w:val="a"/>
    <w:rsid w:val="00CC18C1"/>
    <w:pPr>
      <w:suppressAutoHyphens/>
      <w:jc w:val="both"/>
    </w:pPr>
    <w:rPr>
      <w:color w:val="000000"/>
      <w:lang w:eastAsia="zh-CN"/>
    </w:rPr>
  </w:style>
  <w:style w:type="paragraph" w:customStyle="1" w:styleId="affc">
    <w:name w:val="Подрисуночная"/>
    <w:basedOn w:val="a"/>
    <w:rsid w:val="00CC18C1"/>
    <w:pPr>
      <w:suppressAutoHyphens/>
      <w:jc w:val="center"/>
    </w:pPr>
    <w:rPr>
      <w:b/>
      <w:sz w:val="28"/>
      <w:lang w:eastAsia="zh-CN"/>
    </w:rPr>
  </w:style>
  <w:style w:type="paragraph" w:customStyle="1" w:styleId="affd">
    <w:name w:val="Тема"/>
    <w:basedOn w:val="a"/>
    <w:rsid w:val="00CC18C1"/>
    <w:pPr>
      <w:suppressAutoHyphens/>
      <w:spacing w:line="216" w:lineRule="auto"/>
      <w:ind w:firstLine="567"/>
      <w:jc w:val="both"/>
    </w:pPr>
    <w:rPr>
      <w:b/>
      <w:lang w:eastAsia="zh-CN"/>
    </w:rPr>
  </w:style>
  <w:style w:type="paragraph" w:customStyle="1" w:styleId="affe">
    <w:name w:val="Знак"/>
    <w:basedOn w:val="a"/>
    <w:rsid w:val="00CC18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"/>
    <w:basedOn w:val="a"/>
    <w:rsid w:val="00CC18C1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afff0">
    <w:name w:val="Таблицы (моноширинный)"/>
    <w:basedOn w:val="a"/>
    <w:next w:val="a"/>
    <w:rsid w:val="00CC18C1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zh-CN"/>
    </w:rPr>
  </w:style>
  <w:style w:type="paragraph" w:customStyle="1" w:styleId="1d">
    <w:name w:val="Абзац списка1"/>
    <w:basedOn w:val="a"/>
    <w:rsid w:val="00CC18C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CC18C1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8">
    <w:name w:val="Подпись к таблице (2)"/>
    <w:basedOn w:val="a"/>
    <w:rsid w:val="00CC18C1"/>
    <w:pPr>
      <w:shd w:val="clear" w:color="auto" w:fill="FFFFFF"/>
      <w:suppressAutoHyphens/>
      <w:spacing w:line="240" w:lineRule="atLeast"/>
    </w:pPr>
    <w:rPr>
      <w:sz w:val="27"/>
      <w:szCs w:val="27"/>
      <w:shd w:val="clear" w:color="auto" w:fill="FFFFFF"/>
    </w:rPr>
  </w:style>
  <w:style w:type="paragraph" w:customStyle="1" w:styleId="afff1">
    <w:name w:val="Подпись к таблице"/>
    <w:basedOn w:val="a"/>
    <w:rsid w:val="00CC18C1"/>
    <w:pPr>
      <w:shd w:val="clear" w:color="auto" w:fill="FFFFFF"/>
      <w:suppressAutoHyphens/>
      <w:spacing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zh-CN"/>
    </w:rPr>
  </w:style>
  <w:style w:type="paragraph" w:customStyle="1" w:styleId="WW-">
    <w:name w:val="WW-Сноска"/>
    <w:basedOn w:val="a"/>
    <w:rsid w:val="00CC18C1"/>
    <w:pPr>
      <w:shd w:val="clear" w:color="auto" w:fill="FFFFFF"/>
      <w:suppressAutoHyphens/>
      <w:spacing w:line="230" w:lineRule="exact"/>
      <w:ind w:firstLine="540"/>
      <w:jc w:val="both"/>
    </w:pPr>
    <w:rPr>
      <w:b/>
      <w:bCs/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rsid w:val="00CC18C1"/>
    <w:pPr>
      <w:shd w:val="clear" w:color="auto" w:fill="FFFFFF"/>
      <w:suppressAutoHyphens/>
      <w:spacing w:line="240" w:lineRule="atLeast"/>
      <w:ind w:hanging="700"/>
    </w:pPr>
    <w:rPr>
      <w:b/>
      <w:bCs/>
      <w:sz w:val="27"/>
      <w:szCs w:val="27"/>
      <w:shd w:val="clear" w:color="auto" w:fill="FFFFFF"/>
    </w:rPr>
  </w:style>
  <w:style w:type="paragraph" w:customStyle="1" w:styleId="afff2">
    <w:name w:val="Колонтитул"/>
    <w:basedOn w:val="a"/>
    <w:rsid w:val="00CC18C1"/>
    <w:pPr>
      <w:shd w:val="clear" w:color="auto" w:fill="FFFFFF"/>
      <w:suppressAutoHyphens/>
    </w:pPr>
    <w:rPr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rsid w:val="00CC18C1"/>
    <w:pPr>
      <w:shd w:val="clear" w:color="auto" w:fill="FFFFFF"/>
      <w:suppressAutoHyphens/>
      <w:spacing w:after="120" w:line="240" w:lineRule="atLeast"/>
      <w:jc w:val="both"/>
    </w:pPr>
    <w:rPr>
      <w:sz w:val="27"/>
      <w:szCs w:val="27"/>
      <w:shd w:val="clear" w:color="auto" w:fill="FFFFFF"/>
    </w:rPr>
  </w:style>
  <w:style w:type="paragraph" w:styleId="afff3">
    <w:name w:val="Normal (Web)"/>
    <w:basedOn w:val="a"/>
    <w:rsid w:val="00CC18C1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e">
    <w:name w:val="Текст примечания1"/>
    <w:basedOn w:val="a"/>
    <w:rsid w:val="00CC18C1"/>
    <w:pPr>
      <w:suppressAutoHyphens/>
      <w:spacing w:line="360" w:lineRule="atLeast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212">
    <w:name w:val="Красная строка 21"/>
    <w:basedOn w:val="ad"/>
    <w:rsid w:val="00CC18C1"/>
    <w:pPr>
      <w:suppressAutoHyphens/>
      <w:spacing w:after="120" w:line="360" w:lineRule="atLeast"/>
      <w:ind w:left="283" w:firstLine="210"/>
      <w:outlineLvl w:val="9"/>
    </w:pPr>
    <w:rPr>
      <w:sz w:val="28"/>
      <w:szCs w:val="20"/>
      <w:lang w:eastAsia="zh-CN"/>
    </w:rPr>
  </w:style>
  <w:style w:type="paragraph" w:customStyle="1" w:styleId="1f">
    <w:name w:val="Текст1"/>
    <w:basedOn w:val="a"/>
    <w:rsid w:val="00CC18C1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ff4">
    <w:name w:val="annotation text"/>
    <w:basedOn w:val="a"/>
    <w:link w:val="1f0"/>
    <w:uiPriority w:val="99"/>
    <w:semiHidden/>
    <w:unhideWhenUsed/>
    <w:rsid w:val="00CC18C1"/>
    <w:rPr>
      <w:sz w:val="20"/>
      <w:szCs w:val="20"/>
    </w:rPr>
  </w:style>
  <w:style w:type="character" w:customStyle="1" w:styleId="1f0">
    <w:name w:val="Текст примечания Знак1"/>
    <w:basedOn w:val="a0"/>
    <w:link w:val="afff4"/>
    <w:uiPriority w:val="99"/>
    <w:semiHidden/>
    <w:rsid w:val="00CC18C1"/>
    <w:rPr>
      <w:rFonts w:ascii="Times New Roman" w:eastAsia="Times New Roman" w:hAnsi="Times New Roman" w:cs="Times New Roman"/>
      <w:szCs w:val="20"/>
      <w:lang w:eastAsia="ru-RU"/>
    </w:rPr>
  </w:style>
  <w:style w:type="paragraph" w:styleId="afff5">
    <w:name w:val="annotation subject"/>
    <w:basedOn w:val="1e"/>
    <w:next w:val="1e"/>
    <w:link w:val="1f1"/>
    <w:rsid w:val="00CC18C1"/>
    <w:rPr>
      <w:b/>
      <w:bCs/>
    </w:rPr>
  </w:style>
  <w:style w:type="character" w:customStyle="1" w:styleId="1f1">
    <w:name w:val="Тема примечания Знак1"/>
    <w:basedOn w:val="1f0"/>
    <w:link w:val="afff5"/>
    <w:rsid w:val="00CC18C1"/>
    <w:rPr>
      <w:rFonts w:ascii="Calibri" w:eastAsia="Calibri" w:hAnsi="Calibri" w:cs="Calibri"/>
      <w:b/>
      <w:bCs/>
      <w:szCs w:val="20"/>
      <w:lang w:eastAsia="zh-CN"/>
    </w:rPr>
  </w:style>
  <w:style w:type="paragraph" w:customStyle="1" w:styleId="-31">
    <w:name w:val="Светлая сетка - Акцент 31"/>
    <w:basedOn w:val="a"/>
    <w:rsid w:val="00CC18C1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9">
    <w:name w:val="Основной текст2"/>
    <w:basedOn w:val="a"/>
    <w:rsid w:val="00CC18C1"/>
    <w:pPr>
      <w:widowControl w:val="0"/>
      <w:shd w:val="clear" w:color="auto" w:fill="FFFFFF"/>
      <w:suppressAutoHyphens/>
      <w:spacing w:before="600" w:line="350" w:lineRule="exact"/>
      <w:jc w:val="both"/>
    </w:pPr>
    <w:rPr>
      <w:sz w:val="27"/>
      <w:szCs w:val="20"/>
      <w:shd w:val="clear" w:color="auto" w:fill="FFFFFF"/>
    </w:rPr>
  </w:style>
  <w:style w:type="paragraph" w:customStyle="1" w:styleId="213">
    <w:name w:val="Средняя сетка 21"/>
    <w:rsid w:val="00CC18C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f6">
    <w:name w:val="Îáû÷íûé"/>
    <w:rsid w:val="00CC18C1"/>
    <w:pPr>
      <w:suppressAutoHyphens/>
    </w:pPr>
    <w:rPr>
      <w:rFonts w:ascii="Times New Roman" w:eastAsia="Calibri" w:hAnsi="Times New Roman" w:cs="Times New Roman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CC18C1"/>
    <w:pPr>
      <w:suppressAutoHyphens/>
      <w:spacing w:before="280" w:after="280"/>
    </w:pPr>
    <w:rPr>
      <w:rFonts w:eastAsia="Calibri"/>
      <w:lang w:eastAsia="zh-CN"/>
    </w:rPr>
  </w:style>
  <w:style w:type="paragraph" w:customStyle="1" w:styleId="Style4">
    <w:name w:val="Style4"/>
    <w:basedOn w:val="a"/>
    <w:rsid w:val="00CC18C1"/>
    <w:pPr>
      <w:widowControl w:val="0"/>
      <w:suppressAutoHyphens/>
      <w:autoSpaceDE w:val="0"/>
      <w:spacing w:line="370" w:lineRule="exact"/>
      <w:ind w:firstLine="696"/>
      <w:jc w:val="both"/>
    </w:pPr>
    <w:rPr>
      <w:rFonts w:eastAsia="Calibri"/>
      <w:lang w:eastAsia="zh-CN"/>
    </w:rPr>
  </w:style>
  <w:style w:type="paragraph" w:customStyle="1" w:styleId="46">
    <w:name w:val="Основной текст4"/>
    <w:basedOn w:val="a"/>
    <w:rsid w:val="00CC18C1"/>
    <w:pPr>
      <w:widowControl w:val="0"/>
      <w:shd w:val="clear" w:color="auto" w:fill="FFFFFF"/>
      <w:suppressAutoHyphens/>
      <w:spacing w:line="322" w:lineRule="exact"/>
      <w:ind w:hanging="580"/>
    </w:pPr>
    <w:rPr>
      <w:rFonts w:eastAsia="Calibri"/>
      <w:sz w:val="28"/>
      <w:szCs w:val="28"/>
      <w:lang w:eastAsia="zh-CN"/>
    </w:rPr>
  </w:style>
  <w:style w:type="paragraph" w:customStyle="1" w:styleId="62">
    <w:name w:val="Основной текст (6)"/>
    <w:basedOn w:val="a"/>
    <w:rsid w:val="00CC18C1"/>
    <w:pPr>
      <w:widowControl w:val="0"/>
      <w:shd w:val="clear" w:color="auto" w:fill="FFFFFF"/>
      <w:suppressAutoHyphens/>
      <w:spacing w:before="60" w:after="60" w:line="371" w:lineRule="exact"/>
      <w:ind w:hanging="780"/>
    </w:pPr>
    <w:rPr>
      <w:b/>
      <w:sz w:val="28"/>
      <w:szCs w:val="20"/>
      <w:shd w:val="clear" w:color="auto" w:fill="FFFFFF"/>
    </w:rPr>
  </w:style>
  <w:style w:type="paragraph" w:customStyle="1" w:styleId="-11">
    <w:name w:val="Цветной список - Акцент 11"/>
    <w:basedOn w:val="a"/>
    <w:rsid w:val="00CC18C1"/>
    <w:pPr>
      <w:suppressAutoHyphens/>
      <w:spacing w:line="276" w:lineRule="auto"/>
      <w:ind w:left="720"/>
      <w:contextualSpacing/>
    </w:pPr>
    <w:rPr>
      <w:rFonts w:ascii="Arial" w:hAnsi="Arial" w:cs="Arial"/>
      <w:sz w:val="22"/>
      <w:szCs w:val="22"/>
      <w:lang w:eastAsia="zh-CN"/>
    </w:rPr>
  </w:style>
  <w:style w:type="paragraph" w:customStyle="1" w:styleId="1f2">
    <w:name w:val="Рецензия1"/>
    <w:rsid w:val="00CC18C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z-1">
    <w:name w:val="HTML Top of Form"/>
    <w:basedOn w:val="a"/>
    <w:next w:val="a"/>
    <w:link w:val="z-10"/>
    <w:rsid w:val="00CC18C1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line="276" w:lineRule="auto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10">
    <w:name w:val="z-Начало формы Знак1"/>
    <w:basedOn w:val="a0"/>
    <w:link w:val="z-1"/>
    <w:rsid w:val="00CC18C1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rsid w:val="00CC18C1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11">
    <w:name w:val="z-Конец формы Знак1"/>
    <w:basedOn w:val="a0"/>
    <w:link w:val="z-2"/>
    <w:rsid w:val="00CC18C1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msonormalcxspmiddle">
    <w:name w:val="msonormalcxspmiddle"/>
    <w:basedOn w:val="a"/>
    <w:rsid w:val="00CC18C1"/>
    <w:pPr>
      <w:suppressAutoHyphens/>
      <w:spacing w:before="280" w:after="280"/>
    </w:pPr>
    <w:rPr>
      <w:rFonts w:eastAsia="Calibri"/>
      <w:lang w:eastAsia="zh-CN"/>
    </w:rPr>
  </w:style>
  <w:style w:type="paragraph" w:customStyle="1" w:styleId="rvps706640">
    <w:name w:val="rvps706640"/>
    <w:basedOn w:val="a"/>
    <w:rsid w:val="00CC18C1"/>
    <w:pPr>
      <w:suppressAutoHyphens/>
      <w:spacing w:before="280" w:after="280"/>
    </w:pPr>
    <w:rPr>
      <w:lang w:eastAsia="zh-CN"/>
    </w:rPr>
  </w:style>
  <w:style w:type="paragraph" w:customStyle="1" w:styleId="rvps690070">
    <w:name w:val="rvps690070"/>
    <w:basedOn w:val="a"/>
    <w:rsid w:val="00CC18C1"/>
    <w:pPr>
      <w:suppressAutoHyphens/>
      <w:spacing w:after="150"/>
      <w:ind w:right="300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afff7">
    <w:name w:val="Нормальный (таблица)"/>
    <w:basedOn w:val="a"/>
    <w:next w:val="a"/>
    <w:rsid w:val="00CC18C1"/>
    <w:pPr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ssignment2">
    <w:name w:val="assignment_2"/>
    <w:basedOn w:val="a"/>
    <w:rsid w:val="00CC18C1"/>
    <w:pPr>
      <w:suppressAutoHyphens/>
      <w:spacing w:before="280" w:after="280"/>
    </w:pPr>
    <w:rPr>
      <w:lang w:eastAsia="zh-CN"/>
    </w:rPr>
  </w:style>
  <w:style w:type="paragraph" w:customStyle="1" w:styleId="afff8">
    <w:name w:val="Прижатый влево"/>
    <w:basedOn w:val="a"/>
    <w:next w:val="a"/>
    <w:rsid w:val="00CC18C1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ff9">
    <w:name w:val="Содержимое таблицы"/>
    <w:basedOn w:val="a"/>
    <w:rsid w:val="00CC18C1"/>
    <w:pPr>
      <w:suppressLineNumbers/>
      <w:suppressAutoHyphens/>
    </w:pPr>
    <w:rPr>
      <w:lang w:eastAsia="zh-CN"/>
    </w:rPr>
  </w:style>
  <w:style w:type="paragraph" w:customStyle="1" w:styleId="afffa">
    <w:name w:val="Заголовок таблицы"/>
    <w:basedOn w:val="afff9"/>
    <w:rsid w:val="00CC18C1"/>
    <w:pPr>
      <w:jc w:val="center"/>
    </w:pPr>
    <w:rPr>
      <w:b/>
      <w:bCs/>
    </w:rPr>
  </w:style>
  <w:style w:type="paragraph" w:customStyle="1" w:styleId="afffb">
    <w:name w:val="Текст в заданном формате"/>
    <w:basedOn w:val="a"/>
    <w:rsid w:val="00CC18C1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western">
    <w:name w:val="western"/>
    <w:basedOn w:val="a"/>
    <w:rsid w:val="00CC18C1"/>
    <w:pPr>
      <w:spacing w:before="280" w:after="119"/>
    </w:pPr>
    <w:rPr>
      <w:color w:val="00000A"/>
      <w:lang w:eastAsia="zh-CN"/>
    </w:rPr>
  </w:style>
  <w:style w:type="paragraph" w:customStyle="1" w:styleId="afffc">
    <w:name w:val="Содержимое врезки"/>
    <w:basedOn w:val="a"/>
    <w:rsid w:val="00CC18C1"/>
    <w:pPr>
      <w:suppressAutoHyphens/>
    </w:pPr>
    <w:rPr>
      <w:lang w:eastAsia="zh-CN"/>
    </w:rPr>
  </w:style>
  <w:style w:type="paragraph" w:customStyle="1" w:styleId="Iauiue">
    <w:name w:val="Iau?iue"/>
    <w:qFormat/>
    <w:rsid w:val="005068EB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8983/5cf846ab725208b22a877c74980700019fedc9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depsocpol/otdel-kadrovoy-raboty-i-gosudarstvennoy-sluzhb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B8EFDCFC4A47B4144265E7864972F7B43D1D25F62907733D79836E83BD02B658566844E232A4BC0550917A4LD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55560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</dc:creator>
  <dc:description/>
  <cp:lastModifiedBy>kadr</cp:lastModifiedBy>
  <cp:revision>7</cp:revision>
  <dcterms:created xsi:type="dcterms:W3CDTF">2023-11-08T05:31:00Z</dcterms:created>
  <dcterms:modified xsi:type="dcterms:W3CDTF">2023-11-08T05:54:00Z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