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551" w:rsidRDefault="00686551" w:rsidP="00686551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51" w:rsidRPr="00593B52" w:rsidRDefault="00686551" w:rsidP="0068655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95"/>
      </w:tblGrid>
      <w:tr w:rsidR="00686551" w:rsidRPr="00593B52" w:rsidTr="00CA09A1">
        <w:trPr>
          <w:jc w:val="center"/>
        </w:trPr>
        <w:tc>
          <w:tcPr>
            <w:tcW w:w="10085" w:type="dxa"/>
          </w:tcPr>
          <w:p w:rsidR="00686551" w:rsidRPr="00593B52" w:rsidRDefault="00686551" w:rsidP="00CA09A1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 w:rsidR="00686551" w:rsidRPr="00593B52" w:rsidRDefault="00686551" w:rsidP="00686551">
      <w:pPr>
        <w:pStyle w:val="1"/>
        <w:keepNext w:val="0"/>
        <w:rPr>
          <w:b w:val="0"/>
          <w:szCs w:val="28"/>
        </w:rPr>
      </w:pPr>
    </w:p>
    <w:p w:rsidR="00686551" w:rsidRDefault="00686551" w:rsidP="00686551">
      <w:pPr>
        <w:pStyle w:val="1"/>
        <w:keepNext w:val="0"/>
        <w:rPr>
          <w:sz w:val="26"/>
          <w:szCs w:val="26"/>
        </w:rPr>
      </w:pPr>
      <w:r w:rsidRPr="008A0055">
        <w:rPr>
          <w:sz w:val="26"/>
          <w:szCs w:val="26"/>
        </w:rPr>
        <w:t>П Р И К А З</w:t>
      </w:r>
    </w:p>
    <w:p w:rsidR="00686551" w:rsidRDefault="00686551" w:rsidP="00686551"/>
    <w:p w:rsidR="00686551" w:rsidRPr="007D7D41" w:rsidRDefault="00686551" w:rsidP="00686551"/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686551" w:rsidRPr="008A0055" w:rsidTr="00CA09A1">
        <w:tc>
          <w:tcPr>
            <w:tcW w:w="604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686551" w:rsidRPr="008A0055" w:rsidRDefault="00555BCD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 декабря 2021 года</w:t>
            </w:r>
            <w:bookmarkStart w:id="0" w:name="_GoBack"/>
            <w:bookmarkEnd w:id="0"/>
          </w:p>
        </w:tc>
        <w:tc>
          <w:tcPr>
            <w:tcW w:w="236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686551" w:rsidRPr="008A0055" w:rsidRDefault="00555BCD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1492</w:t>
            </w:r>
          </w:p>
        </w:tc>
        <w:tc>
          <w:tcPr>
            <w:tcW w:w="385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686551" w:rsidRDefault="00686551" w:rsidP="00686551">
      <w:pPr>
        <w:jc w:val="both"/>
        <w:outlineLvl w:val="2"/>
        <w:rPr>
          <w:sz w:val="26"/>
          <w:szCs w:val="26"/>
        </w:rPr>
      </w:pPr>
    </w:p>
    <w:p w:rsidR="00686551" w:rsidRDefault="00686551" w:rsidP="00686551">
      <w:pPr>
        <w:jc w:val="both"/>
        <w:outlineLvl w:val="2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686551" w:rsidRPr="00974906" w:rsidTr="00CA09A1">
        <w:tc>
          <w:tcPr>
            <w:tcW w:w="4856" w:type="dxa"/>
          </w:tcPr>
          <w:p w:rsidR="00686551" w:rsidRPr="00974906" w:rsidRDefault="0091382E" w:rsidP="0091382E">
            <w:pPr>
              <w:jc w:val="both"/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Об утверждении плана мероприятий («дорожная карта») по снижению рисков нарушения антимонопольного законодательства Департамента социальной политики Чукотского автономного округа на 2022 год</w:t>
            </w:r>
          </w:p>
        </w:tc>
        <w:tc>
          <w:tcPr>
            <w:tcW w:w="4856" w:type="dxa"/>
          </w:tcPr>
          <w:p w:rsidR="00686551" w:rsidRPr="00974906" w:rsidRDefault="00686551" w:rsidP="00CA09A1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686551" w:rsidRPr="00974906" w:rsidRDefault="00686551" w:rsidP="00686551">
      <w:pPr>
        <w:jc w:val="both"/>
        <w:outlineLvl w:val="2"/>
        <w:rPr>
          <w:sz w:val="26"/>
          <w:szCs w:val="26"/>
        </w:rPr>
      </w:pPr>
    </w:p>
    <w:p w:rsidR="00686551" w:rsidRPr="00974906" w:rsidRDefault="00686551" w:rsidP="00686551">
      <w:pPr>
        <w:jc w:val="both"/>
        <w:rPr>
          <w:sz w:val="26"/>
          <w:szCs w:val="26"/>
        </w:rPr>
      </w:pPr>
      <w:bookmarkStart w:id="1" w:name="sub_1"/>
    </w:p>
    <w:p w:rsidR="0091382E" w:rsidRPr="00974906" w:rsidRDefault="0091382E" w:rsidP="0091382E">
      <w:pPr>
        <w:ind w:firstLine="720"/>
        <w:jc w:val="both"/>
        <w:rPr>
          <w:sz w:val="26"/>
          <w:szCs w:val="26"/>
        </w:rPr>
      </w:pPr>
      <w:r w:rsidRPr="00974906">
        <w:rPr>
          <w:sz w:val="26"/>
          <w:szCs w:val="26"/>
        </w:rPr>
        <w:t xml:space="preserve">В целях реализации Указа Президента Российской Федерации от 21 декабря 2017 года № 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 октября 2018 года № 2258-р и </w:t>
      </w:r>
      <w:r w:rsidR="000249F8" w:rsidRPr="00974906">
        <w:rPr>
          <w:sz w:val="26"/>
          <w:szCs w:val="26"/>
        </w:rPr>
        <w:t>П</w:t>
      </w:r>
      <w:r w:rsidRPr="00974906">
        <w:rPr>
          <w:sz w:val="26"/>
          <w:szCs w:val="26"/>
        </w:rPr>
        <w:t xml:space="preserve">риказом Департамента социальной политики Чукотского автономного округа от 27 февраля 2019 года № 325 «О системе внутреннего обеспечения соответствия требованиям антимонопольного законодательства в Департаменте социальной политики Чукотского автономного округа», </w:t>
      </w:r>
    </w:p>
    <w:p w:rsidR="00686551" w:rsidRPr="00974906" w:rsidRDefault="00686551" w:rsidP="00686551">
      <w:pPr>
        <w:jc w:val="both"/>
        <w:rPr>
          <w:sz w:val="26"/>
          <w:szCs w:val="26"/>
        </w:rPr>
      </w:pPr>
    </w:p>
    <w:p w:rsidR="00686551" w:rsidRPr="00974906" w:rsidRDefault="00686551" w:rsidP="00974906">
      <w:pPr>
        <w:pStyle w:val="a4"/>
        <w:spacing w:line="240" w:lineRule="auto"/>
        <w:ind w:firstLine="0"/>
        <w:rPr>
          <w:b/>
          <w:sz w:val="26"/>
          <w:szCs w:val="26"/>
        </w:rPr>
      </w:pPr>
      <w:r w:rsidRPr="00974906">
        <w:rPr>
          <w:b/>
          <w:sz w:val="26"/>
          <w:szCs w:val="26"/>
        </w:rPr>
        <w:t>ПРИКАЗЫВАЮ:</w:t>
      </w:r>
    </w:p>
    <w:p w:rsidR="00686551" w:rsidRPr="00974906" w:rsidRDefault="00686551" w:rsidP="00686551">
      <w:pPr>
        <w:jc w:val="both"/>
        <w:rPr>
          <w:sz w:val="26"/>
          <w:szCs w:val="26"/>
        </w:rPr>
      </w:pPr>
    </w:p>
    <w:p w:rsidR="0091382E" w:rsidRPr="00974906" w:rsidRDefault="0091382E" w:rsidP="00622317">
      <w:pPr>
        <w:numPr>
          <w:ilvl w:val="0"/>
          <w:numId w:val="27"/>
        </w:numPr>
        <w:tabs>
          <w:tab w:val="left" w:pos="851"/>
        </w:tabs>
        <w:ind w:left="0" w:firstLineChars="276" w:firstLine="718"/>
        <w:jc w:val="both"/>
        <w:rPr>
          <w:sz w:val="26"/>
          <w:szCs w:val="26"/>
        </w:rPr>
      </w:pPr>
      <w:r w:rsidRPr="00974906">
        <w:rPr>
          <w:sz w:val="26"/>
          <w:szCs w:val="26"/>
        </w:rPr>
        <w:t>Утвердить план мероприятий («дорожную карту») по снижению рисков нарушения антимонопольного законодательства Департамента</w:t>
      </w:r>
      <w:r w:rsidR="00974906" w:rsidRPr="00974906">
        <w:rPr>
          <w:sz w:val="26"/>
          <w:szCs w:val="26"/>
        </w:rPr>
        <w:t xml:space="preserve"> </w:t>
      </w:r>
      <w:r w:rsidRPr="00974906">
        <w:rPr>
          <w:sz w:val="26"/>
          <w:szCs w:val="26"/>
        </w:rPr>
        <w:t>социальной политики</w:t>
      </w:r>
      <w:r w:rsidR="00974906" w:rsidRPr="00974906">
        <w:rPr>
          <w:sz w:val="26"/>
          <w:szCs w:val="26"/>
        </w:rPr>
        <w:t xml:space="preserve"> </w:t>
      </w:r>
      <w:r w:rsidRPr="00974906">
        <w:rPr>
          <w:sz w:val="26"/>
          <w:szCs w:val="26"/>
        </w:rPr>
        <w:t>Чукотского автономного округа на 2022 год</w:t>
      </w:r>
      <w:r w:rsidR="000249F8" w:rsidRPr="00974906">
        <w:rPr>
          <w:sz w:val="26"/>
          <w:szCs w:val="26"/>
        </w:rPr>
        <w:t xml:space="preserve"> </w:t>
      </w:r>
      <w:r w:rsidRPr="00974906">
        <w:rPr>
          <w:bCs/>
          <w:sz w:val="26"/>
          <w:szCs w:val="26"/>
        </w:rPr>
        <w:t>согласно приложению к настоящему приказу</w:t>
      </w:r>
      <w:r w:rsidRPr="00974906">
        <w:rPr>
          <w:sz w:val="26"/>
          <w:szCs w:val="26"/>
        </w:rPr>
        <w:t>.</w:t>
      </w:r>
    </w:p>
    <w:p w:rsidR="0091382E" w:rsidRPr="00974906" w:rsidRDefault="0091382E" w:rsidP="00622317">
      <w:pPr>
        <w:numPr>
          <w:ilvl w:val="0"/>
          <w:numId w:val="27"/>
        </w:numPr>
        <w:tabs>
          <w:tab w:val="left" w:pos="851"/>
        </w:tabs>
        <w:ind w:left="0" w:firstLineChars="276" w:firstLine="718"/>
        <w:jc w:val="both"/>
        <w:rPr>
          <w:sz w:val="26"/>
          <w:szCs w:val="26"/>
        </w:rPr>
      </w:pPr>
      <w:r w:rsidRPr="00974906">
        <w:rPr>
          <w:sz w:val="26"/>
          <w:szCs w:val="26"/>
        </w:rPr>
        <w:t>Отделу</w:t>
      </w:r>
      <w:r w:rsidR="000249F8" w:rsidRPr="00974906">
        <w:rPr>
          <w:sz w:val="26"/>
          <w:szCs w:val="26"/>
        </w:rPr>
        <w:t xml:space="preserve"> </w:t>
      </w:r>
      <w:r w:rsidRPr="00974906">
        <w:rPr>
          <w:sz w:val="26"/>
          <w:szCs w:val="26"/>
        </w:rPr>
        <w:t>административно</w:t>
      </w:r>
      <w:r w:rsidR="000249F8" w:rsidRPr="00974906">
        <w:rPr>
          <w:sz w:val="26"/>
          <w:szCs w:val="26"/>
        </w:rPr>
        <w:t>-</w:t>
      </w:r>
      <w:r w:rsidRPr="00974906">
        <w:rPr>
          <w:sz w:val="26"/>
          <w:szCs w:val="26"/>
        </w:rPr>
        <w:t>организационной</w:t>
      </w:r>
      <w:r w:rsidR="000249F8" w:rsidRPr="00974906">
        <w:rPr>
          <w:sz w:val="26"/>
          <w:szCs w:val="26"/>
        </w:rPr>
        <w:t xml:space="preserve"> </w:t>
      </w:r>
      <w:r w:rsidRPr="00974906">
        <w:rPr>
          <w:sz w:val="26"/>
          <w:szCs w:val="26"/>
        </w:rPr>
        <w:t>и</w:t>
      </w:r>
      <w:r w:rsidR="000249F8" w:rsidRPr="00974906">
        <w:rPr>
          <w:sz w:val="26"/>
          <w:szCs w:val="26"/>
        </w:rPr>
        <w:t xml:space="preserve"> </w:t>
      </w:r>
      <w:r w:rsidRPr="00974906">
        <w:rPr>
          <w:sz w:val="26"/>
          <w:szCs w:val="26"/>
        </w:rPr>
        <w:t>правовой</w:t>
      </w:r>
      <w:r w:rsidR="000249F8" w:rsidRPr="00974906">
        <w:rPr>
          <w:sz w:val="26"/>
          <w:szCs w:val="26"/>
        </w:rPr>
        <w:t xml:space="preserve"> </w:t>
      </w:r>
      <w:r w:rsidRPr="00974906">
        <w:rPr>
          <w:sz w:val="26"/>
          <w:szCs w:val="26"/>
        </w:rPr>
        <w:t>работы</w:t>
      </w:r>
      <w:r w:rsidR="000249F8" w:rsidRPr="00974906">
        <w:rPr>
          <w:sz w:val="26"/>
          <w:szCs w:val="26"/>
        </w:rPr>
        <w:t xml:space="preserve"> </w:t>
      </w:r>
      <w:r w:rsidRPr="00974906">
        <w:rPr>
          <w:sz w:val="26"/>
          <w:szCs w:val="26"/>
        </w:rPr>
        <w:t>Департамента</w:t>
      </w:r>
      <w:r w:rsidR="000249F8" w:rsidRPr="00974906">
        <w:rPr>
          <w:sz w:val="26"/>
          <w:szCs w:val="26"/>
        </w:rPr>
        <w:t xml:space="preserve"> </w:t>
      </w:r>
      <w:r w:rsidRPr="00974906">
        <w:rPr>
          <w:sz w:val="26"/>
          <w:szCs w:val="26"/>
        </w:rPr>
        <w:t>социальной</w:t>
      </w:r>
      <w:r w:rsidR="000249F8" w:rsidRPr="00974906">
        <w:rPr>
          <w:sz w:val="26"/>
          <w:szCs w:val="26"/>
        </w:rPr>
        <w:t xml:space="preserve"> </w:t>
      </w:r>
      <w:r w:rsidRPr="00974906">
        <w:rPr>
          <w:sz w:val="26"/>
          <w:szCs w:val="26"/>
        </w:rPr>
        <w:t>политики</w:t>
      </w:r>
      <w:r w:rsidR="000249F8" w:rsidRPr="00974906">
        <w:rPr>
          <w:sz w:val="26"/>
          <w:szCs w:val="26"/>
        </w:rPr>
        <w:t xml:space="preserve"> </w:t>
      </w:r>
      <w:r w:rsidRPr="00974906">
        <w:rPr>
          <w:sz w:val="26"/>
          <w:szCs w:val="26"/>
        </w:rPr>
        <w:t>Чукотского</w:t>
      </w:r>
      <w:r w:rsidR="000249F8" w:rsidRPr="00974906">
        <w:rPr>
          <w:sz w:val="26"/>
          <w:szCs w:val="26"/>
        </w:rPr>
        <w:t xml:space="preserve"> </w:t>
      </w:r>
      <w:r w:rsidRPr="00974906">
        <w:rPr>
          <w:sz w:val="26"/>
          <w:szCs w:val="26"/>
        </w:rPr>
        <w:t>автономного</w:t>
      </w:r>
      <w:r w:rsidR="000249F8" w:rsidRPr="00974906">
        <w:rPr>
          <w:sz w:val="26"/>
          <w:szCs w:val="26"/>
        </w:rPr>
        <w:t xml:space="preserve"> </w:t>
      </w:r>
      <w:r w:rsidRPr="00974906">
        <w:rPr>
          <w:sz w:val="26"/>
          <w:szCs w:val="26"/>
        </w:rPr>
        <w:t>округа</w:t>
      </w:r>
      <w:r w:rsidR="00974906">
        <w:rPr>
          <w:sz w:val="26"/>
          <w:szCs w:val="26"/>
        </w:rPr>
        <w:t xml:space="preserve"> (Тюменцевой А.В.)</w:t>
      </w:r>
      <w:r w:rsidR="000249F8" w:rsidRPr="00974906">
        <w:rPr>
          <w:sz w:val="26"/>
          <w:szCs w:val="26"/>
        </w:rPr>
        <w:t xml:space="preserve"> </w:t>
      </w:r>
      <w:r w:rsidRPr="00974906">
        <w:rPr>
          <w:sz w:val="26"/>
          <w:szCs w:val="26"/>
        </w:rPr>
        <w:t>обеспечить</w:t>
      </w:r>
      <w:r w:rsidR="000249F8" w:rsidRPr="00974906">
        <w:rPr>
          <w:sz w:val="26"/>
          <w:szCs w:val="26"/>
        </w:rPr>
        <w:t xml:space="preserve"> </w:t>
      </w:r>
      <w:r w:rsidRPr="00974906">
        <w:rPr>
          <w:sz w:val="26"/>
          <w:szCs w:val="26"/>
        </w:rPr>
        <w:t>ознакомление</w:t>
      </w:r>
      <w:r w:rsidR="000249F8" w:rsidRPr="00974906">
        <w:rPr>
          <w:sz w:val="26"/>
          <w:szCs w:val="26"/>
        </w:rPr>
        <w:t xml:space="preserve"> </w:t>
      </w:r>
      <w:r w:rsidRPr="00974906">
        <w:rPr>
          <w:sz w:val="26"/>
          <w:szCs w:val="26"/>
        </w:rPr>
        <w:t>начальников</w:t>
      </w:r>
      <w:r w:rsidR="000249F8" w:rsidRPr="00974906">
        <w:rPr>
          <w:sz w:val="26"/>
          <w:szCs w:val="26"/>
        </w:rPr>
        <w:t xml:space="preserve"> </w:t>
      </w:r>
      <w:r w:rsidRPr="00974906">
        <w:rPr>
          <w:sz w:val="26"/>
          <w:szCs w:val="26"/>
        </w:rPr>
        <w:t>структурных</w:t>
      </w:r>
      <w:r w:rsidR="000249F8" w:rsidRPr="00974906">
        <w:rPr>
          <w:sz w:val="26"/>
          <w:szCs w:val="26"/>
        </w:rPr>
        <w:t xml:space="preserve"> </w:t>
      </w:r>
      <w:r w:rsidRPr="00974906">
        <w:rPr>
          <w:sz w:val="26"/>
          <w:szCs w:val="26"/>
        </w:rPr>
        <w:t>подразделений</w:t>
      </w:r>
      <w:r w:rsidR="000249F8" w:rsidRPr="00974906">
        <w:rPr>
          <w:sz w:val="26"/>
          <w:szCs w:val="26"/>
        </w:rPr>
        <w:t xml:space="preserve"> </w:t>
      </w:r>
      <w:r w:rsidRPr="00974906">
        <w:rPr>
          <w:sz w:val="26"/>
          <w:szCs w:val="26"/>
        </w:rPr>
        <w:t>и</w:t>
      </w:r>
      <w:r w:rsidR="000249F8" w:rsidRPr="00974906">
        <w:rPr>
          <w:sz w:val="26"/>
          <w:szCs w:val="26"/>
        </w:rPr>
        <w:t xml:space="preserve"> </w:t>
      </w:r>
      <w:r w:rsidRPr="00974906">
        <w:rPr>
          <w:sz w:val="26"/>
          <w:szCs w:val="26"/>
        </w:rPr>
        <w:t>самостоятельных</w:t>
      </w:r>
      <w:r w:rsidR="000249F8" w:rsidRPr="00974906">
        <w:rPr>
          <w:sz w:val="26"/>
          <w:szCs w:val="26"/>
        </w:rPr>
        <w:t xml:space="preserve"> </w:t>
      </w:r>
      <w:r w:rsidRPr="00974906">
        <w:rPr>
          <w:sz w:val="26"/>
          <w:szCs w:val="26"/>
        </w:rPr>
        <w:t>отделов</w:t>
      </w:r>
      <w:r w:rsidR="000249F8" w:rsidRPr="00974906">
        <w:rPr>
          <w:sz w:val="26"/>
          <w:szCs w:val="26"/>
        </w:rPr>
        <w:t xml:space="preserve"> </w:t>
      </w:r>
      <w:r w:rsidRPr="00974906">
        <w:rPr>
          <w:sz w:val="26"/>
          <w:szCs w:val="26"/>
        </w:rPr>
        <w:t>Департамента</w:t>
      </w:r>
      <w:r w:rsidR="000249F8" w:rsidRPr="00974906">
        <w:rPr>
          <w:sz w:val="26"/>
          <w:szCs w:val="26"/>
        </w:rPr>
        <w:t xml:space="preserve"> </w:t>
      </w:r>
      <w:r w:rsidRPr="00974906">
        <w:rPr>
          <w:sz w:val="26"/>
          <w:szCs w:val="26"/>
        </w:rPr>
        <w:t>с</w:t>
      </w:r>
      <w:r w:rsidR="000249F8" w:rsidRPr="00974906">
        <w:rPr>
          <w:sz w:val="26"/>
          <w:szCs w:val="26"/>
        </w:rPr>
        <w:t xml:space="preserve"> </w:t>
      </w:r>
      <w:r w:rsidRPr="00974906">
        <w:rPr>
          <w:sz w:val="26"/>
          <w:szCs w:val="26"/>
        </w:rPr>
        <w:t>настоящим</w:t>
      </w:r>
      <w:r w:rsidR="000249F8" w:rsidRPr="00974906">
        <w:rPr>
          <w:sz w:val="26"/>
          <w:szCs w:val="26"/>
        </w:rPr>
        <w:t xml:space="preserve"> </w:t>
      </w:r>
      <w:r w:rsidRPr="00974906">
        <w:rPr>
          <w:sz w:val="26"/>
          <w:szCs w:val="26"/>
        </w:rPr>
        <w:t>приказом.</w:t>
      </w:r>
    </w:p>
    <w:p w:rsidR="0091382E" w:rsidRPr="00974906" w:rsidRDefault="0091382E" w:rsidP="00622317">
      <w:pPr>
        <w:pStyle w:val="af3"/>
        <w:numPr>
          <w:ilvl w:val="0"/>
          <w:numId w:val="27"/>
        </w:numPr>
        <w:spacing w:after="0" w:line="240" w:lineRule="auto"/>
        <w:ind w:left="0" w:firstLineChars="276" w:firstLine="718"/>
        <w:jc w:val="both"/>
        <w:rPr>
          <w:rFonts w:ascii="Times New Roman" w:hAnsi="Times New Roman"/>
          <w:sz w:val="26"/>
          <w:szCs w:val="26"/>
        </w:rPr>
      </w:pPr>
      <w:r w:rsidRPr="00974906">
        <w:rPr>
          <w:rFonts w:ascii="Times New Roman" w:hAnsi="Times New Roman"/>
          <w:sz w:val="26"/>
          <w:szCs w:val="26"/>
        </w:rPr>
        <w:t xml:space="preserve">Контроль за исполнением настоящего приказа </w:t>
      </w:r>
      <w:r w:rsidR="00974906">
        <w:rPr>
          <w:rFonts w:ascii="Times New Roman" w:hAnsi="Times New Roman"/>
          <w:sz w:val="26"/>
          <w:szCs w:val="26"/>
        </w:rPr>
        <w:t xml:space="preserve">возложить на </w:t>
      </w:r>
      <w:r w:rsidR="00974906" w:rsidRPr="00974906">
        <w:rPr>
          <w:rFonts w:ascii="Times New Roman" w:hAnsi="Times New Roman"/>
          <w:sz w:val="26"/>
          <w:szCs w:val="26"/>
        </w:rPr>
        <w:t>Отдел административно-организационной и правовой работы Департамента социальной политики Чукотского автономного округа (Тюменцев</w:t>
      </w:r>
      <w:r w:rsidR="00974906">
        <w:rPr>
          <w:rFonts w:ascii="Times New Roman" w:hAnsi="Times New Roman"/>
          <w:sz w:val="26"/>
          <w:szCs w:val="26"/>
        </w:rPr>
        <w:t>у</w:t>
      </w:r>
      <w:r w:rsidR="00974906" w:rsidRPr="00974906">
        <w:rPr>
          <w:rFonts w:ascii="Times New Roman" w:hAnsi="Times New Roman"/>
          <w:sz w:val="26"/>
          <w:szCs w:val="26"/>
        </w:rPr>
        <w:t xml:space="preserve"> А.В.)</w:t>
      </w:r>
      <w:r w:rsidRPr="00974906">
        <w:rPr>
          <w:rFonts w:ascii="Times New Roman" w:hAnsi="Times New Roman"/>
          <w:sz w:val="26"/>
          <w:szCs w:val="26"/>
        </w:rPr>
        <w:t>.</w:t>
      </w:r>
    </w:p>
    <w:p w:rsidR="00686551" w:rsidRPr="00974906" w:rsidRDefault="00686551" w:rsidP="00622317">
      <w:pPr>
        <w:ind w:firstLineChars="276" w:firstLine="718"/>
        <w:jc w:val="both"/>
        <w:rPr>
          <w:sz w:val="26"/>
          <w:szCs w:val="26"/>
        </w:rPr>
      </w:pPr>
    </w:p>
    <w:bookmarkEnd w:id="1"/>
    <w:p w:rsidR="00686551" w:rsidRPr="00974906" w:rsidRDefault="00001263" w:rsidP="00686551">
      <w:pPr>
        <w:outlineLvl w:val="2"/>
        <w:rPr>
          <w:sz w:val="26"/>
          <w:szCs w:val="26"/>
        </w:rPr>
      </w:pPr>
      <w:r w:rsidRPr="00974906">
        <w:rPr>
          <w:noProof/>
          <w:sz w:val="26"/>
          <w:szCs w:val="26"/>
        </w:rPr>
        <w:drawing>
          <wp:inline distT="0" distB="0" distL="0" distR="0">
            <wp:extent cx="4539615" cy="1080000"/>
            <wp:effectExtent l="19050" t="0" r="0" b="0"/>
            <wp:docPr id="2" name="Вставить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D61" w:rsidRDefault="00BA4D61" w:rsidP="00686551">
      <w:pPr>
        <w:sectPr w:rsidR="00BA4D61" w:rsidSect="00974906">
          <w:pgSz w:w="11906" w:h="16838"/>
          <w:pgMar w:top="567" w:right="709" w:bottom="1134" w:left="1418" w:header="284" w:footer="709" w:gutter="0"/>
          <w:cols w:space="708"/>
          <w:formProt w:val="0"/>
          <w:docGrid w:linePitch="360"/>
        </w:sectPr>
      </w:pPr>
    </w:p>
    <w:tbl>
      <w:tblPr>
        <w:tblStyle w:val="a8"/>
        <w:tblW w:w="15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  <w:gridCol w:w="5118"/>
        <w:gridCol w:w="5167"/>
      </w:tblGrid>
      <w:tr w:rsidR="00BA4D61" w:rsidRPr="0074431C" w:rsidTr="00555393">
        <w:tc>
          <w:tcPr>
            <w:tcW w:w="5117" w:type="dxa"/>
          </w:tcPr>
          <w:p w:rsidR="00BA4D61" w:rsidRPr="0074431C" w:rsidRDefault="00BA4D61" w:rsidP="00555393">
            <w:pPr>
              <w:outlineLvl w:val="2"/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BA4D61" w:rsidRPr="0074431C" w:rsidRDefault="00BA4D61" w:rsidP="00555393">
            <w:pPr>
              <w:outlineLvl w:val="2"/>
              <w:rPr>
                <w:sz w:val="28"/>
                <w:szCs w:val="28"/>
              </w:rPr>
            </w:pPr>
          </w:p>
        </w:tc>
        <w:tc>
          <w:tcPr>
            <w:tcW w:w="5167" w:type="dxa"/>
          </w:tcPr>
          <w:p w:rsidR="00BA4D61" w:rsidRPr="00974906" w:rsidRDefault="00BA4D61" w:rsidP="00555393">
            <w:pPr>
              <w:outlineLvl w:val="2"/>
            </w:pPr>
            <w:r w:rsidRPr="00974906">
              <w:t>УТВЕРЖДЕНО</w:t>
            </w:r>
          </w:p>
          <w:p w:rsidR="00BA4D61" w:rsidRPr="00974906" w:rsidRDefault="00BA4D61" w:rsidP="00555393">
            <w:pPr>
              <w:outlineLvl w:val="2"/>
            </w:pPr>
            <w:r w:rsidRPr="00974906">
              <w:t>Приказом Департамента социальной политики Чукотского автономного округа</w:t>
            </w:r>
          </w:p>
          <w:p w:rsidR="00BA4D61" w:rsidRPr="00974906" w:rsidRDefault="00BA4D61" w:rsidP="00555393">
            <w:pPr>
              <w:outlineLvl w:val="2"/>
            </w:pPr>
            <w:r w:rsidRPr="00974906">
              <w:t>от «____» __________ 20__ № _____</w:t>
            </w:r>
          </w:p>
          <w:p w:rsidR="00BA4D61" w:rsidRPr="0074431C" w:rsidRDefault="00BA4D61" w:rsidP="00555393">
            <w:pPr>
              <w:outlineLvl w:val="2"/>
              <w:rPr>
                <w:sz w:val="28"/>
                <w:szCs w:val="28"/>
              </w:rPr>
            </w:pPr>
          </w:p>
        </w:tc>
      </w:tr>
    </w:tbl>
    <w:p w:rsidR="00BA4D61" w:rsidRPr="0074431C" w:rsidRDefault="00BA4D61" w:rsidP="00BA4D61">
      <w:pPr>
        <w:outlineLvl w:val="2"/>
        <w:rPr>
          <w:sz w:val="28"/>
          <w:szCs w:val="28"/>
        </w:rPr>
      </w:pPr>
    </w:p>
    <w:p w:rsidR="00BA4D61" w:rsidRPr="00974906" w:rsidRDefault="00BA4D61" w:rsidP="00BA4D61">
      <w:pPr>
        <w:jc w:val="center"/>
        <w:outlineLvl w:val="2"/>
        <w:rPr>
          <w:b/>
          <w:bCs/>
          <w:sz w:val="26"/>
          <w:szCs w:val="26"/>
        </w:rPr>
      </w:pPr>
      <w:bookmarkStart w:id="2" w:name="P32"/>
      <w:bookmarkEnd w:id="2"/>
      <w:r w:rsidRPr="00974906">
        <w:rPr>
          <w:b/>
          <w:bCs/>
          <w:sz w:val="26"/>
          <w:szCs w:val="26"/>
        </w:rPr>
        <w:t>План мероприятий («дорожная карта») по снижению рисков нарушения антимонопольного законодательства</w:t>
      </w:r>
    </w:p>
    <w:p w:rsidR="00BA4D61" w:rsidRPr="00974906" w:rsidRDefault="00BA4D61" w:rsidP="00BA4D61">
      <w:pPr>
        <w:jc w:val="center"/>
        <w:outlineLvl w:val="2"/>
        <w:rPr>
          <w:b/>
          <w:bCs/>
          <w:sz w:val="26"/>
          <w:szCs w:val="26"/>
        </w:rPr>
      </w:pPr>
      <w:r w:rsidRPr="00974906">
        <w:rPr>
          <w:b/>
          <w:bCs/>
          <w:sz w:val="26"/>
          <w:szCs w:val="26"/>
        </w:rPr>
        <w:t>Департамента социальной политики Чукотского автономного округа на 2022 год</w:t>
      </w:r>
    </w:p>
    <w:p w:rsidR="00BA4D61" w:rsidRPr="0074431C" w:rsidRDefault="00BA4D61" w:rsidP="00BA4D61">
      <w:pPr>
        <w:outlineLvl w:val="2"/>
        <w:rPr>
          <w:sz w:val="28"/>
          <w:szCs w:val="28"/>
        </w:rPr>
      </w:pPr>
    </w:p>
    <w:tbl>
      <w:tblPr>
        <w:tblStyle w:val="a8"/>
        <w:tblW w:w="150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457"/>
        <w:gridCol w:w="3707"/>
        <w:gridCol w:w="2110"/>
        <w:gridCol w:w="1585"/>
        <w:gridCol w:w="2530"/>
      </w:tblGrid>
      <w:tr w:rsidR="00BA4D61" w:rsidRPr="00974906" w:rsidTr="00974906">
        <w:tc>
          <w:tcPr>
            <w:tcW w:w="703" w:type="dxa"/>
          </w:tcPr>
          <w:p w:rsidR="00BA4D61" w:rsidRPr="00974906" w:rsidRDefault="00BA4D61" w:rsidP="00974906">
            <w:pPr>
              <w:jc w:val="center"/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№</w:t>
            </w:r>
          </w:p>
        </w:tc>
        <w:tc>
          <w:tcPr>
            <w:tcW w:w="4457" w:type="dxa"/>
          </w:tcPr>
          <w:p w:rsidR="00BA4D61" w:rsidRPr="00974906" w:rsidRDefault="00BA4D61" w:rsidP="00974906">
            <w:pPr>
              <w:jc w:val="center"/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Риск (согласно карте риска)</w:t>
            </w:r>
          </w:p>
        </w:tc>
        <w:tc>
          <w:tcPr>
            <w:tcW w:w="3707" w:type="dxa"/>
          </w:tcPr>
          <w:p w:rsidR="00BA4D61" w:rsidRPr="00974906" w:rsidRDefault="00BA4D61" w:rsidP="00974906">
            <w:pPr>
              <w:jc w:val="center"/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Мероприятия, направленные на минимизацию и устранение рисков</w:t>
            </w:r>
          </w:p>
        </w:tc>
        <w:tc>
          <w:tcPr>
            <w:tcW w:w="2110" w:type="dxa"/>
          </w:tcPr>
          <w:p w:rsidR="00BA4D61" w:rsidRPr="00974906" w:rsidRDefault="00BA4D61" w:rsidP="00974906">
            <w:pPr>
              <w:jc w:val="center"/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Ответственный исполнитель</w:t>
            </w:r>
          </w:p>
          <w:p w:rsidR="00BA4D61" w:rsidRPr="00974906" w:rsidRDefault="00BA4D61" w:rsidP="00974906">
            <w:pPr>
              <w:jc w:val="center"/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(структурного подразделения)</w:t>
            </w:r>
          </w:p>
        </w:tc>
        <w:tc>
          <w:tcPr>
            <w:tcW w:w="1585" w:type="dxa"/>
          </w:tcPr>
          <w:p w:rsidR="00BA4D61" w:rsidRPr="00974906" w:rsidRDefault="00BA4D61" w:rsidP="00974906">
            <w:pPr>
              <w:jc w:val="center"/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Срок исполнения мероприятия</w:t>
            </w:r>
          </w:p>
        </w:tc>
        <w:tc>
          <w:tcPr>
            <w:tcW w:w="2530" w:type="dxa"/>
          </w:tcPr>
          <w:p w:rsidR="00BA4D61" w:rsidRPr="00974906" w:rsidRDefault="00BA4D61" w:rsidP="00974906">
            <w:pPr>
              <w:jc w:val="center"/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Ожидаемый результат</w:t>
            </w:r>
          </w:p>
        </w:tc>
      </w:tr>
      <w:tr w:rsidR="00BA4D61" w:rsidRPr="00974906" w:rsidTr="00974906">
        <w:tc>
          <w:tcPr>
            <w:tcW w:w="703" w:type="dxa"/>
          </w:tcPr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1.</w:t>
            </w:r>
          </w:p>
        </w:tc>
        <w:tc>
          <w:tcPr>
            <w:tcW w:w="4457" w:type="dxa"/>
          </w:tcPr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- координация деятельности участников закупки;</w:t>
            </w:r>
          </w:p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- заключение государственных контрактов (договоров) между заказчиком с участниками закупки, если такие государственные контракты (договоры) имеют своей целью либо приводят или могут привести к ограничению конкуренции и (или) созданию преимущественных условий для каких-либо участников;</w:t>
            </w:r>
          </w:p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- создание участнику закупки или нескольким участникам закупки преимущественных условий участия в закупке, в том числе путем доступа к информации;</w:t>
            </w:r>
          </w:p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- нарушение порядка определения победителя закупки;</w:t>
            </w:r>
          </w:p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 xml:space="preserve">- нарушение порядка определения начальной (максимальной) цены </w:t>
            </w:r>
            <w:r w:rsidRPr="00974906">
              <w:rPr>
                <w:sz w:val="26"/>
                <w:szCs w:val="26"/>
              </w:rPr>
              <w:lastRenderedPageBreak/>
              <w:t>государственного контракта</w:t>
            </w:r>
          </w:p>
        </w:tc>
        <w:tc>
          <w:tcPr>
            <w:tcW w:w="3707" w:type="dxa"/>
          </w:tcPr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lastRenderedPageBreak/>
              <w:t>- систематическое повышение квалификации работников Департамента (специалистов по закупкам);</w:t>
            </w:r>
          </w:p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- мониторинг и анализ изменений, вносимых в законодательство о контрактной системе в сфере закупок;</w:t>
            </w:r>
          </w:p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- мониторинг и анализ применения антимонопольного законодательства;</w:t>
            </w:r>
          </w:p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- принятие мер, исключающих доступ хозяйствующих субъектов к информации в приоритетном порядке;</w:t>
            </w:r>
          </w:p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- принятие мер по не</w:t>
            </w:r>
            <w:r w:rsidR="00974906">
              <w:rPr>
                <w:sz w:val="26"/>
                <w:szCs w:val="26"/>
              </w:rPr>
              <w:t xml:space="preserve">допущению конфликта интересов, </w:t>
            </w:r>
            <w:r w:rsidRPr="00974906">
              <w:rPr>
                <w:sz w:val="26"/>
                <w:szCs w:val="26"/>
              </w:rPr>
              <w:t xml:space="preserve">согласованных действий, ущемляющих права </w:t>
            </w:r>
            <w:r w:rsidRPr="00974906">
              <w:rPr>
                <w:sz w:val="26"/>
                <w:szCs w:val="26"/>
              </w:rPr>
              <w:lastRenderedPageBreak/>
              <w:t>хозяйствующих субъектов;</w:t>
            </w:r>
          </w:p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- контроль со стороны руководства за соблюдением требований законодательства в сфере закупок</w:t>
            </w:r>
          </w:p>
        </w:tc>
        <w:tc>
          <w:tcPr>
            <w:tcW w:w="2110" w:type="dxa"/>
          </w:tcPr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lastRenderedPageBreak/>
              <w:t>Отдел административно-организационной и правовой работы</w:t>
            </w:r>
          </w:p>
        </w:tc>
        <w:tc>
          <w:tcPr>
            <w:tcW w:w="1585" w:type="dxa"/>
          </w:tcPr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постоянно</w:t>
            </w:r>
          </w:p>
        </w:tc>
        <w:tc>
          <w:tcPr>
            <w:tcW w:w="2530" w:type="dxa"/>
          </w:tcPr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- минимизация рисков нарушения антимонопольного законодательства;</w:t>
            </w:r>
          </w:p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- отсутствие выявленных контрольными органами нарушений антимонопольного законодательства;</w:t>
            </w:r>
          </w:p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- прохождение работников Департамента обучения по программе повышения квалификации и профессиональной переподготовки;</w:t>
            </w:r>
          </w:p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 xml:space="preserve">- повышение </w:t>
            </w:r>
            <w:r w:rsidRPr="00974906">
              <w:rPr>
                <w:sz w:val="26"/>
                <w:szCs w:val="26"/>
              </w:rPr>
              <w:lastRenderedPageBreak/>
              <w:t>контроля со стороны руководства за соблюдением требований законодательства в сфере закупок.</w:t>
            </w:r>
          </w:p>
        </w:tc>
      </w:tr>
      <w:tr w:rsidR="00BA4D61" w:rsidRPr="00974906" w:rsidTr="00974906">
        <w:tc>
          <w:tcPr>
            <w:tcW w:w="703" w:type="dxa"/>
          </w:tcPr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457" w:type="dxa"/>
          </w:tcPr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- согласованные действия;</w:t>
            </w:r>
          </w:p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 xml:space="preserve">- предоставление хозяйствующим субъектам доступа к информации в приоритетном порядке; </w:t>
            </w:r>
          </w:p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- ненадлежащая подготовка документов.</w:t>
            </w:r>
          </w:p>
        </w:tc>
        <w:tc>
          <w:tcPr>
            <w:tcW w:w="3707" w:type="dxa"/>
          </w:tcPr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- подготовка заключений о целесообразности привлечения и использования иностранных работников:</w:t>
            </w:r>
          </w:p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- мониторинг и анализ применения антимонопольного законодательства;</w:t>
            </w:r>
          </w:p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- усиление внутреннего контроля со стороны начальника Управления за соблюдением требований нормативных правовых актов, определяющих порядок подготовки заключений о целесообразности привлечения и использования иностранных работников;</w:t>
            </w:r>
          </w:p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- своевременное информирование хозяйствующих субъектов об изменениях законодательства посредством размещения информации на официальном сайте Департамента;</w:t>
            </w:r>
          </w:p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 xml:space="preserve">- принятие мер, исключающих доступ хозяйствующих </w:t>
            </w:r>
            <w:r w:rsidRPr="00974906">
              <w:rPr>
                <w:sz w:val="26"/>
                <w:szCs w:val="26"/>
              </w:rPr>
              <w:lastRenderedPageBreak/>
              <w:t>субъектов к информации в приоритетном порядке;</w:t>
            </w:r>
          </w:p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- принятие мер по не</w:t>
            </w:r>
            <w:r w:rsidR="00974906">
              <w:rPr>
                <w:sz w:val="26"/>
                <w:szCs w:val="26"/>
              </w:rPr>
              <w:t xml:space="preserve">допущению конфликта интересов, </w:t>
            </w:r>
            <w:r w:rsidRPr="00974906">
              <w:rPr>
                <w:sz w:val="26"/>
                <w:szCs w:val="26"/>
              </w:rPr>
              <w:t>согласованных действий, ущемляющих права хозяйствующих субъектов</w:t>
            </w:r>
          </w:p>
        </w:tc>
        <w:tc>
          <w:tcPr>
            <w:tcW w:w="2110" w:type="dxa"/>
          </w:tcPr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lastRenderedPageBreak/>
              <w:t>Управление занятости населения</w:t>
            </w:r>
          </w:p>
        </w:tc>
        <w:tc>
          <w:tcPr>
            <w:tcW w:w="1585" w:type="dxa"/>
          </w:tcPr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постоянно</w:t>
            </w:r>
          </w:p>
        </w:tc>
        <w:tc>
          <w:tcPr>
            <w:tcW w:w="2530" w:type="dxa"/>
          </w:tcPr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- минимизация рисков нарушения антимонопольного законодательства;</w:t>
            </w:r>
          </w:p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- отсутствие выявленных контрольными органами</w:t>
            </w:r>
            <w:r w:rsidR="00974906" w:rsidRPr="00974906">
              <w:rPr>
                <w:sz w:val="26"/>
                <w:szCs w:val="26"/>
              </w:rPr>
              <w:t xml:space="preserve"> </w:t>
            </w:r>
            <w:r w:rsidRPr="00974906">
              <w:rPr>
                <w:sz w:val="26"/>
                <w:szCs w:val="26"/>
              </w:rPr>
              <w:t>нарушений антимонопольного законодательства;</w:t>
            </w:r>
          </w:p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- повышение контроля со стороны руководства</w:t>
            </w:r>
          </w:p>
        </w:tc>
      </w:tr>
      <w:tr w:rsidR="00BA4D61" w:rsidRPr="00974906" w:rsidTr="00974906">
        <w:tc>
          <w:tcPr>
            <w:tcW w:w="703" w:type="dxa"/>
          </w:tcPr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3.</w:t>
            </w:r>
          </w:p>
        </w:tc>
        <w:tc>
          <w:tcPr>
            <w:tcW w:w="4457" w:type="dxa"/>
          </w:tcPr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- создание дискриминационных или преимущественных условий для отдельных хозяйствующих субъектов;</w:t>
            </w:r>
          </w:p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- введение дополнительных (необоснованных) ограничений и требований для отдельных хозяйствующих субъектов;</w:t>
            </w:r>
          </w:p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- введение ограничений прав граждан на выбор хозяйствующего субъекта при получении мер социальной поддержки в форме денежной выплаты</w:t>
            </w:r>
          </w:p>
        </w:tc>
        <w:tc>
          <w:tcPr>
            <w:tcW w:w="3707" w:type="dxa"/>
          </w:tcPr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- анализ проектов нормативно правовых актов на соответствие требованиям антимонопольного законодательства;</w:t>
            </w:r>
          </w:p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- размещение проектов нормативных правовых актов, действующих нормативных правовых актов на официальном сайте Департамента для проведения анализа на предмет соответствия их антимонопольному законодательству;</w:t>
            </w:r>
          </w:p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- анализ и оценка поступивших от организаций и граждан замечаний и предложений по проекту нормативного правового акта, по действующему нормативному правовому акту о несоответствии их антимонопольному законодательству;</w:t>
            </w:r>
          </w:p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 xml:space="preserve">- систематическое повышение квалификации работников, </w:t>
            </w:r>
            <w:r w:rsidRPr="00974906">
              <w:rPr>
                <w:sz w:val="26"/>
                <w:szCs w:val="26"/>
              </w:rPr>
              <w:lastRenderedPageBreak/>
              <w:t>осуществляющих разработку нормативных правовых актов;</w:t>
            </w:r>
          </w:p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- анализ изменений, вносимых в законодательство в сфере социальной защиты и социального обслуживания граждан (инвалидов), в сфере занятости населения;</w:t>
            </w:r>
          </w:p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- мониторинг и анализ применения антимонопольного законодательства;</w:t>
            </w:r>
          </w:p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- усиление внутреннего контроля при подготовке нормативных правовых актов</w:t>
            </w:r>
          </w:p>
        </w:tc>
        <w:tc>
          <w:tcPr>
            <w:tcW w:w="2110" w:type="dxa"/>
          </w:tcPr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lastRenderedPageBreak/>
              <w:t>Управление занятости населения</w:t>
            </w:r>
          </w:p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</w:p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Управление социальной поддержки населения</w:t>
            </w:r>
          </w:p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</w:p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Финансово-экономическое управления</w:t>
            </w:r>
          </w:p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</w:p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Отдел административно-организационной и правовой работы</w:t>
            </w:r>
          </w:p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</w:p>
        </w:tc>
        <w:tc>
          <w:tcPr>
            <w:tcW w:w="1585" w:type="dxa"/>
          </w:tcPr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постоянно</w:t>
            </w:r>
          </w:p>
        </w:tc>
        <w:tc>
          <w:tcPr>
            <w:tcW w:w="2530" w:type="dxa"/>
          </w:tcPr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- минимизация рисков нарушения антимонопольного законодательства;</w:t>
            </w:r>
          </w:p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- отсутствие выявленных контрольными органами нарушений антимонопольного законодательства;</w:t>
            </w:r>
          </w:p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- повышение контроля со стороны руководства</w:t>
            </w:r>
          </w:p>
        </w:tc>
      </w:tr>
      <w:tr w:rsidR="00BA4D61" w:rsidRPr="00974906" w:rsidTr="00974906">
        <w:tc>
          <w:tcPr>
            <w:tcW w:w="703" w:type="dxa"/>
          </w:tcPr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4.</w:t>
            </w:r>
          </w:p>
        </w:tc>
        <w:tc>
          <w:tcPr>
            <w:tcW w:w="4457" w:type="dxa"/>
          </w:tcPr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- внесение заведомо ложных сведений в процессуальные документы при производстве административного дела;</w:t>
            </w:r>
          </w:p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- составление протокола (предостережения) на заведомо неуполномоченного представителя юридического лица (индивидуального предпринимателя);</w:t>
            </w:r>
          </w:p>
          <w:p w:rsidR="00BA4D61" w:rsidRPr="00974906" w:rsidRDefault="00BA4D61" w:rsidP="00974906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- направление протокола (предостережения) с нарушением установленного срока или не направление протокола (предостережения) в целях последующей их отмены</w:t>
            </w:r>
          </w:p>
        </w:tc>
        <w:tc>
          <w:tcPr>
            <w:tcW w:w="3707" w:type="dxa"/>
          </w:tcPr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- мониторинг и анализ применения антимонопольного законодательства;</w:t>
            </w:r>
          </w:p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- применение мер по недопущению конфликта интересов, согласованных действий, ущемляющих права хозяйствующих субъектов;</w:t>
            </w:r>
          </w:p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- повышение уровня квалификации должностных лиц;</w:t>
            </w:r>
          </w:p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- контроль за соблюдением требований</w:t>
            </w:r>
            <w:r w:rsidR="00974906">
              <w:rPr>
                <w:sz w:val="26"/>
                <w:szCs w:val="26"/>
              </w:rPr>
              <w:t xml:space="preserve">, </w:t>
            </w:r>
            <w:r w:rsidRPr="00974906">
              <w:rPr>
                <w:sz w:val="26"/>
                <w:szCs w:val="26"/>
              </w:rPr>
              <w:t>установленных КоАП РФ;</w:t>
            </w:r>
          </w:p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- мониторинг и анализ изменений КоАП РФ</w:t>
            </w:r>
          </w:p>
        </w:tc>
        <w:tc>
          <w:tcPr>
            <w:tcW w:w="2110" w:type="dxa"/>
          </w:tcPr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Управление занятости населения</w:t>
            </w:r>
          </w:p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</w:p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Отдел административно-организационной и правовой работы</w:t>
            </w:r>
          </w:p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</w:p>
        </w:tc>
        <w:tc>
          <w:tcPr>
            <w:tcW w:w="1585" w:type="dxa"/>
          </w:tcPr>
          <w:p w:rsidR="00BA4D61" w:rsidRPr="00974906" w:rsidRDefault="00BA4D61" w:rsidP="00555393">
            <w:pPr>
              <w:outlineLvl w:val="2"/>
              <w:rPr>
                <w:sz w:val="26"/>
                <w:szCs w:val="26"/>
                <w:lang w:val="en-US"/>
              </w:rPr>
            </w:pPr>
            <w:r w:rsidRPr="00974906">
              <w:rPr>
                <w:sz w:val="26"/>
                <w:szCs w:val="26"/>
              </w:rPr>
              <w:t>постоянно</w:t>
            </w:r>
          </w:p>
        </w:tc>
        <w:tc>
          <w:tcPr>
            <w:tcW w:w="2530" w:type="dxa"/>
          </w:tcPr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- минимизация рисков нарушения антимонопольного законодательства;</w:t>
            </w:r>
          </w:p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- отсутствие выявленных контрольными органами</w:t>
            </w:r>
            <w:r w:rsidR="00974906" w:rsidRPr="00974906">
              <w:rPr>
                <w:sz w:val="26"/>
                <w:szCs w:val="26"/>
              </w:rPr>
              <w:t xml:space="preserve"> </w:t>
            </w:r>
            <w:r w:rsidRPr="00974906">
              <w:rPr>
                <w:sz w:val="26"/>
                <w:szCs w:val="26"/>
              </w:rPr>
              <w:t>нарушений антимонопольного законодательства;</w:t>
            </w:r>
          </w:p>
          <w:p w:rsidR="00BA4D61" w:rsidRPr="00974906" w:rsidRDefault="00BA4D61" w:rsidP="00555393">
            <w:pPr>
              <w:outlineLvl w:val="2"/>
              <w:rPr>
                <w:sz w:val="26"/>
                <w:szCs w:val="26"/>
              </w:rPr>
            </w:pPr>
            <w:r w:rsidRPr="00974906">
              <w:rPr>
                <w:sz w:val="26"/>
                <w:szCs w:val="26"/>
              </w:rPr>
              <w:t>- повышение контроля со стороны руководства</w:t>
            </w:r>
          </w:p>
        </w:tc>
      </w:tr>
    </w:tbl>
    <w:p w:rsidR="00BA4B92" w:rsidRPr="00686551" w:rsidRDefault="00BA4B92" w:rsidP="00974906"/>
    <w:sectPr w:rsidR="00BA4B92" w:rsidRPr="00686551" w:rsidSect="00974906">
      <w:pgSz w:w="16838" w:h="11906" w:orient="landscape"/>
      <w:pgMar w:top="993" w:right="567" w:bottom="709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D47" w:rsidRDefault="00667D47">
      <w:r>
        <w:separator/>
      </w:r>
    </w:p>
  </w:endnote>
  <w:endnote w:type="continuationSeparator" w:id="0">
    <w:p w:rsidR="00667D47" w:rsidRDefault="0066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D47" w:rsidRDefault="00667D47">
      <w:r>
        <w:separator/>
      </w:r>
    </w:p>
  </w:footnote>
  <w:footnote w:type="continuationSeparator" w:id="0">
    <w:p w:rsidR="00667D47" w:rsidRDefault="00667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4" w15:restartNumberingAfterBreak="0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6" w15:restartNumberingAfterBreak="0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6" w15:restartNumberingAfterBreak="0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11"/>
  </w:num>
  <w:num w:numId="5">
    <w:abstractNumId w:val="21"/>
  </w:num>
  <w:num w:numId="6">
    <w:abstractNumId w:val="2"/>
  </w:num>
  <w:num w:numId="7">
    <w:abstractNumId w:val="9"/>
  </w:num>
  <w:num w:numId="8">
    <w:abstractNumId w:val="17"/>
  </w:num>
  <w:num w:numId="9">
    <w:abstractNumId w:val="22"/>
  </w:num>
  <w:num w:numId="10">
    <w:abstractNumId w:val="20"/>
  </w:num>
  <w:num w:numId="11">
    <w:abstractNumId w:val="16"/>
  </w:num>
  <w:num w:numId="12">
    <w:abstractNumId w:val="4"/>
  </w:num>
  <w:num w:numId="13">
    <w:abstractNumId w:val="24"/>
  </w:num>
  <w:num w:numId="14">
    <w:abstractNumId w:val="14"/>
  </w:num>
  <w:num w:numId="15">
    <w:abstractNumId w:val="25"/>
  </w:num>
  <w:num w:numId="16">
    <w:abstractNumId w:val="19"/>
  </w:num>
  <w:num w:numId="17">
    <w:abstractNumId w:val="6"/>
  </w:num>
  <w:num w:numId="18">
    <w:abstractNumId w:val="12"/>
  </w:num>
  <w:num w:numId="19">
    <w:abstractNumId w:val="15"/>
  </w:num>
  <w:num w:numId="20">
    <w:abstractNumId w:val="18"/>
  </w:num>
  <w:num w:numId="21">
    <w:abstractNumId w:val="7"/>
  </w:num>
  <w:num w:numId="22">
    <w:abstractNumId w:val="0"/>
  </w:num>
  <w:num w:numId="23">
    <w:abstractNumId w:val="1"/>
  </w:num>
  <w:num w:numId="24">
    <w:abstractNumId w:val="8"/>
  </w:num>
  <w:num w:numId="25">
    <w:abstractNumId w:val="13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9C"/>
    <w:rsid w:val="000003E5"/>
    <w:rsid w:val="0000090B"/>
    <w:rsid w:val="00001263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49F8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47EE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09DB"/>
    <w:rsid w:val="004412AF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5BCD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015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17552"/>
    <w:rsid w:val="006217FA"/>
    <w:rsid w:val="00622317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67D47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A5F20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382E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74906"/>
    <w:rsid w:val="00983284"/>
    <w:rsid w:val="00983841"/>
    <w:rsid w:val="00984AFA"/>
    <w:rsid w:val="00992130"/>
    <w:rsid w:val="00995102"/>
    <w:rsid w:val="00995F29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DF4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4446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4D61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0F9B2"/>
  <w15:docId w15:val="{FDD1F930-4B36-4602-88AF-1700DE52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6DE21-1339-4F22-ADE4-F64BD326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org2</cp:lastModifiedBy>
  <cp:revision>2</cp:revision>
  <cp:lastPrinted>2015-10-26T23:56:00Z</cp:lastPrinted>
  <dcterms:created xsi:type="dcterms:W3CDTF">2023-11-22T03:25:00Z</dcterms:created>
  <dcterms:modified xsi:type="dcterms:W3CDTF">2023-11-22T03:25:00Z</dcterms:modified>
</cp:coreProperties>
</file>