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7236" w14:textId="77777777" w:rsidR="002B5993" w:rsidRPr="00A5122D" w:rsidRDefault="00B96725" w:rsidP="002B5993">
      <w:pPr>
        <w:framePr w:w="1153" w:h="1455" w:hRule="exact" w:hSpace="180" w:wrap="auto" w:vAnchor="text" w:hAnchor="page" w:x="5836" w:y="-533"/>
        <w:jc w:val="center"/>
        <w:rPr>
          <w:noProof/>
        </w:rPr>
      </w:pPr>
      <w:r w:rsidRPr="00A5122D">
        <w:rPr>
          <w:noProof/>
        </w:rPr>
        <w:drawing>
          <wp:inline distT="0" distB="0" distL="0" distR="0" wp14:anchorId="458C708A" wp14:editId="37C62F22">
            <wp:extent cx="733425" cy="923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p w14:paraId="381470BD" w14:textId="77777777" w:rsidR="00E42C75" w:rsidRPr="00A5122D" w:rsidRDefault="00E42C75" w:rsidP="002B5993">
      <w:pPr>
        <w:rPr>
          <w:sz w:val="24"/>
          <w:szCs w:val="24"/>
        </w:rPr>
      </w:pPr>
    </w:p>
    <w:p w14:paraId="0335C474" w14:textId="77777777" w:rsidR="00E968B0" w:rsidRPr="00A5122D" w:rsidRDefault="00E968B0" w:rsidP="00FE09F1">
      <w:pPr>
        <w:jc w:val="right"/>
      </w:pPr>
    </w:p>
    <w:p w14:paraId="40BE35B0" w14:textId="77777777" w:rsidR="00E968B0" w:rsidRPr="00A5122D" w:rsidRDefault="00E968B0" w:rsidP="002B5993"/>
    <w:p w14:paraId="5C1E6679" w14:textId="77777777" w:rsidR="000024C9" w:rsidRPr="00A5122D" w:rsidRDefault="000024C9" w:rsidP="002B5993">
      <w:pPr>
        <w:rPr>
          <w:rFonts w:ascii="Courier" w:hAnsi="Courier"/>
          <w:sz w:val="20"/>
        </w:rPr>
      </w:pPr>
    </w:p>
    <w:p w14:paraId="154E1005" w14:textId="77777777" w:rsidR="002B5993" w:rsidRPr="00A5122D" w:rsidRDefault="002B5993" w:rsidP="00E968B0">
      <w:pPr>
        <w:pStyle w:val="a3"/>
        <w:rPr>
          <w:szCs w:val="28"/>
        </w:rPr>
      </w:pPr>
      <w:r w:rsidRPr="00A5122D">
        <w:rPr>
          <w:szCs w:val="28"/>
        </w:rPr>
        <w:t xml:space="preserve">ДЕПАРТАМЕНТ СТРОИТЕЛЬСТВА И </w:t>
      </w:r>
    </w:p>
    <w:p w14:paraId="6EC93E0B" w14:textId="77777777" w:rsidR="002B5993" w:rsidRPr="00A5122D" w:rsidRDefault="002B5993" w:rsidP="00E968B0">
      <w:pPr>
        <w:pStyle w:val="a3"/>
        <w:rPr>
          <w:szCs w:val="28"/>
        </w:rPr>
      </w:pPr>
      <w:r w:rsidRPr="00A5122D">
        <w:rPr>
          <w:szCs w:val="28"/>
        </w:rPr>
        <w:t xml:space="preserve">ЖИЛИЩНО-КОММУНАЛЬНОГО ХОЗЯЙСТВА </w:t>
      </w:r>
    </w:p>
    <w:p w14:paraId="395E2EF9" w14:textId="77777777" w:rsidR="00E968B0" w:rsidRPr="00A5122D" w:rsidRDefault="002B5993" w:rsidP="00E968B0">
      <w:pPr>
        <w:pStyle w:val="a3"/>
        <w:rPr>
          <w:szCs w:val="28"/>
        </w:rPr>
      </w:pPr>
      <w:r w:rsidRPr="00A5122D">
        <w:rPr>
          <w:szCs w:val="28"/>
        </w:rPr>
        <w:t>ЧУКОТСКОГО АВТОНОМНОГО ОКРУГА</w:t>
      </w:r>
    </w:p>
    <w:p w14:paraId="6D3CCD69" w14:textId="77777777" w:rsidR="00E968B0" w:rsidRPr="00A5122D" w:rsidRDefault="00E968B0" w:rsidP="00DC6FA4">
      <w:pPr>
        <w:jc w:val="center"/>
        <w:rPr>
          <w:sz w:val="32"/>
          <w:szCs w:val="32"/>
        </w:rPr>
      </w:pPr>
    </w:p>
    <w:p w14:paraId="50A135DF" w14:textId="77777777" w:rsidR="00E968B0" w:rsidRPr="00A5122D" w:rsidRDefault="00E968B0" w:rsidP="002B5993">
      <w:pPr>
        <w:pStyle w:val="1"/>
        <w:rPr>
          <w:rFonts w:ascii="Calibri" w:hAnsi="Calibri"/>
          <w:spacing w:val="60"/>
          <w:sz w:val="32"/>
        </w:rPr>
      </w:pPr>
      <w:r w:rsidRPr="00A5122D">
        <w:rPr>
          <w:rFonts w:ascii="Times New Roman Полужирный" w:hAnsi="Times New Roman Полужирный"/>
          <w:spacing w:val="60"/>
          <w:sz w:val="32"/>
        </w:rPr>
        <w:t>ПРИКА</w:t>
      </w:r>
      <w:r w:rsidR="002B5993" w:rsidRPr="00A5122D">
        <w:rPr>
          <w:rFonts w:ascii="Times New Roman Полужирный" w:hAnsi="Times New Roman Полужирный"/>
          <w:spacing w:val="60"/>
          <w:sz w:val="32"/>
        </w:rPr>
        <w:t>З</w:t>
      </w:r>
    </w:p>
    <w:p w14:paraId="539C883F" w14:textId="77777777" w:rsidR="00DC6FA4" w:rsidRPr="00A5122D" w:rsidRDefault="00DC6FA4" w:rsidP="00DC6FA4">
      <w:pPr>
        <w:rPr>
          <w:sz w:val="20"/>
        </w:rPr>
      </w:pPr>
    </w:p>
    <w:p w14:paraId="3723C9BB" w14:textId="77777777" w:rsidR="004D6DD6" w:rsidRPr="00A5122D" w:rsidRDefault="004D6DD6" w:rsidP="00DC6FA4">
      <w:pPr>
        <w:rPr>
          <w:sz w:val="20"/>
        </w:rPr>
      </w:pPr>
    </w:p>
    <w:tbl>
      <w:tblPr>
        <w:tblW w:w="9356" w:type="dxa"/>
        <w:tblLayout w:type="fixed"/>
        <w:tblLook w:val="0000" w:firstRow="0" w:lastRow="0" w:firstColumn="0" w:lastColumn="0" w:noHBand="0" w:noVBand="0"/>
      </w:tblPr>
      <w:tblGrid>
        <w:gridCol w:w="426"/>
        <w:gridCol w:w="2835"/>
        <w:gridCol w:w="1134"/>
        <w:gridCol w:w="1275"/>
        <w:gridCol w:w="3686"/>
      </w:tblGrid>
      <w:tr w:rsidR="00E968B0" w:rsidRPr="00A5122D" w14:paraId="3C0B0BD4" w14:textId="77777777" w:rsidTr="00A05059">
        <w:trPr>
          <w:trHeight w:val="298"/>
        </w:trPr>
        <w:tc>
          <w:tcPr>
            <w:tcW w:w="426" w:type="dxa"/>
          </w:tcPr>
          <w:p w14:paraId="72FED389" w14:textId="77777777" w:rsidR="00E968B0" w:rsidRPr="00A5122D" w:rsidRDefault="00E968B0" w:rsidP="00A05059">
            <w:pPr>
              <w:pStyle w:val="a4"/>
              <w:tabs>
                <w:tab w:val="left" w:pos="708"/>
              </w:tabs>
              <w:ind w:left="-105"/>
              <w:rPr>
                <w:sz w:val="28"/>
              </w:rPr>
            </w:pPr>
            <w:r w:rsidRPr="00A5122D">
              <w:rPr>
                <w:sz w:val="28"/>
              </w:rPr>
              <w:t>от</w:t>
            </w:r>
          </w:p>
        </w:tc>
        <w:tc>
          <w:tcPr>
            <w:tcW w:w="2835" w:type="dxa"/>
            <w:tcBorders>
              <w:top w:val="nil"/>
              <w:left w:val="nil"/>
              <w:bottom w:val="single" w:sz="4" w:space="0" w:color="auto"/>
              <w:right w:val="nil"/>
            </w:tcBorders>
          </w:tcPr>
          <w:p w14:paraId="35062F59" w14:textId="77777777" w:rsidR="00E968B0" w:rsidRPr="00A5122D" w:rsidRDefault="00E968B0">
            <w:pPr>
              <w:pStyle w:val="a4"/>
              <w:tabs>
                <w:tab w:val="left" w:pos="708"/>
              </w:tabs>
              <w:rPr>
                <w:sz w:val="28"/>
                <w:szCs w:val="28"/>
              </w:rPr>
            </w:pPr>
          </w:p>
        </w:tc>
        <w:tc>
          <w:tcPr>
            <w:tcW w:w="1134" w:type="dxa"/>
          </w:tcPr>
          <w:p w14:paraId="4953377B" w14:textId="77777777" w:rsidR="00E968B0" w:rsidRPr="00A5122D" w:rsidRDefault="00E968B0">
            <w:pPr>
              <w:pStyle w:val="a4"/>
              <w:tabs>
                <w:tab w:val="left" w:pos="708"/>
              </w:tabs>
              <w:jc w:val="right"/>
              <w:rPr>
                <w:sz w:val="28"/>
              </w:rPr>
            </w:pPr>
            <w:r w:rsidRPr="00A5122D">
              <w:rPr>
                <w:sz w:val="28"/>
              </w:rPr>
              <w:t>№</w:t>
            </w:r>
          </w:p>
        </w:tc>
        <w:tc>
          <w:tcPr>
            <w:tcW w:w="1275" w:type="dxa"/>
            <w:tcBorders>
              <w:top w:val="nil"/>
              <w:left w:val="nil"/>
              <w:bottom w:val="single" w:sz="4" w:space="0" w:color="auto"/>
              <w:right w:val="nil"/>
            </w:tcBorders>
          </w:tcPr>
          <w:p w14:paraId="188454D5" w14:textId="77777777" w:rsidR="00E968B0" w:rsidRPr="00A5122D" w:rsidRDefault="00E968B0">
            <w:pPr>
              <w:pStyle w:val="a4"/>
              <w:tabs>
                <w:tab w:val="left" w:pos="708"/>
              </w:tabs>
              <w:jc w:val="center"/>
              <w:rPr>
                <w:sz w:val="28"/>
              </w:rPr>
            </w:pPr>
          </w:p>
        </w:tc>
        <w:tc>
          <w:tcPr>
            <w:tcW w:w="3686" w:type="dxa"/>
          </w:tcPr>
          <w:p w14:paraId="27B73F7B" w14:textId="77777777" w:rsidR="00E968B0" w:rsidRPr="00A5122D" w:rsidRDefault="00A05059" w:rsidP="00A05059">
            <w:pPr>
              <w:pStyle w:val="a4"/>
              <w:tabs>
                <w:tab w:val="clear" w:pos="4153"/>
                <w:tab w:val="left" w:pos="708"/>
              </w:tabs>
              <w:ind w:right="-243"/>
              <w:jc w:val="center"/>
              <w:rPr>
                <w:sz w:val="28"/>
              </w:rPr>
            </w:pPr>
            <w:r w:rsidRPr="00A5122D">
              <w:rPr>
                <w:sz w:val="28"/>
              </w:rPr>
              <w:t xml:space="preserve">                              </w:t>
            </w:r>
            <w:r w:rsidR="00E968B0" w:rsidRPr="00A5122D">
              <w:rPr>
                <w:sz w:val="28"/>
              </w:rPr>
              <w:t>г. Анадырь</w:t>
            </w:r>
          </w:p>
        </w:tc>
      </w:tr>
    </w:tbl>
    <w:p w14:paraId="0ED19C0F" w14:textId="77777777" w:rsidR="00E968B0" w:rsidRPr="00A5122D" w:rsidRDefault="00E968B0" w:rsidP="00E968B0">
      <w:pPr>
        <w:jc w:val="both"/>
        <w:rPr>
          <w:szCs w:val="28"/>
        </w:rPr>
      </w:pPr>
    </w:p>
    <w:p w14:paraId="1A5CAF56" w14:textId="77777777" w:rsidR="00E968B0" w:rsidRPr="00A5122D" w:rsidRDefault="00E968B0" w:rsidP="00E968B0">
      <w:pPr>
        <w:jc w:val="both"/>
        <w:rPr>
          <w:szCs w:val="28"/>
        </w:rPr>
      </w:pPr>
    </w:p>
    <w:tbl>
      <w:tblPr>
        <w:tblW w:w="9356" w:type="dxa"/>
        <w:tblLook w:val="01E0" w:firstRow="1" w:lastRow="1" w:firstColumn="1" w:lastColumn="1" w:noHBand="0" w:noVBand="0"/>
      </w:tblPr>
      <w:tblGrid>
        <w:gridCol w:w="9356"/>
      </w:tblGrid>
      <w:tr w:rsidR="00E968B0" w:rsidRPr="00A5122D" w14:paraId="73F1E402" w14:textId="77777777" w:rsidTr="00A05059">
        <w:tc>
          <w:tcPr>
            <w:tcW w:w="9356" w:type="dxa"/>
            <w:shd w:val="clear" w:color="auto" w:fill="auto"/>
          </w:tcPr>
          <w:p w14:paraId="70BF3F72" w14:textId="77777777" w:rsidR="00E968B0" w:rsidRPr="00A5122D" w:rsidRDefault="000F4CBD" w:rsidP="00C00F20">
            <w:pPr>
              <w:jc w:val="center"/>
              <w:rPr>
                <w:b/>
                <w:szCs w:val="28"/>
              </w:rPr>
            </w:pPr>
            <w:r w:rsidRPr="00A5122D">
              <w:rPr>
                <w:b/>
                <w:szCs w:val="28"/>
              </w:rPr>
              <w:t xml:space="preserve">О внесении изменений в приказ Департамента </w:t>
            </w:r>
            <w:r w:rsidR="00681FFD" w:rsidRPr="00A5122D">
              <w:rPr>
                <w:b/>
                <w:szCs w:val="28"/>
              </w:rPr>
              <w:t>строительства и жилищно-коммунального хозяйства</w:t>
            </w:r>
            <w:r w:rsidRPr="00A5122D">
              <w:rPr>
                <w:b/>
                <w:szCs w:val="28"/>
              </w:rPr>
              <w:t xml:space="preserve"> Чукотского автономного округа от 2</w:t>
            </w:r>
            <w:r w:rsidR="00681FFD" w:rsidRPr="00A5122D">
              <w:rPr>
                <w:b/>
                <w:szCs w:val="28"/>
              </w:rPr>
              <w:t>9</w:t>
            </w:r>
            <w:r w:rsidRPr="00A5122D">
              <w:rPr>
                <w:b/>
                <w:szCs w:val="28"/>
              </w:rPr>
              <w:t xml:space="preserve"> </w:t>
            </w:r>
            <w:r w:rsidR="00681FFD" w:rsidRPr="00A5122D">
              <w:rPr>
                <w:b/>
                <w:szCs w:val="28"/>
              </w:rPr>
              <w:t>ноября 2024</w:t>
            </w:r>
            <w:r w:rsidRPr="00A5122D">
              <w:rPr>
                <w:b/>
                <w:szCs w:val="28"/>
              </w:rPr>
              <w:t xml:space="preserve"> года № </w:t>
            </w:r>
            <w:r w:rsidR="00681FFD" w:rsidRPr="00A5122D">
              <w:rPr>
                <w:b/>
                <w:szCs w:val="28"/>
              </w:rPr>
              <w:t>25</w:t>
            </w:r>
            <w:r w:rsidR="0093666D" w:rsidRPr="00A5122D">
              <w:rPr>
                <w:b/>
                <w:szCs w:val="28"/>
              </w:rPr>
              <w:t>2</w:t>
            </w:r>
            <w:r w:rsidR="00681FFD" w:rsidRPr="00A5122D">
              <w:rPr>
                <w:b/>
                <w:szCs w:val="28"/>
              </w:rPr>
              <w:t>-од</w:t>
            </w:r>
            <w:r w:rsidRPr="00A5122D">
              <w:rPr>
                <w:b/>
                <w:szCs w:val="28"/>
              </w:rPr>
              <w:t xml:space="preserve"> </w:t>
            </w:r>
          </w:p>
        </w:tc>
      </w:tr>
    </w:tbl>
    <w:p w14:paraId="21C51AA3" w14:textId="77777777" w:rsidR="00E968B0" w:rsidRPr="00A5122D" w:rsidRDefault="00E968B0" w:rsidP="00E968B0">
      <w:pPr>
        <w:pStyle w:val="af0"/>
        <w:ind w:firstLine="720"/>
        <w:jc w:val="both"/>
        <w:rPr>
          <w:sz w:val="28"/>
          <w:szCs w:val="28"/>
        </w:rPr>
      </w:pPr>
    </w:p>
    <w:p w14:paraId="219BA713" w14:textId="77777777" w:rsidR="000024C9" w:rsidRPr="00A5122D" w:rsidRDefault="000024C9" w:rsidP="00E968B0">
      <w:pPr>
        <w:pStyle w:val="af0"/>
        <w:ind w:firstLine="720"/>
        <w:jc w:val="both"/>
        <w:rPr>
          <w:sz w:val="28"/>
          <w:szCs w:val="28"/>
        </w:rPr>
      </w:pPr>
    </w:p>
    <w:p w14:paraId="6B653ECB" w14:textId="77777777" w:rsidR="00E968B0" w:rsidRPr="00A5122D" w:rsidRDefault="000F4CBD" w:rsidP="00E968B0">
      <w:pPr>
        <w:pStyle w:val="af0"/>
        <w:ind w:firstLine="720"/>
        <w:jc w:val="both"/>
        <w:rPr>
          <w:sz w:val="28"/>
          <w:szCs w:val="28"/>
        </w:rPr>
      </w:pPr>
      <w:r w:rsidRPr="00A5122D">
        <w:rPr>
          <w:sz w:val="28"/>
          <w:szCs w:val="28"/>
        </w:rPr>
        <w:t>В целях уточнения отдельных положений нормативного правового акта Департамента строительства и жилищно-коммунального хозяйства Чукотского автономного округа,</w:t>
      </w:r>
      <w:r w:rsidR="00DC6FA4" w:rsidRPr="00A5122D">
        <w:rPr>
          <w:sz w:val="28"/>
          <w:szCs w:val="28"/>
        </w:rPr>
        <w:t xml:space="preserve"> </w:t>
      </w:r>
    </w:p>
    <w:p w14:paraId="2626E91C" w14:textId="77777777" w:rsidR="00E968B0" w:rsidRPr="00A5122D" w:rsidRDefault="00E968B0" w:rsidP="0096060F">
      <w:pPr>
        <w:pStyle w:val="af0"/>
        <w:shd w:val="clear" w:color="auto" w:fill="FFFFFF" w:themeFill="background1"/>
        <w:ind w:firstLine="720"/>
        <w:jc w:val="both"/>
        <w:rPr>
          <w:sz w:val="28"/>
          <w:szCs w:val="28"/>
        </w:rPr>
      </w:pPr>
    </w:p>
    <w:p w14:paraId="3DC99849" w14:textId="77777777" w:rsidR="00E968B0" w:rsidRPr="00A5122D" w:rsidRDefault="00E968B0" w:rsidP="0096060F">
      <w:pPr>
        <w:shd w:val="clear" w:color="auto" w:fill="FFFFFF" w:themeFill="background1"/>
        <w:jc w:val="both"/>
        <w:rPr>
          <w:b/>
          <w:bCs/>
          <w:spacing w:val="20"/>
          <w:szCs w:val="28"/>
        </w:rPr>
      </w:pPr>
      <w:r w:rsidRPr="00A5122D">
        <w:rPr>
          <w:b/>
          <w:bCs/>
          <w:spacing w:val="60"/>
          <w:szCs w:val="28"/>
        </w:rPr>
        <w:t>ПРИКАЗЫВАЮ</w:t>
      </w:r>
      <w:r w:rsidRPr="00A5122D">
        <w:rPr>
          <w:b/>
          <w:bCs/>
          <w:spacing w:val="20"/>
          <w:szCs w:val="28"/>
        </w:rPr>
        <w:t>:</w:t>
      </w:r>
    </w:p>
    <w:p w14:paraId="79E3FC70" w14:textId="77777777" w:rsidR="00E968B0" w:rsidRPr="00A5122D" w:rsidRDefault="00E968B0" w:rsidP="0096060F">
      <w:pPr>
        <w:pStyle w:val="ae"/>
        <w:shd w:val="clear" w:color="auto" w:fill="FFFFFF" w:themeFill="background1"/>
        <w:rPr>
          <w:sz w:val="28"/>
          <w:szCs w:val="28"/>
        </w:rPr>
      </w:pPr>
    </w:p>
    <w:p w14:paraId="3AC44618" w14:textId="77777777" w:rsidR="002E75AF" w:rsidRPr="00A5122D" w:rsidRDefault="000F4CBD" w:rsidP="00361F9F">
      <w:pPr>
        <w:pStyle w:val="ae"/>
        <w:numPr>
          <w:ilvl w:val="0"/>
          <w:numId w:val="1"/>
        </w:numPr>
        <w:shd w:val="clear" w:color="auto" w:fill="FFFFFF" w:themeFill="background1"/>
        <w:ind w:left="0" w:firstLine="709"/>
        <w:jc w:val="both"/>
        <w:rPr>
          <w:rStyle w:val="af6"/>
          <w:b w:val="0"/>
          <w:sz w:val="28"/>
          <w:szCs w:val="28"/>
        </w:rPr>
      </w:pPr>
      <w:r w:rsidRPr="00A5122D">
        <w:rPr>
          <w:sz w:val="28"/>
          <w:szCs w:val="28"/>
        </w:rPr>
        <w:t xml:space="preserve">Внести в </w:t>
      </w:r>
      <w:r w:rsidR="00C00F20" w:rsidRPr="00A5122D">
        <w:rPr>
          <w:sz w:val="28"/>
        </w:rPr>
        <w:t xml:space="preserve">Административный регламент Департамента строительства и жилищно-коммунального хозяйства Чукотского автономного округа по предоставлению государственной услуги «Выдача разрешения </w:t>
      </w:r>
      <w:r w:rsidR="00DC4649" w:rsidRPr="00A5122D">
        <w:rPr>
          <w:sz w:val="28"/>
        </w:rPr>
        <w:br/>
      </w:r>
      <w:r w:rsidR="00C00F20" w:rsidRPr="00A5122D">
        <w:rPr>
          <w:sz w:val="28"/>
        </w:rPr>
        <w:t xml:space="preserve">на строительство, реконструкцию объекта капитального строительства», утвержденный </w:t>
      </w:r>
      <w:r w:rsidR="005B74D7" w:rsidRPr="00A5122D">
        <w:rPr>
          <w:rFonts w:eastAsia="PT Astra Serif"/>
          <w:sz w:val="28"/>
          <w:szCs w:val="28"/>
        </w:rPr>
        <w:t>приказ</w:t>
      </w:r>
      <w:r w:rsidR="00C00F20" w:rsidRPr="00A5122D">
        <w:rPr>
          <w:rFonts w:eastAsia="PT Astra Serif"/>
          <w:sz w:val="28"/>
          <w:szCs w:val="28"/>
        </w:rPr>
        <w:t>ом</w:t>
      </w:r>
      <w:r w:rsidR="000E7C43" w:rsidRPr="00A5122D">
        <w:rPr>
          <w:rFonts w:eastAsia="PT Astra Serif"/>
          <w:sz w:val="28"/>
          <w:szCs w:val="28"/>
        </w:rPr>
        <w:t xml:space="preserve"> </w:t>
      </w:r>
      <w:r w:rsidR="00BA75D3" w:rsidRPr="00A5122D">
        <w:rPr>
          <w:rFonts w:eastAsia="PT Astra Serif"/>
          <w:sz w:val="28"/>
          <w:szCs w:val="28"/>
        </w:rPr>
        <w:t>Департамента</w:t>
      </w:r>
      <w:r w:rsidR="000E7C43" w:rsidRPr="00A5122D">
        <w:rPr>
          <w:rFonts w:eastAsia="PT Astra Serif"/>
          <w:sz w:val="28"/>
          <w:szCs w:val="28"/>
        </w:rPr>
        <w:t xml:space="preserve"> строительства и жилищно-коммунального хозяйства Чукотского автономного округа от 29</w:t>
      </w:r>
      <w:r w:rsidR="00051AD0" w:rsidRPr="00A5122D">
        <w:rPr>
          <w:rFonts w:eastAsia="PT Astra Serif"/>
          <w:sz w:val="28"/>
          <w:szCs w:val="28"/>
        </w:rPr>
        <w:t xml:space="preserve"> ноября </w:t>
      </w:r>
      <w:r w:rsidR="000E7C43" w:rsidRPr="00A5122D">
        <w:rPr>
          <w:rFonts w:eastAsia="PT Astra Serif"/>
          <w:sz w:val="28"/>
          <w:szCs w:val="28"/>
        </w:rPr>
        <w:t>2024 года № 25</w:t>
      </w:r>
      <w:r w:rsidR="0093666D" w:rsidRPr="00A5122D">
        <w:rPr>
          <w:rFonts w:eastAsia="PT Astra Serif"/>
          <w:sz w:val="28"/>
          <w:szCs w:val="28"/>
        </w:rPr>
        <w:t>2</w:t>
      </w:r>
      <w:r w:rsidR="000E7C43" w:rsidRPr="00A5122D">
        <w:rPr>
          <w:rStyle w:val="af6"/>
          <w:rFonts w:eastAsia="PT Astra Serif"/>
          <w:b w:val="0"/>
          <w:sz w:val="28"/>
          <w:szCs w:val="28"/>
        </w:rPr>
        <w:t xml:space="preserve">-од </w:t>
      </w:r>
      <w:r w:rsidRPr="00A5122D">
        <w:rPr>
          <w:rStyle w:val="af6"/>
          <w:b w:val="0"/>
          <w:sz w:val="28"/>
          <w:szCs w:val="28"/>
        </w:rPr>
        <w:t>(официальный интернет-портал правово</w:t>
      </w:r>
      <w:r w:rsidR="000E7C43" w:rsidRPr="00A5122D">
        <w:rPr>
          <w:rStyle w:val="af6"/>
          <w:b w:val="0"/>
          <w:sz w:val="28"/>
          <w:szCs w:val="28"/>
        </w:rPr>
        <w:t>й информации www.pravo.gov.ru, 0</w:t>
      </w:r>
      <w:r w:rsidR="0093666D" w:rsidRPr="00A5122D">
        <w:rPr>
          <w:rStyle w:val="af6"/>
          <w:b w:val="0"/>
          <w:sz w:val="28"/>
          <w:szCs w:val="28"/>
        </w:rPr>
        <w:t>3</w:t>
      </w:r>
      <w:r w:rsidR="000E7C43" w:rsidRPr="00A5122D">
        <w:rPr>
          <w:rStyle w:val="af6"/>
          <w:b w:val="0"/>
          <w:sz w:val="28"/>
          <w:szCs w:val="28"/>
        </w:rPr>
        <w:t>.12.2024</w:t>
      </w:r>
      <w:r w:rsidRPr="00A5122D">
        <w:rPr>
          <w:rStyle w:val="af6"/>
          <w:b w:val="0"/>
          <w:sz w:val="28"/>
          <w:szCs w:val="28"/>
        </w:rPr>
        <w:t xml:space="preserve">, № </w:t>
      </w:r>
      <w:r w:rsidR="0093666D" w:rsidRPr="00A5122D">
        <w:rPr>
          <w:rStyle w:val="af6"/>
          <w:b w:val="0"/>
          <w:sz w:val="28"/>
          <w:szCs w:val="28"/>
        </w:rPr>
        <w:t>8701202412030001</w:t>
      </w:r>
      <w:r w:rsidRPr="00A5122D">
        <w:rPr>
          <w:rStyle w:val="af6"/>
          <w:b w:val="0"/>
          <w:sz w:val="28"/>
          <w:szCs w:val="28"/>
        </w:rPr>
        <w:t>) следующие изменения:</w:t>
      </w:r>
      <w:r w:rsidR="00322A03" w:rsidRPr="00A5122D">
        <w:rPr>
          <w:rStyle w:val="af6"/>
          <w:b w:val="0"/>
          <w:sz w:val="28"/>
          <w:szCs w:val="28"/>
        </w:rPr>
        <w:t xml:space="preserve"> </w:t>
      </w:r>
    </w:p>
    <w:p w14:paraId="37333137" w14:textId="33B1B146" w:rsidR="00D66110" w:rsidRPr="00A5122D" w:rsidRDefault="00D66110" w:rsidP="00D66110">
      <w:pPr>
        <w:pStyle w:val="ae"/>
        <w:shd w:val="clear" w:color="auto" w:fill="FFFFFF" w:themeFill="background1"/>
        <w:ind w:left="709"/>
        <w:jc w:val="both"/>
        <w:rPr>
          <w:rStyle w:val="af6"/>
          <w:b w:val="0"/>
          <w:sz w:val="28"/>
          <w:szCs w:val="28"/>
        </w:rPr>
      </w:pPr>
      <w:r w:rsidRPr="00A5122D">
        <w:rPr>
          <w:rStyle w:val="af6"/>
          <w:b w:val="0"/>
          <w:sz w:val="28"/>
          <w:szCs w:val="28"/>
        </w:rPr>
        <w:t>1.1. Пункт 1.2.4 изложить в следующей редакции:</w:t>
      </w:r>
    </w:p>
    <w:p w14:paraId="10B8C2F9" w14:textId="2C943A26" w:rsidR="007F628D" w:rsidRPr="00A5122D" w:rsidRDefault="00D66110" w:rsidP="007F628D">
      <w:pPr>
        <w:pStyle w:val="ae"/>
        <w:shd w:val="clear" w:color="auto" w:fill="FFFFFF" w:themeFill="background1"/>
        <w:ind w:firstLine="709"/>
        <w:jc w:val="both"/>
        <w:rPr>
          <w:rStyle w:val="af6"/>
          <w:b w:val="0"/>
          <w:sz w:val="28"/>
          <w:szCs w:val="28"/>
        </w:rPr>
      </w:pPr>
      <w:r w:rsidRPr="00A5122D">
        <w:rPr>
          <w:rStyle w:val="af6"/>
          <w:b w:val="0"/>
          <w:sz w:val="28"/>
          <w:szCs w:val="28"/>
        </w:rPr>
        <w:t>«1.2.4. По заявлению заявителя, разрешение, также выдается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r w:rsidR="00975314" w:rsidRPr="00A5122D">
        <w:rPr>
          <w:rStyle w:val="af6"/>
          <w:b w:val="0"/>
          <w:sz w:val="28"/>
          <w:szCs w:val="28"/>
        </w:rPr>
        <w:t>»;</w:t>
      </w:r>
    </w:p>
    <w:p w14:paraId="3A583F50" w14:textId="337026C2" w:rsidR="00322A03" w:rsidRPr="00A5122D" w:rsidRDefault="002E75AF" w:rsidP="00D66110">
      <w:pPr>
        <w:pStyle w:val="ae"/>
        <w:shd w:val="clear" w:color="auto" w:fill="FFFFFF" w:themeFill="background1"/>
        <w:ind w:firstLine="709"/>
        <w:jc w:val="both"/>
        <w:rPr>
          <w:rStyle w:val="af6"/>
          <w:b w:val="0"/>
          <w:sz w:val="28"/>
          <w:szCs w:val="28"/>
        </w:rPr>
      </w:pPr>
      <w:r w:rsidRPr="00A5122D">
        <w:rPr>
          <w:rStyle w:val="af6"/>
          <w:b w:val="0"/>
          <w:sz w:val="28"/>
          <w:szCs w:val="28"/>
        </w:rPr>
        <w:t>1.</w:t>
      </w:r>
      <w:r w:rsidR="00D66110" w:rsidRPr="00A5122D">
        <w:rPr>
          <w:rStyle w:val="af6"/>
          <w:b w:val="0"/>
          <w:sz w:val="28"/>
          <w:szCs w:val="28"/>
        </w:rPr>
        <w:t>2</w:t>
      </w:r>
      <w:r w:rsidRPr="00A5122D">
        <w:rPr>
          <w:rStyle w:val="af6"/>
          <w:b w:val="0"/>
          <w:sz w:val="28"/>
          <w:szCs w:val="28"/>
        </w:rPr>
        <w:t>.</w:t>
      </w:r>
      <w:r w:rsidR="00322A03" w:rsidRPr="00A5122D">
        <w:rPr>
          <w:rStyle w:val="af6"/>
          <w:b w:val="0"/>
          <w:sz w:val="28"/>
          <w:szCs w:val="28"/>
        </w:rPr>
        <w:t xml:space="preserve"> </w:t>
      </w:r>
      <w:r w:rsidRPr="00A5122D">
        <w:rPr>
          <w:rStyle w:val="af6"/>
          <w:b w:val="0"/>
          <w:sz w:val="28"/>
          <w:szCs w:val="28"/>
        </w:rPr>
        <w:t>Подраздел 2.3. дополнить пунктом 2.3.2. следующего содержания:</w:t>
      </w:r>
    </w:p>
    <w:p w14:paraId="36770AA9" w14:textId="54552C6A" w:rsidR="002E75AF" w:rsidRPr="00A5122D" w:rsidRDefault="002E75AF" w:rsidP="002E75AF">
      <w:pPr>
        <w:pStyle w:val="ae"/>
        <w:shd w:val="clear" w:color="auto" w:fill="FFFFFF" w:themeFill="background1"/>
        <w:ind w:firstLine="709"/>
        <w:jc w:val="both"/>
        <w:rPr>
          <w:rStyle w:val="af6"/>
          <w:b w:val="0"/>
          <w:sz w:val="28"/>
          <w:szCs w:val="28"/>
        </w:rPr>
      </w:pPr>
      <w:r w:rsidRPr="00A5122D">
        <w:rPr>
          <w:rStyle w:val="af6"/>
          <w:b w:val="0"/>
          <w:sz w:val="28"/>
          <w:szCs w:val="28"/>
        </w:rPr>
        <w:t>«2.3.2</w:t>
      </w:r>
      <w:r w:rsidR="00D66110" w:rsidRPr="00A5122D">
        <w:rPr>
          <w:rStyle w:val="af6"/>
          <w:b w:val="0"/>
          <w:sz w:val="28"/>
          <w:szCs w:val="28"/>
        </w:rPr>
        <w:t>.</w:t>
      </w:r>
      <w:r w:rsidRPr="00A5122D">
        <w:rPr>
          <w:rStyle w:val="af6"/>
          <w:b w:val="0"/>
          <w:sz w:val="28"/>
          <w:szCs w:val="28"/>
        </w:rPr>
        <w:t xml:space="preserve"> В случае принятия решения о выдаче разрешения на строительство объекта капитального строительства, строительство, </w:t>
      </w:r>
      <w:r w:rsidRPr="00A5122D">
        <w:rPr>
          <w:rStyle w:val="af6"/>
          <w:b w:val="0"/>
          <w:sz w:val="28"/>
          <w:szCs w:val="28"/>
        </w:rPr>
        <w:lastRenderedPageBreak/>
        <w:t xml:space="preserve">реконструкция которого планируются в границах территории, подлежащей комплексному развитию, </w:t>
      </w:r>
      <w:r w:rsidR="005D4BF9" w:rsidRPr="00A5122D">
        <w:rPr>
          <w:rStyle w:val="af6"/>
          <w:b w:val="0"/>
          <w:sz w:val="28"/>
          <w:szCs w:val="28"/>
        </w:rPr>
        <w:t xml:space="preserve">Департамент, Комитет </w:t>
      </w:r>
      <w:r w:rsidRPr="00A5122D">
        <w:rPr>
          <w:rStyle w:val="af6"/>
          <w:b w:val="0"/>
          <w:sz w:val="28"/>
          <w:szCs w:val="28"/>
        </w:rPr>
        <w:t>в течение пяти рабочих дней со дня получения заявления о выдаче разрешения на строительство:</w:t>
      </w:r>
    </w:p>
    <w:p w14:paraId="3E66E360" w14:textId="708BA94E" w:rsidR="002E75AF" w:rsidRPr="00A5122D" w:rsidRDefault="002E75AF" w:rsidP="00D66110">
      <w:pPr>
        <w:pStyle w:val="ae"/>
        <w:shd w:val="clear" w:color="auto" w:fill="FFFFFF" w:themeFill="background1"/>
        <w:ind w:firstLine="709"/>
        <w:jc w:val="both"/>
        <w:rPr>
          <w:rStyle w:val="af6"/>
          <w:b w:val="0"/>
          <w:sz w:val="28"/>
          <w:szCs w:val="28"/>
        </w:rPr>
      </w:pPr>
      <w:r w:rsidRPr="00A5122D">
        <w:rPr>
          <w:rStyle w:val="af6"/>
          <w:b w:val="0"/>
          <w:sz w:val="28"/>
          <w:szCs w:val="28"/>
        </w:rPr>
        <w:t>1) проводят проверку наличия документов и сведений, необходимых для принятия решения о выдаче разрешения на строительство;</w:t>
      </w:r>
    </w:p>
    <w:p w14:paraId="33E70255" w14:textId="14B4987A" w:rsidR="002E75AF" w:rsidRPr="00A5122D" w:rsidRDefault="002E75AF" w:rsidP="002E75AF">
      <w:pPr>
        <w:pStyle w:val="ae"/>
        <w:shd w:val="clear" w:color="auto" w:fill="FFFFFF" w:themeFill="background1"/>
        <w:ind w:firstLine="709"/>
        <w:jc w:val="both"/>
        <w:rPr>
          <w:rStyle w:val="af6"/>
          <w:b w:val="0"/>
          <w:sz w:val="28"/>
          <w:szCs w:val="28"/>
        </w:rPr>
      </w:pPr>
      <w:r w:rsidRPr="00A5122D">
        <w:rPr>
          <w:rStyle w:val="af6"/>
          <w:b w:val="0"/>
          <w:sz w:val="28"/>
          <w:szCs w:val="28"/>
        </w:rP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частью 1 статьи 51 </w:t>
      </w:r>
      <w:proofErr w:type="spellStart"/>
      <w:r w:rsidRPr="00A5122D">
        <w:rPr>
          <w:rStyle w:val="af6"/>
          <w:b w:val="0"/>
          <w:sz w:val="28"/>
          <w:szCs w:val="28"/>
        </w:rPr>
        <w:t>ГрК</w:t>
      </w:r>
      <w:proofErr w:type="spellEnd"/>
      <w:r w:rsidRPr="00A5122D">
        <w:rPr>
          <w:rStyle w:val="af6"/>
          <w:b w:val="0"/>
          <w:sz w:val="28"/>
          <w:szCs w:val="28"/>
        </w:rPr>
        <w:t xml:space="preserve"> РФ,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14:paraId="41688BF6" w14:textId="33F45EC4" w:rsidR="002E75AF" w:rsidRPr="00A5122D" w:rsidRDefault="002E75AF" w:rsidP="002E75AF">
      <w:pPr>
        <w:pStyle w:val="ae"/>
        <w:shd w:val="clear" w:color="auto" w:fill="FFFFFF" w:themeFill="background1"/>
        <w:ind w:firstLine="709"/>
        <w:jc w:val="both"/>
        <w:rPr>
          <w:rStyle w:val="af6"/>
          <w:b w:val="0"/>
          <w:sz w:val="28"/>
          <w:szCs w:val="28"/>
        </w:rPr>
      </w:pPr>
      <w:r w:rsidRPr="00A5122D">
        <w:rPr>
          <w:rStyle w:val="af6"/>
          <w:b w:val="0"/>
          <w:sz w:val="28"/>
          <w:szCs w:val="28"/>
        </w:rPr>
        <w:t>3) выдают разрешение на строительство или отказывают в выдаче такого разрешения с указанием причин отказа.»;</w:t>
      </w:r>
    </w:p>
    <w:p w14:paraId="34E2B687" w14:textId="2B16BE5E" w:rsidR="005F1C29" w:rsidRPr="00A5122D" w:rsidRDefault="005F1C29" w:rsidP="005F1C29">
      <w:pPr>
        <w:pStyle w:val="ae"/>
        <w:shd w:val="clear" w:color="auto" w:fill="FFFFFF" w:themeFill="background1"/>
        <w:ind w:firstLine="709"/>
        <w:jc w:val="both"/>
        <w:rPr>
          <w:rStyle w:val="af6"/>
          <w:b w:val="0"/>
          <w:sz w:val="28"/>
          <w:szCs w:val="28"/>
        </w:rPr>
      </w:pPr>
      <w:r w:rsidRPr="00A5122D">
        <w:rPr>
          <w:rStyle w:val="af6"/>
          <w:b w:val="0"/>
          <w:sz w:val="28"/>
          <w:szCs w:val="28"/>
        </w:rPr>
        <w:t>1.</w:t>
      </w:r>
      <w:r w:rsidR="00D66110" w:rsidRPr="00A5122D">
        <w:rPr>
          <w:rStyle w:val="af6"/>
          <w:b w:val="0"/>
          <w:sz w:val="28"/>
          <w:szCs w:val="28"/>
        </w:rPr>
        <w:t>3</w:t>
      </w:r>
      <w:r w:rsidRPr="00A5122D">
        <w:rPr>
          <w:rStyle w:val="af6"/>
          <w:b w:val="0"/>
          <w:sz w:val="28"/>
          <w:szCs w:val="28"/>
        </w:rPr>
        <w:t>. Подразделы 2.5. – 2.8. признать утратившими силу;</w:t>
      </w:r>
    </w:p>
    <w:p w14:paraId="49BCD03E" w14:textId="52A572F4" w:rsidR="005F1C29" w:rsidRPr="00A5122D" w:rsidRDefault="005F1C29" w:rsidP="005F1C29">
      <w:pPr>
        <w:pStyle w:val="ae"/>
        <w:shd w:val="clear" w:color="auto" w:fill="FFFFFF" w:themeFill="background1"/>
        <w:ind w:firstLine="709"/>
        <w:jc w:val="both"/>
        <w:rPr>
          <w:rStyle w:val="af6"/>
          <w:b w:val="0"/>
          <w:sz w:val="28"/>
          <w:szCs w:val="28"/>
        </w:rPr>
      </w:pPr>
      <w:r w:rsidRPr="00A5122D">
        <w:rPr>
          <w:rStyle w:val="af6"/>
          <w:b w:val="0"/>
          <w:sz w:val="28"/>
          <w:szCs w:val="28"/>
        </w:rPr>
        <w:t>1.</w:t>
      </w:r>
      <w:r w:rsidR="00D66110" w:rsidRPr="00A5122D">
        <w:rPr>
          <w:rStyle w:val="af6"/>
          <w:b w:val="0"/>
          <w:sz w:val="28"/>
          <w:szCs w:val="28"/>
        </w:rPr>
        <w:t>4</w:t>
      </w:r>
      <w:r w:rsidRPr="00A5122D">
        <w:rPr>
          <w:rStyle w:val="af6"/>
          <w:b w:val="0"/>
          <w:sz w:val="28"/>
          <w:szCs w:val="28"/>
        </w:rPr>
        <w:t>. Наименование подраздела 2.12. изложить в следующей редакции:</w:t>
      </w:r>
    </w:p>
    <w:p w14:paraId="602CC3F6" w14:textId="1F1D920D" w:rsidR="005F1C29" w:rsidRPr="00A5122D" w:rsidRDefault="005F1C29" w:rsidP="0070042B">
      <w:pPr>
        <w:pStyle w:val="ae"/>
        <w:shd w:val="clear" w:color="auto" w:fill="FFFFFF" w:themeFill="background1"/>
        <w:ind w:firstLine="709"/>
        <w:jc w:val="center"/>
        <w:rPr>
          <w:rStyle w:val="af6"/>
          <w:bCs w:val="0"/>
          <w:sz w:val="28"/>
          <w:szCs w:val="28"/>
        </w:rPr>
      </w:pPr>
      <w:r w:rsidRPr="00A5122D">
        <w:rPr>
          <w:rStyle w:val="af6"/>
          <w:bCs w:val="0"/>
          <w:sz w:val="28"/>
          <w:szCs w:val="28"/>
        </w:rPr>
        <w:t>«2.12. Требования к помещениям, в которых предоставляется государственная услуга»;</w:t>
      </w:r>
    </w:p>
    <w:p w14:paraId="219FABCE" w14:textId="54B894A8" w:rsidR="00F57230" w:rsidRPr="00A5122D" w:rsidRDefault="00F57230" w:rsidP="00F57230">
      <w:pPr>
        <w:pStyle w:val="ae"/>
        <w:shd w:val="clear" w:color="auto" w:fill="FFFFFF" w:themeFill="background1"/>
        <w:ind w:firstLine="709"/>
        <w:jc w:val="both"/>
        <w:rPr>
          <w:rStyle w:val="af6"/>
          <w:b w:val="0"/>
          <w:sz w:val="28"/>
          <w:szCs w:val="28"/>
        </w:rPr>
      </w:pPr>
      <w:r w:rsidRPr="00A5122D">
        <w:rPr>
          <w:rStyle w:val="af6"/>
          <w:b w:val="0"/>
          <w:sz w:val="28"/>
          <w:szCs w:val="28"/>
        </w:rPr>
        <w:t>1.</w:t>
      </w:r>
      <w:r w:rsidR="00D66110" w:rsidRPr="00A5122D">
        <w:rPr>
          <w:rStyle w:val="af6"/>
          <w:b w:val="0"/>
          <w:sz w:val="28"/>
          <w:szCs w:val="28"/>
        </w:rPr>
        <w:t>5</w:t>
      </w:r>
      <w:r w:rsidRPr="00A5122D">
        <w:rPr>
          <w:rStyle w:val="af6"/>
          <w:b w:val="0"/>
          <w:sz w:val="28"/>
          <w:szCs w:val="28"/>
        </w:rPr>
        <w:t>. Раздел 2 дополнить подразделом 2.16 следующего содержания:</w:t>
      </w:r>
    </w:p>
    <w:p w14:paraId="62C0DDAE" w14:textId="58B5F07D" w:rsidR="0070042B" w:rsidRPr="00A5122D" w:rsidRDefault="0070042B" w:rsidP="0070042B">
      <w:pPr>
        <w:pStyle w:val="ae"/>
        <w:shd w:val="clear" w:color="auto" w:fill="FFFFFF" w:themeFill="background1"/>
        <w:ind w:firstLine="709"/>
        <w:jc w:val="center"/>
        <w:rPr>
          <w:rStyle w:val="af6"/>
          <w:bCs w:val="0"/>
          <w:sz w:val="28"/>
          <w:szCs w:val="28"/>
        </w:rPr>
      </w:pPr>
      <w:r w:rsidRPr="00A5122D">
        <w:rPr>
          <w:rStyle w:val="af6"/>
          <w:bCs w:val="0"/>
          <w:sz w:val="28"/>
          <w:szCs w:val="28"/>
        </w:rPr>
        <w:t>«2.16. Исчерпывающий перечень документов, необходимых для предоставления государственной услуги</w:t>
      </w:r>
    </w:p>
    <w:p w14:paraId="6A0B75F5" w14:textId="77777777" w:rsidR="0070042B" w:rsidRPr="00A5122D" w:rsidRDefault="0070042B" w:rsidP="0070042B">
      <w:pPr>
        <w:pStyle w:val="ae"/>
        <w:shd w:val="clear" w:color="auto" w:fill="FFFFFF" w:themeFill="background1"/>
        <w:ind w:firstLine="709"/>
        <w:jc w:val="center"/>
        <w:rPr>
          <w:rStyle w:val="af6"/>
          <w:bCs w:val="0"/>
          <w:sz w:val="28"/>
          <w:szCs w:val="28"/>
        </w:rPr>
      </w:pPr>
    </w:p>
    <w:p w14:paraId="1BCB1C37" w14:textId="39591C12" w:rsidR="0070042B" w:rsidRPr="00A5122D" w:rsidRDefault="0070042B" w:rsidP="0070042B">
      <w:pPr>
        <w:pStyle w:val="ae"/>
        <w:shd w:val="clear" w:color="auto" w:fill="FFFFFF" w:themeFill="background1"/>
        <w:ind w:firstLine="709"/>
        <w:jc w:val="both"/>
        <w:rPr>
          <w:rStyle w:val="af6"/>
          <w:b w:val="0"/>
          <w:sz w:val="28"/>
          <w:szCs w:val="28"/>
        </w:rPr>
      </w:pPr>
      <w:r w:rsidRPr="00A5122D">
        <w:rPr>
          <w:rStyle w:val="af6"/>
          <w:b w:val="0"/>
          <w:sz w:val="28"/>
          <w:szCs w:val="28"/>
        </w:rPr>
        <w:t xml:space="preserve">2.16.1. Для выдачи разрешения заявитель направляет в Департамент, Комитет заявление о выдаче разрешения по форме, согласно приложению 1 </w:t>
      </w:r>
      <w:r w:rsidRPr="00A5122D">
        <w:rPr>
          <w:rStyle w:val="af6"/>
          <w:b w:val="0"/>
          <w:sz w:val="28"/>
          <w:szCs w:val="28"/>
        </w:rPr>
        <w:br/>
        <w:t xml:space="preserve">к приказу Министерства регионального развития Российской Федерации </w:t>
      </w:r>
      <w:r w:rsidRPr="00A5122D">
        <w:rPr>
          <w:rStyle w:val="af6"/>
          <w:b w:val="0"/>
          <w:sz w:val="28"/>
          <w:szCs w:val="28"/>
        </w:rPr>
        <w:br/>
        <w:t>с приложением следующих документов и сведений:</w:t>
      </w:r>
    </w:p>
    <w:p w14:paraId="6FC53A18" w14:textId="7940FB72" w:rsidR="0070042B" w:rsidRPr="00A5122D" w:rsidRDefault="0070042B" w:rsidP="0070042B">
      <w:pPr>
        <w:pStyle w:val="ae"/>
        <w:shd w:val="clear" w:color="auto" w:fill="FFFFFF" w:themeFill="background1"/>
        <w:ind w:firstLine="709"/>
        <w:jc w:val="both"/>
        <w:rPr>
          <w:rStyle w:val="af6"/>
          <w:b w:val="0"/>
          <w:sz w:val="28"/>
          <w:szCs w:val="28"/>
        </w:rPr>
      </w:pPr>
      <w:r w:rsidRPr="00A5122D">
        <w:rPr>
          <w:rStyle w:val="af6"/>
          <w:b w:val="0"/>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w:t>
      </w:r>
      <w:proofErr w:type="spellStart"/>
      <w:r w:rsidRPr="00A5122D">
        <w:rPr>
          <w:rStyle w:val="af6"/>
          <w:b w:val="0"/>
          <w:sz w:val="28"/>
          <w:szCs w:val="28"/>
        </w:rPr>
        <w:t>ГрК</w:t>
      </w:r>
      <w:proofErr w:type="spellEnd"/>
      <w:r w:rsidRPr="00A5122D">
        <w:rPr>
          <w:rStyle w:val="af6"/>
          <w:b w:val="0"/>
          <w:sz w:val="28"/>
          <w:szCs w:val="28"/>
        </w:rPr>
        <w:t xml:space="preserve"> РФ, если иное не установлено частью 7.3 статьи 51 </w:t>
      </w:r>
      <w:proofErr w:type="spellStart"/>
      <w:r w:rsidRPr="00A5122D">
        <w:rPr>
          <w:rStyle w:val="af6"/>
          <w:b w:val="0"/>
          <w:sz w:val="28"/>
          <w:szCs w:val="28"/>
        </w:rPr>
        <w:t>ГрК</w:t>
      </w:r>
      <w:proofErr w:type="spellEnd"/>
      <w:r w:rsidRPr="00A5122D">
        <w:rPr>
          <w:rStyle w:val="af6"/>
          <w:b w:val="0"/>
          <w:sz w:val="28"/>
          <w:szCs w:val="28"/>
        </w:rPr>
        <w:t xml:space="preserve"> РФ;</w:t>
      </w:r>
    </w:p>
    <w:p w14:paraId="5D5F0056" w14:textId="06C08464" w:rsidR="0070042B" w:rsidRPr="00A5122D" w:rsidRDefault="0070042B" w:rsidP="0070042B">
      <w:pPr>
        <w:pStyle w:val="ae"/>
        <w:shd w:val="clear" w:color="auto" w:fill="FFFFFF" w:themeFill="background1"/>
        <w:ind w:firstLine="709"/>
        <w:jc w:val="both"/>
        <w:rPr>
          <w:rStyle w:val="af6"/>
          <w:b w:val="0"/>
          <w:sz w:val="28"/>
          <w:szCs w:val="28"/>
        </w:rPr>
      </w:pPr>
      <w:r w:rsidRPr="00A5122D">
        <w:rPr>
          <w:rStyle w:val="af6"/>
          <w:b w:val="0"/>
          <w:sz w:val="28"/>
          <w:szCs w:val="28"/>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7A430DD7" w14:textId="7A6EB292" w:rsidR="00FF393A" w:rsidRPr="00A5122D" w:rsidRDefault="00FF393A" w:rsidP="0070042B">
      <w:pPr>
        <w:pStyle w:val="ae"/>
        <w:shd w:val="clear" w:color="auto" w:fill="FFFFFF" w:themeFill="background1"/>
        <w:ind w:firstLine="709"/>
        <w:jc w:val="both"/>
        <w:rPr>
          <w:rStyle w:val="af6"/>
          <w:b w:val="0"/>
          <w:sz w:val="28"/>
          <w:szCs w:val="28"/>
        </w:rPr>
      </w:pPr>
      <w:r w:rsidRPr="00A5122D">
        <w:rPr>
          <w:rStyle w:val="af6"/>
          <w:b w:val="0"/>
          <w:sz w:val="28"/>
          <w:szCs w:val="28"/>
        </w:rPr>
        <w:lastRenderedPageBreak/>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6A861AF2" w14:textId="13895495" w:rsidR="00FF393A" w:rsidRPr="00A5122D" w:rsidRDefault="00FF393A" w:rsidP="00FF393A">
      <w:pPr>
        <w:pStyle w:val="ae"/>
        <w:shd w:val="clear" w:color="auto" w:fill="FFFFFF" w:themeFill="background1"/>
        <w:ind w:firstLine="709"/>
        <w:jc w:val="both"/>
        <w:rPr>
          <w:rStyle w:val="af6"/>
          <w:b w:val="0"/>
          <w:sz w:val="28"/>
          <w:szCs w:val="28"/>
        </w:rPr>
      </w:pPr>
      <w:r w:rsidRPr="00A5122D">
        <w:rPr>
          <w:rStyle w:val="af6"/>
          <w:b w:val="0"/>
          <w:sz w:val="28"/>
          <w:szCs w:val="28"/>
        </w:rPr>
        <w:t xml:space="preserve">4) результаты инженерных изысканий и следующие материалы, содержащиеся в утвержденной в соответствии с частью 15 статьи 48 </w:t>
      </w:r>
      <w:proofErr w:type="spellStart"/>
      <w:r w:rsidRPr="00A5122D">
        <w:rPr>
          <w:rStyle w:val="af6"/>
          <w:b w:val="0"/>
          <w:sz w:val="28"/>
          <w:szCs w:val="28"/>
        </w:rPr>
        <w:t>ГрК</w:t>
      </w:r>
      <w:proofErr w:type="spellEnd"/>
      <w:r w:rsidRPr="00A5122D">
        <w:rPr>
          <w:rStyle w:val="af6"/>
          <w:b w:val="0"/>
          <w:sz w:val="28"/>
          <w:szCs w:val="28"/>
        </w:rPr>
        <w:t xml:space="preserve"> РФ проектной документации:</w:t>
      </w:r>
    </w:p>
    <w:p w14:paraId="52CB59C4" w14:textId="22C26330" w:rsidR="00FF393A" w:rsidRPr="00A5122D" w:rsidRDefault="00FF393A" w:rsidP="00FF393A">
      <w:pPr>
        <w:pStyle w:val="ae"/>
        <w:shd w:val="clear" w:color="auto" w:fill="FFFFFF" w:themeFill="background1"/>
        <w:ind w:firstLine="709"/>
        <w:jc w:val="both"/>
        <w:rPr>
          <w:rStyle w:val="af6"/>
          <w:b w:val="0"/>
          <w:sz w:val="28"/>
          <w:szCs w:val="28"/>
        </w:rPr>
      </w:pPr>
      <w:r w:rsidRPr="00A5122D">
        <w:rPr>
          <w:rStyle w:val="af6"/>
          <w:b w:val="0"/>
          <w:sz w:val="28"/>
          <w:szCs w:val="28"/>
        </w:rPr>
        <w:t>пояснительная записка;</w:t>
      </w:r>
    </w:p>
    <w:p w14:paraId="46759676" w14:textId="1663F6E4" w:rsidR="00FF393A" w:rsidRPr="00A5122D" w:rsidRDefault="00FF393A" w:rsidP="00FF393A">
      <w:pPr>
        <w:pStyle w:val="ae"/>
        <w:shd w:val="clear" w:color="auto" w:fill="FFFFFF" w:themeFill="background1"/>
        <w:ind w:firstLine="709"/>
        <w:jc w:val="both"/>
        <w:rPr>
          <w:rStyle w:val="af6"/>
          <w:b w:val="0"/>
          <w:sz w:val="28"/>
          <w:szCs w:val="28"/>
        </w:rPr>
      </w:pPr>
      <w:r w:rsidRPr="00A5122D">
        <w:rPr>
          <w:rStyle w:val="af6"/>
          <w:b w:val="0"/>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B2F4C08" w14:textId="3EF27A63" w:rsidR="00FF393A" w:rsidRPr="00A5122D" w:rsidRDefault="00FF393A" w:rsidP="00FF393A">
      <w:pPr>
        <w:pStyle w:val="ae"/>
        <w:shd w:val="clear" w:color="auto" w:fill="FFFFFF" w:themeFill="background1"/>
        <w:ind w:firstLine="709"/>
        <w:jc w:val="both"/>
        <w:rPr>
          <w:rStyle w:val="af6"/>
          <w:b w:val="0"/>
          <w:sz w:val="28"/>
          <w:szCs w:val="28"/>
        </w:rPr>
      </w:pPr>
      <w:r w:rsidRPr="00A5122D">
        <w:rPr>
          <w:rStyle w:val="af6"/>
          <w:b w:val="0"/>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4D6470B8" w14:textId="73D0D135" w:rsidR="00FF393A" w:rsidRPr="00A5122D" w:rsidRDefault="00FF393A" w:rsidP="00FF393A">
      <w:pPr>
        <w:pStyle w:val="ae"/>
        <w:shd w:val="clear" w:color="auto" w:fill="FFFFFF" w:themeFill="background1"/>
        <w:ind w:firstLine="709"/>
        <w:jc w:val="both"/>
        <w:rPr>
          <w:rStyle w:val="af6"/>
          <w:b w:val="0"/>
          <w:sz w:val="28"/>
          <w:szCs w:val="28"/>
        </w:rPr>
      </w:pPr>
      <w:r w:rsidRPr="00A5122D">
        <w:rPr>
          <w:rStyle w:val="af6"/>
          <w:b w:val="0"/>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5CAFAE46" w14:textId="7A27A25B" w:rsidR="0070042B" w:rsidRPr="00A5122D" w:rsidRDefault="00FF393A" w:rsidP="00F57230">
      <w:pPr>
        <w:pStyle w:val="ae"/>
        <w:shd w:val="clear" w:color="auto" w:fill="FFFFFF" w:themeFill="background1"/>
        <w:ind w:firstLine="709"/>
        <w:jc w:val="both"/>
        <w:rPr>
          <w:rStyle w:val="af6"/>
          <w:b w:val="0"/>
          <w:sz w:val="28"/>
          <w:szCs w:val="28"/>
        </w:rPr>
      </w:pPr>
      <w:r w:rsidRPr="00A5122D">
        <w:rPr>
          <w:rStyle w:val="af6"/>
          <w:b w:val="0"/>
          <w:sz w:val="28"/>
          <w:szCs w:val="28"/>
        </w:rPr>
        <w:t xml:space="preserve">5) положительное заключение экспертизы проектной документации </w:t>
      </w:r>
      <w:r w:rsidRPr="00A5122D">
        <w:rPr>
          <w:rStyle w:val="af6"/>
          <w:b w:val="0"/>
          <w:sz w:val="28"/>
          <w:szCs w:val="28"/>
        </w:rPr>
        <w:br/>
        <w:t xml:space="preserve">(в части соответствия проектной документации требованиям, указанным в пункте 1 части 5 статьи 49 </w:t>
      </w:r>
      <w:proofErr w:type="spellStart"/>
      <w:r w:rsidR="00EC2384" w:rsidRPr="00A5122D">
        <w:rPr>
          <w:rStyle w:val="af6"/>
          <w:b w:val="0"/>
          <w:sz w:val="28"/>
          <w:szCs w:val="28"/>
        </w:rPr>
        <w:t>ГрК</w:t>
      </w:r>
      <w:proofErr w:type="spellEnd"/>
      <w:r w:rsidR="00EC2384" w:rsidRPr="00A5122D">
        <w:rPr>
          <w:rStyle w:val="af6"/>
          <w:b w:val="0"/>
          <w:sz w:val="28"/>
          <w:szCs w:val="28"/>
        </w:rPr>
        <w:t xml:space="preserve"> РФ</w:t>
      </w:r>
      <w:r w:rsidRPr="00A5122D">
        <w:rPr>
          <w:rStyle w:val="af6"/>
          <w:b w:val="0"/>
          <w:sz w:val="28"/>
          <w:szCs w:val="28"/>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w:t>
      </w:r>
      <w:r w:rsidR="00EC2384" w:rsidRPr="00A5122D">
        <w:rPr>
          <w:rStyle w:val="af6"/>
          <w:b w:val="0"/>
          <w:sz w:val="28"/>
          <w:szCs w:val="28"/>
        </w:rPr>
        <w:t xml:space="preserve"> </w:t>
      </w:r>
      <w:proofErr w:type="spellStart"/>
      <w:r w:rsidR="00EC2384" w:rsidRPr="00A5122D">
        <w:rPr>
          <w:rStyle w:val="af6"/>
          <w:b w:val="0"/>
          <w:sz w:val="28"/>
          <w:szCs w:val="28"/>
        </w:rPr>
        <w:t>ГрК</w:t>
      </w:r>
      <w:proofErr w:type="spellEnd"/>
      <w:r w:rsidR="00EC2384" w:rsidRPr="00A5122D">
        <w:rPr>
          <w:rStyle w:val="af6"/>
          <w:b w:val="0"/>
          <w:sz w:val="28"/>
          <w:szCs w:val="28"/>
        </w:rPr>
        <w:t xml:space="preserve"> РФ</w:t>
      </w:r>
      <w:r w:rsidRPr="00A5122D">
        <w:rPr>
          <w:rStyle w:val="af6"/>
          <w:b w:val="0"/>
          <w:sz w:val="28"/>
          <w:szCs w:val="28"/>
        </w:rPr>
        <w:t>), если такая проектная документация подлежит экспертизе в соответствии со статьей 49</w:t>
      </w:r>
      <w:r w:rsidR="00EC2384" w:rsidRPr="00A5122D">
        <w:rPr>
          <w:rStyle w:val="af6"/>
          <w:b w:val="0"/>
          <w:sz w:val="28"/>
          <w:szCs w:val="28"/>
        </w:rPr>
        <w:t xml:space="preserve"> </w:t>
      </w:r>
      <w:proofErr w:type="spellStart"/>
      <w:r w:rsidR="00EC2384" w:rsidRPr="00A5122D">
        <w:rPr>
          <w:rStyle w:val="af6"/>
          <w:b w:val="0"/>
          <w:sz w:val="28"/>
          <w:szCs w:val="28"/>
        </w:rPr>
        <w:t>ГрК</w:t>
      </w:r>
      <w:proofErr w:type="spellEnd"/>
      <w:r w:rsidR="00EC2384" w:rsidRPr="00A5122D">
        <w:rPr>
          <w:rStyle w:val="af6"/>
          <w:b w:val="0"/>
          <w:sz w:val="28"/>
          <w:szCs w:val="28"/>
        </w:rPr>
        <w:t xml:space="preserve"> РФ</w:t>
      </w:r>
      <w:r w:rsidRPr="00A5122D">
        <w:rPr>
          <w:rStyle w:val="af6"/>
          <w:b w:val="0"/>
          <w:sz w:val="28"/>
          <w:szCs w:val="28"/>
        </w:rPr>
        <w:t>, положительное заключение государственной экспертизы проектной документации в случаях, предусмотренных частью 3.4 статьи 49</w:t>
      </w:r>
      <w:r w:rsidR="00EC2384" w:rsidRPr="00A5122D">
        <w:rPr>
          <w:rStyle w:val="af6"/>
          <w:b w:val="0"/>
          <w:sz w:val="28"/>
          <w:szCs w:val="28"/>
        </w:rPr>
        <w:t xml:space="preserve"> </w:t>
      </w:r>
      <w:proofErr w:type="spellStart"/>
      <w:r w:rsidR="00EC2384" w:rsidRPr="00A5122D">
        <w:rPr>
          <w:rStyle w:val="af6"/>
          <w:b w:val="0"/>
          <w:sz w:val="28"/>
          <w:szCs w:val="28"/>
        </w:rPr>
        <w:t>ГрК</w:t>
      </w:r>
      <w:proofErr w:type="spellEnd"/>
      <w:r w:rsidR="00EC2384" w:rsidRPr="00A5122D">
        <w:rPr>
          <w:rStyle w:val="af6"/>
          <w:b w:val="0"/>
          <w:sz w:val="28"/>
          <w:szCs w:val="28"/>
        </w:rPr>
        <w:t xml:space="preserve"> РФ</w:t>
      </w:r>
      <w:r w:rsidRPr="00A5122D">
        <w:rPr>
          <w:rStyle w:val="af6"/>
          <w:b w:val="0"/>
          <w:sz w:val="28"/>
          <w:szCs w:val="28"/>
        </w:rPr>
        <w:t xml:space="preserve">, положительное заключение государственной экологической </w:t>
      </w:r>
      <w:r w:rsidRPr="00A5122D">
        <w:rPr>
          <w:rStyle w:val="af6"/>
          <w:b w:val="0"/>
          <w:sz w:val="28"/>
          <w:szCs w:val="28"/>
        </w:rPr>
        <w:lastRenderedPageBreak/>
        <w:t xml:space="preserve">экспертизы проектной документации в случаях, предусмотренных частью 6 статьи 49 </w:t>
      </w:r>
      <w:proofErr w:type="spellStart"/>
      <w:r w:rsidR="00EC2384" w:rsidRPr="00A5122D">
        <w:rPr>
          <w:rStyle w:val="af6"/>
          <w:b w:val="0"/>
          <w:sz w:val="28"/>
          <w:szCs w:val="28"/>
        </w:rPr>
        <w:t>ГрК</w:t>
      </w:r>
      <w:proofErr w:type="spellEnd"/>
      <w:r w:rsidR="00EC2384" w:rsidRPr="00A5122D">
        <w:rPr>
          <w:rStyle w:val="af6"/>
          <w:b w:val="0"/>
          <w:sz w:val="28"/>
          <w:szCs w:val="28"/>
        </w:rPr>
        <w:t xml:space="preserve"> РФ</w:t>
      </w:r>
      <w:r w:rsidRPr="00A5122D">
        <w:rPr>
          <w:rStyle w:val="af6"/>
          <w:b w:val="0"/>
          <w:sz w:val="28"/>
          <w:szCs w:val="28"/>
        </w:rPr>
        <w:t>;</w:t>
      </w:r>
    </w:p>
    <w:p w14:paraId="7382D014" w14:textId="33103367" w:rsidR="00EC2384" w:rsidRPr="00A5122D" w:rsidRDefault="00EC2384" w:rsidP="00F57230">
      <w:pPr>
        <w:pStyle w:val="ae"/>
        <w:shd w:val="clear" w:color="auto" w:fill="FFFFFF" w:themeFill="background1"/>
        <w:ind w:firstLine="709"/>
        <w:jc w:val="both"/>
        <w:rPr>
          <w:rStyle w:val="af6"/>
          <w:b w:val="0"/>
          <w:sz w:val="28"/>
          <w:szCs w:val="28"/>
        </w:rPr>
      </w:pPr>
      <w:r w:rsidRPr="00A5122D">
        <w:rPr>
          <w:rStyle w:val="af6"/>
          <w:b w:val="0"/>
          <w:sz w:val="28"/>
          <w:szCs w:val="28"/>
        </w:rPr>
        <w:t xml:space="preserve">6) подтверждение соответствия вносимых в проектную документацию изменений требованиям, указанным в части 3.8 статьи 49 </w:t>
      </w:r>
      <w:proofErr w:type="spellStart"/>
      <w:r w:rsidRPr="00A5122D">
        <w:rPr>
          <w:rStyle w:val="af6"/>
          <w:b w:val="0"/>
          <w:sz w:val="28"/>
          <w:szCs w:val="28"/>
        </w:rPr>
        <w:t>ГрК</w:t>
      </w:r>
      <w:proofErr w:type="spellEnd"/>
      <w:r w:rsidRPr="00A5122D">
        <w:rPr>
          <w:rStyle w:val="af6"/>
          <w:b w:val="0"/>
          <w:sz w:val="28"/>
          <w:szCs w:val="28"/>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w:t>
      </w:r>
      <w:r w:rsidRPr="00A5122D">
        <w:rPr>
          <w:rStyle w:val="af6"/>
          <w:b w:val="0"/>
          <w:sz w:val="28"/>
          <w:szCs w:val="28"/>
        </w:rPr>
        <w:br/>
        <w:t xml:space="preserve">с </w:t>
      </w:r>
      <w:proofErr w:type="spellStart"/>
      <w:r w:rsidRPr="00A5122D">
        <w:rPr>
          <w:rStyle w:val="af6"/>
          <w:b w:val="0"/>
          <w:sz w:val="28"/>
          <w:szCs w:val="28"/>
        </w:rPr>
        <w:t>ГрК</w:t>
      </w:r>
      <w:proofErr w:type="spellEnd"/>
      <w:r w:rsidRPr="00A5122D">
        <w:rPr>
          <w:rStyle w:val="af6"/>
          <w:b w:val="0"/>
          <w:sz w:val="28"/>
          <w:szCs w:val="28"/>
        </w:rPr>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proofErr w:type="spellStart"/>
      <w:r w:rsidRPr="00A5122D">
        <w:rPr>
          <w:rStyle w:val="af6"/>
          <w:b w:val="0"/>
          <w:sz w:val="28"/>
          <w:szCs w:val="28"/>
        </w:rPr>
        <w:t>ГрК</w:t>
      </w:r>
      <w:proofErr w:type="spellEnd"/>
      <w:r w:rsidRPr="00A5122D">
        <w:rPr>
          <w:rStyle w:val="af6"/>
          <w:b w:val="0"/>
          <w:sz w:val="28"/>
          <w:szCs w:val="28"/>
        </w:rPr>
        <w:t xml:space="preserve"> РФ;</w:t>
      </w:r>
    </w:p>
    <w:p w14:paraId="406FF2B6" w14:textId="2BCA728A" w:rsidR="00EC2384" w:rsidRPr="00A5122D" w:rsidRDefault="00EC2384" w:rsidP="00F57230">
      <w:pPr>
        <w:pStyle w:val="ae"/>
        <w:shd w:val="clear" w:color="auto" w:fill="FFFFFF" w:themeFill="background1"/>
        <w:ind w:firstLine="709"/>
        <w:jc w:val="both"/>
        <w:rPr>
          <w:rStyle w:val="af6"/>
          <w:b w:val="0"/>
          <w:sz w:val="28"/>
          <w:szCs w:val="28"/>
        </w:rPr>
      </w:pPr>
      <w:r w:rsidRPr="00A5122D">
        <w:rPr>
          <w:rStyle w:val="af6"/>
          <w:b w:val="0"/>
          <w:sz w:val="28"/>
          <w:szCs w:val="28"/>
        </w:rPr>
        <w:t xml:space="preserve">7) </w:t>
      </w:r>
      <w:r w:rsidR="005E2694" w:rsidRPr="00A5122D">
        <w:rPr>
          <w:rStyle w:val="af6"/>
          <w:b w:val="0"/>
          <w:sz w:val="28"/>
          <w:szCs w:val="28"/>
        </w:rPr>
        <w:t xml:space="preserve">подтверждение соответствия вносимых в проектную документацию изменений требованиям, указанным в части 3.9 статьи 49 </w:t>
      </w:r>
      <w:proofErr w:type="spellStart"/>
      <w:r w:rsidR="005E2694" w:rsidRPr="00A5122D">
        <w:rPr>
          <w:rStyle w:val="af6"/>
          <w:b w:val="0"/>
          <w:sz w:val="28"/>
          <w:szCs w:val="28"/>
        </w:rPr>
        <w:t>ГрК</w:t>
      </w:r>
      <w:proofErr w:type="spellEnd"/>
      <w:r w:rsidR="005E2694" w:rsidRPr="00A5122D">
        <w:rPr>
          <w:rStyle w:val="af6"/>
          <w:b w:val="0"/>
          <w:sz w:val="28"/>
          <w:szCs w:val="28"/>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proofErr w:type="spellStart"/>
      <w:r w:rsidR="005E2694" w:rsidRPr="00A5122D">
        <w:rPr>
          <w:rStyle w:val="af6"/>
          <w:b w:val="0"/>
          <w:sz w:val="28"/>
          <w:szCs w:val="28"/>
        </w:rPr>
        <w:t>ГрК</w:t>
      </w:r>
      <w:proofErr w:type="spellEnd"/>
      <w:r w:rsidR="005E2694" w:rsidRPr="00A5122D">
        <w:rPr>
          <w:rStyle w:val="af6"/>
          <w:b w:val="0"/>
          <w:sz w:val="28"/>
          <w:szCs w:val="28"/>
        </w:rPr>
        <w:t xml:space="preserve"> РФ;</w:t>
      </w:r>
    </w:p>
    <w:p w14:paraId="55B018D4" w14:textId="5A41BFC4" w:rsidR="005E2694" w:rsidRPr="00A5122D" w:rsidRDefault="005E2694" w:rsidP="00F57230">
      <w:pPr>
        <w:pStyle w:val="ae"/>
        <w:shd w:val="clear" w:color="auto" w:fill="FFFFFF" w:themeFill="background1"/>
        <w:ind w:firstLine="709"/>
        <w:jc w:val="both"/>
        <w:rPr>
          <w:rStyle w:val="af6"/>
          <w:b w:val="0"/>
          <w:sz w:val="28"/>
          <w:szCs w:val="28"/>
        </w:rPr>
      </w:pPr>
      <w:r w:rsidRPr="00A5122D">
        <w:rPr>
          <w:rStyle w:val="af6"/>
          <w:b w:val="0"/>
          <w:sz w:val="28"/>
          <w:szCs w:val="28"/>
        </w:rPr>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proofErr w:type="spellStart"/>
      <w:r w:rsidRPr="00A5122D">
        <w:rPr>
          <w:rStyle w:val="af6"/>
          <w:b w:val="0"/>
          <w:sz w:val="28"/>
          <w:szCs w:val="28"/>
        </w:rPr>
        <w:t>ГрК</w:t>
      </w:r>
      <w:proofErr w:type="spellEnd"/>
      <w:r w:rsidRPr="00A5122D">
        <w:rPr>
          <w:rStyle w:val="af6"/>
          <w:b w:val="0"/>
          <w:sz w:val="28"/>
          <w:szCs w:val="28"/>
        </w:rPr>
        <w:t xml:space="preserve"> РФ); </w:t>
      </w:r>
    </w:p>
    <w:p w14:paraId="277743E2" w14:textId="13ECD100" w:rsidR="005E2694" w:rsidRPr="00A5122D" w:rsidRDefault="005E2694" w:rsidP="00F57230">
      <w:pPr>
        <w:pStyle w:val="ae"/>
        <w:shd w:val="clear" w:color="auto" w:fill="FFFFFF" w:themeFill="background1"/>
        <w:ind w:firstLine="709"/>
        <w:jc w:val="both"/>
        <w:rPr>
          <w:rStyle w:val="af6"/>
          <w:b w:val="0"/>
          <w:sz w:val="28"/>
          <w:szCs w:val="28"/>
        </w:rPr>
      </w:pPr>
      <w:r w:rsidRPr="00A5122D">
        <w:rPr>
          <w:rStyle w:val="af6"/>
          <w:b w:val="0"/>
          <w:sz w:val="28"/>
          <w:szCs w:val="28"/>
        </w:rPr>
        <w:t xml:space="preserve">9) согласование архитектурно-градостроительного облика объекта капитального строительства в случае, если такое согласование предусмотрено статьей 40.1 </w:t>
      </w:r>
      <w:proofErr w:type="spellStart"/>
      <w:r w:rsidRPr="00A5122D">
        <w:rPr>
          <w:rStyle w:val="af6"/>
          <w:b w:val="0"/>
          <w:sz w:val="28"/>
          <w:szCs w:val="28"/>
        </w:rPr>
        <w:t>ГрК</w:t>
      </w:r>
      <w:proofErr w:type="spellEnd"/>
      <w:r w:rsidRPr="00A5122D">
        <w:rPr>
          <w:rStyle w:val="af6"/>
          <w:b w:val="0"/>
          <w:sz w:val="28"/>
          <w:szCs w:val="28"/>
        </w:rPr>
        <w:t xml:space="preserve"> РФ;</w:t>
      </w:r>
    </w:p>
    <w:p w14:paraId="55BC1916" w14:textId="77777777" w:rsidR="00564C23" w:rsidRPr="00A5122D" w:rsidRDefault="005E2694" w:rsidP="00F57230">
      <w:pPr>
        <w:pStyle w:val="ae"/>
        <w:shd w:val="clear" w:color="auto" w:fill="FFFFFF" w:themeFill="background1"/>
        <w:ind w:firstLine="709"/>
        <w:jc w:val="both"/>
        <w:rPr>
          <w:rStyle w:val="af6"/>
          <w:b w:val="0"/>
          <w:sz w:val="28"/>
          <w:szCs w:val="28"/>
        </w:rPr>
      </w:pPr>
      <w:r w:rsidRPr="00A5122D">
        <w:rPr>
          <w:rStyle w:val="af6"/>
          <w:b w:val="0"/>
          <w:sz w:val="28"/>
          <w:szCs w:val="28"/>
        </w:rPr>
        <w:t xml:space="preserve">10) согласие всех правообладателей объекта капитального строительства в случае реконструкции такого объекта, за исключением указанных в пункте 6.2 части </w:t>
      </w:r>
      <w:r w:rsidR="00564C23" w:rsidRPr="00A5122D">
        <w:rPr>
          <w:rStyle w:val="af6"/>
          <w:b w:val="0"/>
          <w:sz w:val="28"/>
          <w:szCs w:val="28"/>
        </w:rPr>
        <w:t xml:space="preserve">7 статьи 51 </w:t>
      </w:r>
      <w:proofErr w:type="spellStart"/>
      <w:r w:rsidR="00564C23" w:rsidRPr="00A5122D">
        <w:rPr>
          <w:rStyle w:val="af6"/>
          <w:b w:val="0"/>
          <w:sz w:val="28"/>
          <w:szCs w:val="28"/>
        </w:rPr>
        <w:t>ГрК</w:t>
      </w:r>
      <w:proofErr w:type="spellEnd"/>
      <w:r w:rsidR="00564C23" w:rsidRPr="00A5122D">
        <w:rPr>
          <w:rStyle w:val="af6"/>
          <w:b w:val="0"/>
          <w:sz w:val="28"/>
          <w:szCs w:val="28"/>
        </w:rPr>
        <w:t xml:space="preserve"> РФ </w:t>
      </w:r>
      <w:r w:rsidRPr="00A5122D">
        <w:rPr>
          <w:rStyle w:val="af6"/>
          <w:b w:val="0"/>
          <w:sz w:val="28"/>
          <w:szCs w:val="28"/>
        </w:rPr>
        <w:t>случаев реконструкции многоквартирного дома</w:t>
      </w:r>
      <w:r w:rsidR="00564C23" w:rsidRPr="00A5122D">
        <w:rPr>
          <w:rStyle w:val="af6"/>
          <w:b w:val="0"/>
          <w:sz w:val="28"/>
          <w:szCs w:val="28"/>
        </w:rPr>
        <w:t>;</w:t>
      </w:r>
    </w:p>
    <w:p w14:paraId="3F4B4ECC" w14:textId="7AB411E3" w:rsidR="005E2694" w:rsidRPr="00A5122D" w:rsidRDefault="00564C23" w:rsidP="00F57230">
      <w:pPr>
        <w:pStyle w:val="ae"/>
        <w:shd w:val="clear" w:color="auto" w:fill="FFFFFF" w:themeFill="background1"/>
        <w:ind w:firstLine="709"/>
        <w:jc w:val="both"/>
        <w:rPr>
          <w:rStyle w:val="af6"/>
          <w:b w:val="0"/>
          <w:sz w:val="28"/>
          <w:szCs w:val="28"/>
        </w:rPr>
      </w:pPr>
      <w:r w:rsidRPr="00A5122D">
        <w:rPr>
          <w:rStyle w:val="af6"/>
          <w:b w:val="0"/>
          <w:sz w:val="28"/>
          <w:szCs w:val="28"/>
        </w:rPr>
        <w:t xml:space="preserve">11) </w:t>
      </w:r>
      <w:r w:rsidR="005E2694" w:rsidRPr="00A5122D">
        <w:rPr>
          <w:rStyle w:val="af6"/>
          <w:b w:val="0"/>
          <w:sz w:val="28"/>
          <w:szCs w:val="28"/>
        </w:rPr>
        <w:t>согласие правообладателей всех домов блокированной застройки в одном ряду в случае реконструкции одного из домов блокированной застройки;</w:t>
      </w:r>
    </w:p>
    <w:p w14:paraId="6B14F236" w14:textId="257FACFE" w:rsidR="00564C23" w:rsidRPr="00A5122D" w:rsidRDefault="00564C23" w:rsidP="00F57230">
      <w:pPr>
        <w:pStyle w:val="ae"/>
        <w:shd w:val="clear" w:color="auto" w:fill="FFFFFF" w:themeFill="background1"/>
        <w:ind w:firstLine="709"/>
        <w:jc w:val="both"/>
        <w:rPr>
          <w:rStyle w:val="af6"/>
          <w:b w:val="0"/>
          <w:sz w:val="28"/>
          <w:szCs w:val="28"/>
        </w:rPr>
      </w:pPr>
      <w:r w:rsidRPr="00A5122D">
        <w:rPr>
          <w:rStyle w:val="af6"/>
          <w:b w:val="0"/>
          <w:sz w:val="28"/>
          <w:szCs w:val="28"/>
        </w:rPr>
        <w:t xml:space="preserve">12) соглашение о проведении реконструкции, определяющее в том числе условия и порядок возмещения ущерба, причиненного указанному объекту при осуществлении реконструкции -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w:t>
      </w:r>
    </w:p>
    <w:p w14:paraId="0DE5ED7E" w14:textId="375690EB" w:rsidR="00564C23" w:rsidRPr="00A5122D" w:rsidRDefault="00564C23" w:rsidP="00F57230">
      <w:pPr>
        <w:pStyle w:val="ae"/>
        <w:shd w:val="clear" w:color="auto" w:fill="FFFFFF" w:themeFill="background1"/>
        <w:ind w:firstLine="709"/>
        <w:jc w:val="both"/>
        <w:rPr>
          <w:rStyle w:val="af6"/>
          <w:b w:val="0"/>
          <w:sz w:val="28"/>
          <w:szCs w:val="28"/>
        </w:rPr>
      </w:pPr>
      <w:r w:rsidRPr="00A5122D">
        <w:rPr>
          <w:rStyle w:val="af6"/>
          <w:b w:val="0"/>
          <w:sz w:val="28"/>
          <w:szCs w:val="28"/>
        </w:rPr>
        <w:lastRenderedPageBreak/>
        <w:t>13)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6689869E" w14:textId="791F6ECC" w:rsidR="00564C23" w:rsidRPr="00A5122D" w:rsidRDefault="00564C23" w:rsidP="00F57230">
      <w:pPr>
        <w:pStyle w:val="ae"/>
        <w:shd w:val="clear" w:color="auto" w:fill="FFFFFF" w:themeFill="background1"/>
        <w:ind w:firstLine="709"/>
        <w:jc w:val="both"/>
        <w:rPr>
          <w:rStyle w:val="af6"/>
          <w:b w:val="0"/>
          <w:sz w:val="28"/>
          <w:szCs w:val="28"/>
        </w:rPr>
      </w:pPr>
      <w:r w:rsidRPr="00A5122D">
        <w:rPr>
          <w:rStyle w:val="af6"/>
          <w:b w:val="0"/>
          <w:sz w:val="28"/>
          <w:szCs w:val="28"/>
        </w:rPr>
        <w:t xml:space="preserve">14) документы, предусмотренные законодательством Российской Федерации об объектах культурного </w:t>
      </w:r>
      <w:proofErr w:type="gramStart"/>
      <w:r w:rsidRPr="00A5122D">
        <w:rPr>
          <w:rStyle w:val="af6"/>
          <w:b w:val="0"/>
          <w:sz w:val="28"/>
          <w:szCs w:val="28"/>
        </w:rPr>
        <w:t>наследия, в случае, если</w:t>
      </w:r>
      <w:proofErr w:type="gramEnd"/>
      <w:r w:rsidRPr="00A5122D">
        <w:rPr>
          <w:rStyle w:val="af6"/>
          <w:b w:val="0"/>
          <w:sz w:val="28"/>
          <w:szCs w:val="28"/>
        </w:rPr>
        <w:t xml:space="preserve">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51093BFB" w14:textId="001AEA76" w:rsidR="00564C23" w:rsidRPr="00A5122D" w:rsidRDefault="00564C23" w:rsidP="00F57230">
      <w:pPr>
        <w:pStyle w:val="ae"/>
        <w:shd w:val="clear" w:color="auto" w:fill="FFFFFF" w:themeFill="background1"/>
        <w:ind w:firstLine="709"/>
        <w:jc w:val="both"/>
        <w:rPr>
          <w:rStyle w:val="af6"/>
          <w:b w:val="0"/>
          <w:sz w:val="28"/>
          <w:szCs w:val="28"/>
        </w:rPr>
      </w:pPr>
      <w:r w:rsidRPr="00A5122D">
        <w:rPr>
          <w:rStyle w:val="af6"/>
          <w:b w:val="0"/>
          <w:sz w:val="28"/>
          <w:szCs w:val="28"/>
        </w:rPr>
        <w:t xml:space="preserve">15)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w:t>
      </w:r>
      <w:r w:rsidRPr="00A5122D">
        <w:rPr>
          <w:rStyle w:val="af6"/>
          <w:b w:val="0"/>
          <w:sz w:val="28"/>
          <w:szCs w:val="28"/>
        </w:rPr>
        <w:br/>
        <w:t xml:space="preserve">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w:t>
      </w:r>
      <w:r w:rsidRPr="00A5122D">
        <w:rPr>
          <w:rStyle w:val="af6"/>
          <w:b w:val="0"/>
          <w:sz w:val="28"/>
          <w:szCs w:val="28"/>
        </w:rPr>
        <w:br/>
        <w:t>с особыми условиями использования территории подлежит изменению;</w:t>
      </w:r>
    </w:p>
    <w:p w14:paraId="57DEA124" w14:textId="77777777" w:rsidR="00307F37" w:rsidRPr="00A5122D" w:rsidRDefault="00307F37" w:rsidP="00F57230">
      <w:pPr>
        <w:pStyle w:val="ae"/>
        <w:shd w:val="clear" w:color="auto" w:fill="FFFFFF" w:themeFill="background1"/>
        <w:ind w:firstLine="709"/>
        <w:jc w:val="both"/>
        <w:rPr>
          <w:rStyle w:val="af6"/>
          <w:b w:val="0"/>
          <w:sz w:val="28"/>
          <w:szCs w:val="28"/>
        </w:rPr>
      </w:pPr>
      <w:r w:rsidRPr="00A5122D">
        <w:rPr>
          <w:rStyle w:val="af6"/>
          <w:b w:val="0"/>
          <w:sz w:val="28"/>
          <w:szCs w:val="28"/>
        </w:rPr>
        <w:t xml:space="preserve">16)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w:t>
      </w:r>
    </w:p>
    <w:p w14:paraId="09277713" w14:textId="7504F55A" w:rsidR="00307F37" w:rsidRPr="00A5122D" w:rsidRDefault="00307F37" w:rsidP="00F57230">
      <w:pPr>
        <w:pStyle w:val="ae"/>
        <w:shd w:val="clear" w:color="auto" w:fill="FFFFFF" w:themeFill="background1"/>
        <w:ind w:firstLine="709"/>
        <w:jc w:val="both"/>
        <w:rPr>
          <w:rStyle w:val="af6"/>
          <w:b w:val="0"/>
          <w:sz w:val="28"/>
          <w:szCs w:val="28"/>
        </w:rPr>
      </w:pPr>
      <w:r w:rsidRPr="00A5122D">
        <w:rPr>
          <w:rStyle w:val="af6"/>
          <w:b w:val="0"/>
          <w:sz w:val="28"/>
          <w:szCs w:val="28"/>
        </w:rPr>
        <w:t>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78980B80" w14:textId="43965B41" w:rsidR="009F2281" w:rsidRPr="00A5122D" w:rsidRDefault="009F2281" w:rsidP="00307F37">
      <w:pPr>
        <w:pStyle w:val="ae"/>
        <w:shd w:val="clear" w:color="auto" w:fill="FFFFFF" w:themeFill="background1"/>
        <w:ind w:firstLine="709"/>
        <w:jc w:val="both"/>
        <w:rPr>
          <w:bCs/>
          <w:sz w:val="28"/>
          <w:szCs w:val="28"/>
        </w:rPr>
      </w:pPr>
      <w:r w:rsidRPr="00A5122D">
        <w:rPr>
          <w:bCs/>
          <w:sz w:val="28"/>
          <w:szCs w:val="28"/>
        </w:rPr>
        <w:t>2.</w:t>
      </w:r>
      <w:r w:rsidR="005B3B40">
        <w:rPr>
          <w:bCs/>
          <w:sz w:val="28"/>
          <w:szCs w:val="28"/>
          <w:lang w:val="en-US"/>
        </w:rPr>
        <w:t>1</w:t>
      </w:r>
      <w:r w:rsidRPr="00A5122D">
        <w:rPr>
          <w:bCs/>
          <w:sz w:val="28"/>
          <w:szCs w:val="28"/>
        </w:rPr>
        <w:t>6.2.</w:t>
      </w:r>
      <w:r w:rsidR="0017340E" w:rsidRPr="00A5122D">
        <w:rPr>
          <w:bCs/>
          <w:sz w:val="28"/>
          <w:szCs w:val="28"/>
        </w:rPr>
        <w:t xml:space="preserve"> Для получения государственной услуги заявитель вправе представить по собственной инициативе следующие документы:</w:t>
      </w:r>
    </w:p>
    <w:p w14:paraId="27608C56" w14:textId="0E32A924" w:rsidR="0017340E" w:rsidRPr="00A5122D" w:rsidRDefault="0017340E" w:rsidP="0074493F">
      <w:pPr>
        <w:pStyle w:val="ae"/>
        <w:shd w:val="clear" w:color="auto" w:fill="FFFFFF" w:themeFill="background1"/>
        <w:ind w:firstLine="709"/>
        <w:jc w:val="both"/>
        <w:rPr>
          <w:bCs/>
          <w:sz w:val="28"/>
          <w:szCs w:val="28"/>
        </w:rPr>
      </w:pPr>
      <w:r w:rsidRPr="00A5122D">
        <w:rPr>
          <w:bCs/>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w:t>
      </w:r>
      <w:proofErr w:type="spellStart"/>
      <w:r w:rsidRPr="00A5122D">
        <w:rPr>
          <w:bCs/>
          <w:sz w:val="28"/>
          <w:szCs w:val="28"/>
        </w:rPr>
        <w:t>ГрК</w:t>
      </w:r>
      <w:proofErr w:type="spellEnd"/>
      <w:r w:rsidRPr="00A5122D">
        <w:rPr>
          <w:bCs/>
          <w:sz w:val="28"/>
          <w:szCs w:val="28"/>
        </w:rPr>
        <w:t xml:space="preserve">, если иное не установлено частью 7.3 статьи 51 </w:t>
      </w:r>
      <w:proofErr w:type="spellStart"/>
      <w:r w:rsidRPr="00A5122D">
        <w:rPr>
          <w:bCs/>
          <w:sz w:val="28"/>
          <w:szCs w:val="28"/>
        </w:rPr>
        <w:t>ГрК</w:t>
      </w:r>
      <w:proofErr w:type="spellEnd"/>
      <w:r w:rsidRPr="00A5122D">
        <w:rPr>
          <w:bCs/>
          <w:sz w:val="28"/>
          <w:szCs w:val="28"/>
        </w:rPr>
        <w:t xml:space="preserve"> РФ;</w:t>
      </w:r>
    </w:p>
    <w:p w14:paraId="4776B83A" w14:textId="4F151F4D" w:rsidR="0017340E" w:rsidRPr="00A5122D" w:rsidRDefault="0017340E" w:rsidP="0074493F">
      <w:pPr>
        <w:pStyle w:val="ae"/>
        <w:shd w:val="clear" w:color="auto" w:fill="FFFFFF" w:themeFill="background1"/>
        <w:ind w:firstLine="709"/>
        <w:jc w:val="both"/>
        <w:rPr>
          <w:bCs/>
          <w:sz w:val="28"/>
          <w:szCs w:val="28"/>
        </w:rPr>
      </w:pPr>
      <w:r w:rsidRPr="00A5122D">
        <w:rPr>
          <w:bCs/>
          <w:sz w:val="28"/>
          <w:szCs w:val="28"/>
        </w:rPr>
        <w:t xml:space="preserve">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w:t>
      </w:r>
      <w:r w:rsidRPr="00A5122D">
        <w:rPr>
          <w:bCs/>
          <w:sz w:val="28"/>
          <w:szCs w:val="28"/>
        </w:rPr>
        <w:lastRenderedPageBreak/>
        <w:t>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3E22325E" w14:textId="04300675" w:rsidR="00173F56" w:rsidRPr="00A5122D" w:rsidRDefault="00173F56" w:rsidP="0074493F">
      <w:pPr>
        <w:pStyle w:val="ae"/>
        <w:shd w:val="clear" w:color="auto" w:fill="FFFFFF" w:themeFill="background1"/>
        <w:ind w:firstLine="709"/>
        <w:jc w:val="both"/>
        <w:rPr>
          <w:bCs/>
          <w:sz w:val="28"/>
          <w:szCs w:val="28"/>
        </w:rPr>
      </w:pPr>
      <w:r w:rsidRPr="00A5122D">
        <w:rPr>
          <w:bCs/>
          <w:sz w:val="28"/>
          <w:szCs w:val="28"/>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2BB640FA" w14:textId="5AD46DF8" w:rsidR="00173F56" w:rsidRPr="00A5122D" w:rsidRDefault="00173F56" w:rsidP="0074493F">
      <w:pPr>
        <w:pStyle w:val="ae"/>
        <w:shd w:val="clear" w:color="auto" w:fill="FFFFFF" w:themeFill="background1"/>
        <w:ind w:firstLine="709"/>
        <w:jc w:val="both"/>
        <w:rPr>
          <w:bCs/>
          <w:sz w:val="28"/>
          <w:szCs w:val="28"/>
        </w:rPr>
      </w:pPr>
      <w:r w:rsidRPr="00A5122D">
        <w:rPr>
          <w:bCs/>
          <w:sz w:val="28"/>
          <w:szCs w:val="28"/>
        </w:rPr>
        <w:t xml:space="preserve">4) результаты инженерных изысканий и материалы, содержащиеся в проектной документации, указанные в пункте 3 части 7 статьи 51 </w:t>
      </w:r>
      <w:proofErr w:type="spellStart"/>
      <w:r w:rsidRPr="00A5122D">
        <w:rPr>
          <w:bCs/>
          <w:sz w:val="28"/>
          <w:szCs w:val="28"/>
        </w:rPr>
        <w:t>ГрК</w:t>
      </w:r>
      <w:proofErr w:type="spellEnd"/>
      <w:r w:rsidRPr="00A5122D">
        <w:rPr>
          <w:bCs/>
          <w:sz w:val="28"/>
          <w:szCs w:val="28"/>
        </w:rPr>
        <w:t xml:space="preserve"> РФ;</w:t>
      </w:r>
    </w:p>
    <w:p w14:paraId="716C0974" w14:textId="77777777" w:rsidR="00171AB9" w:rsidRPr="00A5122D" w:rsidRDefault="00173F56" w:rsidP="0074493F">
      <w:pPr>
        <w:pStyle w:val="ae"/>
        <w:shd w:val="clear" w:color="auto" w:fill="FFFFFF" w:themeFill="background1"/>
        <w:ind w:firstLine="709"/>
        <w:jc w:val="both"/>
        <w:rPr>
          <w:bCs/>
          <w:sz w:val="28"/>
          <w:szCs w:val="28"/>
        </w:rPr>
      </w:pPr>
      <w:r w:rsidRPr="00A5122D">
        <w:rPr>
          <w:bCs/>
          <w:sz w:val="28"/>
          <w:szCs w:val="28"/>
        </w:rPr>
        <w:t xml:space="preserve">5) положительное заключение экспертизы проектной документации </w:t>
      </w:r>
      <w:r w:rsidR="00171AB9" w:rsidRPr="00A5122D">
        <w:rPr>
          <w:bCs/>
          <w:sz w:val="28"/>
          <w:szCs w:val="28"/>
        </w:rPr>
        <w:t xml:space="preserve">объекта капитального строительства </w:t>
      </w:r>
      <w:r w:rsidRPr="00A5122D">
        <w:rPr>
          <w:bCs/>
          <w:sz w:val="28"/>
          <w:szCs w:val="28"/>
        </w:rPr>
        <w:t>(применительно к отдельным этапам строительства в случае, предусмотренном частью 12.1 статьи 48</w:t>
      </w:r>
      <w:r w:rsidR="00171AB9" w:rsidRPr="00A5122D">
        <w:rPr>
          <w:bCs/>
          <w:sz w:val="28"/>
          <w:szCs w:val="28"/>
        </w:rPr>
        <w:t xml:space="preserve"> </w:t>
      </w:r>
      <w:proofErr w:type="spellStart"/>
      <w:r w:rsidR="00171AB9" w:rsidRPr="00A5122D">
        <w:rPr>
          <w:bCs/>
          <w:sz w:val="28"/>
          <w:szCs w:val="28"/>
        </w:rPr>
        <w:t>ГрК</w:t>
      </w:r>
      <w:proofErr w:type="spellEnd"/>
      <w:r w:rsidRPr="00A5122D">
        <w:rPr>
          <w:bCs/>
          <w:sz w:val="28"/>
          <w:szCs w:val="28"/>
        </w:rPr>
        <w:t>), если такая проектная документация подлежит экспертизе в соответствии со статьей 49</w:t>
      </w:r>
      <w:r w:rsidR="00171AB9" w:rsidRPr="00A5122D">
        <w:rPr>
          <w:bCs/>
          <w:sz w:val="28"/>
          <w:szCs w:val="28"/>
        </w:rPr>
        <w:t xml:space="preserve"> </w:t>
      </w:r>
      <w:proofErr w:type="spellStart"/>
      <w:r w:rsidR="00171AB9" w:rsidRPr="00A5122D">
        <w:rPr>
          <w:bCs/>
          <w:sz w:val="28"/>
          <w:szCs w:val="28"/>
        </w:rPr>
        <w:t>ГрК</w:t>
      </w:r>
      <w:proofErr w:type="spellEnd"/>
      <w:r w:rsidR="00171AB9" w:rsidRPr="00A5122D">
        <w:rPr>
          <w:bCs/>
          <w:sz w:val="28"/>
          <w:szCs w:val="28"/>
        </w:rPr>
        <w:t xml:space="preserve"> РФ</w:t>
      </w:r>
      <w:r w:rsidRPr="00A5122D">
        <w:rPr>
          <w:bCs/>
          <w:sz w:val="28"/>
          <w:szCs w:val="28"/>
        </w:rPr>
        <w:t>, положительное заключение государственной экспертизы проектной документации в случаях, предусмотренных частью 3.4 статьи 49</w:t>
      </w:r>
      <w:r w:rsidR="00171AB9" w:rsidRPr="00A5122D">
        <w:rPr>
          <w:bCs/>
          <w:sz w:val="28"/>
          <w:szCs w:val="28"/>
        </w:rPr>
        <w:t xml:space="preserve"> </w:t>
      </w:r>
      <w:proofErr w:type="spellStart"/>
      <w:r w:rsidR="00171AB9" w:rsidRPr="00A5122D">
        <w:rPr>
          <w:bCs/>
          <w:sz w:val="28"/>
          <w:szCs w:val="28"/>
        </w:rPr>
        <w:t>ГрК</w:t>
      </w:r>
      <w:proofErr w:type="spellEnd"/>
      <w:r w:rsidR="00171AB9" w:rsidRPr="00A5122D">
        <w:rPr>
          <w:bCs/>
          <w:sz w:val="28"/>
          <w:szCs w:val="28"/>
        </w:rPr>
        <w:t xml:space="preserve"> РФ;</w:t>
      </w:r>
    </w:p>
    <w:p w14:paraId="61F64426" w14:textId="57541738" w:rsidR="00173F56" w:rsidRPr="00A5122D" w:rsidRDefault="00173F56" w:rsidP="0074493F">
      <w:pPr>
        <w:pStyle w:val="ae"/>
        <w:shd w:val="clear" w:color="auto" w:fill="FFFFFF" w:themeFill="background1"/>
        <w:ind w:firstLine="709"/>
        <w:jc w:val="both"/>
        <w:rPr>
          <w:bCs/>
          <w:sz w:val="28"/>
          <w:szCs w:val="28"/>
        </w:rPr>
      </w:pPr>
      <w:r w:rsidRPr="00A5122D">
        <w:rPr>
          <w:bCs/>
          <w:sz w:val="28"/>
          <w:szCs w:val="28"/>
        </w:rPr>
        <w:t xml:space="preserve"> </w:t>
      </w:r>
      <w:r w:rsidR="00171AB9" w:rsidRPr="00A5122D">
        <w:rPr>
          <w:bCs/>
          <w:sz w:val="28"/>
          <w:szCs w:val="28"/>
        </w:rPr>
        <w:t xml:space="preserve">6) </w:t>
      </w:r>
      <w:r w:rsidRPr="00A5122D">
        <w:rPr>
          <w:bCs/>
          <w:sz w:val="28"/>
          <w:szCs w:val="28"/>
        </w:rPr>
        <w:t>положительное заключение государственной экологической экспертизы проектной документации в случаях, предусмотренных частью 6 статьи 49</w:t>
      </w:r>
      <w:r w:rsidR="00171AB9" w:rsidRPr="00A5122D">
        <w:rPr>
          <w:bCs/>
          <w:sz w:val="28"/>
          <w:szCs w:val="28"/>
        </w:rPr>
        <w:t xml:space="preserve"> </w:t>
      </w:r>
      <w:proofErr w:type="spellStart"/>
      <w:r w:rsidR="00171AB9" w:rsidRPr="00A5122D">
        <w:rPr>
          <w:bCs/>
          <w:sz w:val="28"/>
          <w:szCs w:val="28"/>
        </w:rPr>
        <w:t>ГрК</w:t>
      </w:r>
      <w:proofErr w:type="spellEnd"/>
      <w:r w:rsidR="00171AB9" w:rsidRPr="00A5122D">
        <w:rPr>
          <w:bCs/>
          <w:sz w:val="28"/>
          <w:szCs w:val="28"/>
        </w:rPr>
        <w:t xml:space="preserve"> РФ</w:t>
      </w:r>
      <w:r w:rsidRPr="00A5122D">
        <w:rPr>
          <w:bCs/>
          <w:sz w:val="28"/>
          <w:szCs w:val="28"/>
        </w:rPr>
        <w:t>;</w:t>
      </w:r>
    </w:p>
    <w:p w14:paraId="6C0E230F" w14:textId="51E7A035" w:rsidR="00171AB9" w:rsidRPr="00A5122D" w:rsidRDefault="00171AB9" w:rsidP="0074493F">
      <w:pPr>
        <w:pStyle w:val="ae"/>
        <w:shd w:val="clear" w:color="auto" w:fill="FFFFFF" w:themeFill="background1"/>
        <w:ind w:firstLine="709"/>
        <w:jc w:val="both"/>
        <w:rPr>
          <w:bCs/>
          <w:sz w:val="28"/>
          <w:szCs w:val="28"/>
        </w:rPr>
      </w:pPr>
      <w:r w:rsidRPr="00A5122D">
        <w:rPr>
          <w:bCs/>
          <w:sz w:val="28"/>
          <w:szCs w:val="28"/>
        </w:rPr>
        <w:t xml:space="preserve">7) подтверждение соответствия вносимых в проектную документацию изменений требованиям, указанным в части 3.9 статьи 49  </w:t>
      </w:r>
      <w:proofErr w:type="spellStart"/>
      <w:r w:rsidRPr="00A5122D">
        <w:rPr>
          <w:bCs/>
          <w:sz w:val="28"/>
          <w:szCs w:val="28"/>
        </w:rPr>
        <w:t>ГрК</w:t>
      </w:r>
      <w:proofErr w:type="spellEnd"/>
      <w:r w:rsidRPr="00A5122D">
        <w:rPr>
          <w:bCs/>
          <w:sz w:val="28"/>
          <w:szCs w:val="28"/>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proofErr w:type="spellStart"/>
      <w:r w:rsidRPr="00A5122D">
        <w:rPr>
          <w:bCs/>
          <w:sz w:val="28"/>
          <w:szCs w:val="28"/>
        </w:rPr>
        <w:t>ГрК</w:t>
      </w:r>
      <w:proofErr w:type="spellEnd"/>
      <w:r w:rsidRPr="00A5122D">
        <w:rPr>
          <w:bCs/>
          <w:sz w:val="28"/>
          <w:szCs w:val="28"/>
        </w:rPr>
        <w:t xml:space="preserve"> РФ;</w:t>
      </w:r>
    </w:p>
    <w:p w14:paraId="389A1F6F" w14:textId="52B1E87A" w:rsidR="00171AB9" w:rsidRPr="00A5122D" w:rsidRDefault="00171AB9" w:rsidP="0074493F">
      <w:pPr>
        <w:pStyle w:val="ae"/>
        <w:shd w:val="clear" w:color="auto" w:fill="FFFFFF" w:themeFill="background1"/>
        <w:ind w:firstLine="709"/>
        <w:jc w:val="both"/>
        <w:rPr>
          <w:bCs/>
          <w:sz w:val="28"/>
          <w:szCs w:val="28"/>
        </w:rPr>
      </w:pPr>
      <w:r w:rsidRPr="00A5122D">
        <w:rPr>
          <w:bCs/>
          <w:sz w:val="28"/>
          <w:szCs w:val="28"/>
        </w:rPr>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proofErr w:type="spellStart"/>
      <w:r w:rsidRPr="00A5122D">
        <w:rPr>
          <w:bCs/>
          <w:sz w:val="28"/>
          <w:szCs w:val="28"/>
        </w:rPr>
        <w:t>ГрК</w:t>
      </w:r>
      <w:proofErr w:type="spellEnd"/>
      <w:r w:rsidRPr="00A5122D">
        <w:rPr>
          <w:bCs/>
          <w:sz w:val="28"/>
          <w:szCs w:val="28"/>
        </w:rPr>
        <w:t xml:space="preserve"> РФ);</w:t>
      </w:r>
    </w:p>
    <w:p w14:paraId="36974E01" w14:textId="52F0DCB6" w:rsidR="00171AB9" w:rsidRPr="00A5122D" w:rsidRDefault="00171AB9" w:rsidP="00171AB9">
      <w:pPr>
        <w:ind w:firstLine="709"/>
        <w:jc w:val="both"/>
        <w:rPr>
          <w:bCs/>
          <w:szCs w:val="28"/>
        </w:rPr>
      </w:pPr>
      <w:r w:rsidRPr="00A5122D">
        <w:rPr>
          <w:bCs/>
          <w:szCs w:val="28"/>
        </w:rPr>
        <w:t>9) согласование архитектурно-градостроительного облика объекта капитального строительства в случае, если такое согласование предусмотрено статьей 40.1</w:t>
      </w:r>
      <w:r w:rsidR="006349ED" w:rsidRPr="00A5122D">
        <w:rPr>
          <w:bCs/>
          <w:szCs w:val="28"/>
        </w:rPr>
        <w:t xml:space="preserve"> </w:t>
      </w:r>
      <w:proofErr w:type="spellStart"/>
      <w:r w:rsidR="006349ED" w:rsidRPr="00A5122D">
        <w:rPr>
          <w:bCs/>
          <w:szCs w:val="28"/>
        </w:rPr>
        <w:t>ГрК</w:t>
      </w:r>
      <w:proofErr w:type="spellEnd"/>
      <w:r w:rsidR="006349ED" w:rsidRPr="00A5122D">
        <w:rPr>
          <w:bCs/>
          <w:szCs w:val="28"/>
        </w:rPr>
        <w:t xml:space="preserve"> РФ</w:t>
      </w:r>
      <w:r w:rsidRPr="00A5122D">
        <w:rPr>
          <w:bCs/>
          <w:szCs w:val="28"/>
        </w:rPr>
        <w:t>;</w:t>
      </w:r>
    </w:p>
    <w:p w14:paraId="0354C2C4" w14:textId="77AF1A57" w:rsidR="006349ED" w:rsidRPr="00A5122D" w:rsidRDefault="006349ED" w:rsidP="00171AB9">
      <w:pPr>
        <w:ind w:firstLine="709"/>
        <w:jc w:val="both"/>
        <w:rPr>
          <w:bCs/>
          <w:szCs w:val="28"/>
        </w:rPr>
      </w:pPr>
      <w:r w:rsidRPr="00A5122D">
        <w:rPr>
          <w:bCs/>
          <w:szCs w:val="28"/>
        </w:rPr>
        <w:t xml:space="preserve">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w:t>
      </w:r>
      <w:r w:rsidRPr="00A5122D">
        <w:rPr>
          <w:bCs/>
          <w:szCs w:val="28"/>
        </w:rPr>
        <w:lastRenderedPageBreak/>
        <w:t>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7FBA3359" w14:textId="77777777" w:rsidR="00307F37" w:rsidRPr="00A5122D" w:rsidRDefault="006349ED" w:rsidP="00171AB9">
      <w:pPr>
        <w:ind w:firstLine="709"/>
        <w:jc w:val="both"/>
        <w:rPr>
          <w:bCs/>
          <w:szCs w:val="28"/>
        </w:rPr>
      </w:pPr>
      <w:r w:rsidRPr="00A5122D">
        <w:rPr>
          <w:bCs/>
          <w:szCs w:val="28"/>
        </w:rPr>
        <w:t xml:space="preserve">11)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w:t>
      </w:r>
    </w:p>
    <w:p w14:paraId="745714F2" w14:textId="27D45F2D" w:rsidR="006349ED" w:rsidRPr="00A5122D" w:rsidRDefault="006349ED" w:rsidP="00171AB9">
      <w:pPr>
        <w:ind w:firstLine="709"/>
        <w:jc w:val="both"/>
        <w:rPr>
          <w:bCs/>
          <w:szCs w:val="28"/>
        </w:rPr>
      </w:pPr>
      <w:r w:rsidRPr="00A5122D">
        <w:rPr>
          <w:bCs/>
          <w:szCs w:val="28"/>
        </w:rPr>
        <w:t>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6E5A87CC" w14:textId="7812850C" w:rsidR="00307F37" w:rsidRPr="00A5122D" w:rsidRDefault="00307F37" w:rsidP="00307F37">
      <w:pPr>
        <w:ind w:firstLine="709"/>
        <w:jc w:val="both"/>
        <w:rPr>
          <w:bCs/>
          <w:szCs w:val="28"/>
        </w:rPr>
      </w:pPr>
      <w:r w:rsidRPr="00A5122D">
        <w:rPr>
          <w:bCs/>
          <w:szCs w:val="28"/>
        </w:rPr>
        <w:t xml:space="preserve">2.16.3. Документы (их копии или сведения, содержащиеся в них), указанные в пункте 2.16.2 настоящего подраздела, если застройщик не представил такие документы самостоятельно, запрашиваются Комитетом </w:t>
      </w:r>
      <w:r w:rsidRPr="00A5122D">
        <w:rPr>
          <w:bCs/>
          <w:szCs w:val="28"/>
        </w:rPr>
        <w:br/>
        <w:t xml:space="preserve">в порядке межведомственного информационного взаимодействия </w:t>
      </w:r>
      <w:r w:rsidRPr="00A5122D">
        <w:rPr>
          <w:bCs/>
          <w:szCs w:val="28"/>
        </w:rPr>
        <w:br/>
        <w:t xml:space="preserve">в государственных органах, органах местного самоуправления </w:t>
      </w:r>
      <w:r w:rsidRPr="00A5122D">
        <w:rPr>
          <w:bCs/>
          <w:szCs w:val="28"/>
        </w:rPr>
        <w:br/>
        <w:t>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от заявителя заявления о выдаче разрешения на строительство.</w:t>
      </w:r>
    </w:p>
    <w:p w14:paraId="2294B7A0" w14:textId="2359B58B" w:rsidR="00307F37" w:rsidRPr="00A5122D" w:rsidRDefault="00307F37" w:rsidP="003665E6">
      <w:pPr>
        <w:ind w:firstLine="709"/>
        <w:jc w:val="both"/>
        <w:rPr>
          <w:bCs/>
          <w:szCs w:val="28"/>
        </w:rPr>
      </w:pPr>
      <w:r w:rsidRPr="00A5122D">
        <w:rPr>
          <w:bCs/>
          <w:szCs w:val="28"/>
        </w:rPr>
        <w:t xml:space="preserve">2.16.4 Документы, указанные в </w:t>
      </w:r>
      <w:r w:rsidR="003665E6" w:rsidRPr="00A5122D">
        <w:rPr>
          <w:bCs/>
          <w:szCs w:val="28"/>
        </w:rPr>
        <w:t xml:space="preserve">подпункте 1, </w:t>
      </w:r>
      <w:proofErr w:type="gramStart"/>
      <w:r w:rsidR="003665E6" w:rsidRPr="00A5122D">
        <w:rPr>
          <w:bCs/>
          <w:szCs w:val="28"/>
        </w:rPr>
        <w:t>4 - 6</w:t>
      </w:r>
      <w:proofErr w:type="gramEnd"/>
      <w:r w:rsidR="003665E6" w:rsidRPr="00A5122D">
        <w:rPr>
          <w:bCs/>
          <w:szCs w:val="28"/>
        </w:rPr>
        <w:t xml:space="preserve"> </w:t>
      </w:r>
      <w:r w:rsidRPr="00A5122D">
        <w:rPr>
          <w:bCs/>
          <w:szCs w:val="28"/>
        </w:rPr>
        <w:t>пункта 2.</w:t>
      </w:r>
      <w:r w:rsidR="005B3B40" w:rsidRPr="005B3B40">
        <w:rPr>
          <w:bCs/>
          <w:szCs w:val="28"/>
        </w:rPr>
        <w:t>1</w:t>
      </w:r>
      <w:r w:rsidRPr="00A5122D">
        <w:rPr>
          <w:bCs/>
          <w:szCs w:val="28"/>
        </w:rPr>
        <w:t>6.2 настоящего подраздела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6770262C" w14:textId="3D01F599" w:rsidR="00307F37" w:rsidRPr="00A5122D" w:rsidRDefault="00307F37" w:rsidP="003665E6">
      <w:pPr>
        <w:ind w:firstLine="709"/>
        <w:jc w:val="both"/>
        <w:rPr>
          <w:bCs/>
          <w:szCs w:val="28"/>
        </w:rPr>
      </w:pPr>
      <w:r w:rsidRPr="00A5122D">
        <w:rPr>
          <w:bCs/>
          <w:szCs w:val="28"/>
        </w:rPr>
        <w:t>2.</w:t>
      </w:r>
      <w:r w:rsidR="003665E6" w:rsidRPr="00A5122D">
        <w:rPr>
          <w:bCs/>
          <w:szCs w:val="28"/>
        </w:rPr>
        <w:t>1</w:t>
      </w:r>
      <w:r w:rsidRPr="00A5122D">
        <w:rPr>
          <w:bCs/>
          <w:szCs w:val="28"/>
        </w:rPr>
        <w:t xml:space="preserve">6.5. Для продления срока действия разрешения заявитель направляет заявление о продлении срока действия разрешения на строительство по форме, согласно приложению 3 к Приказу Министерства регионального развития Российской Федерации, поданное не менее чем за десять рабочих дней </w:t>
      </w:r>
      <w:r w:rsidR="003665E6" w:rsidRPr="00A5122D">
        <w:rPr>
          <w:bCs/>
          <w:szCs w:val="28"/>
        </w:rPr>
        <w:br/>
      </w:r>
      <w:r w:rsidRPr="00A5122D">
        <w:rPr>
          <w:bCs/>
          <w:szCs w:val="28"/>
        </w:rPr>
        <w:t>до истечения срока действия такого разрешения.</w:t>
      </w:r>
    </w:p>
    <w:p w14:paraId="54754870" w14:textId="0F37C6A0" w:rsidR="00307F37" w:rsidRPr="00A5122D" w:rsidRDefault="00307F37" w:rsidP="00307F37">
      <w:pPr>
        <w:ind w:firstLine="709"/>
        <w:jc w:val="both"/>
        <w:rPr>
          <w:bCs/>
          <w:szCs w:val="28"/>
        </w:rPr>
      </w:pPr>
      <w:r w:rsidRPr="00A5122D">
        <w:rPr>
          <w:bCs/>
          <w:szCs w:val="28"/>
        </w:rPr>
        <w:t>2.</w:t>
      </w:r>
      <w:r w:rsidR="003665E6" w:rsidRPr="00A5122D">
        <w:rPr>
          <w:bCs/>
          <w:szCs w:val="28"/>
        </w:rPr>
        <w:t>1</w:t>
      </w:r>
      <w:r w:rsidRPr="00A5122D">
        <w:rPr>
          <w:bCs/>
          <w:szCs w:val="28"/>
        </w:rPr>
        <w:t xml:space="preserve">6.6. Для внесения изменений в разрешение заявитель направляет уведомление о переходе прав на земельные участки, об образовании земельного участка в соответствии с частью 21.10 статьи 51 </w:t>
      </w:r>
      <w:proofErr w:type="spellStart"/>
      <w:r w:rsidRPr="00A5122D">
        <w:rPr>
          <w:bCs/>
          <w:szCs w:val="28"/>
        </w:rPr>
        <w:t>ГрК</w:t>
      </w:r>
      <w:proofErr w:type="spellEnd"/>
      <w:r w:rsidRPr="00A5122D">
        <w:rPr>
          <w:bCs/>
          <w:szCs w:val="28"/>
        </w:rPr>
        <w:t xml:space="preserve"> РФ.</w:t>
      </w:r>
    </w:p>
    <w:p w14:paraId="10855A0B" w14:textId="298347A4" w:rsidR="00307F37" w:rsidRPr="00A5122D" w:rsidRDefault="00307F37" w:rsidP="003665E6">
      <w:pPr>
        <w:ind w:firstLine="709"/>
        <w:jc w:val="both"/>
        <w:rPr>
          <w:bCs/>
          <w:szCs w:val="28"/>
        </w:rPr>
      </w:pPr>
      <w:r w:rsidRPr="00A5122D">
        <w:rPr>
          <w:bCs/>
          <w:szCs w:val="28"/>
        </w:rPr>
        <w:t xml:space="preserve">В срок не более чем пять рабочих дней со дня получения уведомления, указанного в части 21.10 статьи 51 </w:t>
      </w:r>
      <w:proofErr w:type="spellStart"/>
      <w:r w:rsidRPr="00A5122D">
        <w:rPr>
          <w:bCs/>
          <w:szCs w:val="28"/>
        </w:rPr>
        <w:t>ГрК</w:t>
      </w:r>
      <w:proofErr w:type="spellEnd"/>
      <w:r w:rsidRPr="00A5122D">
        <w:rPr>
          <w:bCs/>
          <w:szCs w:val="28"/>
        </w:rPr>
        <w:t xml:space="preserve"> РФ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w:t>
      </w:r>
      <w:r w:rsidR="003665E6" w:rsidRPr="00A5122D">
        <w:rPr>
          <w:bCs/>
          <w:szCs w:val="28"/>
        </w:rPr>
        <w:br/>
      </w:r>
      <w:r w:rsidRPr="00A5122D">
        <w:rPr>
          <w:bCs/>
          <w:szCs w:val="28"/>
        </w:rPr>
        <w:t xml:space="preserve">на строительство) Департамент, Комитет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w:t>
      </w:r>
      <w:r w:rsidRPr="00A5122D">
        <w:rPr>
          <w:bCs/>
          <w:szCs w:val="28"/>
        </w:rPr>
        <w:lastRenderedPageBreak/>
        <w:t xml:space="preserve">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статьи 51 </w:t>
      </w:r>
      <w:proofErr w:type="spellStart"/>
      <w:r w:rsidRPr="00A5122D">
        <w:rPr>
          <w:bCs/>
          <w:szCs w:val="28"/>
        </w:rPr>
        <w:t>ГрК</w:t>
      </w:r>
      <w:proofErr w:type="spellEnd"/>
      <w:r w:rsidRPr="00A5122D">
        <w:rPr>
          <w:bCs/>
          <w:szCs w:val="28"/>
        </w:rPr>
        <w:t xml:space="preserve"> РФ. Представление указанных документов осуществляется по правилам, установленным частями 7.1 и 7.2 статьи 51 </w:t>
      </w:r>
      <w:proofErr w:type="spellStart"/>
      <w:r w:rsidRPr="00A5122D">
        <w:rPr>
          <w:bCs/>
          <w:szCs w:val="28"/>
        </w:rPr>
        <w:t>ГрК</w:t>
      </w:r>
      <w:proofErr w:type="spellEnd"/>
      <w:r w:rsidRPr="00A5122D">
        <w:rPr>
          <w:bCs/>
          <w:szCs w:val="28"/>
        </w:rPr>
        <w:t xml:space="preserve"> РФ. Уведомление, документы, предусмотренные пунктами 1 - 4 части 21.10 статьи 51 </w:t>
      </w:r>
      <w:proofErr w:type="spellStart"/>
      <w:r w:rsidRPr="00A5122D">
        <w:rPr>
          <w:bCs/>
          <w:szCs w:val="28"/>
        </w:rPr>
        <w:t>ГрК</w:t>
      </w:r>
      <w:proofErr w:type="spellEnd"/>
      <w:r w:rsidRPr="00A5122D">
        <w:rPr>
          <w:bCs/>
          <w:szCs w:val="28"/>
        </w:rPr>
        <w:t xml:space="preserve"> РФ, заявление </w:t>
      </w:r>
      <w:r w:rsidR="0059595D" w:rsidRPr="00A5122D">
        <w:rPr>
          <w:bCs/>
          <w:szCs w:val="28"/>
        </w:rPr>
        <w:br/>
      </w:r>
      <w:r w:rsidRPr="00A5122D">
        <w:rPr>
          <w:bCs/>
          <w:szCs w:val="28"/>
        </w:rPr>
        <w:t xml:space="preserve">о внесении изменений в разрешение на строительство (в том числе в связи </w:t>
      </w:r>
      <w:r w:rsidR="0059595D" w:rsidRPr="00A5122D">
        <w:rPr>
          <w:bCs/>
          <w:szCs w:val="28"/>
        </w:rPr>
        <w:br/>
      </w:r>
      <w:r w:rsidRPr="00A5122D">
        <w:rPr>
          <w:bCs/>
          <w:szCs w:val="28"/>
        </w:rPr>
        <w:t xml:space="preserve">с необходимостью продления срока действия разрешения на строительство), </w:t>
      </w:r>
      <w:r w:rsidR="0059595D" w:rsidRPr="00A5122D">
        <w:rPr>
          <w:bCs/>
          <w:szCs w:val="28"/>
        </w:rPr>
        <w:br/>
      </w:r>
      <w:r w:rsidRPr="00A5122D">
        <w:rPr>
          <w:bCs/>
          <w:szCs w:val="28"/>
        </w:rPr>
        <w:t xml:space="preserve">а также документы, предусмотренные частью 7 статьи 51 </w:t>
      </w:r>
      <w:proofErr w:type="spellStart"/>
      <w:r w:rsidRPr="00A5122D">
        <w:rPr>
          <w:bCs/>
          <w:szCs w:val="28"/>
        </w:rPr>
        <w:t>ГрК</w:t>
      </w:r>
      <w:proofErr w:type="spellEnd"/>
      <w:r w:rsidRPr="00A5122D">
        <w:rPr>
          <w:bCs/>
          <w:szCs w:val="28"/>
        </w:rPr>
        <w:t xml:space="preserve"> РФ,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w:t>
      </w:r>
      <w:proofErr w:type="gramStart"/>
      <w:r w:rsidRPr="00A5122D">
        <w:rPr>
          <w:bCs/>
          <w:szCs w:val="28"/>
        </w:rPr>
        <w:t>подписью, в случае, если</w:t>
      </w:r>
      <w:proofErr w:type="gramEnd"/>
      <w:r w:rsidRPr="00A5122D">
        <w:rPr>
          <w:bCs/>
          <w:szCs w:val="28"/>
        </w:rPr>
        <w:t xml:space="preserve"> это указано </w:t>
      </w:r>
      <w:r w:rsidR="0059595D" w:rsidRPr="00A5122D">
        <w:rPr>
          <w:bCs/>
          <w:szCs w:val="28"/>
        </w:rPr>
        <w:br/>
      </w:r>
      <w:r w:rsidRPr="00A5122D">
        <w:rPr>
          <w:bCs/>
          <w:szCs w:val="28"/>
        </w:rPr>
        <w:t>в заявлении о внесении изменений в разрешение на строительство.</w:t>
      </w:r>
    </w:p>
    <w:p w14:paraId="2323ED75" w14:textId="40FF3C08" w:rsidR="00307F37" w:rsidRPr="00A5122D" w:rsidRDefault="00307F37" w:rsidP="0059595D">
      <w:pPr>
        <w:ind w:firstLine="709"/>
        <w:jc w:val="both"/>
        <w:rPr>
          <w:bCs/>
          <w:szCs w:val="28"/>
        </w:rPr>
      </w:pPr>
      <w:r w:rsidRPr="00A5122D">
        <w:rPr>
          <w:bCs/>
          <w:szCs w:val="28"/>
        </w:rPr>
        <w:t>2.</w:t>
      </w:r>
      <w:r w:rsidR="0059595D" w:rsidRPr="00A5122D">
        <w:rPr>
          <w:bCs/>
          <w:szCs w:val="28"/>
        </w:rPr>
        <w:t>1</w:t>
      </w:r>
      <w:r w:rsidRPr="00A5122D">
        <w:rPr>
          <w:bCs/>
          <w:szCs w:val="28"/>
        </w:rPr>
        <w:t xml:space="preserve">6.7. В уведомлении о переходе прав на земельные участки, </w:t>
      </w:r>
      <w:r w:rsidR="0059595D" w:rsidRPr="00A5122D">
        <w:rPr>
          <w:bCs/>
          <w:szCs w:val="28"/>
        </w:rPr>
        <w:br/>
      </w:r>
      <w:r w:rsidRPr="00A5122D">
        <w:rPr>
          <w:bCs/>
          <w:szCs w:val="28"/>
        </w:rPr>
        <w:t>об образовании земельного участка должны быть указать реквизиты:</w:t>
      </w:r>
    </w:p>
    <w:p w14:paraId="34596F81" w14:textId="1AAED227" w:rsidR="00307F37" w:rsidRPr="00A5122D" w:rsidRDefault="00307F37" w:rsidP="00307F37">
      <w:pPr>
        <w:ind w:firstLine="709"/>
        <w:jc w:val="both"/>
        <w:rPr>
          <w:bCs/>
          <w:szCs w:val="28"/>
        </w:rPr>
      </w:pPr>
      <w:r w:rsidRPr="00A5122D">
        <w:rPr>
          <w:bCs/>
          <w:szCs w:val="28"/>
        </w:rPr>
        <w:t xml:space="preserve">правоустанавливающих документов на такие земельные участки </w:t>
      </w:r>
      <w:r w:rsidR="0059595D" w:rsidRPr="00A5122D">
        <w:rPr>
          <w:bCs/>
          <w:szCs w:val="28"/>
        </w:rPr>
        <w:br/>
      </w:r>
      <w:r w:rsidRPr="00A5122D">
        <w:rPr>
          <w:bCs/>
          <w:szCs w:val="28"/>
        </w:rPr>
        <w:t xml:space="preserve">в случае, указанном в части 21.5 статьи 51 </w:t>
      </w:r>
      <w:proofErr w:type="spellStart"/>
      <w:r w:rsidRPr="00A5122D">
        <w:rPr>
          <w:bCs/>
          <w:szCs w:val="28"/>
        </w:rPr>
        <w:t>ГрК</w:t>
      </w:r>
      <w:proofErr w:type="spellEnd"/>
      <w:r w:rsidRPr="00A5122D">
        <w:rPr>
          <w:bCs/>
          <w:szCs w:val="28"/>
        </w:rPr>
        <w:t xml:space="preserve"> РФ;</w:t>
      </w:r>
    </w:p>
    <w:p w14:paraId="2F59023F" w14:textId="6C1E1D7C" w:rsidR="00307F37" w:rsidRPr="00A5122D" w:rsidRDefault="00307F37" w:rsidP="0059595D">
      <w:pPr>
        <w:ind w:firstLine="709"/>
        <w:jc w:val="both"/>
        <w:rPr>
          <w:bCs/>
          <w:szCs w:val="28"/>
        </w:rPr>
      </w:pPr>
      <w:r w:rsidRPr="00A5122D">
        <w:rPr>
          <w:bCs/>
          <w:szCs w:val="28"/>
        </w:rPr>
        <w:t xml:space="preserve">решения об образовании земельных участков в случаях, предусмотренных частями 21.6 и 21.7 статьи 51 </w:t>
      </w:r>
      <w:proofErr w:type="spellStart"/>
      <w:r w:rsidRPr="00A5122D">
        <w:rPr>
          <w:bCs/>
          <w:szCs w:val="28"/>
        </w:rPr>
        <w:t>ГрК</w:t>
      </w:r>
      <w:proofErr w:type="spellEnd"/>
      <w:r w:rsidRPr="00A5122D">
        <w:rPr>
          <w:bCs/>
          <w:szCs w:val="28"/>
        </w:rPr>
        <w:t xml:space="preserve"> РФ, если в соответствии</w:t>
      </w:r>
      <w:r w:rsidR="0059595D" w:rsidRPr="00A5122D">
        <w:rPr>
          <w:bCs/>
          <w:szCs w:val="28"/>
        </w:rPr>
        <w:t xml:space="preserve"> </w:t>
      </w:r>
      <w:r w:rsidRPr="00A5122D">
        <w:rPr>
          <w:bCs/>
          <w:szCs w:val="28"/>
        </w:rPr>
        <w:t>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4B7E449" w14:textId="77777777" w:rsidR="00307F37" w:rsidRPr="00A5122D" w:rsidRDefault="00307F37" w:rsidP="00307F37">
      <w:pPr>
        <w:ind w:firstLine="709"/>
        <w:jc w:val="both"/>
        <w:rPr>
          <w:bCs/>
          <w:szCs w:val="28"/>
        </w:rPr>
      </w:pPr>
      <w:r w:rsidRPr="00A5122D">
        <w:rPr>
          <w:bCs/>
          <w:szCs w:val="28"/>
        </w:rPr>
        <w:t xml:space="preserve">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w:t>
      </w:r>
      <w:proofErr w:type="spellStart"/>
      <w:r w:rsidRPr="00A5122D">
        <w:rPr>
          <w:bCs/>
          <w:szCs w:val="28"/>
        </w:rPr>
        <w:t>ГрК</w:t>
      </w:r>
      <w:proofErr w:type="spellEnd"/>
      <w:r w:rsidRPr="00A5122D">
        <w:rPr>
          <w:bCs/>
          <w:szCs w:val="28"/>
        </w:rPr>
        <w:t xml:space="preserve"> РФ.</w:t>
      </w:r>
    </w:p>
    <w:p w14:paraId="097A7A42" w14:textId="5A5E1329" w:rsidR="00307F37" w:rsidRPr="00A5122D" w:rsidRDefault="00307F37" w:rsidP="0059595D">
      <w:pPr>
        <w:ind w:firstLine="709"/>
        <w:jc w:val="both"/>
        <w:rPr>
          <w:bCs/>
          <w:szCs w:val="28"/>
        </w:rPr>
      </w:pPr>
      <w:r w:rsidRPr="00A5122D">
        <w:rPr>
          <w:bCs/>
          <w:szCs w:val="28"/>
        </w:rPr>
        <w:t>Одновременно с уведомлением о переходе прав на земельные участки, об образовании земельного участка, заявитель вправе представить копии указанных документов.</w:t>
      </w:r>
    </w:p>
    <w:p w14:paraId="32AAB9C7" w14:textId="290B48A7" w:rsidR="00307F37" w:rsidRPr="00A5122D" w:rsidRDefault="00307F37" w:rsidP="0059595D">
      <w:pPr>
        <w:ind w:firstLine="709"/>
        <w:jc w:val="both"/>
        <w:rPr>
          <w:bCs/>
          <w:szCs w:val="28"/>
        </w:rPr>
      </w:pPr>
      <w:r w:rsidRPr="00A5122D">
        <w:rPr>
          <w:bCs/>
          <w:szCs w:val="28"/>
        </w:rPr>
        <w:t>2.</w:t>
      </w:r>
      <w:r w:rsidR="0059595D" w:rsidRPr="00A5122D">
        <w:rPr>
          <w:bCs/>
          <w:szCs w:val="28"/>
        </w:rPr>
        <w:t>1</w:t>
      </w:r>
      <w:r w:rsidRPr="00A5122D">
        <w:rPr>
          <w:bCs/>
          <w:szCs w:val="28"/>
        </w:rPr>
        <w:t>6.8. В случае, если документы, указанные в абзаце пятом пункта 2.</w:t>
      </w:r>
      <w:r w:rsidR="0059595D" w:rsidRPr="00A5122D">
        <w:rPr>
          <w:bCs/>
          <w:szCs w:val="28"/>
        </w:rPr>
        <w:t>1</w:t>
      </w:r>
      <w:r w:rsidRPr="00A5122D">
        <w:rPr>
          <w:bCs/>
          <w:szCs w:val="28"/>
        </w:rPr>
        <w:t>6.7 настоящего подраздела, не представлены заявителем самостоятельно,</w:t>
      </w:r>
      <w:r w:rsidR="0059595D" w:rsidRPr="00A5122D">
        <w:rPr>
          <w:bCs/>
          <w:szCs w:val="28"/>
        </w:rPr>
        <w:br/>
      </w:r>
      <w:r w:rsidRPr="00A5122D">
        <w:rPr>
          <w:bCs/>
          <w:szCs w:val="28"/>
        </w:rPr>
        <w:t xml:space="preserve">Комитет запрашивает такие документы или сведения, содержащиеся в них, </w:t>
      </w:r>
      <w:r w:rsidR="0059595D" w:rsidRPr="00A5122D">
        <w:rPr>
          <w:bCs/>
          <w:szCs w:val="28"/>
        </w:rPr>
        <w:br/>
      </w:r>
      <w:r w:rsidRPr="00A5122D">
        <w:rPr>
          <w:bCs/>
          <w:szCs w:val="28"/>
        </w:rPr>
        <w:t>в соответствующих органах государственной власти или органах местного самоуправления.</w:t>
      </w:r>
    </w:p>
    <w:p w14:paraId="242B9B88" w14:textId="45033031" w:rsidR="00307F37" w:rsidRPr="00A5122D" w:rsidRDefault="00307F37" w:rsidP="0059595D">
      <w:pPr>
        <w:ind w:firstLine="709"/>
        <w:jc w:val="both"/>
        <w:rPr>
          <w:bCs/>
          <w:szCs w:val="28"/>
        </w:rPr>
      </w:pPr>
      <w:r w:rsidRPr="00A5122D">
        <w:rPr>
          <w:bCs/>
          <w:szCs w:val="28"/>
        </w:rPr>
        <w:t xml:space="preserve">В случае, если в Едином государственном реестре недвижимости </w:t>
      </w:r>
      <w:r w:rsidR="0059595D" w:rsidRPr="00A5122D">
        <w:rPr>
          <w:bCs/>
          <w:szCs w:val="28"/>
        </w:rPr>
        <w:br/>
      </w:r>
      <w:r w:rsidRPr="00A5122D">
        <w:rPr>
          <w:bCs/>
          <w:szCs w:val="28"/>
        </w:rPr>
        <w:t>не содержатся сведения о правоустанавливающих документах на земельный участок, копию таких документов заявитель должен представить самостоятельно.</w:t>
      </w:r>
    </w:p>
    <w:p w14:paraId="1F4BFEF1" w14:textId="30EEFC5F" w:rsidR="00307F37" w:rsidRPr="00A5122D" w:rsidRDefault="00307F37" w:rsidP="0059595D">
      <w:pPr>
        <w:ind w:firstLine="709"/>
        <w:jc w:val="both"/>
        <w:rPr>
          <w:bCs/>
          <w:szCs w:val="28"/>
        </w:rPr>
      </w:pPr>
      <w:r w:rsidRPr="00A5122D">
        <w:rPr>
          <w:bCs/>
          <w:szCs w:val="28"/>
        </w:rPr>
        <w:t>2.</w:t>
      </w:r>
      <w:r w:rsidR="0059595D" w:rsidRPr="00A5122D">
        <w:rPr>
          <w:bCs/>
          <w:szCs w:val="28"/>
        </w:rPr>
        <w:t>1</w:t>
      </w:r>
      <w:r w:rsidRPr="00A5122D">
        <w:rPr>
          <w:bCs/>
          <w:szCs w:val="28"/>
        </w:rPr>
        <w:t>6.9. Заявление о внесении изменений в разрешение заявитель направляет в Департамент, Комитет с представлением документов, указанных в пунктах 2.</w:t>
      </w:r>
      <w:r w:rsidR="0059595D" w:rsidRPr="00A5122D">
        <w:rPr>
          <w:bCs/>
          <w:szCs w:val="28"/>
        </w:rPr>
        <w:t>1</w:t>
      </w:r>
      <w:r w:rsidRPr="00A5122D">
        <w:rPr>
          <w:bCs/>
          <w:szCs w:val="28"/>
        </w:rPr>
        <w:t>6.1, 2.</w:t>
      </w:r>
      <w:r w:rsidR="0059595D" w:rsidRPr="00A5122D">
        <w:rPr>
          <w:bCs/>
          <w:szCs w:val="28"/>
        </w:rPr>
        <w:t>1</w:t>
      </w:r>
      <w:r w:rsidRPr="00A5122D">
        <w:rPr>
          <w:bCs/>
          <w:szCs w:val="28"/>
        </w:rPr>
        <w:t>6.2 настоящего подраздела.</w:t>
      </w:r>
    </w:p>
    <w:p w14:paraId="418039A5" w14:textId="553932A8" w:rsidR="00307F37" w:rsidRPr="00A5122D" w:rsidRDefault="00307F37" w:rsidP="00307F37">
      <w:pPr>
        <w:ind w:firstLine="709"/>
        <w:jc w:val="both"/>
        <w:rPr>
          <w:bCs/>
          <w:szCs w:val="28"/>
        </w:rPr>
      </w:pPr>
      <w:r w:rsidRPr="00A5122D">
        <w:rPr>
          <w:bCs/>
          <w:szCs w:val="28"/>
        </w:rPr>
        <w:t>Представление указанных документов осуществляется по правилам, установленным пунктами 2.</w:t>
      </w:r>
      <w:r w:rsidR="0059595D" w:rsidRPr="00A5122D">
        <w:rPr>
          <w:bCs/>
          <w:szCs w:val="28"/>
        </w:rPr>
        <w:t>1</w:t>
      </w:r>
      <w:r w:rsidRPr="00A5122D">
        <w:rPr>
          <w:bCs/>
          <w:szCs w:val="28"/>
        </w:rPr>
        <w:t>6.3, 2.</w:t>
      </w:r>
      <w:r w:rsidR="0059595D" w:rsidRPr="00A5122D">
        <w:rPr>
          <w:bCs/>
          <w:szCs w:val="28"/>
        </w:rPr>
        <w:t>1</w:t>
      </w:r>
      <w:r w:rsidRPr="00A5122D">
        <w:rPr>
          <w:bCs/>
          <w:szCs w:val="28"/>
        </w:rPr>
        <w:t>6.4 настоящего подраздела.</w:t>
      </w:r>
    </w:p>
    <w:p w14:paraId="6F303D77" w14:textId="0E59354B" w:rsidR="00307F37" w:rsidRPr="00A5122D" w:rsidRDefault="00307F37" w:rsidP="00307F37">
      <w:pPr>
        <w:ind w:firstLine="709"/>
        <w:jc w:val="both"/>
        <w:rPr>
          <w:bCs/>
          <w:szCs w:val="28"/>
        </w:rPr>
      </w:pPr>
      <w:r w:rsidRPr="00A5122D">
        <w:rPr>
          <w:bCs/>
          <w:szCs w:val="28"/>
        </w:rPr>
        <w:lastRenderedPageBreak/>
        <w:t>2.</w:t>
      </w:r>
      <w:r w:rsidR="0059595D" w:rsidRPr="00A5122D">
        <w:rPr>
          <w:bCs/>
          <w:szCs w:val="28"/>
        </w:rPr>
        <w:t>1</w:t>
      </w:r>
      <w:r w:rsidRPr="00A5122D">
        <w:rPr>
          <w:bCs/>
          <w:szCs w:val="28"/>
        </w:rPr>
        <w:t>6.10. Документы, представляемые заявителем, должны соответствовать следующим требованиям:</w:t>
      </w:r>
    </w:p>
    <w:p w14:paraId="28B2E5DC" w14:textId="77777777" w:rsidR="00307F37" w:rsidRPr="00A5122D" w:rsidRDefault="00307F37" w:rsidP="00307F37">
      <w:pPr>
        <w:ind w:firstLine="709"/>
        <w:jc w:val="both"/>
        <w:rPr>
          <w:bCs/>
          <w:szCs w:val="28"/>
        </w:rPr>
      </w:pPr>
      <w:r w:rsidRPr="00A5122D">
        <w:rPr>
          <w:bCs/>
          <w:szCs w:val="28"/>
        </w:rPr>
        <w:t>1) полномочия представителя оформлены в порядке, установленном Гражданским кодексом Российской Федерации;</w:t>
      </w:r>
    </w:p>
    <w:p w14:paraId="7228E47D" w14:textId="77777777" w:rsidR="00307F37" w:rsidRPr="00A5122D" w:rsidRDefault="00307F37" w:rsidP="00307F37">
      <w:pPr>
        <w:ind w:firstLine="709"/>
        <w:jc w:val="both"/>
        <w:rPr>
          <w:bCs/>
          <w:szCs w:val="28"/>
        </w:rPr>
      </w:pPr>
      <w:r w:rsidRPr="00A5122D">
        <w:rPr>
          <w:bCs/>
          <w:szCs w:val="28"/>
        </w:rPr>
        <w:t>2) тексты документов должны быть написаны разборчиво;</w:t>
      </w:r>
    </w:p>
    <w:p w14:paraId="25D278C3" w14:textId="77777777" w:rsidR="00307F37" w:rsidRPr="00A5122D" w:rsidRDefault="00307F37" w:rsidP="00307F37">
      <w:pPr>
        <w:ind w:firstLine="709"/>
        <w:jc w:val="both"/>
        <w:rPr>
          <w:bCs/>
          <w:szCs w:val="28"/>
        </w:rPr>
      </w:pPr>
      <w:r w:rsidRPr="00A5122D">
        <w:rPr>
          <w:bCs/>
          <w:szCs w:val="28"/>
        </w:rPr>
        <w:t>3) в документах должны отсутствовать подчистки, приписки, зачёркнутые слова и иные исправления;</w:t>
      </w:r>
    </w:p>
    <w:p w14:paraId="166F934E" w14:textId="77777777" w:rsidR="00307F37" w:rsidRPr="00A5122D" w:rsidRDefault="00307F37" w:rsidP="00307F37">
      <w:pPr>
        <w:ind w:firstLine="709"/>
        <w:jc w:val="both"/>
        <w:rPr>
          <w:bCs/>
          <w:szCs w:val="28"/>
        </w:rPr>
      </w:pPr>
      <w:r w:rsidRPr="00A5122D">
        <w:rPr>
          <w:bCs/>
          <w:szCs w:val="28"/>
        </w:rPr>
        <w:t>4) документы не должны быть заполнены карандашом;</w:t>
      </w:r>
    </w:p>
    <w:p w14:paraId="5172CF3B" w14:textId="77777777" w:rsidR="00307F37" w:rsidRPr="00A5122D" w:rsidRDefault="00307F37" w:rsidP="00307F37">
      <w:pPr>
        <w:ind w:firstLine="709"/>
        <w:jc w:val="both"/>
        <w:rPr>
          <w:bCs/>
          <w:szCs w:val="28"/>
        </w:rPr>
      </w:pPr>
      <w:r w:rsidRPr="00A5122D">
        <w:rPr>
          <w:bCs/>
          <w:szCs w:val="28"/>
        </w:rPr>
        <w:t>5) документы не должны иметь серьёзных повреждений, наличие которых допускает неоднозначность истолкования содержания.</w:t>
      </w:r>
    </w:p>
    <w:p w14:paraId="541BC1BC" w14:textId="514E9ED1" w:rsidR="00307F37" w:rsidRPr="00A5122D" w:rsidRDefault="00307F37" w:rsidP="0059595D">
      <w:pPr>
        <w:ind w:firstLine="709"/>
        <w:jc w:val="both"/>
        <w:rPr>
          <w:bCs/>
          <w:szCs w:val="28"/>
        </w:rPr>
      </w:pPr>
      <w:r w:rsidRPr="00A5122D">
        <w:rPr>
          <w:bCs/>
          <w:szCs w:val="28"/>
        </w:rPr>
        <w:t>2.</w:t>
      </w:r>
      <w:r w:rsidR="0059595D" w:rsidRPr="00A5122D">
        <w:rPr>
          <w:bCs/>
          <w:szCs w:val="28"/>
        </w:rPr>
        <w:t>1</w:t>
      </w:r>
      <w:r w:rsidRPr="00A5122D">
        <w:rPr>
          <w:bCs/>
          <w:szCs w:val="28"/>
        </w:rPr>
        <w:t>6.11. Для получения государственной услуги заявление и документы, указанные в пунктах 2.</w:t>
      </w:r>
      <w:r w:rsidR="0059595D" w:rsidRPr="00A5122D">
        <w:rPr>
          <w:bCs/>
          <w:szCs w:val="28"/>
        </w:rPr>
        <w:t>1</w:t>
      </w:r>
      <w:r w:rsidRPr="00A5122D">
        <w:rPr>
          <w:bCs/>
          <w:szCs w:val="28"/>
        </w:rPr>
        <w:t>6.1, 2.</w:t>
      </w:r>
      <w:r w:rsidR="0059595D" w:rsidRPr="00A5122D">
        <w:rPr>
          <w:bCs/>
          <w:szCs w:val="28"/>
        </w:rPr>
        <w:t>1</w:t>
      </w:r>
      <w:r w:rsidRPr="00A5122D">
        <w:rPr>
          <w:bCs/>
          <w:szCs w:val="28"/>
        </w:rPr>
        <w:t>6.2, 2.</w:t>
      </w:r>
      <w:r w:rsidR="0059595D" w:rsidRPr="00A5122D">
        <w:rPr>
          <w:bCs/>
          <w:szCs w:val="28"/>
        </w:rPr>
        <w:t>1</w:t>
      </w:r>
      <w:r w:rsidRPr="00A5122D">
        <w:rPr>
          <w:bCs/>
          <w:szCs w:val="28"/>
        </w:rPr>
        <w:t>6.5, 2.</w:t>
      </w:r>
      <w:r w:rsidR="0059595D" w:rsidRPr="00A5122D">
        <w:rPr>
          <w:bCs/>
          <w:szCs w:val="28"/>
        </w:rPr>
        <w:t>1</w:t>
      </w:r>
      <w:r w:rsidRPr="00A5122D">
        <w:rPr>
          <w:bCs/>
          <w:szCs w:val="28"/>
        </w:rPr>
        <w:t>6.6, абзаце пятом пункта 2.</w:t>
      </w:r>
      <w:r w:rsidR="0059595D" w:rsidRPr="00A5122D">
        <w:rPr>
          <w:bCs/>
          <w:szCs w:val="28"/>
        </w:rPr>
        <w:t>1</w:t>
      </w:r>
      <w:r w:rsidRPr="00A5122D">
        <w:rPr>
          <w:bCs/>
          <w:szCs w:val="28"/>
        </w:rPr>
        <w:t xml:space="preserve">6.7 настоящего подраздела, представляются заявителем в одном экземпляре </w:t>
      </w:r>
      <w:r w:rsidR="0059595D" w:rsidRPr="00A5122D">
        <w:rPr>
          <w:bCs/>
          <w:szCs w:val="28"/>
        </w:rPr>
        <w:br/>
      </w:r>
      <w:r w:rsidRPr="00A5122D">
        <w:rPr>
          <w:bCs/>
          <w:szCs w:val="28"/>
        </w:rPr>
        <w:t>на бумажном носителе лично или почтовым отправлением, либо в виде электронного документа.</w:t>
      </w:r>
    </w:p>
    <w:p w14:paraId="17B73549" w14:textId="4D1FFC05" w:rsidR="00307F37" w:rsidRPr="00A5122D" w:rsidRDefault="00307F37" w:rsidP="0059595D">
      <w:pPr>
        <w:ind w:firstLine="709"/>
        <w:jc w:val="both"/>
        <w:rPr>
          <w:bCs/>
          <w:szCs w:val="28"/>
        </w:rPr>
      </w:pPr>
      <w:r w:rsidRPr="00A5122D">
        <w:rPr>
          <w:bCs/>
          <w:szCs w:val="28"/>
        </w:rPr>
        <w:t xml:space="preserve">Прием от заявителя заявления и документов, а также информирование </w:t>
      </w:r>
      <w:r w:rsidR="0059595D" w:rsidRPr="00A5122D">
        <w:rPr>
          <w:bCs/>
          <w:szCs w:val="28"/>
        </w:rPr>
        <w:br/>
      </w:r>
      <w:r w:rsidRPr="00A5122D">
        <w:rPr>
          <w:bCs/>
          <w:szCs w:val="28"/>
        </w:rPr>
        <w:t>о порядке и ходе предоставления услуги и выдача разрешения на строительство могут осуществляться:</w:t>
      </w:r>
    </w:p>
    <w:p w14:paraId="6A83E30B" w14:textId="77777777" w:rsidR="00307F37" w:rsidRPr="00A5122D" w:rsidRDefault="00307F37" w:rsidP="00307F37">
      <w:pPr>
        <w:ind w:firstLine="709"/>
        <w:jc w:val="both"/>
        <w:rPr>
          <w:bCs/>
          <w:szCs w:val="28"/>
        </w:rPr>
      </w:pPr>
      <w:r w:rsidRPr="00A5122D">
        <w:rPr>
          <w:bCs/>
          <w:szCs w:val="28"/>
        </w:rPr>
        <w:t xml:space="preserve">1) непосредственно Департаментом в соответствии с частями </w:t>
      </w:r>
      <w:proofErr w:type="gramStart"/>
      <w:r w:rsidRPr="00A5122D">
        <w:rPr>
          <w:bCs/>
          <w:szCs w:val="28"/>
        </w:rPr>
        <w:t>4 - 6</w:t>
      </w:r>
      <w:proofErr w:type="gramEnd"/>
      <w:r w:rsidRPr="00A5122D">
        <w:rPr>
          <w:bCs/>
          <w:szCs w:val="28"/>
        </w:rPr>
        <w:t xml:space="preserve"> статьи 51 </w:t>
      </w:r>
      <w:proofErr w:type="spellStart"/>
      <w:r w:rsidRPr="00A5122D">
        <w:rPr>
          <w:bCs/>
          <w:szCs w:val="28"/>
        </w:rPr>
        <w:t>ГрК</w:t>
      </w:r>
      <w:proofErr w:type="spellEnd"/>
      <w:r w:rsidRPr="00A5122D">
        <w:rPr>
          <w:bCs/>
          <w:szCs w:val="28"/>
        </w:rPr>
        <w:t xml:space="preserve"> РФ;</w:t>
      </w:r>
    </w:p>
    <w:p w14:paraId="60AA1FAB" w14:textId="77777777" w:rsidR="00307F37" w:rsidRPr="00A5122D" w:rsidRDefault="00307F37" w:rsidP="00307F37">
      <w:pPr>
        <w:ind w:firstLine="709"/>
        <w:jc w:val="both"/>
        <w:rPr>
          <w:bCs/>
          <w:szCs w:val="28"/>
        </w:rPr>
      </w:pPr>
      <w:r w:rsidRPr="00A5122D">
        <w:rPr>
          <w:bCs/>
          <w:szCs w:val="28"/>
        </w:rPr>
        <w:t xml:space="preserve">2) через МФЦ в соответствии с соглашением о взаимодействии между МФЦ и Департаментом в соответствии с частями </w:t>
      </w:r>
      <w:proofErr w:type="gramStart"/>
      <w:r w:rsidRPr="00A5122D">
        <w:rPr>
          <w:bCs/>
          <w:szCs w:val="28"/>
        </w:rPr>
        <w:t>4 - 6</w:t>
      </w:r>
      <w:proofErr w:type="gramEnd"/>
      <w:r w:rsidRPr="00A5122D">
        <w:rPr>
          <w:bCs/>
          <w:szCs w:val="28"/>
        </w:rPr>
        <w:t xml:space="preserve"> статьи 51 </w:t>
      </w:r>
      <w:proofErr w:type="spellStart"/>
      <w:r w:rsidRPr="00A5122D">
        <w:rPr>
          <w:bCs/>
          <w:szCs w:val="28"/>
        </w:rPr>
        <w:t>ГрК</w:t>
      </w:r>
      <w:proofErr w:type="spellEnd"/>
      <w:r w:rsidRPr="00A5122D">
        <w:rPr>
          <w:bCs/>
          <w:szCs w:val="28"/>
        </w:rPr>
        <w:t xml:space="preserve"> РФ;</w:t>
      </w:r>
    </w:p>
    <w:p w14:paraId="5F972D40" w14:textId="337D2D22" w:rsidR="00307F37" w:rsidRPr="00A5122D" w:rsidRDefault="00307F37" w:rsidP="0059595D">
      <w:pPr>
        <w:ind w:firstLine="709"/>
        <w:jc w:val="both"/>
        <w:rPr>
          <w:bCs/>
          <w:szCs w:val="28"/>
        </w:rPr>
      </w:pPr>
      <w:r w:rsidRPr="00A5122D">
        <w:rPr>
          <w:bCs/>
          <w:szCs w:val="28"/>
        </w:rPr>
        <w:t xml:space="preserve">3) с использованием регионального портала государственных </w:t>
      </w:r>
      <w:r w:rsidR="0059595D" w:rsidRPr="00A5122D">
        <w:rPr>
          <w:bCs/>
          <w:szCs w:val="28"/>
        </w:rPr>
        <w:br/>
      </w:r>
      <w:r w:rsidRPr="00A5122D">
        <w:rPr>
          <w:bCs/>
          <w:szCs w:val="28"/>
        </w:rPr>
        <w:t xml:space="preserve">и муниципальных услуг (функций) или федеральной государственной информационной системы «Единый портал государственных </w:t>
      </w:r>
      <w:r w:rsidR="0059595D" w:rsidRPr="00A5122D">
        <w:rPr>
          <w:bCs/>
          <w:szCs w:val="28"/>
        </w:rPr>
        <w:br/>
      </w:r>
      <w:r w:rsidRPr="00A5122D">
        <w:rPr>
          <w:bCs/>
          <w:szCs w:val="28"/>
        </w:rPr>
        <w:t xml:space="preserve">и муниципальных услуг (функций)», размещённой в информационно-телекоммуникационной сети «Интернет» по адресу: www.gosuslugi.ru - для получения государственной услуги в электронной форме заявитель направляет соответствующее заявление с приложением документов в форме электронного документа, подписанное усиленной квалифицированной электронной подписью, в порядке, установленном Федеральным законом </w:t>
      </w:r>
      <w:r w:rsidR="0059595D" w:rsidRPr="00A5122D">
        <w:rPr>
          <w:bCs/>
          <w:szCs w:val="28"/>
        </w:rPr>
        <w:br/>
      </w:r>
      <w:r w:rsidRPr="00A5122D">
        <w:rPr>
          <w:bCs/>
          <w:szCs w:val="28"/>
        </w:rPr>
        <w:t xml:space="preserve">от 6 апреля 2011 года № 63-ФЗ «Об электронной подписи», в этом случае все уведомления о ходе предоставления государственной услуги направляются </w:t>
      </w:r>
      <w:r w:rsidR="0059595D" w:rsidRPr="00A5122D">
        <w:rPr>
          <w:bCs/>
          <w:szCs w:val="28"/>
        </w:rPr>
        <w:br/>
      </w:r>
      <w:r w:rsidRPr="00A5122D">
        <w:rPr>
          <w:bCs/>
          <w:szCs w:val="28"/>
        </w:rPr>
        <w:t>в электронной форме, если иное не указано заявителем в заявлении;</w:t>
      </w:r>
    </w:p>
    <w:p w14:paraId="45AFE4EA" w14:textId="77777777" w:rsidR="00307F37" w:rsidRPr="00A5122D" w:rsidRDefault="00307F37" w:rsidP="00307F37">
      <w:pPr>
        <w:ind w:firstLine="709"/>
        <w:jc w:val="both"/>
        <w:rPr>
          <w:bCs/>
          <w:szCs w:val="28"/>
        </w:rPr>
      </w:pPr>
      <w:r w:rsidRPr="00A5122D">
        <w:rPr>
          <w:bCs/>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07EDCEBC" w14:textId="643948DE" w:rsidR="00307F37" w:rsidRPr="00A5122D" w:rsidRDefault="00307F37" w:rsidP="00307F37">
      <w:pPr>
        <w:ind w:firstLine="709"/>
        <w:jc w:val="both"/>
        <w:rPr>
          <w:bCs/>
          <w:szCs w:val="28"/>
        </w:rPr>
      </w:pPr>
      <w:r w:rsidRPr="00A5122D">
        <w:rPr>
          <w:bCs/>
          <w:szCs w:val="28"/>
        </w:rPr>
        <w:t>2.</w:t>
      </w:r>
      <w:r w:rsidR="0059595D" w:rsidRPr="00A5122D">
        <w:rPr>
          <w:bCs/>
          <w:szCs w:val="28"/>
        </w:rPr>
        <w:t>1</w:t>
      </w:r>
      <w:r w:rsidRPr="00A5122D">
        <w:rPr>
          <w:bCs/>
          <w:szCs w:val="28"/>
        </w:rPr>
        <w:t>6.12. Датой обращения заявителя о предоставлении государственной услуги является дата регистрации заявления в Департаменте, Комитете.</w:t>
      </w:r>
    </w:p>
    <w:p w14:paraId="456B2E3F" w14:textId="55B22D13" w:rsidR="00307F37" w:rsidRPr="00A5122D" w:rsidRDefault="00307F37" w:rsidP="00307F37">
      <w:pPr>
        <w:ind w:firstLine="709"/>
        <w:jc w:val="both"/>
        <w:rPr>
          <w:bCs/>
          <w:szCs w:val="28"/>
        </w:rPr>
      </w:pPr>
      <w:r w:rsidRPr="00A5122D">
        <w:rPr>
          <w:bCs/>
          <w:szCs w:val="28"/>
        </w:rPr>
        <w:t>2.</w:t>
      </w:r>
      <w:r w:rsidR="0059595D" w:rsidRPr="00A5122D">
        <w:rPr>
          <w:bCs/>
          <w:szCs w:val="28"/>
        </w:rPr>
        <w:t>1</w:t>
      </w:r>
      <w:r w:rsidRPr="00A5122D">
        <w:rPr>
          <w:bCs/>
          <w:szCs w:val="28"/>
        </w:rPr>
        <w:t>6.13. Не допускается истребование у заявителя дополнительных документов, за исключением указанных в пунктах 2.</w:t>
      </w:r>
      <w:r w:rsidR="0059595D" w:rsidRPr="00A5122D">
        <w:rPr>
          <w:bCs/>
          <w:szCs w:val="28"/>
        </w:rPr>
        <w:t>1</w:t>
      </w:r>
      <w:r w:rsidRPr="00A5122D">
        <w:rPr>
          <w:bCs/>
          <w:szCs w:val="28"/>
        </w:rPr>
        <w:t>6.1, 2.</w:t>
      </w:r>
      <w:r w:rsidR="0059595D" w:rsidRPr="00A5122D">
        <w:rPr>
          <w:bCs/>
          <w:szCs w:val="28"/>
        </w:rPr>
        <w:t>1</w:t>
      </w:r>
      <w:r w:rsidRPr="00A5122D">
        <w:rPr>
          <w:bCs/>
          <w:szCs w:val="28"/>
        </w:rPr>
        <w:t>6.5, 2.</w:t>
      </w:r>
      <w:r w:rsidR="0059595D" w:rsidRPr="00A5122D">
        <w:rPr>
          <w:bCs/>
          <w:szCs w:val="28"/>
        </w:rPr>
        <w:t>1</w:t>
      </w:r>
      <w:r w:rsidRPr="00A5122D">
        <w:rPr>
          <w:bCs/>
          <w:szCs w:val="28"/>
        </w:rPr>
        <w:t>6.6 настоящего подраздела.</w:t>
      </w:r>
      <w:r w:rsidR="0059595D" w:rsidRPr="00A5122D">
        <w:rPr>
          <w:bCs/>
          <w:szCs w:val="28"/>
        </w:rPr>
        <w:t xml:space="preserve">». </w:t>
      </w:r>
    </w:p>
    <w:p w14:paraId="1C67E883" w14:textId="537FD9C5" w:rsidR="0082539A" w:rsidRPr="00A5122D" w:rsidRDefault="0059595D" w:rsidP="0082539A">
      <w:pPr>
        <w:ind w:firstLine="709"/>
        <w:jc w:val="both"/>
        <w:rPr>
          <w:bCs/>
          <w:szCs w:val="28"/>
        </w:rPr>
      </w:pPr>
      <w:r w:rsidRPr="00A5122D">
        <w:rPr>
          <w:bCs/>
          <w:szCs w:val="28"/>
        </w:rPr>
        <w:t>1.</w:t>
      </w:r>
      <w:r w:rsidR="00D66110" w:rsidRPr="00A5122D">
        <w:rPr>
          <w:bCs/>
          <w:szCs w:val="28"/>
        </w:rPr>
        <w:t>6</w:t>
      </w:r>
      <w:r w:rsidRPr="00A5122D">
        <w:rPr>
          <w:bCs/>
          <w:szCs w:val="28"/>
        </w:rPr>
        <w:t xml:space="preserve">. </w:t>
      </w:r>
      <w:r w:rsidR="0082539A" w:rsidRPr="00A5122D">
        <w:rPr>
          <w:bCs/>
          <w:szCs w:val="28"/>
        </w:rPr>
        <w:t>Раздел 2 дополнить подразделом 2.17 следующего содержания:</w:t>
      </w:r>
    </w:p>
    <w:p w14:paraId="2F7D9A9F" w14:textId="1CA751AA" w:rsidR="0059595D" w:rsidRPr="00A5122D" w:rsidRDefault="0082539A" w:rsidP="0082539A">
      <w:pPr>
        <w:jc w:val="center"/>
        <w:rPr>
          <w:b/>
          <w:szCs w:val="28"/>
        </w:rPr>
      </w:pPr>
      <w:r w:rsidRPr="00A5122D">
        <w:rPr>
          <w:b/>
          <w:szCs w:val="28"/>
        </w:rPr>
        <w:lastRenderedPageBreak/>
        <w:t>«2.17</w:t>
      </w:r>
      <w:r w:rsidR="0078589D" w:rsidRPr="00A5122D">
        <w:rPr>
          <w:b/>
          <w:szCs w:val="28"/>
        </w:rPr>
        <w:t>.</w:t>
      </w:r>
      <w:r w:rsidRPr="00A5122D">
        <w:rPr>
          <w:b/>
          <w:szCs w:val="28"/>
        </w:rPr>
        <w:t xml:space="preserve">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1DC44EBA" w14:textId="77777777" w:rsidR="0082539A" w:rsidRPr="00A5122D" w:rsidRDefault="0082539A" w:rsidP="0082539A">
      <w:pPr>
        <w:jc w:val="center"/>
        <w:rPr>
          <w:b/>
          <w:szCs w:val="28"/>
        </w:rPr>
      </w:pPr>
    </w:p>
    <w:p w14:paraId="5C1C28A4" w14:textId="42309FB0" w:rsidR="0082539A" w:rsidRPr="00A5122D" w:rsidRDefault="0082539A" w:rsidP="0082539A">
      <w:pPr>
        <w:ind w:firstLine="709"/>
        <w:jc w:val="both"/>
        <w:rPr>
          <w:bCs/>
          <w:szCs w:val="28"/>
        </w:rPr>
      </w:pPr>
      <w:r w:rsidRPr="00A5122D">
        <w:rPr>
          <w:bCs/>
          <w:szCs w:val="28"/>
        </w:rPr>
        <w:t xml:space="preserve">2.17.1. Исчерпывающим перечнем оснований </w:t>
      </w:r>
      <w:r w:rsidR="00A21BE6" w:rsidRPr="00A5122D">
        <w:rPr>
          <w:bCs/>
          <w:szCs w:val="28"/>
        </w:rPr>
        <w:t>для отказа в приеме запроса о предоставлении государственной услуги и документов, необходимых для предоставления государственной услуг</w:t>
      </w:r>
      <w:r w:rsidRPr="00A5122D">
        <w:rPr>
          <w:bCs/>
          <w:szCs w:val="28"/>
        </w:rPr>
        <w:t>и, является:</w:t>
      </w:r>
    </w:p>
    <w:p w14:paraId="3F50127D" w14:textId="44979AB3" w:rsidR="0082539A" w:rsidRPr="00A5122D" w:rsidRDefault="0082539A" w:rsidP="0082539A">
      <w:pPr>
        <w:ind w:firstLine="709"/>
        <w:jc w:val="both"/>
        <w:rPr>
          <w:bCs/>
          <w:szCs w:val="28"/>
        </w:rPr>
      </w:pPr>
      <w:r w:rsidRPr="00A5122D">
        <w:rPr>
          <w:bCs/>
          <w:szCs w:val="28"/>
        </w:rPr>
        <w:t>1) обращение с заявлением о предоставлении государственной услуги лицом и в пользу лица, не относящегося к категории лиц, указанных в пункте 1.</w:t>
      </w:r>
      <w:r w:rsidR="005B3B40" w:rsidRPr="005B3B40">
        <w:rPr>
          <w:bCs/>
          <w:szCs w:val="28"/>
        </w:rPr>
        <w:t>2</w:t>
      </w:r>
      <w:r w:rsidRPr="00A5122D">
        <w:rPr>
          <w:bCs/>
          <w:szCs w:val="28"/>
        </w:rPr>
        <w:t xml:space="preserve"> раздела 1 настоящего Административного регламента;</w:t>
      </w:r>
    </w:p>
    <w:p w14:paraId="7DE2295C" w14:textId="77777777" w:rsidR="0082539A" w:rsidRPr="00A5122D" w:rsidRDefault="0082539A" w:rsidP="0082539A">
      <w:pPr>
        <w:ind w:firstLine="709"/>
        <w:jc w:val="both"/>
        <w:rPr>
          <w:bCs/>
          <w:szCs w:val="28"/>
        </w:rPr>
      </w:pPr>
      <w:r w:rsidRPr="00A5122D">
        <w:rPr>
          <w:bCs/>
          <w:szCs w:val="28"/>
        </w:rPr>
        <w:t>2) обращение заявителя за государственной услугой, не предусмотренной настоящим Административным регламентом;</w:t>
      </w:r>
    </w:p>
    <w:p w14:paraId="01A51160" w14:textId="60DA7269" w:rsidR="0082539A" w:rsidRPr="00A5122D" w:rsidRDefault="0082539A" w:rsidP="00A21BE6">
      <w:pPr>
        <w:ind w:firstLine="709"/>
        <w:jc w:val="both"/>
        <w:rPr>
          <w:bCs/>
          <w:szCs w:val="28"/>
        </w:rPr>
      </w:pPr>
      <w:r w:rsidRPr="00A5122D">
        <w:rPr>
          <w:bCs/>
          <w:szCs w:val="28"/>
        </w:rPr>
        <w:t>3) несоответствие представленных документов требованиям, указанным подраздел</w:t>
      </w:r>
      <w:r w:rsidR="005B3B40">
        <w:rPr>
          <w:bCs/>
          <w:szCs w:val="28"/>
        </w:rPr>
        <w:t>е</w:t>
      </w:r>
      <w:r w:rsidRPr="00A5122D">
        <w:rPr>
          <w:bCs/>
          <w:szCs w:val="28"/>
        </w:rPr>
        <w:t xml:space="preserve"> 2.</w:t>
      </w:r>
      <w:r w:rsidR="00A21BE6" w:rsidRPr="00A5122D">
        <w:rPr>
          <w:bCs/>
          <w:szCs w:val="28"/>
        </w:rPr>
        <w:t>1</w:t>
      </w:r>
      <w:r w:rsidRPr="00A5122D">
        <w:rPr>
          <w:bCs/>
          <w:szCs w:val="28"/>
        </w:rPr>
        <w:t>6 настоящего раздела.</w:t>
      </w:r>
    </w:p>
    <w:p w14:paraId="058B5AEE" w14:textId="4DEA3DD6" w:rsidR="00A21BE6" w:rsidRPr="00A5122D" w:rsidRDefault="00A21BE6" w:rsidP="00A21BE6">
      <w:pPr>
        <w:ind w:firstLine="709"/>
        <w:jc w:val="both"/>
        <w:rPr>
          <w:bCs/>
          <w:szCs w:val="28"/>
        </w:rPr>
      </w:pPr>
      <w:r w:rsidRPr="00A5122D">
        <w:rPr>
          <w:bCs/>
          <w:szCs w:val="28"/>
        </w:rPr>
        <w:t>2.17.2. Исчерпывающим перечнем оснований для приостановления предоставления государственной услуги или для отказа в предоставлении государственной услуги является:</w:t>
      </w:r>
    </w:p>
    <w:p w14:paraId="4E2C212B" w14:textId="73EB6C7B" w:rsidR="00A21BE6" w:rsidRPr="00A5122D" w:rsidRDefault="00A21BE6" w:rsidP="00A21BE6">
      <w:pPr>
        <w:ind w:firstLine="709"/>
        <w:jc w:val="both"/>
        <w:rPr>
          <w:bCs/>
          <w:szCs w:val="28"/>
        </w:rPr>
      </w:pPr>
      <w:r w:rsidRPr="00A5122D">
        <w:rPr>
          <w:bCs/>
          <w:szCs w:val="28"/>
        </w:rPr>
        <w:t>1) отсутствие документов, указанных в пункте 2.16.1 подраздела 2.16 настоящего раздела;</w:t>
      </w:r>
    </w:p>
    <w:p w14:paraId="17386082" w14:textId="27D9BBDB" w:rsidR="00A21BE6" w:rsidRPr="00A5122D" w:rsidRDefault="00A21BE6" w:rsidP="00A21BE6">
      <w:pPr>
        <w:ind w:firstLine="709"/>
        <w:jc w:val="both"/>
        <w:rPr>
          <w:bCs/>
          <w:szCs w:val="28"/>
        </w:rPr>
      </w:pPr>
      <w:r w:rsidRPr="00A5122D">
        <w:rPr>
          <w:bCs/>
          <w:szCs w:val="28"/>
        </w:rPr>
        <w:t xml:space="preserve">2) несоответствие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w:t>
      </w:r>
      <w:r w:rsidRPr="00A5122D">
        <w:rPr>
          <w:bCs/>
          <w:szCs w:val="28"/>
        </w:rPr>
        <w:br/>
        <w:t xml:space="preserve">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разрешенному использованию земельного участка и (или) ограничениям, установленным </w:t>
      </w:r>
      <w:r w:rsidRPr="00A5122D">
        <w:rPr>
          <w:bCs/>
          <w:szCs w:val="28"/>
        </w:rPr>
        <w:br/>
        <w:t>в соответствии с земельным и иным законодательством Российской Федерации и действующим на дату выдачи разрешения на строительство;</w:t>
      </w:r>
    </w:p>
    <w:p w14:paraId="68DB12AC" w14:textId="64895507" w:rsidR="00A21BE6" w:rsidRPr="00A5122D" w:rsidRDefault="00A21BE6" w:rsidP="00A21BE6">
      <w:pPr>
        <w:ind w:firstLine="709"/>
        <w:jc w:val="both"/>
        <w:rPr>
          <w:bCs/>
          <w:szCs w:val="28"/>
        </w:rPr>
      </w:pPr>
      <w:r w:rsidRPr="00A5122D">
        <w:rPr>
          <w:bCs/>
          <w:szCs w:val="28"/>
        </w:rPr>
        <w:t xml:space="preserve">3) несоответствие документов требованиям, установленным </w:t>
      </w:r>
      <w:r w:rsidR="00725BCC" w:rsidRPr="00A5122D">
        <w:rPr>
          <w:bCs/>
          <w:szCs w:val="28"/>
        </w:rPr>
        <w:br/>
      </w:r>
      <w:r w:rsidRPr="00A5122D">
        <w:rPr>
          <w:bCs/>
          <w:szCs w:val="28"/>
        </w:rPr>
        <w:t>в разрешении на отклонение от предельных параметров разрешенного строительства, реконструкции</w:t>
      </w:r>
      <w:r w:rsidR="00725BCC" w:rsidRPr="00A5122D">
        <w:rPr>
          <w:bCs/>
          <w:szCs w:val="28"/>
        </w:rPr>
        <w:t>;</w:t>
      </w:r>
    </w:p>
    <w:p w14:paraId="5FCDC789" w14:textId="3BAFDBA0" w:rsidR="00725BCC" w:rsidRPr="00A5122D" w:rsidRDefault="00725BCC" w:rsidP="00A21BE6">
      <w:pPr>
        <w:ind w:firstLine="709"/>
        <w:jc w:val="both"/>
        <w:rPr>
          <w:bCs/>
          <w:szCs w:val="28"/>
        </w:rPr>
      </w:pPr>
      <w:r w:rsidRPr="00A5122D">
        <w:rPr>
          <w:bCs/>
          <w:szCs w:val="28"/>
        </w:rPr>
        <w:t xml:space="preserve">4) несоответствие проектной документации очередности планируемого развития территории, предусмотренной проектом планировки территории </w:t>
      </w:r>
      <w:r w:rsidRPr="00A5122D">
        <w:rPr>
          <w:bCs/>
          <w:szCs w:val="28"/>
        </w:rPr>
        <w:br/>
        <w:t xml:space="preserve">в случае, предусмотренном частью </w:t>
      </w:r>
      <w:proofErr w:type="gramStart"/>
      <w:r w:rsidRPr="00A5122D">
        <w:rPr>
          <w:bCs/>
          <w:szCs w:val="28"/>
        </w:rPr>
        <w:t>11.1-1</w:t>
      </w:r>
      <w:proofErr w:type="gramEnd"/>
      <w:r w:rsidRPr="00A5122D">
        <w:rPr>
          <w:bCs/>
          <w:szCs w:val="28"/>
        </w:rPr>
        <w:t xml:space="preserve"> статьи 51 </w:t>
      </w:r>
      <w:proofErr w:type="spellStart"/>
      <w:r w:rsidRPr="00A5122D">
        <w:rPr>
          <w:bCs/>
          <w:szCs w:val="28"/>
        </w:rPr>
        <w:t>ГрК</w:t>
      </w:r>
      <w:proofErr w:type="spellEnd"/>
      <w:r w:rsidRPr="00A5122D">
        <w:rPr>
          <w:bCs/>
          <w:szCs w:val="28"/>
        </w:rPr>
        <w:t xml:space="preserve"> РФ.</w:t>
      </w:r>
    </w:p>
    <w:p w14:paraId="37683A36" w14:textId="4E18AE84" w:rsidR="00A21BE6" w:rsidRPr="00A5122D" w:rsidRDefault="00A21BE6" w:rsidP="00A21BE6">
      <w:pPr>
        <w:ind w:firstLine="709"/>
        <w:jc w:val="both"/>
        <w:rPr>
          <w:bCs/>
          <w:szCs w:val="28"/>
        </w:rPr>
      </w:pPr>
      <w:r w:rsidRPr="00A5122D">
        <w:rPr>
          <w:bCs/>
          <w:szCs w:val="28"/>
        </w:rPr>
        <w:t>2.17.3. Исчерпывающим перечнем оснований для отказа во внесении изменений в разрешение является:</w:t>
      </w:r>
    </w:p>
    <w:p w14:paraId="4319BFDD" w14:textId="081A9A42" w:rsidR="00A21BE6" w:rsidRPr="00A5122D" w:rsidRDefault="00A21BE6" w:rsidP="00A21BE6">
      <w:pPr>
        <w:ind w:firstLine="709"/>
        <w:jc w:val="both"/>
        <w:rPr>
          <w:bCs/>
          <w:szCs w:val="28"/>
        </w:rPr>
      </w:pPr>
      <w:r w:rsidRPr="00A5122D">
        <w:rPr>
          <w:bCs/>
          <w:szCs w:val="28"/>
        </w:rPr>
        <w:lastRenderedPageBreak/>
        <w:t xml:space="preserve">1) отсутствие в уведомлении о переходе прав на земельный участок, </w:t>
      </w:r>
      <w:r w:rsidRPr="00A5122D">
        <w:rPr>
          <w:bCs/>
          <w:szCs w:val="28"/>
        </w:rPr>
        <w:br/>
        <w:t xml:space="preserve">об образовании земельного участка реквизитов документов, предусмотренных частью 21.10 статьи 51 </w:t>
      </w:r>
      <w:proofErr w:type="spellStart"/>
      <w:r w:rsidRPr="00A5122D">
        <w:rPr>
          <w:bCs/>
          <w:szCs w:val="28"/>
        </w:rPr>
        <w:t>ГрК</w:t>
      </w:r>
      <w:proofErr w:type="spellEnd"/>
      <w:r w:rsidRPr="00A5122D">
        <w:rPr>
          <w:bCs/>
          <w:szCs w:val="28"/>
        </w:rPr>
        <w:t xml:space="preserve"> РФ или отсутствие правоустанавливающего документа на земельный участок, в случае, указанном в пункте 2.16.8 подраздела 2.</w:t>
      </w:r>
      <w:r w:rsidR="007F628D" w:rsidRPr="00A5122D">
        <w:rPr>
          <w:bCs/>
          <w:szCs w:val="28"/>
        </w:rPr>
        <w:t>1</w:t>
      </w:r>
      <w:r w:rsidRPr="00A5122D">
        <w:rPr>
          <w:bCs/>
          <w:szCs w:val="28"/>
        </w:rPr>
        <w:t>6 настоящего раздела либо отсутствие документов, предусмотренных пунктом 2.16.1 подраздела 2.</w:t>
      </w:r>
      <w:r w:rsidR="007F628D" w:rsidRPr="00A5122D">
        <w:rPr>
          <w:bCs/>
          <w:szCs w:val="28"/>
        </w:rPr>
        <w:t>1</w:t>
      </w:r>
      <w:r w:rsidRPr="00A5122D">
        <w:rPr>
          <w:bCs/>
          <w:szCs w:val="28"/>
        </w:rPr>
        <w:t>6 настоящего раздела,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4DE25235" w14:textId="77777777" w:rsidR="00A21BE6" w:rsidRPr="00A5122D" w:rsidRDefault="00A21BE6" w:rsidP="00A21BE6">
      <w:pPr>
        <w:ind w:firstLine="709"/>
        <w:jc w:val="both"/>
        <w:rPr>
          <w:bCs/>
          <w:szCs w:val="28"/>
        </w:rPr>
      </w:pPr>
      <w:r w:rsidRPr="00A5122D">
        <w:rPr>
          <w:bCs/>
          <w:szCs w:val="28"/>
        </w:rPr>
        <w:t xml:space="preserve">2) недостоверность сведений, указанных в уведомлении о переходе прав </w:t>
      </w:r>
    </w:p>
    <w:p w14:paraId="7E789BAF" w14:textId="77777777" w:rsidR="00A21BE6" w:rsidRPr="00A5122D" w:rsidRDefault="00A21BE6" w:rsidP="00A21BE6">
      <w:pPr>
        <w:jc w:val="both"/>
        <w:rPr>
          <w:bCs/>
          <w:szCs w:val="28"/>
        </w:rPr>
      </w:pPr>
      <w:r w:rsidRPr="00A5122D">
        <w:rPr>
          <w:bCs/>
          <w:szCs w:val="28"/>
        </w:rPr>
        <w:t>на земельный участок, об образовании земельного участка;</w:t>
      </w:r>
    </w:p>
    <w:p w14:paraId="73F98002" w14:textId="77777777" w:rsidR="00A21BE6" w:rsidRPr="00A5122D" w:rsidRDefault="00A21BE6" w:rsidP="00A21BE6">
      <w:pPr>
        <w:ind w:firstLine="709"/>
        <w:jc w:val="both"/>
        <w:rPr>
          <w:bCs/>
          <w:szCs w:val="28"/>
        </w:rPr>
      </w:pPr>
      <w:r w:rsidRPr="00A5122D">
        <w:rPr>
          <w:bCs/>
          <w:szCs w:val="28"/>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w:t>
      </w:r>
      <w:proofErr w:type="spellStart"/>
      <w:r w:rsidRPr="00A5122D">
        <w:rPr>
          <w:bCs/>
          <w:szCs w:val="28"/>
        </w:rPr>
        <w:t>ГрК</w:t>
      </w:r>
      <w:proofErr w:type="spellEnd"/>
      <w:r w:rsidRPr="00A5122D">
        <w:rPr>
          <w:bCs/>
          <w:szCs w:val="28"/>
        </w:rPr>
        <w:t xml:space="preserve"> РФ -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w:t>
      </w:r>
      <w:proofErr w:type="spellStart"/>
      <w:r w:rsidRPr="00A5122D">
        <w:rPr>
          <w:bCs/>
          <w:szCs w:val="28"/>
        </w:rPr>
        <w:t>ГрК</w:t>
      </w:r>
      <w:proofErr w:type="spellEnd"/>
      <w:r w:rsidRPr="00A5122D">
        <w:rPr>
          <w:bCs/>
          <w:szCs w:val="28"/>
        </w:rPr>
        <w:t xml:space="preserve"> РФ;</w:t>
      </w:r>
    </w:p>
    <w:p w14:paraId="280C36BB" w14:textId="72993ECE" w:rsidR="00A21BE6" w:rsidRPr="00A5122D" w:rsidRDefault="00A21BE6" w:rsidP="00A21BE6">
      <w:pPr>
        <w:ind w:firstLine="709"/>
        <w:jc w:val="both"/>
        <w:rPr>
          <w:bCs/>
          <w:szCs w:val="28"/>
        </w:rPr>
      </w:pPr>
      <w:r w:rsidRPr="00A5122D">
        <w:rPr>
          <w:bCs/>
          <w:szCs w:val="28"/>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w:t>
      </w:r>
      <w:r w:rsidRPr="00A5122D">
        <w:rPr>
          <w:bCs/>
          <w:szCs w:val="28"/>
        </w:rPr>
        <w:br/>
        <w:t xml:space="preserve">в разрешение на строительство градостроительного плана земельного участка, </w:t>
      </w:r>
    </w:p>
    <w:p w14:paraId="7FC9F3D4" w14:textId="28AF8BDE" w:rsidR="00A21BE6" w:rsidRPr="00A5122D" w:rsidRDefault="00A21BE6" w:rsidP="00A21BE6">
      <w:pPr>
        <w:jc w:val="both"/>
        <w:rPr>
          <w:bCs/>
          <w:szCs w:val="28"/>
        </w:rPr>
      </w:pPr>
      <w:r w:rsidRPr="00A5122D">
        <w:rPr>
          <w:bCs/>
          <w:szCs w:val="28"/>
        </w:rPr>
        <w:t xml:space="preserve">в случае поступления заявления о внесении изменений в разрешение </w:t>
      </w:r>
      <w:r w:rsidRPr="00A5122D">
        <w:rPr>
          <w:bCs/>
          <w:szCs w:val="28"/>
        </w:rPr>
        <w:br/>
        <w:t xml:space="preserve">на строительство, кроме заявления о внесении изменений в разрешение </w:t>
      </w:r>
      <w:r w:rsidRPr="00A5122D">
        <w:rPr>
          <w:bCs/>
          <w:szCs w:val="28"/>
        </w:rPr>
        <w:br/>
        <w:t xml:space="preserve">на строительство исключительно в связи с продлением срока действия такого разрешения - в случае представления для внесения изменений в разрешение </w:t>
      </w:r>
      <w:r w:rsidRPr="00A5122D">
        <w:rPr>
          <w:bCs/>
          <w:szCs w:val="28"/>
        </w:rPr>
        <w:br/>
        <w:t xml:space="preserve">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w:t>
      </w:r>
      <w:r w:rsidRPr="00A5122D">
        <w:rPr>
          <w:bCs/>
          <w:szCs w:val="28"/>
        </w:rPr>
        <w:br/>
        <w:t>о внесении изменений в разрешение на строительство;</w:t>
      </w:r>
    </w:p>
    <w:p w14:paraId="6C24A0E1" w14:textId="6020FFFC" w:rsidR="00A21BE6" w:rsidRPr="00A5122D" w:rsidRDefault="00A21BE6" w:rsidP="00A21BE6">
      <w:pPr>
        <w:ind w:firstLine="709"/>
        <w:jc w:val="both"/>
        <w:rPr>
          <w:bCs/>
          <w:szCs w:val="28"/>
        </w:rPr>
      </w:pPr>
      <w:r w:rsidRPr="00A5122D">
        <w:rPr>
          <w:bCs/>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w:t>
      </w:r>
      <w:proofErr w:type="spellStart"/>
      <w:r w:rsidRPr="00A5122D">
        <w:rPr>
          <w:bCs/>
          <w:szCs w:val="28"/>
        </w:rPr>
        <w:t>ГрК</w:t>
      </w:r>
      <w:proofErr w:type="spellEnd"/>
      <w:r w:rsidRPr="00A5122D">
        <w:rPr>
          <w:bCs/>
          <w:szCs w:val="28"/>
        </w:rPr>
        <w:t xml:space="preserve"> РФ или в случае поступления заявления застройщика </w:t>
      </w:r>
      <w:r w:rsidRPr="00A5122D">
        <w:rPr>
          <w:bCs/>
          <w:szCs w:val="28"/>
        </w:rPr>
        <w:br/>
        <w:t xml:space="preserve">о внесении изменений в разрешение на строительство, кроме заявления </w:t>
      </w:r>
      <w:r w:rsidRPr="00A5122D">
        <w:rPr>
          <w:bCs/>
          <w:szCs w:val="28"/>
        </w:rPr>
        <w:br/>
        <w:t>о внесении изменений в разрешение на строительство исключительно в связи с продлением срока действия такого разрешения;</w:t>
      </w:r>
    </w:p>
    <w:p w14:paraId="14FB68D3" w14:textId="0D8C9405" w:rsidR="00A21BE6" w:rsidRPr="00A5122D" w:rsidRDefault="00A21BE6" w:rsidP="00A21BE6">
      <w:pPr>
        <w:ind w:firstLine="709"/>
        <w:jc w:val="both"/>
        <w:rPr>
          <w:bCs/>
          <w:szCs w:val="28"/>
        </w:rPr>
      </w:pPr>
      <w:r w:rsidRPr="00A5122D">
        <w:rPr>
          <w:bCs/>
          <w:szCs w:val="28"/>
        </w:rPr>
        <w:t xml:space="preserve">6) несоответствие планируемого размещения объекта капитального строительства требованиям, установленным в разрешении на отклонение </w:t>
      </w:r>
      <w:r w:rsidRPr="00A5122D">
        <w:rPr>
          <w:bCs/>
          <w:szCs w:val="28"/>
        </w:rPr>
        <w:br/>
        <w:t xml:space="preserve">от предельных параметров разрешенного строительства, реконструкции, </w:t>
      </w:r>
      <w:r w:rsidRPr="00A5122D">
        <w:rPr>
          <w:bCs/>
          <w:szCs w:val="28"/>
        </w:rPr>
        <w:br/>
      </w:r>
      <w:r w:rsidRPr="00A5122D">
        <w:rPr>
          <w:bCs/>
          <w:szCs w:val="28"/>
        </w:rPr>
        <w:lastRenderedPageBreak/>
        <w:t xml:space="preserve">в случае поступления заявления застройщика о внесении изменений </w:t>
      </w:r>
      <w:r w:rsidRPr="00A5122D">
        <w:rPr>
          <w:bCs/>
          <w:szCs w:val="28"/>
        </w:rPr>
        <w:br/>
        <w:t xml:space="preserve">в разрешение на строительство, кроме заявления о внесении изменений </w:t>
      </w:r>
      <w:r w:rsidRPr="00A5122D">
        <w:rPr>
          <w:bCs/>
          <w:szCs w:val="28"/>
        </w:rPr>
        <w:br/>
        <w:t>в разрешение на строительство исключительно в связи с продлением срока действия такого разрешения;</w:t>
      </w:r>
    </w:p>
    <w:p w14:paraId="1EF8464A" w14:textId="13FBD347" w:rsidR="005E59B0" w:rsidRPr="00A5122D" w:rsidRDefault="005E59B0" w:rsidP="00A21BE6">
      <w:pPr>
        <w:ind w:firstLine="709"/>
        <w:jc w:val="both"/>
        <w:rPr>
          <w:bCs/>
          <w:szCs w:val="28"/>
        </w:rPr>
      </w:pPr>
      <w:r w:rsidRPr="00A5122D">
        <w:rPr>
          <w:bCs/>
          <w:szCs w:val="28"/>
        </w:rPr>
        <w:t xml:space="preserve">7) наличие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w:t>
      </w:r>
      <w:proofErr w:type="spellStart"/>
      <w:r w:rsidRPr="00A5122D">
        <w:rPr>
          <w:bCs/>
          <w:szCs w:val="28"/>
        </w:rPr>
        <w:t>ГрК</w:t>
      </w:r>
      <w:proofErr w:type="spellEnd"/>
      <w:r w:rsidRPr="00A5122D">
        <w:rPr>
          <w:bCs/>
          <w:szCs w:val="28"/>
        </w:rPr>
        <w:t xml:space="preserve"> РФ,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3E158263" w14:textId="6A62D318" w:rsidR="00A21BE6" w:rsidRPr="00A5122D" w:rsidRDefault="00A21BE6" w:rsidP="00015BBB">
      <w:pPr>
        <w:ind w:firstLine="709"/>
        <w:jc w:val="both"/>
        <w:rPr>
          <w:bCs/>
          <w:szCs w:val="28"/>
        </w:rPr>
      </w:pPr>
      <w:r w:rsidRPr="00A5122D">
        <w:rPr>
          <w:bCs/>
          <w:szCs w:val="28"/>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48D7D6D2" w14:textId="37E886C8" w:rsidR="00A21BE6" w:rsidRPr="00A5122D" w:rsidRDefault="00A21BE6" w:rsidP="00A21BE6">
      <w:pPr>
        <w:ind w:firstLine="709"/>
        <w:jc w:val="both"/>
        <w:rPr>
          <w:bCs/>
          <w:szCs w:val="28"/>
        </w:rPr>
      </w:pPr>
      <w:r w:rsidRPr="00A5122D">
        <w:rPr>
          <w:bCs/>
          <w:szCs w:val="28"/>
        </w:rPr>
        <w:t>2.</w:t>
      </w:r>
      <w:r w:rsidR="00015BBB" w:rsidRPr="00A5122D">
        <w:rPr>
          <w:bCs/>
          <w:szCs w:val="28"/>
        </w:rPr>
        <w:t>17</w:t>
      </w:r>
      <w:r w:rsidRPr="00A5122D">
        <w:rPr>
          <w:bCs/>
          <w:szCs w:val="28"/>
        </w:rPr>
        <w:t>.</w:t>
      </w:r>
      <w:r w:rsidR="00015BBB" w:rsidRPr="00A5122D">
        <w:rPr>
          <w:bCs/>
          <w:szCs w:val="28"/>
        </w:rPr>
        <w:t>4</w:t>
      </w:r>
      <w:r w:rsidRPr="00A5122D">
        <w:rPr>
          <w:bCs/>
          <w:szCs w:val="28"/>
        </w:rPr>
        <w:t>. Неполучение или несвоевременное получение документов, запрошенных в соответствии с пунктом 2.</w:t>
      </w:r>
      <w:r w:rsidR="00015BBB" w:rsidRPr="00A5122D">
        <w:rPr>
          <w:bCs/>
          <w:szCs w:val="28"/>
        </w:rPr>
        <w:t>1</w:t>
      </w:r>
      <w:r w:rsidRPr="00A5122D">
        <w:rPr>
          <w:bCs/>
          <w:szCs w:val="28"/>
        </w:rPr>
        <w:t>6.3 подраздела 2.</w:t>
      </w:r>
      <w:r w:rsidR="00015BBB" w:rsidRPr="00A5122D">
        <w:rPr>
          <w:bCs/>
          <w:szCs w:val="28"/>
        </w:rPr>
        <w:t>1</w:t>
      </w:r>
      <w:r w:rsidRPr="00A5122D">
        <w:rPr>
          <w:bCs/>
          <w:szCs w:val="28"/>
        </w:rPr>
        <w:t>6 настоящего раздела, не может являться основанием для отказа в предоставлении государственной услуги.</w:t>
      </w:r>
      <w:r w:rsidR="00015BBB" w:rsidRPr="00A5122D">
        <w:rPr>
          <w:bCs/>
          <w:szCs w:val="28"/>
        </w:rPr>
        <w:t>».</w:t>
      </w:r>
    </w:p>
    <w:p w14:paraId="56FAC0FC" w14:textId="77777777" w:rsidR="00E47FD4" w:rsidRPr="00A5122D" w:rsidRDefault="00725BCC" w:rsidP="00A21BE6">
      <w:pPr>
        <w:ind w:firstLine="709"/>
        <w:jc w:val="both"/>
        <w:rPr>
          <w:bCs/>
          <w:szCs w:val="28"/>
        </w:rPr>
      </w:pPr>
      <w:r w:rsidRPr="00A5122D">
        <w:rPr>
          <w:bCs/>
          <w:szCs w:val="28"/>
        </w:rPr>
        <w:t>1.</w:t>
      </w:r>
      <w:r w:rsidR="00D66110" w:rsidRPr="00A5122D">
        <w:rPr>
          <w:bCs/>
          <w:szCs w:val="28"/>
        </w:rPr>
        <w:t>7</w:t>
      </w:r>
      <w:r w:rsidRPr="00A5122D">
        <w:rPr>
          <w:bCs/>
          <w:szCs w:val="28"/>
        </w:rPr>
        <w:t xml:space="preserve">. </w:t>
      </w:r>
      <w:r w:rsidR="00E47FD4" w:rsidRPr="00A5122D">
        <w:rPr>
          <w:bCs/>
          <w:szCs w:val="28"/>
        </w:rPr>
        <w:t>В подпункте 2 пункта 3.2.2 цифру «2.7» заменить цифрой «2.17»;</w:t>
      </w:r>
    </w:p>
    <w:p w14:paraId="51F535A3" w14:textId="21D76F10" w:rsidR="00D5552E" w:rsidRPr="00A5122D" w:rsidRDefault="00D5552E" w:rsidP="00A21BE6">
      <w:pPr>
        <w:ind w:firstLine="709"/>
        <w:jc w:val="both"/>
        <w:rPr>
          <w:bCs/>
          <w:szCs w:val="28"/>
        </w:rPr>
      </w:pPr>
      <w:r w:rsidRPr="00A5122D">
        <w:rPr>
          <w:bCs/>
          <w:szCs w:val="28"/>
        </w:rPr>
        <w:t>1.8. В пункте 3.2.3:</w:t>
      </w:r>
    </w:p>
    <w:p w14:paraId="3DE3AC25" w14:textId="2C934C75" w:rsidR="00725BCC" w:rsidRPr="00A5122D" w:rsidRDefault="00D5552E" w:rsidP="00A21BE6">
      <w:pPr>
        <w:ind w:firstLine="709"/>
        <w:jc w:val="both"/>
        <w:rPr>
          <w:bCs/>
          <w:szCs w:val="28"/>
        </w:rPr>
      </w:pPr>
      <w:r w:rsidRPr="00A5122D">
        <w:rPr>
          <w:bCs/>
          <w:szCs w:val="28"/>
        </w:rPr>
        <w:t>1)</w:t>
      </w:r>
      <w:r w:rsidR="00E47FD4" w:rsidRPr="00A5122D">
        <w:rPr>
          <w:bCs/>
          <w:szCs w:val="28"/>
        </w:rPr>
        <w:t xml:space="preserve"> В абзаце первом цифру «2.7» заменить цифрой «2.17»;</w:t>
      </w:r>
    </w:p>
    <w:p w14:paraId="5B7C864C" w14:textId="47151D80" w:rsidR="00015BBB" w:rsidRPr="00A5122D" w:rsidRDefault="00D5552E" w:rsidP="00A21BE6">
      <w:pPr>
        <w:ind w:firstLine="709"/>
        <w:jc w:val="both"/>
        <w:rPr>
          <w:bCs/>
          <w:szCs w:val="28"/>
        </w:rPr>
      </w:pPr>
      <w:r w:rsidRPr="00A5122D">
        <w:rPr>
          <w:bCs/>
          <w:szCs w:val="28"/>
        </w:rPr>
        <w:t xml:space="preserve">2) </w:t>
      </w:r>
      <w:r w:rsidR="00E47FD4" w:rsidRPr="00A5122D">
        <w:rPr>
          <w:bCs/>
          <w:szCs w:val="28"/>
        </w:rPr>
        <w:t xml:space="preserve">В абзаце четвертом </w:t>
      </w:r>
      <w:r w:rsidRPr="00A5122D">
        <w:rPr>
          <w:bCs/>
          <w:szCs w:val="28"/>
        </w:rPr>
        <w:t>слова «2.6.2 и абзаце пятом пункта 2.6.7» заменить словами «2.16.2 и подпункте 4 пункта 2.16.7»;</w:t>
      </w:r>
    </w:p>
    <w:p w14:paraId="218190CA" w14:textId="10E7EB07" w:rsidR="00D5552E" w:rsidRPr="00A5122D" w:rsidRDefault="00D5552E" w:rsidP="00A21BE6">
      <w:pPr>
        <w:ind w:firstLine="709"/>
        <w:jc w:val="both"/>
        <w:rPr>
          <w:bCs/>
          <w:szCs w:val="28"/>
        </w:rPr>
      </w:pPr>
      <w:r w:rsidRPr="00A5122D">
        <w:rPr>
          <w:bCs/>
          <w:szCs w:val="28"/>
        </w:rPr>
        <w:t>1.9. В пункте 3.2.4:</w:t>
      </w:r>
    </w:p>
    <w:p w14:paraId="4C1A6063" w14:textId="382B532C" w:rsidR="00D5552E" w:rsidRPr="00A5122D" w:rsidRDefault="00D5552E" w:rsidP="00A21BE6">
      <w:pPr>
        <w:ind w:firstLine="709"/>
        <w:jc w:val="both"/>
        <w:rPr>
          <w:bCs/>
          <w:szCs w:val="28"/>
        </w:rPr>
      </w:pPr>
      <w:r w:rsidRPr="00A5122D">
        <w:rPr>
          <w:bCs/>
          <w:szCs w:val="28"/>
        </w:rPr>
        <w:t>1) В подпункте 1 цифру «1.3» заменить цифрой «1.2»;</w:t>
      </w:r>
    </w:p>
    <w:p w14:paraId="5819BF24" w14:textId="18B87913" w:rsidR="00D5552E" w:rsidRPr="00A5122D" w:rsidRDefault="00D5552E" w:rsidP="00A21BE6">
      <w:pPr>
        <w:ind w:firstLine="709"/>
        <w:jc w:val="both"/>
        <w:rPr>
          <w:bCs/>
          <w:szCs w:val="28"/>
        </w:rPr>
      </w:pPr>
      <w:r w:rsidRPr="00A5122D">
        <w:rPr>
          <w:bCs/>
          <w:szCs w:val="28"/>
        </w:rPr>
        <w:t>2) В подпункте 2 цифру «2.7» заменить цифрой «2.17»;</w:t>
      </w:r>
    </w:p>
    <w:p w14:paraId="24192559" w14:textId="160A34A0" w:rsidR="00D5552E" w:rsidRPr="00A5122D" w:rsidRDefault="00D5552E" w:rsidP="00A21BE6">
      <w:pPr>
        <w:ind w:firstLine="709"/>
        <w:jc w:val="both"/>
        <w:rPr>
          <w:bCs/>
          <w:szCs w:val="28"/>
        </w:rPr>
      </w:pPr>
      <w:r w:rsidRPr="00A5122D">
        <w:rPr>
          <w:bCs/>
          <w:szCs w:val="28"/>
        </w:rPr>
        <w:t>1.10. В пункте 3.2.5. цифру «2.7» заменить цифрой «2.17»;</w:t>
      </w:r>
    </w:p>
    <w:p w14:paraId="0CDBE37D" w14:textId="6772E643" w:rsidR="00D5552E" w:rsidRPr="00A5122D" w:rsidRDefault="00D5552E" w:rsidP="00A21BE6">
      <w:pPr>
        <w:ind w:firstLine="709"/>
        <w:jc w:val="both"/>
        <w:rPr>
          <w:bCs/>
          <w:szCs w:val="28"/>
        </w:rPr>
      </w:pPr>
      <w:r w:rsidRPr="00A5122D">
        <w:rPr>
          <w:bCs/>
          <w:szCs w:val="28"/>
        </w:rPr>
        <w:t>1.11. Пункт 3.3.1 изложить в следующей редакции:</w:t>
      </w:r>
    </w:p>
    <w:p w14:paraId="0157C855" w14:textId="7FBCFF6C" w:rsidR="00D5552E" w:rsidRPr="00A5122D" w:rsidRDefault="00D5552E" w:rsidP="00D5552E">
      <w:pPr>
        <w:ind w:firstLine="709"/>
        <w:jc w:val="both"/>
        <w:rPr>
          <w:bCs/>
          <w:szCs w:val="28"/>
        </w:rPr>
      </w:pPr>
      <w:r w:rsidRPr="00A5122D">
        <w:rPr>
          <w:bCs/>
          <w:szCs w:val="28"/>
        </w:rPr>
        <w:t xml:space="preserve">«3.3.1. Основанием для начала административной процедуры является непредставление заявителем в Департамент, Комитет документов, предусмотренных в пункте 2.16.2 раздела 2 и </w:t>
      </w:r>
      <w:r w:rsidR="00DE380C" w:rsidRPr="00A5122D">
        <w:rPr>
          <w:bCs/>
          <w:szCs w:val="28"/>
        </w:rPr>
        <w:t xml:space="preserve">подпункте 4 пункта </w:t>
      </w:r>
      <w:r w:rsidRPr="00A5122D">
        <w:rPr>
          <w:bCs/>
          <w:szCs w:val="28"/>
        </w:rPr>
        <w:t>2.</w:t>
      </w:r>
      <w:r w:rsidR="00DE380C" w:rsidRPr="00A5122D">
        <w:rPr>
          <w:bCs/>
          <w:szCs w:val="28"/>
        </w:rPr>
        <w:t>1</w:t>
      </w:r>
      <w:r w:rsidRPr="00A5122D">
        <w:rPr>
          <w:bCs/>
          <w:szCs w:val="28"/>
        </w:rPr>
        <w:t>6.7 подраздела 2.</w:t>
      </w:r>
      <w:r w:rsidR="00DE380C" w:rsidRPr="00A5122D">
        <w:rPr>
          <w:bCs/>
          <w:szCs w:val="28"/>
        </w:rPr>
        <w:t>1</w:t>
      </w:r>
      <w:r w:rsidRPr="00A5122D">
        <w:rPr>
          <w:bCs/>
          <w:szCs w:val="28"/>
        </w:rPr>
        <w:t xml:space="preserve">6 раздела 2 настоящего Административного регламента, </w:t>
      </w:r>
      <w:r w:rsidR="00DE380C" w:rsidRPr="00A5122D">
        <w:rPr>
          <w:bCs/>
          <w:szCs w:val="28"/>
        </w:rPr>
        <w:br/>
      </w:r>
      <w:r w:rsidRPr="00A5122D">
        <w:rPr>
          <w:bCs/>
          <w:szCs w:val="28"/>
        </w:rPr>
        <w:t>по собственной инициативе.</w:t>
      </w:r>
      <w:r w:rsidR="00DE380C" w:rsidRPr="00A5122D">
        <w:rPr>
          <w:bCs/>
          <w:szCs w:val="28"/>
        </w:rPr>
        <w:t>»;</w:t>
      </w:r>
    </w:p>
    <w:p w14:paraId="5F58B8D9" w14:textId="6C172F06" w:rsidR="00DE380C" w:rsidRPr="00A5122D" w:rsidRDefault="00DE380C" w:rsidP="00D5552E">
      <w:pPr>
        <w:ind w:firstLine="709"/>
        <w:jc w:val="both"/>
        <w:rPr>
          <w:bCs/>
          <w:szCs w:val="28"/>
        </w:rPr>
      </w:pPr>
      <w:r w:rsidRPr="00A5122D">
        <w:rPr>
          <w:bCs/>
          <w:szCs w:val="28"/>
        </w:rPr>
        <w:t>1.12. Пункт 3.3.2 изложить в следующей редакции:</w:t>
      </w:r>
    </w:p>
    <w:p w14:paraId="09EE507A" w14:textId="32D702C5" w:rsidR="00DE380C" w:rsidRPr="00A5122D" w:rsidRDefault="00DE380C" w:rsidP="00DE380C">
      <w:pPr>
        <w:ind w:firstLine="709"/>
        <w:jc w:val="both"/>
        <w:rPr>
          <w:bCs/>
          <w:szCs w:val="28"/>
        </w:rPr>
      </w:pPr>
      <w:r w:rsidRPr="00A5122D">
        <w:rPr>
          <w:bCs/>
          <w:szCs w:val="28"/>
        </w:rPr>
        <w:lastRenderedPageBreak/>
        <w:t xml:space="preserve">«3.3.2 Критериями принятия решения являются регистрация в Комитете заявления и документов по предоставлению государственной услуги </w:t>
      </w:r>
      <w:r w:rsidRPr="00A5122D">
        <w:rPr>
          <w:bCs/>
          <w:szCs w:val="28"/>
        </w:rPr>
        <w:br/>
        <w:t>и отсутствие документов, предусмотренных в пункте 2.16.2 и подпункте 4 пункта 2.16.7 подраздела 2.16 раздела 2 настоящего Административного регламента, представленных заявителем по собственной инициативе.»;</w:t>
      </w:r>
    </w:p>
    <w:p w14:paraId="648A2EA1" w14:textId="07467B7C" w:rsidR="00DE380C" w:rsidRPr="00A5122D" w:rsidRDefault="00DE380C" w:rsidP="00DE380C">
      <w:pPr>
        <w:ind w:firstLine="709"/>
        <w:jc w:val="both"/>
        <w:rPr>
          <w:bCs/>
          <w:szCs w:val="28"/>
        </w:rPr>
      </w:pPr>
      <w:r w:rsidRPr="00A5122D">
        <w:rPr>
          <w:bCs/>
          <w:szCs w:val="28"/>
        </w:rPr>
        <w:t xml:space="preserve">1.13. Пункт 3.3.6 изложить в следующей редакции: </w:t>
      </w:r>
    </w:p>
    <w:p w14:paraId="1FA9B1F7" w14:textId="06813EA8" w:rsidR="00DE380C" w:rsidRPr="00A5122D" w:rsidRDefault="00DE380C" w:rsidP="00DE380C">
      <w:pPr>
        <w:ind w:firstLine="709"/>
        <w:jc w:val="both"/>
        <w:rPr>
          <w:bCs/>
          <w:szCs w:val="28"/>
        </w:rPr>
      </w:pPr>
      <w:r w:rsidRPr="00A5122D">
        <w:rPr>
          <w:bCs/>
          <w:szCs w:val="28"/>
        </w:rPr>
        <w:t>«3.3.6.  По межведомственным запросам документы (их копии или сведения, содержащиеся в них), предусмотренные в пункте 2.16.2 и подпункте 4 пункта 2.16.7 подраздела 2.16 раздела 2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5EDB40FA" w14:textId="7472E56F" w:rsidR="00DE380C" w:rsidRPr="00A5122D" w:rsidRDefault="00DE380C" w:rsidP="00DE380C">
      <w:pPr>
        <w:ind w:firstLine="709"/>
        <w:jc w:val="both"/>
        <w:rPr>
          <w:bCs/>
          <w:szCs w:val="28"/>
        </w:rPr>
      </w:pPr>
      <w:r w:rsidRPr="00A5122D">
        <w:rPr>
          <w:bCs/>
          <w:szCs w:val="28"/>
        </w:rPr>
        <w:t>1.14. Пункт 3.3.7 изложить в следующей редакции:</w:t>
      </w:r>
    </w:p>
    <w:p w14:paraId="751B4C1A" w14:textId="49A49D08" w:rsidR="00DE380C" w:rsidRPr="00A5122D" w:rsidRDefault="00DE380C" w:rsidP="00DE380C">
      <w:pPr>
        <w:ind w:firstLine="709"/>
        <w:jc w:val="both"/>
        <w:rPr>
          <w:bCs/>
          <w:szCs w:val="28"/>
        </w:rPr>
      </w:pPr>
      <w:r w:rsidRPr="00A5122D">
        <w:rPr>
          <w:bCs/>
          <w:szCs w:val="28"/>
        </w:rPr>
        <w:t>«3.3.7. Результатом административной процедуры является получение документов, предусмотренных в пункте 2.16.2 и подпункте 4 пункта 2.16.7 подраздела 2.16 раздела 2 настоящего Административного регламента, либо отказа в их представлении.»;</w:t>
      </w:r>
    </w:p>
    <w:p w14:paraId="7FEF6C2E" w14:textId="355586F8" w:rsidR="00DE380C" w:rsidRPr="00A5122D" w:rsidRDefault="00DE380C" w:rsidP="00DE380C">
      <w:pPr>
        <w:ind w:firstLine="709"/>
        <w:jc w:val="both"/>
        <w:rPr>
          <w:bCs/>
          <w:szCs w:val="28"/>
        </w:rPr>
      </w:pPr>
      <w:r w:rsidRPr="00A5122D">
        <w:rPr>
          <w:bCs/>
          <w:szCs w:val="28"/>
        </w:rPr>
        <w:t>1.15. В подпункте 3 пункта 3.4.2. цифру «2.8» заменить цифрой «2.17»;</w:t>
      </w:r>
    </w:p>
    <w:p w14:paraId="18919F2A" w14:textId="510278F5" w:rsidR="00AA6A2E" w:rsidRPr="00A5122D" w:rsidRDefault="00AA6A2E" w:rsidP="00DE380C">
      <w:pPr>
        <w:ind w:firstLine="709"/>
        <w:jc w:val="both"/>
        <w:rPr>
          <w:bCs/>
          <w:szCs w:val="28"/>
        </w:rPr>
      </w:pPr>
      <w:r w:rsidRPr="00A5122D">
        <w:rPr>
          <w:bCs/>
          <w:szCs w:val="28"/>
        </w:rPr>
        <w:t>1.16. В пункте 3.4.3. цифру «2.8» заменить цифрой «2.17»;</w:t>
      </w:r>
    </w:p>
    <w:p w14:paraId="02737909" w14:textId="6E1C49ED" w:rsidR="006349ED" w:rsidRPr="00A5122D" w:rsidRDefault="00AA6A2E" w:rsidP="00171AB9">
      <w:pPr>
        <w:ind w:firstLine="709"/>
        <w:jc w:val="both"/>
        <w:rPr>
          <w:bCs/>
          <w:szCs w:val="28"/>
        </w:rPr>
      </w:pPr>
      <w:r w:rsidRPr="00A5122D">
        <w:rPr>
          <w:bCs/>
          <w:szCs w:val="28"/>
        </w:rPr>
        <w:t>1.17. В пункте 3.4.4. цифру «2.8» заменить цифрой «2.17»;</w:t>
      </w:r>
    </w:p>
    <w:p w14:paraId="7C08E51D" w14:textId="0F8B2AB4" w:rsidR="00AA6A2E" w:rsidRPr="00A5122D" w:rsidRDefault="00AA6A2E" w:rsidP="00171AB9">
      <w:pPr>
        <w:ind w:firstLine="709"/>
        <w:jc w:val="both"/>
        <w:rPr>
          <w:bCs/>
          <w:szCs w:val="28"/>
        </w:rPr>
      </w:pPr>
      <w:r w:rsidRPr="00A5122D">
        <w:rPr>
          <w:bCs/>
          <w:szCs w:val="28"/>
        </w:rPr>
        <w:t xml:space="preserve">1.18. Разделы </w:t>
      </w:r>
      <w:proofErr w:type="gramStart"/>
      <w:r w:rsidRPr="00A5122D">
        <w:rPr>
          <w:bCs/>
          <w:szCs w:val="28"/>
        </w:rPr>
        <w:t>4-5</w:t>
      </w:r>
      <w:proofErr w:type="gramEnd"/>
      <w:r w:rsidRPr="00A5122D">
        <w:rPr>
          <w:bCs/>
          <w:szCs w:val="28"/>
        </w:rPr>
        <w:t xml:space="preserve"> признать утратившими силу;</w:t>
      </w:r>
    </w:p>
    <w:p w14:paraId="24CD07AB" w14:textId="0D9FA4E3" w:rsidR="00AA6A2E" w:rsidRPr="00A5122D" w:rsidRDefault="00AA6A2E" w:rsidP="00171AB9">
      <w:pPr>
        <w:ind w:firstLine="709"/>
        <w:jc w:val="both"/>
        <w:rPr>
          <w:bCs/>
          <w:szCs w:val="28"/>
        </w:rPr>
      </w:pPr>
      <w:r w:rsidRPr="00A5122D">
        <w:rPr>
          <w:bCs/>
          <w:szCs w:val="28"/>
        </w:rPr>
        <w:t>1.19. Дополнить разделом 6 следующего содержания:</w:t>
      </w:r>
    </w:p>
    <w:p w14:paraId="151F1DCF" w14:textId="7C595C4B" w:rsidR="00AA6A2E" w:rsidRPr="00A5122D" w:rsidRDefault="00AA6A2E" w:rsidP="00AA6A2E">
      <w:pPr>
        <w:jc w:val="center"/>
        <w:rPr>
          <w:b/>
          <w:szCs w:val="28"/>
        </w:rPr>
      </w:pPr>
      <w:r w:rsidRPr="00A5122D">
        <w:rPr>
          <w:b/>
          <w:szCs w:val="28"/>
        </w:rPr>
        <w:t>«6. Способы информирования заявителя об изменении статуса рассмотрения запроса о предоставлении государственной услуги</w:t>
      </w:r>
    </w:p>
    <w:p w14:paraId="4CDE3DA1" w14:textId="77777777" w:rsidR="00AA6A2E" w:rsidRPr="00A5122D" w:rsidRDefault="00AA6A2E" w:rsidP="00AA6A2E">
      <w:pPr>
        <w:jc w:val="center"/>
        <w:rPr>
          <w:b/>
          <w:szCs w:val="28"/>
        </w:rPr>
      </w:pPr>
    </w:p>
    <w:p w14:paraId="145F8048" w14:textId="63BBFEE4" w:rsidR="00767B02" w:rsidRPr="00A5122D" w:rsidRDefault="00AA6A2E" w:rsidP="002F7C90">
      <w:pPr>
        <w:ind w:firstLine="567"/>
        <w:jc w:val="both"/>
        <w:rPr>
          <w:rStyle w:val="af6"/>
          <w:b w:val="0"/>
          <w:szCs w:val="28"/>
        </w:rPr>
      </w:pPr>
      <w:r w:rsidRPr="00A5122D">
        <w:rPr>
          <w:bCs/>
          <w:szCs w:val="28"/>
        </w:rPr>
        <w:t xml:space="preserve">6.1. </w:t>
      </w:r>
      <w:r w:rsidR="002F7C90" w:rsidRPr="00A5122D">
        <w:rPr>
          <w:bCs/>
          <w:szCs w:val="28"/>
        </w:rPr>
        <w:t>Информирование заявителя об изменении статуса рассмотрения запроса о предоставлении государственной услуги осуществляется посредством</w:t>
      </w:r>
      <w:r w:rsidR="005B3B40">
        <w:t xml:space="preserve"> федеральной государственной информационной систем</w:t>
      </w:r>
      <w:r w:rsidR="005B3B40">
        <w:t>ы</w:t>
      </w:r>
      <w:r w:rsidR="005B3B40">
        <w:t xml:space="preserve"> «Единый портал государственных и муниципальных услуг (функций)»</w:t>
      </w:r>
      <w:r w:rsidR="002F7C90" w:rsidRPr="00A5122D">
        <w:rPr>
          <w:bCs/>
          <w:szCs w:val="28"/>
        </w:rPr>
        <w:t>, либо МФЦ, либо по электронной почте заявителя, по выбору заявителя.».</w:t>
      </w:r>
    </w:p>
    <w:p w14:paraId="07B7F4B1" w14:textId="34EFB96B" w:rsidR="00E968B0" w:rsidRPr="00A5122D" w:rsidRDefault="005B74D7" w:rsidP="00361F9F">
      <w:pPr>
        <w:pStyle w:val="ae"/>
        <w:shd w:val="clear" w:color="auto" w:fill="FFFFFF" w:themeFill="background1"/>
        <w:ind w:firstLine="709"/>
        <w:jc w:val="both"/>
        <w:rPr>
          <w:sz w:val="28"/>
          <w:szCs w:val="28"/>
        </w:rPr>
      </w:pPr>
      <w:r w:rsidRPr="00A5122D">
        <w:rPr>
          <w:sz w:val="28"/>
          <w:szCs w:val="28"/>
        </w:rPr>
        <w:t>2</w:t>
      </w:r>
      <w:r w:rsidR="00322A03" w:rsidRPr="00A5122D">
        <w:rPr>
          <w:sz w:val="28"/>
          <w:szCs w:val="28"/>
        </w:rPr>
        <w:t xml:space="preserve">.   </w:t>
      </w:r>
      <w:r w:rsidR="000F4CBD" w:rsidRPr="00A5122D">
        <w:rPr>
          <w:sz w:val="28"/>
          <w:szCs w:val="28"/>
        </w:rPr>
        <w:t>Контроль за исполнением настоящего приказа возложить на Комитет по градостроительству и архитектуре (</w:t>
      </w:r>
      <w:r w:rsidR="002F7C90" w:rsidRPr="00A5122D">
        <w:rPr>
          <w:sz w:val="28"/>
          <w:szCs w:val="28"/>
        </w:rPr>
        <w:t>Романов</w:t>
      </w:r>
      <w:r w:rsidR="000F4CBD" w:rsidRPr="00A5122D">
        <w:rPr>
          <w:sz w:val="28"/>
          <w:szCs w:val="28"/>
        </w:rPr>
        <w:t xml:space="preserve"> </w:t>
      </w:r>
      <w:proofErr w:type="gramStart"/>
      <w:r w:rsidR="002F7C90" w:rsidRPr="00A5122D">
        <w:rPr>
          <w:sz w:val="28"/>
          <w:szCs w:val="28"/>
        </w:rPr>
        <w:t>О</w:t>
      </w:r>
      <w:r w:rsidR="000F4CBD" w:rsidRPr="00A5122D">
        <w:rPr>
          <w:sz w:val="28"/>
          <w:szCs w:val="28"/>
        </w:rPr>
        <w:t>.</w:t>
      </w:r>
      <w:r w:rsidR="002F7C90" w:rsidRPr="00A5122D">
        <w:rPr>
          <w:sz w:val="28"/>
          <w:szCs w:val="28"/>
        </w:rPr>
        <w:t>А</w:t>
      </w:r>
      <w:r w:rsidR="000F4CBD" w:rsidRPr="00A5122D">
        <w:rPr>
          <w:sz w:val="28"/>
          <w:szCs w:val="28"/>
        </w:rPr>
        <w:t>.</w:t>
      </w:r>
      <w:proofErr w:type="gramEnd"/>
      <w:r w:rsidR="000F4CBD" w:rsidRPr="00A5122D">
        <w:rPr>
          <w:sz w:val="28"/>
          <w:szCs w:val="28"/>
        </w:rPr>
        <w:t>)</w:t>
      </w:r>
      <w:r w:rsidR="00152AC8" w:rsidRPr="00A5122D">
        <w:rPr>
          <w:sz w:val="28"/>
          <w:szCs w:val="28"/>
        </w:rPr>
        <w:t>.</w:t>
      </w:r>
    </w:p>
    <w:p w14:paraId="3732E86B" w14:textId="77777777" w:rsidR="00E968B0" w:rsidRPr="00A5122D" w:rsidRDefault="00E968B0" w:rsidP="000E7C43">
      <w:pPr>
        <w:ind w:firstLine="709"/>
        <w:rPr>
          <w:szCs w:val="28"/>
        </w:rPr>
      </w:pPr>
    </w:p>
    <w:p w14:paraId="370B1A9A" w14:textId="77777777" w:rsidR="00322A03" w:rsidRPr="00A5122D" w:rsidRDefault="00322A03" w:rsidP="00E968B0">
      <w:pPr>
        <w:rPr>
          <w:szCs w:val="28"/>
        </w:rPr>
      </w:pPr>
    </w:p>
    <w:p w14:paraId="40085598" w14:textId="77777777" w:rsidR="00E42C75" w:rsidRPr="00A5122D" w:rsidRDefault="00E42C75" w:rsidP="00135D63">
      <w:pPr>
        <w:rPr>
          <w:szCs w:val="28"/>
        </w:rPr>
      </w:pPr>
    </w:p>
    <w:tbl>
      <w:tblPr>
        <w:tblW w:w="9356" w:type="dxa"/>
        <w:tblLook w:val="04A0" w:firstRow="1" w:lastRow="0" w:firstColumn="1" w:lastColumn="0" w:noHBand="0" w:noVBand="1"/>
      </w:tblPr>
      <w:tblGrid>
        <w:gridCol w:w="3794"/>
        <w:gridCol w:w="2443"/>
        <w:gridCol w:w="3119"/>
      </w:tblGrid>
      <w:tr w:rsidR="00950C81" w:rsidRPr="00A5122D" w14:paraId="46DE9E05" w14:textId="77777777" w:rsidTr="00546CD0">
        <w:tc>
          <w:tcPr>
            <w:tcW w:w="3794" w:type="dxa"/>
            <w:shd w:val="clear" w:color="auto" w:fill="auto"/>
          </w:tcPr>
          <w:p w14:paraId="1AC88548" w14:textId="2EAE8BB4" w:rsidR="00950C81" w:rsidRPr="00A5122D" w:rsidRDefault="001A78A4" w:rsidP="00860D56">
            <w:pPr>
              <w:ind w:left="-105"/>
              <w:rPr>
                <w:szCs w:val="28"/>
              </w:rPr>
            </w:pPr>
            <w:r w:rsidRPr="00A5122D">
              <w:rPr>
                <w:szCs w:val="28"/>
              </w:rPr>
              <w:t>Заместитель Губернатора</w:t>
            </w:r>
            <w:r w:rsidR="002F7C90" w:rsidRPr="00A5122D">
              <w:rPr>
                <w:szCs w:val="28"/>
              </w:rPr>
              <w:t xml:space="preserve">, </w:t>
            </w:r>
            <w:r w:rsidRPr="00A5122D">
              <w:rPr>
                <w:szCs w:val="28"/>
              </w:rPr>
              <w:t xml:space="preserve">начальник Департамента </w:t>
            </w:r>
            <w:r w:rsidR="00950C81" w:rsidRPr="00A5122D">
              <w:rPr>
                <w:szCs w:val="28"/>
              </w:rPr>
              <w:t xml:space="preserve">                                                                               </w:t>
            </w:r>
          </w:p>
        </w:tc>
        <w:tc>
          <w:tcPr>
            <w:tcW w:w="2443" w:type="dxa"/>
            <w:shd w:val="clear" w:color="auto" w:fill="auto"/>
          </w:tcPr>
          <w:p w14:paraId="19ADE590" w14:textId="77777777" w:rsidR="00950C81" w:rsidRPr="00A5122D" w:rsidRDefault="00950C81" w:rsidP="00860D56">
            <w:pPr>
              <w:rPr>
                <w:szCs w:val="28"/>
              </w:rPr>
            </w:pPr>
          </w:p>
        </w:tc>
        <w:tc>
          <w:tcPr>
            <w:tcW w:w="3119" w:type="dxa"/>
            <w:shd w:val="clear" w:color="auto" w:fill="auto"/>
          </w:tcPr>
          <w:p w14:paraId="75E1F69C" w14:textId="31C17F2C" w:rsidR="001A78A4" w:rsidRPr="00A5122D" w:rsidRDefault="00596CD5" w:rsidP="002F7C90">
            <w:pPr>
              <w:ind w:right="-101"/>
              <w:jc w:val="right"/>
              <w:rPr>
                <w:szCs w:val="28"/>
              </w:rPr>
            </w:pPr>
            <w:r w:rsidRPr="00A5122D">
              <w:rPr>
                <w:szCs w:val="28"/>
              </w:rPr>
              <w:t xml:space="preserve">   </w:t>
            </w:r>
          </w:p>
          <w:p w14:paraId="78BEB2CF" w14:textId="77777777" w:rsidR="00950C81" w:rsidRPr="00A5122D" w:rsidRDefault="005B74D7" w:rsidP="005B74D7">
            <w:pPr>
              <w:ind w:right="-101"/>
              <w:jc w:val="right"/>
              <w:rPr>
                <w:szCs w:val="28"/>
              </w:rPr>
            </w:pPr>
            <w:r w:rsidRPr="00A5122D">
              <w:rPr>
                <w:szCs w:val="28"/>
              </w:rPr>
              <w:t>В</w:t>
            </w:r>
            <w:r w:rsidR="00596CD5" w:rsidRPr="00A5122D">
              <w:rPr>
                <w:szCs w:val="28"/>
              </w:rPr>
              <w:t>.</w:t>
            </w:r>
            <w:r w:rsidRPr="00A5122D">
              <w:rPr>
                <w:szCs w:val="28"/>
              </w:rPr>
              <w:t>И</w:t>
            </w:r>
            <w:r w:rsidR="00596CD5" w:rsidRPr="00A5122D">
              <w:rPr>
                <w:szCs w:val="28"/>
              </w:rPr>
              <w:t xml:space="preserve">. </w:t>
            </w:r>
            <w:r w:rsidRPr="00A5122D">
              <w:rPr>
                <w:szCs w:val="28"/>
              </w:rPr>
              <w:t>Гридчин</w:t>
            </w:r>
          </w:p>
        </w:tc>
      </w:tr>
    </w:tbl>
    <w:p w14:paraId="6560F22B" w14:textId="77777777" w:rsidR="00E42C75" w:rsidRPr="00A5122D" w:rsidRDefault="00E42C75" w:rsidP="00135D63"/>
    <w:p w14:paraId="533738FB" w14:textId="77777777" w:rsidR="00E42C75" w:rsidRPr="00A5122D" w:rsidRDefault="00E42C75" w:rsidP="00135D63"/>
    <w:p w14:paraId="0891DB77" w14:textId="77777777" w:rsidR="00E42C75" w:rsidRPr="00A5122D" w:rsidRDefault="00E42C75" w:rsidP="00135D63"/>
    <w:p w14:paraId="5E9D1562" w14:textId="77777777" w:rsidR="00E42C75" w:rsidRPr="00A5122D" w:rsidRDefault="00E42C75" w:rsidP="00135D63"/>
    <w:p w14:paraId="4B4A306F" w14:textId="77777777" w:rsidR="00084D7D" w:rsidRPr="00A5122D" w:rsidRDefault="00084D7D" w:rsidP="00135D63"/>
    <w:p w14:paraId="7830F860" w14:textId="77777777" w:rsidR="00803470" w:rsidRPr="00A5122D" w:rsidRDefault="00803470" w:rsidP="00322A03">
      <w:pPr>
        <w:pStyle w:val="Heading"/>
        <w:jc w:val="center"/>
        <w:rPr>
          <w:rFonts w:ascii="Times New Roman" w:hAnsi="Times New Roman" w:cs="Times New Roman"/>
          <w:b w:val="0"/>
          <w:bCs w:val="0"/>
          <w:sz w:val="28"/>
          <w:szCs w:val="20"/>
        </w:rPr>
      </w:pPr>
    </w:p>
    <w:p w14:paraId="09B563DA" w14:textId="77777777" w:rsidR="00D00AE9" w:rsidRPr="00A5122D" w:rsidRDefault="00D00AE9" w:rsidP="00322A03">
      <w:pPr>
        <w:pStyle w:val="Heading"/>
        <w:jc w:val="center"/>
        <w:rPr>
          <w:rFonts w:ascii="Times New Roman" w:hAnsi="Times New Roman" w:cs="Times New Roman"/>
          <w:b w:val="0"/>
          <w:bCs w:val="0"/>
          <w:sz w:val="28"/>
          <w:szCs w:val="20"/>
        </w:rPr>
      </w:pPr>
    </w:p>
    <w:p w14:paraId="0EC4681B" w14:textId="77777777" w:rsidR="00803470" w:rsidRPr="00A5122D" w:rsidRDefault="00803470" w:rsidP="00322A03">
      <w:pPr>
        <w:pStyle w:val="Heading"/>
        <w:jc w:val="center"/>
        <w:rPr>
          <w:rFonts w:ascii="Times New Roman" w:hAnsi="Times New Roman" w:cs="Times New Roman"/>
          <w:b w:val="0"/>
          <w:bCs w:val="0"/>
          <w:sz w:val="28"/>
          <w:szCs w:val="20"/>
        </w:rPr>
      </w:pPr>
    </w:p>
    <w:p w14:paraId="1FDA9958" w14:textId="77777777" w:rsidR="00803470" w:rsidRPr="00A5122D" w:rsidRDefault="00803470" w:rsidP="00803470">
      <w:pPr>
        <w:pStyle w:val="Heading"/>
        <w:rPr>
          <w:rFonts w:ascii="Times New Roman" w:hAnsi="Times New Roman" w:cs="Times New Roman"/>
          <w:b w:val="0"/>
          <w:bCs w:val="0"/>
          <w:sz w:val="28"/>
          <w:szCs w:val="20"/>
        </w:rPr>
      </w:pPr>
    </w:p>
    <w:p w14:paraId="20398E07" w14:textId="77777777" w:rsidR="00803470" w:rsidRPr="00A5122D" w:rsidRDefault="00803470" w:rsidP="00322A03">
      <w:pPr>
        <w:pStyle w:val="Heading"/>
        <w:jc w:val="center"/>
        <w:rPr>
          <w:rFonts w:ascii="Times New Roman" w:hAnsi="Times New Roman" w:cs="Times New Roman"/>
          <w:b w:val="0"/>
          <w:bCs w:val="0"/>
          <w:sz w:val="28"/>
          <w:szCs w:val="20"/>
        </w:rPr>
      </w:pPr>
    </w:p>
    <w:p w14:paraId="5B0A59D7" w14:textId="77777777" w:rsidR="00361F9F" w:rsidRPr="00A5122D" w:rsidRDefault="00361F9F" w:rsidP="00322A03">
      <w:pPr>
        <w:pStyle w:val="Heading"/>
        <w:jc w:val="center"/>
        <w:rPr>
          <w:rFonts w:ascii="Times New Roman" w:hAnsi="Times New Roman" w:cs="Times New Roman"/>
          <w:b w:val="0"/>
          <w:bCs w:val="0"/>
          <w:sz w:val="28"/>
          <w:szCs w:val="20"/>
        </w:rPr>
      </w:pPr>
    </w:p>
    <w:p w14:paraId="372568E5" w14:textId="77777777" w:rsidR="00361F9F" w:rsidRPr="00A5122D" w:rsidRDefault="00361F9F" w:rsidP="00322A03">
      <w:pPr>
        <w:pStyle w:val="Heading"/>
        <w:jc w:val="center"/>
        <w:rPr>
          <w:rFonts w:ascii="Times New Roman" w:hAnsi="Times New Roman" w:cs="Times New Roman"/>
          <w:b w:val="0"/>
          <w:bCs w:val="0"/>
          <w:sz w:val="28"/>
          <w:szCs w:val="20"/>
        </w:rPr>
      </w:pPr>
    </w:p>
    <w:p w14:paraId="3135E03A" w14:textId="77777777" w:rsidR="00361F9F" w:rsidRPr="00A5122D" w:rsidRDefault="00361F9F" w:rsidP="00322A03">
      <w:pPr>
        <w:pStyle w:val="Heading"/>
        <w:jc w:val="center"/>
        <w:rPr>
          <w:rFonts w:ascii="Times New Roman" w:hAnsi="Times New Roman" w:cs="Times New Roman"/>
          <w:b w:val="0"/>
          <w:bCs w:val="0"/>
          <w:sz w:val="28"/>
          <w:szCs w:val="20"/>
        </w:rPr>
      </w:pPr>
    </w:p>
    <w:p w14:paraId="7AE7CC09" w14:textId="77777777" w:rsidR="006D3F94" w:rsidRPr="00A5122D" w:rsidRDefault="006D3F94" w:rsidP="00322A03">
      <w:pPr>
        <w:pStyle w:val="Heading"/>
        <w:jc w:val="center"/>
        <w:rPr>
          <w:rFonts w:ascii="Times New Roman" w:hAnsi="Times New Roman" w:cs="Times New Roman"/>
          <w:b w:val="0"/>
          <w:bCs w:val="0"/>
          <w:sz w:val="28"/>
          <w:szCs w:val="20"/>
        </w:rPr>
      </w:pPr>
    </w:p>
    <w:p w14:paraId="298B739A" w14:textId="77777777" w:rsidR="006D3F94" w:rsidRPr="00A5122D" w:rsidRDefault="006D3F94" w:rsidP="00322A03">
      <w:pPr>
        <w:pStyle w:val="Heading"/>
        <w:jc w:val="center"/>
        <w:rPr>
          <w:rFonts w:ascii="Times New Roman" w:hAnsi="Times New Roman" w:cs="Times New Roman"/>
          <w:b w:val="0"/>
          <w:bCs w:val="0"/>
          <w:sz w:val="28"/>
          <w:szCs w:val="20"/>
        </w:rPr>
      </w:pPr>
    </w:p>
    <w:p w14:paraId="65DE9803" w14:textId="77777777" w:rsidR="006D3F94" w:rsidRPr="00A5122D" w:rsidRDefault="006D3F94" w:rsidP="00322A03">
      <w:pPr>
        <w:pStyle w:val="Heading"/>
        <w:jc w:val="center"/>
        <w:rPr>
          <w:rFonts w:ascii="Times New Roman" w:hAnsi="Times New Roman" w:cs="Times New Roman"/>
          <w:b w:val="0"/>
          <w:bCs w:val="0"/>
          <w:sz w:val="28"/>
          <w:szCs w:val="20"/>
        </w:rPr>
      </w:pPr>
    </w:p>
    <w:p w14:paraId="277A865B" w14:textId="77777777" w:rsidR="006D3F94" w:rsidRPr="00A5122D" w:rsidRDefault="006D3F94" w:rsidP="00322A03">
      <w:pPr>
        <w:pStyle w:val="Heading"/>
        <w:jc w:val="center"/>
        <w:rPr>
          <w:rFonts w:ascii="Times New Roman" w:hAnsi="Times New Roman" w:cs="Times New Roman"/>
          <w:b w:val="0"/>
          <w:bCs w:val="0"/>
          <w:sz w:val="28"/>
          <w:szCs w:val="20"/>
        </w:rPr>
      </w:pPr>
    </w:p>
    <w:p w14:paraId="22810DAD" w14:textId="77777777" w:rsidR="00361F9F" w:rsidRPr="00A5122D" w:rsidRDefault="00361F9F" w:rsidP="00322A03">
      <w:pPr>
        <w:pStyle w:val="Heading"/>
        <w:jc w:val="center"/>
        <w:rPr>
          <w:rFonts w:ascii="Times New Roman" w:hAnsi="Times New Roman" w:cs="Times New Roman"/>
          <w:b w:val="0"/>
          <w:bCs w:val="0"/>
          <w:sz w:val="28"/>
          <w:szCs w:val="20"/>
        </w:rPr>
      </w:pPr>
    </w:p>
    <w:p w14:paraId="4BF67DAA" w14:textId="77777777" w:rsidR="00361F9F" w:rsidRPr="00A5122D" w:rsidRDefault="00361F9F" w:rsidP="00322A03">
      <w:pPr>
        <w:pStyle w:val="Heading"/>
        <w:jc w:val="center"/>
        <w:rPr>
          <w:rFonts w:ascii="Times New Roman" w:hAnsi="Times New Roman" w:cs="Times New Roman"/>
          <w:b w:val="0"/>
          <w:bCs w:val="0"/>
          <w:sz w:val="28"/>
          <w:szCs w:val="20"/>
        </w:rPr>
      </w:pPr>
    </w:p>
    <w:p w14:paraId="4A3FB81A" w14:textId="77777777" w:rsidR="00361F9F" w:rsidRPr="00A5122D" w:rsidRDefault="00361F9F" w:rsidP="00322A03">
      <w:pPr>
        <w:pStyle w:val="Heading"/>
        <w:jc w:val="center"/>
        <w:rPr>
          <w:rFonts w:ascii="Times New Roman" w:hAnsi="Times New Roman" w:cs="Times New Roman"/>
          <w:b w:val="0"/>
          <w:bCs w:val="0"/>
          <w:sz w:val="28"/>
          <w:szCs w:val="20"/>
        </w:rPr>
      </w:pPr>
    </w:p>
    <w:p w14:paraId="09869304" w14:textId="77777777" w:rsidR="00361F9F" w:rsidRPr="00A5122D" w:rsidRDefault="00361F9F" w:rsidP="00322A03">
      <w:pPr>
        <w:pStyle w:val="Heading"/>
        <w:jc w:val="center"/>
        <w:rPr>
          <w:rFonts w:ascii="Times New Roman" w:hAnsi="Times New Roman" w:cs="Times New Roman"/>
          <w:b w:val="0"/>
          <w:bCs w:val="0"/>
          <w:sz w:val="28"/>
          <w:szCs w:val="20"/>
        </w:rPr>
      </w:pPr>
    </w:p>
    <w:p w14:paraId="0AC2C491" w14:textId="77777777" w:rsidR="00361F9F" w:rsidRPr="00A5122D" w:rsidRDefault="00361F9F" w:rsidP="00322A03">
      <w:pPr>
        <w:pStyle w:val="Heading"/>
        <w:jc w:val="center"/>
        <w:rPr>
          <w:rFonts w:ascii="Times New Roman" w:hAnsi="Times New Roman" w:cs="Times New Roman"/>
          <w:b w:val="0"/>
          <w:bCs w:val="0"/>
          <w:sz w:val="28"/>
          <w:szCs w:val="20"/>
        </w:rPr>
      </w:pPr>
    </w:p>
    <w:p w14:paraId="6CFBA66C" w14:textId="77777777" w:rsidR="00361F9F" w:rsidRPr="00A5122D" w:rsidRDefault="00361F9F" w:rsidP="00322A03">
      <w:pPr>
        <w:pStyle w:val="Heading"/>
        <w:jc w:val="center"/>
        <w:rPr>
          <w:rFonts w:ascii="Times New Roman" w:hAnsi="Times New Roman" w:cs="Times New Roman"/>
          <w:b w:val="0"/>
          <w:bCs w:val="0"/>
          <w:sz w:val="28"/>
          <w:szCs w:val="20"/>
        </w:rPr>
      </w:pPr>
    </w:p>
    <w:p w14:paraId="0D2C5C79" w14:textId="77777777" w:rsidR="00361F9F" w:rsidRPr="00A5122D" w:rsidRDefault="00361F9F" w:rsidP="00322A03">
      <w:pPr>
        <w:pStyle w:val="Heading"/>
        <w:jc w:val="center"/>
        <w:rPr>
          <w:rFonts w:ascii="Times New Roman" w:hAnsi="Times New Roman" w:cs="Times New Roman"/>
          <w:b w:val="0"/>
          <w:bCs w:val="0"/>
          <w:sz w:val="28"/>
          <w:szCs w:val="20"/>
        </w:rPr>
      </w:pPr>
    </w:p>
    <w:p w14:paraId="79E43C56" w14:textId="77777777" w:rsidR="00361F9F" w:rsidRPr="00A5122D" w:rsidRDefault="00361F9F" w:rsidP="00322A03">
      <w:pPr>
        <w:pStyle w:val="Heading"/>
        <w:jc w:val="center"/>
        <w:rPr>
          <w:rFonts w:ascii="Times New Roman" w:hAnsi="Times New Roman" w:cs="Times New Roman"/>
          <w:b w:val="0"/>
          <w:bCs w:val="0"/>
          <w:sz w:val="28"/>
          <w:szCs w:val="20"/>
        </w:rPr>
      </w:pPr>
    </w:p>
    <w:p w14:paraId="43EB99CA" w14:textId="77777777" w:rsidR="005B74D7" w:rsidRPr="00A5122D" w:rsidRDefault="005B74D7" w:rsidP="00322A03">
      <w:pPr>
        <w:pStyle w:val="Heading"/>
        <w:jc w:val="center"/>
        <w:rPr>
          <w:rFonts w:ascii="Times New Roman" w:hAnsi="Times New Roman" w:cs="Times New Roman"/>
          <w:b w:val="0"/>
          <w:bCs w:val="0"/>
          <w:sz w:val="28"/>
          <w:szCs w:val="20"/>
        </w:rPr>
      </w:pPr>
    </w:p>
    <w:p w14:paraId="4077BF9C" w14:textId="77777777" w:rsidR="00803470" w:rsidRPr="00A5122D" w:rsidRDefault="00803470" w:rsidP="00322A03">
      <w:pPr>
        <w:pStyle w:val="Heading"/>
        <w:jc w:val="center"/>
        <w:rPr>
          <w:rFonts w:ascii="Times New Roman" w:hAnsi="Times New Roman" w:cs="Times New Roman"/>
          <w:b w:val="0"/>
          <w:bCs w:val="0"/>
          <w:sz w:val="28"/>
          <w:szCs w:val="20"/>
        </w:rPr>
      </w:pPr>
    </w:p>
    <w:p w14:paraId="4CFEACB9" w14:textId="77777777" w:rsidR="001F3273" w:rsidRPr="00A5122D" w:rsidRDefault="001F3273" w:rsidP="00322A03">
      <w:pPr>
        <w:pStyle w:val="Heading"/>
        <w:jc w:val="center"/>
        <w:rPr>
          <w:rFonts w:ascii="Times New Roman" w:hAnsi="Times New Roman" w:cs="Times New Roman"/>
          <w:b w:val="0"/>
          <w:bCs w:val="0"/>
          <w:sz w:val="28"/>
          <w:szCs w:val="20"/>
        </w:rPr>
      </w:pPr>
    </w:p>
    <w:p w14:paraId="61350202" w14:textId="77777777" w:rsidR="008C4250" w:rsidRPr="00A5122D" w:rsidRDefault="008C4250" w:rsidP="00322A03">
      <w:pPr>
        <w:pStyle w:val="Heading"/>
        <w:jc w:val="center"/>
        <w:rPr>
          <w:rFonts w:ascii="Times New Roman" w:hAnsi="Times New Roman" w:cs="Times New Roman"/>
          <w:b w:val="0"/>
          <w:bCs w:val="0"/>
          <w:sz w:val="28"/>
          <w:szCs w:val="20"/>
        </w:rPr>
      </w:pPr>
    </w:p>
    <w:p w14:paraId="499AE789" w14:textId="77777777" w:rsidR="001F3273" w:rsidRPr="00A5122D" w:rsidRDefault="001F3273" w:rsidP="00322A03">
      <w:pPr>
        <w:pStyle w:val="Heading"/>
        <w:jc w:val="center"/>
        <w:rPr>
          <w:rFonts w:ascii="Times New Roman" w:hAnsi="Times New Roman" w:cs="Times New Roman"/>
          <w:b w:val="0"/>
          <w:bCs w:val="0"/>
          <w:sz w:val="28"/>
          <w:szCs w:val="20"/>
        </w:rPr>
      </w:pPr>
    </w:p>
    <w:p w14:paraId="56B14052" w14:textId="77777777" w:rsidR="001F3273" w:rsidRPr="00A5122D" w:rsidRDefault="001F3273" w:rsidP="00322A03">
      <w:pPr>
        <w:pStyle w:val="Heading"/>
        <w:jc w:val="center"/>
        <w:rPr>
          <w:rFonts w:ascii="Times New Roman" w:hAnsi="Times New Roman" w:cs="Times New Roman"/>
          <w:b w:val="0"/>
          <w:bCs w:val="0"/>
          <w:sz w:val="28"/>
          <w:szCs w:val="20"/>
        </w:rPr>
      </w:pPr>
    </w:p>
    <w:p w14:paraId="13F4707C" w14:textId="77777777" w:rsidR="002F7C90" w:rsidRPr="00A5122D" w:rsidRDefault="002F7C90" w:rsidP="00000382">
      <w:pPr>
        <w:pStyle w:val="Heading"/>
        <w:rPr>
          <w:rFonts w:ascii="Times New Roman" w:hAnsi="Times New Roman" w:cs="Times New Roman"/>
          <w:b w:val="0"/>
          <w:bCs w:val="0"/>
          <w:sz w:val="28"/>
          <w:szCs w:val="20"/>
        </w:rPr>
      </w:pPr>
    </w:p>
    <w:p w14:paraId="4FE04F47" w14:textId="77777777" w:rsidR="002F7C90" w:rsidRPr="00A5122D" w:rsidRDefault="002F7C90" w:rsidP="00000382">
      <w:pPr>
        <w:pStyle w:val="Heading"/>
        <w:rPr>
          <w:rFonts w:ascii="Times New Roman" w:hAnsi="Times New Roman" w:cs="Times New Roman"/>
          <w:b w:val="0"/>
          <w:bCs w:val="0"/>
          <w:sz w:val="28"/>
          <w:szCs w:val="20"/>
        </w:rPr>
      </w:pPr>
    </w:p>
    <w:p w14:paraId="3105D007" w14:textId="77777777" w:rsidR="002F7C90" w:rsidRPr="00A5122D" w:rsidRDefault="002F7C90" w:rsidP="00000382">
      <w:pPr>
        <w:pStyle w:val="Heading"/>
        <w:rPr>
          <w:rFonts w:ascii="Times New Roman" w:hAnsi="Times New Roman" w:cs="Times New Roman"/>
          <w:b w:val="0"/>
          <w:bCs w:val="0"/>
          <w:sz w:val="28"/>
          <w:szCs w:val="20"/>
        </w:rPr>
      </w:pPr>
    </w:p>
    <w:p w14:paraId="0976C7BA" w14:textId="77777777" w:rsidR="002F7C90" w:rsidRPr="00A5122D" w:rsidRDefault="002F7C90" w:rsidP="00000382">
      <w:pPr>
        <w:pStyle w:val="Heading"/>
        <w:rPr>
          <w:rFonts w:ascii="Times New Roman" w:hAnsi="Times New Roman" w:cs="Times New Roman"/>
          <w:b w:val="0"/>
          <w:bCs w:val="0"/>
          <w:sz w:val="28"/>
          <w:szCs w:val="20"/>
        </w:rPr>
      </w:pPr>
    </w:p>
    <w:tbl>
      <w:tblPr>
        <w:tblpPr w:leftFromText="180" w:rightFromText="180" w:bottomFromText="200" w:vertAnchor="text" w:tblpY="-68"/>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2551"/>
        <w:gridCol w:w="2977"/>
      </w:tblGrid>
      <w:tr w:rsidR="00803470" w:rsidRPr="00A5122D" w14:paraId="204794C6" w14:textId="77777777" w:rsidTr="00356C2E">
        <w:tc>
          <w:tcPr>
            <w:tcW w:w="3828" w:type="dxa"/>
            <w:tcBorders>
              <w:top w:val="nil"/>
              <w:left w:val="nil"/>
              <w:bottom w:val="nil"/>
              <w:right w:val="nil"/>
            </w:tcBorders>
          </w:tcPr>
          <w:p w14:paraId="5BE1094A" w14:textId="77777777" w:rsidR="00803470" w:rsidRPr="00A5122D" w:rsidRDefault="00803470" w:rsidP="00FA3589">
            <w:pPr>
              <w:spacing w:line="276" w:lineRule="auto"/>
              <w:rPr>
                <w:szCs w:val="28"/>
              </w:rPr>
            </w:pPr>
          </w:p>
        </w:tc>
        <w:tc>
          <w:tcPr>
            <w:tcW w:w="2551" w:type="dxa"/>
            <w:tcBorders>
              <w:top w:val="nil"/>
              <w:left w:val="nil"/>
              <w:bottom w:val="nil"/>
              <w:right w:val="nil"/>
            </w:tcBorders>
          </w:tcPr>
          <w:p w14:paraId="632E3964" w14:textId="77777777" w:rsidR="00803470" w:rsidRPr="00A5122D" w:rsidRDefault="00803470" w:rsidP="00FA3589">
            <w:pPr>
              <w:spacing w:line="276" w:lineRule="auto"/>
              <w:rPr>
                <w:szCs w:val="28"/>
              </w:rPr>
            </w:pPr>
          </w:p>
        </w:tc>
        <w:tc>
          <w:tcPr>
            <w:tcW w:w="2977" w:type="dxa"/>
            <w:tcBorders>
              <w:top w:val="nil"/>
              <w:left w:val="nil"/>
              <w:bottom w:val="nil"/>
              <w:right w:val="nil"/>
            </w:tcBorders>
          </w:tcPr>
          <w:p w14:paraId="7F5CA58A" w14:textId="77777777" w:rsidR="00803470" w:rsidRPr="00A5122D" w:rsidRDefault="00803470" w:rsidP="00FA3589">
            <w:pPr>
              <w:spacing w:line="276" w:lineRule="auto"/>
              <w:jc w:val="center"/>
              <w:rPr>
                <w:szCs w:val="28"/>
              </w:rPr>
            </w:pPr>
          </w:p>
        </w:tc>
      </w:tr>
      <w:tr w:rsidR="00803470" w:rsidRPr="00A5122D" w14:paraId="51B0BF07" w14:textId="77777777" w:rsidTr="00356C2E">
        <w:tc>
          <w:tcPr>
            <w:tcW w:w="3828" w:type="dxa"/>
            <w:tcBorders>
              <w:top w:val="nil"/>
              <w:left w:val="nil"/>
              <w:bottom w:val="nil"/>
              <w:right w:val="nil"/>
            </w:tcBorders>
            <w:hideMark/>
          </w:tcPr>
          <w:p w14:paraId="75232A4C" w14:textId="77777777" w:rsidR="00803470" w:rsidRPr="00A5122D" w:rsidRDefault="00803470" w:rsidP="00FA3589">
            <w:pPr>
              <w:spacing w:line="276" w:lineRule="auto"/>
              <w:rPr>
                <w:szCs w:val="28"/>
              </w:rPr>
            </w:pPr>
            <w:proofErr w:type="gramStart"/>
            <w:r w:rsidRPr="00A5122D">
              <w:rPr>
                <w:szCs w:val="28"/>
              </w:rPr>
              <w:t xml:space="preserve">Подготовил:   </w:t>
            </w:r>
            <w:proofErr w:type="gramEnd"/>
            <w:r w:rsidRPr="00A5122D">
              <w:rPr>
                <w:szCs w:val="28"/>
              </w:rPr>
              <w:t xml:space="preserve">                                                                                    </w:t>
            </w:r>
          </w:p>
        </w:tc>
        <w:tc>
          <w:tcPr>
            <w:tcW w:w="2551" w:type="dxa"/>
            <w:tcBorders>
              <w:top w:val="nil"/>
              <w:left w:val="nil"/>
              <w:bottom w:val="nil"/>
              <w:right w:val="nil"/>
            </w:tcBorders>
          </w:tcPr>
          <w:p w14:paraId="611A928E" w14:textId="77777777" w:rsidR="00803470" w:rsidRPr="00A5122D" w:rsidRDefault="00803470" w:rsidP="00FA3589">
            <w:pPr>
              <w:spacing w:line="276" w:lineRule="auto"/>
              <w:rPr>
                <w:szCs w:val="28"/>
              </w:rPr>
            </w:pPr>
          </w:p>
        </w:tc>
        <w:tc>
          <w:tcPr>
            <w:tcW w:w="2977" w:type="dxa"/>
            <w:tcBorders>
              <w:top w:val="nil"/>
              <w:left w:val="nil"/>
              <w:bottom w:val="nil"/>
              <w:right w:val="nil"/>
            </w:tcBorders>
            <w:hideMark/>
          </w:tcPr>
          <w:p w14:paraId="53752F9F" w14:textId="77777777" w:rsidR="00803470" w:rsidRPr="00A5122D" w:rsidRDefault="00803470" w:rsidP="00FA3589">
            <w:pPr>
              <w:spacing w:line="276" w:lineRule="auto"/>
              <w:jc w:val="center"/>
              <w:rPr>
                <w:szCs w:val="28"/>
              </w:rPr>
            </w:pPr>
          </w:p>
        </w:tc>
      </w:tr>
      <w:tr w:rsidR="00803470" w:rsidRPr="00A5122D" w14:paraId="342DD7AD" w14:textId="77777777" w:rsidTr="00356C2E">
        <w:tc>
          <w:tcPr>
            <w:tcW w:w="3828" w:type="dxa"/>
            <w:tcBorders>
              <w:top w:val="nil"/>
              <w:left w:val="nil"/>
              <w:bottom w:val="nil"/>
              <w:right w:val="nil"/>
            </w:tcBorders>
          </w:tcPr>
          <w:p w14:paraId="049D4856" w14:textId="77777777" w:rsidR="00803470" w:rsidRPr="00A5122D" w:rsidRDefault="00803470" w:rsidP="00FA3589">
            <w:pPr>
              <w:spacing w:line="276" w:lineRule="auto"/>
              <w:rPr>
                <w:szCs w:val="28"/>
              </w:rPr>
            </w:pPr>
          </w:p>
        </w:tc>
        <w:tc>
          <w:tcPr>
            <w:tcW w:w="2551" w:type="dxa"/>
            <w:tcBorders>
              <w:top w:val="nil"/>
              <w:left w:val="nil"/>
              <w:bottom w:val="nil"/>
              <w:right w:val="nil"/>
            </w:tcBorders>
          </w:tcPr>
          <w:p w14:paraId="20ECC816" w14:textId="77777777" w:rsidR="00803470" w:rsidRPr="00A5122D" w:rsidRDefault="00803470" w:rsidP="00FA3589">
            <w:pPr>
              <w:spacing w:line="276" w:lineRule="auto"/>
              <w:rPr>
                <w:szCs w:val="28"/>
              </w:rPr>
            </w:pPr>
          </w:p>
        </w:tc>
        <w:tc>
          <w:tcPr>
            <w:tcW w:w="2977" w:type="dxa"/>
            <w:tcBorders>
              <w:top w:val="nil"/>
              <w:left w:val="nil"/>
              <w:bottom w:val="nil"/>
              <w:right w:val="nil"/>
            </w:tcBorders>
          </w:tcPr>
          <w:p w14:paraId="36C4BA5A" w14:textId="77777777" w:rsidR="00803470" w:rsidRPr="00A5122D" w:rsidRDefault="00803470" w:rsidP="00FA3589">
            <w:pPr>
              <w:spacing w:line="276" w:lineRule="auto"/>
              <w:jc w:val="center"/>
              <w:rPr>
                <w:szCs w:val="28"/>
              </w:rPr>
            </w:pPr>
          </w:p>
        </w:tc>
      </w:tr>
      <w:tr w:rsidR="00803470" w:rsidRPr="00A5122D" w14:paraId="0CA0FB9A" w14:textId="77777777" w:rsidTr="00356C2E">
        <w:tc>
          <w:tcPr>
            <w:tcW w:w="3828" w:type="dxa"/>
            <w:tcBorders>
              <w:top w:val="nil"/>
              <w:left w:val="nil"/>
              <w:bottom w:val="nil"/>
              <w:right w:val="nil"/>
            </w:tcBorders>
          </w:tcPr>
          <w:p w14:paraId="5DB7DE8A" w14:textId="77777777" w:rsidR="00803470" w:rsidRPr="00A5122D" w:rsidRDefault="00803470" w:rsidP="00A16679">
            <w:pPr>
              <w:tabs>
                <w:tab w:val="left" w:pos="3480"/>
              </w:tabs>
              <w:spacing w:line="276" w:lineRule="auto"/>
            </w:pPr>
            <w:r w:rsidRPr="00A5122D">
              <w:t>«___</w:t>
            </w:r>
            <w:proofErr w:type="gramStart"/>
            <w:r w:rsidRPr="00A5122D">
              <w:t>_»_</w:t>
            </w:r>
            <w:proofErr w:type="gramEnd"/>
            <w:r w:rsidRPr="00A5122D">
              <w:t>____________202</w:t>
            </w:r>
            <w:r w:rsidR="00A16679" w:rsidRPr="00A5122D">
              <w:t>5</w:t>
            </w:r>
            <w:r w:rsidRPr="00A5122D">
              <w:t xml:space="preserve"> г.</w:t>
            </w:r>
          </w:p>
        </w:tc>
        <w:tc>
          <w:tcPr>
            <w:tcW w:w="2551" w:type="dxa"/>
            <w:tcBorders>
              <w:top w:val="nil"/>
              <w:left w:val="nil"/>
              <w:bottom w:val="single" w:sz="4" w:space="0" w:color="auto"/>
              <w:right w:val="nil"/>
            </w:tcBorders>
          </w:tcPr>
          <w:p w14:paraId="71E1340A" w14:textId="77777777" w:rsidR="00803470" w:rsidRPr="00A5122D" w:rsidRDefault="00803470" w:rsidP="00FA3589">
            <w:pPr>
              <w:spacing w:line="276" w:lineRule="auto"/>
            </w:pPr>
          </w:p>
        </w:tc>
        <w:tc>
          <w:tcPr>
            <w:tcW w:w="2977" w:type="dxa"/>
            <w:tcBorders>
              <w:top w:val="nil"/>
              <w:left w:val="nil"/>
              <w:bottom w:val="nil"/>
              <w:right w:val="nil"/>
            </w:tcBorders>
          </w:tcPr>
          <w:p w14:paraId="679650A7" w14:textId="067F1127" w:rsidR="00803470" w:rsidRPr="00A5122D" w:rsidRDefault="002F7C90" w:rsidP="005B74D7">
            <w:pPr>
              <w:spacing w:line="276" w:lineRule="auto"/>
              <w:jc w:val="center"/>
            </w:pPr>
            <w:r w:rsidRPr="00A5122D">
              <w:t>Сарыглар А.Р.</w:t>
            </w:r>
          </w:p>
        </w:tc>
      </w:tr>
      <w:tr w:rsidR="00803470" w:rsidRPr="00A5122D" w14:paraId="06B97972" w14:textId="77777777" w:rsidTr="00356C2E">
        <w:tc>
          <w:tcPr>
            <w:tcW w:w="3828" w:type="dxa"/>
            <w:tcBorders>
              <w:top w:val="nil"/>
              <w:left w:val="nil"/>
              <w:bottom w:val="nil"/>
              <w:right w:val="nil"/>
            </w:tcBorders>
          </w:tcPr>
          <w:p w14:paraId="16E0E9C3" w14:textId="77777777" w:rsidR="00803470" w:rsidRPr="00A5122D" w:rsidRDefault="00803470" w:rsidP="00FA3589">
            <w:pPr>
              <w:tabs>
                <w:tab w:val="left" w:pos="3480"/>
              </w:tabs>
              <w:spacing w:line="276" w:lineRule="auto"/>
              <w:rPr>
                <w:szCs w:val="28"/>
              </w:rPr>
            </w:pPr>
          </w:p>
        </w:tc>
        <w:tc>
          <w:tcPr>
            <w:tcW w:w="2551" w:type="dxa"/>
            <w:tcBorders>
              <w:top w:val="single" w:sz="4" w:space="0" w:color="auto"/>
              <w:left w:val="nil"/>
              <w:bottom w:val="nil"/>
              <w:right w:val="nil"/>
            </w:tcBorders>
          </w:tcPr>
          <w:p w14:paraId="4D7494C3" w14:textId="77777777" w:rsidR="00803470" w:rsidRPr="00A5122D" w:rsidRDefault="00803470" w:rsidP="00FA3589">
            <w:pPr>
              <w:spacing w:line="276" w:lineRule="auto"/>
              <w:rPr>
                <w:szCs w:val="28"/>
              </w:rPr>
            </w:pPr>
          </w:p>
        </w:tc>
        <w:tc>
          <w:tcPr>
            <w:tcW w:w="2977" w:type="dxa"/>
            <w:tcBorders>
              <w:top w:val="nil"/>
              <w:left w:val="nil"/>
              <w:bottom w:val="nil"/>
              <w:right w:val="nil"/>
            </w:tcBorders>
          </w:tcPr>
          <w:p w14:paraId="0C7BDC27" w14:textId="77777777" w:rsidR="00803470" w:rsidRPr="00A5122D" w:rsidRDefault="00803470" w:rsidP="00FA3589">
            <w:pPr>
              <w:spacing w:line="276" w:lineRule="auto"/>
              <w:jc w:val="center"/>
              <w:rPr>
                <w:szCs w:val="28"/>
              </w:rPr>
            </w:pPr>
          </w:p>
        </w:tc>
      </w:tr>
      <w:tr w:rsidR="00803470" w:rsidRPr="00A5122D" w14:paraId="1B169043" w14:textId="77777777" w:rsidTr="00356C2E">
        <w:tc>
          <w:tcPr>
            <w:tcW w:w="3828" w:type="dxa"/>
            <w:tcBorders>
              <w:top w:val="nil"/>
              <w:left w:val="nil"/>
              <w:bottom w:val="nil"/>
              <w:right w:val="nil"/>
            </w:tcBorders>
            <w:hideMark/>
          </w:tcPr>
          <w:p w14:paraId="1474C383" w14:textId="77777777" w:rsidR="00803470" w:rsidRPr="00A5122D" w:rsidRDefault="00803470" w:rsidP="00FA3589">
            <w:pPr>
              <w:tabs>
                <w:tab w:val="left" w:pos="3480"/>
              </w:tabs>
              <w:spacing w:line="276" w:lineRule="auto"/>
              <w:rPr>
                <w:szCs w:val="28"/>
              </w:rPr>
            </w:pPr>
            <w:proofErr w:type="gramStart"/>
            <w:r w:rsidRPr="00A5122D">
              <w:rPr>
                <w:szCs w:val="28"/>
              </w:rPr>
              <w:t xml:space="preserve">Согласовано:   </w:t>
            </w:r>
            <w:proofErr w:type="gramEnd"/>
            <w:r w:rsidRPr="00A5122D">
              <w:rPr>
                <w:szCs w:val="28"/>
              </w:rPr>
              <w:t xml:space="preserve">                                                               </w:t>
            </w:r>
          </w:p>
        </w:tc>
        <w:tc>
          <w:tcPr>
            <w:tcW w:w="2551" w:type="dxa"/>
            <w:tcBorders>
              <w:top w:val="nil"/>
              <w:left w:val="nil"/>
              <w:bottom w:val="nil"/>
              <w:right w:val="nil"/>
            </w:tcBorders>
          </w:tcPr>
          <w:p w14:paraId="5E7D3BCD" w14:textId="77777777" w:rsidR="00803470" w:rsidRPr="00A5122D" w:rsidRDefault="00803470" w:rsidP="00FA3589">
            <w:pPr>
              <w:spacing w:line="276" w:lineRule="auto"/>
              <w:rPr>
                <w:szCs w:val="28"/>
              </w:rPr>
            </w:pPr>
          </w:p>
        </w:tc>
        <w:tc>
          <w:tcPr>
            <w:tcW w:w="2977" w:type="dxa"/>
            <w:tcBorders>
              <w:top w:val="nil"/>
              <w:left w:val="nil"/>
              <w:bottom w:val="nil"/>
              <w:right w:val="nil"/>
            </w:tcBorders>
            <w:hideMark/>
          </w:tcPr>
          <w:p w14:paraId="056BFEB1" w14:textId="77777777" w:rsidR="00803470" w:rsidRPr="00A5122D" w:rsidRDefault="00803470" w:rsidP="00FA3589">
            <w:pPr>
              <w:spacing w:line="276" w:lineRule="auto"/>
              <w:jc w:val="center"/>
              <w:rPr>
                <w:szCs w:val="28"/>
              </w:rPr>
            </w:pPr>
          </w:p>
        </w:tc>
      </w:tr>
      <w:tr w:rsidR="00803470" w:rsidRPr="00A5122D" w14:paraId="01B4C659" w14:textId="77777777" w:rsidTr="00356C2E">
        <w:tc>
          <w:tcPr>
            <w:tcW w:w="3828" w:type="dxa"/>
            <w:tcBorders>
              <w:top w:val="nil"/>
              <w:left w:val="nil"/>
              <w:bottom w:val="nil"/>
              <w:right w:val="nil"/>
            </w:tcBorders>
          </w:tcPr>
          <w:p w14:paraId="4BA92A83" w14:textId="77777777" w:rsidR="00803470" w:rsidRPr="00A5122D" w:rsidRDefault="00803470" w:rsidP="00FA3589">
            <w:pPr>
              <w:tabs>
                <w:tab w:val="left" w:pos="3480"/>
              </w:tabs>
              <w:spacing w:line="276" w:lineRule="auto"/>
            </w:pPr>
          </w:p>
        </w:tc>
        <w:tc>
          <w:tcPr>
            <w:tcW w:w="2551" w:type="dxa"/>
            <w:tcBorders>
              <w:top w:val="nil"/>
              <w:left w:val="nil"/>
              <w:bottom w:val="nil"/>
              <w:right w:val="nil"/>
            </w:tcBorders>
          </w:tcPr>
          <w:p w14:paraId="33D0CB11" w14:textId="77777777" w:rsidR="00803470" w:rsidRPr="00A5122D" w:rsidRDefault="00803470" w:rsidP="00FA3589">
            <w:pPr>
              <w:spacing w:line="276" w:lineRule="auto"/>
            </w:pPr>
          </w:p>
        </w:tc>
        <w:tc>
          <w:tcPr>
            <w:tcW w:w="2977" w:type="dxa"/>
            <w:tcBorders>
              <w:top w:val="nil"/>
              <w:left w:val="nil"/>
              <w:bottom w:val="nil"/>
              <w:right w:val="nil"/>
            </w:tcBorders>
          </w:tcPr>
          <w:p w14:paraId="6C0B1F18" w14:textId="77777777" w:rsidR="00803470" w:rsidRPr="00A5122D" w:rsidRDefault="00803470" w:rsidP="00FA3589">
            <w:pPr>
              <w:spacing w:line="276" w:lineRule="auto"/>
              <w:jc w:val="center"/>
            </w:pPr>
          </w:p>
        </w:tc>
      </w:tr>
      <w:tr w:rsidR="00803470" w:rsidRPr="00A5122D" w14:paraId="6EC44C99" w14:textId="77777777" w:rsidTr="00356C2E">
        <w:tc>
          <w:tcPr>
            <w:tcW w:w="3828" w:type="dxa"/>
            <w:tcBorders>
              <w:top w:val="nil"/>
              <w:left w:val="nil"/>
              <w:bottom w:val="nil"/>
              <w:right w:val="nil"/>
            </w:tcBorders>
          </w:tcPr>
          <w:p w14:paraId="0F29E3BB" w14:textId="77777777" w:rsidR="00803470" w:rsidRPr="00A5122D" w:rsidRDefault="00803470" w:rsidP="00A16679">
            <w:pPr>
              <w:tabs>
                <w:tab w:val="left" w:pos="3480"/>
              </w:tabs>
              <w:spacing w:line="276" w:lineRule="auto"/>
            </w:pPr>
            <w:r w:rsidRPr="00A5122D">
              <w:t>«___</w:t>
            </w:r>
            <w:proofErr w:type="gramStart"/>
            <w:r w:rsidRPr="00A5122D">
              <w:t>_»_</w:t>
            </w:r>
            <w:proofErr w:type="gramEnd"/>
            <w:r w:rsidRPr="00A5122D">
              <w:t>____________202</w:t>
            </w:r>
            <w:r w:rsidR="00A16679" w:rsidRPr="00A5122D">
              <w:t>5</w:t>
            </w:r>
            <w:r w:rsidRPr="00A5122D">
              <w:t xml:space="preserve"> г.</w:t>
            </w:r>
          </w:p>
        </w:tc>
        <w:tc>
          <w:tcPr>
            <w:tcW w:w="2551" w:type="dxa"/>
            <w:tcBorders>
              <w:top w:val="nil"/>
              <w:left w:val="nil"/>
              <w:bottom w:val="single" w:sz="4" w:space="0" w:color="auto"/>
              <w:right w:val="nil"/>
            </w:tcBorders>
          </w:tcPr>
          <w:p w14:paraId="55123488" w14:textId="77777777" w:rsidR="00803470" w:rsidRPr="00A5122D" w:rsidRDefault="00803470" w:rsidP="00FA3589">
            <w:pPr>
              <w:spacing w:line="276" w:lineRule="auto"/>
            </w:pPr>
          </w:p>
        </w:tc>
        <w:tc>
          <w:tcPr>
            <w:tcW w:w="2977" w:type="dxa"/>
            <w:tcBorders>
              <w:top w:val="nil"/>
              <w:left w:val="nil"/>
              <w:bottom w:val="nil"/>
              <w:right w:val="nil"/>
            </w:tcBorders>
          </w:tcPr>
          <w:p w14:paraId="36762DB5" w14:textId="00E328A8" w:rsidR="00803470" w:rsidRPr="00A5122D" w:rsidRDefault="002F7C90" w:rsidP="005B74D7">
            <w:pPr>
              <w:spacing w:line="276" w:lineRule="auto"/>
              <w:jc w:val="center"/>
            </w:pPr>
            <w:r w:rsidRPr="00A5122D">
              <w:t xml:space="preserve">Белецкий </w:t>
            </w:r>
            <w:proofErr w:type="gramStart"/>
            <w:r w:rsidRPr="00A5122D">
              <w:t>Л.С.</w:t>
            </w:r>
            <w:proofErr w:type="gramEnd"/>
          </w:p>
        </w:tc>
      </w:tr>
      <w:tr w:rsidR="00803470" w:rsidRPr="00A5122D" w14:paraId="35234AED" w14:textId="77777777" w:rsidTr="00356C2E">
        <w:tc>
          <w:tcPr>
            <w:tcW w:w="3828" w:type="dxa"/>
            <w:tcBorders>
              <w:top w:val="nil"/>
              <w:left w:val="nil"/>
              <w:bottom w:val="nil"/>
              <w:right w:val="nil"/>
            </w:tcBorders>
          </w:tcPr>
          <w:p w14:paraId="7BBB6D3C" w14:textId="77777777" w:rsidR="00803470" w:rsidRPr="00A5122D" w:rsidRDefault="00803470" w:rsidP="00FA3589">
            <w:pPr>
              <w:tabs>
                <w:tab w:val="left" w:pos="3480"/>
              </w:tabs>
              <w:spacing w:line="276" w:lineRule="auto"/>
            </w:pPr>
          </w:p>
        </w:tc>
        <w:tc>
          <w:tcPr>
            <w:tcW w:w="2551" w:type="dxa"/>
            <w:tcBorders>
              <w:top w:val="nil"/>
              <w:left w:val="nil"/>
              <w:bottom w:val="nil"/>
              <w:right w:val="nil"/>
            </w:tcBorders>
          </w:tcPr>
          <w:p w14:paraId="605A871D" w14:textId="77777777" w:rsidR="00803470" w:rsidRPr="00A5122D" w:rsidRDefault="00803470" w:rsidP="00FA3589">
            <w:pPr>
              <w:spacing w:line="276" w:lineRule="auto"/>
            </w:pPr>
          </w:p>
        </w:tc>
        <w:tc>
          <w:tcPr>
            <w:tcW w:w="2977" w:type="dxa"/>
            <w:tcBorders>
              <w:top w:val="nil"/>
              <w:left w:val="nil"/>
              <w:bottom w:val="nil"/>
              <w:right w:val="nil"/>
            </w:tcBorders>
          </w:tcPr>
          <w:p w14:paraId="0BFE482B" w14:textId="77777777" w:rsidR="00803470" w:rsidRPr="00A5122D" w:rsidRDefault="00803470" w:rsidP="00FA3589">
            <w:pPr>
              <w:spacing w:line="276" w:lineRule="auto"/>
              <w:jc w:val="center"/>
            </w:pPr>
          </w:p>
        </w:tc>
      </w:tr>
      <w:tr w:rsidR="00803470" w14:paraId="7D92E967" w14:textId="77777777" w:rsidTr="00356C2E">
        <w:tc>
          <w:tcPr>
            <w:tcW w:w="3828" w:type="dxa"/>
            <w:tcBorders>
              <w:top w:val="nil"/>
              <w:left w:val="nil"/>
              <w:bottom w:val="nil"/>
              <w:right w:val="nil"/>
            </w:tcBorders>
          </w:tcPr>
          <w:p w14:paraId="25FE2D82" w14:textId="77777777" w:rsidR="00803470" w:rsidRPr="00A5122D" w:rsidRDefault="00803470" w:rsidP="00A16679">
            <w:pPr>
              <w:tabs>
                <w:tab w:val="left" w:pos="3480"/>
              </w:tabs>
              <w:spacing w:line="276" w:lineRule="auto"/>
            </w:pPr>
            <w:r w:rsidRPr="00A5122D">
              <w:t>«___</w:t>
            </w:r>
            <w:proofErr w:type="gramStart"/>
            <w:r w:rsidRPr="00A5122D">
              <w:t>_»_</w:t>
            </w:r>
            <w:proofErr w:type="gramEnd"/>
            <w:r w:rsidRPr="00A5122D">
              <w:t>____________202</w:t>
            </w:r>
            <w:r w:rsidR="00A16679" w:rsidRPr="00A5122D">
              <w:t>5</w:t>
            </w:r>
            <w:r w:rsidRPr="00A5122D">
              <w:t xml:space="preserve"> г.</w:t>
            </w:r>
          </w:p>
        </w:tc>
        <w:tc>
          <w:tcPr>
            <w:tcW w:w="2551" w:type="dxa"/>
            <w:tcBorders>
              <w:top w:val="nil"/>
              <w:left w:val="nil"/>
              <w:bottom w:val="single" w:sz="4" w:space="0" w:color="auto"/>
              <w:right w:val="nil"/>
            </w:tcBorders>
          </w:tcPr>
          <w:p w14:paraId="23248BAD" w14:textId="77777777" w:rsidR="00803470" w:rsidRPr="00A5122D" w:rsidRDefault="00803470" w:rsidP="00FA3589">
            <w:pPr>
              <w:spacing w:line="276" w:lineRule="auto"/>
            </w:pPr>
          </w:p>
        </w:tc>
        <w:tc>
          <w:tcPr>
            <w:tcW w:w="2977" w:type="dxa"/>
            <w:tcBorders>
              <w:top w:val="nil"/>
              <w:left w:val="nil"/>
              <w:bottom w:val="nil"/>
              <w:right w:val="nil"/>
            </w:tcBorders>
          </w:tcPr>
          <w:p w14:paraId="4C0F2F35" w14:textId="37DBC8F0" w:rsidR="00803470" w:rsidRDefault="002F7C90" w:rsidP="005B74D7">
            <w:pPr>
              <w:spacing w:line="276" w:lineRule="auto"/>
              <w:jc w:val="center"/>
            </w:pPr>
            <w:r w:rsidRPr="00A5122D">
              <w:t xml:space="preserve">Романов </w:t>
            </w:r>
            <w:proofErr w:type="gramStart"/>
            <w:r w:rsidRPr="00A5122D">
              <w:t>О.А.</w:t>
            </w:r>
            <w:proofErr w:type="gramEnd"/>
          </w:p>
        </w:tc>
      </w:tr>
      <w:tr w:rsidR="00803470" w14:paraId="22BCBAE7" w14:textId="77777777" w:rsidTr="00356C2E">
        <w:tc>
          <w:tcPr>
            <w:tcW w:w="3828" w:type="dxa"/>
            <w:tcBorders>
              <w:top w:val="nil"/>
              <w:left w:val="nil"/>
              <w:bottom w:val="nil"/>
              <w:right w:val="nil"/>
            </w:tcBorders>
          </w:tcPr>
          <w:p w14:paraId="08111CDE" w14:textId="77777777" w:rsidR="00803470" w:rsidRPr="00B4340F" w:rsidRDefault="00803470" w:rsidP="00FA3589">
            <w:pPr>
              <w:tabs>
                <w:tab w:val="left" w:pos="3480"/>
              </w:tabs>
              <w:spacing w:line="276" w:lineRule="auto"/>
            </w:pPr>
          </w:p>
        </w:tc>
        <w:tc>
          <w:tcPr>
            <w:tcW w:w="2551" w:type="dxa"/>
            <w:tcBorders>
              <w:top w:val="single" w:sz="4" w:space="0" w:color="auto"/>
              <w:left w:val="nil"/>
              <w:bottom w:val="nil"/>
              <w:right w:val="nil"/>
            </w:tcBorders>
          </w:tcPr>
          <w:p w14:paraId="138D1B49" w14:textId="77777777" w:rsidR="00803470" w:rsidRDefault="00803470" w:rsidP="00FA3589">
            <w:pPr>
              <w:spacing w:line="276" w:lineRule="auto"/>
            </w:pPr>
          </w:p>
        </w:tc>
        <w:tc>
          <w:tcPr>
            <w:tcW w:w="2977" w:type="dxa"/>
            <w:tcBorders>
              <w:top w:val="nil"/>
              <w:left w:val="nil"/>
              <w:bottom w:val="nil"/>
              <w:right w:val="nil"/>
            </w:tcBorders>
          </w:tcPr>
          <w:p w14:paraId="275C808F" w14:textId="77777777" w:rsidR="00803470" w:rsidRDefault="00803470" w:rsidP="00FA3589">
            <w:pPr>
              <w:spacing w:line="276" w:lineRule="auto"/>
              <w:jc w:val="center"/>
            </w:pPr>
          </w:p>
        </w:tc>
      </w:tr>
    </w:tbl>
    <w:p w14:paraId="110D47E9" w14:textId="77777777" w:rsidR="00803470" w:rsidRPr="00322A03" w:rsidRDefault="00803470" w:rsidP="00000382">
      <w:pPr>
        <w:pStyle w:val="Heading"/>
        <w:rPr>
          <w:rFonts w:ascii="Times New Roman" w:hAnsi="Times New Roman" w:cs="Times New Roman"/>
          <w:b w:val="0"/>
          <w:bCs w:val="0"/>
          <w:sz w:val="28"/>
          <w:szCs w:val="20"/>
        </w:rPr>
      </w:pPr>
    </w:p>
    <w:sectPr w:rsidR="00803470" w:rsidRPr="00322A03" w:rsidSect="007F628D">
      <w:headerReference w:type="even" r:id="rId8"/>
      <w:headerReference w:type="first" r:id="rId9"/>
      <w:pgSz w:w="11906" w:h="16838" w:code="9"/>
      <w:pgMar w:top="1134" w:right="851" w:bottom="993" w:left="1701" w:header="397" w:footer="397" w:gutter="0"/>
      <w:paperSrc w:first="7" w:other="7"/>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4BD1" w14:textId="77777777" w:rsidR="00FB2029" w:rsidRDefault="00FB2029" w:rsidP="002B3FBB">
      <w:r>
        <w:separator/>
      </w:r>
    </w:p>
  </w:endnote>
  <w:endnote w:type="continuationSeparator" w:id="0">
    <w:p w14:paraId="1D44368E" w14:textId="77777777" w:rsidR="00FB2029" w:rsidRDefault="00FB2029" w:rsidP="002B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Полужирный">
    <w:panose1 w:val="02020803070505020304"/>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6B2B" w14:textId="77777777" w:rsidR="00FB2029" w:rsidRDefault="00FB2029" w:rsidP="002B3FBB">
      <w:r>
        <w:separator/>
      </w:r>
    </w:p>
  </w:footnote>
  <w:footnote w:type="continuationSeparator" w:id="0">
    <w:p w14:paraId="795734C6" w14:textId="77777777" w:rsidR="00FB2029" w:rsidRDefault="00FB2029" w:rsidP="002B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4E55" w14:textId="1A6022A4" w:rsidR="00B47343" w:rsidRDefault="00B47343">
    <w:pPr>
      <w:pStyle w:val="a4"/>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7F628D">
      <w:rPr>
        <w:rStyle w:val="ad"/>
        <w:noProof/>
      </w:rPr>
      <w:t>1</w:t>
    </w:r>
    <w:r>
      <w:rPr>
        <w:rStyle w:val="ad"/>
      </w:rPr>
      <w:fldChar w:fldCharType="end"/>
    </w:r>
  </w:p>
  <w:p w14:paraId="3EB70179" w14:textId="77777777" w:rsidR="00B47343" w:rsidRDefault="00B4734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D50F" w14:textId="77777777" w:rsidR="00FE09F1" w:rsidRPr="00FE09F1" w:rsidRDefault="00FE09F1" w:rsidP="00FE09F1">
    <w:pPr>
      <w:pStyle w:val="a4"/>
      <w:jc w:val="right"/>
      <w:rPr>
        <w:sz w:val="28"/>
        <w:szCs w:val="28"/>
      </w:rPr>
    </w:pPr>
    <w:r w:rsidRPr="00FE09F1">
      <w:rPr>
        <w:sz w:val="28"/>
        <w:szCs w:val="28"/>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347"/>
    <w:multiLevelType w:val="hybridMultilevel"/>
    <w:tmpl w:val="32F8B7CC"/>
    <w:lvl w:ilvl="0" w:tplc="F7840A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FC50B7"/>
    <w:multiLevelType w:val="hybridMultilevel"/>
    <w:tmpl w:val="ED00D378"/>
    <w:lvl w:ilvl="0" w:tplc="50228E56">
      <w:start w:val="8"/>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6443D9D"/>
    <w:multiLevelType w:val="hybridMultilevel"/>
    <w:tmpl w:val="1F764922"/>
    <w:lvl w:ilvl="0" w:tplc="32C89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CC1696"/>
    <w:multiLevelType w:val="hybridMultilevel"/>
    <w:tmpl w:val="76389FEE"/>
    <w:lvl w:ilvl="0" w:tplc="991C6BA8">
      <w:start w:val="1"/>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DF522A7"/>
    <w:multiLevelType w:val="hybridMultilevel"/>
    <w:tmpl w:val="8D3EFDFE"/>
    <w:lvl w:ilvl="0" w:tplc="991C6BA8">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8DA069C"/>
    <w:multiLevelType w:val="hybridMultilevel"/>
    <w:tmpl w:val="9DFC6E80"/>
    <w:lvl w:ilvl="0" w:tplc="6B82DE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4DCD01B7"/>
    <w:multiLevelType w:val="multilevel"/>
    <w:tmpl w:val="F7A40FAC"/>
    <w:lvl w:ilvl="0">
      <w:start w:val="1"/>
      <w:numFmt w:val="decimal"/>
      <w:lvlText w:val="%1."/>
      <w:lvlJc w:val="left"/>
      <w:pPr>
        <w:ind w:left="465" w:hanging="46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15:restartNumberingAfterBreak="0">
    <w:nsid w:val="52FE28D4"/>
    <w:multiLevelType w:val="multilevel"/>
    <w:tmpl w:val="278CA638"/>
    <w:lvl w:ilvl="0">
      <w:start w:val="1"/>
      <w:numFmt w:val="decimal"/>
      <w:lvlText w:val="%1."/>
      <w:lvlJc w:val="left"/>
      <w:pPr>
        <w:ind w:left="1489" w:hanging="7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55FE32BE"/>
    <w:multiLevelType w:val="hybridMultilevel"/>
    <w:tmpl w:val="92E4CDAE"/>
    <w:lvl w:ilvl="0" w:tplc="20801A84">
      <w:start w:val="10"/>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64013800"/>
    <w:multiLevelType w:val="hybridMultilevel"/>
    <w:tmpl w:val="9FB6AB04"/>
    <w:lvl w:ilvl="0" w:tplc="991C6B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787552173">
    <w:abstractNumId w:val="7"/>
  </w:num>
  <w:num w:numId="2" w16cid:durableId="1796752277">
    <w:abstractNumId w:val="0"/>
  </w:num>
  <w:num w:numId="3" w16cid:durableId="1169324477">
    <w:abstractNumId w:val="4"/>
  </w:num>
  <w:num w:numId="4" w16cid:durableId="1937862579">
    <w:abstractNumId w:val="6"/>
  </w:num>
  <w:num w:numId="5" w16cid:durableId="386534296">
    <w:abstractNumId w:val="2"/>
  </w:num>
  <w:num w:numId="6" w16cid:durableId="909731864">
    <w:abstractNumId w:val="9"/>
  </w:num>
  <w:num w:numId="7" w16cid:durableId="1711299989">
    <w:abstractNumId w:val="1"/>
  </w:num>
  <w:num w:numId="8" w16cid:durableId="1465584721">
    <w:abstractNumId w:val="8"/>
  </w:num>
  <w:num w:numId="9" w16cid:durableId="907300070">
    <w:abstractNumId w:val="5"/>
  </w:num>
  <w:num w:numId="10" w16cid:durableId="98076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5"/>
  <w:drawingGridVerticalSpacing w:val="14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D18"/>
    <w:rsid w:val="00000382"/>
    <w:rsid w:val="00000656"/>
    <w:rsid w:val="000024C9"/>
    <w:rsid w:val="00006396"/>
    <w:rsid w:val="00006D7C"/>
    <w:rsid w:val="000154E6"/>
    <w:rsid w:val="00015BBB"/>
    <w:rsid w:val="00015F30"/>
    <w:rsid w:val="0001773A"/>
    <w:rsid w:val="000227FD"/>
    <w:rsid w:val="00030EDF"/>
    <w:rsid w:val="00041721"/>
    <w:rsid w:val="000455FF"/>
    <w:rsid w:val="00051AD0"/>
    <w:rsid w:val="00052D95"/>
    <w:rsid w:val="00053325"/>
    <w:rsid w:val="000565CF"/>
    <w:rsid w:val="00056B87"/>
    <w:rsid w:val="00056D29"/>
    <w:rsid w:val="000616FA"/>
    <w:rsid w:val="00062E34"/>
    <w:rsid w:val="00063E67"/>
    <w:rsid w:val="00065F18"/>
    <w:rsid w:val="00072292"/>
    <w:rsid w:val="00073C79"/>
    <w:rsid w:val="00077167"/>
    <w:rsid w:val="000818D0"/>
    <w:rsid w:val="00084D7D"/>
    <w:rsid w:val="000865C5"/>
    <w:rsid w:val="00086C9D"/>
    <w:rsid w:val="0009202B"/>
    <w:rsid w:val="00093206"/>
    <w:rsid w:val="00095549"/>
    <w:rsid w:val="000A107C"/>
    <w:rsid w:val="000A1A56"/>
    <w:rsid w:val="000A5B89"/>
    <w:rsid w:val="000A6E96"/>
    <w:rsid w:val="000A70DF"/>
    <w:rsid w:val="000B04E4"/>
    <w:rsid w:val="000D0CA1"/>
    <w:rsid w:val="000E0BED"/>
    <w:rsid w:val="000E216C"/>
    <w:rsid w:val="000E3BED"/>
    <w:rsid w:val="000E3C35"/>
    <w:rsid w:val="000E42D7"/>
    <w:rsid w:val="000E5A88"/>
    <w:rsid w:val="000E7C43"/>
    <w:rsid w:val="000F4CBD"/>
    <w:rsid w:val="00123ACC"/>
    <w:rsid w:val="00125060"/>
    <w:rsid w:val="0012729D"/>
    <w:rsid w:val="001316B9"/>
    <w:rsid w:val="001334E4"/>
    <w:rsid w:val="00135D63"/>
    <w:rsid w:val="001468E7"/>
    <w:rsid w:val="00152AC8"/>
    <w:rsid w:val="00153B6E"/>
    <w:rsid w:val="00162E81"/>
    <w:rsid w:val="00171AB9"/>
    <w:rsid w:val="0017340E"/>
    <w:rsid w:val="00173F56"/>
    <w:rsid w:val="0018058C"/>
    <w:rsid w:val="001830A4"/>
    <w:rsid w:val="001A1D50"/>
    <w:rsid w:val="001A4E5E"/>
    <w:rsid w:val="001A78A4"/>
    <w:rsid w:val="001C3F3E"/>
    <w:rsid w:val="001C77CD"/>
    <w:rsid w:val="001D233A"/>
    <w:rsid w:val="001D6AD6"/>
    <w:rsid w:val="001E5ED2"/>
    <w:rsid w:val="001E6DA0"/>
    <w:rsid w:val="001F3273"/>
    <w:rsid w:val="00206C1C"/>
    <w:rsid w:val="002158AF"/>
    <w:rsid w:val="00215B9C"/>
    <w:rsid w:val="0022109F"/>
    <w:rsid w:val="0022406E"/>
    <w:rsid w:val="00227C1C"/>
    <w:rsid w:val="002301FB"/>
    <w:rsid w:val="00232393"/>
    <w:rsid w:val="00233B98"/>
    <w:rsid w:val="002464F4"/>
    <w:rsid w:val="00247BBA"/>
    <w:rsid w:val="0025239B"/>
    <w:rsid w:val="00254F7E"/>
    <w:rsid w:val="002612C2"/>
    <w:rsid w:val="00266AFD"/>
    <w:rsid w:val="002732B3"/>
    <w:rsid w:val="00277A91"/>
    <w:rsid w:val="0028227F"/>
    <w:rsid w:val="0028368E"/>
    <w:rsid w:val="002918D2"/>
    <w:rsid w:val="002B3FBB"/>
    <w:rsid w:val="002B5993"/>
    <w:rsid w:val="002C170F"/>
    <w:rsid w:val="002E75AF"/>
    <w:rsid w:val="002E7EDB"/>
    <w:rsid w:val="002F1CA9"/>
    <w:rsid w:val="002F4282"/>
    <w:rsid w:val="002F4921"/>
    <w:rsid w:val="002F7C90"/>
    <w:rsid w:val="0030310E"/>
    <w:rsid w:val="00307F37"/>
    <w:rsid w:val="00316100"/>
    <w:rsid w:val="00322A03"/>
    <w:rsid w:val="00323B7A"/>
    <w:rsid w:val="00325EFE"/>
    <w:rsid w:val="00330418"/>
    <w:rsid w:val="00356C2E"/>
    <w:rsid w:val="00361F9F"/>
    <w:rsid w:val="0036502E"/>
    <w:rsid w:val="003664B8"/>
    <w:rsid w:val="003665E6"/>
    <w:rsid w:val="00373653"/>
    <w:rsid w:val="0037581F"/>
    <w:rsid w:val="00376E56"/>
    <w:rsid w:val="00380A14"/>
    <w:rsid w:val="00384BB4"/>
    <w:rsid w:val="0039507A"/>
    <w:rsid w:val="003A707D"/>
    <w:rsid w:val="003B150B"/>
    <w:rsid w:val="003B31D6"/>
    <w:rsid w:val="003C002F"/>
    <w:rsid w:val="003C02BC"/>
    <w:rsid w:val="003C1099"/>
    <w:rsid w:val="003D4E7C"/>
    <w:rsid w:val="003E12F4"/>
    <w:rsid w:val="003E3A1A"/>
    <w:rsid w:val="003E4236"/>
    <w:rsid w:val="003E4A37"/>
    <w:rsid w:val="003E6059"/>
    <w:rsid w:val="003F424C"/>
    <w:rsid w:val="003F4330"/>
    <w:rsid w:val="00403C48"/>
    <w:rsid w:val="00407FC1"/>
    <w:rsid w:val="0041061D"/>
    <w:rsid w:val="0041289E"/>
    <w:rsid w:val="00414DF6"/>
    <w:rsid w:val="004268DE"/>
    <w:rsid w:val="004305F0"/>
    <w:rsid w:val="00436E31"/>
    <w:rsid w:val="00437989"/>
    <w:rsid w:val="00446CB2"/>
    <w:rsid w:val="00452FAE"/>
    <w:rsid w:val="004620E3"/>
    <w:rsid w:val="004640D4"/>
    <w:rsid w:val="00467601"/>
    <w:rsid w:val="00471AFB"/>
    <w:rsid w:val="00482314"/>
    <w:rsid w:val="004859C9"/>
    <w:rsid w:val="004860E1"/>
    <w:rsid w:val="00487E44"/>
    <w:rsid w:val="004A2EC2"/>
    <w:rsid w:val="004A3B8E"/>
    <w:rsid w:val="004B2BD4"/>
    <w:rsid w:val="004B2FB9"/>
    <w:rsid w:val="004C2404"/>
    <w:rsid w:val="004C25E0"/>
    <w:rsid w:val="004C3B4C"/>
    <w:rsid w:val="004D0E5A"/>
    <w:rsid w:val="004D5B2D"/>
    <w:rsid w:val="004D6DD6"/>
    <w:rsid w:val="004F352C"/>
    <w:rsid w:val="004F787C"/>
    <w:rsid w:val="00500AA8"/>
    <w:rsid w:val="005033EC"/>
    <w:rsid w:val="00533658"/>
    <w:rsid w:val="00533BAC"/>
    <w:rsid w:val="00546CD0"/>
    <w:rsid w:val="00546F63"/>
    <w:rsid w:val="0056077F"/>
    <w:rsid w:val="005638A7"/>
    <w:rsid w:val="00564988"/>
    <w:rsid w:val="00564C23"/>
    <w:rsid w:val="0056767F"/>
    <w:rsid w:val="00572359"/>
    <w:rsid w:val="005859F0"/>
    <w:rsid w:val="00587EAD"/>
    <w:rsid w:val="00592BB5"/>
    <w:rsid w:val="00594400"/>
    <w:rsid w:val="0059595D"/>
    <w:rsid w:val="00596B90"/>
    <w:rsid w:val="00596CD5"/>
    <w:rsid w:val="005A59DE"/>
    <w:rsid w:val="005B3B40"/>
    <w:rsid w:val="005B58F2"/>
    <w:rsid w:val="005B74D7"/>
    <w:rsid w:val="005B786E"/>
    <w:rsid w:val="005D4BF9"/>
    <w:rsid w:val="005D63F9"/>
    <w:rsid w:val="005D6584"/>
    <w:rsid w:val="005D75D8"/>
    <w:rsid w:val="005E2694"/>
    <w:rsid w:val="005E50F1"/>
    <w:rsid w:val="005E59B0"/>
    <w:rsid w:val="005F1C29"/>
    <w:rsid w:val="005F7D07"/>
    <w:rsid w:val="0061337A"/>
    <w:rsid w:val="0062016F"/>
    <w:rsid w:val="006205D6"/>
    <w:rsid w:val="00621990"/>
    <w:rsid w:val="006229F8"/>
    <w:rsid w:val="0062538E"/>
    <w:rsid w:val="006349ED"/>
    <w:rsid w:val="00641BD5"/>
    <w:rsid w:val="00644223"/>
    <w:rsid w:val="00651198"/>
    <w:rsid w:val="00651436"/>
    <w:rsid w:val="00651B25"/>
    <w:rsid w:val="00652FBF"/>
    <w:rsid w:val="00656797"/>
    <w:rsid w:val="00660309"/>
    <w:rsid w:val="00660C71"/>
    <w:rsid w:val="00665E5D"/>
    <w:rsid w:val="00665E91"/>
    <w:rsid w:val="00671536"/>
    <w:rsid w:val="00681189"/>
    <w:rsid w:val="006812C2"/>
    <w:rsid w:val="0068192C"/>
    <w:rsid w:val="00681FFD"/>
    <w:rsid w:val="006820EE"/>
    <w:rsid w:val="0068599F"/>
    <w:rsid w:val="006879A3"/>
    <w:rsid w:val="006A746B"/>
    <w:rsid w:val="006B3FEE"/>
    <w:rsid w:val="006C30E7"/>
    <w:rsid w:val="006C5DD0"/>
    <w:rsid w:val="006D04E6"/>
    <w:rsid w:val="006D19BB"/>
    <w:rsid w:val="006D33E7"/>
    <w:rsid w:val="006D3F94"/>
    <w:rsid w:val="006D5DC0"/>
    <w:rsid w:val="006E7729"/>
    <w:rsid w:val="0070042B"/>
    <w:rsid w:val="00700D6F"/>
    <w:rsid w:val="007027EA"/>
    <w:rsid w:val="007045A4"/>
    <w:rsid w:val="00705992"/>
    <w:rsid w:val="00725BCC"/>
    <w:rsid w:val="007309D0"/>
    <w:rsid w:val="007329D9"/>
    <w:rsid w:val="0074493F"/>
    <w:rsid w:val="00744AC3"/>
    <w:rsid w:val="007477AF"/>
    <w:rsid w:val="00755216"/>
    <w:rsid w:val="00755420"/>
    <w:rsid w:val="00762E42"/>
    <w:rsid w:val="00763F59"/>
    <w:rsid w:val="00767B02"/>
    <w:rsid w:val="007719F1"/>
    <w:rsid w:val="007747CE"/>
    <w:rsid w:val="00774E83"/>
    <w:rsid w:val="0077793B"/>
    <w:rsid w:val="0078589D"/>
    <w:rsid w:val="00786EAF"/>
    <w:rsid w:val="00792D69"/>
    <w:rsid w:val="007959A9"/>
    <w:rsid w:val="007A48B4"/>
    <w:rsid w:val="007A77C6"/>
    <w:rsid w:val="007A78A3"/>
    <w:rsid w:val="007B2F8D"/>
    <w:rsid w:val="007B40EE"/>
    <w:rsid w:val="007B5877"/>
    <w:rsid w:val="007B7064"/>
    <w:rsid w:val="007C353F"/>
    <w:rsid w:val="007C3E6A"/>
    <w:rsid w:val="007D5DF6"/>
    <w:rsid w:val="007F628D"/>
    <w:rsid w:val="007F76B3"/>
    <w:rsid w:val="008032C5"/>
    <w:rsid w:val="00803470"/>
    <w:rsid w:val="0080509D"/>
    <w:rsid w:val="00807F2B"/>
    <w:rsid w:val="00817D6A"/>
    <w:rsid w:val="00820B55"/>
    <w:rsid w:val="00824DC9"/>
    <w:rsid w:val="0082539A"/>
    <w:rsid w:val="008253CB"/>
    <w:rsid w:val="00830BB8"/>
    <w:rsid w:val="00832070"/>
    <w:rsid w:val="008420A5"/>
    <w:rsid w:val="00845FF8"/>
    <w:rsid w:val="00851E79"/>
    <w:rsid w:val="00855804"/>
    <w:rsid w:val="008559C5"/>
    <w:rsid w:val="008620B2"/>
    <w:rsid w:val="008644F5"/>
    <w:rsid w:val="00864AC9"/>
    <w:rsid w:val="0087346C"/>
    <w:rsid w:val="0087737A"/>
    <w:rsid w:val="008817CB"/>
    <w:rsid w:val="00884837"/>
    <w:rsid w:val="00885384"/>
    <w:rsid w:val="00886605"/>
    <w:rsid w:val="00892F96"/>
    <w:rsid w:val="00893E66"/>
    <w:rsid w:val="00896150"/>
    <w:rsid w:val="00896D9C"/>
    <w:rsid w:val="008A23DB"/>
    <w:rsid w:val="008B44C6"/>
    <w:rsid w:val="008B4BDA"/>
    <w:rsid w:val="008B607C"/>
    <w:rsid w:val="008C1246"/>
    <w:rsid w:val="008C1E93"/>
    <w:rsid w:val="008C4051"/>
    <w:rsid w:val="008C4250"/>
    <w:rsid w:val="008C7690"/>
    <w:rsid w:val="008D1340"/>
    <w:rsid w:val="008D4707"/>
    <w:rsid w:val="008D6C80"/>
    <w:rsid w:val="008E20D1"/>
    <w:rsid w:val="008E4F4F"/>
    <w:rsid w:val="008F2EDA"/>
    <w:rsid w:val="00901FF6"/>
    <w:rsid w:val="00903368"/>
    <w:rsid w:val="0091275D"/>
    <w:rsid w:val="00913201"/>
    <w:rsid w:val="0091430C"/>
    <w:rsid w:val="00916E19"/>
    <w:rsid w:val="00922A30"/>
    <w:rsid w:val="00934AD2"/>
    <w:rsid w:val="00936269"/>
    <w:rsid w:val="0093666D"/>
    <w:rsid w:val="00936DF0"/>
    <w:rsid w:val="00937203"/>
    <w:rsid w:val="00944CEF"/>
    <w:rsid w:val="009454A2"/>
    <w:rsid w:val="00945644"/>
    <w:rsid w:val="00947A0F"/>
    <w:rsid w:val="00950C81"/>
    <w:rsid w:val="00957511"/>
    <w:rsid w:val="0096060F"/>
    <w:rsid w:val="00967F26"/>
    <w:rsid w:val="0097020D"/>
    <w:rsid w:val="009725D0"/>
    <w:rsid w:val="00975314"/>
    <w:rsid w:val="009818F1"/>
    <w:rsid w:val="009830A5"/>
    <w:rsid w:val="0098353E"/>
    <w:rsid w:val="00985F22"/>
    <w:rsid w:val="00995A15"/>
    <w:rsid w:val="009A244F"/>
    <w:rsid w:val="009A4A68"/>
    <w:rsid w:val="009A4C32"/>
    <w:rsid w:val="009B6808"/>
    <w:rsid w:val="009C1EBC"/>
    <w:rsid w:val="009C265D"/>
    <w:rsid w:val="009E0B2A"/>
    <w:rsid w:val="009F2281"/>
    <w:rsid w:val="009F299C"/>
    <w:rsid w:val="009F2FAD"/>
    <w:rsid w:val="009F57EC"/>
    <w:rsid w:val="00A03A98"/>
    <w:rsid w:val="00A03BBC"/>
    <w:rsid w:val="00A05059"/>
    <w:rsid w:val="00A1307E"/>
    <w:rsid w:val="00A16679"/>
    <w:rsid w:val="00A20904"/>
    <w:rsid w:val="00A21BE6"/>
    <w:rsid w:val="00A22F9F"/>
    <w:rsid w:val="00A459BC"/>
    <w:rsid w:val="00A5122D"/>
    <w:rsid w:val="00A522A0"/>
    <w:rsid w:val="00A53240"/>
    <w:rsid w:val="00A53466"/>
    <w:rsid w:val="00A540A2"/>
    <w:rsid w:val="00A64F96"/>
    <w:rsid w:val="00A7451B"/>
    <w:rsid w:val="00A81401"/>
    <w:rsid w:val="00A81DDB"/>
    <w:rsid w:val="00A836D2"/>
    <w:rsid w:val="00A84BC4"/>
    <w:rsid w:val="00A90405"/>
    <w:rsid w:val="00A936CD"/>
    <w:rsid w:val="00AA09BD"/>
    <w:rsid w:val="00AA5985"/>
    <w:rsid w:val="00AA6A2E"/>
    <w:rsid w:val="00AB1824"/>
    <w:rsid w:val="00AB5904"/>
    <w:rsid w:val="00AC346F"/>
    <w:rsid w:val="00AC347F"/>
    <w:rsid w:val="00AC71B4"/>
    <w:rsid w:val="00AD3EF0"/>
    <w:rsid w:val="00AD670F"/>
    <w:rsid w:val="00AE03C4"/>
    <w:rsid w:val="00AF154A"/>
    <w:rsid w:val="00AF51F6"/>
    <w:rsid w:val="00B07405"/>
    <w:rsid w:val="00B124C0"/>
    <w:rsid w:val="00B14977"/>
    <w:rsid w:val="00B20426"/>
    <w:rsid w:val="00B206BC"/>
    <w:rsid w:val="00B25204"/>
    <w:rsid w:val="00B27689"/>
    <w:rsid w:val="00B30C2B"/>
    <w:rsid w:val="00B36B9E"/>
    <w:rsid w:val="00B47343"/>
    <w:rsid w:val="00B54576"/>
    <w:rsid w:val="00B55E3E"/>
    <w:rsid w:val="00B56F97"/>
    <w:rsid w:val="00B571D8"/>
    <w:rsid w:val="00B57A33"/>
    <w:rsid w:val="00B705A0"/>
    <w:rsid w:val="00B723FD"/>
    <w:rsid w:val="00B73774"/>
    <w:rsid w:val="00B83A1D"/>
    <w:rsid w:val="00B83E41"/>
    <w:rsid w:val="00B85BBA"/>
    <w:rsid w:val="00B85C90"/>
    <w:rsid w:val="00B96725"/>
    <w:rsid w:val="00B96C6F"/>
    <w:rsid w:val="00BA537B"/>
    <w:rsid w:val="00BA752A"/>
    <w:rsid w:val="00BA75D3"/>
    <w:rsid w:val="00BE3F83"/>
    <w:rsid w:val="00BE48DD"/>
    <w:rsid w:val="00BE6DAE"/>
    <w:rsid w:val="00BF4CC4"/>
    <w:rsid w:val="00C00F20"/>
    <w:rsid w:val="00C01C28"/>
    <w:rsid w:val="00C11FCD"/>
    <w:rsid w:val="00C13B38"/>
    <w:rsid w:val="00C16E12"/>
    <w:rsid w:val="00C463C5"/>
    <w:rsid w:val="00C47DE8"/>
    <w:rsid w:val="00C522BF"/>
    <w:rsid w:val="00C526DD"/>
    <w:rsid w:val="00C56F38"/>
    <w:rsid w:val="00C63AC9"/>
    <w:rsid w:val="00C63FE0"/>
    <w:rsid w:val="00C720D0"/>
    <w:rsid w:val="00C73785"/>
    <w:rsid w:val="00C75A63"/>
    <w:rsid w:val="00C77E23"/>
    <w:rsid w:val="00C83D28"/>
    <w:rsid w:val="00C8591A"/>
    <w:rsid w:val="00C87B40"/>
    <w:rsid w:val="00C90064"/>
    <w:rsid w:val="00C9527E"/>
    <w:rsid w:val="00C97439"/>
    <w:rsid w:val="00CA18A4"/>
    <w:rsid w:val="00CA2476"/>
    <w:rsid w:val="00CA3938"/>
    <w:rsid w:val="00CA46A9"/>
    <w:rsid w:val="00CA6D0A"/>
    <w:rsid w:val="00CB7C06"/>
    <w:rsid w:val="00CC6FFF"/>
    <w:rsid w:val="00CD05F4"/>
    <w:rsid w:val="00CD2723"/>
    <w:rsid w:val="00CD2BD9"/>
    <w:rsid w:val="00CD5488"/>
    <w:rsid w:val="00CD58BA"/>
    <w:rsid w:val="00CE3110"/>
    <w:rsid w:val="00CE4325"/>
    <w:rsid w:val="00CF7C65"/>
    <w:rsid w:val="00D00AE9"/>
    <w:rsid w:val="00D01BDC"/>
    <w:rsid w:val="00D06BA8"/>
    <w:rsid w:val="00D13C87"/>
    <w:rsid w:val="00D2231A"/>
    <w:rsid w:val="00D248AB"/>
    <w:rsid w:val="00D2575A"/>
    <w:rsid w:val="00D37C64"/>
    <w:rsid w:val="00D43E3E"/>
    <w:rsid w:val="00D50281"/>
    <w:rsid w:val="00D5552E"/>
    <w:rsid w:val="00D56154"/>
    <w:rsid w:val="00D66110"/>
    <w:rsid w:val="00D92F00"/>
    <w:rsid w:val="00D94FD6"/>
    <w:rsid w:val="00DA018E"/>
    <w:rsid w:val="00DC4649"/>
    <w:rsid w:val="00DC6FA4"/>
    <w:rsid w:val="00DD044F"/>
    <w:rsid w:val="00DD2659"/>
    <w:rsid w:val="00DD79DE"/>
    <w:rsid w:val="00DE1B62"/>
    <w:rsid w:val="00DE380C"/>
    <w:rsid w:val="00DF09D7"/>
    <w:rsid w:val="00DF3BE0"/>
    <w:rsid w:val="00DF41A5"/>
    <w:rsid w:val="00DF4F6E"/>
    <w:rsid w:val="00DF7060"/>
    <w:rsid w:val="00E07101"/>
    <w:rsid w:val="00E072C2"/>
    <w:rsid w:val="00E107EB"/>
    <w:rsid w:val="00E135AE"/>
    <w:rsid w:val="00E15AFF"/>
    <w:rsid w:val="00E20096"/>
    <w:rsid w:val="00E30662"/>
    <w:rsid w:val="00E40ACC"/>
    <w:rsid w:val="00E42C75"/>
    <w:rsid w:val="00E47FD4"/>
    <w:rsid w:val="00E57C69"/>
    <w:rsid w:val="00E706A1"/>
    <w:rsid w:val="00E84F09"/>
    <w:rsid w:val="00E868F7"/>
    <w:rsid w:val="00E904BB"/>
    <w:rsid w:val="00E917BD"/>
    <w:rsid w:val="00E9230E"/>
    <w:rsid w:val="00E968B0"/>
    <w:rsid w:val="00E96D1B"/>
    <w:rsid w:val="00EA05B4"/>
    <w:rsid w:val="00EA29EA"/>
    <w:rsid w:val="00EA6A6F"/>
    <w:rsid w:val="00EB7885"/>
    <w:rsid w:val="00EC2384"/>
    <w:rsid w:val="00EC524B"/>
    <w:rsid w:val="00EC6D4E"/>
    <w:rsid w:val="00ED6D1E"/>
    <w:rsid w:val="00EE00BF"/>
    <w:rsid w:val="00EE34BE"/>
    <w:rsid w:val="00EF78B1"/>
    <w:rsid w:val="00F10644"/>
    <w:rsid w:val="00F12D18"/>
    <w:rsid w:val="00F22D64"/>
    <w:rsid w:val="00F242AF"/>
    <w:rsid w:val="00F26518"/>
    <w:rsid w:val="00F30682"/>
    <w:rsid w:val="00F36B6B"/>
    <w:rsid w:val="00F36C5E"/>
    <w:rsid w:val="00F477BD"/>
    <w:rsid w:val="00F57201"/>
    <w:rsid w:val="00F57230"/>
    <w:rsid w:val="00F657EC"/>
    <w:rsid w:val="00F71497"/>
    <w:rsid w:val="00F721C7"/>
    <w:rsid w:val="00F84A93"/>
    <w:rsid w:val="00F93E16"/>
    <w:rsid w:val="00F950D8"/>
    <w:rsid w:val="00F95375"/>
    <w:rsid w:val="00F96254"/>
    <w:rsid w:val="00FA1D0D"/>
    <w:rsid w:val="00FA52C4"/>
    <w:rsid w:val="00FB2029"/>
    <w:rsid w:val="00FB4900"/>
    <w:rsid w:val="00FC311B"/>
    <w:rsid w:val="00FC328E"/>
    <w:rsid w:val="00FD2CEE"/>
    <w:rsid w:val="00FE09F1"/>
    <w:rsid w:val="00FF393A"/>
    <w:rsid w:val="00FF4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19100"/>
  <w15:chartTrackingRefBased/>
  <w15:docId w15:val="{050106C2-0C75-4695-89BD-FCC6E0BE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6150"/>
    <w:rPr>
      <w:sz w:val="28"/>
    </w:rPr>
  </w:style>
  <w:style w:type="paragraph" w:styleId="1">
    <w:name w:val="heading 1"/>
    <w:basedOn w:val="a"/>
    <w:next w:val="a"/>
    <w:qFormat/>
    <w:pPr>
      <w:keepNext/>
      <w:jc w:val="center"/>
      <w:outlineLvl w:val="0"/>
    </w:pPr>
    <w:rPr>
      <w:b/>
    </w:rPr>
  </w:style>
  <w:style w:type="paragraph" w:styleId="4">
    <w:name w:val="heading 4"/>
    <w:basedOn w:val="a"/>
    <w:next w:val="a"/>
    <w:qFormat/>
    <w:pPr>
      <w:keepNext/>
      <w:spacing w:before="240" w:after="60"/>
      <w:outlineLvl w:val="3"/>
    </w:pPr>
    <w:rPr>
      <w:b/>
      <w:bCs/>
      <w:szCs w:val="28"/>
    </w:rPr>
  </w:style>
  <w:style w:type="paragraph" w:styleId="5">
    <w:name w:val="heading 5"/>
    <w:basedOn w:val="a"/>
    <w:next w:val="a"/>
    <w:qFormat/>
    <w:pPr>
      <w:keepNext/>
      <w:outlineLvl w:val="4"/>
    </w:pPr>
    <w:rPr>
      <w:b/>
      <w:bCs/>
      <w:sz w:val="24"/>
    </w:rPr>
  </w:style>
  <w:style w:type="paragraph" w:styleId="8">
    <w:name w:val="heading 8"/>
    <w:basedOn w:val="a"/>
    <w:next w:val="a"/>
    <w:qFormat/>
    <w:pPr>
      <w:keepNext/>
      <w:jc w:val="center"/>
      <w:outlineLvl w:val="7"/>
    </w:pPr>
    <w:rPr>
      <w:b/>
      <w:bCs/>
      <w:spacing w:val="6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pPr>
      <w:autoSpaceDE w:val="0"/>
      <w:autoSpaceDN w:val="0"/>
      <w:adjustRightInd w:val="0"/>
    </w:pPr>
    <w:rPr>
      <w:rFonts w:ascii="Arial" w:hAnsi="Arial" w:cs="Arial"/>
      <w:b/>
      <w:bCs/>
      <w:sz w:val="22"/>
      <w:szCs w:val="22"/>
    </w:rPr>
  </w:style>
  <w:style w:type="paragraph" w:styleId="a3">
    <w:name w:val="caption"/>
    <w:basedOn w:val="a"/>
    <w:next w:val="a"/>
    <w:qFormat/>
    <w:pPr>
      <w:jc w:val="center"/>
    </w:pPr>
    <w:rPr>
      <w:b/>
    </w:rPr>
  </w:style>
  <w:style w:type="paragraph" w:styleId="a4">
    <w:name w:val="header"/>
    <w:basedOn w:val="a"/>
    <w:pPr>
      <w:tabs>
        <w:tab w:val="center" w:pos="4153"/>
        <w:tab w:val="right" w:pos="8306"/>
      </w:tabs>
    </w:pPr>
    <w:rPr>
      <w:sz w:val="20"/>
    </w:rPr>
  </w:style>
  <w:style w:type="character" w:styleId="a5">
    <w:name w:val="annotation reference"/>
    <w:semiHidden/>
    <w:rPr>
      <w:sz w:val="16"/>
      <w:szCs w:val="16"/>
    </w:rPr>
  </w:style>
  <w:style w:type="paragraph" w:styleId="a6">
    <w:name w:val="annotation text"/>
    <w:basedOn w:val="a"/>
    <w:semiHidden/>
    <w:rPr>
      <w:sz w:val="20"/>
    </w:rPr>
  </w:style>
  <w:style w:type="paragraph" w:styleId="a7">
    <w:name w:val="annotation subject"/>
    <w:basedOn w:val="a6"/>
    <w:next w:val="a6"/>
    <w:semiHidden/>
    <w:rPr>
      <w:b/>
      <w:bCs/>
    </w:rPr>
  </w:style>
  <w:style w:type="paragraph" w:styleId="a8">
    <w:name w:val="Balloon Text"/>
    <w:basedOn w:val="a"/>
    <w:semiHidden/>
    <w:rPr>
      <w:rFonts w:ascii="Tahoma" w:hAnsi="Tahoma" w:cs="Courier"/>
      <w:sz w:val="16"/>
      <w:szCs w:val="16"/>
    </w:rPr>
  </w:style>
  <w:style w:type="paragraph" w:styleId="a9">
    <w:name w:val="Body Text"/>
    <w:basedOn w:val="a"/>
    <w:pPr>
      <w:spacing w:before="100" w:beforeAutospacing="1" w:after="100" w:afterAutospacing="1"/>
    </w:pPr>
    <w:rPr>
      <w:color w:val="00FFFF"/>
      <w:sz w:val="24"/>
      <w:szCs w:val="24"/>
    </w:rPr>
  </w:style>
  <w:style w:type="character" w:styleId="aa">
    <w:name w:val="Hyperlink"/>
    <w:rPr>
      <w:color w:val="0000FF"/>
      <w:u w:val="single"/>
    </w:rPr>
  </w:style>
  <w:style w:type="character" w:styleId="ab">
    <w:name w:val="FollowedHyperlink"/>
    <w:rPr>
      <w:color w:val="800080"/>
      <w:u w:val="single"/>
    </w:rPr>
  </w:style>
  <w:style w:type="paragraph" w:styleId="ac">
    <w:name w:val="Body Text Indent"/>
    <w:basedOn w:val="a"/>
    <w:pPr>
      <w:ind w:firstLine="708"/>
      <w:jc w:val="both"/>
    </w:pPr>
    <w:rPr>
      <w:color w:val="000000"/>
      <w:sz w:val="24"/>
      <w:szCs w:val="24"/>
    </w:rPr>
  </w:style>
  <w:style w:type="paragraph" w:styleId="2">
    <w:name w:val="Body Text Indent 2"/>
    <w:basedOn w:val="a"/>
    <w:pPr>
      <w:ind w:firstLine="708"/>
      <w:jc w:val="both"/>
    </w:pPr>
    <w:rPr>
      <w:color w:val="FF00FF"/>
      <w:sz w:val="24"/>
      <w:szCs w:val="24"/>
    </w:rPr>
  </w:style>
  <w:style w:type="paragraph" w:styleId="3">
    <w:name w:val="Body Text Indent 3"/>
    <w:basedOn w:val="a"/>
    <w:pPr>
      <w:ind w:firstLine="708"/>
      <w:jc w:val="both"/>
    </w:pPr>
    <w:rPr>
      <w:color w:val="993366"/>
      <w:sz w:val="24"/>
      <w:szCs w:val="24"/>
    </w:rPr>
  </w:style>
  <w:style w:type="paragraph" w:styleId="20">
    <w:name w:val="Body Text 2"/>
    <w:basedOn w:val="a"/>
    <w:pPr>
      <w:jc w:val="both"/>
    </w:pPr>
    <w:rPr>
      <w:color w:val="000000"/>
      <w:sz w:val="24"/>
    </w:rPr>
  </w:style>
  <w:style w:type="paragraph" w:styleId="30">
    <w:name w:val="Body Text 3"/>
    <w:basedOn w:val="a"/>
    <w:pPr>
      <w:jc w:val="both"/>
    </w:pPr>
    <w:rPr>
      <w:color w:val="000000"/>
    </w:rPr>
  </w:style>
  <w:style w:type="character" w:styleId="ad">
    <w:name w:val="page number"/>
    <w:basedOn w:val="a0"/>
  </w:style>
  <w:style w:type="paragraph" w:customStyle="1" w:styleId="ConsPlusNormal">
    <w:name w:val="ConsPlusNormal"/>
    <w:rsid w:val="006879A3"/>
    <w:pPr>
      <w:widowControl w:val="0"/>
      <w:autoSpaceDE w:val="0"/>
      <w:autoSpaceDN w:val="0"/>
      <w:adjustRightInd w:val="0"/>
      <w:ind w:firstLine="720"/>
    </w:pPr>
    <w:rPr>
      <w:rFonts w:ascii="Arial" w:hAnsi="Arial" w:cs="Arial"/>
    </w:rPr>
  </w:style>
  <w:style w:type="paragraph" w:customStyle="1" w:styleId="ConsPlusNonformat">
    <w:name w:val="ConsPlusNonformat"/>
    <w:rsid w:val="00AA09BD"/>
    <w:pPr>
      <w:widowControl w:val="0"/>
      <w:autoSpaceDE w:val="0"/>
      <w:autoSpaceDN w:val="0"/>
      <w:adjustRightInd w:val="0"/>
    </w:pPr>
    <w:rPr>
      <w:rFonts w:ascii="Courier New" w:hAnsi="Courier New" w:cs="Courier New"/>
    </w:rPr>
  </w:style>
  <w:style w:type="paragraph" w:styleId="ae">
    <w:name w:val="Normal (Web)"/>
    <w:basedOn w:val="a"/>
    <w:rsid w:val="00CD05F4"/>
    <w:rPr>
      <w:sz w:val="24"/>
      <w:szCs w:val="24"/>
    </w:rPr>
  </w:style>
  <w:style w:type="table" w:styleId="af">
    <w:name w:val="Table Grid"/>
    <w:basedOn w:val="a1"/>
    <w:rsid w:val="00F95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qFormat/>
    <w:rsid w:val="00E968B0"/>
    <w:rPr>
      <w:sz w:val="24"/>
      <w:szCs w:val="24"/>
    </w:rPr>
  </w:style>
  <w:style w:type="paragraph" w:styleId="af1">
    <w:name w:val="Plain Text"/>
    <w:basedOn w:val="a"/>
    <w:rsid w:val="00E968B0"/>
    <w:rPr>
      <w:rFonts w:ascii="Courier New" w:hAnsi="Courier New"/>
      <w:sz w:val="20"/>
    </w:rPr>
  </w:style>
  <w:style w:type="character" w:customStyle="1" w:styleId="af2">
    <w:name w:val="Гипертекстовая ссылка"/>
    <w:rsid w:val="00B571D8"/>
    <w:rPr>
      <w:color w:val="106BBE"/>
    </w:rPr>
  </w:style>
  <w:style w:type="paragraph" w:customStyle="1" w:styleId="10">
    <w:name w:val="Абзац списка1"/>
    <w:basedOn w:val="a"/>
    <w:rsid w:val="00E706A1"/>
    <w:pPr>
      <w:spacing w:after="200" w:line="276" w:lineRule="auto"/>
      <w:ind w:left="720"/>
      <w:contextualSpacing/>
    </w:pPr>
    <w:rPr>
      <w:rFonts w:ascii="Calibri" w:hAnsi="Calibri"/>
      <w:sz w:val="22"/>
      <w:szCs w:val="22"/>
      <w:lang w:eastAsia="en-US"/>
    </w:rPr>
  </w:style>
  <w:style w:type="paragraph" w:customStyle="1" w:styleId="af3">
    <w:name w:val="Знак"/>
    <w:basedOn w:val="a"/>
    <w:rsid w:val="00AF154A"/>
    <w:pPr>
      <w:spacing w:after="160" w:line="240" w:lineRule="exact"/>
    </w:pPr>
    <w:rPr>
      <w:rFonts w:ascii="Verdana" w:hAnsi="Verdana"/>
      <w:sz w:val="24"/>
      <w:szCs w:val="24"/>
      <w:lang w:val="en-US" w:eastAsia="en-US"/>
    </w:rPr>
  </w:style>
  <w:style w:type="paragraph" w:styleId="af4">
    <w:name w:val="footer"/>
    <w:basedOn w:val="a"/>
    <w:rsid w:val="00644223"/>
    <w:pPr>
      <w:tabs>
        <w:tab w:val="center" w:pos="4677"/>
        <w:tab w:val="right" w:pos="9355"/>
      </w:tabs>
    </w:pPr>
  </w:style>
  <w:style w:type="character" w:styleId="af5">
    <w:name w:val="Emphasis"/>
    <w:basedOn w:val="a0"/>
    <w:uiPriority w:val="20"/>
    <w:qFormat/>
    <w:rsid w:val="0096060F"/>
    <w:rPr>
      <w:i/>
      <w:iCs/>
    </w:rPr>
  </w:style>
  <w:style w:type="character" w:styleId="af6">
    <w:name w:val="Strong"/>
    <w:basedOn w:val="a0"/>
    <w:qFormat/>
    <w:rsid w:val="0096060F"/>
    <w:rPr>
      <w:b/>
      <w:bCs/>
    </w:rPr>
  </w:style>
  <w:style w:type="paragraph" w:styleId="af7">
    <w:name w:val="List Paragraph"/>
    <w:basedOn w:val="a"/>
    <w:uiPriority w:val="34"/>
    <w:qFormat/>
    <w:rsid w:val="00095549"/>
    <w:pPr>
      <w:ind w:left="720"/>
      <w:contextualSpacing/>
    </w:pPr>
  </w:style>
  <w:style w:type="character" w:styleId="af8">
    <w:name w:val="Unresolved Mention"/>
    <w:basedOn w:val="a0"/>
    <w:uiPriority w:val="99"/>
    <w:semiHidden/>
    <w:unhideWhenUsed/>
    <w:rsid w:val="00171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4084">
      <w:bodyDiv w:val="1"/>
      <w:marLeft w:val="0"/>
      <w:marRight w:val="0"/>
      <w:marTop w:val="0"/>
      <w:marBottom w:val="0"/>
      <w:divBdr>
        <w:top w:val="none" w:sz="0" w:space="0" w:color="auto"/>
        <w:left w:val="none" w:sz="0" w:space="0" w:color="auto"/>
        <w:bottom w:val="none" w:sz="0" w:space="0" w:color="auto"/>
        <w:right w:val="none" w:sz="0" w:space="0" w:color="auto"/>
      </w:divBdr>
    </w:div>
    <w:div w:id="40859738">
      <w:bodyDiv w:val="1"/>
      <w:marLeft w:val="0"/>
      <w:marRight w:val="0"/>
      <w:marTop w:val="0"/>
      <w:marBottom w:val="0"/>
      <w:divBdr>
        <w:top w:val="none" w:sz="0" w:space="0" w:color="auto"/>
        <w:left w:val="none" w:sz="0" w:space="0" w:color="auto"/>
        <w:bottom w:val="none" w:sz="0" w:space="0" w:color="auto"/>
        <w:right w:val="none" w:sz="0" w:space="0" w:color="auto"/>
      </w:divBdr>
    </w:div>
    <w:div w:id="65540213">
      <w:bodyDiv w:val="1"/>
      <w:marLeft w:val="0"/>
      <w:marRight w:val="0"/>
      <w:marTop w:val="0"/>
      <w:marBottom w:val="0"/>
      <w:divBdr>
        <w:top w:val="none" w:sz="0" w:space="0" w:color="auto"/>
        <w:left w:val="none" w:sz="0" w:space="0" w:color="auto"/>
        <w:bottom w:val="none" w:sz="0" w:space="0" w:color="auto"/>
        <w:right w:val="none" w:sz="0" w:space="0" w:color="auto"/>
      </w:divBdr>
    </w:div>
    <w:div w:id="88551081">
      <w:bodyDiv w:val="1"/>
      <w:marLeft w:val="0"/>
      <w:marRight w:val="0"/>
      <w:marTop w:val="0"/>
      <w:marBottom w:val="0"/>
      <w:divBdr>
        <w:top w:val="none" w:sz="0" w:space="0" w:color="auto"/>
        <w:left w:val="none" w:sz="0" w:space="0" w:color="auto"/>
        <w:bottom w:val="none" w:sz="0" w:space="0" w:color="auto"/>
        <w:right w:val="none" w:sz="0" w:space="0" w:color="auto"/>
      </w:divBdr>
    </w:div>
    <w:div w:id="93942619">
      <w:bodyDiv w:val="1"/>
      <w:marLeft w:val="0"/>
      <w:marRight w:val="0"/>
      <w:marTop w:val="0"/>
      <w:marBottom w:val="0"/>
      <w:divBdr>
        <w:top w:val="none" w:sz="0" w:space="0" w:color="auto"/>
        <w:left w:val="none" w:sz="0" w:space="0" w:color="auto"/>
        <w:bottom w:val="none" w:sz="0" w:space="0" w:color="auto"/>
        <w:right w:val="none" w:sz="0" w:space="0" w:color="auto"/>
      </w:divBdr>
      <w:divsChild>
        <w:div w:id="2034334885">
          <w:marLeft w:val="0"/>
          <w:marRight w:val="0"/>
          <w:marTop w:val="0"/>
          <w:marBottom w:val="0"/>
          <w:divBdr>
            <w:top w:val="none" w:sz="0" w:space="0" w:color="auto"/>
            <w:left w:val="none" w:sz="0" w:space="0" w:color="auto"/>
            <w:bottom w:val="none" w:sz="0" w:space="0" w:color="auto"/>
            <w:right w:val="none" w:sz="0" w:space="0" w:color="auto"/>
          </w:divBdr>
          <w:divsChild>
            <w:div w:id="1274247883">
              <w:marLeft w:val="0"/>
              <w:marRight w:val="0"/>
              <w:marTop w:val="0"/>
              <w:marBottom w:val="0"/>
              <w:divBdr>
                <w:top w:val="none" w:sz="0" w:space="0" w:color="auto"/>
                <w:left w:val="none" w:sz="0" w:space="0" w:color="auto"/>
                <w:bottom w:val="none" w:sz="0" w:space="0" w:color="auto"/>
                <w:right w:val="none" w:sz="0" w:space="0" w:color="auto"/>
              </w:divBdr>
              <w:divsChild>
                <w:div w:id="1104034005">
                  <w:marLeft w:val="0"/>
                  <w:marRight w:val="0"/>
                  <w:marTop w:val="0"/>
                  <w:marBottom w:val="0"/>
                  <w:divBdr>
                    <w:top w:val="none" w:sz="0" w:space="0" w:color="auto"/>
                    <w:left w:val="none" w:sz="0" w:space="0" w:color="auto"/>
                    <w:bottom w:val="none" w:sz="0" w:space="0" w:color="auto"/>
                    <w:right w:val="none" w:sz="0" w:space="0" w:color="auto"/>
                  </w:divBdr>
                  <w:divsChild>
                    <w:div w:id="1029723053">
                      <w:marLeft w:val="0"/>
                      <w:marRight w:val="0"/>
                      <w:marTop w:val="0"/>
                      <w:marBottom w:val="0"/>
                      <w:divBdr>
                        <w:top w:val="none" w:sz="0" w:space="0" w:color="auto"/>
                        <w:left w:val="none" w:sz="0" w:space="0" w:color="auto"/>
                        <w:bottom w:val="none" w:sz="0" w:space="0" w:color="auto"/>
                        <w:right w:val="none" w:sz="0" w:space="0" w:color="auto"/>
                      </w:divBdr>
                      <w:divsChild>
                        <w:div w:id="21210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32825">
      <w:bodyDiv w:val="1"/>
      <w:marLeft w:val="0"/>
      <w:marRight w:val="0"/>
      <w:marTop w:val="0"/>
      <w:marBottom w:val="0"/>
      <w:divBdr>
        <w:top w:val="none" w:sz="0" w:space="0" w:color="auto"/>
        <w:left w:val="none" w:sz="0" w:space="0" w:color="auto"/>
        <w:bottom w:val="none" w:sz="0" w:space="0" w:color="auto"/>
        <w:right w:val="none" w:sz="0" w:space="0" w:color="auto"/>
      </w:divBdr>
    </w:div>
    <w:div w:id="145561775">
      <w:bodyDiv w:val="1"/>
      <w:marLeft w:val="0"/>
      <w:marRight w:val="0"/>
      <w:marTop w:val="0"/>
      <w:marBottom w:val="0"/>
      <w:divBdr>
        <w:top w:val="none" w:sz="0" w:space="0" w:color="auto"/>
        <w:left w:val="none" w:sz="0" w:space="0" w:color="auto"/>
        <w:bottom w:val="none" w:sz="0" w:space="0" w:color="auto"/>
        <w:right w:val="none" w:sz="0" w:space="0" w:color="auto"/>
      </w:divBdr>
    </w:div>
    <w:div w:id="160630573">
      <w:bodyDiv w:val="1"/>
      <w:marLeft w:val="0"/>
      <w:marRight w:val="0"/>
      <w:marTop w:val="0"/>
      <w:marBottom w:val="0"/>
      <w:divBdr>
        <w:top w:val="none" w:sz="0" w:space="0" w:color="auto"/>
        <w:left w:val="none" w:sz="0" w:space="0" w:color="auto"/>
        <w:bottom w:val="none" w:sz="0" w:space="0" w:color="auto"/>
        <w:right w:val="none" w:sz="0" w:space="0" w:color="auto"/>
      </w:divBdr>
    </w:div>
    <w:div w:id="191307653">
      <w:bodyDiv w:val="1"/>
      <w:marLeft w:val="0"/>
      <w:marRight w:val="0"/>
      <w:marTop w:val="0"/>
      <w:marBottom w:val="0"/>
      <w:divBdr>
        <w:top w:val="none" w:sz="0" w:space="0" w:color="auto"/>
        <w:left w:val="none" w:sz="0" w:space="0" w:color="auto"/>
        <w:bottom w:val="none" w:sz="0" w:space="0" w:color="auto"/>
        <w:right w:val="none" w:sz="0" w:space="0" w:color="auto"/>
      </w:divBdr>
    </w:div>
    <w:div w:id="198248297">
      <w:bodyDiv w:val="1"/>
      <w:marLeft w:val="0"/>
      <w:marRight w:val="0"/>
      <w:marTop w:val="0"/>
      <w:marBottom w:val="0"/>
      <w:divBdr>
        <w:top w:val="none" w:sz="0" w:space="0" w:color="auto"/>
        <w:left w:val="none" w:sz="0" w:space="0" w:color="auto"/>
        <w:bottom w:val="none" w:sz="0" w:space="0" w:color="auto"/>
        <w:right w:val="none" w:sz="0" w:space="0" w:color="auto"/>
      </w:divBdr>
    </w:div>
    <w:div w:id="218828688">
      <w:bodyDiv w:val="1"/>
      <w:marLeft w:val="0"/>
      <w:marRight w:val="0"/>
      <w:marTop w:val="0"/>
      <w:marBottom w:val="0"/>
      <w:divBdr>
        <w:top w:val="none" w:sz="0" w:space="0" w:color="auto"/>
        <w:left w:val="none" w:sz="0" w:space="0" w:color="auto"/>
        <w:bottom w:val="none" w:sz="0" w:space="0" w:color="auto"/>
        <w:right w:val="none" w:sz="0" w:space="0" w:color="auto"/>
      </w:divBdr>
    </w:div>
    <w:div w:id="293222816">
      <w:bodyDiv w:val="1"/>
      <w:marLeft w:val="0"/>
      <w:marRight w:val="0"/>
      <w:marTop w:val="0"/>
      <w:marBottom w:val="0"/>
      <w:divBdr>
        <w:top w:val="none" w:sz="0" w:space="0" w:color="auto"/>
        <w:left w:val="none" w:sz="0" w:space="0" w:color="auto"/>
        <w:bottom w:val="none" w:sz="0" w:space="0" w:color="auto"/>
        <w:right w:val="none" w:sz="0" w:space="0" w:color="auto"/>
      </w:divBdr>
    </w:div>
    <w:div w:id="339234154">
      <w:bodyDiv w:val="1"/>
      <w:marLeft w:val="0"/>
      <w:marRight w:val="0"/>
      <w:marTop w:val="0"/>
      <w:marBottom w:val="0"/>
      <w:divBdr>
        <w:top w:val="none" w:sz="0" w:space="0" w:color="auto"/>
        <w:left w:val="none" w:sz="0" w:space="0" w:color="auto"/>
        <w:bottom w:val="none" w:sz="0" w:space="0" w:color="auto"/>
        <w:right w:val="none" w:sz="0" w:space="0" w:color="auto"/>
      </w:divBdr>
    </w:div>
    <w:div w:id="360398323">
      <w:bodyDiv w:val="1"/>
      <w:marLeft w:val="0"/>
      <w:marRight w:val="0"/>
      <w:marTop w:val="0"/>
      <w:marBottom w:val="0"/>
      <w:divBdr>
        <w:top w:val="none" w:sz="0" w:space="0" w:color="auto"/>
        <w:left w:val="none" w:sz="0" w:space="0" w:color="auto"/>
        <w:bottom w:val="none" w:sz="0" w:space="0" w:color="auto"/>
        <w:right w:val="none" w:sz="0" w:space="0" w:color="auto"/>
      </w:divBdr>
    </w:div>
    <w:div w:id="368144703">
      <w:bodyDiv w:val="1"/>
      <w:marLeft w:val="0"/>
      <w:marRight w:val="0"/>
      <w:marTop w:val="0"/>
      <w:marBottom w:val="0"/>
      <w:divBdr>
        <w:top w:val="none" w:sz="0" w:space="0" w:color="auto"/>
        <w:left w:val="none" w:sz="0" w:space="0" w:color="auto"/>
        <w:bottom w:val="none" w:sz="0" w:space="0" w:color="auto"/>
        <w:right w:val="none" w:sz="0" w:space="0" w:color="auto"/>
      </w:divBdr>
    </w:div>
    <w:div w:id="380596960">
      <w:bodyDiv w:val="1"/>
      <w:marLeft w:val="0"/>
      <w:marRight w:val="0"/>
      <w:marTop w:val="0"/>
      <w:marBottom w:val="0"/>
      <w:divBdr>
        <w:top w:val="none" w:sz="0" w:space="0" w:color="auto"/>
        <w:left w:val="none" w:sz="0" w:space="0" w:color="auto"/>
        <w:bottom w:val="none" w:sz="0" w:space="0" w:color="auto"/>
        <w:right w:val="none" w:sz="0" w:space="0" w:color="auto"/>
      </w:divBdr>
    </w:div>
    <w:div w:id="433790976">
      <w:bodyDiv w:val="1"/>
      <w:marLeft w:val="0"/>
      <w:marRight w:val="0"/>
      <w:marTop w:val="0"/>
      <w:marBottom w:val="0"/>
      <w:divBdr>
        <w:top w:val="none" w:sz="0" w:space="0" w:color="auto"/>
        <w:left w:val="none" w:sz="0" w:space="0" w:color="auto"/>
        <w:bottom w:val="none" w:sz="0" w:space="0" w:color="auto"/>
        <w:right w:val="none" w:sz="0" w:space="0" w:color="auto"/>
      </w:divBdr>
    </w:div>
    <w:div w:id="435490337">
      <w:bodyDiv w:val="1"/>
      <w:marLeft w:val="0"/>
      <w:marRight w:val="0"/>
      <w:marTop w:val="0"/>
      <w:marBottom w:val="0"/>
      <w:divBdr>
        <w:top w:val="none" w:sz="0" w:space="0" w:color="auto"/>
        <w:left w:val="none" w:sz="0" w:space="0" w:color="auto"/>
        <w:bottom w:val="none" w:sz="0" w:space="0" w:color="auto"/>
        <w:right w:val="none" w:sz="0" w:space="0" w:color="auto"/>
      </w:divBdr>
    </w:div>
    <w:div w:id="439377772">
      <w:bodyDiv w:val="1"/>
      <w:marLeft w:val="0"/>
      <w:marRight w:val="0"/>
      <w:marTop w:val="0"/>
      <w:marBottom w:val="0"/>
      <w:divBdr>
        <w:top w:val="none" w:sz="0" w:space="0" w:color="auto"/>
        <w:left w:val="none" w:sz="0" w:space="0" w:color="auto"/>
        <w:bottom w:val="none" w:sz="0" w:space="0" w:color="auto"/>
        <w:right w:val="none" w:sz="0" w:space="0" w:color="auto"/>
      </w:divBdr>
    </w:div>
    <w:div w:id="443699232">
      <w:bodyDiv w:val="1"/>
      <w:marLeft w:val="0"/>
      <w:marRight w:val="0"/>
      <w:marTop w:val="0"/>
      <w:marBottom w:val="0"/>
      <w:divBdr>
        <w:top w:val="none" w:sz="0" w:space="0" w:color="auto"/>
        <w:left w:val="none" w:sz="0" w:space="0" w:color="auto"/>
        <w:bottom w:val="none" w:sz="0" w:space="0" w:color="auto"/>
        <w:right w:val="none" w:sz="0" w:space="0" w:color="auto"/>
      </w:divBdr>
    </w:div>
    <w:div w:id="482939678">
      <w:bodyDiv w:val="1"/>
      <w:marLeft w:val="0"/>
      <w:marRight w:val="0"/>
      <w:marTop w:val="0"/>
      <w:marBottom w:val="0"/>
      <w:divBdr>
        <w:top w:val="none" w:sz="0" w:space="0" w:color="auto"/>
        <w:left w:val="none" w:sz="0" w:space="0" w:color="auto"/>
        <w:bottom w:val="none" w:sz="0" w:space="0" w:color="auto"/>
        <w:right w:val="none" w:sz="0" w:space="0" w:color="auto"/>
      </w:divBdr>
    </w:div>
    <w:div w:id="492769194">
      <w:bodyDiv w:val="1"/>
      <w:marLeft w:val="0"/>
      <w:marRight w:val="0"/>
      <w:marTop w:val="0"/>
      <w:marBottom w:val="0"/>
      <w:divBdr>
        <w:top w:val="none" w:sz="0" w:space="0" w:color="auto"/>
        <w:left w:val="none" w:sz="0" w:space="0" w:color="auto"/>
        <w:bottom w:val="none" w:sz="0" w:space="0" w:color="auto"/>
        <w:right w:val="none" w:sz="0" w:space="0" w:color="auto"/>
      </w:divBdr>
    </w:div>
    <w:div w:id="502626804">
      <w:bodyDiv w:val="1"/>
      <w:marLeft w:val="0"/>
      <w:marRight w:val="0"/>
      <w:marTop w:val="0"/>
      <w:marBottom w:val="0"/>
      <w:divBdr>
        <w:top w:val="none" w:sz="0" w:space="0" w:color="auto"/>
        <w:left w:val="none" w:sz="0" w:space="0" w:color="auto"/>
        <w:bottom w:val="none" w:sz="0" w:space="0" w:color="auto"/>
        <w:right w:val="none" w:sz="0" w:space="0" w:color="auto"/>
      </w:divBdr>
    </w:div>
    <w:div w:id="545533889">
      <w:bodyDiv w:val="1"/>
      <w:marLeft w:val="0"/>
      <w:marRight w:val="0"/>
      <w:marTop w:val="0"/>
      <w:marBottom w:val="0"/>
      <w:divBdr>
        <w:top w:val="none" w:sz="0" w:space="0" w:color="auto"/>
        <w:left w:val="none" w:sz="0" w:space="0" w:color="auto"/>
        <w:bottom w:val="none" w:sz="0" w:space="0" w:color="auto"/>
        <w:right w:val="none" w:sz="0" w:space="0" w:color="auto"/>
      </w:divBdr>
    </w:div>
    <w:div w:id="592783313">
      <w:bodyDiv w:val="1"/>
      <w:marLeft w:val="0"/>
      <w:marRight w:val="0"/>
      <w:marTop w:val="0"/>
      <w:marBottom w:val="0"/>
      <w:divBdr>
        <w:top w:val="none" w:sz="0" w:space="0" w:color="auto"/>
        <w:left w:val="none" w:sz="0" w:space="0" w:color="auto"/>
        <w:bottom w:val="none" w:sz="0" w:space="0" w:color="auto"/>
        <w:right w:val="none" w:sz="0" w:space="0" w:color="auto"/>
      </w:divBdr>
    </w:div>
    <w:div w:id="635454600">
      <w:bodyDiv w:val="1"/>
      <w:marLeft w:val="0"/>
      <w:marRight w:val="0"/>
      <w:marTop w:val="0"/>
      <w:marBottom w:val="0"/>
      <w:divBdr>
        <w:top w:val="none" w:sz="0" w:space="0" w:color="auto"/>
        <w:left w:val="none" w:sz="0" w:space="0" w:color="auto"/>
        <w:bottom w:val="none" w:sz="0" w:space="0" w:color="auto"/>
        <w:right w:val="none" w:sz="0" w:space="0" w:color="auto"/>
      </w:divBdr>
    </w:div>
    <w:div w:id="636372089">
      <w:bodyDiv w:val="1"/>
      <w:marLeft w:val="0"/>
      <w:marRight w:val="0"/>
      <w:marTop w:val="0"/>
      <w:marBottom w:val="0"/>
      <w:divBdr>
        <w:top w:val="none" w:sz="0" w:space="0" w:color="auto"/>
        <w:left w:val="none" w:sz="0" w:space="0" w:color="auto"/>
        <w:bottom w:val="none" w:sz="0" w:space="0" w:color="auto"/>
        <w:right w:val="none" w:sz="0" w:space="0" w:color="auto"/>
      </w:divBdr>
    </w:div>
    <w:div w:id="638533099">
      <w:bodyDiv w:val="1"/>
      <w:marLeft w:val="0"/>
      <w:marRight w:val="0"/>
      <w:marTop w:val="0"/>
      <w:marBottom w:val="0"/>
      <w:divBdr>
        <w:top w:val="none" w:sz="0" w:space="0" w:color="auto"/>
        <w:left w:val="none" w:sz="0" w:space="0" w:color="auto"/>
        <w:bottom w:val="none" w:sz="0" w:space="0" w:color="auto"/>
        <w:right w:val="none" w:sz="0" w:space="0" w:color="auto"/>
      </w:divBdr>
    </w:div>
    <w:div w:id="654915962">
      <w:bodyDiv w:val="1"/>
      <w:marLeft w:val="0"/>
      <w:marRight w:val="0"/>
      <w:marTop w:val="0"/>
      <w:marBottom w:val="0"/>
      <w:divBdr>
        <w:top w:val="none" w:sz="0" w:space="0" w:color="auto"/>
        <w:left w:val="none" w:sz="0" w:space="0" w:color="auto"/>
        <w:bottom w:val="none" w:sz="0" w:space="0" w:color="auto"/>
        <w:right w:val="none" w:sz="0" w:space="0" w:color="auto"/>
      </w:divBdr>
    </w:div>
    <w:div w:id="711534489">
      <w:bodyDiv w:val="1"/>
      <w:marLeft w:val="0"/>
      <w:marRight w:val="0"/>
      <w:marTop w:val="0"/>
      <w:marBottom w:val="0"/>
      <w:divBdr>
        <w:top w:val="none" w:sz="0" w:space="0" w:color="auto"/>
        <w:left w:val="none" w:sz="0" w:space="0" w:color="auto"/>
        <w:bottom w:val="none" w:sz="0" w:space="0" w:color="auto"/>
        <w:right w:val="none" w:sz="0" w:space="0" w:color="auto"/>
      </w:divBdr>
    </w:div>
    <w:div w:id="712343464">
      <w:bodyDiv w:val="1"/>
      <w:marLeft w:val="0"/>
      <w:marRight w:val="0"/>
      <w:marTop w:val="0"/>
      <w:marBottom w:val="0"/>
      <w:divBdr>
        <w:top w:val="none" w:sz="0" w:space="0" w:color="auto"/>
        <w:left w:val="none" w:sz="0" w:space="0" w:color="auto"/>
        <w:bottom w:val="none" w:sz="0" w:space="0" w:color="auto"/>
        <w:right w:val="none" w:sz="0" w:space="0" w:color="auto"/>
      </w:divBdr>
    </w:div>
    <w:div w:id="749279402">
      <w:bodyDiv w:val="1"/>
      <w:marLeft w:val="0"/>
      <w:marRight w:val="0"/>
      <w:marTop w:val="0"/>
      <w:marBottom w:val="0"/>
      <w:divBdr>
        <w:top w:val="none" w:sz="0" w:space="0" w:color="auto"/>
        <w:left w:val="none" w:sz="0" w:space="0" w:color="auto"/>
        <w:bottom w:val="none" w:sz="0" w:space="0" w:color="auto"/>
        <w:right w:val="none" w:sz="0" w:space="0" w:color="auto"/>
      </w:divBdr>
    </w:div>
    <w:div w:id="811867557">
      <w:bodyDiv w:val="1"/>
      <w:marLeft w:val="0"/>
      <w:marRight w:val="0"/>
      <w:marTop w:val="0"/>
      <w:marBottom w:val="0"/>
      <w:divBdr>
        <w:top w:val="none" w:sz="0" w:space="0" w:color="auto"/>
        <w:left w:val="none" w:sz="0" w:space="0" w:color="auto"/>
        <w:bottom w:val="none" w:sz="0" w:space="0" w:color="auto"/>
        <w:right w:val="none" w:sz="0" w:space="0" w:color="auto"/>
      </w:divBdr>
    </w:div>
    <w:div w:id="858851796">
      <w:bodyDiv w:val="1"/>
      <w:marLeft w:val="0"/>
      <w:marRight w:val="0"/>
      <w:marTop w:val="0"/>
      <w:marBottom w:val="0"/>
      <w:divBdr>
        <w:top w:val="none" w:sz="0" w:space="0" w:color="auto"/>
        <w:left w:val="none" w:sz="0" w:space="0" w:color="auto"/>
        <w:bottom w:val="none" w:sz="0" w:space="0" w:color="auto"/>
        <w:right w:val="none" w:sz="0" w:space="0" w:color="auto"/>
      </w:divBdr>
    </w:div>
    <w:div w:id="947666234">
      <w:bodyDiv w:val="1"/>
      <w:marLeft w:val="0"/>
      <w:marRight w:val="0"/>
      <w:marTop w:val="0"/>
      <w:marBottom w:val="0"/>
      <w:divBdr>
        <w:top w:val="none" w:sz="0" w:space="0" w:color="auto"/>
        <w:left w:val="none" w:sz="0" w:space="0" w:color="auto"/>
        <w:bottom w:val="none" w:sz="0" w:space="0" w:color="auto"/>
        <w:right w:val="none" w:sz="0" w:space="0" w:color="auto"/>
      </w:divBdr>
    </w:div>
    <w:div w:id="966664829">
      <w:bodyDiv w:val="1"/>
      <w:marLeft w:val="0"/>
      <w:marRight w:val="0"/>
      <w:marTop w:val="0"/>
      <w:marBottom w:val="0"/>
      <w:divBdr>
        <w:top w:val="none" w:sz="0" w:space="0" w:color="auto"/>
        <w:left w:val="none" w:sz="0" w:space="0" w:color="auto"/>
        <w:bottom w:val="none" w:sz="0" w:space="0" w:color="auto"/>
        <w:right w:val="none" w:sz="0" w:space="0" w:color="auto"/>
      </w:divBdr>
    </w:div>
    <w:div w:id="968361618">
      <w:bodyDiv w:val="1"/>
      <w:marLeft w:val="0"/>
      <w:marRight w:val="0"/>
      <w:marTop w:val="0"/>
      <w:marBottom w:val="0"/>
      <w:divBdr>
        <w:top w:val="none" w:sz="0" w:space="0" w:color="auto"/>
        <w:left w:val="none" w:sz="0" w:space="0" w:color="auto"/>
        <w:bottom w:val="none" w:sz="0" w:space="0" w:color="auto"/>
        <w:right w:val="none" w:sz="0" w:space="0" w:color="auto"/>
      </w:divBdr>
    </w:div>
    <w:div w:id="978221436">
      <w:bodyDiv w:val="1"/>
      <w:marLeft w:val="0"/>
      <w:marRight w:val="0"/>
      <w:marTop w:val="0"/>
      <w:marBottom w:val="0"/>
      <w:divBdr>
        <w:top w:val="none" w:sz="0" w:space="0" w:color="auto"/>
        <w:left w:val="none" w:sz="0" w:space="0" w:color="auto"/>
        <w:bottom w:val="none" w:sz="0" w:space="0" w:color="auto"/>
        <w:right w:val="none" w:sz="0" w:space="0" w:color="auto"/>
      </w:divBdr>
    </w:div>
    <w:div w:id="987439824">
      <w:bodyDiv w:val="1"/>
      <w:marLeft w:val="0"/>
      <w:marRight w:val="0"/>
      <w:marTop w:val="0"/>
      <w:marBottom w:val="0"/>
      <w:divBdr>
        <w:top w:val="none" w:sz="0" w:space="0" w:color="auto"/>
        <w:left w:val="none" w:sz="0" w:space="0" w:color="auto"/>
        <w:bottom w:val="none" w:sz="0" w:space="0" w:color="auto"/>
        <w:right w:val="none" w:sz="0" w:space="0" w:color="auto"/>
      </w:divBdr>
    </w:div>
    <w:div w:id="1006977087">
      <w:bodyDiv w:val="1"/>
      <w:marLeft w:val="0"/>
      <w:marRight w:val="0"/>
      <w:marTop w:val="0"/>
      <w:marBottom w:val="0"/>
      <w:divBdr>
        <w:top w:val="none" w:sz="0" w:space="0" w:color="auto"/>
        <w:left w:val="none" w:sz="0" w:space="0" w:color="auto"/>
        <w:bottom w:val="none" w:sz="0" w:space="0" w:color="auto"/>
        <w:right w:val="none" w:sz="0" w:space="0" w:color="auto"/>
      </w:divBdr>
    </w:div>
    <w:div w:id="1059940080">
      <w:bodyDiv w:val="1"/>
      <w:marLeft w:val="0"/>
      <w:marRight w:val="0"/>
      <w:marTop w:val="0"/>
      <w:marBottom w:val="0"/>
      <w:divBdr>
        <w:top w:val="none" w:sz="0" w:space="0" w:color="auto"/>
        <w:left w:val="none" w:sz="0" w:space="0" w:color="auto"/>
        <w:bottom w:val="none" w:sz="0" w:space="0" w:color="auto"/>
        <w:right w:val="none" w:sz="0" w:space="0" w:color="auto"/>
      </w:divBdr>
    </w:div>
    <w:div w:id="1071779735">
      <w:bodyDiv w:val="1"/>
      <w:marLeft w:val="0"/>
      <w:marRight w:val="0"/>
      <w:marTop w:val="0"/>
      <w:marBottom w:val="0"/>
      <w:divBdr>
        <w:top w:val="none" w:sz="0" w:space="0" w:color="auto"/>
        <w:left w:val="none" w:sz="0" w:space="0" w:color="auto"/>
        <w:bottom w:val="none" w:sz="0" w:space="0" w:color="auto"/>
        <w:right w:val="none" w:sz="0" w:space="0" w:color="auto"/>
      </w:divBdr>
    </w:div>
    <w:div w:id="1094471191">
      <w:bodyDiv w:val="1"/>
      <w:marLeft w:val="0"/>
      <w:marRight w:val="0"/>
      <w:marTop w:val="0"/>
      <w:marBottom w:val="0"/>
      <w:divBdr>
        <w:top w:val="none" w:sz="0" w:space="0" w:color="auto"/>
        <w:left w:val="none" w:sz="0" w:space="0" w:color="auto"/>
        <w:bottom w:val="none" w:sz="0" w:space="0" w:color="auto"/>
        <w:right w:val="none" w:sz="0" w:space="0" w:color="auto"/>
      </w:divBdr>
    </w:div>
    <w:div w:id="1108507875">
      <w:bodyDiv w:val="1"/>
      <w:marLeft w:val="0"/>
      <w:marRight w:val="0"/>
      <w:marTop w:val="0"/>
      <w:marBottom w:val="0"/>
      <w:divBdr>
        <w:top w:val="none" w:sz="0" w:space="0" w:color="auto"/>
        <w:left w:val="none" w:sz="0" w:space="0" w:color="auto"/>
        <w:bottom w:val="none" w:sz="0" w:space="0" w:color="auto"/>
        <w:right w:val="none" w:sz="0" w:space="0" w:color="auto"/>
      </w:divBdr>
    </w:div>
    <w:div w:id="1139345976">
      <w:bodyDiv w:val="1"/>
      <w:marLeft w:val="0"/>
      <w:marRight w:val="0"/>
      <w:marTop w:val="0"/>
      <w:marBottom w:val="0"/>
      <w:divBdr>
        <w:top w:val="none" w:sz="0" w:space="0" w:color="auto"/>
        <w:left w:val="none" w:sz="0" w:space="0" w:color="auto"/>
        <w:bottom w:val="none" w:sz="0" w:space="0" w:color="auto"/>
        <w:right w:val="none" w:sz="0" w:space="0" w:color="auto"/>
      </w:divBdr>
    </w:div>
    <w:div w:id="1159805651">
      <w:bodyDiv w:val="1"/>
      <w:marLeft w:val="0"/>
      <w:marRight w:val="0"/>
      <w:marTop w:val="0"/>
      <w:marBottom w:val="0"/>
      <w:divBdr>
        <w:top w:val="none" w:sz="0" w:space="0" w:color="auto"/>
        <w:left w:val="none" w:sz="0" w:space="0" w:color="auto"/>
        <w:bottom w:val="none" w:sz="0" w:space="0" w:color="auto"/>
        <w:right w:val="none" w:sz="0" w:space="0" w:color="auto"/>
      </w:divBdr>
    </w:div>
    <w:div w:id="1195851314">
      <w:bodyDiv w:val="1"/>
      <w:marLeft w:val="0"/>
      <w:marRight w:val="0"/>
      <w:marTop w:val="0"/>
      <w:marBottom w:val="0"/>
      <w:divBdr>
        <w:top w:val="none" w:sz="0" w:space="0" w:color="auto"/>
        <w:left w:val="none" w:sz="0" w:space="0" w:color="auto"/>
        <w:bottom w:val="none" w:sz="0" w:space="0" w:color="auto"/>
        <w:right w:val="none" w:sz="0" w:space="0" w:color="auto"/>
      </w:divBdr>
    </w:div>
    <w:div w:id="1198662369">
      <w:bodyDiv w:val="1"/>
      <w:marLeft w:val="0"/>
      <w:marRight w:val="0"/>
      <w:marTop w:val="0"/>
      <w:marBottom w:val="0"/>
      <w:divBdr>
        <w:top w:val="none" w:sz="0" w:space="0" w:color="auto"/>
        <w:left w:val="none" w:sz="0" w:space="0" w:color="auto"/>
        <w:bottom w:val="none" w:sz="0" w:space="0" w:color="auto"/>
        <w:right w:val="none" w:sz="0" w:space="0" w:color="auto"/>
      </w:divBdr>
    </w:div>
    <w:div w:id="1261330783">
      <w:bodyDiv w:val="1"/>
      <w:marLeft w:val="0"/>
      <w:marRight w:val="0"/>
      <w:marTop w:val="0"/>
      <w:marBottom w:val="0"/>
      <w:divBdr>
        <w:top w:val="none" w:sz="0" w:space="0" w:color="auto"/>
        <w:left w:val="none" w:sz="0" w:space="0" w:color="auto"/>
        <w:bottom w:val="none" w:sz="0" w:space="0" w:color="auto"/>
        <w:right w:val="none" w:sz="0" w:space="0" w:color="auto"/>
      </w:divBdr>
    </w:div>
    <w:div w:id="1269122858">
      <w:bodyDiv w:val="1"/>
      <w:marLeft w:val="0"/>
      <w:marRight w:val="0"/>
      <w:marTop w:val="0"/>
      <w:marBottom w:val="0"/>
      <w:divBdr>
        <w:top w:val="none" w:sz="0" w:space="0" w:color="auto"/>
        <w:left w:val="none" w:sz="0" w:space="0" w:color="auto"/>
        <w:bottom w:val="none" w:sz="0" w:space="0" w:color="auto"/>
        <w:right w:val="none" w:sz="0" w:space="0" w:color="auto"/>
      </w:divBdr>
    </w:div>
    <w:div w:id="1279490697">
      <w:bodyDiv w:val="1"/>
      <w:marLeft w:val="0"/>
      <w:marRight w:val="0"/>
      <w:marTop w:val="0"/>
      <w:marBottom w:val="0"/>
      <w:divBdr>
        <w:top w:val="none" w:sz="0" w:space="0" w:color="auto"/>
        <w:left w:val="none" w:sz="0" w:space="0" w:color="auto"/>
        <w:bottom w:val="none" w:sz="0" w:space="0" w:color="auto"/>
        <w:right w:val="none" w:sz="0" w:space="0" w:color="auto"/>
      </w:divBdr>
    </w:div>
    <w:div w:id="1385912068">
      <w:bodyDiv w:val="1"/>
      <w:marLeft w:val="0"/>
      <w:marRight w:val="0"/>
      <w:marTop w:val="0"/>
      <w:marBottom w:val="0"/>
      <w:divBdr>
        <w:top w:val="none" w:sz="0" w:space="0" w:color="auto"/>
        <w:left w:val="none" w:sz="0" w:space="0" w:color="auto"/>
        <w:bottom w:val="none" w:sz="0" w:space="0" w:color="auto"/>
        <w:right w:val="none" w:sz="0" w:space="0" w:color="auto"/>
      </w:divBdr>
    </w:div>
    <w:div w:id="1392970563">
      <w:bodyDiv w:val="1"/>
      <w:marLeft w:val="0"/>
      <w:marRight w:val="0"/>
      <w:marTop w:val="0"/>
      <w:marBottom w:val="0"/>
      <w:divBdr>
        <w:top w:val="none" w:sz="0" w:space="0" w:color="auto"/>
        <w:left w:val="none" w:sz="0" w:space="0" w:color="auto"/>
        <w:bottom w:val="none" w:sz="0" w:space="0" w:color="auto"/>
        <w:right w:val="none" w:sz="0" w:space="0" w:color="auto"/>
      </w:divBdr>
    </w:div>
    <w:div w:id="1396658925">
      <w:bodyDiv w:val="1"/>
      <w:marLeft w:val="0"/>
      <w:marRight w:val="0"/>
      <w:marTop w:val="0"/>
      <w:marBottom w:val="0"/>
      <w:divBdr>
        <w:top w:val="none" w:sz="0" w:space="0" w:color="auto"/>
        <w:left w:val="none" w:sz="0" w:space="0" w:color="auto"/>
        <w:bottom w:val="none" w:sz="0" w:space="0" w:color="auto"/>
        <w:right w:val="none" w:sz="0" w:space="0" w:color="auto"/>
      </w:divBdr>
    </w:div>
    <w:div w:id="1406144983">
      <w:bodyDiv w:val="1"/>
      <w:marLeft w:val="0"/>
      <w:marRight w:val="0"/>
      <w:marTop w:val="0"/>
      <w:marBottom w:val="0"/>
      <w:divBdr>
        <w:top w:val="none" w:sz="0" w:space="0" w:color="auto"/>
        <w:left w:val="none" w:sz="0" w:space="0" w:color="auto"/>
        <w:bottom w:val="none" w:sz="0" w:space="0" w:color="auto"/>
        <w:right w:val="none" w:sz="0" w:space="0" w:color="auto"/>
      </w:divBdr>
    </w:div>
    <w:div w:id="1424573814">
      <w:bodyDiv w:val="1"/>
      <w:marLeft w:val="0"/>
      <w:marRight w:val="0"/>
      <w:marTop w:val="0"/>
      <w:marBottom w:val="0"/>
      <w:divBdr>
        <w:top w:val="none" w:sz="0" w:space="0" w:color="auto"/>
        <w:left w:val="none" w:sz="0" w:space="0" w:color="auto"/>
        <w:bottom w:val="none" w:sz="0" w:space="0" w:color="auto"/>
        <w:right w:val="none" w:sz="0" w:space="0" w:color="auto"/>
      </w:divBdr>
    </w:div>
    <w:div w:id="1454905858">
      <w:bodyDiv w:val="1"/>
      <w:marLeft w:val="0"/>
      <w:marRight w:val="0"/>
      <w:marTop w:val="0"/>
      <w:marBottom w:val="0"/>
      <w:divBdr>
        <w:top w:val="none" w:sz="0" w:space="0" w:color="auto"/>
        <w:left w:val="none" w:sz="0" w:space="0" w:color="auto"/>
        <w:bottom w:val="none" w:sz="0" w:space="0" w:color="auto"/>
        <w:right w:val="none" w:sz="0" w:space="0" w:color="auto"/>
      </w:divBdr>
    </w:div>
    <w:div w:id="1504470251">
      <w:bodyDiv w:val="1"/>
      <w:marLeft w:val="0"/>
      <w:marRight w:val="0"/>
      <w:marTop w:val="0"/>
      <w:marBottom w:val="0"/>
      <w:divBdr>
        <w:top w:val="none" w:sz="0" w:space="0" w:color="auto"/>
        <w:left w:val="none" w:sz="0" w:space="0" w:color="auto"/>
        <w:bottom w:val="none" w:sz="0" w:space="0" w:color="auto"/>
        <w:right w:val="none" w:sz="0" w:space="0" w:color="auto"/>
      </w:divBdr>
    </w:div>
    <w:div w:id="1625311632">
      <w:bodyDiv w:val="1"/>
      <w:marLeft w:val="0"/>
      <w:marRight w:val="0"/>
      <w:marTop w:val="0"/>
      <w:marBottom w:val="0"/>
      <w:divBdr>
        <w:top w:val="none" w:sz="0" w:space="0" w:color="auto"/>
        <w:left w:val="none" w:sz="0" w:space="0" w:color="auto"/>
        <w:bottom w:val="none" w:sz="0" w:space="0" w:color="auto"/>
        <w:right w:val="none" w:sz="0" w:space="0" w:color="auto"/>
      </w:divBdr>
    </w:div>
    <w:div w:id="1627350646">
      <w:bodyDiv w:val="1"/>
      <w:marLeft w:val="0"/>
      <w:marRight w:val="0"/>
      <w:marTop w:val="0"/>
      <w:marBottom w:val="0"/>
      <w:divBdr>
        <w:top w:val="none" w:sz="0" w:space="0" w:color="auto"/>
        <w:left w:val="none" w:sz="0" w:space="0" w:color="auto"/>
        <w:bottom w:val="none" w:sz="0" w:space="0" w:color="auto"/>
        <w:right w:val="none" w:sz="0" w:space="0" w:color="auto"/>
      </w:divBdr>
    </w:div>
    <w:div w:id="1635864107">
      <w:bodyDiv w:val="1"/>
      <w:marLeft w:val="0"/>
      <w:marRight w:val="0"/>
      <w:marTop w:val="0"/>
      <w:marBottom w:val="0"/>
      <w:divBdr>
        <w:top w:val="none" w:sz="0" w:space="0" w:color="auto"/>
        <w:left w:val="none" w:sz="0" w:space="0" w:color="auto"/>
        <w:bottom w:val="none" w:sz="0" w:space="0" w:color="auto"/>
        <w:right w:val="none" w:sz="0" w:space="0" w:color="auto"/>
      </w:divBdr>
    </w:div>
    <w:div w:id="1652059773">
      <w:bodyDiv w:val="1"/>
      <w:marLeft w:val="0"/>
      <w:marRight w:val="0"/>
      <w:marTop w:val="0"/>
      <w:marBottom w:val="0"/>
      <w:divBdr>
        <w:top w:val="none" w:sz="0" w:space="0" w:color="auto"/>
        <w:left w:val="none" w:sz="0" w:space="0" w:color="auto"/>
        <w:bottom w:val="none" w:sz="0" w:space="0" w:color="auto"/>
        <w:right w:val="none" w:sz="0" w:space="0" w:color="auto"/>
      </w:divBdr>
    </w:div>
    <w:div w:id="1667322590">
      <w:bodyDiv w:val="1"/>
      <w:marLeft w:val="0"/>
      <w:marRight w:val="0"/>
      <w:marTop w:val="0"/>
      <w:marBottom w:val="0"/>
      <w:divBdr>
        <w:top w:val="none" w:sz="0" w:space="0" w:color="auto"/>
        <w:left w:val="none" w:sz="0" w:space="0" w:color="auto"/>
        <w:bottom w:val="none" w:sz="0" w:space="0" w:color="auto"/>
        <w:right w:val="none" w:sz="0" w:space="0" w:color="auto"/>
      </w:divBdr>
    </w:div>
    <w:div w:id="1703944782">
      <w:bodyDiv w:val="1"/>
      <w:marLeft w:val="0"/>
      <w:marRight w:val="0"/>
      <w:marTop w:val="0"/>
      <w:marBottom w:val="0"/>
      <w:divBdr>
        <w:top w:val="none" w:sz="0" w:space="0" w:color="auto"/>
        <w:left w:val="none" w:sz="0" w:space="0" w:color="auto"/>
        <w:bottom w:val="none" w:sz="0" w:space="0" w:color="auto"/>
        <w:right w:val="none" w:sz="0" w:space="0" w:color="auto"/>
      </w:divBdr>
    </w:div>
    <w:div w:id="1710490360">
      <w:bodyDiv w:val="1"/>
      <w:marLeft w:val="0"/>
      <w:marRight w:val="0"/>
      <w:marTop w:val="0"/>
      <w:marBottom w:val="0"/>
      <w:divBdr>
        <w:top w:val="none" w:sz="0" w:space="0" w:color="auto"/>
        <w:left w:val="none" w:sz="0" w:space="0" w:color="auto"/>
        <w:bottom w:val="none" w:sz="0" w:space="0" w:color="auto"/>
        <w:right w:val="none" w:sz="0" w:space="0" w:color="auto"/>
      </w:divBdr>
    </w:div>
    <w:div w:id="1794136386">
      <w:bodyDiv w:val="1"/>
      <w:marLeft w:val="0"/>
      <w:marRight w:val="0"/>
      <w:marTop w:val="0"/>
      <w:marBottom w:val="0"/>
      <w:divBdr>
        <w:top w:val="none" w:sz="0" w:space="0" w:color="auto"/>
        <w:left w:val="none" w:sz="0" w:space="0" w:color="auto"/>
        <w:bottom w:val="none" w:sz="0" w:space="0" w:color="auto"/>
        <w:right w:val="none" w:sz="0" w:space="0" w:color="auto"/>
      </w:divBdr>
    </w:div>
    <w:div w:id="1826431055">
      <w:bodyDiv w:val="1"/>
      <w:marLeft w:val="0"/>
      <w:marRight w:val="0"/>
      <w:marTop w:val="0"/>
      <w:marBottom w:val="0"/>
      <w:divBdr>
        <w:top w:val="none" w:sz="0" w:space="0" w:color="auto"/>
        <w:left w:val="none" w:sz="0" w:space="0" w:color="auto"/>
        <w:bottom w:val="none" w:sz="0" w:space="0" w:color="auto"/>
        <w:right w:val="none" w:sz="0" w:space="0" w:color="auto"/>
      </w:divBdr>
    </w:div>
    <w:div w:id="1874224606">
      <w:bodyDiv w:val="1"/>
      <w:marLeft w:val="0"/>
      <w:marRight w:val="0"/>
      <w:marTop w:val="0"/>
      <w:marBottom w:val="0"/>
      <w:divBdr>
        <w:top w:val="none" w:sz="0" w:space="0" w:color="auto"/>
        <w:left w:val="none" w:sz="0" w:space="0" w:color="auto"/>
        <w:bottom w:val="none" w:sz="0" w:space="0" w:color="auto"/>
        <w:right w:val="none" w:sz="0" w:space="0" w:color="auto"/>
      </w:divBdr>
    </w:div>
    <w:div w:id="1911888008">
      <w:bodyDiv w:val="1"/>
      <w:marLeft w:val="0"/>
      <w:marRight w:val="0"/>
      <w:marTop w:val="0"/>
      <w:marBottom w:val="0"/>
      <w:divBdr>
        <w:top w:val="none" w:sz="0" w:space="0" w:color="auto"/>
        <w:left w:val="none" w:sz="0" w:space="0" w:color="auto"/>
        <w:bottom w:val="none" w:sz="0" w:space="0" w:color="auto"/>
        <w:right w:val="none" w:sz="0" w:space="0" w:color="auto"/>
      </w:divBdr>
    </w:div>
    <w:div w:id="1996301392">
      <w:bodyDiv w:val="1"/>
      <w:marLeft w:val="0"/>
      <w:marRight w:val="0"/>
      <w:marTop w:val="0"/>
      <w:marBottom w:val="0"/>
      <w:divBdr>
        <w:top w:val="none" w:sz="0" w:space="0" w:color="auto"/>
        <w:left w:val="none" w:sz="0" w:space="0" w:color="auto"/>
        <w:bottom w:val="none" w:sz="0" w:space="0" w:color="auto"/>
        <w:right w:val="none" w:sz="0" w:space="0" w:color="auto"/>
      </w:divBdr>
    </w:div>
    <w:div w:id="2049841181">
      <w:bodyDiv w:val="1"/>
      <w:marLeft w:val="0"/>
      <w:marRight w:val="0"/>
      <w:marTop w:val="0"/>
      <w:marBottom w:val="0"/>
      <w:divBdr>
        <w:top w:val="none" w:sz="0" w:space="0" w:color="auto"/>
        <w:left w:val="none" w:sz="0" w:space="0" w:color="auto"/>
        <w:bottom w:val="none" w:sz="0" w:space="0" w:color="auto"/>
        <w:right w:val="none" w:sz="0" w:space="0" w:color="auto"/>
      </w:divBdr>
    </w:div>
    <w:div w:id="2072582252">
      <w:bodyDiv w:val="1"/>
      <w:marLeft w:val="0"/>
      <w:marRight w:val="0"/>
      <w:marTop w:val="0"/>
      <w:marBottom w:val="0"/>
      <w:divBdr>
        <w:top w:val="none" w:sz="0" w:space="0" w:color="auto"/>
        <w:left w:val="none" w:sz="0" w:space="0" w:color="auto"/>
        <w:bottom w:val="none" w:sz="0" w:space="0" w:color="auto"/>
        <w:right w:val="none" w:sz="0" w:space="0" w:color="auto"/>
      </w:divBdr>
    </w:div>
    <w:div w:id="2083260520">
      <w:bodyDiv w:val="1"/>
      <w:marLeft w:val="0"/>
      <w:marRight w:val="0"/>
      <w:marTop w:val="0"/>
      <w:marBottom w:val="0"/>
      <w:divBdr>
        <w:top w:val="none" w:sz="0" w:space="0" w:color="auto"/>
        <w:left w:val="none" w:sz="0" w:space="0" w:color="auto"/>
        <w:bottom w:val="none" w:sz="0" w:space="0" w:color="auto"/>
        <w:right w:val="none" w:sz="0" w:space="0" w:color="auto"/>
      </w:divBdr>
    </w:div>
    <w:div w:id="2084401616">
      <w:bodyDiv w:val="1"/>
      <w:marLeft w:val="0"/>
      <w:marRight w:val="0"/>
      <w:marTop w:val="0"/>
      <w:marBottom w:val="0"/>
      <w:divBdr>
        <w:top w:val="none" w:sz="0" w:space="0" w:color="auto"/>
        <w:left w:val="none" w:sz="0" w:space="0" w:color="auto"/>
        <w:bottom w:val="none" w:sz="0" w:space="0" w:color="auto"/>
        <w:right w:val="none" w:sz="0" w:space="0" w:color="auto"/>
      </w:divBdr>
    </w:div>
    <w:div w:id="2090229358">
      <w:bodyDiv w:val="1"/>
      <w:marLeft w:val="0"/>
      <w:marRight w:val="0"/>
      <w:marTop w:val="0"/>
      <w:marBottom w:val="0"/>
      <w:divBdr>
        <w:top w:val="none" w:sz="0" w:space="0" w:color="auto"/>
        <w:left w:val="none" w:sz="0" w:space="0" w:color="auto"/>
        <w:bottom w:val="none" w:sz="0" w:space="0" w:color="auto"/>
        <w:right w:val="none" w:sz="0" w:space="0" w:color="auto"/>
      </w:divBdr>
    </w:div>
    <w:div w:id="2106417891">
      <w:bodyDiv w:val="1"/>
      <w:marLeft w:val="0"/>
      <w:marRight w:val="0"/>
      <w:marTop w:val="0"/>
      <w:marBottom w:val="0"/>
      <w:divBdr>
        <w:top w:val="none" w:sz="0" w:space="0" w:color="auto"/>
        <w:left w:val="none" w:sz="0" w:space="0" w:color="auto"/>
        <w:bottom w:val="none" w:sz="0" w:space="0" w:color="auto"/>
        <w:right w:val="none" w:sz="0" w:space="0" w:color="auto"/>
      </w:divBdr>
    </w:div>
    <w:div w:id="2112165431">
      <w:bodyDiv w:val="1"/>
      <w:marLeft w:val="0"/>
      <w:marRight w:val="0"/>
      <w:marTop w:val="0"/>
      <w:marBottom w:val="0"/>
      <w:divBdr>
        <w:top w:val="none" w:sz="0" w:space="0" w:color="auto"/>
        <w:left w:val="none" w:sz="0" w:space="0" w:color="auto"/>
        <w:bottom w:val="none" w:sz="0" w:space="0" w:color="auto"/>
        <w:right w:val="none" w:sz="0" w:space="0" w:color="auto"/>
      </w:divBdr>
    </w:div>
    <w:div w:id="214338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1392</TotalTime>
  <Pages>14</Pages>
  <Words>5197</Words>
  <Characters>29625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Коновалова О.В.</dc:creator>
  <cp:keywords/>
  <cp:lastModifiedBy>Office</cp:lastModifiedBy>
  <cp:revision>53</cp:revision>
  <cp:lastPrinted>2025-03-21T14:02:00Z</cp:lastPrinted>
  <dcterms:created xsi:type="dcterms:W3CDTF">2024-08-07T07:36:00Z</dcterms:created>
  <dcterms:modified xsi:type="dcterms:W3CDTF">2025-09-16T02:42:00Z</dcterms:modified>
</cp:coreProperties>
</file>