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63" w:rsidRPr="00CF0D1A" w:rsidRDefault="00A55B63" w:rsidP="00A55B6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CF0D1A">
        <w:rPr>
          <w:lang w:val="ru-RU"/>
        </w:rPr>
        <w:br/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25.01.2024  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3-ОД</w:t>
      </w:r>
      <w:r w:rsidRPr="00CF0D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B63D6" w:rsidRPr="00A55B63" w:rsidRDefault="00EB63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7AB" w:rsidRPr="00A55B63" w:rsidRDefault="007909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B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признания в бухгалтерском учете и раскрытия в бухгалтерской (финансовой)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отчетности событий после отчетной даты</w:t>
      </w:r>
    </w:p>
    <w:p w:rsidR="002C77AB" w:rsidRPr="00A55B63" w:rsidRDefault="002C77AB" w:rsidP="003E1C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1C58" w:rsidRDefault="007909A8" w:rsidP="003076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В данные бухгалтерского учета за отчетный период включается информация о событиях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после отчетной даты – существенных фактах хозяйственной жизни, которые произошли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период между отчетной датой и датой подписания или принятия бухгалтерской (финансовой)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отчетности и оказали или могут оказать существенное влияние на финансовое состояние,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движение денег или результаты деятельности учреждения (далее – События).Факт хозяйственной жизни признается существенным, если без знания о нем пользователи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отчетности не могут достоверно оценить финансовое состояние, движение денежных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 xml:space="preserve">или результаты деятельности </w:t>
      </w:r>
      <w:r w:rsidR="00A55B63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. Оценивает существенность влияний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квалифицирует событие как событие после отчетной даты главный бухгалтер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своего профессионального суждения.</w:t>
      </w:r>
    </w:p>
    <w:p w:rsidR="002C77AB" w:rsidRPr="00A55B63" w:rsidRDefault="007909A8" w:rsidP="003076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Событиями после отчетной даты признаются:</w:t>
      </w:r>
    </w:p>
    <w:p w:rsidR="002C77AB" w:rsidRPr="00A55B63" w:rsidRDefault="007909A8" w:rsidP="003076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 xml:space="preserve"> События, которые подтверждают существовавшие на отчетную дату хозяйственные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учреждения. </w:t>
      </w:r>
      <w:r w:rsidR="00A55B63">
        <w:rPr>
          <w:rFonts w:hAnsi="Times New Roman" w:cs="Times New Roman"/>
          <w:color w:val="000000"/>
          <w:sz w:val="24"/>
          <w:szCs w:val="24"/>
          <w:lang w:val="ru-RU"/>
        </w:rPr>
        <w:t xml:space="preserve">Департамент 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применяет перечень таких событий, приведенный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7 СГС «События после отчетной даты».</w:t>
      </w:r>
    </w:p>
    <w:p w:rsidR="00307656" w:rsidRDefault="007909A8" w:rsidP="003076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События, которые указывают на условия хозяйственной деятельности, факты</w:t>
      </w:r>
      <w:r w:rsidRPr="00A55B63">
        <w:rPr>
          <w:lang w:val="ru-RU"/>
        </w:rPr>
        <w:br/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хозяйственной жизни или обстоятельства, возникшие после отчетной даты</w:t>
      </w:r>
      <w:r w:rsidR="003076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7656" w:rsidRDefault="007909A8" w:rsidP="003076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применяет перечень таких событий, приведенный в пункте 7 СГС «События после отчетной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даты».</w:t>
      </w:r>
    </w:p>
    <w:p w:rsidR="00307656" w:rsidRDefault="007909A8" w:rsidP="003076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Событие отражается в учете и отчетности в следующем порядке:</w:t>
      </w:r>
    </w:p>
    <w:p w:rsidR="002C77AB" w:rsidRPr="00307656" w:rsidRDefault="007909A8" w:rsidP="003076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 xml:space="preserve"> Событие, которое подтверждает хозяйственные условия, существовавшие на отчетную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 xml:space="preserve">дату, отражается в учете отчетного периода. </w:t>
      </w:r>
      <w:r w:rsidRPr="00307656">
        <w:rPr>
          <w:rFonts w:hAnsi="Times New Roman" w:cs="Times New Roman"/>
          <w:color w:val="000000"/>
          <w:sz w:val="24"/>
          <w:szCs w:val="24"/>
          <w:lang w:val="ru-RU"/>
        </w:rPr>
        <w:t>При этом делается:</w:t>
      </w:r>
    </w:p>
    <w:p w:rsidR="002C77AB" w:rsidRPr="00A55B63" w:rsidRDefault="007909A8" w:rsidP="0030765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бухгалтерская запись, которая отражает это событие,</w:t>
      </w:r>
    </w:p>
    <w:p w:rsidR="00307656" w:rsidRDefault="007909A8" w:rsidP="0030765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 xml:space="preserve">либо запись способом «красное </w:t>
      </w:r>
      <w:proofErr w:type="spellStart"/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» и (или) дополнительная бухгалтерская запись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на сумму, отраженную в бухгалтерском учете.</w:t>
      </w:r>
    </w:p>
    <w:p w:rsidR="002C77AB" w:rsidRPr="00307656" w:rsidRDefault="007909A8" w:rsidP="00307656">
      <w:pPr>
        <w:spacing w:before="0" w:beforeAutospacing="0" w:after="0" w:afterAutospacing="0"/>
        <w:ind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07656">
        <w:rPr>
          <w:rFonts w:hAnsi="Times New Roman" w:cs="Times New Roman"/>
          <w:color w:val="000000"/>
          <w:sz w:val="24"/>
          <w:szCs w:val="24"/>
          <w:lang w:val="ru-RU"/>
        </w:rPr>
        <w:t>События отражаются в регистрах бухгалтерского учета в последний день отчетного периода</w:t>
      </w:r>
      <w:r w:rsidRPr="00307656">
        <w:rPr>
          <w:rFonts w:hAnsi="Times New Roman" w:cs="Times New Roman"/>
          <w:color w:val="000000"/>
          <w:sz w:val="24"/>
          <w:szCs w:val="24"/>
        </w:rPr>
        <w:t> </w:t>
      </w:r>
      <w:r w:rsidRPr="00307656">
        <w:rPr>
          <w:rFonts w:hAnsi="Times New Roman" w:cs="Times New Roman"/>
          <w:color w:val="000000"/>
          <w:sz w:val="24"/>
          <w:szCs w:val="24"/>
          <w:lang w:val="ru-RU"/>
        </w:rPr>
        <w:t>до заключительных операций по закрытию счетов. Данные бухгалтерского учета отражаются</w:t>
      </w:r>
      <w:r w:rsidRPr="00307656">
        <w:rPr>
          <w:rFonts w:hAnsi="Times New Roman" w:cs="Times New Roman"/>
          <w:color w:val="000000"/>
          <w:sz w:val="24"/>
          <w:szCs w:val="24"/>
        </w:rPr>
        <w:t> </w:t>
      </w:r>
      <w:r w:rsidRPr="00307656">
        <w:rPr>
          <w:rFonts w:hAnsi="Times New Roman" w:cs="Times New Roman"/>
          <w:color w:val="000000"/>
          <w:sz w:val="24"/>
          <w:szCs w:val="24"/>
          <w:lang w:val="ru-RU"/>
        </w:rPr>
        <w:t>в соответствующих формах отчетности с учетом событий после отчетной даты.</w:t>
      </w:r>
    </w:p>
    <w:p w:rsidR="006B1904" w:rsidRDefault="003E1C58" w:rsidP="003076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7909A8" w:rsidRPr="00A55B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909A8">
        <w:rPr>
          <w:rFonts w:hAnsi="Times New Roman" w:cs="Times New Roman"/>
          <w:color w:val="000000"/>
          <w:sz w:val="24"/>
          <w:szCs w:val="24"/>
        </w:rPr>
        <w:t> </w:t>
      </w:r>
      <w:r w:rsidR="007909A8" w:rsidRPr="00A55B63">
        <w:rPr>
          <w:rFonts w:hAnsi="Times New Roman" w:cs="Times New Roman"/>
          <w:color w:val="000000"/>
          <w:sz w:val="24"/>
          <w:szCs w:val="24"/>
          <w:lang w:val="ru-RU"/>
        </w:rPr>
        <w:t>разделе 5 текстовой части пояснительной записки раскрывается информация о Событии и</w:t>
      </w:r>
      <w:r w:rsidR="007909A8">
        <w:rPr>
          <w:rFonts w:hAnsi="Times New Roman" w:cs="Times New Roman"/>
          <w:color w:val="000000"/>
          <w:sz w:val="24"/>
          <w:szCs w:val="24"/>
        </w:rPr>
        <w:t> </w:t>
      </w:r>
      <w:r w:rsidR="007909A8" w:rsidRPr="00A55B63">
        <w:rPr>
          <w:rFonts w:hAnsi="Times New Roman" w:cs="Times New Roman"/>
          <w:color w:val="000000"/>
          <w:sz w:val="24"/>
          <w:szCs w:val="24"/>
          <w:lang w:val="ru-RU"/>
        </w:rPr>
        <w:t>его оценке в денежном выражении.</w:t>
      </w:r>
    </w:p>
    <w:p w:rsidR="002C77AB" w:rsidRPr="00A55B63" w:rsidRDefault="007909A8" w:rsidP="0030765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 xml:space="preserve"> Событие, указывающее на возникшие после отчетной даты хозяйственные условия,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отражается в бухгалтерском учете периода, следующего за отчетным. Аналогичным образом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отражается событие, которое не отражено в учете и отчетности отчетного периода из-за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соблюдения сроков представл</w:t>
      </w:r>
      <w:bookmarkStart w:id="0" w:name="_GoBack"/>
      <w:bookmarkEnd w:id="0"/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ения отчетности или из-за позднего поступления первичных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учетных документов. При этом информация о таком событии и его денежная оценка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5B63">
        <w:rPr>
          <w:rFonts w:hAnsi="Times New Roman" w:cs="Times New Roman"/>
          <w:color w:val="000000"/>
          <w:sz w:val="24"/>
          <w:szCs w:val="24"/>
          <w:lang w:val="ru-RU"/>
        </w:rPr>
        <w:t>приводятся в разделе 5 текстовой части пояснительной записки.</w:t>
      </w:r>
    </w:p>
    <w:p w:rsidR="002C77AB" w:rsidRPr="00A55B63" w:rsidRDefault="002C77AB" w:rsidP="003076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C77AB" w:rsidRPr="00A55B6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C77AB"/>
    <w:rsid w:val="002D33B1"/>
    <w:rsid w:val="002D3591"/>
    <w:rsid w:val="00307656"/>
    <w:rsid w:val="003514A0"/>
    <w:rsid w:val="003E1C58"/>
    <w:rsid w:val="004F7E17"/>
    <w:rsid w:val="005A05CE"/>
    <w:rsid w:val="00653AF6"/>
    <w:rsid w:val="006B1904"/>
    <w:rsid w:val="007909A8"/>
    <w:rsid w:val="00A55B63"/>
    <w:rsid w:val="00B73A5A"/>
    <w:rsid w:val="00E438A1"/>
    <w:rsid w:val="00EB63D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135"/>
  <w15:docId w15:val="{697D37B7-A275-46F8-AE78-FEE8E258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Руй Ольга Владимировна</dc:creator>
  <dc:description>Подготовлено экспертами Актион-МЦФЭР</dc:description>
  <cp:lastModifiedBy>Руй Ольга Владимировна</cp:lastModifiedBy>
  <cp:revision>8</cp:revision>
  <dcterms:created xsi:type="dcterms:W3CDTF">2025-01-30T06:27:00Z</dcterms:created>
  <dcterms:modified xsi:type="dcterms:W3CDTF">2025-02-02T22:55:00Z</dcterms:modified>
</cp:coreProperties>
</file>