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3AC" w:rsidRDefault="00FD13AC" w:rsidP="00A608E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a"/>
        <w:tblpPr w:leftFromText="180" w:rightFromText="180" w:vertAnchor="text" w:horzAnchor="margin" w:tblpXSpec="right" w:tblpY="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FD13AC" w:rsidTr="00FD13AC">
        <w:trPr>
          <w:trHeight w:val="1281"/>
        </w:trPr>
        <w:tc>
          <w:tcPr>
            <w:tcW w:w="3934" w:type="dxa"/>
          </w:tcPr>
          <w:p w:rsidR="00FD13AC" w:rsidRPr="00A9402C" w:rsidRDefault="00FD13AC" w:rsidP="00FD1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2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C235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D13AC" w:rsidRPr="00A9402C" w:rsidRDefault="00FD13AC" w:rsidP="00FD1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2C">
              <w:rPr>
                <w:rFonts w:ascii="Times New Roman" w:hAnsi="Times New Roman" w:cs="Times New Roman"/>
                <w:sz w:val="20"/>
                <w:szCs w:val="20"/>
              </w:rPr>
              <w:t>к постановлению Комитета</w:t>
            </w:r>
          </w:p>
          <w:p w:rsidR="00FD13AC" w:rsidRPr="00A9402C" w:rsidRDefault="00FD13AC" w:rsidP="00FD1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2C">
              <w:rPr>
                <w:rFonts w:ascii="Times New Roman" w:hAnsi="Times New Roman" w:cs="Times New Roman"/>
                <w:sz w:val="20"/>
                <w:szCs w:val="20"/>
              </w:rPr>
              <w:t>государственного регулирования цен и</w:t>
            </w:r>
          </w:p>
          <w:p w:rsidR="00FD13AC" w:rsidRDefault="00FD13AC" w:rsidP="00FD1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2C">
              <w:rPr>
                <w:rFonts w:ascii="Times New Roman" w:hAnsi="Times New Roman" w:cs="Times New Roman"/>
                <w:sz w:val="20"/>
                <w:szCs w:val="20"/>
              </w:rPr>
              <w:t>тарифов Чукотского автономного округа</w:t>
            </w:r>
          </w:p>
          <w:p w:rsidR="00FD13AC" w:rsidRDefault="00FD13AC" w:rsidP="005A18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5A188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C2356B">
              <w:rPr>
                <w:rFonts w:ascii="Times New Roman" w:hAnsi="Times New Roman" w:cs="Times New Roman"/>
                <w:sz w:val="20"/>
                <w:szCs w:val="20"/>
              </w:rPr>
              <w:t>ноября 202</w:t>
            </w:r>
            <w:r w:rsidR="005A18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="000728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188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728C0">
              <w:rPr>
                <w:rFonts w:ascii="Times New Roman" w:hAnsi="Times New Roman" w:cs="Times New Roman"/>
                <w:sz w:val="20"/>
                <w:szCs w:val="20"/>
              </w:rPr>
              <w:t>-э/</w:t>
            </w:r>
          </w:p>
        </w:tc>
      </w:tr>
      <w:tr w:rsidR="00FD13AC" w:rsidTr="00FD13AC">
        <w:tc>
          <w:tcPr>
            <w:tcW w:w="3934" w:type="dxa"/>
          </w:tcPr>
          <w:p w:rsidR="00FD13AC" w:rsidRDefault="00FD13AC" w:rsidP="00FD13A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FD13AC" w:rsidRDefault="00FD13AC" w:rsidP="00FD13A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D13AC" w:rsidRDefault="00FD13AC" w:rsidP="00A608E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D13AC" w:rsidRDefault="00FD13AC" w:rsidP="00A608E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D13AC" w:rsidRDefault="00FD13AC" w:rsidP="00A608E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D13AC" w:rsidRDefault="00FD13AC" w:rsidP="00A608E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D13AC" w:rsidRDefault="00FD13AC" w:rsidP="00A608E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D13AC" w:rsidRDefault="00FD13AC" w:rsidP="00A608E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50A12" w:rsidRPr="005A328D" w:rsidRDefault="002A1841" w:rsidP="0097227B">
      <w:pPr>
        <w:tabs>
          <w:tab w:val="left" w:pos="5827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328D">
        <w:rPr>
          <w:rFonts w:ascii="Times New Roman" w:hAnsi="Times New Roman" w:cs="Times New Roman"/>
          <w:b/>
          <w:sz w:val="20"/>
          <w:szCs w:val="20"/>
        </w:rPr>
        <w:t xml:space="preserve">Стандартизированные тарифные ставки за технологическое присоединение к электрическим сетям на территории Чукотского автономного округа </w:t>
      </w:r>
      <w:r w:rsidR="005A188B">
        <w:rPr>
          <w:rFonts w:ascii="Times New Roman" w:hAnsi="Times New Roman" w:cs="Times New Roman"/>
          <w:b/>
          <w:sz w:val="20"/>
          <w:szCs w:val="20"/>
        </w:rPr>
        <w:t>на 2024 год</w:t>
      </w:r>
    </w:p>
    <w:tbl>
      <w:tblPr>
        <w:tblW w:w="5054" w:type="pct"/>
        <w:tblLayout w:type="fixed"/>
        <w:tblLook w:val="04A0" w:firstRow="1" w:lastRow="0" w:firstColumn="1" w:lastColumn="0" w:noHBand="0" w:noVBand="1"/>
      </w:tblPr>
      <w:tblGrid>
        <w:gridCol w:w="1458"/>
        <w:gridCol w:w="421"/>
        <w:gridCol w:w="2197"/>
        <w:gridCol w:w="3852"/>
        <w:gridCol w:w="1445"/>
        <w:gridCol w:w="22"/>
        <w:gridCol w:w="1568"/>
      </w:tblGrid>
      <w:tr w:rsidR="00952BFF" w:rsidRPr="005A328D" w:rsidTr="003708A3">
        <w:trPr>
          <w:trHeight w:val="1035"/>
          <w:tblHeader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A8" w:rsidRPr="005A328D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A8" w:rsidRPr="005A328D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Обозначение</w:t>
            </w:r>
          </w:p>
        </w:tc>
        <w:tc>
          <w:tcPr>
            <w:tcW w:w="1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A8" w:rsidRPr="005A328D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A8" w:rsidRPr="005A328D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A8" w:rsidRPr="005A328D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ставки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(без учета НДС)</w:t>
            </w:r>
          </w:p>
        </w:tc>
      </w:tr>
      <w:tr w:rsidR="00952BFF" w:rsidRPr="005A328D" w:rsidTr="003708A3">
        <w:trPr>
          <w:trHeight w:val="300"/>
          <w:tblHeader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A8" w:rsidRPr="004E6470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64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A8" w:rsidRPr="004E6470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64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A8" w:rsidRPr="004E6470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64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A8" w:rsidRPr="004E6470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64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A8" w:rsidRPr="004E6470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E64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A17F2" w:rsidRPr="005A328D" w:rsidTr="003708A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16A8" w:rsidRPr="005A328D" w:rsidRDefault="0074782F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8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стандартизированных тарифных ставок</w:t>
            </w:r>
          </w:p>
        </w:tc>
      </w:tr>
      <w:tr w:rsidR="00952BFF" w:rsidRPr="005A328D" w:rsidTr="003708A3">
        <w:trPr>
          <w:trHeight w:val="948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6A8" w:rsidRPr="005A328D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11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6A8" w:rsidRPr="005A328D" w:rsidRDefault="004E16A8" w:rsidP="004E1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E16A8" w:rsidRPr="005A328D" w:rsidRDefault="004E16A8" w:rsidP="004E1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6A8" w:rsidRPr="005A328D" w:rsidRDefault="0074782F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8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Стандартизированная тарифная ставка на покрытие расходов сетевой организации на строительство воздушных линий электропередачи на i-м уровне напряжения в расчете на 1 км линий (руб./км)</w:t>
            </w:r>
          </w:p>
        </w:tc>
      </w:tr>
      <w:tr w:rsidR="00564BF8" w:rsidRPr="005A328D" w:rsidTr="003708A3">
        <w:trPr>
          <w:trHeight w:val="962"/>
        </w:trPr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355" w:rsidRPr="00177375" w:rsidRDefault="00177375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2.1.1.4.3</w:t>
            </w:r>
          </w:p>
        </w:tc>
        <w:tc>
          <w:tcPr>
            <w:tcW w:w="192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B1355" w:rsidRPr="005A328D" w:rsidRDefault="0066339F" w:rsidP="004E16A8">
            <w:pPr>
              <w:spacing w:after="0" w:line="240" w:lineRule="auto"/>
              <w:ind w:right="-4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39F" w:rsidRDefault="0066339F" w:rsidP="003F0F98">
            <w:pPr>
              <w:spacing w:after="0" w:line="240" w:lineRule="auto"/>
              <w:ind w:right="-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F0F98" w:rsidRPr="003F0F98" w:rsidRDefault="003F0F98" w:rsidP="003F0F98">
            <w:pPr>
              <w:spacing w:after="0" w:line="240" w:lineRule="auto"/>
              <w:ind w:right="-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0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0,4 кВ и ниже </w:t>
            </w:r>
          </w:p>
          <w:p w:rsidR="00AB1355" w:rsidRPr="005A328D" w:rsidRDefault="003F0F98" w:rsidP="00981BB7">
            <w:pPr>
              <w:spacing w:after="0" w:line="240" w:lineRule="auto"/>
              <w:ind w:right="-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0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2.1.1.4.</w:t>
            </w:r>
            <w:r w:rsidR="00981B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355" w:rsidRPr="005A328D" w:rsidRDefault="0066339F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воздушные линии на деревянных опорах изолированным алюминиевым проводом сечением от 200 до 500 квадратных мм включительно</w:t>
            </w:r>
          </w:p>
        </w:tc>
        <w:tc>
          <w:tcPr>
            <w:tcW w:w="66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355" w:rsidRPr="005A328D" w:rsidRDefault="00177375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рублей/км</w:t>
            </w:r>
          </w:p>
        </w:tc>
        <w:tc>
          <w:tcPr>
            <w:tcW w:w="7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355" w:rsidRPr="005A328D" w:rsidRDefault="005A188B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4 123 342,07</w:t>
            </w:r>
          </w:p>
        </w:tc>
      </w:tr>
      <w:tr w:rsidR="00564BF8" w:rsidRPr="005A328D" w:rsidTr="003708A3">
        <w:trPr>
          <w:trHeight w:val="990"/>
        </w:trPr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3AD3" w:rsidRPr="00177375" w:rsidRDefault="00DD3AD3" w:rsidP="00DD3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86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1.1.4.1.1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D3AD3" w:rsidRPr="005A328D" w:rsidRDefault="00DD3AD3" w:rsidP="001017C8">
            <w:pPr>
              <w:spacing w:after="0" w:line="240" w:lineRule="auto"/>
              <w:ind w:right="-4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0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D3AD3" w:rsidRDefault="00DD3AD3" w:rsidP="001017C8">
            <w:pPr>
              <w:spacing w:after="0" w:line="240" w:lineRule="auto"/>
              <w:ind w:right="-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3AD3" w:rsidRPr="003F0F98" w:rsidRDefault="00DD3AD3" w:rsidP="001017C8">
            <w:pPr>
              <w:spacing w:after="0" w:line="240" w:lineRule="auto"/>
              <w:ind w:right="-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6-10 кВ </w:t>
            </w:r>
          </w:p>
          <w:p w:rsidR="00DD3AD3" w:rsidRPr="005A328D" w:rsidRDefault="00952BFF" w:rsidP="001017C8">
            <w:pPr>
              <w:spacing w:after="0" w:line="240" w:lineRule="auto"/>
              <w:ind w:right="-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DD3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1.1.4.1.1</w:t>
            </w:r>
          </w:p>
        </w:tc>
        <w:tc>
          <w:tcPr>
            <w:tcW w:w="175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AD3" w:rsidRPr="005A328D" w:rsidRDefault="00DD3AD3" w:rsidP="0010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воздушные линии на деревянных опорах изолированным алю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миниевым проводом сечением от 50 до 1</w:t>
            </w:r>
            <w:r w:rsidRPr="00663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 квадратных мм включительно</w:t>
            </w:r>
            <w:r w:rsidR="00B66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одноцепная</w:t>
            </w:r>
          </w:p>
        </w:tc>
        <w:tc>
          <w:tcPr>
            <w:tcW w:w="66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3AD3" w:rsidRPr="005A328D" w:rsidRDefault="00DD3AD3" w:rsidP="0010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рублей/км</w:t>
            </w:r>
          </w:p>
        </w:tc>
        <w:tc>
          <w:tcPr>
            <w:tcW w:w="7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3AD3" w:rsidRPr="005A328D" w:rsidRDefault="005A188B" w:rsidP="0010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13 414 830,43</w:t>
            </w:r>
          </w:p>
        </w:tc>
      </w:tr>
      <w:tr w:rsidR="00952BFF" w:rsidRPr="005A328D" w:rsidTr="003708A3">
        <w:trPr>
          <w:trHeight w:val="848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6A8" w:rsidRPr="005A328D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С3</w:t>
            </w:r>
          </w:p>
        </w:tc>
        <w:tc>
          <w:tcPr>
            <w:tcW w:w="11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6A8" w:rsidRPr="005A328D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6A8" w:rsidRPr="005A328D" w:rsidRDefault="00F932A6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3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Стандартизированная тарифная ставка на покрытие расходов сетевой организации на строительство кабельных линий электропередачи на i-м уровне напряжения в расчете на 1 км линий (руб./км)</w:t>
            </w:r>
          </w:p>
        </w:tc>
      </w:tr>
      <w:tr w:rsidR="00564BF8" w:rsidRPr="005A328D" w:rsidTr="003708A3">
        <w:trPr>
          <w:trHeight w:val="1117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0D88" w:rsidRPr="005A328D" w:rsidRDefault="00DB0D88" w:rsidP="0010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I.3.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B0D88" w:rsidRPr="005A328D" w:rsidRDefault="00DB0D88" w:rsidP="0010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0D88" w:rsidRDefault="00DB0D88" w:rsidP="00101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ниже</w:t>
            </w:r>
          </w:p>
          <w:p w:rsidR="00DB0D88" w:rsidRDefault="00DB0D88" w:rsidP="00101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3.2.2.1.2</w:t>
            </w:r>
          </w:p>
          <w:p w:rsidR="00DB0D88" w:rsidRPr="005A328D" w:rsidRDefault="00DB0D88" w:rsidP="00101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D88" w:rsidRPr="005A328D" w:rsidRDefault="00DB0D88" w:rsidP="001017C8">
            <w:pPr>
              <w:spacing w:after="0"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кабельные линии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блоках много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жильные с резиновой или пластмассовой изоляцией сечением провода 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 квадратных мм включительно 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0D88" w:rsidRPr="005A328D" w:rsidRDefault="00DB0D88" w:rsidP="0010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рублей/км</w:t>
            </w:r>
          </w:p>
        </w:tc>
        <w:tc>
          <w:tcPr>
            <w:tcW w:w="7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0D88" w:rsidRPr="005A328D" w:rsidRDefault="00060443" w:rsidP="0010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12 650 078,16</w:t>
            </w:r>
          </w:p>
        </w:tc>
      </w:tr>
      <w:tr w:rsidR="00564BF8" w:rsidRPr="005A328D" w:rsidTr="003708A3">
        <w:trPr>
          <w:trHeight w:val="603"/>
        </w:trPr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E29" w:rsidRPr="005A328D" w:rsidRDefault="008C5E29" w:rsidP="00DB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I.</w:t>
            </w:r>
            <w:r w:rsidR="00886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 w:rsidR="00DB0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1.2.2.3.1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  <w:hideMark/>
          </w:tcPr>
          <w:p w:rsidR="008C5E29" w:rsidRPr="005A328D" w:rsidRDefault="008C5E29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0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E29" w:rsidRPr="005A328D" w:rsidRDefault="00C4673F" w:rsidP="00C46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1-20 </w:t>
            </w:r>
            <w:r w:rsidR="008C5E29"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 </w:t>
            </w:r>
          </w:p>
        </w:tc>
        <w:tc>
          <w:tcPr>
            <w:tcW w:w="175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29" w:rsidRPr="005A328D" w:rsidRDefault="008C5E29" w:rsidP="000874E1">
            <w:pPr>
              <w:spacing w:after="0"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кабельные линии в </w:t>
            </w:r>
            <w:r w:rsidR="000874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траншеях</w:t>
            </w:r>
            <w:r w:rsidR="00CD15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много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жильные с </w:t>
            </w:r>
            <w:r w:rsidR="000874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бумажной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изоляцией сечением провода от </w:t>
            </w:r>
            <w:r w:rsidR="000874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0234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</w:t>
            </w:r>
            <w:r w:rsidR="000874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 квадратных мм включительно</w:t>
            </w:r>
            <w:r w:rsidR="00990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 одним кабелем в траншее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E29" w:rsidRPr="005A328D" w:rsidRDefault="00A5484C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рублей/км</w:t>
            </w:r>
          </w:p>
        </w:tc>
        <w:tc>
          <w:tcPr>
            <w:tcW w:w="72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E29" w:rsidRPr="005A328D" w:rsidRDefault="00060443" w:rsidP="0008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13 997 945,67</w:t>
            </w:r>
          </w:p>
        </w:tc>
      </w:tr>
      <w:tr w:rsidR="00564BF8" w:rsidRPr="005A328D" w:rsidTr="003708A3">
        <w:trPr>
          <w:trHeight w:val="528"/>
        </w:trPr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E29" w:rsidRPr="005A328D" w:rsidRDefault="008C5E29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C5E29" w:rsidRPr="005A328D" w:rsidRDefault="008C5E29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29" w:rsidRPr="005A328D" w:rsidRDefault="00952BFF" w:rsidP="00CD1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3.1.2.2.3.1</w:t>
            </w:r>
          </w:p>
        </w:tc>
        <w:tc>
          <w:tcPr>
            <w:tcW w:w="17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E29" w:rsidRPr="005A328D" w:rsidRDefault="008C5E29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E29" w:rsidRPr="005A328D" w:rsidRDefault="008C5E29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E29" w:rsidRPr="005A328D" w:rsidRDefault="008C5E29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2BFF" w:rsidRPr="005A328D" w:rsidTr="003708A3">
        <w:trPr>
          <w:trHeight w:val="810"/>
        </w:trPr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6A8" w:rsidRPr="005A328D" w:rsidRDefault="004E16A8" w:rsidP="00EC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С5</w:t>
            </w:r>
          </w:p>
        </w:tc>
        <w:tc>
          <w:tcPr>
            <w:tcW w:w="11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6A8" w:rsidRPr="005A328D" w:rsidRDefault="004E16A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6A8" w:rsidRPr="005A328D" w:rsidRDefault="00F932A6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3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Стандартизированная тарифная ставка (руб./кВт) на покрытие расходов сетевой организации на строительство трансформаторных подстанций (ТП), за исключением распределительных трансформаторных подстанций (РТП)</w:t>
            </w:r>
          </w:p>
        </w:tc>
      </w:tr>
      <w:tr w:rsidR="00564BF8" w:rsidRPr="005A328D" w:rsidTr="003708A3">
        <w:trPr>
          <w:trHeight w:val="1012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C30" w:rsidRPr="005A328D" w:rsidRDefault="00886C30" w:rsidP="0010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I.5.1.1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.2.1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86C30" w:rsidRPr="005A328D" w:rsidRDefault="00886C30" w:rsidP="0010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C30" w:rsidRDefault="00886C30" w:rsidP="00101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10(6)/0,4 кВ</w:t>
            </w:r>
          </w:p>
          <w:p w:rsidR="00886C30" w:rsidRDefault="00886C30" w:rsidP="00101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5.1.1.2.1</w:t>
            </w:r>
          </w:p>
          <w:p w:rsidR="00886C30" w:rsidRPr="005A328D" w:rsidRDefault="00886C30" w:rsidP="00101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C30" w:rsidRPr="005A328D" w:rsidRDefault="00886C30" w:rsidP="0010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однотрансформаторная подстанция (за исключением РТП) мощностью 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кВА включительно столбового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C30" w:rsidRPr="005A328D" w:rsidRDefault="00886C30" w:rsidP="0010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3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рублей/кВт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C30" w:rsidRPr="005A328D" w:rsidRDefault="000A2FE6" w:rsidP="0010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8 534,39</w:t>
            </w:r>
          </w:p>
        </w:tc>
      </w:tr>
      <w:tr w:rsidR="00564BF8" w:rsidRPr="005A328D" w:rsidTr="003708A3">
        <w:trPr>
          <w:trHeight w:val="339"/>
        </w:trPr>
        <w:tc>
          <w:tcPr>
            <w:tcW w:w="6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8F8" w:rsidRPr="005A328D" w:rsidRDefault="001678F8" w:rsidP="00886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I.</w:t>
            </w:r>
            <w:r w:rsidR="00886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5.1.1.3.1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  <w:hideMark/>
          </w:tcPr>
          <w:p w:rsidR="001678F8" w:rsidRPr="005A328D" w:rsidRDefault="001678F8" w:rsidP="0016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0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8F8" w:rsidRPr="005A328D" w:rsidRDefault="001678F8" w:rsidP="002A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10(6)/0,4 кВ</w:t>
            </w:r>
          </w:p>
        </w:tc>
        <w:tc>
          <w:tcPr>
            <w:tcW w:w="175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8F8" w:rsidRPr="005A328D" w:rsidRDefault="001678F8" w:rsidP="0056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однотрансформаторная подстанция (за исключением РТП) мощностью от </w:t>
            </w:r>
            <w:r w:rsidR="00564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</w:t>
            </w:r>
            <w:r w:rsidR="00564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="000E5A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кВА включительно столбового</w:t>
            </w:r>
            <w:r w:rsidR="00564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/мачтового</w:t>
            </w:r>
            <w:r w:rsidRPr="005A3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669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8F8" w:rsidRPr="005A328D" w:rsidRDefault="00F932A6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3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рублей/кВт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8F8" w:rsidRPr="005A328D" w:rsidRDefault="000A2FE6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14 504,16</w:t>
            </w:r>
          </w:p>
        </w:tc>
      </w:tr>
      <w:tr w:rsidR="00564BF8" w:rsidRPr="005A328D" w:rsidTr="003708A3">
        <w:trPr>
          <w:trHeight w:val="527"/>
        </w:trPr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8F8" w:rsidRPr="005A328D" w:rsidRDefault="001678F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678F8" w:rsidRPr="005A328D" w:rsidRDefault="001678F8" w:rsidP="0016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8F8" w:rsidRPr="005A328D" w:rsidRDefault="00886C30" w:rsidP="000E5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5.1.1.3.1</w:t>
            </w:r>
          </w:p>
        </w:tc>
        <w:tc>
          <w:tcPr>
            <w:tcW w:w="175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8F8" w:rsidRPr="005A328D" w:rsidRDefault="001678F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8F8" w:rsidRPr="005A328D" w:rsidRDefault="001678F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8F8" w:rsidRPr="005A328D" w:rsidRDefault="001678F8" w:rsidP="004E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D13AC" w:rsidRDefault="00FD13AC" w:rsidP="00991E5B">
      <w:pPr>
        <w:spacing w:line="240" w:lineRule="auto"/>
        <w:ind w:right="-569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D13AC" w:rsidSect="000728C0">
      <w:pgSz w:w="11906" w:h="16838"/>
      <w:pgMar w:top="567" w:right="709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28D" w:rsidRDefault="005A328D" w:rsidP="005A328D">
      <w:pPr>
        <w:spacing w:after="0" w:line="240" w:lineRule="auto"/>
      </w:pPr>
      <w:r>
        <w:separator/>
      </w:r>
    </w:p>
  </w:endnote>
  <w:endnote w:type="continuationSeparator" w:id="0">
    <w:p w:rsidR="005A328D" w:rsidRDefault="005A328D" w:rsidP="005A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28D" w:rsidRDefault="005A328D" w:rsidP="005A328D">
      <w:pPr>
        <w:spacing w:after="0" w:line="240" w:lineRule="auto"/>
      </w:pPr>
      <w:r>
        <w:separator/>
      </w:r>
    </w:p>
  </w:footnote>
  <w:footnote w:type="continuationSeparator" w:id="0">
    <w:p w:rsidR="005A328D" w:rsidRDefault="005A328D" w:rsidP="005A3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6F"/>
    <w:rsid w:val="0002344F"/>
    <w:rsid w:val="00035121"/>
    <w:rsid w:val="00060443"/>
    <w:rsid w:val="000728C0"/>
    <w:rsid w:val="000874E1"/>
    <w:rsid w:val="000A2FE6"/>
    <w:rsid w:val="000A357A"/>
    <w:rsid w:val="000B6AF9"/>
    <w:rsid w:val="000C5709"/>
    <w:rsid w:val="000D1838"/>
    <w:rsid w:val="000E5AA4"/>
    <w:rsid w:val="00105B6F"/>
    <w:rsid w:val="001678F8"/>
    <w:rsid w:val="00177375"/>
    <w:rsid w:val="001A01CA"/>
    <w:rsid w:val="00230402"/>
    <w:rsid w:val="0028022E"/>
    <w:rsid w:val="002A17F2"/>
    <w:rsid w:val="002A1841"/>
    <w:rsid w:val="002A2040"/>
    <w:rsid w:val="002A74AC"/>
    <w:rsid w:val="002E7B99"/>
    <w:rsid w:val="00332B13"/>
    <w:rsid w:val="00350919"/>
    <w:rsid w:val="003708A3"/>
    <w:rsid w:val="0037565F"/>
    <w:rsid w:val="003F0F98"/>
    <w:rsid w:val="003F1EBD"/>
    <w:rsid w:val="004138A3"/>
    <w:rsid w:val="004228D6"/>
    <w:rsid w:val="00424BB5"/>
    <w:rsid w:val="004E16A8"/>
    <w:rsid w:val="004E6470"/>
    <w:rsid w:val="004F1623"/>
    <w:rsid w:val="00564BF8"/>
    <w:rsid w:val="00570AEB"/>
    <w:rsid w:val="005A188B"/>
    <w:rsid w:val="005A328D"/>
    <w:rsid w:val="0066339F"/>
    <w:rsid w:val="006637B5"/>
    <w:rsid w:val="006A1F9D"/>
    <w:rsid w:val="006B1D66"/>
    <w:rsid w:val="00716916"/>
    <w:rsid w:val="007336EE"/>
    <w:rsid w:val="007377CC"/>
    <w:rsid w:val="0074782F"/>
    <w:rsid w:val="007A293A"/>
    <w:rsid w:val="008806DF"/>
    <w:rsid w:val="00886C30"/>
    <w:rsid w:val="008A270E"/>
    <w:rsid w:val="008B2E8B"/>
    <w:rsid w:val="008C5E29"/>
    <w:rsid w:val="008D0CE7"/>
    <w:rsid w:val="00921D6C"/>
    <w:rsid w:val="00942FEA"/>
    <w:rsid w:val="00952BFF"/>
    <w:rsid w:val="0097227B"/>
    <w:rsid w:val="00981BB7"/>
    <w:rsid w:val="009829B0"/>
    <w:rsid w:val="00990949"/>
    <w:rsid w:val="00991E5B"/>
    <w:rsid w:val="009D799A"/>
    <w:rsid w:val="009E2D71"/>
    <w:rsid w:val="00A135C4"/>
    <w:rsid w:val="00A5484C"/>
    <w:rsid w:val="00A608E5"/>
    <w:rsid w:val="00A9402C"/>
    <w:rsid w:val="00A96A64"/>
    <w:rsid w:val="00AB1355"/>
    <w:rsid w:val="00B6653E"/>
    <w:rsid w:val="00B742B6"/>
    <w:rsid w:val="00BD097C"/>
    <w:rsid w:val="00BF383F"/>
    <w:rsid w:val="00C2356B"/>
    <w:rsid w:val="00C43C02"/>
    <w:rsid w:val="00C4673F"/>
    <w:rsid w:val="00C50A12"/>
    <w:rsid w:val="00CB2290"/>
    <w:rsid w:val="00CD154B"/>
    <w:rsid w:val="00CE69B5"/>
    <w:rsid w:val="00CE7271"/>
    <w:rsid w:val="00CF52D2"/>
    <w:rsid w:val="00D01EC6"/>
    <w:rsid w:val="00D70ED5"/>
    <w:rsid w:val="00DB0D88"/>
    <w:rsid w:val="00DB661B"/>
    <w:rsid w:val="00DC2EA1"/>
    <w:rsid w:val="00DD3AD3"/>
    <w:rsid w:val="00E12DC4"/>
    <w:rsid w:val="00E74819"/>
    <w:rsid w:val="00E85B28"/>
    <w:rsid w:val="00EC79DE"/>
    <w:rsid w:val="00F43A3B"/>
    <w:rsid w:val="00F5428B"/>
    <w:rsid w:val="00F932A6"/>
    <w:rsid w:val="00FA458B"/>
    <w:rsid w:val="00FA7D67"/>
    <w:rsid w:val="00FD13AC"/>
    <w:rsid w:val="00FF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16A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1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6A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A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28D"/>
  </w:style>
  <w:style w:type="paragraph" w:styleId="a8">
    <w:name w:val="footer"/>
    <w:basedOn w:val="a"/>
    <w:link w:val="a9"/>
    <w:uiPriority w:val="99"/>
    <w:unhideWhenUsed/>
    <w:rsid w:val="005A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28D"/>
  </w:style>
  <w:style w:type="table" w:styleId="aa">
    <w:name w:val="Table Grid"/>
    <w:basedOn w:val="a1"/>
    <w:uiPriority w:val="59"/>
    <w:rsid w:val="004E6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16A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1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6A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A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28D"/>
  </w:style>
  <w:style w:type="paragraph" w:styleId="a8">
    <w:name w:val="footer"/>
    <w:basedOn w:val="a"/>
    <w:link w:val="a9"/>
    <w:uiPriority w:val="99"/>
    <w:unhideWhenUsed/>
    <w:rsid w:val="005A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28D"/>
  </w:style>
  <w:style w:type="table" w:styleId="aa">
    <w:name w:val="Table Grid"/>
    <w:basedOn w:val="a1"/>
    <w:uiPriority w:val="59"/>
    <w:rsid w:val="004E6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Транина Елена Валерьевна</dc:creator>
  <cp:lastModifiedBy>Савонова Марина Александровна</cp:lastModifiedBy>
  <cp:revision>30</cp:revision>
  <cp:lastPrinted>2022-06-09T22:16:00Z</cp:lastPrinted>
  <dcterms:created xsi:type="dcterms:W3CDTF">2021-09-17T00:41:00Z</dcterms:created>
  <dcterms:modified xsi:type="dcterms:W3CDTF">2023-10-30T07:06:00Z</dcterms:modified>
</cp:coreProperties>
</file>