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789" w:rsidRPr="00E77AD0" w:rsidRDefault="0067683A" w:rsidP="004526B7">
      <w:pPr>
        <w:widowControl w:val="0"/>
        <w:jc w:val="center"/>
        <w:rPr>
          <w:b/>
          <w:bCs/>
          <w:sz w:val="26"/>
          <w:szCs w:val="26"/>
        </w:rPr>
      </w:pPr>
      <w:r>
        <w:rPr>
          <w:b/>
          <w:bCs/>
          <w:sz w:val="26"/>
          <w:szCs w:val="26"/>
        </w:rPr>
        <w:t xml:space="preserve">АНАЛИТИЧЕСКАЯ </w:t>
      </w:r>
      <w:r w:rsidR="00883789" w:rsidRPr="00E77AD0">
        <w:rPr>
          <w:b/>
          <w:bCs/>
          <w:sz w:val="26"/>
          <w:szCs w:val="26"/>
        </w:rPr>
        <w:t>ЗА</w:t>
      </w:r>
      <w:bookmarkStart w:id="0" w:name="_GoBack"/>
      <w:bookmarkEnd w:id="0"/>
      <w:r w:rsidR="00883789" w:rsidRPr="00E77AD0">
        <w:rPr>
          <w:b/>
          <w:bCs/>
          <w:sz w:val="26"/>
          <w:szCs w:val="26"/>
        </w:rPr>
        <w:t>ПИСКА</w:t>
      </w:r>
    </w:p>
    <w:p w:rsidR="00883789" w:rsidRPr="00E77AD0" w:rsidRDefault="00883789" w:rsidP="004526B7">
      <w:pPr>
        <w:widowControl w:val="0"/>
        <w:jc w:val="center"/>
        <w:rPr>
          <w:sz w:val="26"/>
          <w:szCs w:val="26"/>
        </w:rPr>
      </w:pPr>
      <w:r w:rsidRPr="00E77AD0">
        <w:rPr>
          <w:sz w:val="26"/>
          <w:szCs w:val="26"/>
        </w:rPr>
        <w:t xml:space="preserve">Департамента культуры и туризма </w:t>
      </w:r>
    </w:p>
    <w:p w:rsidR="00883789" w:rsidRPr="00E77AD0" w:rsidRDefault="00883789" w:rsidP="004526B7">
      <w:pPr>
        <w:widowControl w:val="0"/>
        <w:jc w:val="center"/>
        <w:rPr>
          <w:sz w:val="26"/>
          <w:szCs w:val="26"/>
        </w:rPr>
      </w:pPr>
      <w:r w:rsidRPr="00E77AD0">
        <w:rPr>
          <w:sz w:val="26"/>
          <w:szCs w:val="26"/>
        </w:rPr>
        <w:t>Чукотского автономного округа</w:t>
      </w:r>
    </w:p>
    <w:p w:rsidR="00883789" w:rsidRPr="00E77AD0" w:rsidRDefault="00883789" w:rsidP="004526B7">
      <w:pPr>
        <w:pStyle w:val="1"/>
        <w:widowControl w:val="0"/>
        <w:spacing w:before="0" w:after="0"/>
        <w:rPr>
          <w:rFonts w:ascii="Times New Roman" w:hAnsi="Times New Roman" w:cs="Times New Roman"/>
          <w:b w:val="0"/>
          <w:bCs w:val="0"/>
          <w:color w:val="auto"/>
          <w:sz w:val="26"/>
          <w:szCs w:val="26"/>
        </w:rPr>
      </w:pPr>
      <w:r w:rsidRPr="00E77AD0">
        <w:rPr>
          <w:rFonts w:ascii="Times New Roman" w:hAnsi="Times New Roman" w:cs="Times New Roman"/>
          <w:b w:val="0"/>
          <w:bCs w:val="0"/>
          <w:color w:val="auto"/>
          <w:sz w:val="26"/>
          <w:szCs w:val="26"/>
        </w:rPr>
        <w:t xml:space="preserve">к отчету о реализации Государственной программы </w:t>
      </w:r>
    </w:p>
    <w:p w:rsidR="00883789" w:rsidRPr="00E77AD0" w:rsidRDefault="00883789" w:rsidP="004526B7">
      <w:pPr>
        <w:pStyle w:val="1"/>
        <w:widowControl w:val="0"/>
        <w:spacing w:before="0" w:after="0"/>
        <w:rPr>
          <w:rFonts w:ascii="Times New Roman" w:hAnsi="Times New Roman" w:cs="Times New Roman"/>
          <w:b w:val="0"/>
          <w:bCs w:val="0"/>
          <w:color w:val="auto"/>
          <w:sz w:val="26"/>
          <w:szCs w:val="26"/>
        </w:rPr>
      </w:pPr>
      <w:r w:rsidRPr="00E77AD0">
        <w:rPr>
          <w:rFonts w:ascii="Times New Roman" w:hAnsi="Times New Roman" w:cs="Times New Roman"/>
          <w:b w:val="0"/>
          <w:bCs w:val="0"/>
          <w:color w:val="auto"/>
          <w:sz w:val="26"/>
          <w:szCs w:val="26"/>
        </w:rPr>
        <w:t>«</w:t>
      </w:r>
      <w:r w:rsidRPr="00E77AD0">
        <w:rPr>
          <w:rFonts w:ascii="Times New Roman" w:hAnsi="Times New Roman" w:cs="Times New Roman"/>
          <w:color w:val="auto"/>
          <w:sz w:val="26"/>
          <w:szCs w:val="26"/>
        </w:rPr>
        <w:t>Развитие культуры</w:t>
      </w:r>
      <w:r w:rsidR="00590B81">
        <w:rPr>
          <w:rFonts w:ascii="Times New Roman" w:hAnsi="Times New Roman" w:cs="Times New Roman"/>
          <w:color w:val="auto"/>
          <w:sz w:val="26"/>
          <w:szCs w:val="26"/>
        </w:rPr>
        <w:t xml:space="preserve"> </w:t>
      </w:r>
      <w:r w:rsidRPr="00E77AD0">
        <w:rPr>
          <w:rFonts w:ascii="Times New Roman" w:hAnsi="Times New Roman" w:cs="Times New Roman"/>
          <w:color w:val="auto"/>
          <w:sz w:val="26"/>
          <w:szCs w:val="26"/>
        </w:rPr>
        <w:t>и туризма Чукотского автономного округа</w:t>
      </w:r>
      <w:r w:rsidRPr="00E77AD0">
        <w:rPr>
          <w:rFonts w:ascii="Times New Roman" w:hAnsi="Times New Roman" w:cs="Times New Roman"/>
          <w:b w:val="0"/>
          <w:bCs w:val="0"/>
          <w:color w:val="auto"/>
          <w:sz w:val="26"/>
          <w:szCs w:val="26"/>
        </w:rPr>
        <w:t xml:space="preserve">» </w:t>
      </w:r>
    </w:p>
    <w:p w:rsidR="00883789" w:rsidRPr="00E77AD0" w:rsidRDefault="00714D4A" w:rsidP="004526B7">
      <w:pPr>
        <w:pStyle w:val="1"/>
        <w:widowControl w:val="0"/>
        <w:spacing w:before="0" w:after="0"/>
        <w:rPr>
          <w:rFonts w:ascii="Times New Roman" w:hAnsi="Times New Roman" w:cs="Times New Roman"/>
          <w:b w:val="0"/>
          <w:bCs w:val="0"/>
          <w:color w:val="auto"/>
          <w:sz w:val="26"/>
          <w:szCs w:val="26"/>
        </w:rPr>
      </w:pPr>
      <w:r w:rsidRPr="00E77AD0">
        <w:rPr>
          <w:rFonts w:ascii="Times New Roman" w:hAnsi="Times New Roman" w:cs="Times New Roman"/>
          <w:b w:val="0"/>
          <w:bCs w:val="0"/>
          <w:color w:val="auto"/>
          <w:sz w:val="26"/>
          <w:szCs w:val="26"/>
        </w:rPr>
        <w:t>з</w:t>
      </w:r>
      <w:r w:rsidR="00883789" w:rsidRPr="00E77AD0">
        <w:rPr>
          <w:rFonts w:ascii="Times New Roman" w:hAnsi="Times New Roman" w:cs="Times New Roman"/>
          <w:b w:val="0"/>
          <w:bCs w:val="0"/>
          <w:color w:val="auto"/>
          <w:sz w:val="26"/>
          <w:szCs w:val="26"/>
        </w:rPr>
        <w:t>а январь-</w:t>
      </w:r>
      <w:r w:rsidR="00502A40">
        <w:rPr>
          <w:rFonts w:ascii="Times New Roman" w:hAnsi="Times New Roman" w:cs="Times New Roman"/>
          <w:b w:val="0"/>
          <w:bCs w:val="0"/>
          <w:color w:val="auto"/>
          <w:sz w:val="26"/>
          <w:szCs w:val="26"/>
        </w:rPr>
        <w:t>декабрь</w:t>
      </w:r>
      <w:r w:rsidR="00883789" w:rsidRPr="00E77AD0">
        <w:rPr>
          <w:rFonts w:ascii="Times New Roman" w:hAnsi="Times New Roman" w:cs="Times New Roman"/>
          <w:b w:val="0"/>
          <w:bCs w:val="0"/>
          <w:color w:val="auto"/>
          <w:sz w:val="26"/>
          <w:szCs w:val="26"/>
        </w:rPr>
        <w:t xml:space="preserve"> 202</w:t>
      </w:r>
      <w:r w:rsidR="00590B81">
        <w:rPr>
          <w:rFonts w:ascii="Times New Roman" w:hAnsi="Times New Roman" w:cs="Times New Roman"/>
          <w:b w:val="0"/>
          <w:bCs w:val="0"/>
          <w:color w:val="auto"/>
          <w:sz w:val="26"/>
          <w:szCs w:val="26"/>
        </w:rPr>
        <w:t>5</w:t>
      </w:r>
      <w:r w:rsidR="00883789" w:rsidRPr="00E77AD0">
        <w:rPr>
          <w:rFonts w:ascii="Times New Roman" w:hAnsi="Times New Roman" w:cs="Times New Roman"/>
          <w:b w:val="0"/>
          <w:bCs w:val="0"/>
          <w:color w:val="auto"/>
          <w:sz w:val="26"/>
          <w:szCs w:val="26"/>
        </w:rPr>
        <w:t xml:space="preserve"> год</w:t>
      </w:r>
      <w:r w:rsidRPr="00E77AD0">
        <w:rPr>
          <w:rFonts w:ascii="Times New Roman" w:hAnsi="Times New Roman" w:cs="Times New Roman"/>
          <w:b w:val="0"/>
          <w:bCs w:val="0"/>
          <w:color w:val="auto"/>
          <w:sz w:val="26"/>
          <w:szCs w:val="26"/>
        </w:rPr>
        <w:t>а</w:t>
      </w:r>
    </w:p>
    <w:p w:rsidR="00883789" w:rsidRPr="00E77AD0" w:rsidRDefault="00883789" w:rsidP="004526B7">
      <w:pPr>
        <w:widowControl w:val="0"/>
        <w:ind w:firstLine="709"/>
        <w:jc w:val="center"/>
        <w:rPr>
          <w:b/>
          <w:bCs/>
          <w:color w:val="FF0000"/>
          <w:sz w:val="26"/>
          <w:szCs w:val="26"/>
        </w:rPr>
      </w:pPr>
    </w:p>
    <w:p w:rsidR="00986557" w:rsidRDefault="00986557" w:rsidP="00986557">
      <w:pPr>
        <w:widowControl w:val="0"/>
        <w:ind w:firstLine="709"/>
        <w:jc w:val="both"/>
        <w:rPr>
          <w:sz w:val="26"/>
          <w:szCs w:val="26"/>
        </w:rPr>
      </w:pPr>
      <w:r w:rsidRPr="0071059F">
        <w:rPr>
          <w:sz w:val="26"/>
          <w:szCs w:val="26"/>
        </w:rPr>
        <w:t>Государственная программа «</w:t>
      </w:r>
      <w:r w:rsidRPr="00E77AD0">
        <w:rPr>
          <w:sz w:val="26"/>
          <w:szCs w:val="26"/>
        </w:rPr>
        <w:t>Развитие культуры, спорта и туризма Чукотского автономного округа</w:t>
      </w:r>
      <w:r w:rsidRPr="0071059F">
        <w:rPr>
          <w:sz w:val="26"/>
          <w:szCs w:val="26"/>
        </w:rPr>
        <w:t>» состоит из 1</w:t>
      </w:r>
      <w:r w:rsidR="00951791">
        <w:rPr>
          <w:sz w:val="26"/>
          <w:szCs w:val="26"/>
        </w:rPr>
        <w:t>1</w:t>
      </w:r>
      <w:r>
        <w:rPr>
          <w:sz w:val="26"/>
          <w:szCs w:val="26"/>
        </w:rPr>
        <w:t xml:space="preserve"> структурных элементов</w:t>
      </w:r>
      <w:r w:rsidRPr="00F650F8">
        <w:rPr>
          <w:sz w:val="26"/>
          <w:szCs w:val="26"/>
        </w:rPr>
        <w:t>, кажд</w:t>
      </w:r>
      <w:r>
        <w:rPr>
          <w:sz w:val="26"/>
          <w:szCs w:val="26"/>
        </w:rPr>
        <w:t>ый</w:t>
      </w:r>
      <w:r w:rsidRPr="00F650F8">
        <w:rPr>
          <w:sz w:val="26"/>
          <w:szCs w:val="26"/>
        </w:rPr>
        <w:t xml:space="preserve"> из которых ориентирован на решение проблем определенного направления. </w:t>
      </w:r>
    </w:p>
    <w:p w:rsidR="00986557" w:rsidRPr="00387442" w:rsidRDefault="00986557" w:rsidP="00986557">
      <w:pPr>
        <w:widowControl w:val="0"/>
        <w:ind w:firstLine="709"/>
        <w:jc w:val="both"/>
        <w:rPr>
          <w:color w:val="FF0000"/>
          <w:sz w:val="26"/>
          <w:szCs w:val="26"/>
        </w:rPr>
      </w:pPr>
      <w:r w:rsidRPr="00E77AD0">
        <w:rPr>
          <w:sz w:val="26"/>
          <w:szCs w:val="26"/>
        </w:rPr>
        <w:t xml:space="preserve">Государственная программа «Развитие культуры и туризма Чукотского автономного округа» </w:t>
      </w:r>
      <w:r w:rsidRPr="00ED4373">
        <w:rPr>
          <w:sz w:val="26"/>
          <w:szCs w:val="26"/>
        </w:rPr>
        <w:t xml:space="preserve">исполнена </w:t>
      </w:r>
      <w:r w:rsidR="00ED4373" w:rsidRPr="009973F4">
        <w:rPr>
          <w:sz w:val="26"/>
          <w:szCs w:val="26"/>
        </w:rPr>
        <w:t xml:space="preserve">на </w:t>
      </w:r>
      <w:r w:rsidR="009973F4" w:rsidRPr="009973F4">
        <w:rPr>
          <w:sz w:val="26"/>
          <w:szCs w:val="26"/>
        </w:rPr>
        <w:t>89,7</w:t>
      </w:r>
      <w:r w:rsidRPr="009973F4">
        <w:rPr>
          <w:sz w:val="26"/>
          <w:szCs w:val="26"/>
        </w:rPr>
        <w:t xml:space="preserve"> %.</w:t>
      </w:r>
    </w:p>
    <w:p w:rsidR="00986557" w:rsidRPr="009C667A" w:rsidRDefault="00986557" w:rsidP="00986557">
      <w:pPr>
        <w:widowControl w:val="0"/>
        <w:ind w:firstLine="709"/>
        <w:jc w:val="both"/>
        <w:rPr>
          <w:bCs/>
          <w:sz w:val="26"/>
          <w:szCs w:val="26"/>
        </w:rPr>
      </w:pPr>
      <w:r w:rsidRPr="009C667A">
        <w:rPr>
          <w:sz w:val="26"/>
          <w:szCs w:val="26"/>
        </w:rPr>
        <w:t>Целями Г</w:t>
      </w:r>
      <w:r w:rsidRPr="009C667A">
        <w:rPr>
          <w:bCs/>
          <w:sz w:val="26"/>
          <w:szCs w:val="26"/>
        </w:rPr>
        <w:t>осударственной программы «Развитие культуры и туризма Чукотского автономного округа» до 2030 года являются:</w:t>
      </w:r>
    </w:p>
    <w:p w:rsidR="00986557" w:rsidRPr="00986557" w:rsidRDefault="00986557" w:rsidP="00986557">
      <w:pPr>
        <w:pStyle w:val="afa"/>
        <w:widowControl w:val="0"/>
        <w:spacing w:after="0"/>
        <w:ind w:firstLine="709"/>
        <w:jc w:val="both"/>
        <w:rPr>
          <w:sz w:val="26"/>
          <w:szCs w:val="26"/>
        </w:rPr>
      </w:pPr>
      <w:r w:rsidRPr="00986557">
        <w:rPr>
          <w:sz w:val="26"/>
          <w:szCs w:val="26"/>
        </w:rPr>
        <w:t>- создание необходимых условий для сохранения историко-культурного наследия;</w:t>
      </w:r>
    </w:p>
    <w:p w:rsidR="00986557" w:rsidRPr="00986557" w:rsidRDefault="00986557" w:rsidP="00986557">
      <w:pPr>
        <w:pStyle w:val="afa"/>
        <w:widowControl w:val="0"/>
        <w:spacing w:after="0"/>
        <w:ind w:firstLine="709"/>
        <w:jc w:val="both"/>
        <w:rPr>
          <w:sz w:val="26"/>
          <w:szCs w:val="26"/>
        </w:rPr>
      </w:pPr>
      <w:r w:rsidRPr="00986557">
        <w:rPr>
          <w:sz w:val="26"/>
          <w:szCs w:val="26"/>
        </w:rPr>
        <w:t>- создание условий для реализации каждым человеком его творческого потенциала;</w:t>
      </w:r>
    </w:p>
    <w:p w:rsidR="00986557" w:rsidRPr="00986557" w:rsidRDefault="00986557" w:rsidP="00986557">
      <w:pPr>
        <w:pStyle w:val="afa"/>
        <w:widowControl w:val="0"/>
        <w:spacing w:after="0"/>
        <w:ind w:firstLine="709"/>
        <w:jc w:val="both"/>
        <w:rPr>
          <w:sz w:val="26"/>
          <w:szCs w:val="26"/>
        </w:rPr>
      </w:pPr>
      <w:r w:rsidRPr="00986557">
        <w:rPr>
          <w:sz w:val="26"/>
          <w:szCs w:val="26"/>
        </w:rPr>
        <w:t>- формирование гармонично развитой личности и укрепление единства российского общества посредством приоритетного культурного и гуманитарного развития, а также укрепление гражданской идентичности;</w:t>
      </w:r>
    </w:p>
    <w:p w:rsidR="00986557" w:rsidRPr="00986557" w:rsidRDefault="00986557" w:rsidP="00986557">
      <w:pPr>
        <w:pStyle w:val="afa"/>
        <w:widowControl w:val="0"/>
        <w:spacing w:after="0"/>
        <w:ind w:firstLine="709"/>
        <w:jc w:val="both"/>
        <w:rPr>
          <w:sz w:val="26"/>
          <w:szCs w:val="26"/>
        </w:rPr>
      </w:pPr>
      <w:r w:rsidRPr="00986557">
        <w:rPr>
          <w:sz w:val="26"/>
          <w:szCs w:val="26"/>
        </w:rPr>
        <w:t>- формирование и развитие туристско-рекреационного комплекса Чукотского автономного округа.</w:t>
      </w:r>
    </w:p>
    <w:p w:rsidR="00986557" w:rsidRPr="009C667A" w:rsidRDefault="00986557" w:rsidP="00986557">
      <w:pPr>
        <w:pStyle w:val="afa"/>
        <w:widowControl w:val="0"/>
        <w:spacing w:after="0"/>
        <w:ind w:firstLine="709"/>
        <w:jc w:val="both"/>
        <w:rPr>
          <w:bCs/>
          <w:sz w:val="26"/>
          <w:szCs w:val="26"/>
        </w:rPr>
      </w:pPr>
      <w:r w:rsidRPr="009C667A">
        <w:rPr>
          <w:bCs/>
          <w:sz w:val="26"/>
          <w:szCs w:val="26"/>
        </w:rPr>
        <w:t xml:space="preserve">Цели государственной программы «Развитие культуры и туризма Чукотского автономного округа» </w:t>
      </w:r>
      <w:r w:rsidR="009C667A" w:rsidRPr="009C667A">
        <w:rPr>
          <w:sz w:val="26"/>
          <w:szCs w:val="26"/>
        </w:rPr>
        <w:t>соответствуют стратегическим целям и приоритетам развития Чукотского автономного округа в указанной сфере</w:t>
      </w:r>
      <w:r w:rsidRPr="009C667A">
        <w:rPr>
          <w:bCs/>
          <w:sz w:val="26"/>
          <w:szCs w:val="26"/>
        </w:rPr>
        <w:t>.</w:t>
      </w:r>
    </w:p>
    <w:p w:rsidR="00883789" w:rsidRPr="009973F4" w:rsidRDefault="00883789" w:rsidP="004526B7">
      <w:pPr>
        <w:widowControl w:val="0"/>
        <w:ind w:firstLine="709"/>
        <w:jc w:val="both"/>
        <w:rPr>
          <w:sz w:val="26"/>
          <w:szCs w:val="26"/>
        </w:rPr>
      </w:pPr>
      <w:r w:rsidRPr="00E77AD0">
        <w:rPr>
          <w:color w:val="FF0000"/>
          <w:sz w:val="26"/>
          <w:szCs w:val="26"/>
        </w:rPr>
        <w:tab/>
      </w:r>
      <w:r w:rsidRPr="00E77AD0">
        <w:rPr>
          <w:sz w:val="26"/>
          <w:szCs w:val="26"/>
        </w:rPr>
        <w:t xml:space="preserve">На </w:t>
      </w:r>
      <w:r w:rsidRPr="009973F4">
        <w:rPr>
          <w:sz w:val="26"/>
          <w:szCs w:val="26"/>
        </w:rPr>
        <w:t>реализацию Государственной программы «</w:t>
      </w:r>
      <w:r w:rsidR="00986557" w:rsidRPr="009973F4">
        <w:rPr>
          <w:sz w:val="26"/>
          <w:szCs w:val="26"/>
        </w:rPr>
        <w:t>Развитие культуры и туризма Чукотского автономного округа</w:t>
      </w:r>
      <w:r w:rsidRPr="009973F4">
        <w:rPr>
          <w:sz w:val="26"/>
          <w:szCs w:val="26"/>
        </w:rPr>
        <w:t>»</w:t>
      </w:r>
      <w:r w:rsidR="00A03DE0" w:rsidRPr="009973F4">
        <w:rPr>
          <w:sz w:val="26"/>
          <w:szCs w:val="26"/>
        </w:rPr>
        <w:t xml:space="preserve"> (далее – государственн</w:t>
      </w:r>
      <w:r w:rsidR="00D5093C" w:rsidRPr="009973F4">
        <w:rPr>
          <w:sz w:val="26"/>
          <w:szCs w:val="26"/>
        </w:rPr>
        <w:t>ая</w:t>
      </w:r>
      <w:r w:rsidR="00A03DE0" w:rsidRPr="009973F4">
        <w:rPr>
          <w:sz w:val="26"/>
          <w:szCs w:val="26"/>
        </w:rPr>
        <w:t xml:space="preserve"> программ</w:t>
      </w:r>
      <w:r w:rsidR="00D5093C" w:rsidRPr="009973F4">
        <w:rPr>
          <w:sz w:val="26"/>
          <w:szCs w:val="26"/>
        </w:rPr>
        <w:t>а</w:t>
      </w:r>
      <w:r w:rsidR="00A03DE0" w:rsidRPr="009973F4">
        <w:rPr>
          <w:sz w:val="26"/>
          <w:szCs w:val="26"/>
        </w:rPr>
        <w:t>)</w:t>
      </w:r>
      <w:r w:rsidR="00E60DE3" w:rsidRPr="009973F4">
        <w:rPr>
          <w:sz w:val="26"/>
          <w:szCs w:val="26"/>
        </w:rPr>
        <w:t>,</w:t>
      </w:r>
      <w:r w:rsidRPr="009973F4">
        <w:rPr>
          <w:sz w:val="26"/>
          <w:szCs w:val="26"/>
        </w:rPr>
        <w:t xml:space="preserve"> предусмотрены</w:t>
      </w:r>
      <w:r w:rsidR="0067683A" w:rsidRPr="009973F4">
        <w:rPr>
          <w:sz w:val="26"/>
          <w:szCs w:val="26"/>
        </w:rPr>
        <w:t xml:space="preserve"> бюджетные ассигнования в объеме </w:t>
      </w:r>
      <w:r w:rsidR="004E2266" w:rsidRPr="009973F4">
        <w:rPr>
          <w:sz w:val="26"/>
          <w:szCs w:val="26"/>
        </w:rPr>
        <w:t>1 </w:t>
      </w:r>
      <w:r w:rsidR="00951791" w:rsidRPr="009973F4">
        <w:rPr>
          <w:sz w:val="26"/>
          <w:szCs w:val="26"/>
        </w:rPr>
        <w:t>129</w:t>
      </w:r>
      <w:r w:rsidR="004E2266" w:rsidRPr="009973F4">
        <w:rPr>
          <w:sz w:val="26"/>
          <w:szCs w:val="26"/>
        </w:rPr>
        <w:t> </w:t>
      </w:r>
      <w:r w:rsidR="00951791" w:rsidRPr="009973F4">
        <w:rPr>
          <w:sz w:val="26"/>
          <w:szCs w:val="26"/>
        </w:rPr>
        <w:t>798</w:t>
      </w:r>
      <w:r w:rsidR="004E2266" w:rsidRPr="009973F4">
        <w:rPr>
          <w:sz w:val="26"/>
          <w:szCs w:val="26"/>
        </w:rPr>
        <w:t>,</w:t>
      </w:r>
      <w:r w:rsidR="00951791" w:rsidRPr="009973F4">
        <w:rPr>
          <w:sz w:val="26"/>
          <w:szCs w:val="26"/>
        </w:rPr>
        <w:t>7</w:t>
      </w:r>
      <w:r w:rsidR="004E2266" w:rsidRPr="009973F4">
        <w:rPr>
          <w:sz w:val="26"/>
          <w:szCs w:val="26"/>
        </w:rPr>
        <w:t xml:space="preserve"> тыс. рублей, в том числе за счет окружного бюджета 1 </w:t>
      </w:r>
      <w:r w:rsidR="00951791" w:rsidRPr="009973F4">
        <w:rPr>
          <w:sz w:val="26"/>
          <w:szCs w:val="26"/>
        </w:rPr>
        <w:t>015</w:t>
      </w:r>
      <w:r w:rsidR="004E2266" w:rsidRPr="009973F4">
        <w:rPr>
          <w:sz w:val="26"/>
          <w:szCs w:val="26"/>
        </w:rPr>
        <w:t xml:space="preserve"> </w:t>
      </w:r>
      <w:r w:rsidR="00951791" w:rsidRPr="009973F4">
        <w:rPr>
          <w:sz w:val="26"/>
          <w:szCs w:val="26"/>
        </w:rPr>
        <w:t>484</w:t>
      </w:r>
      <w:r w:rsidR="004E2266" w:rsidRPr="009973F4">
        <w:rPr>
          <w:sz w:val="26"/>
          <w:szCs w:val="26"/>
        </w:rPr>
        <w:t>,</w:t>
      </w:r>
      <w:r w:rsidR="00951791" w:rsidRPr="009973F4">
        <w:rPr>
          <w:sz w:val="26"/>
          <w:szCs w:val="26"/>
        </w:rPr>
        <w:t>8</w:t>
      </w:r>
      <w:r w:rsidR="004E2266" w:rsidRPr="009973F4">
        <w:rPr>
          <w:sz w:val="26"/>
          <w:szCs w:val="26"/>
        </w:rPr>
        <w:t xml:space="preserve"> тыс. рублей, за счет федерального бюджета </w:t>
      </w:r>
      <w:r w:rsidR="00951791" w:rsidRPr="009973F4">
        <w:rPr>
          <w:sz w:val="26"/>
          <w:szCs w:val="26"/>
        </w:rPr>
        <w:t>114 313,9</w:t>
      </w:r>
      <w:r w:rsidR="004E2266" w:rsidRPr="009973F4">
        <w:rPr>
          <w:sz w:val="26"/>
          <w:szCs w:val="26"/>
        </w:rPr>
        <w:t xml:space="preserve"> тыс. рублей; </w:t>
      </w:r>
      <w:r w:rsidRPr="009973F4">
        <w:rPr>
          <w:sz w:val="26"/>
          <w:szCs w:val="26"/>
        </w:rPr>
        <w:t xml:space="preserve">сводной бюджетной росписью </w:t>
      </w:r>
      <w:r w:rsidR="00951791" w:rsidRPr="009973F4">
        <w:rPr>
          <w:sz w:val="26"/>
          <w:szCs w:val="26"/>
        </w:rPr>
        <w:t>9</w:t>
      </w:r>
      <w:r w:rsidR="009973F4" w:rsidRPr="009973F4">
        <w:rPr>
          <w:sz w:val="26"/>
          <w:szCs w:val="26"/>
        </w:rPr>
        <w:t>21</w:t>
      </w:r>
      <w:r w:rsidR="008C0D45" w:rsidRPr="009973F4">
        <w:rPr>
          <w:sz w:val="26"/>
          <w:szCs w:val="26"/>
          <w:lang w:val="en-US"/>
        </w:rPr>
        <w:t> </w:t>
      </w:r>
      <w:r w:rsidR="009973F4" w:rsidRPr="009973F4">
        <w:rPr>
          <w:sz w:val="26"/>
          <w:szCs w:val="26"/>
        </w:rPr>
        <w:t>072</w:t>
      </w:r>
      <w:r w:rsidR="008C0D45" w:rsidRPr="009973F4">
        <w:rPr>
          <w:sz w:val="26"/>
          <w:szCs w:val="26"/>
        </w:rPr>
        <w:t>,</w:t>
      </w:r>
      <w:r w:rsidR="009973F4" w:rsidRPr="009973F4">
        <w:rPr>
          <w:sz w:val="26"/>
          <w:szCs w:val="26"/>
        </w:rPr>
        <w:t>2</w:t>
      </w:r>
      <w:r w:rsidRPr="009973F4">
        <w:rPr>
          <w:sz w:val="26"/>
          <w:szCs w:val="26"/>
        </w:rPr>
        <w:t xml:space="preserve"> тыс. рублей, в том числе за счет окружного бюджета </w:t>
      </w:r>
      <w:r w:rsidR="009973F4" w:rsidRPr="009973F4">
        <w:rPr>
          <w:sz w:val="26"/>
          <w:szCs w:val="26"/>
        </w:rPr>
        <w:t>839</w:t>
      </w:r>
      <w:r w:rsidR="008C0D45" w:rsidRPr="009973F4">
        <w:rPr>
          <w:sz w:val="26"/>
          <w:szCs w:val="26"/>
        </w:rPr>
        <w:t xml:space="preserve"> </w:t>
      </w:r>
      <w:r w:rsidR="009973F4" w:rsidRPr="009973F4">
        <w:rPr>
          <w:sz w:val="26"/>
          <w:szCs w:val="26"/>
        </w:rPr>
        <w:t>971</w:t>
      </w:r>
      <w:r w:rsidR="0071059F" w:rsidRPr="009973F4">
        <w:rPr>
          <w:sz w:val="26"/>
          <w:szCs w:val="26"/>
        </w:rPr>
        <w:t>,</w:t>
      </w:r>
      <w:r w:rsidR="009973F4" w:rsidRPr="009973F4">
        <w:rPr>
          <w:sz w:val="26"/>
          <w:szCs w:val="26"/>
        </w:rPr>
        <w:t>2</w:t>
      </w:r>
      <w:r w:rsidRPr="009973F4">
        <w:rPr>
          <w:sz w:val="26"/>
          <w:szCs w:val="26"/>
        </w:rPr>
        <w:t xml:space="preserve"> тыс. рублей, за счет федерального бюджета </w:t>
      </w:r>
      <w:r w:rsidR="009973F4" w:rsidRPr="009973F4">
        <w:rPr>
          <w:sz w:val="26"/>
          <w:szCs w:val="26"/>
        </w:rPr>
        <w:t>81 101</w:t>
      </w:r>
      <w:r w:rsidR="008C0D45" w:rsidRPr="009973F4">
        <w:rPr>
          <w:sz w:val="26"/>
          <w:szCs w:val="26"/>
        </w:rPr>
        <w:t>,</w:t>
      </w:r>
      <w:r w:rsidR="009973F4" w:rsidRPr="009973F4">
        <w:rPr>
          <w:sz w:val="26"/>
          <w:szCs w:val="26"/>
        </w:rPr>
        <w:t>0</w:t>
      </w:r>
      <w:r w:rsidR="008C0D45" w:rsidRPr="009973F4">
        <w:rPr>
          <w:sz w:val="26"/>
          <w:szCs w:val="26"/>
        </w:rPr>
        <w:t xml:space="preserve"> тыс. рублей;</w:t>
      </w:r>
      <w:r w:rsidRPr="009973F4">
        <w:rPr>
          <w:sz w:val="26"/>
          <w:szCs w:val="26"/>
        </w:rPr>
        <w:t xml:space="preserve"> </w:t>
      </w:r>
      <w:r w:rsidR="00951791" w:rsidRPr="009973F4">
        <w:rPr>
          <w:sz w:val="26"/>
          <w:szCs w:val="26"/>
        </w:rPr>
        <w:t>финансирование составило</w:t>
      </w:r>
      <w:r w:rsidRPr="009973F4">
        <w:rPr>
          <w:sz w:val="26"/>
          <w:szCs w:val="26"/>
        </w:rPr>
        <w:t xml:space="preserve"> </w:t>
      </w:r>
      <w:r w:rsidR="009973F4" w:rsidRPr="009973F4">
        <w:rPr>
          <w:sz w:val="26"/>
          <w:szCs w:val="26"/>
        </w:rPr>
        <w:t>908 796,6</w:t>
      </w:r>
      <w:r w:rsidR="000911DF" w:rsidRPr="009973F4">
        <w:rPr>
          <w:sz w:val="26"/>
          <w:szCs w:val="26"/>
        </w:rPr>
        <w:t xml:space="preserve"> тыс.</w:t>
      </w:r>
      <w:r w:rsidRPr="009973F4">
        <w:rPr>
          <w:sz w:val="26"/>
          <w:szCs w:val="26"/>
        </w:rPr>
        <w:t xml:space="preserve"> рублей, в том числе за счет окружного бюджета </w:t>
      </w:r>
      <w:r w:rsidR="009973F4" w:rsidRPr="009973F4">
        <w:rPr>
          <w:sz w:val="26"/>
          <w:szCs w:val="26"/>
        </w:rPr>
        <w:t>827 695,6</w:t>
      </w:r>
      <w:r w:rsidRPr="009973F4">
        <w:rPr>
          <w:sz w:val="26"/>
          <w:szCs w:val="26"/>
        </w:rPr>
        <w:t xml:space="preserve"> тыс. рублей, за счет федерального бюджета </w:t>
      </w:r>
      <w:r w:rsidR="009973F4" w:rsidRPr="009973F4">
        <w:rPr>
          <w:sz w:val="26"/>
          <w:szCs w:val="26"/>
        </w:rPr>
        <w:t>8</w:t>
      </w:r>
      <w:r w:rsidR="00951791" w:rsidRPr="009973F4">
        <w:rPr>
          <w:sz w:val="26"/>
          <w:szCs w:val="26"/>
        </w:rPr>
        <w:t>1</w:t>
      </w:r>
      <w:r w:rsidR="009973F4" w:rsidRPr="009973F4">
        <w:rPr>
          <w:sz w:val="26"/>
          <w:szCs w:val="26"/>
        </w:rPr>
        <w:t> 101,0</w:t>
      </w:r>
      <w:r w:rsidRPr="009973F4">
        <w:rPr>
          <w:sz w:val="26"/>
          <w:szCs w:val="26"/>
        </w:rPr>
        <w:t xml:space="preserve"> тыс. рублей</w:t>
      </w:r>
      <w:r w:rsidR="008C0D45" w:rsidRPr="009973F4">
        <w:rPr>
          <w:sz w:val="26"/>
          <w:szCs w:val="26"/>
        </w:rPr>
        <w:t xml:space="preserve">; освоено </w:t>
      </w:r>
      <w:r w:rsidR="009973F4" w:rsidRPr="009973F4">
        <w:rPr>
          <w:sz w:val="26"/>
          <w:szCs w:val="26"/>
        </w:rPr>
        <w:t>825</w:t>
      </w:r>
      <w:r w:rsidR="008C0D45" w:rsidRPr="009973F4">
        <w:rPr>
          <w:sz w:val="26"/>
          <w:szCs w:val="26"/>
        </w:rPr>
        <w:t xml:space="preserve"> </w:t>
      </w:r>
      <w:r w:rsidR="009973F4" w:rsidRPr="009973F4">
        <w:rPr>
          <w:sz w:val="26"/>
          <w:szCs w:val="26"/>
        </w:rPr>
        <w:t>899</w:t>
      </w:r>
      <w:r w:rsidR="008C0D45" w:rsidRPr="009973F4">
        <w:rPr>
          <w:sz w:val="26"/>
          <w:szCs w:val="26"/>
        </w:rPr>
        <w:t>,</w:t>
      </w:r>
      <w:r w:rsidR="009973F4" w:rsidRPr="009973F4">
        <w:rPr>
          <w:sz w:val="26"/>
          <w:szCs w:val="26"/>
        </w:rPr>
        <w:t>7</w:t>
      </w:r>
      <w:r w:rsidR="008C0D45" w:rsidRPr="009973F4">
        <w:rPr>
          <w:sz w:val="26"/>
          <w:szCs w:val="26"/>
        </w:rPr>
        <w:t xml:space="preserve"> тыс. рублей, в том числе за счет окружного бюджета </w:t>
      </w:r>
      <w:r w:rsidR="009973F4" w:rsidRPr="009973F4">
        <w:rPr>
          <w:sz w:val="26"/>
          <w:szCs w:val="26"/>
        </w:rPr>
        <w:t>808</w:t>
      </w:r>
      <w:r w:rsidR="00EF3E3B" w:rsidRPr="009973F4">
        <w:rPr>
          <w:sz w:val="26"/>
          <w:szCs w:val="26"/>
        </w:rPr>
        <w:t xml:space="preserve"> </w:t>
      </w:r>
      <w:r w:rsidR="009973F4" w:rsidRPr="009973F4">
        <w:rPr>
          <w:sz w:val="26"/>
          <w:szCs w:val="26"/>
        </w:rPr>
        <w:t>522</w:t>
      </w:r>
      <w:r w:rsidR="008C0D45" w:rsidRPr="009973F4">
        <w:rPr>
          <w:sz w:val="26"/>
          <w:szCs w:val="26"/>
        </w:rPr>
        <w:t>,</w:t>
      </w:r>
      <w:r w:rsidR="009973F4" w:rsidRPr="009973F4">
        <w:rPr>
          <w:sz w:val="26"/>
          <w:szCs w:val="26"/>
        </w:rPr>
        <w:t>3</w:t>
      </w:r>
      <w:r w:rsidR="008C0D45" w:rsidRPr="009973F4">
        <w:rPr>
          <w:sz w:val="26"/>
          <w:szCs w:val="26"/>
        </w:rPr>
        <w:t xml:space="preserve"> тыс. рублей, за счет федерального бюджета </w:t>
      </w:r>
      <w:r w:rsidR="00951791" w:rsidRPr="009973F4">
        <w:rPr>
          <w:sz w:val="26"/>
          <w:szCs w:val="26"/>
        </w:rPr>
        <w:t>1</w:t>
      </w:r>
      <w:r w:rsidR="009973F4" w:rsidRPr="009973F4">
        <w:rPr>
          <w:sz w:val="26"/>
          <w:szCs w:val="26"/>
        </w:rPr>
        <w:t>7</w:t>
      </w:r>
      <w:r w:rsidR="008C0D45" w:rsidRPr="009973F4">
        <w:rPr>
          <w:sz w:val="26"/>
          <w:szCs w:val="26"/>
        </w:rPr>
        <w:t> </w:t>
      </w:r>
      <w:r w:rsidR="009973F4" w:rsidRPr="009973F4">
        <w:rPr>
          <w:sz w:val="26"/>
          <w:szCs w:val="26"/>
        </w:rPr>
        <w:t>377</w:t>
      </w:r>
      <w:r w:rsidR="008C0D45" w:rsidRPr="009973F4">
        <w:rPr>
          <w:sz w:val="26"/>
          <w:szCs w:val="26"/>
        </w:rPr>
        <w:t>,</w:t>
      </w:r>
      <w:r w:rsidR="009973F4" w:rsidRPr="009973F4">
        <w:rPr>
          <w:sz w:val="26"/>
          <w:szCs w:val="26"/>
        </w:rPr>
        <w:t>4</w:t>
      </w:r>
      <w:r w:rsidR="008C0D45" w:rsidRPr="009973F4">
        <w:rPr>
          <w:sz w:val="26"/>
          <w:szCs w:val="26"/>
        </w:rPr>
        <w:t xml:space="preserve"> тыс. рублей</w:t>
      </w:r>
      <w:r w:rsidR="00EF3E3B" w:rsidRPr="009973F4">
        <w:rPr>
          <w:sz w:val="26"/>
          <w:szCs w:val="26"/>
        </w:rPr>
        <w:t xml:space="preserve"> (в том числе за счет средств </w:t>
      </w:r>
      <w:r w:rsidR="006F168B" w:rsidRPr="009973F4">
        <w:rPr>
          <w:sz w:val="26"/>
          <w:szCs w:val="26"/>
        </w:rPr>
        <w:t xml:space="preserve">окружного бюджета </w:t>
      </w:r>
      <w:r w:rsidR="00EF3E3B" w:rsidRPr="009973F4">
        <w:rPr>
          <w:sz w:val="26"/>
          <w:szCs w:val="26"/>
        </w:rPr>
        <w:t>202</w:t>
      </w:r>
      <w:r w:rsidR="006F168B" w:rsidRPr="009973F4">
        <w:rPr>
          <w:sz w:val="26"/>
          <w:szCs w:val="26"/>
        </w:rPr>
        <w:t>4</w:t>
      </w:r>
      <w:r w:rsidR="00EF3E3B" w:rsidRPr="009973F4">
        <w:rPr>
          <w:sz w:val="26"/>
          <w:szCs w:val="26"/>
        </w:rPr>
        <w:t xml:space="preserve"> года 6 </w:t>
      </w:r>
      <w:r w:rsidR="006F168B" w:rsidRPr="009973F4">
        <w:rPr>
          <w:sz w:val="26"/>
          <w:szCs w:val="26"/>
        </w:rPr>
        <w:t>504</w:t>
      </w:r>
      <w:r w:rsidR="00EF3E3B" w:rsidRPr="009973F4">
        <w:rPr>
          <w:sz w:val="26"/>
          <w:szCs w:val="26"/>
        </w:rPr>
        <w:t>,</w:t>
      </w:r>
      <w:r w:rsidR="006F168B" w:rsidRPr="009973F4">
        <w:rPr>
          <w:sz w:val="26"/>
          <w:szCs w:val="26"/>
        </w:rPr>
        <w:t>6 тыс. рублей</w:t>
      </w:r>
      <w:r w:rsidR="00EF3E3B" w:rsidRPr="009973F4">
        <w:rPr>
          <w:sz w:val="26"/>
          <w:szCs w:val="26"/>
        </w:rPr>
        <w:t>)</w:t>
      </w:r>
      <w:r w:rsidRPr="009973F4">
        <w:rPr>
          <w:sz w:val="26"/>
          <w:szCs w:val="26"/>
        </w:rPr>
        <w:t>.</w:t>
      </w:r>
    </w:p>
    <w:p w:rsidR="00883789" w:rsidRPr="00E77AD0" w:rsidRDefault="00883789" w:rsidP="004526B7">
      <w:pPr>
        <w:widowControl w:val="0"/>
        <w:ind w:firstLine="709"/>
        <w:jc w:val="both"/>
        <w:rPr>
          <w:sz w:val="26"/>
          <w:szCs w:val="26"/>
        </w:rPr>
      </w:pPr>
      <w:r w:rsidRPr="009973F4">
        <w:rPr>
          <w:sz w:val="26"/>
          <w:szCs w:val="26"/>
        </w:rPr>
        <w:tab/>
        <w:t>В разрезе реализации Государственной программы «</w:t>
      </w:r>
      <w:r w:rsidR="009C667A" w:rsidRPr="009973F4">
        <w:rPr>
          <w:sz w:val="26"/>
          <w:szCs w:val="26"/>
        </w:rPr>
        <w:t xml:space="preserve">Развитие </w:t>
      </w:r>
      <w:r w:rsidR="006F168B" w:rsidRPr="009973F4">
        <w:rPr>
          <w:sz w:val="26"/>
          <w:szCs w:val="26"/>
        </w:rPr>
        <w:t>культуры</w:t>
      </w:r>
      <w:r w:rsidRPr="009973F4">
        <w:rPr>
          <w:sz w:val="26"/>
          <w:szCs w:val="26"/>
        </w:rPr>
        <w:t xml:space="preserve"> и туризма Чукотского автономного округа</w:t>
      </w:r>
      <w:r w:rsidRPr="00E77AD0">
        <w:rPr>
          <w:sz w:val="26"/>
          <w:szCs w:val="26"/>
        </w:rPr>
        <w:t>» уровень освоения денежных средств и выполнение мероприятий выглядит следующим образом:</w:t>
      </w:r>
    </w:p>
    <w:p w:rsidR="00883789" w:rsidRPr="00E77AD0" w:rsidRDefault="00883789" w:rsidP="004526B7">
      <w:pPr>
        <w:widowControl w:val="0"/>
        <w:ind w:firstLine="709"/>
        <w:jc w:val="both"/>
        <w:rPr>
          <w:b/>
          <w:bCs/>
          <w:sz w:val="26"/>
          <w:szCs w:val="26"/>
        </w:rPr>
      </w:pPr>
    </w:p>
    <w:p w:rsidR="003C329E" w:rsidRPr="00E77AD0" w:rsidRDefault="003C329E" w:rsidP="00625D10">
      <w:pPr>
        <w:widowControl w:val="0"/>
        <w:ind w:firstLine="709"/>
        <w:jc w:val="center"/>
        <w:rPr>
          <w:b/>
          <w:bCs/>
          <w:sz w:val="26"/>
          <w:szCs w:val="26"/>
          <w:shd w:val="clear" w:color="auto" w:fill="FFFFFF"/>
        </w:rPr>
      </w:pPr>
      <w:r w:rsidRPr="00E77AD0">
        <w:rPr>
          <w:b/>
          <w:bCs/>
          <w:sz w:val="26"/>
          <w:szCs w:val="26"/>
          <w:shd w:val="clear" w:color="auto" w:fill="FFFFFF"/>
        </w:rPr>
        <w:t xml:space="preserve">1. Региональный проект «Развитие социальной инфраструктуры», % исполнения составил </w:t>
      </w:r>
      <w:r w:rsidR="009973F4">
        <w:rPr>
          <w:b/>
          <w:bCs/>
          <w:sz w:val="26"/>
          <w:szCs w:val="26"/>
          <w:shd w:val="clear" w:color="auto" w:fill="FFFFFF"/>
        </w:rPr>
        <w:t>61,5</w:t>
      </w:r>
    </w:p>
    <w:p w:rsidR="003C329E" w:rsidRPr="00E77AD0" w:rsidRDefault="003C329E" w:rsidP="003C329E">
      <w:pPr>
        <w:widowControl w:val="0"/>
        <w:ind w:left="420" w:firstLine="709"/>
        <w:jc w:val="center"/>
        <w:rPr>
          <w:sz w:val="26"/>
          <w:szCs w:val="26"/>
        </w:rPr>
      </w:pPr>
    </w:p>
    <w:p w:rsidR="003C329E" w:rsidRPr="009973F4" w:rsidRDefault="003C329E" w:rsidP="003C329E">
      <w:pPr>
        <w:widowControl w:val="0"/>
        <w:ind w:firstLine="709"/>
        <w:jc w:val="both"/>
        <w:rPr>
          <w:sz w:val="26"/>
          <w:szCs w:val="26"/>
        </w:rPr>
      </w:pPr>
      <w:r w:rsidRPr="00E77AD0">
        <w:rPr>
          <w:sz w:val="26"/>
          <w:szCs w:val="26"/>
        </w:rPr>
        <w:t xml:space="preserve">На реализацию регионального проекта «Развитие социальной </w:t>
      </w:r>
      <w:r w:rsidRPr="009973F4">
        <w:rPr>
          <w:sz w:val="26"/>
          <w:szCs w:val="26"/>
        </w:rPr>
        <w:t>инфраструктуры»</w:t>
      </w:r>
      <w:r w:rsidRPr="009973F4">
        <w:rPr>
          <w:b/>
          <w:bCs/>
          <w:sz w:val="26"/>
          <w:szCs w:val="26"/>
        </w:rPr>
        <w:t xml:space="preserve"> </w:t>
      </w:r>
      <w:r w:rsidR="00D5093C" w:rsidRPr="009973F4">
        <w:rPr>
          <w:bCs/>
          <w:sz w:val="26"/>
          <w:szCs w:val="26"/>
        </w:rPr>
        <w:t>государственной программой предусмотрено</w:t>
      </w:r>
      <w:r w:rsidR="00D5093C" w:rsidRPr="009973F4">
        <w:rPr>
          <w:b/>
          <w:bCs/>
          <w:sz w:val="26"/>
          <w:szCs w:val="26"/>
        </w:rPr>
        <w:t xml:space="preserve"> </w:t>
      </w:r>
      <w:r w:rsidR="00D5093C" w:rsidRPr="009973F4">
        <w:rPr>
          <w:bCs/>
          <w:sz w:val="26"/>
          <w:szCs w:val="26"/>
        </w:rPr>
        <w:t>4</w:t>
      </w:r>
      <w:r w:rsidR="006F168B" w:rsidRPr="009973F4">
        <w:rPr>
          <w:bCs/>
          <w:sz w:val="26"/>
          <w:szCs w:val="26"/>
        </w:rPr>
        <w:t>06</w:t>
      </w:r>
      <w:r w:rsidR="00D5093C" w:rsidRPr="009973F4">
        <w:rPr>
          <w:bCs/>
          <w:sz w:val="26"/>
          <w:szCs w:val="26"/>
        </w:rPr>
        <w:t> 6</w:t>
      </w:r>
      <w:r w:rsidR="006F168B" w:rsidRPr="009973F4">
        <w:rPr>
          <w:bCs/>
          <w:sz w:val="26"/>
          <w:szCs w:val="26"/>
        </w:rPr>
        <w:t>32</w:t>
      </w:r>
      <w:r w:rsidR="00D5093C" w:rsidRPr="009973F4">
        <w:rPr>
          <w:bCs/>
          <w:sz w:val="26"/>
          <w:szCs w:val="26"/>
        </w:rPr>
        <w:t>,</w:t>
      </w:r>
      <w:r w:rsidR="006F168B" w:rsidRPr="009973F4">
        <w:rPr>
          <w:bCs/>
          <w:sz w:val="26"/>
          <w:szCs w:val="26"/>
        </w:rPr>
        <w:t>6</w:t>
      </w:r>
      <w:r w:rsidR="00D5093C" w:rsidRPr="009973F4">
        <w:rPr>
          <w:sz w:val="26"/>
          <w:szCs w:val="26"/>
        </w:rPr>
        <w:t xml:space="preserve"> тыс. рублей, в том числе за счет окружного бюджета 3</w:t>
      </w:r>
      <w:r w:rsidR="006F168B" w:rsidRPr="009973F4">
        <w:rPr>
          <w:sz w:val="26"/>
          <w:szCs w:val="26"/>
        </w:rPr>
        <w:t>39</w:t>
      </w:r>
      <w:r w:rsidR="00D5093C" w:rsidRPr="009973F4">
        <w:rPr>
          <w:sz w:val="26"/>
          <w:szCs w:val="26"/>
        </w:rPr>
        <w:t xml:space="preserve"> </w:t>
      </w:r>
      <w:r w:rsidR="006F168B" w:rsidRPr="009973F4">
        <w:rPr>
          <w:sz w:val="26"/>
          <w:szCs w:val="26"/>
        </w:rPr>
        <w:t>684</w:t>
      </w:r>
      <w:r w:rsidR="00D5093C" w:rsidRPr="009973F4">
        <w:rPr>
          <w:sz w:val="26"/>
          <w:szCs w:val="26"/>
        </w:rPr>
        <w:t>,</w:t>
      </w:r>
      <w:r w:rsidR="006F168B" w:rsidRPr="009973F4">
        <w:rPr>
          <w:sz w:val="26"/>
          <w:szCs w:val="26"/>
        </w:rPr>
        <w:t>8</w:t>
      </w:r>
      <w:r w:rsidR="00D5093C" w:rsidRPr="009973F4">
        <w:rPr>
          <w:sz w:val="26"/>
          <w:szCs w:val="26"/>
        </w:rPr>
        <w:t xml:space="preserve"> тыс. рублей, за счет федерального бюджета </w:t>
      </w:r>
      <w:r w:rsidR="006F168B" w:rsidRPr="009973F4">
        <w:rPr>
          <w:sz w:val="26"/>
          <w:szCs w:val="26"/>
        </w:rPr>
        <w:t>66</w:t>
      </w:r>
      <w:r w:rsidR="00D5093C" w:rsidRPr="009973F4">
        <w:rPr>
          <w:sz w:val="26"/>
          <w:szCs w:val="26"/>
        </w:rPr>
        <w:t> </w:t>
      </w:r>
      <w:r w:rsidR="006F168B" w:rsidRPr="009973F4">
        <w:rPr>
          <w:sz w:val="26"/>
          <w:szCs w:val="26"/>
        </w:rPr>
        <w:t>947</w:t>
      </w:r>
      <w:r w:rsidR="00D5093C" w:rsidRPr="009973F4">
        <w:rPr>
          <w:sz w:val="26"/>
          <w:szCs w:val="26"/>
        </w:rPr>
        <w:t>,</w:t>
      </w:r>
      <w:r w:rsidR="006F168B" w:rsidRPr="009973F4">
        <w:rPr>
          <w:sz w:val="26"/>
          <w:szCs w:val="26"/>
        </w:rPr>
        <w:t>8</w:t>
      </w:r>
      <w:r w:rsidR="00D5093C" w:rsidRPr="009973F4">
        <w:rPr>
          <w:sz w:val="26"/>
          <w:szCs w:val="26"/>
        </w:rPr>
        <w:t xml:space="preserve"> тыс. рублей; </w:t>
      </w:r>
      <w:r w:rsidRPr="009973F4">
        <w:rPr>
          <w:sz w:val="26"/>
          <w:szCs w:val="26"/>
        </w:rPr>
        <w:t xml:space="preserve">сводной бюджетной росписью </w:t>
      </w:r>
      <w:r w:rsidR="009973F4" w:rsidRPr="009973F4">
        <w:rPr>
          <w:sz w:val="26"/>
          <w:szCs w:val="26"/>
        </w:rPr>
        <w:t>172</w:t>
      </w:r>
      <w:r w:rsidRPr="009973F4">
        <w:rPr>
          <w:sz w:val="26"/>
          <w:szCs w:val="26"/>
        </w:rPr>
        <w:t> </w:t>
      </w:r>
      <w:r w:rsidR="009973F4" w:rsidRPr="009973F4">
        <w:rPr>
          <w:sz w:val="26"/>
          <w:szCs w:val="26"/>
        </w:rPr>
        <w:t>776</w:t>
      </w:r>
      <w:r w:rsidRPr="009973F4">
        <w:rPr>
          <w:sz w:val="26"/>
          <w:szCs w:val="26"/>
        </w:rPr>
        <w:t>,</w:t>
      </w:r>
      <w:r w:rsidR="009973F4" w:rsidRPr="009973F4">
        <w:rPr>
          <w:sz w:val="26"/>
          <w:szCs w:val="26"/>
        </w:rPr>
        <w:t>5</w:t>
      </w:r>
      <w:r w:rsidRPr="009973F4">
        <w:rPr>
          <w:sz w:val="26"/>
          <w:szCs w:val="26"/>
        </w:rPr>
        <w:t xml:space="preserve"> тыс. рублей, в том числе за счет окружного бюджета </w:t>
      </w:r>
      <w:r w:rsidR="009973F4" w:rsidRPr="009973F4">
        <w:rPr>
          <w:sz w:val="26"/>
          <w:szCs w:val="26"/>
        </w:rPr>
        <w:t>139</w:t>
      </w:r>
      <w:r w:rsidR="006F168B" w:rsidRPr="009973F4">
        <w:rPr>
          <w:sz w:val="26"/>
          <w:szCs w:val="26"/>
        </w:rPr>
        <w:t xml:space="preserve"> </w:t>
      </w:r>
      <w:r w:rsidR="009973F4" w:rsidRPr="009973F4">
        <w:rPr>
          <w:sz w:val="26"/>
          <w:szCs w:val="26"/>
        </w:rPr>
        <w:t>052</w:t>
      </w:r>
      <w:r w:rsidR="00D5093C" w:rsidRPr="009973F4">
        <w:rPr>
          <w:sz w:val="26"/>
          <w:szCs w:val="26"/>
        </w:rPr>
        <w:t>,</w:t>
      </w:r>
      <w:r w:rsidR="009973F4" w:rsidRPr="009973F4">
        <w:rPr>
          <w:sz w:val="26"/>
          <w:szCs w:val="26"/>
        </w:rPr>
        <w:t>9</w:t>
      </w:r>
      <w:r w:rsidRPr="009973F4">
        <w:rPr>
          <w:sz w:val="26"/>
          <w:szCs w:val="26"/>
        </w:rPr>
        <w:t xml:space="preserve"> тыс. рублей, за счет федерального бюджета </w:t>
      </w:r>
      <w:r w:rsidR="009973F4" w:rsidRPr="009973F4">
        <w:rPr>
          <w:sz w:val="26"/>
          <w:szCs w:val="26"/>
        </w:rPr>
        <w:t>33 723,6</w:t>
      </w:r>
      <w:r w:rsidRPr="009973F4">
        <w:rPr>
          <w:sz w:val="26"/>
          <w:szCs w:val="26"/>
        </w:rPr>
        <w:t xml:space="preserve"> тыс. рублей; </w:t>
      </w:r>
      <w:r w:rsidR="006F168B" w:rsidRPr="009973F4">
        <w:rPr>
          <w:sz w:val="26"/>
          <w:szCs w:val="26"/>
        </w:rPr>
        <w:t xml:space="preserve">финансирование составило </w:t>
      </w:r>
      <w:r w:rsidR="009973F4" w:rsidRPr="009973F4">
        <w:rPr>
          <w:sz w:val="26"/>
          <w:szCs w:val="26"/>
        </w:rPr>
        <w:t>163 246,4</w:t>
      </w:r>
      <w:r w:rsidRPr="009973F4">
        <w:rPr>
          <w:sz w:val="26"/>
          <w:szCs w:val="26"/>
        </w:rPr>
        <w:t xml:space="preserve"> тыс. рублей, в том числе за счет окружного бюджета </w:t>
      </w:r>
      <w:r w:rsidR="009973F4" w:rsidRPr="009973F4">
        <w:rPr>
          <w:sz w:val="26"/>
          <w:szCs w:val="26"/>
        </w:rPr>
        <w:t>129 522,8</w:t>
      </w:r>
      <w:r w:rsidRPr="009973F4">
        <w:rPr>
          <w:sz w:val="26"/>
          <w:szCs w:val="26"/>
        </w:rPr>
        <w:t xml:space="preserve"> тыс. рублей, за счет федерального бюджета </w:t>
      </w:r>
      <w:r w:rsidR="009973F4" w:rsidRPr="009973F4">
        <w:rPr>
          <w:sz w:val="26"/>
          <w:szCs w:val="26"/>
        </w:rPr>
        <w:t>33 723,6</w:t>
      </w:r>
      <w:r w:rsidRPr="009973F4">
        <w:rPr>
          <w:sz w:val="26"/>
          <w:szCs w:val="26"/>
        </w:rPr>
        <w:t xml:space="preserve"> тыс. </w:t>
      </w:r>
      <w:r w:rsidRPr="009973F4">
        <w:rPr>
          <w:sz w:val="26"/>
          <w:szCs w:val="26"/>
        </w:rPr>
        <w:lastRenderedPageBreak/>
        <w:t>рублей</w:t>
      </w:r>
      <w:r w:rsidR="00D5093C" w:rsidRPr="009973F4">
        <w:rPr>
          <w:sz w:val="26"/>
          <w:szCs w:val="26"/>
        </w:rPr>
        <w:t xml:space="preserve">; освоено </w:t>
      </w:r>
      <w:r w:rsidR="009973F4" w:rsidRPr="009973F4">
        <w:rPr>
          <w:sz w:val="26"/>
          <w:szCs w:val="26"/>
        </w:rPr>
        <w:t>106 206,3</w:t>
      </w:r>
      <w:r w:rsidR="00D5093C" w:rsidRPr="009973F4">
        <w:rPr>
          <w:sz w:val="26"/>
          <w:szCs w:val="26"/>
        </w:rPr>
        <w:t xml:space="preserve"> тыс. рублей, в том числе за счет окружного бюджета </w:t>
      </w:r>
      <w:r w:rsidR="009973F4" w:rsidRPr="009973F4">
        <w:rPr>
          <w:sz w:val="26"/>
          <w:szCs w:val="26"/>
        </w:rPr>
        <w:t>106</w:t>
      </w:r>
      <w:r w:rsidR="006F168B" w:rsidRPr="009973F4">
        <w:rPr>
          <w:sz w:val="26"/>
          <w:szCs w:val="26"/>
        </w:rPr>
        <w:t> </w:t>
      </w:r>
      <w:r w:rsidR="009973F4" w:rsidRPr="009973F4">
        <w:rPr>
          <w:sz w:val="26"/>
          <w:szCs w:val="26"/>
        </w:rPr>
        <w:t>206</w:t>
      </w:r>
      <w:r w:rsidR="006F168B" w:rsidRPr="009973F4">
        <w:rPr>
          <w:sz w:val="26"/>
          <w:szCs w:val="26"/>
        </w:rPr>
        <w:t>,</w:t>
      </w:r>
      <w:r w:rsidR="009973F4" w:rsidRPr="009973F4">
        <w:rPr>
          <w:sz w:val="26"/>
          <w:szCs w:val="26"/>
        </w:rPr>
        <w:t>3</w:t>
      </w:r>
      <w:r w:rsidR="00D5093C" w:rsidRPr="009973F4">
        <w:rPr>
          <w:sz w:val="26"/>
          <w:szCs w:val="26"/>
        </w:rPr>
        <w:t xml:space="preserve"> тыс. рублей, за счет федерального бюджета </w:t>
      </w:r>
      <w:r w:rsidR="006F168B" w:rsidRPr="009973F4">
        <w:rPr>
          <w:sz w:val="26"/>
          <w:szCs w:val="26"/>
        </w:rPr>
        <w:t>0</w:t>
      </w:r>
      <w:r w:rsidR="00D5093C" w:rsidRPr="009973F4">
        <w:rPr>
          <w:sz w:val="26"/>
          <w:szCs w:val="26"/>
        </w:rPr>
        <w:t>,</w:t>
      </w:r>
      <w:r w:rsidR="006F168B" w:rsidRPr="009973F4">
        <w:rPr>
          <w:sz w:val="26"/>
          <w:szCs w:val="26"/>
        </w:rPr>
        <w:t>0</w:t>
      </w:r>
      <w:r w:rsidR="00D5093C" w:rsidRPr="009973F4">
        <w:rPr>
          <w:sz w:val="26"/>
          <w:szCs w:val="26"/>
        </w:rPr>
        <w:t xml:space="preserve"> тыс. рублей</w:t>
      </w:r>
      <w:r w:rsidRPr="009973F4">
        <w:rPr>
          <w:sz w:val="26"/>
          <w:szCs w:val="26"/>
        </w:rPr>
        <w:t>.</w:t>
      </w:r>
    </w:p>
    <w:p w:rsidR="003C329E" w:rsidRPr="009C71FD" w:rsidRDefault="003C329E" w:rsidP="003C329E">
      <w:pPr>
        <w:widowControl w:val="0"/>
        <w:ind w:firstLine="709"/>
        <w:jc w:val="both"/>
        <w:rPr>
          <w:sz w:val="26"/>
          <w:szCs w:val="26"/>
        </w:rPr>
      </w:pPr>
      <w:r w:rsidRPr="009973F4">
        <w:rPr>
          <w:sz w:val="26"/>
          <w:szCs w:val="26"/>
        </w:rPr>
        <w:t xml:space="preserve">В </w:t>
      </w:r>
      <w:r w:rsidR="00856AA3" w:rsidRPr="009973F4">
        <w:rPr>
          <w:sz w:val="26"/>
          <w:szCs w:val="26"/>
        </w:rPr>
        <w:t>рамках реализации мероприятия</w:t>
      </w:r>
      <w:r w:rsidRPr="009973F4">
        <w:rPr>
          <w:sz w:val="26"/>
          <w:szCs w:val="26"/>
        </w:rPr>
        <w:t xml:space="preserve"> </w:t>
      </w:r>
      <w:r w:rsidRPr="009973F4">
        <w:rPr>
          <w:b/>
          <w:bCs/>
          <w:i/>
          <w:iCs/>
          <w:sz w:val="26"/>
          <w:szCs w:val="26"/>
        </w:rPr>
        <w:t>п.п. 1.1. «Проведение ремонтных работ в муниципальных учреждениях культуры»</w:t>
      </w:r>
      <w:r w:rsidRPr="009973F4">
        <w:rPr>
          <w:sz w:val="26"/>
          <w:szCs w:val="26"/>
        </w:rPr>
        <w:t xml:space="preserve"> за счет средств окружного бюджета </w:t>
      </w:r>
      <w:r w:rsidR="0074721E" w:rsidRPr="009973F4">
        <w:rPr>
          <w:bCs/>
          <w:sz w:val="26"/>
          <w:szCs w:val="26"/>
        </w:rPr>
        <w:t xml:space="preserve">государственной программой </w:t>
      </w:r>
      <w:r w:rsidR="00C544B6" w:rsidRPr="009973F4">
        <w:rPr>
          <w:sz w:val="26"/>
          <w:szCs w:val="26"/>
        </w:rPr>
        <w:t>предусмотрено</w:t>
      </w:r>
      <w:r w:rsidRPr="009973F4">
        <w:rPr>
          <w:sz w:val="26"/>
          <w:szCs w:val="26"/>
        </w:rPr>
        <w:t xml:space="preserve"> </w:t>
      </w:r>
      <w:r w:rsidR="006F168B" w:rsidRPr="009973F4">
        <w:rPr>
          <w:sz w:val="26"/>
          <w:szCs w:val="26"/>
        </w:rPr>
        <w:t>25 739,9</w:t>
      </w:r>
      <w:r w:rsidRPr="009973F4">
        <w:rPr>
          <w:sz w:val="26"/>
          <w:szCs w:val="26"/>
        </w:rPr>
        <w:t xml:space="preserve"> тыс. рублей</w:t>
      </w:r>
      <w:r w:rsidR="00F37D43" w:rsidRPr="009973F4">
        <w:rPr>
          <w:sz w:val="26"/>
          <w:szCs w:val="26"/>
        </w:rPr>
        <w:t>;</w:t>
      </w:r>
      <w:r w:rsidRPr="009973F4">
        <w:rPr>
          <w:sz w:val="26"/>
          <w:szCs w:val="26"/>
        </w:rPr>
        <w:t xml:space="preserve"> </w:t>
      </w:r>
      <w:r w:rsidR="006F168B" w:rsidRPr="009973F4">
        <w:rPr>
          <w:sz w:val="26"/>
          <w:szCs w:val="26"/>
        </w:rPr>
        <w:t xml:space="preserve">финансирование составило </w:t>
      </w:r>
      <w:r w:rsidR="008D01DB" w:rsidRPr="009973F4">
        <w:rPr>
          <w:sz w:val="26"/>
          <w:szCs w:val="26"/>
        </w:rPr>
        <w:t>25 739,9</w:t>
      </w:r>
      <w:r w:rsidRPr="009973F4">
        <w:rPr>
          <w:sz w:val="26"/>
          <w:szCs w:val="26"/>
        </w:rPr>
        <w:t xml:space="preserve"> тыс. рублей</w:t>
      </w:r>
      <w:r w:rsidR="00F37D43" w:rsidRPr="009973F4">
        <w:rPr>
          <w:sz w:val="26"/>
          <w:szCs w:val="26"/>
        </w:rPr>
        <w:t xml:space="preserve">; освоено </w:t>
      </w:r>
      <w:r w:rsidR="008D01DB" w:rsidRPr="009973F4">
        <w:rPr>
          <w:sz w:val="26"/>
          <w:szCs w:val="26"/>
        </w:rPr>
        <w:t>25 739,9</w:t>
      </w:r>
      <w:r w:rsidR="00F37D43" w:rsidRPr="009973F4">
        <w:rPr>
          <w:sz w:val="26"/>
          <w:szCs w:val="26"/>
        </w:rPr>
        <w:t xml:space="preserve"> </w:t>
      </w:r>
      <w:r w:rsidR="00F37D43" w:rsidRPr="009C71FD">
        <w:rPr>
          <w:sz w:val="26"/>
          <w:szCs w:val="26"/>
        </w:rPr>
        <w:t>тыс. рублей</w:t>
      </w:r>
      <w:r w:rsidRPr="009C71FD">
        <w:rPr>
          <w:sz w:val="26"/>
          <w:szCs w:val="26"/>
        </w:rPr>
        <w:t>.</w:t>
      </w:r>
    </w:p>
    <w:p w:rsidR="00A00180" w:rsidRPr="009C71FD" w:rsidRDefault="00BA09DD" w:rsidP="00A00180">
      <w:pPr>
        <w:ind w:firstLine="709"/>
        <w:jc w:val="both"/>
        <w:rPr>
          <w:sz w:val="26"/>
          <w:szCs w:val="26"/>
        </w:rPr>
      </w:pPr>
      <w:r w:rsidRPr="009C71FD">
        <w:rPr>
          <w:sz w:val="26"/>
          <w:szCs w:val="26"/>
        </w:rPr>
        <w:t>В рамках данного мероприятия в 2025 году осуществля</w:t>
      </w:r>
      <w:r w:rsidR="008D01DB">
        <w:rPr>
          <w:sz w:val="26"/>
          <w:szCs w:val="26"/>
        </w:rPr>
        <w:t>лись</w:t>
      </w:r>
      <w:r w:rsidRPr="009C71FD">
        <w:rPr>
          <w:sz w:val="26"/>
          <w:szCs w:val="26"/>
        </w:rPr>
        <w:t xml:space="preserve"> ремонтные работы в четырех структурных подразделениях Муниципального бюджетного учреждения «Центр культуры и досуга» Анадырского муниципального района</w:t>
      </w:r>
      <w:r w:rsidR="00A00180" w:rsidRPr="009C71FD">
        <w:rPr>
          <w:sz w:val="26"/>
          <w:szCs w:val="26"/>
        </w:rPr>
        <w:t>:</w:t>
      </w:r>
    </w:p>
    <w:p w:rsidR="00BA09DD" w:rsidRPr="009C71FD" w:rsidRDefault="00BA09DD" w:rsidP="00BA09DD">
      <w:pPr>
        <w:widowControl w:val="0"/>
        <w:ind w:firstLine="709"/>
        <w:jc w:val="both"/>
        <w:rPr>
          <w:sz w:val="26"/>
          <w:szCs w:val="26"/>
        </w:rPr>
      </w:pPr>
      <w:r w:rsidRPr="009C71FD">
        <w:rPr>
          <w:sz w:val="26"/>
          <w:szCs w:val="26"/>
        </w:rPr>
        <w:t>1) Дом культуры села Ваеги: заключен контракт с ООО «ДОМИНАНТ22» от 03.06.2025 № 14, на сумму 8 985,7 тыс. рублей, проводится ремонт пола</w:t>
      </w:r>
      <w:r w:rsidR="00AA1E42">
        <w:rPr>
          <w:sz w:val="26"/>
          <w:szCs w:val="26"/>
        </w:rPr>
        <w:t>. Ремонтные работы выполнены в полном объеме</w:t>
      </w:r>
      <w:r w:rsidRPr="009C71FD">
        <w:rPr>
          <w:sz w:val="26"/>
          <w:szCs w:val="26"/>
        </w:rPr>
        <w:t>;</w:t>
      </w:r>
    </w:p>
    <w:p w:rsidR="00BA09DD" w:rsidRPr="009C71FD" w:rsidRDefault="00BA09DD" w:rsidP="00BA09DD">
      <w:pPr>
        <w:widowControl w:val="0"/>
        <w:ind w:firstLine="709"/>
        <w:jc w:val="both"/>
        <w:rPr>
          <w:sz w:val="26"/>
          <w:szCs w:val="26"/>
        </w:rPr>
      </w:pPr>
      <w:r w:rsidRPr="009C71FD">
        <w:rPr>
          <w:sz w:val="26"/>
          <w:szCs w:val="26"/>
        </w:rPr>
        <w:t>2) Дом культуры села Мейныпильгыно, заключено 2 контракта:</w:t>
      </w:r>
    </w:p>
    <w:p w:rsidR="00BA09DD" w:rsidRPr="009C71FD" w:rsidRDefault="00BA09DD" w:rsidP="00BA09DD">
      <w:pPr>
        <w:widowControl w:val="0"/>
        <w:ind w:firstLine="709"/>
        <w:jc w:val="both"/>
        <w:rPr>
          <w:sz w:val="26"/>
          <w:szCs w:val="26"/>
        </w:rPr>
      </w:pPr>
      <w:r w:rsidRPr="009C71FD">
        <w:rPr>
          <w:sz w:val="26"/>
          <w:szCs w:val="26"/>
        </w:rPr>
        <w:t>- контракт с ИП Попков С.Н. от 09.06.2025 № 17, на сумму 4 487,1 тыс. рублей, проводится замена инженерной системы теплового снабжения в помещениях учреждения. Ремонтные работы выполнены в полном объеме;</w:t>
      </w:r>
    </w:p>
    <w:p w:rsidR="00BA09DD" w:rsidRPr="009C71FD" w:rsidRDefault="00BA09DD" w:rsidP="00BA09DD">
      <w:pPr>
        <w:widowControl w:val="0"/>
        <w:ind w:firstLine="709"/>
        <w:jc w:val="both"/>
        <w:rPr>
          <w:sz w:val="26"/>
          <w:szCs w:val="26"/>
        </w:rPr>
      </w:pPr>
      <w:r w:rsidRPr="009C71FD">
        <w:rPr>
          <w:sz w:val="26"/>
          <w:szCs w:val="26"/>
        </w:rPr>
        <w:t>- контракт с ИП Скворцов М.С.</w:t>
      </w:r>
      <w:r w:rsidR="00AA1E42">
        <w:rPr>
          <w:sz w:val="26"/>
          <w:szCs w:val="26"/>
        </w:rPr>
        <w:t xml:space="preserve"> от 31.10.2025 № 38</w:t>
      </w:r>
      <w:r w:rsidRPr="009C71FD">
        <w:rPr>
          <w:sz w:val="26"/>
          <w:szCs w:val="26"/>
        </w:rPr>
        <w:t>, на сумму 3 0</w:t>
      </w:r>
      <w:r w:rsidR="00A33E9A" w:rsidRPr="009C71FD">
        <w:rPr>
          <w:sz w:val="26"/>
          <w:szCs w:val="26"/>
        </w:rPr>
        <w:t>03</w:t>
      </w:r>
      <w:r w:rsidRPr="009C71FD">
        <w:rPr>
          <w:sz w:val="26"/>
          <w:szCs w:val="26"/>
        </w:rPr>
        <w:t>,</w:t>
      </w:r>
      <w:r w:rsidR="00A33E9A" w:rsidRPr="009C71FD">
        <w:rPr>
          <w:sz w:val="26"/>
          <w:szCs w:val="26"/>
        </w:rPr>
        <w:t>8</w:t>
      </w:r>
      <w:r w:rsidRPr="009C71FD">
        <w:rPr>
          <w:sz w:val="26"/>
          <w:szCs w:val="26"/>
        </w:rPr>
        <w:t xml:space="preserve"> тыс. рублей, </w:t>
      </w:r>
      <w:r w:rsidR="00A33E9A" w:rsidRPr="009C71FD">
        <w:rPr>
          <w:sz w:val="26"/>
          <w:szCs w:val="26"/>
        </w:rPr>
        <w:t xml:space="preserve">на </w:t>
      </w:r>
      <w:r w:rsidRPr="009C71FD">
        <w:rPr>
          <w:sz w:val="26"/>
          <w:szCs w:val="26"/>
        </w:rPr>
        <w:t>пров</w:t>
      </w:r>
      <w:r w:rsidR="00A33E9A" w:rsidRPr="009C71FD">
        <w:rPr>
          <w:sz w:val="26"/>
          <w:szCs w:val="26"/>
        </w:rPr>
        <w:t xml:space="preserve">едение </w:t>
      </w:r>
      <w:r w:rsidRPr="009C71FD">
        <w:rPr>
          <w:sz w:val="26"/>
          <w:szCs w:val="26"/>
        </w:rPr>
        <w:t>работ по настилу деревянных и дощатых полов</w:t>
      </w:r>
      <w:r w:rsidR="00AA1E42">
        <w:rPr>
          <w:sz w:val="26"/>
          <w:szCs w:val="26"/>
        </w:rPr>
        <w:t>. Ремонтные работы выполнены в полном объеме</w:t>
      </w:r>
      <w:r w:rsidRPr="009C71FD">
        <w:rPr>
          <w:sz w:val="26"/>
          <w:szCs w:val="26"/>
        </w:rPr>
        <w:t>;</w:t>
      </w:r>
    </w:p>
    <w:p w:rsidR="00BA09DD" w:rsidRPr="009C71FD" w:rsidRDefault="00BA09DD" w:rsidP="00BA09DD">
      <w:pPr>
        <w:widowControl w:val="0"/>
        <w:ind w:firstLine="709"/>
        <w:jc w:val="both"/>
        <w:rPr>
          <w:sz w:val="26"/>
          <w:szCs w:val="26"/>
        </w:rPr>
      </w:pPr>
      <w:r w:rsidRPr="009C71FD">
        <w:rPr>
          <w:sz w:val="26"/>
          <w:szCs w:val="26"/>
        </w:rPr>
        <w:t>3) Дом культуры села Снежное: заключен контракт с ООО «Аттик» от 28.04.2025 № 7, цена контракта 2 971,3 тыс. рублей, проводится ремонт кровли. Ремонтные работы выполнены в полном объеме;</w:t>
      </w:r>
    </w:p>
    <w:p w:rsidR="00BA09DD" w:rsidRPr="009C71FD" w:rsidRDefault="00BA09DD" w:rsidP="00BA09DD">
      <w:pPr>
        <w:widowControl w:val="0"/>
        <w:ind w:firstLine="709"/>
        <w:jc w:val="both"/>
        <w:rPr>
          <w:sz w:val="26"/>
          <w:szCs w:val="26"/>
        </w:rPr>
      </w:pPr>
      <w:r w:rsidRPr="009C71FD">
        <w:rPr>
          <w:sz w:val="26"/>
          <w:szCs w:val="26"/>
        </w:rPr>
        <w:t>4) Дом культуры села Усть-Белая, заключено 2 контракта:</w:t>
      </w:r>
    </w:p>
    <w:p w:rsidR="00BA09DD" w:rsidRPr="009C71FD" w:rsidRDefault="00BA09DD" w:rsidP="00BA09DD">
      <w:pPr>
        <w:widowControl w:val="0"/>
        <w:ind w:firstLine="709"/>
        <w:jc w:val="both"/>
        <w:rPr>
          <w:sz w:val="26"/>
          <w:szCs w:val="26"/>
        </w:rPr>
      </w:pPr>
      <w:r w:rsidRPr="009C71FD">
        <w:rPr>
          <w:sz w:val="26"/>
          <w:szCs w:val="26"/>
        </w:rPr>
        <w:t>- контракт с ООО «Аттик» от 15.09.2025 № 29, на сумму 5</w:t>
      </w:r>
      <w:r w:rsidR="00A33E9A" w:rsidRPr="009C71FD">
        <w:rPr>
          <w:sz w:val="26"/>
          <w:szCs w:val="26"/>
        </w:rPr>
        <w:t> </w:t>
      </w:r>
      <w:r w:rsidR="00B15E4A">
        <w:rPr>
          <w:sz w:val="26"/>
          <w:szCs w:val="26"/>
        </w:rPr>
        <w:t>700</w:t>
      </w:r>
      <w:r w:rsidR="00A33E9A" w:rsidRPr="009C71FD">
        <w:rPr>
          <w:sz w:val="26"/>
          <w:szCs w:val="26"/>
        </w:rPr>
        <w:t>,</w:t>
      </w:r>
      <w:r w:rsidR="00B15E4A">
        <w:rPr>
          <w:sz w:val="26"/>
          <w:szCs w:val="26"/>
        </w:rPr>
        <w:t>0</w:t>
      </w:r>
      <w:r w:rsidRPr="009C71FD">
        <w:rPr>
          <w:sz w:val="26"/>
          <w:szCs w:val="26"/>
        </w:rPr>
        <w:t xml:space="preserve"> тыс. рублей, проводится ремонт помещений (административные помещения, актовый зал, санузел, коридоры</w:t>
      </w:r>
      <w:r w:rsidR="00B15E4A" w:rsidRPr="009C71FD">
        <w:rPr>
          <w:sz w:val="26"/>
          <w:szCs w:val="26"/>
        </w:rPr>
        <w:t>)</w:t>
      </w:r>
      <w:r w:rsidR="00B15E4A">
        <w:rPr>
          <w:sz w:val="26"/>
          <w:szCs w:val="26"/>
        </w:rPr>
        <w:t>. Ремонтные работы выполнены в полном объеме</w:t>
      </w:r>
      <w:r w:rsidRPr="009C71FD">
        <w:rPr>
          <w:sz w:val="26"/>
          <w:szCs w:val="26"/>
        </w:rPr>
        <w:t>;</w:t>
      </w:r>
    </w:p>
    <w:p w:rsidR="00BA09DD" w:rsidRPr="009C71FD" w:rsidRDefault="00BA09DD" w:rsidP="00BA09DD">
      <w:pPr>
        <w:widowControl w:val="0"/>
        <w:ind w:firstLine="709"/>
        <w:jc w:val="both"/>
        <w:rPr>
          <w:sz w:val="26"/>
          <w:szCs w:val="26"/>
        </w:rPr>
      </w:pPr>
      <w:r w:rsidRPr="009C71FD">
        <w:rPr>
          <w:sz w:val="26"/>
          <w:szCs w:val="26"/>
        </w:rPr>
        <w:t>- контракт с ИП Скворцов М.С. от 18.08.2025 № 132, на сумму 592,0 тыс. рублей, ремонт оконных проемов.</w:t>
      </w:r>
      <w:r w:rsidR="00B15E4A">
        <w:rPr>
          <w:sz w:val="26"/>
          <w:szCs w:val="26"/>
        </w:rPr>
        <w:t xml:space="preserve"> Ремонтные работы выполнены в полном объеме.</w:t>
      </w:r>
    </w:p>
    <w:p w:rsidR="003C329E" w:rsidRPr="00B15E4A" w:rsidRDefault="003C329E" w:rsidP="00BA09DD">
      <w:pPr>
        <w:widowControl w:val="0"/>
        <w:ind w:firstLine="709"/>
        <w:jc w:val="both"/>
        <w:rPr>
          <w:sz w:val="26"/>
          <w:szCs w:val="26"/>
        </w:rPr>
      </w:pPr>
      <w:r w:rsidRPr="00B15E4A">
        <w:rPr>
          <w:sz w:val="26"/>
          <w:szCs w:val="26"/>
        </w:rPr>
        <w:t xml:space="preserve">В </w:t>
      </w:r>
      <w:r w:rsidR="00856AA3" w:rsidRPr="00B15E4A">
        <w:rPr>
          <w:sz w:val="26"/>
          <w:szCs w:val="26"/>
        </w:rPr>
        <w:t>рамках реализации мероприятия</w:t>
      </w:r>
      <w:r w:rsidRPr="00B15E4A">
        <w:rPr>
          <w:sz w:val="26"/>
          <w:szCs w:val="26"/>
        </w:rPr>
        <w:t xml:space="preserve"> </w:t>
      </w:r>
      <w:r w:rsidRPr="00B15E4A">
        <w:rPr>
          <w:b/>
          <w:bCs/>
          <w:i/>
          <w:iCs/>
          <w:sz w:val="26"/>
          <w:szCs w:val="26"/>
        </w:rPr>
        <w:t>п.п. 1.</w:t>
      </w:r>
      <w:r w:rsidR="00381F59" w:rsidRPr="00B15E4A">
        <w:rPr>
          <w:b/>
          <w:bCs/>
          <w:i/>
          <w:iCs/>
          <w:sz w:val="26"/>
          <w:szCs w:val="26"/>
        </w:rPr>
        <w:t>2</w:t>
      </w:r>
      <w:r w:rsidRPr="00B15E4A">
        <w:rPr>
          <w:b/>
          <w:bCs/>
          <w:i/>
          <w:iCs/>
          <w:sz w:val="26"/>
          <w:szCs w:val="26"/>
        </w:rPr>
        <w:t>. «Проведение ремонтных работ в государственных учреждениях культуры»</w:t>
      </w:r>
      <w:r w:rsidRPr="00B15E4A">
        <w:rPr>
          <w:sz w:val="26"/>
          <w:szCs w:val="26"/>
        </w:rPr>
        <w:t xml:space="preserve"> </w:t>
      </w:r>
      <w:r w:rsidR="00542472" w:rsidRPr="00B15E4A">
        <w:rPr>
          <w:sz w:val="26"/>
          <w:szCs w:val="26"/>
        </w:rPr>
        <w:t xml:space="preserve">за счет средств окружного бюджета </w:t>
      </w:r>
      <w:r w:rsidR="00F37D43" w:rsidRPr="00B15E4A">
        <w:rPr>
          <w:sz w:val="26"/>
          <w:szCs w:val="26"/>
        </w:rPr>
        <w:t>государственной программой предусмотрено</w:t>
      </w:r>
      <w:r w:rsidR="0086685B" w:rsidRPr="00B15E4A">
        <w:rPr>
          <w:sz w:val="26"/>
          <w:szCs w:val="26"/>
        </w:rPr>
        <w:t xml:space="preserve"> 1</w:t>
      </w:r>
      <w:r w:rsidR="006F37D9" w:rsidRPr="00B15E4A">
        <w:rPr>
          <w:sz w:val="26"/>
          <w:szCs w:val="26"/>
        </w:rPr>
        <w:t>5</w:t>
      </w:r>
      <w:r w:rsidR="0086685B" w:rsidRPr="00B15E4A">
        <w:rPr>
          <w:sz w:val="26"/>
          <w:szCs w:val="26"/>
        </w:rPr>
        <w:t xml:space="preserve"> </w:t>
      </w:r>
      <w:r w:rsidR="006F37D9" w:rsidRPr="00B15E4A">
        <w:rPr>
          <w:sz w:val="26"/>
          <w:szCs w:val="26"/>
        </w:rPr>
        <w:t>962</w:t>
      </w:r>
      <w:r w:rsidR="0086685B" w:rsidRPr="00B15E4A">
        <w:rPr>
          <w:sz w:val="26"/>
          <w:szCs w:val="26"/>
        </w:rPr>
        <w:t>,</w:t>
      </w:r>
      <w:r w:rsidR="006F37D9" w:rsidRPr="00B15E4A">
        <w:rPr>
          <w:sz w:val="26"/>
          <w:szCs w:val="26"/>
        </w:rPr>
        <w:t>9</w:t>
      </w:r>
      <w:r w:rsidR="0086685B" w:rsidRPr="00B15E4A">
        <w:rPr>
          <w:sz w:val="26"/>
          <w:szCs w:val="26"/>
        </w:rPr>
        <w:t xml:space="preserve"> тыс. рублей; </w:t>
      </w:r>
      <w:r w:rsidR="00C544B6" w:rsidRPr="00B15E4A">
        <w:rPr>
          <w:sz w:val="26"/>
          <w:szCs w:val="26"/>
        </w:rPr>
        <w:t>сводной бюджетной росписью предусмотрено</w:t>
      </w:r>
      <w:r w:rsidRPr="00B15E4A">
        <w:rPr>
          <w:sz w:val="26"/>
          <w:szCs w:val="26"/>
        </w:rPr>
        <w:t xml:space="preserve"> 1</w:t>
      </w:r>
      <w:r w:rsidR="006F37D9" w:rsidRPr="00B15E4A">
        <w:rPr>
          <w:sz w:val="26"/>
          <w:szCs w:val="26"/>
        </w:rPr>
        <w:t>4</w:t>
      </w:r>
      <w:r w:rsidR="00B15E4A">
        <w:rPr>
          <w:sz w:val="26"/>
          <w:szCs w:val="26"/>
        </w:rPr>
        <w:t> 477,6</w:t>
      </w:r>
      <w:r w:rsidRPr="00B15E4A">
        <w:rPr>
          <w:sz w:val="26"/>
          <w:szCs w:val="26"/>
        </w:rPr>
        <w:t xml:space="preserve"> тыс. рублей</w:t>
      </w:r>
      <w:r w:rsidR="0086685B" w:rsidRPr="00B15E4A">
        <w:rPr>
          <w:sz w:val="26"/>
          <w:szCs w:val="26"/>
        </w:rPr>
        <w:t>;</w:t>
      </w:r>
      <w:r w:rsidRPr="00B15E4A">
        <w:rPr>
          <w:sz w:val="26"/>
          <w:szCs w:val="26"/>
        </w:rPr>
        <w:t xml:space="preserve"> </w:t>
      </w:r>
      <w:r w:rsidR="00C549C1" w:rsidRPr="00B15E4A">
        <w:rPr>
          <w:sz w:val="26"/>
          <w:szCs w:val="26"/>
        </w:rPr>
        <w:t>финансирование составило</w:t>
      </w:r>
      <w:r w:rsidRPr="00B15E4A">
        <w:rPr>
          <w:sz w:val="26"/>
          <w:szCs w:val="26"/>
        </w:rPr>
        <w:t xml:space="preserve"> </w:t>
      </w:r>
      <w:r w:rsidR="00B15E4A">
        <w:rPr>
          <w:sz w:val="26"/>
          <w:szCs w:val="26"/>
        </w:rPr>
        <w:t>14 477</w:t>
      </w:r>
      <w:r w:rsidR="00C549C1" w:rsidRPr="00B15E4A">
        <w:rPr>
          <w:sz w:val="26"/>
          <w:szCs w:val="26"/>
        </w:rPr>
        <w:t>,</w:t>
      </w:r>
      <w:r w:rsidR="00B15E4A">
        <w:rPr>
          <w:sz w:val="26"/>
          <w:szCs w:val="26"/>
        </w:rPr>
        <w:t>5</w:t>
      </w:r>
      <w:r w:rsidRPr="00B15E4A">
        <w:rPr>
          <w:sz w:val="26"/>
          <w:szCs w:val="26"/>
        </w:rPr>
        <w:t xml:space="preserve"> тыс. рублей</w:t>
      </w:r>
      <w:r w:rsidR="0086685B" w:rsidRPr="00B15E4A">
        <w:rPr>
          <w:sz w:val="26"/>
          <w:szCs w:val="26"/>
        </w:rPr>
        <w:t xml:space="preserve">; освоено </w:t>
      </w:r>
      <w:r w:rsidR="00B15E4A">
        <w:rPr>
          <w:sz w:val="26"/>
          <w:szCs w:val="26"/>
        </w:rPr>
        <w:t>14 477,5</w:t>
      </w:r>
      <w:r w:rsidR="0086685B" w:rsidRPr="00B15E4A">
        <w:rPr>
          <w:sz w:val="26"/>
          <w:szCs w:val="26"/>
        </w:rPr>
        <w:t xml:space="preserve"> тыс. рублей</w:t>
      </w:r>
      <w:r w:rsidRPr="00B15E4A">
        <w:rPr>
          <w:sz w:val="26"/>
          <w:szCs w:val="26"/>
        </w:rPr>
        <w:t xml:space="preserve">. </w:t>
      </w:r>
    </w:p>
    <w:p w:rsidR="001B48AD" w:rsidRPr="00B15E4A" w:rsidRDefault="001B48AD" w:rsidP="001B48AD">
      <w:pPr>
        <w:widowControl w:val="0"/>
        <w:ind w:firstLine="709"/>
        <w:jc w:val="both"/>
        <w:rPr>
          <w:sz w:val="26"/>
          <w:szCs w:val="26"/>
        </w:rPr>
      </w:pPr>
      <w:r w:rsidRPr="00B15E4A">
        <w:rPr>
          <w:sz w:val="26"/>
          <w:szCs w:val="26"/>
        </w:rPr>
        <w:t>Бюджетные средства выделены:</w:t>
      </w:r>
    </w:p>
    <w:p w:rsidR="00F722D9" w:rsidRPr="00B15E4A" w:rsidRDefault="00C549C1" w:rsidP="00F722D9">
      <w:pPr>
        <w:widowControl w:val="0"/>
        <w:ind w:firstLine="709"/>
        <w:jc w:val="both"/>
        <w:rPr>
          <w:sz w:val="26"/>
          <w:szCs w:val="26"/>
        </w:rPr>
      </w:pPr>
      <w:r w:rsidRPr="00B15E4A">
        <w:rPr>
          <w:sz w:val="26"/>
          <w:szCs w:val="26"/>
        </w:rPr>
        <w:t xml:space="preserve">1) </w:t>
      </w:r>
      <w:r w:rsidR="001B48AD" w:rsidRPr="00B15E4A">
        <w:rPr>
          <w:sz w:val="26"/>
          <w:szCs w:val="26"/>
        </w:rPr>
        <w:t>Автономному учреждению Чукотского автономного округа по киновидеопрокату и кинообслуживанию населения «Окркиновидеопрокат»</w:t>
      </w:r>
      <w:r w:rsidR="00F722D9" w:rsidRPr="00B15E4A">
        <w:rPr>
          <w:sz w:val="26"/>
          <w:szCs w:val="26"/>
        </w:rPr>
        <w:t>,</w:t>
      </w:r>
      <w:r w:rsidR="001B48AD" w:rsidRPr="00B15E4A">
        <w:rPr>
          <w:sz w:val="26"/>
          <w:szCs w:val="26"/>
        </w:rPr>
        <w:t xml:space="preserve"> </w:t>
      </w:r>
      <w:r w:rsidR="00F722D9" w:rsidRPr="00B15E4A">
        <w:rPr>
          <w:sz w:val="26"/>
          <w:szCs w:val="26"/>
        </w:rPr>
        <w:t xml:space="preserve">за счет средств окружного бюджета предусмотрены средства в размере </w:t>
      </w:r>
      <w:r w:rsidRPr="00B15E4A">
        <w:rPr>
          <w:sz w:val="26"/>
          <w:szCs w:val="26"/>
        </w:rPr>
        <w:t>1 027</w:t>
      </w:r>
      <w:r w:rsidR="001B48AD" w:rsidRPr="00B15E4A">
        <w:rPr>
          <w:sz w:val="26"/>
          <w:szCs w:val="26"/>
        </w:rPr>
        <w:t>,</w:t>
      </w:r>
      <w:r w:rsidRPr="00B15E4A">
        <w:rPr>
          <w:sz w:val="26"/>
          <w:szCs w:val="26"/>
        </w:rPr>
        <w:t>0</w:t>
      </w:r>
      <w:r w:rsidR="001B48AD" w:rsidRPr="00B15E4A">
        <w:rPr>
          <w:sz w:val="26"/>
          <w:szCs w:val="26"/>
        </w:rPr>
        <w:t xml:space="preserve"> тыс. рублей</w:t>
      </w:r>
      <w:r w:rsidR="00A7628E">
        <w:rPr>
          <w:sz w:val="26"/>
          <w:szCs w:val="26"/>
        </w:rPr>
        <w:t>;</w:t>
      </w:r>
      <w:r w:rsidR="00192D0D" w:rsidRPr="00192D0D">
        <w:rPr>
          <w:sz w:val="26"/>
          <w:szCs w:val="26"/>
        </w:rPr>
        <w:t xml:space="preserve"> </w:t>
      </w:r>
      <w:r w:rsidR="00192D0D">
        <w:rPr>
          <w:sz w:val="26"/>
          <w:szCs w:val="26"/>
        </w:rPr>
        <w:t xml:space="preserve">финансирование составило 1 027,0 тыс. рублей; </w:t>
      </w:r>
      <w:r w:rsidR="00A7628E">
        <w:rPr>
          <w:sz w:val="26"/>
          <w:szCs w:val="26"/>
        </w:rPr>
        <w:t xml:space="preserve">освоено </w:t>
      </w:r>
      <w:r w:rsidR="00A7628E" w:rsidRPr="00B15E4A">
        <w:rPr>
          <w:sz w:val="26"/>
          <w:szCs w:val="26"/>
        </w:rPr>
        <w:t>1 027,0 тыс. рублей</w:t>
      </w:r>
      <w:r w:rsidR="00F722D9" w:rsidRPr="00B15E4A">
        <w:rPr>
          <w:sz w:val="26"/>
          <w:szCs w:val="26"/>
        </w:rPr>
        <w:t>. Учреждением заключены договора на проведение следующих ремонтных работ:</w:t>
      </w:r>
    </w:p>
    <w:p w:rsidR="00C549C1" w:rsidRPr="00B15E4A" w:rsidRDefault="00F722D9" w:rsidP="00F722D9">
      <w:pPr>
        <w:ind w:firstLine="709"/>
        <w:jc w:val="both"/>
        <w:rPr>
          <w:sz w:val="26"/>
          <w:szCs w:val="26"/>
        </w:rPr>
      </w:pPr>
      <w:r w:rsidRPr="00B15E4A">
        <w:rPr>
          <w:sz w:val="26"/>
          <w:szCs w:val="26"/>
        </w:rPr>
        <w:t>п</w:t>
      </w:r>
      <w:r w:rsidR="00C549C1" w:rsidRPr="00B15E4A">
        <w:rPr>
          <w:sz w:val="26"/>
          <w:szCs w:val="26"/>
        </w:rPr>
        <w:t>роведение ремонтных работ лестничного марша кинотеатра на сумму 342</w:t>
      </w:r>
      <w:r w:rsidRPr="00B15E4A">
        <w:rPr>
          <w:sz w:val="26"/>
          <w:szCs w:val="26"/>
        </w:rPr>
        <w:t>,</w:t>
      </w:r>
      <w:r w:rsidR="00C549C1" w:rsidRPr="00B15E4A">
        <w:rPr>
          <w:sz w:val="26"/>
          <w:szCs w:val="26"/>
        </w:rPr>
        <w:t>1</w:t>
      </w:r>
      <w:r w:rsidRPr="00B15E4A">
        <w:rPr>
          <w:sz w:val="26"/>
          <w:szCs w:val="26"/>
        </w:rPr>
        <w:t xml:space="preserve"> </w:t>
      </w:r>
      <w:r w:rsidR="00C549C1" w:rsidRPr="00B15E4A">
        <w:rPr>
          <w:sz w:val="26"/>
          <w:szCs w:val="26"/>
        </w:rPr>
        <w:t>тыс. рублей</w:t>
      </w:r>
      <w:r w:rsidR="009A09BC" w:rsidRPr="00B15E4A">
        <w:rPr>
          <w:sz w:val="26"/>
          <w:szCs w:val="26"/>
        </w:rPr>
        <w:t>. Ремонтные работы выполнены в полном объеме</w:t>
      </w:r>
      <w:r w:rsidR="00C549C1" w:rsidRPr="00B15E4A">
        <w:rPr>
          <w:sz w:val="26"/>
          <w:szCs w:val="26"/>
        </w:rPr>
        <w:t>;</w:t>
      </w:r>
    </w:p>
    <w:p w:rsidR="00B15E4A" w:rsidRPr="00B15E4A" w:rsidRDefault="00F722D9" w:rsidP="00B15E4A">
      <w:pPr>
        <w:ind w:firstLine="709"/>
        <w:jc w:val="both"/>
        <w:rPr>
          <w:sz w:val="26"/>
          <w:szCs w:val="26"/>
        </w:rPr>
      </w:pPr>
      <w:r w:rsidRPr="00B15E4A">
        <w:rPr>
          <w:sz w:val="26"/>
          <w:szCs w:val="26"/>
        </w:rPr>
        <w:t>п</w:t>
      </w:r>
      <w:r w:rsidR="00C549C1" w:rsidRPr="00B15E4A">
        <w:rPr>
          <w:sz w:val="26"/>
          <w:szCs w:val="26"/>
        </w:rPr>
        <w:t>роведение замены и установки дверей в санузлах кинотеатра на сумму 599,6 тыс. рублей</w:t>
      </w:r>
      <w:r w:rsidR="00B15E4A">
        <w:rPr>
          <w:sz w:val="26"/>
          <w:szCs w:val="26"/>
        </w:rPr>
        <w:t>.</w:t>
      </w:r>
      <w:r w:rsidR="00B15E4A" w:rsidRPr="00B15E4A">
        <w:rPr>
          <w:sz w:val="26"/>
          <w:szCs w:val="26"/>
        </w:rPr>
        <w:t xml:space="preserve"> Ремонтные работы выполнены в полном объеме;</w:t>
      </w:r>
    </w:p>
    <w:p w:rsidR="00B15E4A" w:rsidRPr="00B15E4A" w:rsidRDefault="00F722D9" w:rsidP="00B15E4A">
      <w:pPr>
        <w:ind w:firstLine="709"/>
        <w:jc w:val="both"/>
        <w:rPr>
          <w:sz w:val="26"/>
          <w:szCs w:val="26"/>
        </w:rPr>
      </w:pPr>
      <w:r w:rsidRPr="00B15E4A">
        <w:rPr>
          <w:sz w:val="26"/>
          <w:szCs w:val="26"/>
        </w:rPr>
        <w:t>проведение пожарного трубопровода кинотеатра на сумму 85,3 тыс. рублей.</w:t>
      </w:r>
      <w:r w:rsidR="00B15E4A">
        <w:rPr>
          <w:sz w:val="26"/>
          <w:szCs w:val="26"/>
        </w:rPr>
        <w:t xml:space="preserve"> </w:t>
      </w:r>
      <w:r w:rsidR="00B15E4A" w:rsidRPr="00B15E4A">
        <w:rPr>
          <w:sz w:val="26"/>
          <w:szCs w:val="26"/>
        </w:rPr>
        <w:t>Ремонтные работы выполнены в полном объеме</w:t>
      </w:r>
      <w:r w:rsidR="00A7628E">
        <w:rPr>
          <w:sz w:val="26"/>
          <w:szCs w:val="26"/>
        </w:rPr>
        <w:t>.</w:t>
      </w:r>
    </w:p>
    <w:p w:rsidR="00F722D9" w:rsidRPr="00B15E4A" w:rsidRDefault="00C549C1" w:rsidP="00F722D9">
      <w:pPr>
        <w:widowControl w:val="0"/>
        <w:ind w:firstLine="709"/>
        <w:jc w:val="both"/>
        <w:rPr>
          <w:sz w:val="26"/>
          <w:szCs w:val="26"/>
        </w:rPr>
      </w:pPr>
      <w:r w:rsidRPr="00B15E4A">
        <w:rPr>
          <w:sz w:val="26"/>
          <w:szCs w:val="26"/>
        </w:rPr>
        <w:t>2)</w:t>
      </w:r>
      <w:r w:rsidR="00F722D9" w:rsidRPr="00B15E4A">
        <w:rPr>
          <w:sz w:val="26"/>
          <w:szCs w:val="26"/>
        </w:rPr>
        <w:t xml:space="preserve"> Государственному бюджетному учреждению Чукотского автономного округа «Музейный Центр «Наследие Чукотки»», за счет средств окружного бюджета предусмотрены средства в размере 2 020, тыс. рублей</w:t>
      </w:r>
      <w:r w:rsidR="00A7628E">
        <w:rPr>
          <w:sz w:val="26"/>
          <w:szCs w:val="26"/>
        </w:rPr>
        <w:t xml:space="preserve">; </w:t>
      </w:r>
      <w:r w:rsidR="00192D0D">
        <w:rPr>
          <w:sz w:val="26"/>
          <w:szCs w:val="26"/>
        </w:rPr>
        <w:t xml:space="preserve">финансирование составило 2 020,0 тыс. рублей; </w:t>
      </w:r>
      <w:r w:rsidR="00A7628E">
        <w:rPr>
          <w:sz w:val="26"/>
          <w:szCs w:val="26"/>
        </w:rPr>
        <w:t>освоено 2</w:t>
      </w:r>
      <w:r w:rsidR="00A7628E" w:rsidRPr="00B15E4A">
        <w:rPr>
          <w:sz w:val="26"/>
          <w:szCs w:val="26"/>
        </w:rPr>
        <w:t xml:space="preserve"> 02</w:t>
      </w:r>
      <w:r w:rsidR="00A7628E">
        <w:rPr>
          <w:sz w:val="26"/>
          <w:szCs w:val="26"/>
        </w:rPr>
        <w:t>0</w:t>
      </w:r>
      <w:r w:rsidR="00A7628E" w:rsidRPr="00B15E4A">
        <w:rPr>
          <w:sz w:val="26"/>
          <w:szCs w:val="26"/>
        </w:rPr>
        <w:t>,0 тыс. рублей</w:t>
      </w:r>
      <w:r w:rsidR="00A7628E">
        <w:rPr>
          <w:sz w:val="26"/>
          <w:szCs w:val="26"/>
        </w:rPr>
        <w:t>. Учреждением заключен договор</w:t>
      </w:r>
      <w:r w:rsidR="00F722D9" w:rsidRPr="00B15E4A">
        <w:rPr>
          <w:sz w:val="26"/>
          <w:szCs w:val="26"/>
        </w:rPr>
        <w:t xml:space="preserve"> на выполнение работ по ремонту крыльца здания.</w:t>
      </w:r>
    </w:p>
    <w:p w:rsidR="00F722D9" w:rsidRPr="00B15E4A" w:rsidRDefault="00F722D9" w:rsidP="00F722D9">
      <w:pPr>
        <w:widowControl w:val="0"/>
        <w:ind w:firstLine="709"/>
        <w:jc w:val="both"/>
        <w:rPr>
          <w:sz w:val="26"/>
          <w:szCs w:val="26"/>
        </w:rPr>
      </w:pPr>
      <w:r w:rsidRPr="00B15E4A">
        <w:rPr>
          <w:sz w:val="26"/>
          <w:szCs w:val="26"/>
        </w:rPr>
        <w:lastRenderedPageBreak/>
        <w:t>Ремонтные работы выполнены в полном объеме.</w:t>
      </w:r>
    </w:p>
    <w:p w:rsidR="00D16974" w:rsidRPr="00A7628E" w:rsidRDefault="00C549C1" w:rsidP="001B48AD">
      <w:pPr>
        <w:widowControl w:val="0"/>
        <w:ind w:firstLine="709"/>
        <w:jc w:val="both"/>
        <w:rPr>
          <w:sz w:val="26"/>
          <w:szCs w:val="26"/>
        </w:rPr>
      </w:pPr>
      <w:r w:rsidRPr="00A7628E">
        <w:rPr>
          <w:sz w:val="26"/>
          <w:szCs w:val="26"/>
        </w:rPr>
        <w:t>3)</w:t>
      </w:r>
      <w:r w:rsidR="001B48AD" w:rsidRPr="00A7628E">
        <w:rPr>
          <w:sz w:val="26"/>
          <w:szCs w:val="26"/>
        </w:rPr>
        <w:t xml:space="preserve"> Государственному автономному учреждению культуры «Окружной Дом народного творчества», за счет средств окружного бюджета предусмотрены средства в размере 1</w:t>
      </w:r>
      <w:r w:rsidR="00C544B6" w:rsidRPr="00A7628E">
        <w:rPr>
          <w:sz w:val="26"/>
          <w:szCs w:val="26"/>
        </w:rPr>
        <w:t>1</w:t>
      </w:r>
      <w:r w:rsidR="00A7628E" w:rsidRPr="00A7628E">
        <w:rPr>
          <w:sz w:val="26"/>
          <w:szCs w:val="26"/>
        </w:rPr>
        <w:t> 430,6</w:t>
      </w:r>
      <w:r w:rsidR="001B48AD" w:rsidRPr="00A7628E">
        <w:rPr>
          <w:sz w:val="26"/>
          <w:szCs w:val="26"/>
        </w:rPr>
        <w:t xml:space="preserve"> тыс. рублей</w:t>
      </w:r>
      <w:r w:rsidR="00A7628E">
        <w:rPr>
          <w:sz w:val="26"/>
          <w:szCs w:val="26"/>
        </w:rPr>
        <w:t xml:space="preserve">; </w:t>
      </w:r>
      <w:r w:rsidR="00192D0D">
        <w:rPr>
          <w:sz w:val="26"/>
          <w:szCs w:val="26"/>
        </w:rPr>
        <w:t xml:space="preserve">финансирование составило 11 430,5 тыс. рублей; </w:t>
      </w:r>
      <w:r w:rsidR="00A7628E">
        <w:rPr>
          <w:sz w:val="26"/>
          <w:szCs w:val="26"/>
        </w:rPr>
        <w:t xml:space="preserve">освоено </w:t>
      </w:r>
      <w:r w:rsidR="00A7628E" w:rsidRPr="00B15E4A">
        <w:rPr>
          <w:sz w:val="26"/>
          <w:szCs w:val="26"/>
        </w:rPr>
        <w:t>1</w:t>
      </w:r>
      <w:r w:rsidR="00A7628E">
        <w:rPr>
          <w:sz w:val="26"/>
          <w:szCs w:val="26"/>
        </w:rPr>
        <w:t>1 430,5</w:t>
      </w:r>
      <w:r w:rsidR="00A7628E" w:rsidRPr="00B15E4A">
        <w:rPr>
          <w:sz w:val="26"/>
          <w:szCs w:val="26"/>
        </w:rPr>
        <w:t xml:space="preserve"> тыс. рублей</w:t>
      </w:r>
      <w:r w:rsidR="002963B6" w:rsidRPr="00A7628E">
        <w:rPr>
          <w:sz w:val="26"/>
          <w:szCs w:val="26"/>
        </w:rPr>
        <w:t>. Учреждением заключены договора</w:t>
      </w:r>
      <w:r w:rsidR="001B48AD" w:rsidRPr="00A7628E">
        <w:rPr>
          <w:sz w:val="26"/>
          <w:szCs w:val="26"/>
        </w:rPr>
        <w:t xml:space="preserve"> на проведение </w:t>
      </w:r>
      <w:r w:rsidR="00D16974" w:rsidRPr="00A7628E">
        <w:rPr>
          <w:sz w:val="26"/>
          <w:szCs w:val="26"/>
        </w:rPr>
        <w:t xml:space="preserve">следующих </w:t>
      </w:r>
      <w:r w:rsidR="001B48AD" w:rsidRPr="00A7628E">
        <w:rPr>
          <w:sz w:val="26"/>
          <w:szCs w:val="26"/>
        </w:rPr>
        <w:t>ремонтных работ</w:t>
      </w:r>
      <w:r w:rsidR="00D16974" w:rsidRPr="00A7628E">
        <w:rPr>
          <w:sz w:val="26"/>
          <w:szCs w:val="26"/>
        </w:rPr>
        <w:t>:</w:t>
      </w:r>
    </w:p>
    <w:p w:rsidR="00D16974" w:rsidRPr="00A7628E" w:rsidRDefault="00F722D9" w:rsidP="00D16974">
      <w:pPr>
        <w:ind w:firstLine="720"/>
        <w:jc w:val="both"/>
        <w:rPr>
          <w:sz w:val="26"/>
          <w:szCs w:val="26"/>
        </w:rPr>
      </w:pPr>
      <w:r w:rsidRPr="00A7628E">
        <w:rPr>
          <w:sz w:val="26"/>
          <w:szCs w:val="26"/>
        </w:rPr>
        <w:t xml:space="preserve">ремонт сети ХВС </w:t>
      </w:r>
      <w:r w:rsidR="00D16974" w:rsidRPr="00A7628E">
        <w:rPr>
          <w:sz w:val="26"/>
          <w:szCs w:val="26"/>
        </w:rPr>
        <w:t xml:space="preserve">в размере </w:t>
      </w:r>
      <w:r w:rsidR="00A7628E">
        <w:rPr>
          <w:sz w:val="26"/>
          <w:szCs w:val="26"/>
        </w:rPr>
        <w:t>6 976,7</w:t>
      </w:r>
      <w:r w:rsidR="00D16974" w:rsidRPr="00A7628E">
        <w:rPr>
          <w:sz w:val="26"/>
          <w:szCs w:val="26"/>
        </w:rPr>
        <w:t xml:space="preserve"> тыс. рублей;</w:t>
      </w:r>
    </w:p>
    <w:p w:rsidR="00D16974" w:rsidRPr="00A7628E" w:rsidRDefault="00F722D9" w:rsidP="00D16974">
      <w:pPr>
        <w:ind w:firstLine="720"/>
        <w:jc w:val="both"/>
        <w:rPr>
          <w:sz w:val="26"/>
          <w:szCs w:val="26"/>
        </w:rPr>
      </w:pPr>
      <w:r w:rsidRPr="00A7628E">
        <w:rPr>
          <w:sz w:val="26"/>
          <w:szCs w:val="26"/>
        </w:rPr>
        <w:t xml:space="preserve">ремонт полового покрытия в танцклассе № 319 </w:t>
      </w:r>
      <w:r w:rsidR="00D16974" w:rsidRPr="00A7628E">
        <w:rPr>
          <w:sz w:val="26"/>
          <w:szCs w:val="26"/>
        </w:rPr>
        <w:t xml:space="preserve">в размере </w:t>
      </w:r>
      <w:r w:rsidR="009A09BC" w:rsidRPr="00A7628E">
        <w:rPr>
          <w:sz w:val="26"/>
          <w:szCs w:val="26"/>
        </w:rPr>
        <w:t>2</w:t>
      </w:r>
      <w:r w:rsidR="00D16974" w:rsidRPr="00A7628E">
        <w:rPr>
          <w:sz w:val="26"/>
          <w:szCs w:val="26"/>
        </w:rPr>
        <w:t> </w:t>
      </w:r>
      <w:r w:rsidR="009A09BC" w:rsidRPr="00A7628E">
        <w:rPr>
          <w:sz w:val="26"/>
          <w:szCs w:val="26"/>
        </w:rPr>
        <w:t>247</w:t>
      </w:r>
      <w:r w:rsidR="00D16974" w:rsidRPr="00A7628E">
        <w:rPr>
          <w:sz w:val="26"/>
          <w:szCs w:val="26"/>
        </w:rPr>
        <w:t>,</w:t>
      </w:r>
      <w:r w:rsidR="009A09BC" w:rsidRPr="00A7628E">
        <w:rPr>
          <w:sz w:val="26"/>
          <w:szCs w:val="26"/>
        </w:rPr>
        <w:t>0</w:t>
      </w:r>
      <w:r w:rsidR="00D16974" w:rsidRPr="00A7628E">
        <w:rPr>
          <w:sz w:val="26"/>
          <w:szCs w:val="26"/>
        </w:rPr>
        <w:t xml:space="preserve"> тыс. рублей;</w:t>
      </w:r>
    </w:p>
    <w:p w:rsidR="00D16974" w:rsidRDefault="009A09BC" w:rsidP="009A09BC">
      <w:pPr>
        <w:ind w:firstLine="720"/>
        <w:jc w:val="both"/>
        <w:rPr>
          <w:sz w:val="26"/>
          <w:szCs w:val="26"/>
        </w:rPr>
      </w:pPr>
      <w:r w:rsidRPr="00A7628E">
        <w:rPr>
          <w:sz w:val="26"/>
          <w:szCs w:val="26"/>
        </w:rPr>
        <w:t xml:space="preserve">ремонт лестничных маршей </w:t>
      </w:r>
      <w:r w:rsidR="00D16974" w:rsidRPr="00A7628E">
        <w:rPr>
          <w:sz w:val="26"/>
          <w:szCs w:val="26"/>
        </w:rPr>
        <w:t xml:space="preserve">в размере </w:t>
      </w:r>
      <w:r w:rsidRPr="00A7628E">
        <w:rPr>
          <w:sz w:val="26"/>
          <w:szCs w:val="26"/>
        </w:rPr>
        <w:t>2 2</w:t>
      </w:r>
      <w:r w:rsidR="00A7628E">
        <w:rPr>
          <w:sz w:val="26"/>
          <w:szCs w:val="26"/>
        </w:rPr>
        <w:t>06</w:t>
      </w:r>
      <w:r w:rsidRPr="00A7628E">
        <w:rPr>
          <w:sz w:val="26"/>
          <w:szCs w:val="26"/>
        </w:rPr>
        <w:t>,</w:t>
      </w:r>
      <w:r w:rsidR="00A7628E">
        <w:rPr>
          <w:sz w:val="26"/>
          <w:szCs w:val="26"/>
        </w:rPr>
        <w:t>8</w:t>
      </w:r>
      <w:r w:rsidR="00D16974" w:rsidRPr="00A7628E">
        <w:rPr>
          <w:sz w:val="26"/>
          <w:szCs w:val="26"/>
        </w:rPr>
        <w:t xml:space="preserve"> тыс. рублей.</w:t>
      </w:r>
    </w:p>
    <w:p w:rsidR="00A7628E" w:rsidRPr="00B15E4A" w:rsidRDefault="00A7628E" w:rsidP="00A7628E">
      <w:pPr>
        <w:widowControl w:val="0"/>
        <w:ind w:firstLine="709"/>
        <w:jc w:val="both"/>
        <w:rPr>
          <w:sz w:val="26"/>
          <w:szCs w:val="26"/>
        </w:rPr>
      </w:pPr>
      <w:r w:rsidRPr="00B15E4A">
        <w:rPr>
          <w:sz w:val="26"/>
          <w:szCs w:val="26"/>
        </w:rPr>
        <w:t>Ремонтные работы выполнены в полном объеме.</w:t>
      </w:r>
    </w:p>
    <w:p w:rsidR="009A09BC" w:rsidRPr="00A7628E" w:rsidRDefault="009A09BC" w:rsidP="009A09BC">
      <w:pPr>
        <w:widowControl w:val="0"/>
        <w:ind w:firstLine="709"/>
        <w:jc w:val="both"/>
        <w:rPr>
          <w:sz w:val="26"/>
          <w:szCs w:val="26"/>
        </w:rPr>
      </w:pPr>
      <w:r w:rsidRPr="00A7628E">
        <w:rPr>
          <w:sz w:val="26"/>
          <w:szCs w:val="26"/>
        </w:rPr>
        <w:t xml:space="preserve">В рамках реализации мероприятия </w:t>
      </w:r>
      <w:r w:rsidRPr="00A7628E">
        <w:rPr>
          <w:b/>
          <w:bCs/>
          <w:i/>
          <w:iCs/>
          <w:sz w:val="26"/>
          <w:szCs w:val="26"/>
        </w:rPr>
        <w:t>п.п. 1.3. «Строительство объекта: «Социально-досугового центра в с. Нешкан»</w:t>
      </w:r>
      <w:r w:rsidRPr="00A7628E">
        <w:rPr>
          <w:sz w:val="26"/>
          <w:szCs w:val="26"/>
        </w:rPr>
        <w:t xml:space="preserve"> за счет средств окружного бюджета государственной программой предусмотрено 75 000,0 тыс. рублей; сводной бюджетной росписью предусмотрено 0,0 тыс. рублей.</w:t>
      </w:r>
    </w:p>
    <w:p w:rsidR="009A09BC" w:rsidRPr="00A7628E" w:rsidRDefault="009A09BC" w:rsidP="009A09BC">
      <w:pPr>
        <w:widowControl w:val="0"/>
        <w:ind w:firstLine="709"/>
        <w:jc w:val="both"/>
        <w:rPr>
          <w:sz w:val="26"/>
          <w:szCs w:val="26"/>
        </w:rPr>
      </w:pPr>
      <w:r w:rsidRPr="00A7628E">
        <w:rPr>
          <w:sz w:val="26"/>
          <w:szCs w:val="26"/>
        </w:rPr>
        <w:t>Исполнение данного мероприятия перенесено на 2026 год.</w:t>
      </w:r>
    </w:p>
    <w:p w:rsidR="005B2AA7" w:rsidRPr="00A7628E" w:rsidRDefault="005B2AA7" w:rsidP="005B2AA7">
      <w:pPr>
        <w:widowControl w:val="0"/>
        <w:ind w:firstLine="709"/>
        <w:jc w:val="both"/>
        <w:rPr>
          <w:sz w:val="26"/>
          <w:szCs w:val="26"/>
        </w:rPr>
      </w:pPr>
      <w:r w:rsidRPr="00A7628E">
        <w:rPr>
          <w:sz w:val="26"/>
          <w:szCs w:val="26"/>
        </w:rPr>
        <w:t xml:space="preserve">В </w:t>
      </w:r>
      <w:r w:rsidR="00856AA3" w:rsidRPr="00A7628E">
        <w:rPr>
          <w:sz w:val="26"/>
          <w:szCs w:val="26"/>
        </w:rPr>
        <w:t>рамках реализации мероприятия</w:t>
      </w:r>
      <w:r w:rsidRPr="00A7628E">
        <w:rPr>
          <w:sz w:val="26"/>
          <w:szCs w:val="26"/>
        </w:rPr>
        <w:t xml:space="preserve"> </w:t>
      </w:r>
      <w:r w:rsidRPr="00A7628E">
        <w:rPr>
          <w:b/>
          <w:bCs/>
          <w:i/>
          <w:iCs/>
          <w:sz w:val="26"/>
          <w:szCs w:val="26"/>
        </w:rPr>
        <w:t>п.п. 1.</w:t>
      </w:r>
      <w:r w:rsidR="002916B6" w:rsidRPr="00A7628E">
        <w:rPr>
          <w:b/>
          <w:bCs/>
          <w:i/>
          <w:iCs/>
          <w:sz w:val="26"/>
          <w:szCs w:val="26"/>
        </w:rPr>
        <w:t>5</w:t>
      </w:r>
      <w:r w:rsidRPr="00A7628E">
        <w:rPr>
          <w:b/>
          <w:bCs/>
          <w:i/>
          <w:iCs/>
          <w:sz w:val="26"/>
          <w:szCs w:val="26"/>
        </w:rPr>
        <w:t>. «Приобретение и установка модульных центров культуры и досуга в с. Энмелен, с. Сиреники»</w:t>
      </w:r>
      <w:r w:rsidRPr="00A7628E">
        <w:rPr>
          <w:sz w:val="26"/>
          <w:szCs w:val="26"/>
        </w:rPr>
        <w:t xml:space="preserve"> за счет средств окружного бюджета </w:t>
      </w:r>
      <w:r w:rsidR="00542472" w:rsidRPr="00A7628E">
        <w:rPr>
          <w:sz w:val="26"/>
          <w:szCs w:val="26"/>
        </w:rPr>
        <w:t xml:space="preserve">государственной программой </w:t>
      </w:r>
      <w:r w:rsidR="00C544B6" w:rsidRPr="00A7628E">
        <w:rPr>
          <w:sz w:val="26"/>
          <w:szCs w:val="26"/>
        </w:rPr>
        <w:t>предусмотрено</w:t>
      </w:r>
      <w:r w:rsidR="002916B6" w:rsidRPr="00A7628E">
        <w:rPr>
          <w:sz w:val="26"/>
          <w:szCs w:val="26"/>
        </w:rPr>
        <w:t xml:space="preserve"> 74</w:t>
      </w:r>
      <w:r w:rsidR="00542472" w:rsidRPr="00A7628E">
        <w:rPr>
          <w:sz w:val="26"/>
          <w:szCs w:val="26"/>
        </w:rPr>
        <w:t xml:space="preserve"> </w:t>
      </w:r>
      <w:r w:rsidR="002916B6" w:rsidRPr="00A7628E">
        <w:rPr>
          <w:sz w:val="26"/>
          <w:szCs w:val="26"/>
        </w:rPr>
        <w:t>607</w:t>
      </w:r>
      <w:r w:rsidR="00542472" w:rsidRPr="00A7628E">
        <w:rPr>
          <w:sz w:val="26"/>
          <w:szCs w:val="26"/>
        </w:rPr>
        <w:t>,</w:t>
      </w:r>
      <w:r w:rsidR="002916B6" w:rsidRPr="00A7628E">
        <w:rPr>
          <w:sz w:val="26"/>
          <w:szCs w:val="26"/>
        </w:rPr>
        <w:t>4</w:t>
      </w:r>
      <w:r w:rsidR="00542472" w:rsidRPr="00A7628E">
        <w:rPr>
          <w:sz w:val="26"/>
          <w:szCs w:val="26"/>
        </w:rPr>
        <w:t xml:space="preserve"> тыс. рублей;</w:t>
      </w:r>
      <w:r w:rsidRPr="00A7628E">
        <w:rPr>
          <w:sz w:val="26"/>
          <w:szCs w:val="26"/>
        </w:rPr>
        <w:t xml:space="preserve"> </w:t>
      </w:r>
      <w:r w:rsidR="00A7628E" w:rsidRPr="00A7628E">
        <w:rPr>
          <w:sz w:val="26"/>
          <w:szCs w:val="26"/>
        </w:rPr>
        <w:t>сводной бюджетной росписью</w:t>
      </w:r>
      <w:r w:rsidRPr="00A7628E">
        <w:rPr>
          <w:sz w:val="26"/>
          <w:szCs w:val="26"/>
        </w:rPr>
        <w:t xml:space="preserve"> </w:t>
      </w:r>
      <w:r w:rsidR="002916B6" w:rsidRPr="00A7628E">
        <w:rPr>
          <w:sz w:val="26"/>
          <w:szCs w:val="26"/>
        </w:rPr>
        <w:t>0</w:t>
      </w:r>
      <w:r w:rsidR="00C544B6" w:rsidRPr="00A7628E">
        <w:rPr>
          <w:sz w:val="26"/>
          <w:szCs w:val="26"/>
        </w:rPr>
        <w:t>,</w:t>
      </w:r>
      <w:r w:rsidR="002916B6" w:rsidRPr="00A7628E">
        <w:rPr>
          <w:sz w:val="26"/>
          <w:szCs w:val="26"/>
        </w:rPr>
        <w:t>0</w:t>
      </w:r>
      <w:r w:rsidRPr="00A7628E">
        <w:rPr>
          <w:sz w:val="26"/>
          <w:szCs w:val="26"/>
        </w:rPr>
        <w:t xml:space="preserve"> тыс. рублей.</w:t>
      </w:r>
    </w:p>
    <w:p w:rsidR="00CB0C3C" w:rsidRPr="00A7628E" w:rsidRDefault="00CB0C3C" w:rsidP="00CB0C3C">
      <w:pPr>
        <w:widowControl w:val="0"/>
        <w:ind w:firstLine="709"/>
        <w:jc w:val="both"/>
        <w:rPr>
          <w:sz w:val="26"/>
          <w:szCs w:val="26"/>
          <w:lang w:bidi="ru-RU"/>
        </w:rPr>
      </w:pPr>
      <w:r w:rsidRPr="00A7628E">
        <w:rPr>
          <w:sz w:val="26"/>
          <w:szCs w:val="26"/>
          <w:lang w:bidi="ru-RU"/>
        </w:rPr>
        <w:t>С ООО «Тепло Дом Урал» заключен государственный контракт №16/ЦКД-24 от 13.11.2024 года на сумму 93 145,0 тыс. рублей. Поставщику в 2024 году оплачен аванс в размере 18 833,9 тыс. рублей. Контрактом было предусмотрено выполнение работ до 30.11.2025 года. Получены технические условия. Подготовлено техническое задание по новой форме и согласовано.</w:t>
      </w:r>
    </w:p>
    <w:p w:rsidR="00CB0C3C" w:rsidRPr="00A7628E" w:rsidRDefault="00CB0C3C" w:rsidP="00CB0C3C">
      <w:pPr>
        <w:widowControl w:val="0"/>
        <w:ind w:firstLine="709"/>
        <w:jc w:val="both"/>
        <w:rPr>
          <w:sz w:val="26"/>
          <w:szCs w:val="26"/>
          <w:lang w:bidi="ru-RU"/>
        </w:rPr>
      </w:pPr>
      <w:r w:rsidRPr="00A7628E">
        <w:rPr>
          <w:sz w:val="26"/>
          <w:szCs w:val="26"/>
          <w:lang w:bidi="ru-RU"/>
        </w:rPr>
        <w:t>Из-за ненадлежащего исполнения Контракта, исх. №299/04 от 12.03.2025, №805/04 от 01.07.2025г., выставлены требования об уплате штрафов в размере 40,0 тыс. рублей. Требования об уплате штрафов Поставщиком не исполнены.</w:t>
      </w:r>
    </w:p>
    <w:p w:rsidR="00CB0C3C" w:rsidRPr="00A7628E" w:rsidRDefault="00CB0C3C" w:rsidP="00CB0C3C">
      <w:pPr>
        <w:widowControl w:val="0"/>
        <w:ind w:firstLine="709"/>
        <w:jc w:val="both"/>
        <w:rPr>
          <w:sz w:val="26"/>
          <w:szCs w:val="26"/>
          <w:lang w:bidi="ru-RU"/>
        </w:rPr>
      </w:pPr>
      <w:r w:rsidRPr="00A7628E">
        <w:rPr>
          <w:sz w:val="26"/>
          <w:szCs w:val="26"/>
          <w:lang w:bidi="ru-RU"/>
        </w:rPr>
        <w:t>Поставщиком не соблюдался график выполнения работ, а именно: не разработана рабочая документация, не приступил к изготовлению блочно-модульного здания, доставка до места установки и сборки в с. Энмелен, с. Сиреники не осуществлена, строительная площадка не подготовлена, сборка и установка не выполнена.</w:t>
      </w:r>
    </w:p>
    <w:p w:rsidR="00CB0C3C" w:rsidRPr="00A7628E" w:rsidRDefault="00CB0C3C" w:rsidP="00CB0C3C">
      <w:pPr>
        <w:widowControl w:val="0"/>
        <w:ind w:firstLine="709"/>
        <w:jc w:val="both"/>
        <w:rPr>
          <w:sz w:val="26"/>
          <w:szCs w:val="26"/>
          <w:lang w:bidi="ru-RU"/>
        </w:rPr>
      </w:pPr>
      <w:r w:rsidRPr="00A7628E">
        <w:rPr>
          <w:sz w:val="26"/>
          <w:szCs w:val="26"/>
          <w:lang w:bidi="ru-RU"/>
        </w:rPr>
        <w:t>На основании вышеизложенного, Заказчиком принято решение об одностороннем отказе от исполнения Контракта. 29.08.2025 года Контракт расторгнут.</w:t>
      </w:r>
    </w:p>
    <w:p w:rsidR="00CB0C3C" w:rsidRPr="00A7628E" w:rsidRDefault="00CB0C3C" w:rsidP="00CB0C3C">
      <w:pPr>
        <w:widowControl w:val="0"/>
        <w:ind w:firstLine="709"/>
        <w:jc w:val="both"/>
        <w:rPr>
          <w:sz w:val="26"/>
          <w:szCs w:val="26"/>
          <w:lang w:bidi="ru-RU"/>
        </w:rPr>
      </w:pPr>
      <w:r w:rsidRPr="00A7628E">
        <w:rPr>
          <w:sz w:val="26"/>
          <w:szCs w:val="26"/>
          <w:lang w:bidi="ru-RU"/>
        </w:rPr>
        <w:t>Заказчик потребовал вернуть денежные средства, перечисленные в счёт авансового платежа в размере 18 833,9 тыс. рублей. 19.09.2025 года платежным поручением №1, по Требованию №1112/04 от 05.09.2025, данная сумма перечислена в бюджет Чукотского автономного округа.</w:t>
      </w:r>
    </w:p>
    <w:p w:rsidR="005B2AA7" w:rsidRPr="00A7628E" w:rsidRDefault="005B2AA7" w:rsidP="00D43A94">
      <w:pPr>
        <w:widowControl w:val="0"/>
        <w:ind w:firstLine="709"/>
        <w:jc w:val="both"/>
        <w:rPr>
          <w:sz w:val="26"/>
          <w:szCs w:val="26"/>
        </w:rPr>
      </w:pPr>
      <w:r w:rsidRPr="00A7628E">
        <w:rPr>
          <w:sz w:val="26"/>
          <w:szCs w:val="26"/>
        </w:rPr>
        <w:t xml:space="preserve">В </w:t>
      </w:r>
      <w:r w:rsidR="00856AA3" w:rsidRPr="00A7628E">
        <w:rPr>
          <w:sz w:val="26"/>
          <w:szCs w:val="26"/>
        </w:rPr>
        <w:t>рамках реализации мероприятия</w:t>
      </w:r>
      <w:r w:rsidRPr="00A7628E">
        <w:rPr>
          <w:sz w:val="26"/>
          <w:szCs w:val="26"/>
        </w:rPr>
        <w:t xml:space="preserve"> </w:t>
      </w:r>
      <w:r w:rsidRPr="00A7628E">
        <w:rPr>
          <w:b/>
          <w:bCs/>
          <w:i/>
          <w:iCs/>
          <w:sz w:val="26"/>
          <w:szCs w:val="26"/>
        </w:rPr>
        <w:t>п.п. 1.</w:t>
      </w:r>
      <w:r w:rsidR="00CB0C3C" w:rsidRPr="00A7628E">
        <w:rPr>
          <w:b/>
          <w:bCs/>
          <w:i/>
          <w:iCs/>
          <w:sz w:val="26"/>
          <w:szCs w:val="26"/>
        </w:rPr>
        <w:t>6</w:t>
      </w:r>
      <w:r w:rsidRPr="00A7628E">
        <w:rPr>
          <w:b/>
          <w:bCs/>
          <w:i/>
          <w:iCs/>
          <w:sz w:val="26"/>
          <w:szCs w:val="26"/>
        </w:rPr>
        <w:t>. «Реализация концессионного соглашения по созданию объекта «Гостиничный комплекс в пгт. Угольные Копи»</w:t>
      </w:r>
      <w:r w:rsidRPr="00A7628E">
        <w:rPr>
          <w:sz w:val="26"/>
          <w:szCs w:val="26"/>
        </w:rPr>
        <w:t xml:space="preserve"> </w:t>
      </w:r>
      <w:r w:rsidR="00056EDA" w:rsidRPr="00A7628E">
        <w:rPr>
          <w:bCs/>
          <w:sz w:val="26"/>
          <w:szCs w:val="26"/>
        </w:rPr>
        <w:t>государственной программой предусмотрено 3</w:t>
      </w:r>
      <w:r w:rsidR="00C162F6" w:rsidRPr="00A7628E">
        <w:rPr>
          <w:bCs/>
          <w:sz w:val="26"/>
          <w:szCs w:val="26"/>
        </w:rPr>
        <w:t>5</w:t>
      </w:r>
      <w:r w:rsidR="00056EDA" w:rsidRPr="00A7628E">
        <w:rPr>
          <w:bCs/>
          <w:sz w:val="26"/>
          <w:szCs w:val="26"/>
        </w:rPr>
        <w:t xml:space="preserve"> 0</w:t>
      </w:r>
      <w:r w:rsidR="00C162F6" w:rsidRPr="00A7628E">
        <w:rPr>
          <w:bCs/>
          <w:sz w:val="26"/>
          <w:szCs w:val="26"/>
        </w:rPr>
        <w:t>4</w:t>
      </w:r>
      <w:r w:rsidR="00056EDA" w:rsidRPr="00A7628E">
        <w:rPr>
          <w:bCs/>
          <w:sz w:val="26"/>
          <w:szCs w:val="26"/>
        </w:rPr>
        <w:t>7,</w:t>
      </w:r>
      <w:r w:rsidR="00C162F6" w:rsidRPr="00A7628E">
        <w:rPr>
          <w:bCs/>
          <w:sz w:val="26"/>
          <w:szCs w:val="26"/>
        </w:rPr>
        <w:t>2</w:t>
      </w:r>
      <w:r w:rsidR="00056EDA" w:rsidRPr="00A7628E">
        <w:rPr>
          <w:sz w:val="26"/>
          <w:szCs w:val="26"/>
        </w:rPr>
        <w:t xml:space="preserve"> тыс. рублей, в том числе за счет окружного бюджета </w:t>
      </w:r>
      <w:r w:rsidR="00C162F6" w:rsidRPr="00A7628E">
        <w:rPr>
          <w:sz w:val="26"/>
          <w:szCs w:val="26"/>
        </w:rPr>
        <w:t>1</w:t>
      </w:r>
      <w:r w:rsidR="00056EDA" w:rsidRPr="00A7628E">
        <w:rPr>
          <w:sz w:val="26"/>
          <w:szCs w:val="26"/>
        </w:rPr>
        <w:t xml:space="preserve"> </w:t>
      </w:r>
      <w:r w:rsidR="00C162F6" w:rsidRPr="00A7628E">
        <w:rPr>
          <w:sz w:val="26"/>
          <w:szCs w:val="26"/>
        </w:rPr>
        <w:t>823</w:t>
      </w:r>
      <w:r w:rsidR="00056EDA" w:rsidRPr="00A7628E">
        <w:rPr>
          <w:sz w:val="26"/>
          <w:szCs w:val="26"/>
        </w:rPr>
        <w:t>,</w:t>
      </w:r>
      <w:r w:rsidR="00C162F6" w:rsidRPr="00A7628E">
        <w:rPr>
          <w:sz w:val="26"/>
          <w:szCs w:val="26"/>
        </w:rPr>
        <w:t>0</w:t>
      </w:r>
      <w:r w:rsidR="00056EDA" w:rsidRPr="00A7628E">
        <w:rPr>
          <w:sz w:val="26"/>
          <w:szCs w:val="26"/>
        </w:rPr>
        <w:t xml:space="preserve"> тыс. рублей, за счет федерального бюджета </w:t>
      </w:r>
      <w:r w:rsidR="00C162F6" w:rsidRPr="00A7628E">
        <w:rPr>
          <w:sz w:val="26"/>
          <w:szCs w:val="26"/>
        </w:rPr>
        <w:t>33 224,2</w:t>
      </w:r>
      <w:r w:rsidR="00056EDA" w:rsidRPr="00A7628E">
        <w:rPr>
          <w:sz w:val="26"/>
          <w:szCs w:val="26"/>
        </w:rPr>
        <w:t xml:space="preserve"> тыс. рублей;</w:t>
      </w:r>
      <w:r w:rsidR="00C162F6" w:rsidRPr="00A7628E">
        <w:rPr>
          <w:sz w:val="26"/>
          <w:szCs w:val="26"/>
        </w:rPr>
        <w:t xml:space="preserve"> </w:t>
      </w:r>
      <w:r w:rsidR="00A7628E" w:rsidRPr="00A7628E">
        <w:rPr>
          <w:sz w:val="26"/>
          <w:szCs w:val="26"/>
        </w:rPr>
        <w:t>сводной бюджетной росписью</w:t>
      </w:r>
      <w:r w:rsidR="00056EDA" w:rsidRPr="00A7628E">
        <w:rPr>
          <w:sz w:val="26"/>
          <w:szCs w:val="26"/>
        </w:rPr>
        <w:t xml:space="preserve"> 0,0 тыс. рублей.</w:t>
      </w:r>
    </w:p>
    <w:p w:rsidR="00702D80" w:rsidRPr="00956A30" w:rsidRDefault="002C5DA5" w:rsidP="00702D80">
      <w:pPr>
        <w:ind w:firstLine="720"/>
        <w:jc w:val="both"/>
        <w:rPr>
          <w:sz w:val="26"/>
          <w:szCs w:val="26"/>
        </w:rPr>
      </w:pPr>
      <w:r w:rsidRPr="00956A30">
        <w:rPr>
          <w:sz w:val="26"/>
          <w:szCs w:val="26"/>
        </w:rPr>
        <w:t>9 марта 2023 года заключено Концессионное соглашение между ООО «Чукотская концессионная компания» и Департаментом культуры, спорта и туризма Чукотского АО.</w:t>
      </w:r>
      <w:r w:rsidR="00547513" w:rsidRPr="00956A30">
        <w:rPr>
          <w:sz w:val="26"/>
          <w:szCs w:val="26"/>
        </w:rPr>
        <w:t xml:space="preserve"> </w:t>
      </w:r>
      <w:r w:rsidR="00011C3F" w:rsidRPr="00956A30">
        <w:rPr>
          <w:sz w:val="26"/>
          <w:szCs w:val="26"/>
        </w:rPr>
        <w:t>Заключено дополнительное соглашение №</w:t>
      </w:r>
      <w:r w:rsidR="00547513" w:rsidRPr="00956A30">
        <w:rPr>
          <w:sz w:val="26"/>
          <w:szCs w:val="26"/>
        </w:rPr>
        <w:t xml:space="preserve"> </w:t>
      </w:r>
      <w:r w:rsidR="00011C3F" w:rsidRPr="00956A30">
        <w:rPr>
          <w:sz w:val="26"/>
          <w:szCs w:val="26"/>
        </w:rPr>
        <w:t>2 от 20 декабря 2024</w:t>
      </w:r>
      <w:r w:rsidR="00547513" w:rsidRPr="00956A30">
        <w:rPr>
          <w:sz w:val="26"/>
          <w:szCs w:val="26"/>
        </w:rPr>
        <w:t xml:space="preserve"> года</w:t>
      </w:r>
      <w:r w:rsidR="00702D80" w:rsidRPr="00956A30">
        <w:rPr>
          <w:sz w:val="26"/>
          <w:szCs w:val="26"/>
        </w:rPr>
        <w:t xml:space="preserve">. </w:t>
      </w:r>
      <w:r w:rsidR="004356FC" w:rsidRPr="00956A30">
        <w:rPr>
          <w:sz w:val="26"/>
          <w:szCs w:val="26"/>
        </w:rPr>
        <w:t xml:space="preserve">В связи с недобросовестным исполнением </w:t>
      </w:r>
      <w:r w:rsidR="00547513" w:rsidRPr="00956A30">
        <w:rPr>
          <w:sz w:val="26"/>
          <w:szCs w:val="26"/>
        </w:rPr>
        <w:t xml:space="preserve">условий концессионного соглашения </w:t>
      </w:r>
      <w:r w:rsidR="004356FC" w:rsidRPr="00956A30">
        <w:rPr>
          <w:sz w:val="26"/>
          <w:szCs w:val="26"/>
        </w:rPr>
        <w:t xml:space="preserve">и </w:t>
      </w:r>
      <w:r w:rsidR="00547513" w:rsidRPr="00956A30">
        <w:rPr>
          <w:sz w:val="26"/>
          <w:szCs w:val="26"/>
        </w:rPr>
        <w:t>неисполнением обязательств по строительству</w:t>
      </w:r>
      <w:r w:rsidR="004356FC" w:rsidRPr="00956A30">
        <w:rPr>
          <w:sz w:val="26"/>
          <w:szCs w:val="26"/>
        </w:rPr>
        <w:t xml:space="preserve"> принято решение о расторжении концессионного соглашения. </w:t>
      </w:r>
      <w:r w:rsidR="00547513" w:rsidRPr="00956A30">
        <w:rPr>
          <w:sz w:val="26"/>
          <w:szCs w:val="26"/>
        </w:rPr>
        <w:t>Департамент культуры и туризма Чукотского автономного округа готовит документы для обращения в суд.</w:t>
      </w:r>
    </w:p>
    <w:p w:rsidR="002523CA" w:rsidRPr="008D6AB0" w:rsidRDefault="005B2AA7" w:rsidP="002523CA">
      <w:pPr>
        <w:widowControl w:val="0"/>
        <w:ind w:firstLine="709"/>
        <w:jc w:val="both"/>
        <w:rPr>
          <w:sz w:val="26"/>
          <w:szCs w:val="26"/>
        </w:rPr>
      </w:pPr>
      <w:r w:rsidRPr="008D6AB0">
        <w:rPr>
          <w:sz w:val="26"/>
          <w:szCs w:val="26"/>
        </w:rPr>
        <w:t xml:space="preserve">В </w:t>
      </w:r>
      <w:r w:rsidR="00856AA3" w:rsidRPr="008D6AB0">
        <w:rPr>
          <w:sz w:val="26"/>
          <w:szCs w:val="26"/>
        </w:rPr>
        <w:t>рамках реализации мероприятия</w:t>
      </w:r>
      <w:r w:rsidRPr="008D6AB0">
        <w:rPr>
          <w:sz w:val="26"/>
          <w:szCs w:val="26"/>
        </w:rPr>
        <w:t xml:space="preserve"> </w:t>
      </w:r>
      <w:r w:rsidRPr="008D6AB0">
        <w:rPr>
          <w:b/>
          <w:bCs/>
          <w:i/>
          <w:iCs/>
          <w:sz w:val="26"/>
          <w:szCs w:val="26"/>
        </w:rPr>
        <w:t>п.п. 1.</w:t>
      </w:r>
      <w:r w:rsidR="00CB0C3C" w:rsidRPr="008D6AB0">
        <w:rPr>
          <w:b/>
          <w:bCs/>
          <w:i/>
          <w:iCs/>
          <w:sz w:val="26"/>
          <w:szCs w:val="26"/>
        </w:rPr>
        <w:t>7</w:t>
      </w:r>
      <w:r w:rsidRPr="008D6AB0">
        <w:rPr>
          <w:b/>
          <w:bCs/>
          <w:i/>
          <w:iCs/>
          <w:sz w:val="26"/>
          <w:szCs w:val="26"/>
        </w:rPr>
        <w:t>. «</w:t>
      </w:r>
      <w:r w:rsidR="00CB0C3C" w:rsidRPr="008D6AB0">
        <w:rPr>
          <w:b/>
          <w:bCs/>
          <w:i/>
          <w:iCs/>
          <w:sz w:val="26"/>
          <w:szCs w:val="26"/>
        </w:rPr>
        <w:t xml:space="preserve">Строительство объекта «Центр </w:t>
      </w:r>
      <w:r w:rsidR="00CB0C3C" w:rsidRPr="008D6AB0">
        <w:rPr>
          <w:b/>
          <w:bCs/>
          <w:i/>
          <w:iCs/>
          <w:sz w:val="26"/>
          <w:szCs w:val="26"/>
        </w:rPr>
        <w:lastRenderedPageBreak/>
        <w:t>культурного развития в г. Певек</w:t>
      </w:r>
      <w:r w:rsidRPr="008D6AB0">
        <w:rPr>
          <w:b/>
          <w:bCs/>
          <w:i/>
          <w:iCs/>
          <w:sz w:val="26"/>
          <w:szCs w:val="26"/>
        </w:rPr>
        <w:t>»</w:t>
      </w:r>
      <w:r w:rsidRPr="008D6AB0">
        <w:rPr>
          <w:sz w:val="26"/>
          <w:szCs w:val="26"/>
        </w:rPr>
        <w:t xml:space="preserve"> </w:t>
      </w:r>
      <w:r w:rsidR="00CB0C3C" w:rsidRPr="008D6AB0">
        <w:rPr>
          <w:sz w:val="26"/>
          <w:szCs w:val="26"/>
        </w:rPr>
        <w:t xml:space="preserve">за счет окружного бюджета </w:t>
      </w:r>
      <w:r w:rsidR="00056EDA" w:rsidRPr="008D6AB0">
        <w:rPr>
          <w:bCs/>
          <w:sz w:val="26"/>
          <w:szCs w:val="26"/>
        </w:rPr>
        <w:t xml:space="preserve">государственной программой предусмотрено </w:t>
      </w:r>
      <w:r w:rsidR="00CB0C3C" w:rsidRPr="008D6AB0">
        <w:rPr>
          <w:bCs/>
          <w:sz w:val="26"/>
          <w:szCs w:val="26"/>
        </w:rPr>
        <w:t>67</w:t>
      </w:r>
      <w:r w:rsidRPr="008D6AB0">
        <w:rPr>
          <w:sz w:val="26"/>
          <w:szCs w:val="26"/>
        </w:rPr>
        <w:t> </w:t>
      </w:r>
      <w:r w:rsidR="00CB0C3C" w:rsidRPr="008D6AB0">
        <w:rPr>
          <w:sz w:val="26"/>
          <w:szCs w:val="26"/>
        </w:rPr>
        <w:t>324</w:t>
      </w:r>
      <w:r w:rsidRPr="008D6AB0">
        <w:rPr>
          <w:sz w:val="26"/>
          <w:szCs w:val="26"/>
        </w:rPr>
        <w:t>,</w:t>
      </w:r>
      <w:r w:rsidR="00CB0C3C" w:rsidRPr="008D6AB0">
        <w:rPr>
          <w:sz w:val="26"/>
          <w:szCs w:val="26"/>
        </w:rPr>
        <w:t>1</w:t>
      </w:r>
      <w:r w:rsidRPr="008D6AB0">
        <w:rPr>
          <w:sz w:val="26"/>
          <w:szCs w:val="26"/>
        </w:rPr>
        <w:t xml:space="preserve"> тыс. рублей</w:t>
      </w:r>
      <w:r w:rsidR="00CB0C3C" w:rsidRPr="008D6AB0">
        <w:rPr>
          <w:sz w:val="26"/>
          <w:szCs w:val="26"/>
        </w:rPr>
        <w:t>;</w:t>
      </w:r>
      <w:r w:rsidRPr="008D6AB0">
        <w:rPr>
          <w:sz w:val="26"/>
          <w:szCs w:val="26"/>
        </w:rPr>
        <w:t xml:space="preserve"> </w:t>
      </w:r>
      <w:r w:rsidR="00CB0C3C" w:rsidRPr="008D6AB0">
        <w:rPr>
          <w:sz w:val="26"/>
          <w:szCs w:val="26"/>
        </w:rPr>
        <w:t>сводной бюджетной роспись 10 </w:t>
      </w:r>
      <w:r w:rsidR="00961625" w:rsidRPr="008D6AB0">
        <w:rPr>
          <w:sz w:val="26"/>
          <w:szCs w:val="26"/>
        </w:rPr>
        <w:t>2</w:t>
      </w:r>
      <w:r w:rsidR="00CB0C3C" w:rsidRPr="008D6AB0">
        <w:rPr>
          <w:sz w:val="26"/>
          <w:szCs w:val="26"/>
        </w:rPr>
        <w:t>33,</w:t>
      </w:r>
      <w:r w:rsidR="00961625" w:rsidRPr="008D6AB0">
        <w:rPr>
          <w:sz w:val="26"/>
          <w:szCs w:val="26"/>
        </w:rPr>
        <w:t>2</w:t>
      </w:r>
      <w:r w:rsidRPr="008D6AB0">
        <w:rPr>
          <w:sz w:val="26"/>
          <w:szCs w:val="26"/>
        </w:rPr>
        <w:t xml:space="preserve"> тыс. рублей; </w:t>
      </w:r>
      <w:r w:rsidR="00CB0C3C" w:rsidRPr="008D6AB0">
        <w:rPr>
          <w:sz w:val="26"/>
          <w:szCs w:val="26"/>
        </w:rPr>
        <w:t>финансирование составило</w:t>
      </w:r>
      <w:r w:rsidR="002523CA" w:rsidRPr="008D6AB0">
        <w:rPr>
          <w:sz w:val="26"/>
          <w:szCs w:val="26"/>
        </w:rPr>
        <w:t xml:space="preserve"> </w:t>
      </w:r>
      <w:r w:rsidR="00CB0C3C" w:rsidRPr="008D6AB0">
        <w:rPr>
          <w:sz w:val="26"/>
          <w:szCs w:val="26"/>
        </w:rPr>
        <w:t>3</w:t>
      </w:r>
      <w:r w:rsidR="00CD1353" w:rsidRPr="008D6AB0">
        <w:rPr>
          <w:sz w:val="26"/>
          <w:szCs w:val="26"/>
        </w:rPr>
        <w:t> </w:t>
      </w:r>
      <w:r w:rsidR="00CB0C3C" w:rsidRPr="008D6AB0">
        <w:rPr>
          <w:sz w:val="26"/>
          <w:szCs w:val="26"/>
        </w:rPr>
        <w:t>115</w:t>
      </w:r>
      <w:r w:rsidR="00CD1353" w:rsidRPr="008D6AB0">
        <w:rPr>
          <w:sz w:val="26"/>
          <w:szCs w:val="26"/>
        </w:rPr>
        <w:t>,</w:t>
      </w:r>
      <w:r w:rsidR="00CB0C3C" w:rsidRPr="008D6AB0">
        <w:rPr>
          <w:sz w:val="26"/>
          <w:szCs w:val="26"/>
        </w:rPr>
        <w:t>2 тыс. рублей</w:t>
      </w:r>
      <w:r w:rsidR="00056EDA" w:rsidRPr="008D6AB0">
        <w:rPr>
          <w:sz w:val="26"/>
          <w:szCs w:val="26"/>
        </w:rPr>
        <w:t xml:space="preserve">; </w:t>
      </w:r>
      <w:r w:rsidR="00CB0C3C" w:rsidRPr="008D6AB0">
        <w:rPr>
          <w:sz w:val="26"/>
          <w:szCs w:val="26"/>
        </w:rPr>
        <w:t>освоено 139</w:t>
      </w:r>
      <w:r w:rsidR="00857577" w:rsidRPr="008D6AB0">
        <w:rPr>
          <w:sz w:val="26"/>
          <w:szCs w:val="26"/>
        </w:rPr>
        <w:t>,</w:t>
      </w:r>
      <w:r w:rsidR="00CB0C3C" w:rsidRPr="008D6AB0">
        <w:rPr>
          <w:sz w:val="26"/>
          <w:szCs w:val="26"/>
        </w:rPr>
        <w:t>3 тыс. рублей</w:t>
      </w:r>
      <w:r w:rsidR="002523CA" w:rsidRPr="008D6AB0">
        <w:rPr>
          <w:sz w:val="26"/>
          <w:szCs w:val="26"/>
        </w:rPr>
        <w:t>.</w:t>
      </w:r>
    </w:p>
    <w:p w:rsidR="00CB0C3C" w:rsidRPr="008D6AB0" w:rsidRDefault="00CB0C3C" w:rsidP="00CB0C3C">
      <w:pPr>
        <w:widowControl w:val="0"/>
        <w:ind w:firstLine="709"/>
        <w:jc w:val="both"/>
        <w:rPr>
          <w:bCs/>
          <w:sz w:val="26"/>
          <w:szCs w:val="26"/>
          <w:lang w:bidi="ru-RU"/>
        </w:rPr>
      </w:pPr>
      <w:r w:rsidRPr="008D6AB0">
        <w:rPr>
          <w:bCs/>
          <w:sz w:val="26"/>
          <w:szCs w:val="26"/>
          <w:lang w:bidi="ru-RU"/>
        </w:rPr>
        <w:t>Между ГКУ «УКС ЧАО» и АО «ЧТК» подписан государственный контракт №24/ПИР/СМР-21 26.10.2021 на выполнение полного цикла работ (ПИР+СМР) на сумму 524 923,0 тыс. рублей, в том числе ПИР - 6 623,0 тыс. рублей. Согласно Контракту, в 2022 году подрядчику оплачен аванс 90% от СМР в размере 466 470,0 тыс. рублей, в том числе средства федерального бюджета в сумме 457 115,4 тыс. рублей и средства окружного бюджета - 9 354,6 тыс. рублей. Также в 2022 году выполнены и оплачены проектно</w:t>
      </w:r>
      <w:r w:rsidR="00C162F6" w:rsidRPr="008D6AB0">
        <w:rPr>
          <w:bCs/>
          <w:sz w:val="26"/>
          <w:szCs w:val="26"/>
          <w:lang w:bidi="ru-RU"/>
        </w:rPr>
        <w:t>-</w:t>
      </w:r>
      <w:r w:rsidRPr="008D6AB0">
        <w:rPr>
          <w:bCs/>
          <w:sz w:val="26"/>
          <w:szCs w:val="26"/>
          <w:lang w:bidi="ru-RU"/>
        </w:rPr>
        <w:softHyphen/>
        <w:t>изыскательские работы на сумму 6 623,0 тыс. рублей.</w:t>
      </w:r>
    </w:p>
    <w:p w:rsidR="00CB0C3C" w:rsidRPr="008D6AB0" w:rsidRDefault="00CB0C3C" w:rsidP="00CB0C3C">
      <w:pPr>
        <w:widowControl w:val="0"/>
        <w:ind w:firstLine="709"/>
        <w:jc w:val="both"/>
        <w:rPr>
          <w:bCs/>
          <w:sz w:val="26"/>
          <w:szCs w:val="26"/>
          <w:lang w:bidi="ru-RU"/>
        </w:rPr>
      </w:pPr>
      <w:r w:rsidRPr="008D6AB0">
        <w:rPr>
          <w:bCs/>
          <w:sz w:val="26"/>
          <w:szCs w:val="26"/>
          <w:lang w:bidi="ru-RU"/>
        </w:rPr>
        <w:t>На 01.</w:t>
      </w:r>
      <w:r w:rsidR="008D6AB0" w:rsidRPr="008D6AB0">
        <w:rPr>
          <w:bCs/>
          <w:sz w:val="26"/>
          <w:szCs w:val="26"/>
          <w:lang w:bidi="ru-RU"/>
        </w:rPr>
        <w:t>01</w:t>
      </w:r>
      <w:r w:rsidRPr="008D6AB0">
        <w:rPr>
          <w:bCs/>
          <w:sz w:val="26"/>
          <w:szCs w:val="26"/>
          <w:lang w:bidi="ru-RU"/>
        </w:rPr>
        <w:t>.202</w:t>
      </w:r>
      <w:r w:rsidR="008D6AB0" w:rsidRPr="008D6AB0">
        <w:rPr>
          <w:bCs/>
          <w:sz w:val="26"/>
          <w:szCs w:val="26"/>
          <w:lang w:bidi="ru-RU"/>
        </w:rPr>
        <w:t>6</w:t>
      </w:r>
      <w:r w:rsidRPr="008D6AB0">
        <w:rPr>
          <w:bCs/>
          <w:sz w:val="26"/>
          <w:szCs w:val="26"/>
          <w:lang w:bidi="ru-RU"/>
        </w:rPr>
        <w:t xml:space="preserve"> года фактически полностью выполнены работы по устройству свайного поля, устройству ростверка, устройству плиты перекрытия и установке сезонно действующих термостабилизирующих устройств.</w:t>
      </w:r>
    </w:p>
    <w:p w:rsidR="00CB0C3C" w:rsidRPr="008D6AB0" w:rsidRDefault="00CB0C3C" w:rsidP="00CB0C3C">
      <w:pPr>
        <w:widowControl w:val="0"/>
        <w:ind w:firstLine="709"/>
        <w:jc w:val="both"/>
        <w:rPr>
          <w:bCs/>
          <w:sz w:val="26"/>
          <w:szCs w:val="26"/>
          <w:lang w:bidi="ru-RU"/>
        </w:rPr>
      </w:pPr>
      <w:r w:rsidRPr="008D6AB0">
        <w:rPr>
          <w:bCs/>
          <w:sz w:val="26"/>
          <w:szCs w:val="26"/>
          <w:lang w:bidi="ru-RU"/>
        </w:rPr>
        <w:t>В связи с тем, что АО «ЧТК» не устранил предписания ООО «СК СИСТЕМА», исходящим письмом №07/09-2025 от 19.09.2025 строительный контроль приостановил дальнейшее производство работ до устранения нарушения технологического процесса при производстве бетонных работ (нет подтверждения прочности бетонной конструкции).</w:t>
      </w:r>
    </w:p>
    <w:p w:rsidR="00CB0C3C" w:rsidRPr="008D6AB0" w:rsidRDefault="00CB0C3C" w:rsidP="00CB0C3C">
      <w:pPr>
        <w:widowControl w:val="0"/>
        <w:ind w:firstLine="709"/>
        <w:jc w:val="both"/>
        <w:rPr>
          <w:bCs/>
          <w:sz w:val="26"/>
          <w:szCs w:val="26"/>
          <w:lang w:bidi="ru-RU"/>
        </w:rPr>
      </w:pPr>
      <w:r w:rsidRPr="008D6AB0">
        <w:rPr>
          <w:bCs/>
          <w:sz w:val="26"/>
          <w:szCs w:val="26"/>
          <w:lang w:bidi="ru-RU"/>
        </w:rPr>
        <w:t>Входящим № 962 от 22.09.2025 года ООО «СК СИСТЕМА» оповестило ГКУ «УКС ЧАО» о приостановке работ на объекте. Техническая готовность объекта составляет 13%.</w:t>
      </w:r>
    </w:p>
    <w:p w:rsidR="00CB0C3C" w:rsidRPr="008D6AB0" w:rsidRDefault="00CB0C3C" w:rsidP="00CB0C3C">
      <w:pPr>
        <w:widowControl w:val="0"/>
        <w:ind w:firstLine="709"/>
        <w:jc w:val="both"/>
        <w:rPr>
          <w:bCs/>
          <w:sz w:val="26"/>
          <w:szCs w:val="26"/>
          <w:lang w:bidi="ru-RU"/>
        </w:rPr>
      </w:pPr>
      <w:r w:rsidRPr="008D6AB0">
        <w:rPr>
          <w:bCs/>
          <w:sz w:val="26"/>
          <w:szCs w:val="26"/>
          <w:lang w:bidi="ru-RU"/>
        </w:rPr>
        <w:t>На основании повторного заключения экспертизы, в том числе достоверности определения сметной стоимости, от 09.06.2023 года № 87-1-1-2-031629-2023 общая стоимость работ увеличилась. При изменении существенных условий допускается увеличение цены контракта не более чем на 30 процентов.</w:t>
      </w:r>
    </w:p>
    <w:p w:rsidR="00CB0C3C" w:rsidRPr="008D6AB0" w:rsidRDefault="00CB0C3C" w:rsidP="00CB0C3C">
      <w:pPr>
        <w:widowControl w:val="0"/>
        <w:ind w:firstLine="709"/>
        <w:jc w:val="both"/>
        <w:rPr>
          <w:bCs/>
          <w:sz w:val="26"/>
          <w:szCs w:val="26"/>
          <w:lang w:bidi="ru-RU"/>
        </w:rPr>
      </w:pPr>
      <w:r w:rsidRPr="008D6AB0">
        <w:rPr>
          <w:bCs/>
          <w:sz w:val="26"/>
          <w:szCs w:val="26"/>
          <w:lang w:bidi="ru-RU"/>
        </w:rPr>
        <w:t>По результатам расчета, в соответствии с приказом Минстроя России от 21.08.2023 № 604/пр, цена Контракта увеличилась на 8,44% от цены Контракта при заключении и составила 569 191,2 тыс. рублей, что на 44 268,2 тыс. рублей больше цены Контракта.</w:t>
      </w:r>
    </w:p>
    <w:p w:rsidR="00CB0C3C" w:rsidRPr="008D6AB0" w:rsidRDefault="00CB0C3C" w:rsidP="00CB0C3C">
      <w:pPr>
        <w:widowControl w:val="0"/>
        <w:ind w:firstLine="709"/>
        <w:jc w:val="both"/>
        <w:rPr>
          <w:bCs/>
          <w:sz w:val="26"/>
          <w:szCs w:val="26"/>
          <w:lang w:bidi="ru-RU"/>
        </w:rPr>
      </w:pPr>
      <w:r w:rsidRPr="008D6AB0">
        <w:rPr>
          <w:bCs/>
          <w:sz w:val="26"/>
          <w:szCs w:val="26"/>
          <w:lang w:bidi="ru-RU"/>
        </w:rPr>
        <w:t>Дополнительным соглашением №14 от 30.07.2025 года увеличена цена Контракта, продлен срок выполнения работ до 15.12.2025 года.</w:t>
      </w:r>
    </w:p>
    <w:p w:rsidR="008D6AB0" w:rsidRDefault="008D6AB0" w:rsidP="00CB0C3C">
      <w:pPr>
        <w:widowControl w:val="0"/>
        <w:ind w:firstLine="709"/>
        <w:jc w:val="both"/>
        <w:rPr>
          <w:bCs/>
          <w:sz w:val="26"/>
          <w:szCs w:val="26"/>
          <w:lang w:bidi="ru-RU"/>
        </w:rPr>
      </w:pPr>
      <w:r w:rsidRPr="008D6AB0">
        <w:rPr>
          <w:bCs/>
          <w:sz w:val="26"/>
          <w:szCs w:val="26"/>
          <w:lang w:bidi="ru-RU"/>
        </w:rPr>
        <w:t>На объекте выполнение работ происходило настолько медленно, что к установленному Контрактом сроку они не были завершены. На строительной площадке отмечена низкая мобилизация трудовых ресурсов. Контракт расторгнут в одностороннем порядке 08.12.2025 года. После возврата подрядчиком неотработанного аванса будут проведены закупочные процедуры по выбору подрядной организации для завершения строительства объекта.</w:t>
      </w:r>
    </w:p>
    <w:p w:rsidR="00CB0C3C" w:rsidRPr="008D6AB0" w:rsidRDefault="00CB0C3C" w:rsidP="00CB0C3C">
      <w:pPr>
        <w:widowControl w:val="0"/>
        <w:ind w:firstLine="709"/>
        <w:jc w:val="both"/>
        <w:rPr>
          <w:bCs/>
          <w:sz w:val="26"/>
          <w:szCs w:val="26"/>
          <w:lang w:bidi="ru-RU"/>
        </w:rPr>
      </w:pPr>
      <w:r w:rsidRPr="008D6AB0">
        <w:rPr>
          <w:bCs/>
          <w:sz w:val="26"/>
          <w:szCs w:val="26"/>
          <w:lang w:bidi="ru-RU"/>
        </w:rPr>
        <w:t>С ООО «СК СИСТЕМА» подписан государственный контракт №12/СК от 27.11.2023 года на сумму 9 151,4 тыс. руб. на оказание услуг строительного контроля, за строительством Центра. В связи с увеличением цены контракта на СМР, увеличилась цена Контракта на СК на 8,44% от цены Контракта при заключении, и составила 9 923,1 тыс. рублей. Подписано доп. соглашение с ООО «СК СИСТЕМА» о переносе лимитов на 2025 год, об увеличении цены контракта и оплате аванса. Исполнителю оплачен аванс в размере 2 975,9 тыс. рублей.</w:t>
      </w:r>
    </w:p>
    <w:p w:rsidR="00CB0C3C" w:rsidRPr="008D6AB0" w:rsidRDefault="00CB0C3C" w:rsidP="00CB0C3C">
      <w:pPr>
        <w:widowControl w:val="0"/>
        <w:ind w:firstLine="709"/>
        <w:jc w:val="both"/>
        <w:rPr>
          <w:bCs/>
          <w:sz w:val="26"/>
          <w:szCs w:val="26"/>
          <w:lang w:bidi="ru-RU"/>
        </w:rPr>
      </w:pPr>
      <w:r w:rsidRPr="008D6AB0">
        <w:rPr>
          <w:bCs/>
          <w:sz w:val="26"/>
          <w:szCs w:val="26"/>
          <w:lang w:bidi="ru-RU"/>
        </w:rPr>
        <w:t>Между ГКУ «УКС ЧАО» и ООО «Ростехинвентаризация - БТИ» подписан государственный контракт №1/МЗУ-25 от 23.06.2025 года на выполнение кадастровых работ в отношении земельного участка под строительство объекта на сумму 139,3 тыс. рублей. Работы выполнены и оплачены в полном объёме.</w:t>
      </w:r>
    </w:p>
    <w:p w:rsidR="00C162F6" w:rsidRPr="00961625" w:rsidRDefault="00C162F6" w:rsidP="00C162F6">
      <w:pPr>
        <w:widowControl w:val="0"/>
        <w:ind w:firstLine="709"/>
        <w:jc w:val="both"/>
        <w:rPr>
          <w:sz w:val="26"/>
          <w:szCs w:val="26"/>
        </w:rPr>
      </w:pPr>
      <w:r w:rsidRPr="00961625">
        <w:rPr>
          <w:sz w:val="26"/>
          <w:szCs w:val="26"/>
        </w:rPr>
        <w:t xml:space="preserve">В рамках реализации мероприятия </w:t>
      </w:r>
      <w:r w:rsidRPr="00961625">
        <w:rPr>
          <w:b/>
          <w:bCs/>
          <w:i/>
          <w:iCs/>
          <w:sz w:val="26"/>
          <w:szCs w:val="26"/>
        </w:rPr>
        <w:t>п.п. 1.8. «Благоустройство пешеходного маршрута «Тиркытирская (Солнечная) тропа» г. Анадырь»</w:t>
      </w:r>
      <w:r w:rsidRPr="00961625">
        <w:rPr>
          <w:sz w:val="26"/>
          <w:szCs w:val="26"/>
        </w:rPr>
        <w:t xml:space="preserve"> </w:t>
      </w:r>
      <w:r w:rsidRPr="00961625">
        <w:rPr>
          <w:bCs/>
          <w:sz w:val="26"/>
          <w:szCs w:val="26"/>
        </w:rPr>
        <w:t xml:space="preserve">государственной </w:t>
      </w:r>
      <w:r w:rsidRPr="00961625">
        <w:rPr>
          <w:bCs/>
          <w:sz w:val="26"/>
          <w:szCs w:val="26"/>
        </w:rPr>
        <w:lastRenderedPageBreak/>
        <w:t>программой предусмотрено 34 064,2</w:t>
      </w:r>
      <w:r w:rsidRPr="00961625">
        <w:rPr>
          <w:sz w:val="26"/>
          <w:szCs w:val="26"/>
        </w:rPr>
        <w:t xml:space="preserve"> тыс. рублей, в том числе за счет окружного бюджета 340,6 тыс. рублей, за счет федерального бюджета 33 723,6 тыс. рублей; финансирование составило </w:t>
      </w:r>
      <w:r w:rsidR="00961625" w:rsidRPr="00961625">
        <w:rPr>
          <w:bCs/>
          <w:sz w:val="26"/>
          <w:szCs w:val="26"/>
        </w:rPr>
        <w:t>34 064,2</w:t>
      </w:r>
      <w:r w:rsidR="00961625" w:rsidRPr="00961625">
        <w:rPr>
          <w:sz w:val="26"/>
          <w:szCs w:val="26"/>
        </w:rPr>
        <w:t xml:space="preserve"> тыс. рублей, в том числе за счет окружного бюджета 340,6 тыс. рублей, за счет федерального бюджета 33 723,6 тыс. рублей</w:t>
      </w:r>
      <w:r w:rsidRPr="00961625">
        <w:rPr>
          <w:sz w:val="26"/>
          <w:szCs w:val="26"/>
        </w:rPr>
        <w:t>; освоено 0,0 тыс. рублей.</w:t>
      </w:r>
    </w:p>
    <w:p w:rsidR="001D0258" w:rsidRPr="002C72C8" w:rsidRDefault="001D0258" w:rsidP="004356FC">
      <w:pPr>
        <w:ind w:firstLine="720"/>
        <w:jc w:val="both"/>
        <w:rPr>
          <w:sz w:val="26"/>
          <w:szCs w:val="26"/>
        </w:rPr>
      </w:pPr>
      <w:r w:rsidRPr="002C72C8">
        <w:rPr>
          <w:sz w:val="26"/>
          <w:szCs w:val="26"/>
        </w:rPr>
        <w:t>В 2025 году состоялся конкурсный отбор кандидатов на предоставление субсидии на финансовое обеспечение затрат, связанных с благоустройством пешеходного маршрута «Тиркытирская (Солнечная) тропа» г. Анадырь. Победителем признано Общество с ограниченной ответственностью «Кутх Сервис».</w:t>
      </w:r>
    </w:p>
    <w:p w:rsidR="00C162F6" w:rsidRPr="002C72C8" w:rsidRDefault="001D0258" w:rsidP="004356FC">
      <w:pPr>
        <w:ind w:firstLine="720"/>
        <w:jc w:val="both"/>
        <w:rPr>
          <w:sz w:val="26"/>
          <w:szCs w:val="26"/>
        </w:rPr>
      </w:pPr>
      <w:r w:rsidRPr="002C72C8">
        <w:rPr>
          <w:sz w:val="26"/>
          <w:szCs w:val="26"/>
        </w:rPr>
        <w:t xml:space="preserve">Срок реализации </w:t>
      </w:r>
      <w:r w:rsidR="002C72C8" w:rsidRPr="002C72C8">
        <w:rPr>
          <w:sz w:val="26"/>
          <w:szCs w:val="26"/>
        </w:rPr>
        <w:t xml:space="preserve">мероприятия </w:t>
      </w:r>
      <w:r w:rsidRPr="002C72C8">
        <w:rPr>
          <w:sz w:val="26"/>
          <w:szCs w:val="26"/>
        </w:rPr>
        <w:t>2025-2026 гг</w:t>
      </w:r>
      <w:r w:rsidR="00C162F6" w:rsidRPr="002C72C8">
        <w:rPr>
          <w:sz w:val="26"/>
          <w:szCs w:val="26"/>
        </w:rPr>
        <w:t xml:space="preserve">. </w:t>
      </w:r>
    </w:p>
    <w:p w:rsidR="00C162F6" w:rsidRPr="00961625" w:rsidRDefault="00C162F6" w:rsidP="00C162F6">
      <w:pPr>
        <w:widowControl w:val="0"/>
        <w:ind w:firstLine="709"/>
        <w:jc w:val="both"/>
        <w:rPr>
          <w:sz w:val="26"/>
          <w:szCs w:val="26"/>
        </w:rPr>
      </w:pPr>
      <w:r w:rsidRPr="00961625">
        <w:rPr>
          <w:sz w:val="26"/>
          <w:szCs w:val="26"/>
        </w:rPr>
        <w:t xml:space="preserve">В рамках реализации мероприятия </w:t>
      </w:r>
      <w:r w:rsidRPr="00961625">
        <w:rPr>
          <w:b/>
          <w:bCs/>
          <w:i/>
          <w:iCs/>
          <w:sz w:val="26"/>
          <w:szCs w:val="26"/>
        </w:rPr>
        <w:t>п.п. 1.9. «Строительство объекта «</w:t>
      </w:r>
      <w:r w:rsidR="004278DD" w:rsidRPr="00961625">
        <w:rPr>
          <w:b/>
          <w:bCs/>
          <w:i/>
          <w:iCs/>
          <w:sz w:val="26"/>
          <w:szCs w:val="26"/>
        </w:rPr>
        <w:t>Дом культуры в с. Канчалан</w:t>
      </w:r>
      <w:r w:rsidRPr="00961625">
        <w:rPr>
          <w:b/>
          <w:bCs/>
          <w:i/>
          <w:iCs/>
          <w:sz w:val="26"/>
          <w:szCs w:val="26"/>
        </w:rPr>
        <w:t>»</w:t>
      </w:r>
      <w:r w:rsidRPr="00961625">
        <w:rPr>
          <w:sz w:val="26"/>
          <w:szCs w:val="26"/>
        </w:rPr>
        <w:t xml:space="preserve"> за счет окружного бюджета </w:t>
      </w:r>
      <w:r w:rsidRPr="00961625">
        <w:rPr>
          <w:bCs/>
          <w:sz w:val="26"/>
          <w:szCs w:val="26"/>
        </w:rPr>
        <w:t xml:space="preserve">государственной программой предусмотрено </w:t>
      </w:r>
      <w:r w:rsidR="004278DD" w:rsidRPr="00961625">
        <w:rPr>
          <w:bCs/>
          <w:sz w:val="26"/>
          <w:szCs w:val="26"/>
        </w:rPr>
        <w:t>24 386,9</w:t>
      </w:r>
      <w:r w:rsidRPr="00961625">
        <w:rPr>
          <w:sz w:val="26"/>
          <w:szCs w:val="26"/>
        </w:rPr>
        <w:t xml:space="preserve"> тыс. рублей; сводной бюджетной роспись </w:t>
      </w:r>
      <w:r w:rsidR="00961625" w:rsidRPr="00961625">
        <w:rPr>
          <w:sz w:val="26"/>
          <w:szCs w:val="26"/>
        </w:rPr>
        <w:t>7</w:t>
      </w:r>
      <w:r w:rsidRPr="00961625">
        <w:rPr>
          <w:sz w:val="26"/>
          <w:szCs w:val="26"/>
        </w:rPr>
        <w:t> </w:t>
      </w:r>
      <w:r w:rsidR="00961625" w:rsidRPr="00961625">
        <w:rPr>
          <w:sz w:val="26"/>
          <w:szCs w:val="26"/>
        </w:rPr>
        <w:t>612</w:t>
      </w:r>
      <w:r w:rsidRPr="00961625">
        <w:rPr>
          <w:sz w:val="26"/>
          <w:szCs w:val="26"/>
        </w:rPr>
        <w:t>,</w:t>
      </w:r>
      <w:r w:rsidR="00961625" w:rsidRPr="00961625">
        <w:rPr>
          <w:sz w:val="26"/>
          <w:szCs w:val="26"/>
        </w:rPr>
        <w:t>2</w:t>
      </w:r>
      <w:r w:rsidRPr="00961625">
        <w:rPr>
          <w:sz w:val="26"/>
          <w:szCs w:val="26"/>
        </w:rPr>
        <w:t xml:space="preserve"> тыс. рублей; финансирование составило </w:t>
      </w:r>
      <w:r w:rsidR="004278DD" w:rsidRPr="00961625">
        <w:rPr>
          <w:sz w:val="26"/>
          <w:szCs w:val="26"/>
        </w:rPr>
        <w:t>7</w:t>
      </w:r>
      <w:r w:rsidRPr="00961625">
        <w:rPr>
          <w:sz w:val="26"/>
          <w:szCs w:val="26"/>
        </w:rPr>
        <w:t> </w:t>
      </w:r>
      <w:r w:rsidR="004278DD" w:rsidRPr="00961625">
        <w:rPr>
          <w:sz w:val="26"/>
          <w:szCs w:val="26"/>
        </w:rPr>
        <w:t>612</w:t>
      </w:r>
      <w:r w:rsidRPr="00961625">
        <w:rPr>
          <w:sz w:val="26"/>
          <w:szCs w:val="26"/>
        </w:rPr>
        <w:t>,</w:t>
      </w:r>
      <w:r w:rsidR="004278DD" w:rsidRPr="00961625">
        <w:rPr>
          <w:sz w:val="26"/>
          <w:szCs w:val="26"/>
        </w:rPr>
        <w:t>2</w:t>
      </w:r>
      <w:r w:rsidRPr="00961625">
        <w:rPr>
          <w:sz w:val="26"/>
          <w:szCs w:val="26"/>
        </w:rPr>
        <w:t xml:space="preserve"> тыс. рублей; освоено </w:t>
      </w:r>
      <w:r w:rsidR="004278DD" w:rsidRPr="00961625">
        <w:rPr>
          <w:sz w:val="26"/>
          <w:szCs w:val="26"/>
        </w:rPr>
        <w:t>7 612,2</w:t>
      </w:r>
      <w:r w:rsidRPr="00961625">
        <w:rPr>
          <w:sz w:val="26"/>
          <w:szCs w:val="26"/>
        </w:rPr>
        <w:t xml:space="preserve"> тыс. рублей.</w:t>
      </w:r>
    </w:p>
    <w:p w:rsidR="004278DD" w:rsidRPr="00961625" w:rsidRDefault="004278DD" w:rsidP="004278DD">
      <w:pPr>
        <w:widowControl w:val="0"/>
        <w:ind w:firstLine="709"/>
        <w:jc w:val="both"/>
        <w:rPr>
          <w:sz w:val="26"/>
          <w:szCs w:val="26"/>
          <w:lang w:bidi="ru-RU"/>
        </w:rPr>
      </w:pPr>
      <w:r w:rsidRPr="00961625">
        <w:rPr>
          <w:sz w:val="26"/>
          <w:szCs w:val="26"/>
          <w:lang w:bidi="ru-RU"/>
        </w:rPr>
        <w:t>05.06.2022 года заключен Государственный контракт на полный цикл работ (ПИР+СМР) №9/ПИР/СМР-22 с ООО «ТехноСтрой ДВ» на сумму 65 305,3 тыс. рублей, в том числе ПИР - 7 612,2 тыс. руб.</w:t>
      </w:r>
    </w:p>
    <w:p w:rsidR="008D6AB0" w:rsidRDefault="004278DD" w:rsidP="004278DD">
      <w:pPr>
        <w:widowControl w:val="0"/>
        <w:ind w:firstLine="709"/>
        <w:jc w:val="both"/>
        <w:rPr>
          <w:sz w:val="26"/>
          <w:szCs w:val="26"/>
          <w:lang w:bidi="ru-RU"/>
        </w:rPr>
      </w:pPr>
      <w:r w:rsidRPr="00961625">
        <w:rPr>
          <w:sz w:val="26"/>
          <w:szCs w:val="26"/>
          <w:lang w:bidi="ru-RU"/>
        </w:rPr>
        <w:t xml:space="preserve">Подрядчику в 2022 году оплачен аванс в размере 43 793,7 тыс. рублей, в том числе средства федерального бюджета - 41 604,0 тыс. рублей и средства окружного бюджета - 2 189,7 тыс. рублей. 16.08.2024 года получено положительное заключение экспертизы №87-1-1-3-047143-2024. Акт выполненных проектно-изыскательских работ Заказчик подписал в 2025 году. Из-за ненадлежащего выполнения работ по Контракту подрядчику были выставлены штрафные санкции в размере 5 277,9 тыс. рублей, которые были перечислены в бюджет Чукотского автономного округа. </w:t>
      </w:r>
      <w:r w:rsidR="008D6AB0">
        <w:rPr>
          <w:sz w:val="26"/>
          <w:szCs w:val="26"/>
          <w:lang w:bidi="ru-RU"/>
        </w:rPr>
        <w:t xml:space="preserve">15.03.2025 года </w:t>
      </w:r>
      <w:r w:rsidRPr="00961625">
        <w:rPr>
          <w:sz w:val="26"/>
          <w:szCs w:val="26"/>
          <w:lang w:bidi="ru-RU"/>
        </w:rPr>
        <w:t xml:space="preserve">Контракт расторгнут в одностороннем порядке. </w:t>
      </w:r>
    </w:p>
    <w:p w:rsidR="008D6AB0" w:rsidRPr="008D6AB0" w:rsidRDefault="008D6AB0" w:rsidP="008D6AB0">
      <w:pPr>
        <w:widowControl w:val="0"/>
        <w:ind w:firstLine="709"/>
        <w:jc w:val="both"/>
        <w:rPr>
          <w:sz w:val="26"/>
          <w:szCs w:val="26"/>
          <w:lang w:bidi="ru-RU"/>
        </w:rPr>
      </w:pPr>
      <w:r w:rsidRPr="008D6AB0">
        <w:rPr>
          <w:sz w:val="26"/>
          <w:szCs w:val="26"/>
          <w:lang w:bidi="ru-RU"/>
        </w:rPr>
        <w:t>Аванс Подрядчиком не возвращен, ведётся претензионная работа по возврату в бюджет выплаченного подрядчику в 2022 году аванса. На основании положительного заключения экспертизы №87-1-1-3-047143-2024 от 16.08.2024 года стоимость строительства объекта увеличилась больше, чем в два с половиной раза.</w:t>
      </w:r>
    </w:p>
    <w:p w:rsidR="008D6AB0" w:rsidRPr="008D6AB0" w:rsidRDefault="008D6AB0" w:rsidP="008D6AB0">
      <w:pPr>
        <w:widowControl w:val="0"/>
        <w:ind w:firstLine="709"/>
        <w:jc w:val="both"/>
        <w:rPr>
          <w:sz w:val="26"/>
          <w:szCs w:val="26"/>
          <w:lang w:bidi="ru-RU"/>
        </w:rPr>
      </w:pPr>
      <w:r w:rsidRPr="008D6AB0">
        <w:rPr>
          <w:sz w:val="26"/>
          <w:szCs w:val="26"/>
          <w:lang w:bidi="ru-RU"/>
        </w:rPr>
        <w:t>Для проведения закупочных процедур 03.10.2025 г</w:t>
      </w:r>
      <w:r>
        <w:rPr>
          <w:sz w:val="26"/>
          <w:szCs w:val="26"/>
          <w:lang w:bidi="ru-RU"/>
        </w:rPr>
        <w:t>ода</w:t>
      </w:r>
      <w:r w:rsidRPr="008D6AB0">
        <w:rPr>
          <w:sz w:val="26"/>
          <w:szCs w:val="26"/>
          <w:lang w:bidi="ru-RU"/>
        </w:rPr>
        <w:t xml:space="preserve"> в ЕИС было опубликовано извещение, окончание подачи заявок на участие в аукционе 13.10.2025 г</w:t>
      </w:r>
      <w:r>
        <w:rPr>
          <w:sz w:val="26"/>
          <w:szCs w:val="26"/>
          <w:lang w:bidi="ru-RU"/>
        </w:rPr>
        <w:t xml:space="preserve">ода, подведение итогов </w:t>
      </w:r>
      <w:r w:rsidRPr="008D6AB0">
        <w:rPr>
          <w:sz w:val="26"/>
          <w:szCs w:val="26"/>
          <w:lang w:bidi="ru-RU"/>
        </w:rPr>
        <w:t>15.10.2025 г</w:t>
      </w:r>
      <w:r>
        <w:rPr>
          <w:sz w:val="26"/>
          <w:szCs w:val="26"/>
          <w:lang w:bidi="ru-RU"/>
        </w:rPr>
        <w:t>ода</w:t>
      </w:r>
      <w:r w:rsidRPr="008D6AB0">
        <w:rPr>
          <w:sz w:val="26"/>
          <w:szCs w:val="26"/>
          <w:lang w:bidi="ru-RU"/>
        </w:rPr>
        <w:t>. Поступила одна заявка от ООО «СтройБазис». Подрядчику на подписание был направлен проект государственного контракта на выполнение строительно</w:t>
      </w:r>
      <w:r>
        <w:rPr>
          <w:sz w:val="26"/>
          <w:szCs w:val="26"/>
          <w:lang w:bidi="ru-RU"/>
        </w:rPr>
        <w:t>-</w:t>
      </w:r>
      <w:r w:rsidRPr="008D6AB0">
        <w:rPr>
          <w:sz w:val="26"/>
          <w:szCs w:val="26"/>
          <w:lang w:bidi="ru-RU"/>
        </w:rPr>
        <w:t>монтажных работ №5/СМР-25 на сумму 145 426,6 тыс. руб</w:t>
      </w:r>
      <w:r>
        <w:rPr>
          <w:sz w:val="26"/>
          <w:szCs w:val="26"/>
          <w:lang w:bidi="ru-RU"/>
        </w:rPr>
        <w:t>лей</w:t>
      </w:r>
      <w:r w:rsidRPr="008D6AB0">
        <w:rPr>
          <w:sz w:val="26"/>
          <w:szCs w:val="26"/>
          <w:lang w:bidi="ru-RU"/>
        </w:rPr>
        <w:t>. В установленный срок подрядчик не предоставил обеспечение исполнения Контракта, в связи с чем, был признан уклонившимся от заключения Контракта.</w:t>
      </w:r>
    </w:p>
    <w:p w:rsidR="008D6AB0" w:rsidRPr="008D6AB0" w:rsidRDefault="008D6AB0" w:rsidP="008D6AB0">
      <w:pPr>
        <w:widowControl w:val="0"/>
        <w:ind w:firstLine="709"/>
        <w:jc w:val="both"/>
        <w:rPr>
          <w:sz w:val="26"/>
          <w:szCs w:val="26"/>
          <w:lang w:bidi="ru-RU"/>
        </w:rPr>
      </w:pPr>
      <w:r w:rsidRPr="008D6AB0">
        <w:rPr>
          <w:sz w:val="26"/>
          <w:szCs w:val="26"/>
          <w:lang w:bidi="ru-RU"/>
        </w:rPr>
        <w:t>На следующий аукцион извещение опубликовано 20.11.2025 г</w:t>
      </w:r>
      <w:r>
        <w:rPr>
          <w:sz w:val="26"/>
          <w:szCs w:val="26"/>
          <w:lang w:bidi="ru-RU"/>
        </w:rPr>
        <w:t>ода</w:t>
      </w:r>
      <w:r w:rsidRPr="008D6AB0">
        <w:rPr>
          <w:sz w:val="26"/>
          <w:szCs w:val="26"/>
          <w:lang w:bidi="ru-RU"/>
        </w:rPr>
        <w:t>, окончание подачи заявок на участие в аукционе 04.12.2025 г</w:t>
      </w:r>
      <w:r>
        <w:rPr>
          <w:sz w:val="26"/>
          <w:szCs w:val="26"/>
          <w:lang w:bidi="ru-RU"/>
        </w:rPr>
        <w:t>ода</w:t>
      </w:r>
      <w:r w:rsidRPr="008D6AB0">
        <w:rPr>
          <w:sz w:val="26"/>
          <w:szCs w:val="26"/>
          <w:lang w:bidi="ru-RU"/>
        </w:rPr>
        <w:t>, подведение итогов 08.12.2025 г</w:t>
      </w:r>
      <w:r>
        <w:rPr>
          <w:sz w:val="26"/>
          <w:szCs w:val="26"/>
          <w:lang w:bidi="ru-RU"/>
        </w:rPr>
        <w:t>ода</w:t>
      </w:r>
      <w:r w:rsidRPr="008D6AB0">
        <w:rPr>
          <w:sz w:val="26"/>
          <w:szCs w:val="26"/>
          <w:lang w:bidi="ru-RU"/>
        </w:rPr>
        <w:t>. На указанную дату не подано ни одной заявки.</w:t>
      </w:r>
    </w:p>
    <w:p w:rsidR="008D6AB0" w:rsidRPr="008D6AB0" w:rsidRDefault="008D6AB0" w:rsidP="008D6AB0">
      <w:pPr>
        <w:widowControl w:val="0"/>
        <w:ind w:firstLine="709"/>
        <w:jc w:val="both"/>
        <w:rPr>
          <w:sz w:val="26"/>
          <w:szCs w:val="26"/>
          <w:lang w:bidi="ru-RU"/>
        </w:rPr>
      </w:pPr>
      <w:r w:rsidRPr="008D6AB0">
        <w:rPr>
          <w:sz w:val="26"/>
          <w:szCs w:val="26"/>
          <w:lang w:bidi="ru-RU"/>
        </w:rPr>
        <w:t>Трижды проводились закупочные процедуры, с целью определения нового подрядчика для выполнения строительно-монтажных работ. Аукционы признаны несостоявшимися.</w:t>
      </w:r>
    </w:p>
    <w:p w:rsidR="008D6AB0" w:rsidRDefault="008D6AB0" w:rsidP="008D6AB0">
      <w:pPr>
        <w:widowControl w:val="0"/>
        <w:ind w:firstLine="709"/>
        <w:jc w:val="both"/>
        <w:rPr>
          <w:sz w:val="26"/>
          <w:szCs w:val="26"/>
          <w:lang w:bidi="ru-RU"/>
        </w:rPr>
      </w:pPr>
      <w:r w:rsidRPr="008D6AB0">
        <w:rPr>
          <w:sz w:val="26"/>
          <w:szCs w:val="26"/>
          <w:lang w:bidi="ru-RU"/>
        </w:rPr>
        <w:t>Из бюджетной росписи расходов на 2025 год исключены средства окружного бюджета на финансирование СМР.</w:t>
      </w:r>
    </w:p>
    <w:p w:rsidR="004278DD" w:rsidRPr="00961625" w:rsidRDefault="004278DD" w:rsidP="004278DD">
      <w:pPr>
        <w:widowControl w:val="0"/>
        <w:ind w:firstLine="709"/>
        <w:jc w:val="both"/>
        <w:rPr>
          <w:sz w:val="26"/>
          <w:szCs w:val="26"/>
          <w:lang w:bidi="ru-RU"/>
        </w:rPr>
      </w:pPr>
      <w:r w:rsidRPr="00961625">
        <w:rPr>
          <w:sz w:val="26"/>
          <w:szCs w:val="26"/>
          <w:lang w:bidi="ru-RU"/>
        </w:rPr>
        <w:t>С ФБУ «РосСтройКонтроль» подписан Контракт №13/СК-24 от 18.10.2024 года на оказание услуг по строительному контролю, за строительством объекта в сумме 2 875,3 тыс. рублей. В 2024 году услуги строительного контроля не оказывались, из-за отсутствия разрешения на строительство объекта. В 2025 году Контракт расторгнут.</w:t>
      </w:r>
    </w:p>
    <w:p w:rsidR="004278DD" w:rsidRPr="00961625" w:rsidRDefault="004278DD" w:rsidP="004278DD">
      <w:pPr>
        <w:widowControl w:val="0"/>
        <w:ind w:firstLine="709"/>
        <w:jc w:val="both"/>
        <w:rPr>
          <w:sz w:val="26"/>
          <w:szCs w:val="26"/>
          <w:lang w:bidi="ru-RU"/>
        </w:rPr>
      </w:pPr>
      <w:r w:rsidRPr="00961625">
        <w:rPr>
          <w:sz w:val="26"/>
          <w:szCs w:val="26"/>
          <w:lang w:bidi="ru-RU"/>
        </w:rPr>
        <w:t>Готовится аукционная документация по выбору подрядной организации для заключения государственного контракта на выполнение строительно-монтажных работ.</w:t>
      </w:r>
    </w:p>
    <w:p w:rsidR="00283401" w:rsidRPr="00961625" w:rsidRDefault="00283401" w:rsidP="00283401">
      <w:pPr>
        <w:widowControl w:val="0"/>
        <w:ind w:firstLine="709"/>
        <w:jc w:val="both"/>
        <w:rPr>
          <w:sz w:val="26"/>
          <w:szCs w:val="26"/>
        </w:rPr>
      </w:pPr>
      <w:r w:rsidRPr="00961625">
        <w:rPr>
          <w:sz w:val="26"/>
          <w:szCs w:val="26"/>
        </w:rPr>
        <w:lastRenderedPageBreak/>
        <w:t xml:space="preserve">В рамках реализации мероприятия </w:t>
      </w:r>
      <w:r w:rsidRPr="00961625">
        <w:rPr>
          <w:b/>
          <w:bCs/>
          <w:i/>
          <w:iCs/>
          <w:sz w:val="26"/>
          <w:szCs w:val="26"/>
        </w:rPr>
        <w:t>п.п. 1.10. «Субсидия на возмещение затрат по кредитам, привлеченным организациями с государственным участием, на модернизацию гостиничной инфраструктуры»</w:t>
      </w:r>
      <w:r w:rsidRPr="00961625">
        <w:rPr>
          <w:sz w:val="26"/>
          <w:szCs w:val="26"/>
        </w:rPr>
        <w:t xml:space="preserve"> за счет окружного бюджета </w:t>
      </w:r>
      <w:r w:rsidRPr="00961625">
        <w:rPr>
          <w:bCs/>
          <w:sz w:val="26"/>
          <w:szCs w:val="26"/>
        </w:rPr>
        <w:t>государственной программой предусмотрено 9 500,0</w:t>
      </w:r>
      <w:r w:rsidRPr="00961625">
        <w:rPr>
          <w:sz w:val="26"/>
          <w:szCs w:val="26"/>
        </w:rPr>
        <w:t xml:space="preserve"> тыс. рублей; </w:t>
      </w:r>
      <w:r w:rsidR="00961625" w:rsidRPr="00961625">
        <w:rPr>
          <w:sz w:val="26"/>
          <w:szCs w:val="26"/>
        </w:rPr>
        <w:t xml:space="preserve">сводной бюджетной росписью 15 649,4 тыс. рублей; </w:t>
      </w:r>
      <w:r w:rsidRPr="00961625">
        <w:rPr>
          <w:sz w:val="26"/>
          <w:szCs w:val="26"/>
        </w:rPr>
        <w:t xml:space="preserve">финансирование составило </w:t>
      </w:r>
      <w:r w:rsidR="00961625" w:rsidRPr="00961625">
        <w:rPr>
          <w:sz w:val="26"/>
          <w:szCs w:val="26"/>
        </w:rPr>
        <w:t>13 293,2</w:t>
      </w:r>
      <w:r w:rsidRPr="00961625">
        <w:rPr>
          <w:sz w:val="26"/>
          <w:szCs w:val="26"/>
        </w:rPr>
        <w:t xml:space="preserve"> тыс. рублей; освоено </w:t>
      </w:r>
      <w:r w:rsidR="00961625" w:rsidRPr="00961625">
        <w:rPr>
          <w:sz w:val="26"/>
          <w:szCs w:val="26"/>
        </w:rPr>
        <w:t>13 293,2</w:t>
      </w:r>
      <w:r w:rsidRPr="00961625">
        <w:rPr>
          <w:sz w:val="26"/>
          <w:szCs w:val="26"/>
        </w:rPr>
        <w:t xml:space="preserve"> тыс. рублей.</w:t>
      </w:r>
    </w:p>
    <w:p w:rsidR="00283401" w:rsidRPr="00961625" w:rsidRDefault="00283401" w:rsidP="00056EDA">
      <w:pPr>
        <w:widowControl w:val="0"/>
        <w:ind w:firstLine="709"/>
        <w:jc w:val="both"/>
        <w:rPr>
          <w:sz w:val="26"/>
          <w:szCs w:val="26"/>
        </w:rPr>
      </w:pPr>
      <w:r w:rsidRPr="00961625">
        <w:rPr>
          <w:sz w:val="26"/>
          <w:szCs w:val="26"/>
        </w:rPr>
        <w:t xml:space="preserve">В соответствии с соглашением от 18 марта 2025 года № 05-01-08/6 Обществу с ограниченной ответственностью «Гостиницы Анадыря» были возмещены затраты по кредитам, </w:t>
      </w:r>
      <w:r w:rsidR="00727330" w:rsidRPr="00961625">
        <w:rPr>
          <w:sz w:val="26"/>
          <w:szCs w:val="26"/>
        </w:rPr>
        <w:t xml:space="preserve">в части процентов </w:t>
      </w:r>
      <w:r w:rsidRPr="00961625">
        <w:rPr>
          <w:sz w:val="26"/>
          <w:szCs w:val="26"/>
        </w:rPr>
        <w:t>начисленных и уплаченных по кредитному договору за пери</w:t>
      </w:r>
      <w:r w:rsidR="00961625" w:rsidRPr="00961625">
        <w:rPr>
          <w:sz w:val="26"/>
          <w:szCs w:val="26"/>
        </w:rPr>
        <w:t>од с 26 ноября 2024 года по 25 сентября</w:t>
      </w:r>
      <w:r w:rsidRPr="00961625">
        <w:rPr>
          <w:sz w:val="26"/>
          <w:szCs w:val="26"/>
        </w:rPr>
        <w:t xml:space="preserve"> 2025 года (включительно)</w:t>
      </w:r>
      <w:r w:rsidR="00727330" w:rsidRPr="00961625">
        <w:rPr>
          <w:sz w:val="26"/>
          <w:szCs w:val="26"/>
        </w:rPr>
        <w:t>.</w:t>
      </w:r>
    </w:p>
    <w:p w:rsidR="00727330" w:rsidRPr="00961625" w:rsidRDefault="00727330" w:rsidP="00727330">
      <w:pPr>
        <w:widowControl w:val="0"/>
        <w:ind w:firstLine="709"/>
        <w:jc w:val="both"/>
        <w:rPr>
          <w:sz w:val="26"/>
          <w:szCs w:val="26"/>
        </w:rPr>
      </w:pPr>
      <w:r w:rsidRPr="00961625">
        <w:rPr>
          <w:sz w:val="26"/>
          <w:szCs w:val="26"/>
        </w:rPr>
        <w:t xml:space="preserve">В рамках реализации мероприятия </w:t>
      </w:r>
      <w:r w:rsidRPr="00961625">
        <w:rPr>
          <w:b/>
          <w:bCs/>
          <w:i/>
          <w:iCs/>
          <w:sz w:val="26"/>
          <w:szCs w:val="26"/>
        </w:rPr>
        <w:t>п.п. 1.11. «Субсидия организациям с государственным участием на возмещение затрат, связанных с модернизацией гостиничной инфраструктуры»</w:t>
      </w:r>
      <w:r w:rsidRPr="00961625">
        <w:rPr>
          <w:sz w:val="26"/>
          <w:szCs w:val="26"/>
        </w:rPr>
        <w:t xml:space="preserve"> за счет окружного бюджета </w:t>
      </w:r>
      <w:r w:rsidRPr="00961625">
        <w:rPr>
          <w:bCs/>
          <w:sz w:val="26"/>
          <w:szCs w:val="26"/>
        </w:rPr>
        <w:t>государственной программой предусмотрено 45 000,0</w:t>
      </w:r>
      <w:r w:rsidRPr="00961625">
        <w:rPr>
          <w:sz w:val="26"/>
          <w:szCs w:val="26"/>
        </w:rPr>
        <w:t xml:space="preserve"> тыс. рублей; финансирование составило </w:t>
      </w:r>
      <w:r w:rsidR="00961625" w:rsidRPr="00961625">
        <w:rPr>
          <w:sz w:val="26"/>
          <w:szCs w:val="26"/>
        </w:rPr>
        <w:t>44 944,2</w:t>
      </w:r>
      <w:r w:rsidRPr="00961625">
        <w:rPr>
          <w:sz w:val="26"/>
          <w:szCs w:val="26"/>
        </w:rPr>
        <w:t xml:space="preserve"> тыс. рублей; освоено </w:t>
      </w:r>
      <w:r w:rsidR="00961625" w:rsidRPr="00961625">
        <w:rPr>
          <w:sz w:val="26"/>
          <w:szCs w:val="26"/>
        </w:rPr>
        <w:t>44 944,2</w:t>
      </w:r>
      <w:r w:rsidRPr="00961625">
        <w:rPr>
          <w:sz w:val="26"/>
          <w:szCs w:val="26"/>
        </w:rPr>
        <w:t xml:space="preserve"> тыс. рублей.</w:t>
      </w:r>
    </w:p>
    <w:p w:rsidR="005339AA" w:rsidRDefault="005339AA" w:rsidP="005339AA">
      <w:pPr>
        <w:widowControl w:val="0"/>
        <w:ind w:firstLine="709"/>
        <w:jc w:val="both"/>
        <w:rPr>
          <w:sz w:val="26"/>
          <w:szCs w:val="26"/>
        </w:rPr>
      </w:pPr>
      <w:r>
        <w:rPr>
          <w:sz w:val="26"/>
          <w:szCs w:val="26"/>
        </w:rPr>
        <w:t xml:space="preserve">04.12.2025 года заключено соглашение № 01-50/36 </w:t>
      </w:r>
      <w:r w:rsidRPr="005339AA">
        <w:rPr>
          <w:sz w:val="26"/>
          <w:szCs w:val="26"/>
        </w:rPr>
        <w:t>о предоставлении из окружного бюджета Обществу с ограниченной ответственностью «Гостиницы Анадыря» субсидии организациям с государственным участием на возмещение затрат, связанных с</w:t>
      </w:r>
      <w:r>
        <w:rPr>
          <w:sz w:val="26"/>
          <w:szCs w:val="26"/>
        </w:rPr>
        <w:t xml:space="preserve"> </w:t>
      </w:r>
      <w:r w:rsidRPr="005339AA">
        <w:rPr>
          <w:sz w:val="26"/>
          <w:szCs w:val="26"/>
        </w:rPr>
        <w:t>модернизацией гостиничной инфраструктуры</w:t>
      </w:r>
      <w:r>
        <w:rPr>
          <w:sz w:val="26"/>
          <w:szCs w:val="26"/>
        </w:rPr>
        <w:t>.</w:t>
      </w:r>
    </w:p>
    <w:p w:rsidR="004C3E9C" w:rsidRPr="004C3E9C" w:rsidRDefault="005339AA" w:rsidP="004C3E9C">
      <w:pPr>
        <w:widowControl w:val="0"/>
        <w:ind w:firstLine="709"/>
        <w:jc w:val="both"/>
        <w:rPr>
          <w:sz w:val="26"/>
          <w:szCs w:val="26"/>
        </w:rPr>
      </w:pPr>
      <w:r w:rsidRPr="005339AA">
        <w:rPr>
          <w:sz w:val="26"/>
          <w:szCs w:val="26"/>
        </w:rPr>
        <w:t xml:space="preserve"> </w:t>
      </w:r>
      <w:r w:rsidR="004C3E9C" w:rsidRPr="004C3E9C">
        <w:rPr>
          <w:sz w:val="26"/>
          <w:szCs w:val="26"/>
        </w:rPr>
        <w:t>ООО «Гостиницы Анадыря»</w:t>
      </w:r>
      <w:r>
        <w:rPr>
          <w:sz w:val="26"/>
          <w:szCs w:val="26"/>
        </w:rPr>
        <w:t xml:space="preserve"> в</w:t>
      </w:r>
      <w:r w:rsidR="004C3E9C">
        <w:rPr>
          <w:sz w:val="26"/>
          <w:szCs w:val="26"/>
        </w:rPr>
        <w:t xml:space="preserve">озмещены </w:t>
      </w:r>
      <w:r w:rsidRPr="005339AA">
        <w:rPr>
          <w:sz w:val="26"/>
          <w:szCs w:val="26"/>
        </w:rPr>
        <w:t>затрат, связанных с</w:t>
      </w:r>
      <w:r>
        <w:rPr>
          <w:sz w:val="26"/>
          <w:szCs w:val="26"/>
        </w:rPr>
        <w:t xml:space="preserve"> </w:t>
      </w:r>
      <w:r w:rsidRPr="005339AA">
        <w:rPr>
          <w:sz w:val="26"/>
          <w:szCs w:val="26"/>
        </w:rPr>
        <w:t>модернизацией гостиничной инфраструктуры</w:t>
      </w:r>
      <w:r>
        <w:rPr>
          <w:sz w:val="26"/>
          <w:szCs w:val="26"/>
        </w:rPr>
        <w:t>,</w:t>
      </w:r>
      <w:r w:rsidR="004C3E9C">
        <w:rPr>
          <w:sz w:val="26"/>
          <w:szCs w:val="26"/>
        </w:rPr>
        <w:t xml:space="preserve"> по фактически предоставленным документам</w:t>
      </w:r>
      <w:r>
        <w:rPr>
          <w:sz w:val="26"/>
          <w:szCs w:val="26"/>
        </w:rPr>
        <w:t>.</w:t>
      </w:r>
    </w:p>
    <w:p w:rsidR="00056EDA" w:rsidRPr="00E62133" w:rsidRDefault="00056EDA" w:rsidP="00056EDA">
      <w:pPr>
        <w:widowControl w:val="0"/>
        <w:ind w:firstLine="709"/>
        <w:jc w:val="both"/>
        <w:rPr>
          <w:sz w:val="26"/>
          <w:szCs w:val="26"/>
        </w:rPr>
      </w:pPr>
      <w:r w:rsidRPr="00961625">
        <w:rPr>
          <w:sz w:val="26"/>
          <w:szCs w:val="26"/>
        </w:rPr>
        <w:t xml:space="preserve">В рамках </w:t>
      </w:r>
      <w:r w:rsidRPr="00961625">
        <w:rPr>
          <w:b/>
          <w:bCs/>
          <w:i/>
          <w:iCs/>
          <w:sz w:val="26"/>
          <w:szCs w:val="26"/>
        </w:rPr>
        <w:t>п.п. 1.1</w:t>
      </w:r>
      <w:r w:rsidR="00961625" w:rsidRPr="00961625">
        <w:rPr>
          <w:b/>
          <w:bCs/>
          <w:i/>
          <w:iCs/>
          <w:sz w:val="26"/>
          <w:szCs w:val="26"/>
        </w:rPr>
        <w:t>4</w:t>
      </w:r>
      <w:r w:rsidRPr="00961625">
        <w:rPr>
          <w:b/>
          <w:bCs/>
          <w:i/>
          <w:iCs/>
          <w:sz w:val="26"/>
          <w:szCs w:val="26"/>
        </w:rPr>
        <w:t>. «</w:t>
      </w:r>
      <w:r w:rsidR="00961625" w:rsidRPr="00961625">
        <w:rPr>
          <w:b/>
          <w:bCs/>
          <w:i/>
          <w:iCs/>
          <w:sz w:val="26"/>
          <w:szCs w:val="26"/>
        </w:rPr>
        <w:t>Приобретение хостела на 60 мест в пгт. Угольные Копи</w:t>
      </w:r>
      <w:r w:rsidRPr="00961625">
        <w:rPr>
          <w:b/>
          <w:bCs/>
          <w:i/>
          <w:iCs/>
          <w:sz w:val="26"/>
          <w:szCs w:val="26"/>
        </w:rPr>
        <w:t>»</w:t>
      </w:r>
      <w:r w:rsidRPr="00961625">
        <w:rPr>
          <w:sz w:val="26"/>
          <w:szCs w:val="26"/>
        </w:rPr>
        <w:t xml:space="preserve"> </w:t>
      </w:r>
      <w:r w:rsidR="001E34AD" w:rsidRPr="00961625">
        <w:rPr>
          <w:sz w:val="26"/>
          <w:szCs w:val="26"/>
        </w:rPr>
        <w:t xml:space="preserve">сводной бюджетной росписью </w:t>
      </w:r>
      <w:r w:rsidR="00961625" w:rsidRPr="00961625">
        <w:rPr>
          <w:sz w:val="26"/>
          <w:szCs w:val="26"/>
        </w:rPr>
        <w:t>предусмотрено 20</w:t>
      </w:r>
      <w:r w:rsidR="00727330" w:rsidRPr="00961625">
        <w:rPr>
          <w:sz w:val="26"/>
          <w:szCs w:val="26"/>
        </w:rPr>
        <w:t xml:space="preserve"> 000</w:t>
      </w:r>
      <w:r w:rsidR="001E34AD" w:rsidRPr="00961625">
        <w:rPr>
          <w:sz w:val="26"/>
          <w:szCs w:val="26"/>
        </w:rPr>
        <w:t xml:space="preserve">,0 тыс. рублей; </w:t>
      </w:r>
      <w:r w:rsidR="00727330" w:rsidRPr="00961625">
        <w:rPr>
          <w:sz w:val="26"/>
          <w:szCs w:val="26"/>
        </w:rPr>
        <w:t>финансирование составило</w:t>
      </w:r>
      <w:r w:rsidRPr="00961625">
        <w:rPr>
          <w:sz w:val="26"/>
          <w:szCs w:val="26"/>
        </w:rPr>
        <w:t xml:space="preserve"> </w:t>
      </w:r>
      <w:r w:rsidR="00961625" w:rsidRPr="00961625">
        <w:rPr>
          <w:sz w:val="26"/>
          <w:szCs w:val="26"/>
        </w:rPr>
        <w:t>20 00</w:t>
      </w:r>
      <w:r w:rsidRPr="00961625">
        <w:rPr>
          <w:sz w:val="26"/>
          <w:szCs w:val="26"/>
        </w:rPr>
        <w:t xml:space="preserve">0,0 тыс. рублей; освоено 0,0 </w:t>
      </w:r>
      <w:r w:rsidRPr="00E62133">
        <w:rPr>
          <w:sz w:val="26"/>
          <w:szCs w:val="26"/>
        </w:rPr>
        <w:t>тыс. рублей.</w:t>
      </w:r>
    </w:p>
    <w:p w:rsidR="005339AA" w:rsidRPr="005339AA" w:rsidRDefault="005339AA" w:rsidP="005339AA">
      <w:pPr>
        <w:pStyle w:val="af1"/>
        <w:shd w:val="clear" w:color="auto" w:fill="FFFFFF"/>
        <w:ind w:firstLine="709"/>
        <w:jc w:val="both"/>
        <w:rPr>
          <w:sz w:val="26"/>
          <w:szCs w:val="26"/>
          <w:lang w:bidi="ru-RU"/>
        </w:rPr>
      </w:pPr>
      <w:r w:rsidRPr="00E62133">
        <w:rPr>
          <w:sz w:val="26"/>
          <w:szCs w:val="26"/>
          <w:lang w:bidi="ru-RU"/>
        </w:rPr>
        <w:t>2</w:t>
      </w:r>
      <w:r w:rsidR="00E62133" w:rsidRPr="00E62133">
        <w:rPr>
          <w:sz w:val="26"/>
          <w:szCs w:val="26"/>
          <w:lang w:bidi="ru-RU"/>
        </w:rPr>
        <w:t>5</w:t>
      </w:r>
      <w:r w:rsidRPr="00E62133">
        <w:rPr>
          <w:sz w:val="26"/>
          <w:szCs w:val="26"/>
          <w:lang w:bidi="ru-RU"/>
        </w:rPr>
        <w:t xml:space="preserve">.12.2025 заключено соглашение № </w:t>
      </w:r>
      <w:r w:rsidR="00E62133" w:rsidRPr="00E62133">
        <w:rPr>
          <w:sz w:val="26"/>
          <w:szCs w:val="26"/>
          <w:lang w:bidi="ru-RU"/>
        </w:rPr>
        <w:t xml:space="preserve">01-50/63 </w:t>
      </w:r>
      <w:r w:rsidRPr="00E62133">
        <w:rPr>
          <w:sz w:val="26"/>
          <w:szCs w:val="26"/>
          <w:lang w:bidi="ru-RU"/>
        </w:rPr>
        <w:t xml:space="preserve">о предоставлении из окружного бюджета Обществу с ограниченной ответственностью «Гостиницы Анадыря» субсидии на приобретение объекта недвижимого имущества </w:t>
      </w:r>
      <w:r w:rsidRPr="005339AA">
        <w:rPr>
          <w:sz w:val="26"/>
          <w:szCs w:val="26"/>
          <w:lang w:bidi="ru-RU"/>
        </w:rPr>
        <w:t>«Хостел на 60 мест в г.п. Угольные Копи Анадырского района, Чукотского АО ул. Парковая». На данный момент ведутся работы по оформлению документов для подачи заявления на регистрацию перехода права собственности в Росреестр.</w:t>
      </w:r>
    </w:p>
    <w:p w:rsidR="007A7196" w:rsidRPr="000E1975" w:rsidRDefault="007A7196" w:rsidP="002C5DA5">
      <w:pPr>
        <w:ind w:firstLine="720"/>
        <w:jc w:val="both"/>
        <w:rPr>
          <w:color w:val="FF0000"/>
          <w:sz w:val="26"/>
          <w:szCs w:val="26"/>
        </w:rPr>
      </w:pPr>
    </w:p>
    <w:p w:rsidR="002523CA" w:rsidRPr="00961625" w:rsidRDefault="002523CA" w:rsidP="00625D10">
      <w:pPr>
        <w:widowControl w:val="0"/>
        <w:ind w:firstLine="709"/>
        <w:jc w:val="center"/>
        <w:rPr>
          <w:b/>
          <w:bCs/>
          <w:sz w:val="26"/>
          <w:szCs w:val="26"/>
          <w:shd w:val="clear" w:color="auto" w:fill="FFFFFF"/>
        </w:rPr>
      </w:pPr>
      <w:r w:rsidRPr="00961625">
        <w:rPr>
          <w:b/>
          <w:bCs/>
          <w:sz w:val="26"/>
          <w:szCs w:val="26"/>
          <w:shd w:val="clear" w:color="auto" w:fill="FFFFFF"/>
        </w:rPr>
        <w:t xml:space="preserve">2. </w:t>
      </w:r>
      <w:r w:rsidRPr="00961625">
        <w:rPr>
          <w:b/>
          <w:bCs/>
          <w:sz w:val="26"/>
          <w:szCs w:val="26"/>
        </w:rPr>
        <w:t>Региональный проект «</w:t>
      </w:r>
      <w:r w:rsidR="00ED4373" w:rsidRPr="00961625">
        <w:rPr>
          <w:b/>
          <w:bCs/>
          <w:sz w:val="26"/>
          <w:szCs w:val="26"/>
        </w:rPr>
        <w:t>Создание номерного фонда, инфраструктуры и новых точек притяжения</w:t>
      </w:r>
      <w:r w:rsidRPr="00961625">
        <w:rPr>
          <w:b/>
          <w:bCs/>
          <w:sz w:val="26"/>
          <w:szCs w:val="26"/>
        </w:rPr>
        <w:t>»</w:t>
      </w:r>
      <w:r w:rsidRPr="00961625">
        <w:rPr>
          <w:b/>
          <w:bCs/>
          <w:sz w:val="26"/>
          <w:szCs w:val="26"/>
          <w:shd w:val="clear" w:color="auto" w:fill="FFFFFF"/>
        </w:rPr>
        <w:t xml:space="preserve">, % исполнения составил </w:t>
      </w:r>
      <w:r w:rsidR="00ED4373" w:rsidRPr="00961625">
        <w:rPr>
          <w:b/>
          <w:bCs/>
          <w:sz w:val="26"/>
          <w:szCs w:val="26"/>
          <w:shd w:val="clear" w:color="auto" w:fill="FFFFFF"/>
        </w:rPr>
        <w:t>0</w:t>
      </w:r>
      <w:r w:rsidR="00196AEE" w:rsidRPr="00961625">
        <w:rPr>
          <w:b/>
          <w:bCs/>
          <w:sz w:val="26"/>
          <w:szCs w:val="26"/>
          <w:shd w:val="clear" w:color="auto" w:fill="FFFFFF"/>
        </w:rPr>
        <w:t>,</w:t>
      </w:r>
      <w:r w:rsidR="00ED4373" w:rsidRPr="00961625">
        <w:rPr>
          <w:b/>
          <w:bCs/>
          <w:sz w:val="26"/>
          <w:szCs w:val="26"/>
          <w:shd w:val="clear" w:color="auto" w:fill="FFFFFF"/>
        </w:rPr>
        <w:t>0</w:t>
      </w:r>
    </w:p>
    <w:p w:rsidR="003C329E" w:rsidRPr="00961625" w:rsidRDefault="003C329E" w:rsidP="003C329E">
      <w:pPr>
        <w:widowControl w:val="0"/>
        <w:ind w:firstLine="709"/>
        <w:jc w:val="both"/>
        <w:rPr>
          <w:sz w:val="26"/>
          <w:szCs w:val="26"/>
        </w:rPr>
      </w:pPr>
    </w:p>
    <w:p w:rsidR="00BE6CF6" w:rsidRPr="00961625" w:rsidRDefault="003C329E" w:rsidP="003C329E">
      <w:pPr>
        <w:widowControl w:val="0"/>
        <w:ind w:firstLine="709"/>
        <w:jc w:val="both"/>
        <w:rPr>
          <w:sz w:val="26"/>
          <w:szCs w:val="26"/>
        </w:rPr>
      </w:pPr>
      <w:r w:rsidRPr="00961625">
        <w:rPr>
          <w:sz w:val="26"/>
          <w:szCs w:val="26"/>
        </w:rPr>
        <w:t xml:space="preserve">На </w:t>
      </w:r>
      <w:r w:rsidR="002523CA" w:rsidRPr="00961625">
        <w:rPr>
          <w:sz w:val="26"/>
          <w:szCs w:val="26"/>
        </w:rPr>
        <w:t>реализацию регионального проекта</w:t>
      </w:r>
      <w:r w:rsidR="002523CA" w:rsidRPr="00961625">
        <w:rPr>
          <w:bCs/>
          <w:sz w:val="26"/>
          <w:szCs w:val="26"/>
        </w:rPr>
        <w:t xml:space="preserve"> </w:t>
      </w:r>
      <w:r w:rsidRPr="00961625">
        <w:rPr>
          <w:bCs/>
          <w:sz w:val="26"/>
          <w:szCs w:val="26"/>
        </w:rPr>
        <w:t>«</w:t>
      </w:r>
      <w:r w:rsidR="00ED4373" w:rsidRPr="00961625">
        <w:rPr>
          <w:bCs/>
          <w:sz w:val="26"/>
          <w:szCs w:val="26"/>
        </w:rPr>
        <w:t>Создание номерного фонда, инфраструктуры и новых точек притяжения</w:t>
      </w:r>
      <w:r w:rsidRPr="00961625">
        <w:rPr>
          <w:bCs/>
          <w:sz w:val="26"/>
          <w:szCs w:val="26"/>
        </w:rPr>
        <w:t>»</w:t>
      </w:r>
      <w:r w:rsidRPr="00961625">
        <w:rPr>
          <w:sz w:val="26"/>
          <w:szCs w:val="26"/>
        </w:rPr>
        <w:t xml:space="preserve"> </w:t>
      </w:r>
      <w:r w:rsidR="00BE6CF6" w:rsidRPr="00961625">
        <w:rPr>
          <w:bCs/>
          <w:sz w:val="26"/>
          <w:szCs w:val="26"/>
        </w:rPr>
        <w:t xml:space="preserve">государственной программой предусмотрено </w:t>
      </w:r>
      <w:r w:rsidR="00ED4373" w:rsidRPr="00961625">
        <w:rPr>
          <w:bCs/>
          <w:sz w:val="26"/>
          <w:szCs w:val="26"/>
        </w:rPr>
        <w:t>30 303,1</w:t>
      </w:r>
      <w:r w:rsidR="00BE6CF6" w:rsidRPr="00961625">
        <w:rPr>
          <w:sz w:val="26"/>
          <w:szCs w:val="26"/>
        </w:rPr>
        <w:t xml:space="preserve"> тыс. рублей, в том числе за счет окружного бюджета </w:t>
      </w:r>
      <w:r w:rsidR="00ED4373" w:rsidRPr="00961625">
        <w:rPr>
          <w:sz w:val="26"/>
          <w:szCs w:val="26"/>
        </w:rPr>
        <w:t>303,1</w:t>
      </w:r>
      <w:r w:rsidR="00BE6CF6" w:rsidRPr="00961625">
        <w:rPr>
          <w:sz w:val="26"/>
          <w:szCs w:val="26"/>
        </w:rPr>
        <w:t xml:space="preserve"> тыс. рублей, за счет федерального бюджета </w:t>
      </w:r>
      <w:r w:rsidR="00ED4373" w:rsidRPr="00961625">
        <w:rPr>
          <w:sz w:val="26"/>
          <w:szCs w:val="26"/>
        </w:rPr>
        <w:t>30</w:t>
      </w:r>
      <w:r w:rsidR="00BE6CF6" w:rsidRPr="00961625">
        <w:rPr>
          <w:sz w:val="26"/>
          <w:szCs w:val="26"/>
        </w:rPr>
        <w:t> </w:t>
      </w:r>
      <w:r w:rsidR="00ED4373" w:rsidRPr="00961625">
        <w:rPr>
          <w:sz w:val="26"/>
          <w:szCs w:val="26"/>
        </w:rPr>
        <w:t>000</w:t>
      </w:r>
      <w:r w:rsidR="00BE6CF6" w:rsidRPr="00961625">
        <w:rPr>
          <w:sz w:val="26"/>
          <w:szCs w:val="26"/>
        </w:rPr>
        <w:t>,</w:t>
      </w:r>
      <w:r w:rsidR="00ED4373" w:rsidRPr="00961625">
        <w:rPr>
          <w:sz w:val="26"/>
          <w:szCs w:val="26"/>
        </w:rPr>
        <w:t>0</w:t>
      </w:r>
      <w:r w:rsidR="00BE6CF6" w:rsidRPr="00961625">
        <w:rPr>
          <w:sz w:val="26"/>
          <w:szCs w:val="26"/>
        </w:rPr>
        <w:t xml:space="preserve"> тыс. рублей; </w:t>
      </w:r>
      <w:r w:rsidR="00ED4373" w:rsidRPr="00961625">
        <w:rPr>
          <w:sz w:val="26"/>
          <w:szCs w:val="26"/>
        </w:rPr>
        <w:t>финансирование составило</w:t>
      </w:r>
      <w:r w:rsidR="00BE6CF6" w:rsidRPr="00961625">
        <w:rPr>
          <w:sz w:val="26"/>
          <w:szCs w:val="26"/>
        </w:rPr>
        <w:t xml:space="preserve"> 3</w:t>
      </w:r>
      <w:r w:rsidR="00ED4373" w:rsidRPr="00961625">
        <w:rPr>
          <w:sz w:val="26"/>
          <w:szCs w:val="26"/>
        </w:rPr>
        <w:t>0</w:t>
      </w:r>
      <w:r w:rsidR="00BE6CF6" w:rsidRPr="00961625">
        <w:rPr>
          <w:sz w:val="26"/>
          <w:szCs w:val="26"/>
        </w:rPr>
        <w:t> </w:t>
      </w:r>
      <w:r w:rsidR="00ED4373" w:rsidRPr="00961625">
        <w:rPr>
          <w:sz w:val="26"/>
          <w:szCs w:val="26"/>
        </w:rPr>
        <w:t>303</w:t>
      </w:r>
      <w:r w:rsidR="00BE6CF6" w:rsidRPr="00961625">
        <w:rPr>
          <w:sz w:val="26"/>
          <w:szCs w:val="26"/>
        </w:rPr>
        <w:t xml:space="preserve">,1 тыс. рублей, в том числе за счет окружного бюджета </w:t>
      </w:r>
      <w:r w:rsidR="00ED4373" w:rsidRPr="00961625">
        <w:rPr>
          <w:sz w:val="26"/>
          <w:szCs w:val="26"/>
        </w:rPr>
        <w:t>303,1</w:t>
      </w:r>
      <w:r w:rsidR="00BE6CF6" w:rsidRPr="00961625">
        <w:rPr>
          <w:sz w:val="26"/>
          <w:szCs w:val="26"/>
        </w:rPr>
        <w:t xml:space="preserve"> тыс. рублей, за счет федерального бюджета </w:t>
      </w:r>
      <w:r w:rsidR="00ED4373" w:rsidRPr="00961625">
        <w:rPr>
          <w:sz w:val="26"/>
          <w:szCs w:val="26"/>
        </w:rPr>
        <w:t>30</w:t>
      </w:r>
      <w:r w:rsidR="00BE6CF6" w:rsidRPr="00961625">
        <w:rPr>
          <w:sz w:val="26"/>
          <w:szCs w:val="26"/>
        </w:rPr>
        <w:t> </w:t>
      </w:r>
      <w:r w:rsidR="00ED4373" w:rsidRPr="00961625">
        <w:rPr>
          <w:sz w:val="26"/>
          <w:szCs w:val="26"/>
        </w:rPr>
        <w:t>000</w:t>
      </w:r>
      <w:r w:rsidR="00BE6CF6" w:rsidRPr="00961625">
        <w:rPr>
          <w:sz w:val="26"/>
          <w:szCs w:val="26"/>
        </w:rPr>
        <w:t xml:space="preserve">,0 тыс. рублей; освоено </w:t>
      </w:r>
      <w:r w:rsidR="00ED4373" w:rsidRPr="00961625">
        <w:rPr>
          <w:sz w:val="26"/>
          <w:szCs w:val="26"/>
        </w:rPr>
        <w:t>0</w:t>
      </w:r>
      <w:r w:rsidR="00CA57FB" w:rsidRPr="00961625">
        <w:rPr>
          <w:sz w:val="26"/>
          <w:szCs w:val="26"/>
        </w:rPr>
        <w:t>,</w:t>
      </w:r>
      <w:r w:rsidR="00ED4373" w:rsidRPr="00961625">
        <w:rPr>
          <w:sz w:val="26"/>
          <w:szCs w:val="26"/>
        </w:rPr>
        <w:t>0 тыс. рублей</w:t>
      </w:r>
      <w:r w:rsidR="00BE6CF6" w:rsidRPr="00961625">
        <w:rPr>
          <w:sz w:val="26"/>
          <w:szCs w:val="26"/>
        </w:rPr>
        <w:t>.</w:t>
      </w:r>
    </w:p>
    <w:p w:rsidR="00713F1E" w:rsidRPr="00961625" w:rsidRDefault="00713F1E" w:rsidP="00713F1E">
      <w:pPr>
        <w:widowControl w:val="0"/>
        <w:ind w:firstLine="709"/>
        <w:jc w:val="both"/>
        <w:rPr>
          <w:sz w:val="26"/>
          <w:szCs w:val="26"/>
        </w:rPr>
      </w:pPr>
      <w:r w:rsidRPr="00961625">
        <w:rPr>
          <w:sz w:val="26"/>
          <w:szCs w:val="26"/>
        </w:rPr>
        <w:t xml:space="preserve">В рамках реализации мероприятия </w:t>
      </w:r>
      <w:r w:rsidRPr="00961625">
        <w:rPr>
          <w:b/>
          <w:bCs/>
          <w:i/>
          <w:iCs/>
          <w:sz w:val="26"/>
          <w:szCs w:val="26"/>
        </w:rPr>
        <w:t>п.п. 2.</w:t>
      </w:r>
      <w:r w:rsidR="00ED4373" w:rsidRPr="00961625">
        <w:rPr>
          <w:b/>
          <w:bCs/>
          <w:i/>
          <w:iCs/>
          <w:sz w:val="26"/>
          <w:szCs w:val="26"/>
        </w:rPr>
        <w:t>1</w:t>
      </w:r>
      <w:r w:rsidRPr="00961625">
        <w:rPr>
          <w:b/>
          <w:bCs/>
          <w:i/>
          <w:iCs/>
          <w:sz w:val="26"/>
          <w:szCs w:val="26"/>
        </w:rPr>
        <w:t xml:space="preserve"> «С</w:t>
      </w:r>
      <w:r w:rsidR="00ED4373" w:rsidRPr="00961625">
        <w:rPr>
          <w:b/>
          <w:bCs/>
          <w:i/>
          <w:iCs/>
          <w:sz w:val="26"/>
          <w:szCs w:val="26"/>
        </w:rPr>
        <w:t>убсидии юридическим лицам на финансовое обеспечение затрат, связанных с созданием туристической инфраструктуры</w:t>
      </w:r>
      <w:r w:rsidRPr="00961625">
        <w:rPr>
          <w:b/>
          <w:bCs/>
          <w:i/>
          <w:iCs/>
          <w:sz w:val="26"/>
          <w:szCs w:val="26"/>
        </w:rPr>
        <w:t xml:space="preserve">» </w:t>
      </w:r>
      <w:r w:rsidR="00847711" w:rsidRPr="00961625">
        <w:rPr>
          <w:bCs/>
          <w:sz w:val="26"/>
          <w:szCs w:val="26"/>
        </w:rPr>
        <w:t xml:space="preserve">государственной программой предусмотрено </w:t>
      </w:r>
      <w:r w:rsidR="00ED4373" w:rsidRPr="00961625">
        <w:rPr>
          <w:bCs/>
          <w:sz w:val="26"/>
          <w:szCs w:val="26"/>
        </w:rPr>
        <w:t>30 303,1</w:t>
      </w:r>
      <w:r w:rsidR="00ED4373" w:rsidRPr="00961625">
        <w:rPr>
          <w:sz w:val="26"/>
          <w:szCs w:val="26"/>
        </w:rPr>
        <w:t xml:space="preserve"> тыс. рублей, в том числе за счет окружного бюджета 303,1 тыс. рублей, за счет федерального бюджета 30 000,0 тыс. рублей; финансирование составило 30 303,1 тыс. рублей, в том числе за счет окружного бюджета 303,1 тыс. рублей, за счет федерального бюджета 30 000,0 тыс. рублей; освоено 0,0 тыс. рублей</w:t>
      </w:r>
      <w:r w:rsidRPr="00961625">
        <w:rPr>
          <w:sz w:val="26"/>
          <w:szCs w:val="26"/>
        </w:rPr>
        <w:t>.</w:t>
      </w:r>
    </w:p>
    <w:p w:rsidR="004F33B8" w:rsidRPr="002C72C8" w:rsidRDefault="008222A4" w:rsidP="004F33B8">
      <w:pPr>
        <w:widowControl w:val="0"/>
        <w:ind w:firstLine="709"/>
        <w:jc w:val="both"/>
        <w:rPr>
          <w:sz w:val="26"/>
          <w:szCs w:val="26"/>
        </w:rPr>
      </w:pPr>
      <w:r w:rsidRPr="003D2DE1">
        <w:rPr>
          <w:sz w:val="26"/>
          <w:szCs w:val="26"/>
        </w:rPr>
        <w:t xml:space="preserve">В </w:t>
      </w:r>
      <w:r w:rsidR="004F33B8" w:rsidRPr="003D2DE1">
        <w:rPr>
          <w:sz w:val="26"/>
          <w:szCs w:val="26"/>
        </w:rPr>
        <w:t>202</w:t>
      </w:r>
      <w:r w:rsidRPr="003D2DE1">
        <w:rPr>
          <w:sz w:val="26"/>
          <w:szCs w:val="26"/>
        </w:rPr>
        <w:t>5</w:t>
      </w:r>
      <w:r w:rsidR="004F33B8" w:rsidRPr="003D2DE1">
        <w:rPr>
          <w:sz w:val="26"/>
          <w:szCs w:val="26"/>
        </w:rPr>
        <w:t xml:space="preserve"> год</w:t>
      </w:r>
      <w:r w:rsidRPr="003D2DE1">
        <w:rPr>
          <w:sz w:val="26"/>
          <w:szCs w:val="26"/>
        </w:rPr>
        <w:t>у</w:t>
      </w:r>
      <w:r w:rsidR="004F33B8" w:rsidRPr="003D2DE1">
        <w:rPr>
          <w:sz w:val="26"/>
          <w:szCs w:val="26"/>
        </w:rPr>
        <w:t xml:space="preserve"> состоялся конкурсный отбор кандидатов на предоставление субсидии юридическим лицам на финансовое обеспечение затрат, связанных с созданием туристской инфраструктуры</w:t>
      </w:r>
      <w:r w:rsidR="004F33B8" w:rsidRPr="002C72C8">
        <w:rPr>
          <w:sz w:val="26"/>
          <w:szCs w:val="26"/>
        </w:rPr>
        <w:t xml:space="preserve">. Победителем признано Общество с ограниченной </w:t>
      </w:r>
      <w:r w:rsidR="004F33B8" w:rsidRPr="002C72C8">
        <w:rPr>
          <w:sz w:val="26"/>
          <w:szCs w:val="26"/>
        </w:rPr>
        <w:lastRenderedPageBreak/>
        <w:t>ответственностью «</w:t>
      </w:r>
      <w:r w:rsidRPr="002C72C8">
        <w:rPr>
          <w:sz w:val="26"/>
          <w:szCs w:val="26"/>
        </w:rPr>
        <w:t xml:space="preserve">Кутх </w:t>
      </w:r>
      <w:r w:rsidR="004F33B8" w:rsidRPr="002C72C8">
        <w:rPr>
          <w:sz w:val="26"/>
          <w:szCs w:val="26"/>
        </w:rPr>
        <w:t>Се</w:t>
      </w:r>
      <w:r w:rsidRPr="002C72C8">
        <w:rPr>
          <w:sz w:val="26"/>
          <w:szCs w:val="26"/>
        </w:rPr>
        <w:t>рвис</w:t>
      </w:r>
      <w:r w:rsidR="004F33B8" w:rsidRPr="002C72C8">
        <w:rPr>
          <w:sz w:val="26"/>
          <w:szCs w:val="26"/>
        </w:rPr>
        <w:t xml:space="preserve">» на создание </w:t>
      </w:r>
      <w:r w:rsidRPr="002C72C8">
        <w:rPr>
          <w:sz w:val="26"/>
          <w:szCs w:val="26"/>
        </w:rPr>
        <w:t>глэмпинг зоны. Объект будут расположен в туристически привлекательной зоне вблизи Анадыря, с удобным доступом для гостей региона</w:t>
      </w:r>
      <w:r w:rsidR="004F33B8" w:rsidRPr="002C72C8">
        <w:rPr>
          <w:sz w:val="26"/>
          <w:szCs w:val="26"/>
        </w:rPr>
        <w:t>.</w:t>
      </w:r>
      <w:r w:rsidR="003D2DE1" w:rsidRPr="002C72C8">
        <w:rPr>
          <w:sz w:val="26"/>
          <w:szCs w:val="26"/>
        </w:rPr>
        <w:t xml:space="preserve"> </w:t>
      </w:r>
    </w:p>
    <w:p w:rsidR="002C72C8" w:rsidRPr="001A3138" w:rsidRDefault="002C72C8" w:rsidP="002C72C8">
      <w:pPr>
        <w:widowControl w:val="0"/>
        <w:ind w:firstLine="709"/>
        <w:jc w:val="both"/>
        <w:rPr>
          <w:sz w:val="26"/>
          <w:szCs w:val="26"/>
        </w:rPr>
      </w:pPr>
      <w:r w:rsidRPr="001A3138">
        <w:rPr>
          <w:sz w:val="26"/>
          <w:szCs w:val="26"/>
        </w:rPr>
        <w:t>ООО «</w:t>
      </w:r>
      <w:r>
        <w:rPr>
          <w:sz w:val="26"/>
          <w:szCs w:val="26"/>
        </w:rPr>
        <w:t>Кутх Сервис</w:t>
      </w:r>
      <w:r w:rsidRPr="001A3138">
        <w:rPr>
          <w:sz w:val="26"/>
          <w:szCs w:val="26"/>
        </w:rPr>
        <w:t>» в 202</w:t>
      </w:r>
      <w:r>
        <w:rPr>
          <w:sz w:val="26"/>
          <w:szCs w:val="26"/>
        </w:rPr>
        <w:t>5</w:t>
      </w:r>
      <w:r w:rsidRPr="001A3138">
        <w:rPr>
          <w:sz w:val="26"/>
          <w:szCs w:val="26"/>
        </w:rPr>
        <w:t xml:space="preserve"> году не был реализован </w:t>
      </w:r>
      <w:r>
        <w:rPr>
          <w:sz w:val="26"/>
          <w:szCs w:val="26"/>
        </w:rPr>
        <w:t>п</w:t>
      </w:r>
      <w:r w:rsidRPr="001A3138">
        <w:rPr>
          <w:sz w:val="26"/>
          <w:szCs w:val="26"/>
        </w:rPr>
        <w:t xml:space="preserve">роект в связи с невозможностью поставки оборудования на территорию Чукотского автономного округа из-за короткого периода навигации. </w:t>
      </w:r>
    </w:p>
    <w:p w:rsidR="004F33B8" w:rsidRPr="000E1975" w:rsidRDefault="004F33B8" w:rsidP="004F33B8">
      <w:pPr>
        <w:widowControl w:val="0"/>
        <w:ind w:firstLine="709"/>
        <w:jc w:val="both"/>
        <w:rPr>
          <w:color w:val="FF0000"/>
          <w:sz w:val="26"/>
          <w:szCs w:val="26"/>
        </w:rPr>
      </w:pPr>
    </w:p>
    <w:p w:rsidR="00ED4373" w:rsidRPr="00192D0D" w:rsidRDefault="00ED4373" w:rsidP="00ED4373">
      <w:pPr>
        <w:widowControl w:val="0"/>
        <w:ind w:firstLine="709"/>
        <w:jc w:val="center"/>
        <w:rPr>
          <w:b/>
          <w:bCs/>
          <w:sz w:val="26"/>
          <w:szCs w:val="26"/>
          <w:shd w:val="clear" w:color="auto" w:fill="FFFFFF"/>
        </w:rPr>
      </w:pPr>
      <w:r w:rsidRPr="00192D0D">
        <w:rPr>
          <w:b/>
          <w:bCs/>
          <w:sz w:val="26"/>
          <w:szCs w:val="26"/>
          <w:shd w:val="clear" w:color="auto" w:fill="FFFFFF"/>
        </w:rPr>
        <w:t xml:space="preserve">3. </w:t>
      </w:r>
      <w:r w:rsidRPr="00192D0D">
        <w:rPr>
          <w:b/>
          <w:bCs/>
          <w:sz w:val="26"/>
          <w:szCs w:val="26"/>
        </w:rPr>
        <w:t>Региональный проект «Семейные ценности и инфраструктура культуры»</w:t>
      </w:r>
      <w:r w:rsidRPr="00192D0D">
        <w:rPr>
          <w:b/>
          <w:bCs/>
          <w:sz w:val="26"/>
          <w:szCs w:val="26"/>
          <w:shd w:val="clear" w:color="auto" w:fill="FFFFFF"/>
        </w:rPr>
        <w:t xml:space="preserve">, % исполнения составил </w:t>
      </w:r>
      <w:r w:rsidR="00420622" w:rsidRPr="00192D0D">
        <w:rPr>
          <w:b/>
          <w:bCs/>
          <w:sz w:val="26"/>
          <w:szCs w:val="26"/>
          <w:shd w:val="clear" w:color="auto" w:fill="FFFFFF"/>
        </w:rPr>
        <w:t>100</w:t>
      </w:r>
    </w:p>
    <w:p w:rsidR="00ED4373" w:rsidRPr="00192D0D" w:rsidRDefault="00ED4373" w:rsidP="00ED4373">
      <w:pPr>
        <w:widowControl w:val="0"/>
        <w:ind w:firstLine="709"/>
        <w:jc w:val="both"/>
        <w:rPr>
          <w:sz w:val="26"/>
          <w:szCs w:val="26"/>
        </w:rPr>
      </w:pPr>
    </w:p>
    <w:p w:rsidR="00ED4373" w:rsidRPr="00192D0D" w:rsidRDefault="00ED4373" w:rsidP="00ED4373">
      <w:pPr>
        <w:widowControl w:val="0"/>
        <w:ind w:firstLine="709"/>
        <w:jc w:val="both"/>
        <w:rPr>
          <w:sz w:val="26"/>
          <w:szCs w:val="26"/>
        </w:rPr>
      </w:pPr>
      <w:r w:rsidRPr="00192D0D">
        <w:rPr>
          <w:sz w:val="26"/>
          <w:szCs w:val="26"/>
        </w:rPr>
        <w:t>На реализацию регионального проекта</w:t>
      </w:r>
      <w:r w:rsidRPr="00192D0D">
        <w:rPr>
          <w:bCs/>
          <w:sz w:val="26"/>
          <w:szCs w:val="26"/>
        </w:rPr>
        <w:t xml:space="preserve"> «Семейные ценности и инфраструктура культуры»</w:t>
      </w:r>
      <w:r w:rsidRPr="00192D0D">
        <w:rPr>
          <w:sz w:val="26"/>
          <w:szCs w:val="26"/>
        </w:rPr>
        <w:t xml:space="preserve"> </w:t>
      </w:r>
      <w:r w:rsidRPr="00192D0D">
        <w:rPr>
          <w:bCs/>
          <w:sz w:val="26"/>
          <w:szCs w:val="26"/>
        </w:rPr>
        <w:t>государственной программой предусмотрено 9 879,9</w:t>
      </w:r>
      <w:r w:rsidRPr="00192D0D">
        <w:rPr>
          <w:sz w:val="26"/>
          <w:szCs w:val="26"/>
        </w:rPr>
        <w:t xml:space="preserve"> тыс. рублей, в том числе за счет окружного бюджета 99,0 тыс. рублей, за счет федерального бюджета 9 780,9 тыс. рублей; финансирование составило </w:t>
      </w:r>
      <w:r w:rsidR="00192D0D" w:rsidRPr="00192D0D">
        <w:rPr>
          <w:bCs/>
          <w:sz w:val="26"/>
          <w:szCs w:val="26"/>
        </w:rPr>
        <w:t>9 879,9</w:t>
      </w:r>
      <w:r w:rsidR="00192D0D" w:rsidRPr="00192D0D">
        <w:rPr>
          <w:sz w:val="26"/>
          <w:szCs w:val="26"/>
        </w:rPr>
        <w:t xml:space="preserve"> тыс. рублей, в том числе за счет окружного бюджета 99,0 тыс. рублей, за счет федерального бюджета 9 780,9 тыс. рублей</w:t>
      </w:r>
      <w:r w:rsidRPr="00192D0D">
        <w:rPr>
          <w:sz w:val="26"/>
          <w:szCs w:val="26"/>
        </w:rPr>
        <w:t xml:space="preserve">; освоено </w:t>
      </w:r>
      <w:r w:rsidR="00192D0D" w:rsidRPr="00192D0D">
        <w:rPr>
          <w:bCs/>
          <w:sz w:val="26"/>
          <w:szCs w:val="26"/>
        </w:rPr>
        <w:t>9 879,9</w:t>
      </w:r>
      <w:r w:rsidR="00192D0D" w:rsidRPr="00192D0D">
        <w:rPr>
          <w:sz w:val="26"/>
          <w:szCs w:val="26"/>
        </w:rPr>
        <w:t xml:space="preserve"> тыс. рублей, в том числе за счет окружного бюджета 99,0 тыс. рублей, за счет федерального бюджета 9 780,9 тыс. рублей</w:t>
      </w:r>
      <w:r w:rsidRPr="00192D0D">
        <w:rPr>
          <w:sz w:val="26"/>
          <w:szCs w:val="26"/>
        </w:rPr>
        <w:t>.</w:t>
      </w:r>
    </w:p>
    <w:p w:rsidR="002E494A" w:rsidRPr="00C63137" w:rsidRDefault="002E494A" w:rsidP="002E494A">
      <w:pPr>
        <w:widowControl w:val="0"/>
        <w:shd w:val="clear" w:color="auto" w:fill="FFFFFF"/>
        <w:ind w:firstLine="709"/>
        <w:jc w:val="both"/>
        <w:rPr>
          <w:bCs/>
          <w:iCs/>
          <w:sz w:val="26"/>
          <w:szCs w:val="26"/>
        </w:rPr>
      </w:pPr>
      <w:r w:rsidRPr="00192D0D">
        <w:rPr>
          <w:sz w:val="26"/>
          <w:szCs w:val="26"/>
        </w:rPr>
        <w:t xml:space="preserve">В рамках реализации мероприятия </w:t>
      </w:r>
      <w:r w:rsidR="00E97BAA" w:rsidRPr="00192D0D">
        <w:rPr>
          <w:b/>
          <w:bCs/>
          <w:i/>
          <w:iCs/>
          <w:sz w:val="26"/>
          <w:szCs w:val="26"/>
        </w:rPr>
        <w:t>3</w:t>
      </w:r>
      <w:r w:rsidRPr="00192D0D">
        <w:rPr>
          <w:b/>
          <w:bCs/>
          <w:i/>
          <w:iCs/>
          <w:sz w:val="26"/>
          <w:szCs w:val="26"/>
        </w:rPr>
        <w:t>.</w:t>
      </w:r>
      <w:r w:rsidR="00E97BAA" w:rsidRPr="00192D0D">
        <w:rPr>
          <w:b/>
          <w:bCs/>
          <w:i/>
          <w:iCs/>
          <w:sz w:val="26"/>
          <w:szCs w:val="26"/>
        </w:rPr>
        <w:t>1</w:t>
      </w:r>
      <w:r w:rsidRPr="00192D0D">
        <w:rPr>
          <w:b/>
          <w:bCs/>
          <w:i/>
          <w:iCs/>
          <w:sz w:val="26"/>
          <w:szCs w:val="26"/>
        </w:rPr>
        <w:t xml:space="preserve"> «Оснащение детских школ искусств музыкальными инструментами, оборудованием и учебными материалами»</w:t>
      </w:r>
      <w:r w:rsidRPr="00192D0D">
        <w:rPr>
          <w:sz w:val="26"/>
          <w:szCs w:val="26"/>
        </w:rPr>
        <w:t xml:space="preserve"> </w:t>
      </w:r>
      <w:r w:rsidR="00E97BAA" w:rsidRPr="00192D0D">
        <w:rPr>
          <w:sz w:val="26"/>
          <w:szCs w:val="26"/>
        </w:rPr>
        <w:t>государственной программой предусмотрено 966</w:t>
      </w:r>
      <w:r w:rsidR="00E97BAA" w:rsidRPr="00C63137">
        <w:rPr>
          <w:sz w:val="26"/>
          <w:szCs w:val="26"/>
        </w:rPr>
        <w:t>,4 тыс. рублей, в том числе за счет окружного бюджета 9,7 тыс. рублей, за счет федерального бюджета 956,7 тыс. рублей; финансирование составило 966,4 тыс. рублей, в том числе за счет окружного бюджета 9,7 тыс. рублей, за счет федерального бюджета 956,7 тыс. рублей; освоено 966,4 тыс. рублей, в том числе за счет окружного бюджета 9,7 тыс. рублей, за счет федерального бюджета 956,7 тыс. рублей.</w:t>
      </w:r>
    </w:p>
    <w:p w:rsidR="00743D1D" w:rsidRPr="00C63137" w:rsidRDefault="00743D1D" w:rsidP="00743D1D">
      <w:pPr>
        <w:widowControl w:val="0"/>
        <w:ind w:firstLine="709"/>
        <w:jc w:val="both"/>
        <w:rPr>
          <w:sz w:val="26"/>
          <w:szCs w:val="26"/>
        </w:rPr>
      </w:pPr>
      <w:r w:rsidRPr="00C63137">
        <w:rPr>
          <w:sz w:val="26"/>
          <w:szCs w:val="26"/>
        </w:rPr>
        <w:t>В отчетный период оснащено Муниципальное автономное учреждение дополнительного образования городского округа Певек «Детская школа искусств» (далее – ДШИ).</w:t>
      </w:r>
    </w:p>
    <w:p w:rsidR="00743D1D" w:rsidRPr="00C63137" w:rsidRDefault="00743D1D" w:rsidP="00743D1D">
      <w:pPr>
        <w:widowControl w:val="0"/>
        <w:ind w:firstLine="709"/>
        <w:jc w:val="both"/>
        <w:rPr>
          <w:sz w:val="26"/>
          <w:szCs w:val="26"/>
        </w:rPr>
      </w:pPr>
      <w:r w:rsidRPr="00C63137">
        <w:rPr>
          <w:sz w:val="26"/>
          <w:szCs w:val="26"/>
        </w:rPr>
        <w:t>В ходе выполнения мероприятия ДШИ заключено 2 прямых договора на поставку баянов «Юпитер»:</w:t>
      </w:r>
    </w:p>
    <w:p w:rsidR="00743D1D" w:rsidRPr="00C63137" w:rsidRDefault="00743D1D" w:rsidP="00743D1D">
      <w:pPr>
        <w:widowControl w:val="0"/>
        <w:ind w:firstLine="709"/>
        <w:jc w:val="both"/>
        <w:rPr>
          <w:sz w:val="26"/>
          <w:szCs w:val="26"/>
        </w:rPr>
      </w:pPr>
      <w:r w:rsidRPr="00C63137">
        <w:rPr>
          <w:sz w:val="26"/>
          <w:szCs w:val="26"/>
        </w:rPr>
        <w:t xml:space="preserve">- договор от 25.03.2025 № 435: баян «Юпитер» - диапазон 64/106х58/120, цельнопланочный, четырехголосный, готово выборный, пятирядный, 7 бород, 15 регистров; сумма договора – </w:t>
      </w:r>
      <w:r w:rsidR="001E39AC" w:rsidRPr="00C63137">
        <w:rPr>
          <w:sz w:val="26"/>
          <w:szCs w:val="26"/>
        </w:rPr>
        <w:t>597</w:t>
      </w:r>
      <w:r w:rsidRPr="00C63137">
        <w:rPr>
          <w:sz w:val="26"/>
          <w:szCs w:val="26"/>
        </w:rPr>
        <w:t>,0 тыс. рублей</w:t>
      </w:r>
      <w:r w:rsidR="00BE61A0" w:rsidRPr="00C63137">
        <w:rPr>
          <w:sz w:val="26"/>
          <w:szCs w:val="26"/>
        </w:rPr>
        <w:t>. Договор исполнен в полном объеме;</w:t>
      </w:r>
    </w:p>
    <w:p w:rsidR="00743D1D" w:rsidRPr="00C63137" w:rsidRDefault="00743D1D" w:rsidP="00743D1D">
      <w:pPr>
        <w:widowControl w:val="0"/>
        <w:ind w:firstLine="709"/>
        <w:jc w:val="both"/>
        <w:rPr>
          <w:sz w:val="26"/>
          <w:szCs w:val="26"/>
        </w:rPr>
      </w:pPr>
      <w:r w:rsidRPr="00C63137">
        <w:rPr>
          <w:sz w:val="26"/>
          <w:szCs w:val="26"/>
        </w:rPr>
        <w:t>- договор от 01.04.2025 № 454: баян «Юпитер-2» - диапозон 55/92х52/100, цельнопланочный, двухголосный, готово выборный,</w:t>
      </w:r>
      <w:r w:rsidR="001E39AC" w:rsidRPr="00C63137">
        <w:rPr>
          <w:sz w:val="26"/>
          <w:szCs w:val="26"/>
        </w:rPr>
        <w:t xml:space="preserve"> пятирядный; сумма договора – 369</w:t>
      </w:r>
      <w:r w:rsidRPr="00C63137">
        <w:rPr>
          <w:sz w:val="26"/>
          <w:szCs w:val="26"/>
        </w:rPr>
        <w:t>,</w:t>
      </w:r>
      <w:r w:rsidR="001E39AC" w:rsidRPr="00C63137">
        <w:rPr>
          <w:sz w:val="26"/>
          <w:szCs w:val="26"/>
        </w:rPr>
        <w:t>4</w:t>
      </w:r>
      <w:r w:rsidRPr="00C63137">
        <w:rPr>
          <w:sz w:val="26"/>
          <w:szCs w:val="26"/>
        </w:rPr>
        <w:t xml:space="preserve"> тыс. рублей.</w:t>
      </w:r>
      <w:r w:rsidR="00BE61A0" w:rsidRPr="00C63137">
        <w:rPr>
          <w:sz w:val="26"/>
          <w:szCs w:val="26"/>
        </w:rPr>
        <w:t xml:space="preserve"> Договор исполнен в полном объеме.</w:t>
      </w:r>
    </w:p>
    <w:p w:rsidR="002E494A" w:rsidRPr="00CC6B23" w:rsidRDefault="002E494A" w:rsidP="002E494A">
      <w:pPr>
        <w:widowControl w:val="0"/>
        <w:shd w:val="clear" w:color="auto" w:fill="FFFFFF"/>
        <w:ind w:firstLine="709"/>
        <w:jc w:val="both"/>
        <w:rPr>
          <w:sz w:val="26"/>
          <w:szCs w:val="26"/>
        </w:rPr>
      </w:pPr>
      <w:r w:rsidRPr="00CC6B23">
        <w:rPr>
          <w:sz w:val="26"/>
          <w:szCs w:val="26"/>
        </w:rPr>
        <w:t xml:space="preserve">В рамках реализации мероприятия </w:t>
      </w:r>
      <w:r w:rsidR="00E97BAA" w:rsidRPr="00CC6B23">
        <w:rPr>
          <w:b/>
          <w:bCs/>
          <w:i/>
          <w:iCs/>
          <w:sz w:val="26"/>
          <w:szCs w:val="26"/>
        </w:rPr>
        <w:t>3</w:t>
      </w:r>
      <w:r w:rsidRPr="00CC6B23">
        <w:rPr>
          <w:b/>
          <w:bCs/>
          <w:i/>
          <w:iCs/>
          <w:sz w:val="26"/>
          <w:szCs w:val="26"/>
        </w:rPr>
        <w:t>.</w:t>
      </w:r>
      <w:r w:rsidR="00E97BAA" w:rsidRPr="00CC6B23">
        <w:rPr>
          <w:b/>
          <w:bCs/>
          <w:i/>
          <w:iCs/>
          <w:sz w:val="26"/>
          <w:szCs w:val="26"/>
        </w:rPr>
        <w:t>2</w:t>
      </w:r>
      <w:r w:rsidRPr="00CC6B23">
        <w:rPr>
          <w:b/>
          <w:bCs/>
          <w:i/>
          <w:iCs/>
          <w:sz w:val="26"/>
          <w:szCs w:val="26"/>
        </w:rPr>
        <w:t xml:space="preserve"> «</w:t>
      </w:r>
      <w:r w:rsidR="00E97BAA" w:rsidRPr="00CC6B23">
        <w:rPr>
          <w:b/>
          <w:bCs/>
          <w:i/>
          <w:iCs/>
          <w:sz w:val="26"/>
          <w:szCs w:val="26"/>
        </w:rPr>
        <w:t>Т</w:t>
      </w:r>
      <w:r w:rsidRPr="00CC6B23">
        <w:rPr>
          <w:b/>
          <w:bCs/>
          <w:i/>
          <w:iCs/>
          <w:sz w:val="26"/>
          <w:szCs w:val="26"/>
        </w:rPr>
        <w:t>ехническое оснащение региональных и муниципальных музеев»</w:t>
      </w:r>
      <w:r w:rsidRPr="00CC6B23">
        <w:rPr>
          <w:sz w:val="26"/>
          <w:szCs w:val="26"/>
        </w:rPr>
        <w:t xml:space="preserve"> </w:t>
      </w:r>
      <w:r w:rsidR="0074721E" w:rsidRPr="00CC6B23">
        <w:rPr>
          <w:sz w:val="26"/>
          <w:szCs w:val="26"/>
        </w:rPr>
        <w:t>государственной программой</w:t>
      </w:r>
      <w:r w:rsidR="00196AEE" w:rsidRPr="00CC6B23">
        <w:rPr>
          <w:sz w:val="26"/>
          <w:szCs w:val="26"/>
        </w:rPr>
        <w:t xml:space="preserve"> предусмотрено</w:t>
      </w:r>
      <w:r w:rsidRPr="00CC6B23">
        <w:rPr>
          <w:sz w:val="26"/>
          <w:szCs w:val="26"/>
        </w:rPr>
        <w:t xml:space="preserve"> </w:t>
      </w:r>
      <w:r w:rsidR="00E97BAA" w:rsidRPr="00CC6B23">
        <w:rPr>
          <w:sz w:val="26"/>
          <w:szCs w:val="26"/>
        </w:rPr>
        <w:t>8 913,5</w:t>
      </w:r>
      <w:r w:rsidRPr="00CC6B23">
        <w:rPr>
          <w:sz w:val="26"/>
          <w:szCs w:val="26"/>
        </w:rPr>
        <w:t xml:space="preserve"> тыс. рублей, в том числе за счет окружного бюджета </w:t>
      </w:r>
      <w:r w:rsidR="00E97BAA" w:rsidRPr="00CC6B23">
        <w:rPr>
          <w:sz w:val="26"/>
          <w:szCs w:val="26"/>
        </w:rPr>
        <w:t>89,3</w:t>
      </w:r>
      <w:r w:rsidRPr="00CC6B23">
        <w:rPr>
          <w:sz w:val="26"/>
          <w:szCs w:val="26"/>
        </w:rPr>
        <w:t xml:space="preserve"> тыс. рублей, за счет федерального бюджета </w:t>
      </w:r>
      <w:r w:rsidR="00E97BAA" w:rsidRPr="00CC6B23">
        <w:rPr>
          <w:sz w:val="26"/>
          <w:szCs w:val="26"/>
        </w:rPr>
        <w:t>8</w:t>
      </w:r>
      <w:r w:rsidR="0043102D" w:rsidRPr="00CC6B23">
        <w:rPr>
          <w:sz w:val="26"/>
          <w:szCs w:val="26"/>
        </w:rPr>
        <w:t> </w:t>
      </w:r>
      <w:r w:rsidR="00E97BAA" w:rsidRPr="00CC6B23">
        <w:rPr>
          <w:sz w:val="26"/>
          <w:szCs w:val="26"/>
        </w:rPr>
        <w:t>824</w:t>
      </w:r>
      <w:r w:rsidR="0043102D" w:rsidRPr="00CC6B23">
        <w:rPr>
          <w:sz w:val="26"/>
          <w:szCs w:val="26"/>
        </w:rPr>
        <w:t>,</w:t>
      </w:r>
      <w:r w:rsidR="00E97BAA" w:rsidRPr="00CC6B23">
        <w:rPr>
          <w:sz w:val="26"/>
          <w:szCs w:val="26"/>
        </w:rPr>
        <w:t>2</w:t>
      </w:r>
      <w:r w:rsidRPr="00CC6B23">
        <w:rPr>
          <w:sz w:val="26"/>
          <w:szCs w:val="26"/>
        </w:rPr>
        <w:t xml:space="preserve"> тыс. рублей</w:t>
      </w:r>
      <w:r w:rsidR="0074721E" w:rsidRPr="00CC6B23">
        <w:rPr>
          <w:sz w:val="26"/>
          <w:szCs w:val="26"/>
        </w:rPr>
        <w:t>;</w:t>
      </w:r>
      <w:r w:rsidRPr="00CC6B23">
        <w:rPr>
          <w:sz w:val="26"/>
          <w:szCs w:val="26"/>
        </w:rPr>
        <w:t xml:space="preserve"> </w:t>
      </w:r>
      <w:r w:rsidR="00E97BAA" w:rsidRPr="00CC6B23">
        <w:rPr>
          <w:sz w:val="26"/>
          <w:szCs w:val="26"/>
        </w:rPr>
        <w:t>финансирование составило</w:t>
      </w:r>
      <w:r w:rsidRPr="00CC6B23">
        <w:rPr>
          <w:sz w:val="26"/>
          <w:szCs w:val="26"/>
        </w:rPr>
        <w:t xml:space="preserve"> </w:t>
      </w:r>
      <w:r w:rsidR="00CC6B23" w:rsidRPr="00CC6B23">
        <w:rPr>
          <w:sz w:val="26"/>
          <w:szCs w:val="26"/>
        </w:rPr>
        <w:t>8 913,5 тыс. рублей, в том числе за счет окружного бюджета 89,3 тыс. рублей, за счет федерального бюджета 8 824,2 тыс. рублей</w:t>
      </w:r>
      <w:r w:rsidR="0074721E" w:rsidRPr="00CC6B23">
        <w:rPr>
          <w:sz w:val="26"/>
          <w:szCs w:val="26"/>
        </w:rPr>
        <w:t xml:space="preserve">; освоено </w:t>
      </w:r>
      <w:r w:rsidR="00CC6B23" w:rsidRPr="00CC6B23">
        <w:rPr>
          <w:sz w:val="26"/>
          <w:szCs w:val="26"/>
        </w:rPr>
        <w:t>8 913,5 тыс. рублей, в том числе за счет окружного бюджета 89,3 тыс. рублей, за счет федерального бюджета 8 824,2 тыс. рублей</w:t>
      </w:r>
      <w:r w:rsidRPr="00CC6B23">
        <w:rPr>
          <w:sz w:val="26"/>
          <w:szCs w:val="26"/>
        </w:rPr>
        <w:t>.</w:t>
      </w:r>
    </w:p>
    <w:p w:rsidR="001E39AC" w:rsidRPr="001A74D2" w:rsidRDefault="001E39AC" w:rsidP="001E39AC">
      <w:pPr>
        <w:ind w:firstLine="709"/>
        <w:jc w:val="both"/>
        <w:rPr>
          <w:sz w:val="26"/>
          <w:szCs w:val="26"/>
        </w:rPr>
      </w:pPr>
      <w:r w:rsidRPr="001A74D2">
        <w:rPr>
          <w:sz w:val="26"/>
          <w:szCs w:val="26"/>
        </w:rPr>
        <w:t>В 2025 году будут оснащены 2 музея:</w:t>
      </w:r>
    </w:p>
    <w:p w:rsidR="001E39AC" w:rsidRPr="001A74D2" w:rsidRDefault="001E39AC" w:rsidP="001E39AC">
      <w:pPr>
        <w:ind w:firstLine="709"/>
        <w:jc w:val="both"/>
        <w:rPr>
          <w:sz w:val="26"/>
          <w:szCs w:val="26"/>
        </w:rPr>
      </w:pPr>
      <w:r w:rsidRPr="001A74D2">
        <w:rPr>
          <w:sz w:val="26"/>
          <w:szCs w:val="26"/>
        </w:rPr>
        <w:t>1. Муниципальное автономное учреждение культуры «Билибинский районный   краеведческий музей имени Г.С. Глазырина» на сумму 1 361,9 тыс. рублей. Учреждение заключило 3 прямых договора:</w:t>
      </w:r>
    </w:p>
    <w:p w:rsidR="001E39AC" w:rsidRPr="00C04EF2" w:rsidRDefault="001E39AC" w:rsidP="001E39AC">
      <w:pPr>
        <w:ind w:firstLine="709"/>
        <w:jc w:val="both"/>
        <w:rPr>
          <w:sz w:val="26"/>
          <w:szCs w:val="26"/>
        </w:rPr>
      </w:pPr>
      <w:r w:rsidRPr="00C04EF2">
        <w:rPr>
          <w:sz w:val="26"/>
          <w:szCs w:val="26"/>
        </w:rPr>
        <w:t>- договор от 17.04.2025 № 8 с ООО «РПК АстроТех»</w:t>
      </w:r>
      <w:r w:rsidR="00C04EF2" w:rsidRPr="00C04EF2">
        <w:rPr>
          <w:sz w:val="26"/>
          <w:szCs w:val="26"/>
        </w:rPr>
        <w:t xml:space="preserve"> </w:t>
      </w:r>
      <w:r w:rsidR="00C04EF2">
        <w:rPr>
          <w:sz w:val="26"/>
          <w:szCs w:val="26"/>
        </w:rPr>
        <w:t xml:space="preserve">на сумму </w:t>
      </w:r>
      <w:r w:rsidR="00CC3C8D">
        <w:rPr>
          <w:sz w:val="26"/>
          <w:szCs w:val="26"/>
        </w:rPr>
        <w:t>497,3 тыс. рублей</w:t>
      </w:r>
      <w:r w:rsidRPr="00C04EF2">
        <w:rPr>
          <w:sz w:val="26"/>
          <w:szCs w:val="26"/>
        </w:rPr>
        <w:t xml:space="preserve">: </w:t>
      </w:r>
      <w:r w:rsidR="00CC3C8D">
        <w:rPr>
          <w:sz w:val="26"/>
          <w:szCs w:val="26"/>
        </w:rPr>
        <w:t>поставка витрины</w:t>
      </w:r>
      <w:r w:rsidRPr="00C04EF2">
        <w:rPr>
          <w:sz w:val="26"/>
          <w:szCs w:val="26"/>
        </w:rPr>
        <w:t xml:space="preserve"> «VR3» размер</w:t>
      </w:r>
      <w:r w:rsidR="00CC3C8D">
        <w:rPr>
          <w:sz w:val="26"/>
          <w:szCs w:val="26"/>
        </w:rPr>
        <w:t>ом</w:t>
      </w:r>
      <w:r w:rsidRPr="00C04EF2">
        <w:rPr>
          <w:sz w:val="26"/>
          <w:szCs w:val="26"/>
        </w:rPr>
        <w:t xml:space="preserve"> 0,5х0,5х2,2м (производство Россия) </w:t>
      </w:r>
      <w:r w:rsidR="00CC3C8D">
        <w:rPr>
          <w:sz w:val="26"/>
          <w:szCs w:val="26"/>
        </w:rPr>
        <w:t xml:space="preserve">в количестве </w:t>
      </w:r>
      <w:r w:rsidRPr="00C04EF2">
        <w:rPr>
          <w:sz w:val="26"/>
          <w:szCs w:val="26"/>
        </w:rPr>
        <w:t>3 шт., комплект</w:t>
      </w:r>
      <w:r w:rsidR="00CC3C8D">
        <w:rPr>
          <w:sz w:val="26"/>
          <w:szCs w:val="26"/>
        </w:rPr>
        <w:t>а</w:t>
      </w:r>
      <w:r w:rsidRPr="00C04EF2">
        <w:rPr>
          <w:sz w:val="26"/>
          <w:szCs w:val="26"/>
        </w:rPr>
        <w:t xml:space="preserve"> сумок (Ø10х120 – 1 шт. 60х60 – 2 шт.) </w:t>
      </w:r>
      <w:r w:rsidR="00CC3C8D">
        <w:rPr>
          <w:sz w:val="26"/>
          <w:szCs w:val="26"/>
        </w:rPr>
        <w:t>в количестве</w:t>
      </w:r>
      <w:r w:rsidRPr="00C04EF2">
        <w:rPr>
          <w:sz w:val="26"/>
          <w:szCs w:val="26"/>
        </w:rPr>
        <w:t xml:space="preserve"> 3 шт., мольберт</w:t>
      </w:r>
      <w:r w:rsidR="00CC3C8D">
        <w:rPr>
          <w:sz w:val="26"/>
          <w:szCs w:val="26"/>
        </w:rPr>
        <w:t xml:space="preserve">а </w:t>
      </w:r>
      <w:r w:rsidR="00CC3C8D">
        <w:rPr>
          <w:sz w:val="26"/>
          <w:szCs w:val="26"/>
        </w:rPr>
        <w:lastRenderedPageBreak/>
        <w:t>мобильного</w:t>
      </w:r>
      <w:r w:rsidRPr="00C04EF2">
        <w:rPr>
          <w:sz w:val="26"/>
          <w:szCs w:val="26"/>
        </w:rPr>
        <w:t xml:space="preserve"> металлическ</w:t>
      </w:r>
      <w:r w:rsidR="00CC3C8D">
        <w:rPr>
          <w:sz w:val="26"/>
          <w:szCs w:val="26"/>
        </w:rPr>
        <w:t>ого</w:t>
      </w:r>
      <w:r w:rsidRPr="00C04EF2">
        <w:rPr>
          <w:sz w:val="26"/>
          <w:szCs w:val="26"/>
        </w:rPr>
        <w:t xml:space="preserve"> в сумке-чехле высот</w:t>
      </w:r>
      <w:r w:rsidR="00CC3C8D">
        <w:rPr>
          <w:sz w:val="26"/>
          <w:szCs w:val="26"/>
        </w:rPr>
        <w:t>ой</w:t>
      </w:r>
      <w:r w:rsidRPr="00C04EF2">
        <w:rPr>
          <w:sz w:val="26"/>
          <w:szCs w:val="26"/>
        </w:rPr>
        <w:t xml:space="preserve"> 155 с</w:t>
      </w:r>
      <w:r w:rsidR="004B7694" w:rsidRPr="00C04EF2">
        <w:rPr>
          <w:sz w:val="26"/>
          <w:szCs w:val="26"/>
        </w:rPr>
        <w:t xml:space="preserve">м </w:t>
      </w:r>
      <w:r w:rsidR="00CC3C8D">
        <w:rPr>
          <w:sz w:val="26"/>
          <w:szCs w:val="26"/>
        </w:rPr>
        <w:t>в количестве</w:t>
      </w:r>
      <w:r w:rsidR="004B7694" w:rsidRPr="00C04EF2">
        <w:rPr>
          <w:sz w:val="26"/>
          <w:szCs w:val="26"/>
        </w:rPr>
        <w:t xml:space="preserve"> 10 шт</w:t>
      </w:r>
      <w:r w:rsidR="00BE61A0" w:rsidRPr="00C04EF2">
        <w:rPr>
          <w:sz w:val="26"/>
          <w:szCs w:val="26"/>
        </w:rPr>
        <w:t>. Договор исполнен в полном объеме;</w:t>
      </w:r>
    </w:p>
    <w:p w:rsidR="001E39AC" w:rsidRPr="00CC3C8D" w:rsidRDefault="001E39AC" w:rsidP="001E39AC">
      <w:pPr>
        <w:ind w:firstLine="709"/>
        <w:jc w:val="both"/>
        <w:rPr>
          <w:sz w:val="26"/>
          <w:szCs w:val="26"/>
        </w:rPr>
      </w:pPr>
      <w:r w:rsidRPr="00CC3C8D">
        <w:rPr>
          <w:sz w:val="26"/>
          <w:szCs w:val="26"/>
        </w:rPr>
        <w:t>- договор от 17.04.2025 № 9 с ООО «РПК АстроТех»</w:t>
      </w:r>
      <w:r w:rsidR="00026AB3">
        <w:rPr>
          <w:sz w:val="26"/>
          <w:szCs w:val="26"/>
        </w:rPr>
        <w:t xml:space="preserve"> на сумму 423,8 тыс. рублей</w:t>
      </w:r>
      <w:r w:rsidRPr="00CC3C8D">
        <w:rPr>
          <w:sz w:val="26"/>
          <w:szCs w:val="26"/>
        </w:rPr>
        <w:t xml:space="preserve">: </w:t>
      </w:r>
      <w:r w:rsidR="00026AB3">
        <w:rPr>
          <w:sz w:val="26"/>
          <w:szCs w:val="26"/>
        </w:rPr>
        <w:t xml:space="preserve">поставка </w:t>
      </w:r>
      <w:r w:rsidRPr="00CC3C8D">
        <w:rPr>
          <w:sz w:val="26"/>
          <w:szCs w:val="26"/>
        </w:rPr>
        <w:t>стенд</w:t>
      </w:r>
      <w:r w:rsidR="00026AB3">
        <w:rPr>
          <w:sz w:val="26"/>
          <w:szCs w:val="26"/>
        </w:rPr>
        <w:t>а</w:t>
      </w:r>
      <w:r w:rsidRPr="00CC3C8D">
        <w:rPr>
          <w:sz w:val="26"/>
          <w:szCs w:val="26"/>
        </w:rPr>
        <w:t xml:space="preserve"> Card 11 (Пазл) размер</w:t>
      </w:r>
      <w:r w:rsidR="00026AB3">
        <w:rPr>
          <w:sz w:val="26"/>
          <w:szCs w:val="26"/>
        </w:rPr>
        <w:t>ом</w:t>
      </w:r>
      <w:r w:rsidRPr="00CC3C8D">
        <w:rPr>
          <w:sz w:val="26"/>
          <w:szCs w:val="26"/>
        </w:rPr>
        <w:t xml:space="preserve"> </w:t>
      </w:r>
      <w:r w:rsidR="00026AB3" w:rsidRPr="00CC3C8D">
        <w:rPr>
          <w:sz w:val="26"/>
          <w:szCs w:val="26"/>
        </w:rPr>
        <w:t>конструкции</w:t>
      </w:r>
      <w:r w:rsidRPr="00CC3C8D">
        <w:rPr>
          <w:sz w:val="26"/>
          <w:szCs w:val="26"/>
        </w:rPr>
        <w:t xml:space="preserve"> 300х150х275 мм</w:t>
      </w:r>
      <w:r w:rsidR="00026AB3">
        <w:rPr>
          <w:sz w:val="26"/>
          <w:szCs w:val="26"/>
        </w:rPr>
        <w:t xml:space="preserve"> в количестве</w:t>
      </w:r>
      <w:r w:rsidRPr="00CC3C8D">
        <w:rPr>
          <w:sz w:val="26"/>
          <w:szCs w:val="26"/>
        </w:rPr>
        <w:t xml:space="preserve"> 1 шт., комплект</w:t>
      </w:r>
      <w:r w:rsidR="00026AB3">
        <w:rPr>
          <w:sz w:val="26"/>
          <w:szCs w:val="26"/>
        </w:rPr>
        <w:t>а</w:t>
      </w:r>
      <w:r w:rsidRPr="00CC3C8D">
        <w:rPr>
          <w:sz w:val="26"/>
          <w:szCs w:val="26"/>
        </w:rPr>
        <w:t xml:space="preserve"> сумок (65х65х18 – 9 шт., 75х75х10 – 4 шт.) </w:t>
      </w:r>
      <w:r w:rsidR="00026AB3">
        <w:rPr>
          <w:sz w:val="26"/>
          <w:szCs w:val="26"/>
        </w:rPr>
        <w:t>в количестве</w:t>
      </w:r>
      <w:r w:rsidRPr="00CC3C8D">
        <w:rPr>
          <w:sz w:val="26"/>
          <w:szCs w:val="26"/>
        </w:rPr>
        <w:t xml:space="preserve"> 1 шт.</w:t>
      </w:r>
      <w:r w:rsidR="00BE61A0" w:rsidRPr="00CC3C8D">
        <w:rPr>
          <w:sz w:val="26"/>
          <w:szCs w:val="26"/>
        </w:rPr>
        <w:t xml:space="preserve"> Договор исполнен в полном объеме;</w:t>
      </w:r>
    </w:p>
    <w:p w:rsidR="001E39AC" w:rsidRPr="001A74D2" w:rsidRDefault="001E39AC" w:rsidP="001E39AC">
      <w:pPr>
        <w:ind w:firstLine="709"/>
        <w:jc w:val="both"/>
        <w:rPr>
          <w:sz w:val="26"/>
          <w:szCs w:val="26"/>
        </w:rPr>
      </w:pPr>
      <w:r w:rsidRPr="001A74D2">
        <w:rPr>
          <w:sz w:val="26"/>
          <w:szCs w:val="26"/>
        </w:rPr>
        <w:t>- договор поставки от 29.04.2025 № 250303 с ООО «Русманекен»</w:t>
      </w:r>
      <w:r w:rsidR="00026AB3" w:rsidRPr="001A74D2">
        <w:rPr>
          <w:sz w:val="26"/>
          <w:szCs w:val="26"/>
        </w:rPr>
        <w:t xml:space="preserve"> на сумму </w:t>
      </w:r>
      <w:r w:rsidR="001A74D2" w:rsidRPr="001A74D2">
        <w:rPr>
          <w:sz w:val="26"/>
          <w:szCs w:val="26"/>
        </w:rPr>
        <w:t>440,9 тыс. рублей</w:t>
      </w:r>
      <w:r w:rsidRPr="001A74D2">
        <w:rPr>
          <w:sz w:val="26"/>
          <w:szCs w:val="26"/>
        </w:rPr>
        <w:t>:</w:t>
      </w:r>
      <w:r w:rsidR="001A74D2" w:rsidRPr="001A74D2">
        <w:rPr>
          <w:sz w:val="26"/>
          <w:szCs w:val="26"/>
        </w:rPr>
        <w:t xml:space="preserve"> поставка</w:t>
      </w:r>
      <w:r w:rsidRPr="001A74D2">
        <w:rPr>
          <w:sz w:val="26"/>
          <w:szCs w:val="26"/>
        </w:rPr>
        <w:t xml:space="preserve"> Mus-F / мягкий гибкий манекен, цвет ткани светлый, пальцы рук раздельные, </w:t>
      </w:r>
      <w:r w:rsidR="001A74D2" w:rsidRPr="001A74D2">
        <w:rPr>
          <w:sz w:val="26"/>
          <w:szCs w:val="26"/>
        </w:rPr>
        <w:t>в</w:t>
      </w:r>
      <w:r w:rsidRPr="001A74D2">
        <w:rPr>
          <w:sz w:val="26"/>
          <w:szCs w:val="26"/>
        </w:rPr>
        <w:t>ысота</w:t>
      </w:r>
      <w:r w:rsidR="001A74D2" w:rsidRPr="001A74D2">
        <w:rPr>
          <w:sz w:val="26"/>
          <w:szCs w:val="26"/>
        </w:rPr>
        <w:t xml:space="preserve"> –</w:t>
      </w:r>
      <w:r w:rsidRPr="001A74D2">
        <w:rPr>
          <w:sz w:val="26"/>
          <w:szCs w:val="26"/>
        </w:rPr>
        <w:t xml:space="preserve"> 174</w:t>
      </w:r>
      <w:r w:rsidR="001A74D2" w:rsidRPr="001A74D2">
        <w:rPr>
          <w:sz w:val="26"/>
          <w:szCs w:val="26"/>
        </w:rPr>
        <w:t xml:space="preserve"> </w:t>
      </w:r>
      <w:r w:rsidRPr="001A74D2">
        <w:rPr>
          <w:sz w:val="26"/>
          <w:szCs w:val="26"/>
        </w:rPr>
        <w:t>см</w:t>
      </w:r>
      <w:r w:rsidR="001A74D2" w:rsidRPr="001A74D2">
        <w:rPr>
          <w:sz w:val="26"/>
          <w:szCs w:val="26"/>
        </w:rPr>
        <w:t>,</w:t>
      </w:r>
      <w:r w:rsidRPr="001A74D2">
        <w:rPr>
          <w:sz w:val="26"/>
          <w:szCs w:val="26"/>
        </w:rPr>
        <w:t xml:space="preserve"> </w:t>
      </w:r>
      <w:r w:rsidR="001A74D2" w:rsidRPr="001A74D2">
        <w:rPr>
          <w:sz w:val="26"/>
          <w:szCs w:val="26"/>
        </w:rPr>
        <w:t>г</w:t>
      </w:r>
      <w:r w:rsidRPr="001A74D2">
        <w:rPr>
          <w:sz w:val="26"/>
          <w:szCs w:val="26"/>
        </w:rPr>
        <w:t>рудь</w:t>
      </w:r>
      <w:r w:rsidR="001A74D2" w:rsidRPr="001A74D2">
        <w:rPr>
          <w:sz w:val="26"/>
          <w:szCs w:val="26"/>
        </w:rPr>
        <w:t xml:space="preserve"> –</w:t>
      </w:r>
      <w:r w:rsidRPr="001A74D2">
        <w:rPr>
          <w:sz w:val="26"/>
          <w:szCs w:val="26"/>
        </w:rPr>
        <w:t xml:space="preserve"> 76</w:t>
      </w:r>
      <w:r w:rsidR="001A74D2" w:rsidRPr="001A74D2">
        <w:rPr>
          <w:sz w:val="26"/>
          <w:szCs w:val="26"/>
        </w:rPr>
        <w:t xml:space="preserve"> </w:t>
      </w:r>
      <w:r w:rsidRPr="001A74D2">
        <w:rPr>
          <w:sz w:val="26"/>
          <w:szCs w:val="26"/>
        </w:rPr>
        <w:t xml:space="preserve">см, </w:t>
      </w:r>
      <w:r w:rsidR="001A74D2" w:rsidRPr="001A74D2">
        <w:rPr>
          <w:sz w:val="26"/>
          <w:szCs w:val="26"/>
        </w:rPr>
        <w:t>т</w:t>
      </w:r>
      <w:r w:rsidRPr="001A74D2">
        <w:rPr>
          <w:sz w:val="26"/>
          <w:szCs w:val="26"/>
        </w:rPr>
        <w:t>алия</w:t>
      </w:r>
      <w:r w:rsidR="001A74D2" w:rsidRPr="001A74D2">
        <w:rPr>
          <w:sz w:val="26"/>
          <w:szCs w:val="26"/>
        </w:rPr>
        <w:t xml:space="preserve"> –</w:t>
      </w:r>
      <w:r w:rsidRPr="001A74D2">
        <w:rPr>
          <w:sz w:val="26"/>
          <w:szCs w:val="26"/>
        </w:rPr>
        <w:t xml:space="preserve"> 56</w:t>
      </w:r>
      <w:r w:rsidR="001A74D2" w:rsidRPr="001A74D2">
        <w:rPr>
          <w:sz w:val="26"/>
          <w:szCs w:val="26"/>
        </w:rPr>
        <w:t xml:space="preserve"> </w:t>
      </w:r>
      <w:r w:rsidRPr="001A74D2">
        <w:rPr>
          <w:sz w:val="26"/>
          <w:szCs w:val="26"/>
        </w:rPr>
        <w:t>см</w:t>
      </w:r>
      <w:r w:rsidR="001A74D2" w:rsidRPr="001A74D2">
        <w:rPr>
          <w:sz w:val="26"/>
          <w:szCs w:val="26"/>
        </w:rPr>
        <w:t>,</w:t>
      </w:r>
      <w:r w:rsidRPr="001A74D2">
        <w:rPr>
          <w:sz w:val="26"/>
          <w:szCs w:val="26"/>
        </w:rPr>
        <w:t xml:space="preserve"> </w:t>
      </w:r>
      <w:r w:rsidR="001A74D2" w:rsidRPr="001A74D2">
        <w:rPr>
          <w:sz w:val="26"/>
          <w:szCs w:val="26"/>
        </w:rPr>
        <w:t>б</w:t>
      </w:r>
      <w:r w:rsidRPr="001A74D2">
        <w:rPr>
          <w:sz w:val="26"/>
          <w:szCs w:val="26"/>
        </w:rPr>
        <w:t>едра</w:t>
      </w:r>
      <w:r w:rsidR="001A74D2" w:rsidRPr="001A74D2">
        <w:rPr>
          <w:sz w:val="26"/>
          <w:szCs w:val="26"/>
        </w:rPr>
        <w:t xml:space="preserve"> –</w:t>
      </w:r>
      <w:r w:rsidRPr="001A74D2">
        <w:rPr>
          <w:sz w:val="26"/>
          <w:szCs w:val="26"/>
        </w:rPr>
        <w:t xml:space="preserve"> 82</w:t>
      </w:r>
      <w:r w:rsidR="001A74D2" w:rsidRPr="001A74D2">
        <w:rPr>
          <w:sz w:val="26"/>
          <w:szCs w:val="26"/>
        </w:rPr>
        <w:t xml:space="preserve"> </w:t>
      </w:r>
      <w:r w:rsidRPr="001A74D2">
        <w:rPr>
          <w:sz w:val="26"/>
          <w:szCs w:val="26"/>
        </w:rPr>
        <w:t xml:space="preserve">см </w:t>
      </w:r>
      <w:r w:rsidR="001A74D2" w:rsidRPr="001A74D2">
        <w:rPr>
          <w:sz w:val="26"/>
          <w:szCs w:val="26"/>
        </w:rPr>
        <w:t>в количестве</w:t>
      </w:r>
      <w:r w:rsidRPr="001A74D2">
        <w:rPr>
          <w:sz w:val="26"/>
          <w:szCs w:val="26"/>
        </w:rPr>
        <w:t xml:space="preserve"> 1 шт.; Mus-M / мягкий гибкий манекен, цвет ткани светлый, пальцы рук раздельные, </w:t>
      </w:r>
      <w:r w:rsidR="001A74D2" w:rsidRPr="001A74D2">
        <w:rPr>
          <w:sz w:val="26"/>
          <w:szCs w:val="26"/>
        </w:rPr>
        <w:t>в</w:t>
      </w:r>
      <w:r w:rsidRPr="001A74D2">
        <w:rPr>
          <w:sz w:val="26"/>
          <w:szCs w:val="26"/>
        </w:rPr>
        <w:t>ысота</w:t>
      </w:r>
      <w:r w:rsidR="001A74D2" w:rsidRPr="001A74D2">
        <w:rPr>
          <w:sz w:val="26"/>
          <w:szCs w:val="26"/>
        </w:rPr>
        <w:t xml:space="preserve"> –</w:t>
      </w:r>
      <w:r w:rsidRPr="001A74D2">
        <w:rPr>
          <w:sz w:val="26"/>
          <w:szCs w:val="26"/>
        </w:rPr>
        <w:t xml:space="preserve"> 178</w:t>
      </w:r>
      <w:r w:rsidR="001A74D2" w:rsidRPr="001A74D2">
        <w:rPr>
          <w:sz w:val="26"/>
          <w:szCs w:val="26"/>
        </w:rPr>
        <w:t xml:space="preserve"> </w:t>
      </w:r>
      <w:r w:rsidRPr="001A74D2">
        <w:rPr>
          <w:sz w:val="26"/>
          <w:szCs w:val="26"/>
        </w:rPr>
        <w:t>см</w:t>
      </w:r>
      <w:r w:rsidR="001A74D2" w:rsidRPr="001A74D2">
        <w:rPr>
          <w:sz w:val="26"/>
          <w:szCs w:val="26"/>
        </w:rPr>
        <w:t>,</w:t>
      </w:r>
      <w:r w:rsidRPr="001A74D2">
        <w:rPr>
          <w:sz w:val="26"/>
          <w:szCs w:val="26"/>
        </w:rPr>
        <w:t xml:space="preserve"> </w:t>
      </w:r>
      <w:r w:rsidR="001A74D2" w:rsidRPr="001A74D2">
        <w:rPr>
          <w:sz w:val="26"/>
          <w:szCs w:val="26"/>
        </w:rPr>
        <w:t>г</w:t>
      </w:r>
      <w:r w:rsidRPr="001A74D2">
        <w:rPr>
          <w:sz w:val="26"/>
          <w:szCs w:val="26"/>
        </w:rPr>
        <w:t>рудь</w:t>
      </w:r>
      <w:r w:rsidR="001A74D2" w:rsidRPr="001A74D2">
        <w:rPr>
          <w:sz w:val="26"/>
          <w:szCs w:val="26"/>
        </w:rPr>
        <w:t xml:space="preserve"> –</w:t>
      </w:r>
      <w:r w:rsidRPr="001A74D2">
        <w:rPr>
          <w:sz w:val="26"/>
          <w:szCs w:val="26"/>
        </w:rPr>
        <w:t xml:space="preserve"> 92</w:t>
      </w:r>
      <w:r w:rsidR="001A74D2" w:rsidRPr="001A74D2">
        <w:rPr>
          <w:sz w:val="26"/>
          <w:szCs w:val="26"/>
        </w:rPr>
        <w:t xml:space="preserve"> </w:t>
      </w:r>
      <w:r w:rsidRPr="001A74D2">
        <w:rPr>
          <w:sz w:val="26"/>
          <w:szCs w:val="26"/>
        </w:rPr>
        <w:t xml:space="preserve">см, </w:t>
      </w:r>
      <w:r w:rsidR="001A74D2" w:rsidRPr="001A74D2">
        <w:rPr>
          <w:sz w:val="26"/>
          <w:szCs w:val="26"/>
        </w:rPr>
        <w:t>т</w:t>
      </w:r>
      <w:r w:rsidRPr="001A74D2">
        <w:rPr>
          <w:sz w:val="26"/>
          <w:szCs w:val="26"/>
        </w:rPr>
        <w:t>алия</w:t>
      </w:r>
      <w:r w:rsidR="001A74D2" w:rsidRPr="001A74D2">
        <w:rPr>
          <w:sz w:val="26"/>
          <w:szCs w:val="26"/>
        </w:rPr>
        <w:t xml:space="preserve"> –</w:t>
      </w:r>
      <w:r w:rsidRPr="001A74D2">
        <w:rPr>
          <w:sz w:val="26"/>
          <w:szCs w:val="26"/>
        </w:rPr>
        <w:t xml:space="preserve"> 78</w:t>
      </w:r>
      <w:r w:rsidR="001A74D2" w:rsidRPr="001A74D2">
        <w:rPr>
          <w:sz w:val="26"/>
          <w:szCs w:val="26"/>
        </w:rPr>
        <w:t xml:space="preserve"> </w:t>
      </w:r>
      <w:r w:rsidRPr="001A74D2">
        <w:rPr>
          <w:sz w:val="26"/>
          <w:szCs w:val="26"/>
        </w:rPr>
        <w:t>см</w:t>
      </w:r>
      <w:r w:rsidR="001A74D2" w:rsidRPr="001A74D2">
        <w:rPr>
          <w:sz w:val="26"/>
          <w:szCs w:val="26"/>
        </w:rPr>
        <w:t>, б</w:t>
      </w:r>
      <w:r w:rsidRPr="001A74D2">
        <w:rPr>
          <w:sz w:val="26"/>
          <w:szCs w:val="26"/>
        </w:rPr>
        <w:t>едра</w:t>
      </w:r>
      <w:r w:rsidR="001A74D2" w:rsidRPr="001A74D2">
        <w:rPr>
          <w:sz w:val="26"/>
          <w:szCs w:val="26"/>
        </w:rPr>
        <w:t xml:space="preserve"> –</w:t>
      </w:r>
      <w:r w:rsidRPr="001A74D2">
        <w:rPr>
          <w:sz w:val="26"/>
          <w:szCs w:val="26"/>
        </w:rPr>
        <w:t xml:space="preserve"> 90</w:t>
      </w:r>
      <w:r w:rsidR="001A74D2" w:rsidRPr="001A74D2">
        <w:rPr>
          <w:sz w:val="26"/>
          <w:szCs w:val="26"/>
        </w:rPr>
        <w:t xml:space="preserve"> </w:t>
      </w:r>
      <w:r w:rsidRPr="001A74D2">
        <w:rPr>
          <w:sz w:val="26"/>
          <w:szCs w:val="26"/>
        </w:rPr>
        <w:t xml:space="preserve">см </w:t>
      </w:r>
      <w:r w:rsidR="001A74D2" w:rsidRPr="001A74D2">
        <w:rPr>
          <w:sz w:val="26"/>
          <w:szCs w:val="26"/>
        </w:rPr>
        <w:t>в количестве 2 шт</w:t>
      </w:r>
      <w:r w:rsidR="004B7694" w:rsidRPr="001A74D2">
        <w:rPr>
          <w:sz w:val="26"/>
          <w:szCs w:val="26"/>
        </w:rPr>
        <w:t>.</w:t>
      </w:r>
      <w:r w:rsidR="00BE61A0" w:rsidRPr="001A74D2">
        <w:rPr>
          <w:sz w:val="26"/>
          <w:szCs w:val="26"/>
        </w:rPr>
        <w:t xml:space="preserve"> Договор исполнен в полном объеме.</w:t>
      </w:r>
      <w:r w:rsidR="004B7694" w:rsidRPr="001A74D2">
        <w:rPr>
          <w:sz w:val="26"/>
          <w:szCs w:val="26"/>
        </w:rPr>
        <w:t xml:space="preserve"> </w:t>
      </w:r>
    </w:p>
    <w:p w:rsidR="001E39AC" w:rsidRPr="00CC6B23" w:rsidRDefault="001E39AC" w:rsidP="001E39AC">
      <w:pPr>
        <w:ind w:firstLine="709"/>
        <w:jc w:val="both"/>
        <w:rPr>
          <w:sz w:val="26"/>
          <w:szCs w:val="26"/>
        </w:rPr>
      </w:pPr>
      <w:r w:rsidRPr="00CC6B23">
        <w:rPr>
          <w:sz w:val="26"/>
          <w:szCs w:val="26"/>
        </w:rPr>
        <w:t>2. Муниципальное бюджетное учреждение «Музей Берингийского наследия» муниципального округа Провиденский</w:t>
      </w:r>
      <w:r w:rsidR="008574B9" w:rsidRPr="00CC6B23">
        <w:rPr>
          <w:sz w:val="26"/>
          <w:szCs w:val="26"/>
        </w:rPr>
        <w:t xml:space="preserve"> на сумму 7 551,6 тыс. рублей. Учреждение</w:t>
      </w:r>
      <w:r w:rsidRPr="00CC6B23">
        <w:rPr>
          <w:sz w:val="26"/>
          <w:szCs w:val="26"/>
        </w:rPr>
        <w:t xml:space="preserve"> заключил</w:t>
      </w:r>
      <w:r w:rsidR="008574B9" w:rsidRPr="00CC6B23">
        <w:rPr>
          <w:sz w:val="26"/>
          <w:szCs w:val="26"/>
        </w:rPr>
        <w:t>о</w:t>
      </w:r>
      <w:r w:rsidRPr="00CC6B23">
        <w:rPr>
          <w:sz w:val="26"/>
          <w:szCs w:val="26"/>
        </w:rPr>
        <w:t xml:space="preserve"> 19 договоров:</w:t>
      </w:r>
    </w:p>
    <w:p w:rsidR="001E39AC" w:rsidRPr="00D2798D" w:rsidRDefault="001E39AC" w:rsidP="001E39AC">
      <w:pPr>
        <w:ind w:firstLine="709"/>
        <w:jc w:val="both"/>
        <w:rPr>
          <w:sz w:val="26"/>
          <w:szCs w:val="26"/>
        </w:rPr>
      </w:pPr>
      <w:r w:rsidRPr="002E0ECE">
        <w:rPr>
          <w:sz w:val="26"/>
          <w:szCs w:val="26"/>
        </w:rPr>
        <w:t>- договор</w:t>
      </w:r>
      <w:r w:rsidR="00BE61A0" w:rsidRPr="002E0ECE">
        <w:rPr>
          <w:sz w:val="26"/>
          <w:szCs w:val="26"/>
        </w:rPr>
        <w:t xml:space="preserve"> купли-продажи от 08.04.</w:t>
      </w:r>
      <w:r w:rsidR="00BE61A0" w:rsidRPr="00D2798D">
        <w:rPr>
          <w:sz w:val="26"/>
          <w:szCs w:val="26"/>
        </w:rPr>
        <w:t>2025 № 1</w:t>
      </w:r>
      <w:r w:rsidRPr="00D2798D">
        <w:rPr>
          <w:sz w:val="26"/>
          <w:szCs w:val="26"/>
        </w:rPr>
        <w:t xml:space="preserve"> с ИП Топоровым А.С.</w:t>
      </w:r>
      <w:r w:rsidR="002E0ECE" w:rsidRPr="00D2798D">
        <w:rPr>
          <w:sz w:val="26"/>
          <w:szCs w:val="26"/>
        </w:rPr>
        <w:t xml:space="preserve"> на сумму 409,2</w:t>
      </w:r>
      <w:r w:rsidRPr="00D2798D">
        <w:rPr>
          <w:sz w:val="26"/>
          <w:szCs w:val="26"/>
        </w:rPr>
        <w:t xml:space="preserve">: </w:t>
      </w:r>
      <w:r w:rsidR="002E0ECE" w:rsidRPr="00D2798D">
        <w:rPr>
          <w:sz w:val="26"/>
          <w:szCs w:val="26"/>
        </w:rPr>
        <w:t xml:space="preserve">приобретение и доставка </w:t>
      </w:r>
      <w:r w:rsidRPr="00D2798D">
        <w:rPr>
          <w:sz w:val="26"/>
          <w:szCs w:val="26"/>
        </w:rPr>
        <w:t>мультимедийно</w:t>
      </w:r>
      <w:r w:rsidR="002E0ECE" w:rsidRPr="00D2798D">
        <w:rPr>
          <w:sz w:val="26"/>
          <w:szCs w:val="26"/>
        </w:rPr>
        <w:t>го</w:t>
      </w:r>
      <w:r w:rsidRPr="00D2798D">
        <w:rPr>
          <w:sz w:val="26"/>
          <w:szCs w:val="26"/>
        </w:rPr>
        <w:t xml:space="preserve"> оборудовани</w:t>
      </w:r>
      <w:r w:rsidR="002E0ECE" w:rsidRPr="00D2798D">
        <w:rPr>
          <w:sz w:val="26"/>
          <w:szCs w:val="26"/>
        </w:rPr>
        <w:t>я</w:t>
      </w:r>
      <w:r w:rsidRPr="00D2798D">
        <w:rPr>
          <w:sz w:val="26"/>
          <w:szCs w:val="26"/>
        </w:rPr>
        <w:t xml:space="preserve"> SMART SBM7771w4 </w:t>
      </w:r>
      <w:r w:rsidR="002E0ECE" w:rsidRPr="00D2798D">
        <w:rPr>
          <w:sz w:val="26"/>
          <w:szCs w:val="26"/>
        </w:rPr>
        <w:t>в количестве</w:t>
      </w:r>
      <w:r w:rsidRPr="00D2798D">
        <w:rPr>
          <w:sz w:val="26"/>
          <w:szCs w:val="26"/>
        </w:rPr>
        <w:t xml:space="preserve"> 1 шт., </w:t>
      </w:r>
      <w:r w:rsidR="002E0ECE" w:rsidRPr="00D2798D">
        <w:rPr>
          <w:sz w:val="26"/>
          <w:szCs w:val="26"/>
        </w:rPr>
        <w:t>ф</w:t>
      </w:r>
      <w:r w:rsidRPr="00D2798D">
        <w:rPr>
          <w:sz w:val="26"/>
          <w:szCs w:val="26"/>
        </w:rPr>
        <w:t>отоаппарат</w:t>
      </w:r>
      <w:r w:rsidR="002E0ECE" w:rsidRPr="00D2798D">
        <w:rPr>
          <w:sz w:val="26"/>
          <w:szCs w:val="26"/>
        </w:rPr>
        <w:t>а</w:t>
      </w:r>
      <w:r w:rsidRPr="00D2798D">
        <w:rPr>
          <w:sz w:val="26"/>
          <w:szCs w:val="26"/>
        </w:rPr>
        <w:t xml:space="preserve"> Sony Alpha A6400 kit 16-50мм </w:t>
      </w:r>
      <w:r w:rsidR="002E0ECE" w:rsidRPr="00D2798D">
        <w:rPr>
          <w:sz w:val="26"/>
          <w:szCs w:val="26"/>
        </w:rPr>
        <w:t>в количестве 1 шт</w:t>
      </w:r>
      <w:r w:rsidR="00BE61A0" w:rsidRPr="00D2798D">
        <w:rPr>
          <w:sz w:val="26"/>
          <w:szCs w:val="26"/>
        </w:rPr>
        <w:t>. Договор исполнен в полном объеме;</w:t>
      </w:r>
    </w:p>
    <w:p w:rsidR="001E39AC" w:rsidRPr="003273E1" w:rsidRDefault="001E39AC" w:rsidP="001E39AC">
      <w:pPr>
        <w:ind w:firstLine="709"/>
        <w:jc w:val="both"/>
        <w:rPr>
          <w:sz w:val="26"/>
          <w:szCs w:val="26"/>
        </w:rPr>
      </w:pPr>
      <w:r w:rsidRPr="003273E1">
        <w:rPr>
          <w:sz w:val="26"/>
          <w:szCs w:val="26"/>
        </w:rPr>
        <w:t>- договор поставки от 29.04.2025 № б/н с ИП Губановой Т.Ю.</w:t>
      </w:r>
      <w:r w:rsidR="003273E1">
        <w:rPr>
          <w:sz w:val="26"/>
          <w:szCs w:val="26"/>
        </w:rPr>
        <w:t xml:space="preserve"> на сумму 219,0 тыс. рублей</w:t>
      </w:r>
      <w:r w:rsidRPr="003273E1">
        <w:rPr>
          <w:sz w:val="26"/>
          <w:szCs w:val="26"/>
        </w:rPr>
        <w:t xml:space="preserve">: </w:t>
      </w:r>
      <w:r w:rsidR="003273E1">
        <w:rPr>
          <w:sz w:val="26"/>
          <w:szCs w:val="26"/>
        </w:rPr>
        <w:t xml:space="preserve">поставка </w:t>
      </w:r>
      <w:r w:rsidR="008B5F6F" w:rsidRPr="003273E1">
        <w:rPr>
          <w:sz w:val="26"/>
          <w:szCs w:val="26"/>
        </w:rPr>
        <w:t>витрин</w:t>
      </w:r>
      <w:r w:rsidR="003273E1">
        <w:rPr>
          <w:sz w:val="26"/>
          <w:szCs w:val="26"/>
        </w:rPr>
        <w:t>ы</w:t>
      </w:r>
      <w:r w:rsidR="008B5F6F" w:rsidRPr="003273E1">
        <w:rPr>
          <w:sz w:val="26"/>
          <w:szCs w:val="26"/>
        </w:rPr>
        <w:t>,</w:t>
      </w:r>
      <w:r w:rsidRPr="003273E1">
        <w:rPr>
          <w:sz w:val="26"/>
          <w:szCs w:val="26"/>
        </w:rPr>
        <w:t xml:space="preserve"> вращающ</w:t>
      </w:r>
      <w:r w:rsidR="003273E1">
        <w:rPr>
          <w:sz w:val="26"/>
          <w:szCs w:val="26"/>
        </w:rPr>
        <w:t>ей</w:t>
      </w:r>
      <w:r w:rsidRPr="003273E1">
        <w:rPr>
          <w:sz w:val="26"/>
          <w:szCs w:val="26"/>
        </w:rPr>
        <w:t xml:space="preserve">ся VDV </w:t>
      </w:r>
      <w:r w:rsidR="003273E1">
        <w:rPr>
          <w:sz w:val="26"/>
          <w:szCs w:val="26"/>
        </w:rPr>
        <w:t>в количестве</w:t>
      </w:r>
      <w:r w:rsidRPr="003273E1">
        <w:rPr>
          <w:sz w:val="26"/>
          <w:szCs w:val="26"/>
        </w:rPr>
        <w:t xml:space="preserve"> 1 шт., штатив</w:t>
      </w:r>
      <w:r w:rsidR="00BD2C91">
        <w:rPr>
          <w:sz w:val="26"/>
          <w:szCs w:val="26"/>
        </w:rPr>
        <w:t>а</w:t>
      </w:r>
      <w:r w:rsidRPr="003273E1">
        <w:rPr>
          <w:sz w:val="26"/>
          <w:szCs w:val="26"/>
        </w:rPr>
        <w:t xml:space="preserve"> для фотоаппарата </w:t>
      </w:r>
      <w:r w:rsidR="00BD2C91">
        <w:rPr>
          <w:sz w:val="26"/>
          <w:szCs w:val="26"/>
        </w:rPr>
        <w:t>в количестве</w:t>
      </w:r>
      <w:r w:rsidRPr="003273E1">
        <w:rPr>
          <w:sz w:val="26"/>
          <w:szCs w:val="26"/>
        </w:rPr>
        <w:t xml:space="preserve"> 1 шт., </w:t>
      </w:r>
      <w:r w:rsidR="008B5F6F" w:rsidRPr="003273E1">
        <w:rPr>
          <w:sz w:val="26"/>
          <w:szCs w:val="26"/>
        </w:rPr>
        <w:t>без зеркального фотоаппарата</w:t>
      </w:r>
      <w:r w:rsidRPr="003273E1">
        <w:rPr>
          <w:sz w:val="26"/>
          <w:szCs w:val="26"/>
        </w:rPr>
        <w:t xml:space="preserve"> Sony ZV-E10 </w:t>
      </w:r>
      <w:r w:rsidR="00BD2C91">
        <w:rPr>
          <w:sz w:val="26"/>
          <w:szCs w:val="26"/>
        </w:rPr>
        <w:t>в количестве 1 шт</w:t>
      </w:r>
      <w:r w:rsidR="00BE61A0" w:rsidRPr="003273E1">
        <w:rPr>
          <w:sz w:val="26"/>
          <w:szCs w:val="26"/>
        </w:rPr>
        <w:t>. Договор исполнен в полном объеме;</w:t>
      </w:r>
    </w:p>
    <w:p w:rsidR="001E39AC" w:rsidRPr="00A0132F" w:rsidRDefault="001E39AC" w:rsidP="001E39AC">
      <w:pPr>
        <w:ind w:firstLine="709"/>
        <w:jc w:val="both"/>
        <w:rPr>
          <w:sz w:val="26"/>
          <w:szCs w:val="26"/>
        </w:rPr>
      </w:pPr>
      <w:r w:rsidRPr="00A0132F">
        <w:rPr>
          <w:sz w:val="26"/>
          <w:szCs w:val="26"/>
        </w:rPr>
        <w:t>- договор от 05.05.2025 № 15 с ИП Дмитриевым Г.А.</w:t>
      </w:r>
      <w:r w:rsidR="00CD3F7D" w:rsidRPr="00A0132F">
        <w:rPr>
          <w:sz w:val="26"/>
          <w:szCs w:val="26"/>
        </w:rPr>
        <w:t xml:space="preserve"> на сумму 524,5 тыс. рублей</w:t>
      </w:r>
      <w:r w:rsidRPr="00A0132F">
        <w:rPr>
          <w:sz w:val="26"/>
          <w:szCs w:val="26"/>
        </w:rPr>
        <w:t xml:space="preserve">: </w:t>
      </w:r>
      <w:r w:rsidR="00CD3F7D" w:rsidRPr="00A0132F">
        <w:rPr>
          <w:sz w:val="26"/>
          <w:szCs w:val="26"/>
        </w:rPr>
        <w:t xml:space="preserve">приобретение и доставка </w:t>
      </w:r>
      <w:r w:rsidRPr="00A0132F">
        <w:rPr>
          <w:sz w:val="26"/>
          <w:szCs w:val="26"/>
        </w:rPr>
        <w:t>фотобокс</w:t>
      </w:r>
      <w:r w:rsidR="00CD3F7D" w:rsidRPr="00A0132F">
        <w:rPr>
          <w:sz w:val="26"/>
          <w:szCs w:val="26"/>
        </w:rPr>
        <w:t xml:space="preserve">а в количестве </w:t>
      </w:r>
      <w:r w:rsidRPr="00A0132F">
        <w:rPr>
          <w:sz w:val="26"/>
          <w:szCs w:val="26"/>
        </w:rPr>
        <w:t xml:space="preserve">2 шт., </w:t>
      </w:r>
      <w:r w:rsidR="008B5F6F" w:rsidRPr="00A0132F">
        <w:rPr>
          <w:sz w:val="26"/>
          <w:szCs w:val="26"/>
        </w:rPr>
        <w:t>проектор</w:t>
      </w:r>
      <w:r w:rsidR="00A0132F" w:rsidRPr="00A0132F">
        <w:rPr>
          <w:sz w:val="26"/>
          <w:szCs w:val="26"/>
        </w:rPr>
        <w:t>а</w:t>
      </w:r>
      <w:r w:rsidR="008B5F6F" w:rsidRPr="00A0132F">
        <w:rPr>
          <w:sz w:val="26"/>
          <w:szCs w:val="26"/>
        </w:rPr>
        <w:t xml:space="preserve"> Epson</w:t>
      </w:r>
      <w:r w:rsidRPr="00A0132F">
        <w:rPr>
          <w:sz w:val="26"/>
          <w:szCs w:val="26"/>
        </w:rPr>
        <w:t xml:space="preserve"> EH-LS </w:t>
      </w:r>
      <w:r w:rsidR="00A0132F" w:rsidRPr="00A0132F">
        <w:rPr>
          <w:sz w:val="26"/>
          <w:szCs w:val="26"/>
        </w:rPr>
        <w:t xml:space="preserve">в количестве </w:t>
      </w:r>
      <w:r w:rsidRPr="00A0132F">
        <w:rPr>
          <w:sz w:val="26"/>
          <w:szCs w:val="26"/>
        </w:rPr>
        <w:t>1 шт., принтер</w:t>
      </w:r>
      <w:r w:rsidR="00A0132F" w:rsidRPr="00A0132F">
        <w:rPr>
          <w:sz w:val="26"/>
          <w:szCs w:val="26"/>
        </w:rPr>
        <w:t>а</w:t>
      </w:r>
      <w:r w:rsidRPr="00A0132F">
        <w:rPr>
          <w:sz w:val="26"/>
          <w:szCs w:val="26"/>
        </w:rPr>
        <w:t xml:space="preserve"> цветно</w:t>
      </w:r>
      <w:r w:rsidR="00A0132F" w:rsidRPr="00A0132F">
        <w:rPr>
          <w:sz w:val="26"/>
          <w:szCs w:val="26"/>
        </w:rPr>
        <w:t>го</w:t>
      </w:r>
      <w:r w:rsidRPr="00A0132F">
        <w:rPr>
          <w:sz w:val="26"/>
          <w:szCs w:val="26"/>
        </w:rPr>
        <w:t xml:space="preserve"> Epson А3 струйн</w:t>
      </w:r>
      <w:r w:rsidR="00A0132F" w:rsidRPr="00A0132F">
        <w:rPr>
          <w:sz w:val="26"/>
          <w:szCs w:val="26"/>
        </w:rPr>
        <w:t>ого в количестве</w:t>
      </w:r>
      <w:r w:rsidRPr="00A0132F">
        <w:rPr>
          <w:sz w:val="26"/>
          <w:szCs w:val="26"/>
        </w:rPr>
        <w:t xml:space="preserve"> 1 шт., экран</w:t>
      </w:r>
      <w:r w:rsidR="00A0132F" w:rsidRPr="00A0132F">
        <w:rPr>
          <w:sz w:val="26"/>
          <w:szCs w:val="26"/>
        </w:rPr>
        <w:t>а</w:t>
      </w:r>
      <w:r w:rsidRPr="00A0132F">
        <w:rPr>
          <w:sz w:val="26"/>
          <w:szCs w:val="26"/>
        </w:rPr>
        <w:t xml:space="preserve"> 2,5х2,0 </w:t>
      </w:r>
      <w:r w:rsidR="00A0132F" w:rsidRPr="00A0132F">
        <w:rPr>
          <w:sz w:val="26"/>
          <w:szCs w:val="26"/>
        </w:rPr>
        <w:t xml:space="preserve">в количестве </w:t>
      </w:r>
      <w:r w:rsidRPr="00A0132F">
        <w:rPr>
          <w:sz w:val="26"/>
          <w:szCs w:val="26"/>
        </w:rPr>
        <w:t>1 шт.</w:t>
      </w:r>
      <w:r w:rsidR="00BE61A0" w:rsidRPr="00A0132F">
        <w:rPr>
          <w:sz w:val="26"/>
          <w:szCs w:val="26"/>
        </w:rPr>
        <w:t xml:space="preserve"> Договор исполнен в полном объеме;</w:t>
      </w:r>
    </w:p>
    <w:p w:rsidR="001E39AC" w:rsidRPr="003273E1" w:rsidRDefault="001E39AC" w:rsidP="001E39AC">
      <w:pPr>
        <w:ind w:firstLine="709"/>
        <w:jc w:val="both"/>
        <w:rPr>
          <w:sz w:val="26"/>
          <w:szCs w:val="26"/>
        </w:rPr>
      </w:pPr>
      <w:r w:rsidRPr="003273E1">
        <w:rPr>
          <w:sz w:val="26"/>
          <w:szCs w:val="26"/>
        </w:rPr>
        <w:t>- договор поставки от 12.05.2025 № 16167 с ИП Козловским А.В.</w:t>
      </w:r>
      <w:r w:rsidR="003273E1" w:rsidRPr="003273E1">
        <w:rPr>
          <w:sz w:val="26"/>
          <w:szCs w:val="26"/>
        </w:rPr>
        <w:t xml:space="preserve"> на сумму 31,3 тыс. рублей: поставка </w:t>
      </w:r>
      <w:r w:rsidRPr="003273E1">
        <w:rPr>
          <w:sz w:val="26"/>
          <w:szCs w:val="26"/>
        </w:rPr>
        <w:t>выставочн</w:t>
      </w:r>
      <w:r w:rsidR="003273E1" w:rsidRPr="003273E1">
        <w:rPr>
          <w:sz w:val="26"/>
          <w:szCs w:val="26"/>
        </w:rPr>
        <w:t>ого</w:t>
      </w:r>
      <w:r w:rsidRPr="003273E1">
        <w:rPr>
          <w:sz w:val="26"/>
          <w:szCs w:val="26"/>
        </w:rPr>
        <w:t xml:space="preserve"> мольберт</w:t>
      </w:r>
      <w:r w:rsidR="003273E1" w:rsidRPr="003273E1">
        <w:rPr>
          <w:sz w:val="26"/>
          <w:szCs w:val="26"/>
        </w:rPr>
        <w:t>а</w:t>
      </w:r>
      <w:r w:rsidRPr="003273E1">
        <w:rPr>
          <w:sz w:val="26"/>
          <w:szCs w:val="26"/>
        </w:rPr>
        <w:t xml:space="preserve"> «Этен» </w:t>
      </w:r>
      <w:r w:rsidR="003273E1" w:rsidRPr="003273E1">
        <w:rPr>
          <w:sz w:val="26"/>
          <w:szCs w:val="26"/>
        </w:rPr>
        <w:t>в количестве 4 шт</w:t>
      </w:r>
      <w:r w:rsidR="00BE61A0" w:rsidRPr="003273E1">
        <w:rPr>
          <w:sz w:val="26"/>
          <w:szCs w:val="26"/>
        </w:rPr>
        <w:t>. Договор исполнен в полном объеме;</w:t>
      </w:r>
    </w:p>
    <w:p w:rsidR="001E39AC" w:rsidRPr="00A0132F" w:rsidRDefault="001E39AC" w:rsidP="001E39AC">
      <w:pPr>
        <w:ind w:firstLine="709"/>
        <w:jc w:val="both"/>
        <w:rPr>
          <w:sz w:val="26"/>
          <w:szCs w:val="26"/>
        </w:rPr>
      </w:pPr>
      <w:r w:rsidRPr="00A0132F">
        <w:rPr>
          <w:sz w:val="26"/>
          <w:szCs w:val="26"/>
        </w:rPr>
        <w:t>- договор поставки от 13.05.2025 № ПЛ-576-241 с ООО «Плеяда»</w:t>
      </w:r>
      <w:r w:rsidR="008800CB">
        <w:rPr>
          <w:sz w:val="26"/>
          <w:szCs w:val="26"/>
        </w:rPr>
        <w:t xml:space="preserve"> на сумму</w:t>
      </w:r>
      <w:r w:rsidR="00631C0E">
        <w:rPr>
          <w:sz w:val="26"/>
          <w:szCs w:val="26"/>
        </w:rPr>
        <w:t xml:space="preserve"> 325,4 тыс. рублей</w:t>
      </w:r>
      <w:r w:rsidRPr="00A0132F">
        <w:rPr>
          <w:sz w:val="26"/>
          <w:szCs w:val="26"/>
        </w:rPr>
        <w:t xml:space="preserve">: </w:t>
      </w:r>
      <w:r w:rsidR="00631C0E">
        <w:rPr>
          <w:sz w:val="26"/>
          <w:szCs w:val="26"/>
        </w:rPr>
        <w:t xml:space="preserve">поставка </w:t>
      </w:r>
      <w:r w:rsidRPr="00A0132F">
        <w:rPr>
          <w:sz w:val="26"/>
          <w:szCs w:val="26"/>
        </w:rPr>
        <w:t xml:space="preserve">флипчарт на треноге </w:t>
      </w:r>
      <w:r w:rsidR="00631C0E">
        <w:rPr>
          <w:sz w:val="26"/>
          <w:szCs w:val="26"/>
        </w:rPr>
        <w:t>в количестве</w:t>
      </w:r>
      <w:r w:rsidRPr="00A0132F">
        <w:rPr>
          <w:sz w:val="26"/>
          <w:szCs w:val="26"/>
        </w:rPr>
        <w:t xml:space="preserve"> 1 шт., флипчарт магнитно-маркерный с полочкой для </w:t>
      </w:r>
      <w:r w:rsidRPr="003273E1">
        <w:rPr>
          <w:sz w:val="26"/>
          <w:szCs w:val="26"/>
        </w:rPr>
        <w:t xml:space="preserve">аксессуаров </w:t>
      </w:r>
      <w:r w:rsidR="00631C0E" w:rsidRPr="003273E1">
        <w:rPr>
          <w:sz w:val="26"/>
          <w:szCs w:val="26"/>
        </w:rPr>
        <w:t xml:space="preserve">в количестве </w:t>
      </w:r>
      <w:r w:rsidRPr="003273E1">
        <w:rPr>
          <w:sz w:val="26"/>
          <w:szCs w:val="26"/>
        </w:rPr>
        <w:t>1 шт., мойка воздуха</w:t>
      </w:r>
      <w:r w:rsidR="00631C0E" w:rsidRPr="003273E1">
        <w:rPr>
          <w:sz w:val="26"/>
          <w:szCs w:val="26"/>
        </w:rPr>
        <w:t xml:space="preserve"> </w:t>
      </w:r>
      <w:r w:rsidR="00631C0E" w:rsidRPr="003273E1">
        <w:rPr>
          <w:sz w:val="26"/>
          <w:szCs w:val="26"/>
          <w:lang w:val="en-US"/>
        </w:rPr>
        <w:t>LW</w:t>
      </w:r>
      <w:r w:rsidR="00631C0E" w:rsidRPr="003273E1">
        <w:rPr>
          <w:sz w:val="26"/>
          <w:szCs w:val="26"/>
        </w:rPr>
        <w:t>25 в количестве</w:t>
      </w:r>
      <w:r w:rsidRPr="003273E1">
        <w:rPr>
          <w:sz w:val="26"/>
          <w:szCs w:val="26"/>
        </w:rPr>
        <w:t xml:space="preserve"> 2 шт., мойка воздуха</w:t>
      </w:r>
      <w:r w:rsidR="00631C0E" w:rsidRPr="003273E1">
        <w:rPr>
          <w:sz w:val="26"/>
          <w:szCs w:val="26"/>
        </w:rPr>
        <w:t xml:space="preserve"> </w:t>
      </w:r>
      <w:r w:rsidR="00631C0E" w:rsidRPr="003273E1">
        <w:rPr>
          <w:sz w:val="26"/>
          <w:szCs w:val="26"/>
          <w:lang w:val="en-US"/>
        </w:rPr>
        <w:t>LW</w:t>
      </w:r>
      <w:r w:rsidR="00631C0E" w:rsidRPr="003273E1">
        <w:rPr>
          <w:sz w:val="26"/>
          <w:szCs w:val="26"/>
        </w:rPr>
        <w:t>45</w:t>
      </w:r>
      <w:r w:rsidRPr="003273E1">
        <w:rPr>
          <w:sz w:val="26"/>
          <w:szCs w:val="26"/>
        </w:rPr>
        <w:t xml:space="preserve"> </w:t>
      </w:r>
      <w:r w:rsidR="00631C0E" w:rsidRPr="003273E1">
        <w:rPr>
          <w:sz w:val="26"/>
          <w:szCs w:val="26"/>
        </w:rPr>
        <w:t>в количестве</w:t>
      </w:r>
      <w:r w:rsidRPr="003273E1">
        <w:rPr>
          <w:sz w:val="26"/>
          <w:szCs w:val="26"/>
        </w:rPr>
        <w:t xml:space="preserve"> </w:t>
      </w:r>
      <w:r w:rsidR="003273E1" w:rsidRPr="003273E1">
        <w:rPr>
          <w:sz w:val="26"/>
          <w:szCs w:val="26"/>
        </w:rPr>
        <w:t>2</w:t>
      </w:r>
      <w:r w:rsidRPr="003273E1">
        <w:rPr>
          <w:sz w:val="26"/>
          <w:szCs w:val="26"/>
        </w:rPr>
        <w:t xml:space="preserve"> шт., доска </w:t>
      </w:r>
      <w:r w:rsidR="008B5F6F" w:rsidRPr="003273E1">
        <w:rPr>
          <w:sz w:val="26"/>
          <w:szCs w:val="26"/>
        </w:rPr>
        <w:t>пробковая 60</w:t>
      </w:r>
      <w:r w:rsidRPr="003273E1">
        <w:rPr>
          <w:sz w:val="26"/>
          <w:szCs w:val="26"/>
        </w:rPr>
        <w:t xml:space="preserve">х90 см </w:t>
      </w:r>
      <w:r w:rsidR="00631C0E" w:rsidRPr="003273E1">
        <w:rPr>
          <w:sz w:val="26"/>
          <w:szCs w:val="26"/>
        </w:rPr>
        <w:t>в количестве</w:t>
      </w:r>
      <w:r w:rsidRPr="003273E1">
        <w:rPr>
          <w:sz w:val="26"/>
          <w:szCs w:val="26"/>
        </w:rPr>
        <w:t xml:space="preserve"> </w:t>
      </w:r>
      <w:r w:rsidR="003273E1" w:rsidRPr="003273E1">
        <w:rPr>
          <w:sz w:val="26"/>
          <w:szCs w:val="26"/>
        </w:rPr>
        <w:t>6</w:t>
      </w:r>
      <w:r w:rsidRPr="003273E1">
        <w:rPr>
          <w:sz w:val="26"/>
          <w:szCs w:val="26"/>
        </w:rPr>
        <w:t xml:space="preserve"> шт., </w:t>
      </w:r>
      <w:r w:rsidR="003273E1" w:rsidRPr="003273E1">
        <w:rPr>
          <w:sz w:val="26"/>
          <w:szCs w:val="26"/>
        </w:rPr>
        <w:t xml:space="preserve">римская штора 200х190 см в количестве 9 шт., </w:t>
      </w:r>
      <w:r w:rsidRPr="003273E1">
        <w:rPr>
          <w:sz w:val="26"/>
          <w:szCs w:val="26"/>
        </w:rPr>
        <w:t xml:space="preserve">флипчарт передвижной магнитно-маркерный 70х100 см с полочкой </w:t>
      </w:r>
      <w:r w:rsidR="00631C0E">
        <w:rPr>
          <w:sz w:val="26"/>
          <w:szCs w:val="26"/>
        </w:rPr>
        <w:t>в к</w:t>
      </w:r>
      <w:r w:rsidR="003273E1">
        <w:rPr>
          <w:sz w:val="26"/>
          <w:szCs w:val="26"/>
        </w:rPr>
        <w:t>о</w:t>
      </w:r>
      <w:r w:rsidR="00631C0E">
        <w:rPr>
          <w:sz w:val="26"/>
          <w:szCs w:val="26"/>
        </w:rPr>
        <w:t>личестве</w:t>
      </w:r>
      <w:r w:rsidRPr="00A0132F">
        <w:rPr>
          <w:sz w:val="26"/>
          <w:szCs w:val="26"/>
        </w:rPr>
        <w:t xml:space="preserve"> 1 шт., штора рулонная</w:t>
      </w:r>
      <w:r w:rsidR="003273E1">
        <w:rPr>
          <w:sz w:val="26"/>
          <w:szCs w:val="26"/>
        </w:rPr>
        <w:t xml:space="preserve"> в количестве 6 шт</w:t>
      </w:r>
      <w:r w:rsidR="00BE61A0" w:rsidRPr="00A0132F">
        <w:rPr>
          <w:sz w:val="26"/>
          <w:szCs w:val="26"/>
        </w:rPr>
        <w:t>. Договор исполнен в полном объеме;</w:t>
      </w:r>
    </w:p>
    <w:p w:rsidR="001E39AC" w:rsidRPr="008C7C50" w:rsidRDefault="001E39AC" w:rsidP="001E39AC">
      <w:pPr>
        <w:ind w:firstLine="709"/>
        <w:jc w:val="both"/>
        <w:rPr>
          <w:sz w:val="26"/>
          <w:szCs w:val="26"/>
        </w:rPr>
      </w:pPr>
      <w:r w:rsidRPr="008C7C50">
        <w:rPr>
          <w:sz w:val="26"/>
          <w:szCs w:val="26"/>
        </w:rPr>
        <w:t>- договор поставки от 02.06.2025 № 28 с ИП Зикунковым Н.И.</w:t>
      </w:r>
      <w:r w:rsidR="008C7C50">
        <w:rPr>
          <w:sz w:val="26"/>
          <w:szCs w:val="26"/>
        </w:rPr>
        <w:t xml:space="preserve"> на сумму 262,7 тыс. рублей</w:t>
      </w:r>
      <w:r w:rsidRPr="008C7C50">
        <w:rPr>
          <w:sz w:val="26"/>
          <w:szCs w:val="26"/>
        </w:rPr>
        <w:t xml:space="preserve">: </w:t>
      </w:r>
      <w:r w:rsidR="008C7C50">
        <w:rPr>
          <w:sz w:val="26"/>
          <w:szCs w:val="26"/>
        </w:rPr>
        <w:t>поставка</w:t>
      </w:r>
      <w:r w:rsidR="008C7C50" w:rsidRPr="00BD2C91">
        <w:rPr>
          <w:sz w:val="26"/>
          <w:szCs w:val="26"/>
        </w:rPr>
        <w:t xml:space="preserve"> двухсторонн</w:t>
      </w:r>
      <w:r w:rsidR="008C7C50">
        <w:rPr>
          <w:sz w:val="26"/>
          <w:szCs w:val="26"/>
        </w:rPr>
        <w:t>его</w:t>
      </w:r>
      <w:r w:rsidR="008C7C50" w:rsidRPr="00BD2C91">
        <w:rPr>
          <w:sz w:val="26"/>
          <w:szCs w:val="26"/>
        </w:rPr>
        <w:t xml:space="preserve"> стенд</w:t>
      </w:r>
      <w:r w:rsidR="008C7C50">
        <w:rPr>
          <w:sz w:val="26"/>
          <w:szCs w:val="26"/>
        </w:rPr>
        <w:t>а</w:t>
      </w:r>
      <w:r w:rsidR="008C7C50" w:rsidRPr="00BD2C91">
        <w:rPr>
          <w:sz w:val="26"/>
          <w:szCs w:val="26"/>
        </w:rPr>
        <w:t xml:space="preserve"> НСД 1 </w:t>
      </w:r>
      <w:r w:rsidR="008C7C50">
        <w:rPr>
          <w:sz w:val="26"/>
          <w:szCs w:val="26"/>
        </w:rPr>
        <w:t>в количестве</w:t>
      </w:r>
      <w:r w:rsidR="008C7C50" w:rsidRPr="00BD2C91">
        <w:rPr>
          <w:sz w:val="26"/>
          <w:szCs w:val="26"/>
        </w:rPr>
        <w:t xml:space="preserve"> 4 шт., стеллаж</w:t>
      </w:r>
      <w:r w:rsidR="008C7C50">
        <w:rPr>
          <w:sz w:val="26"/>
          <w:szCs w:val="26"/>
        </w:rPr>
        <w:t>а для демонстрации в количестве 2 шт</w:t>
      </w:r>
      <w:r w:rsidR="00BE61A0" w:rsidRPr="008C7C50">
        <w:rPr>
          <w:sz w:val="26"/>
          <w:szCs w:val="26"/>
        </w:rPr>
        <w:t>. Договор исполнен в полном объеме;</w:t>
      </w:r>
    </w:p>
    <w:p w:rsidR="001E39AC" w:rsidRPr="00BD2C91" w:rsidRDefault="001E39AC" w:rsidP="001E39AC">
      <w:pPr>
        <w:ind w:firstLine="709"/>
        <w:jc w:val="both"/>
        <w:rPr>
          <w:sz w:val="26"/>
          <w:szCs w:val="26"/>
        </w:rPr>
      </w:pPr>
      <w:r w:rsidRPr="00BD2C91">
        <w:rPr>
          <w:sz w:val="26"/>
          <w:szCs w:val="26"/>
        </w:rPr>
        <w:t>- договора поставки от 04.06.2025 № 29 с ИП Зикунковым Н.И.</w:t>
      </w:r>
      <w:r w:rsidR="00BD2C91">
        <w:rPr>
          <w:sz w:val="26"/>
          <w:szCs w:val="26"/>
        </w:rPr>
        <w:t xml:space="preserve"> на сумму 262,7 тыс. рублей</w:t>
      </w:r>
      <w:r w:rsidRPr="00BD2C91">
        <w:rPr>
          <w:sz w:val="26"/>
          <w:szCs w:val="26"/>
        </w:rPr>
        <w:t>:</w:t>
      </w:r>
      <w:r w:rsidR="00BD2C91">
        <w:rPr>
          <w:sz w:val="26"/>
          <w:szCs w:val="26"/>
        </w:rPr>
        <w:t xml:space="preserve"> поставка</w:t>
      </w:r>
      <w:r w:rsidRPr="00BD2C91">
        <w:rPr>
          <w:sz w:val="26"/>
          <w:szCs w:val="26"/>
        </w:rPr>
        <w:t xml:space="preserve"> двухсторонн</w:t>
      </w:r>
      <w:r w:rsidR="00BD2C91">
        <w:rPr>
          <w:sz w:val="26"/>
          <w:szCs w:val="26"/>
        </w:rPr>
        <w:t>его</w:t>
      </w:r>
      <w:r w:rsidRPr="00BD2C91">
        <w:rPr>
          <w:sz w:val="26"/>
          <w:szCs w:val="26"/>
        </w:rPr>
        <w:t xml:space="preserve"> стенд</w:t>
      </w:r>
      <w:r w:rsidR="00BD2C91">
        <w:rPr>
          <w:sz w:val="26"/>
          <w:szCs w:val="26"/>
        </w:rPr>
        <w:t>а</w:t>
      </w:r>
      <w:r w:rsidRPr="00BD2C91">
        <w:rPr>
          <w:sz w:val="26"/>
          <w:szCs w:val="26"/>
        </w:rPr>
        <w:t xml:space="preserve"> НСД 1 </w:t>
      </w:r>
      <w:r w:rsidR="00BD2C91">
        <w:rPr>
          <w:sz w:val="26"/>
          <w:szCs w:val="26"/>
        </w:rPr>
        <w:t>в количестве</w:t>
      </w:r>
      <w:r w:rsidRPr="00BD2C91">
        <w:rPr>
          <w:sz w:val="26"/>
          <w:szCs w:val="26"/>
        </w:rPr>
        <w:t xml:space="preserve"> 4 шт., стеллаж</w:t>
      </w:r>
      <w:r w:rsidR="00BD2C91">
        <w:rPr>
          <w:sz w:val="26"/>
          <w:szCs w:val="26"/>
        </w:rPr>
        <w:t>а для демонстрации в количестве 2 шт</w:t>
      </w:r>
      <w:r w:rsidR="00BE61A0" w:rsidRPr="00BD2C91">
        <w:rPr>
          <w:sz w:val="26"/>
          <w:szCs w:val="26"/>
        </w:rPr>
        <w:t>. Договор исполнен в полном объеме;</w:t>
      </w:r>
    </w:p>
    <w:p w:rsidR="001E39AC" w:rsidRPr="00BD2C91" w:rsidRDefault="001E39AC" w:rsidP="001E39AC">
      <w:pPr>
        <w:ind w:firstLine="709"/>
        <w:jc w:val="both"/>
        <w:rPr>
          <w:sz w:val="26"/>
          <w:szCs w:val="26"/>
        </w:rPr>
      </w:pPr>
      <w:r w:rsidRPr="00BD2C91">
        <w:rPr>
          <w:sz w:val="26"/>
          <w:szCs w:val="26"/>
        </w:rPr>
        <w:t>- договор поставки от 06.06.2025 № 30 с ИП Зикунковым Н.И.</w:t>
      </w:r>
      <w:r w:rsidR="00BD2C91">
        <w:rPr>
          <w:sz w:val="26"/>
          <w:szCs w:val="26"/>
        </w:rPr>
        <w:t xml:space="preserve"> на сумму 255,7 тыс. рублей</w:t>
      </w:r>
      <w:r w:rsidRPr="00BD2C91">
        <w:rPr>
          <w:sz w:val="26"/>
          <w:szCs w:val="26"/>
        </w:rPr>
        <w:t xml:space="preserve">: </w:t>
      </w:r>
      <w:r w:rsidR="00BD2C91">
        <w:rPr>
          <w:sz w:val="26"/>
          <w:szCs w:val="26"/>
        </w:rPr>
        <w:t xml:space="preserve">поставка </w:t>
      </w:r>
      <w:r w:rsidRPr="00BD2C91">
        <w:rPr>
          <w:sz w:val="26"/>
          <w:szCs w:val="26"/>
        </w:rPr>
        <w:t>двухсторонн</w:t>
      </w:r>
      <w:r w:rsidR="00BD2C91">
        <w:rPr>
          <w:sz w:val="26"/>
          <w:szCs w:val="26"/>
        </w:rPr>
        <w:t>его</w:t>
      </w:r>
      <w:r w:rsidRPr="00BD2C91">
        <w:rPr>
          <w:sz w:val="26"/>
          <w:szCs w:val="26"/>
        </w:rPr>
        <w:t xml:space="preserve"> стенд</w:t>
      </w:r>
      <w:r w:rsidR="00BD2C91">
        <w:rPr>
          <w:sz w:val="26"/>
          <w:szCs w:val="26"/>
        </w:rPr>
        <w:t>а</w:t>
      </w:r>
      <w:r w:rsidRPr="00BD2C91">
        <w:rPr>
          <w:sz w:val="26"/>
          <w:szCs w:val="26"/>
        </w:rPr>
        <w:t xml:space="preserve"> НСД 1</w:t>
      </w:r>
      <w:r w:rsidR="00BD2C91">
        <w:rPr>
          <w:sz w:val="26"/>
          <w:szCs w:val="26"/>
        </w:rPr>
        <w:t xml:space="preserve"> в количестве</w:t>
      </w:r>
      <w:r w:rsidRPr="00BD2C91">
        <w:rPr>
          <w:sz w:val="26"/>
          <w:szCs w:val="26"/>
        </w:rPr>
        <w:t xml:space="preserve"> 2 шт., стеллаж</w:t>
      </w:r>
      <w:r w:rsidR="00BD2C91">
        <w:rPr>
          <w:sz w:val="26"/>
          <w:szCs w:val="26"/>
        </w:rPr>
        <w:t>а</w:t>
      </w:r>
      <w:r w:rsidRPr="00BD2C91">
        <w:rPr>
          <w:sz w:val="26"/>
          <w:szCs w:val="26"/>
        </w:rPr>
        <w:t xml:space="preserve"> для демонстрации </w:t>
      </w:r>
      <w:r w:rsidR="00BD2C91">
        <w:rPr>
          <w:sz w:val="26"/>
          <w:szCs w:val="26"/>
        </w:rPr>
        <w:t>в количестве</w:t>
      </w:r>
      <w:r w:rsidRPr="00BD2C91">
        <w:rPr>
          <w:sz w:val="26"/>
          <w:szCs w:val="26"/>
        </w:rPr>
        <w:t xml:space="preserve"> 2 шт., шкаф</w:t>
      </w:r>
      <w:r w:rsidR="00BD2C91">
        <w:rPr>
          <w:sz w:val="26"/>
          <w:szCs w:val="26"/>
        </w:rPr>
        <w:t>а закрытого типа в количестве 6 шт.</w:t>
      </w:r>
      <w:r w:rsidR="00BE61A0" w:rsidRPr="00BD2C91">
        <w:rPr>
          <w:sz w:val="26"/>
          <w:szCs w:val="26"/>
        </w:rPr>
        <w:t xml:space="preserve"> Договор исполнен в полном объеме;</w:t>
      </w:r>
    </w:p>
    <w:p w:rsidR="001E39AC" w:rsidRPr="00BD2C91" w:rsidRDefault="001E39AC" w:rsidP="001E39AC">
      <w:pPr>
        <w:ind w:firstLine="709"/>
        <w:jc w:val="both"/>
        <w:rPr>
          <w:sz w:val="26"/>
          <w:szCs w:val="26"/>
        </w:rPr>
      </w:pPr>
      <w:r w:rsidRPr="00BD2C91">
        <w:rPr>
          <w:sz w:val="26"/>
          <w:szCs w:val="26"/>
        </w:rPr>
        <w:t>- договор поставки от 09.06.2025 № 31 с ИП Зикунковым Н.И.</w:t>
      </w:r>
      <w:r w:rsidR="00BD2C91">
        <w:rPr>
          <w:sz w:val="26"/>
          <w:szCs w:val="26"/>
        </w:rPr>
        <w:t xml:space="preserve"> на сумму 282,7 тыс. рублей</w:t>
      </w:r>
      <w:r w:rsidRPr="00BD2C91">
        <w:rPr>
          <w:sz w:val="26"/>
          <w:szCs w:val="26"/>
        </w:rPr>
        <w:t xml:space="preserve">: </w:t>
      </w:r>
      <w:r w:rsidR="00BD2C91">
        <w:rPr>
          <w:sz w:val="26"/>
          <w:szCs w:val="26"/>
        </w:rPr>
        <w:t xml:space="preserve">поставка </w:t>
      </w:r>
      <w:r w:rsidRPr="00BD2C91">
        <w:rPr>
          <w:sz w:val="26"/>
          <w:szCs w:val="26"/>
        </w:rPr>
        <w:t>стол</w:t>
      </w:r>
      <w:r w:rsidR="00BD2C91">
        <w:rPr>
          <w:sz w:val="26"/>
          <w:szCs w:val="26"/>
        </w:rPr>
        <w:t>а</w:t>
      </w:r>
      <w:r w:rsidRPr="00BD2C91">
        <w:rPr>
          <w:sz w:val="26"/>
          <w:szCs w:val="26"/>
        </w:rPr>
        <w:t xml:space="preserve"> трансформер</w:t>
      </w:r>
      <w:r w:rsidR="00BD2C91">
        <w:rPr>
          <w:sz w:val="26"/>
          <w:szCs w:val="26"/>
        </w:rPr>
        <w:t>а в количестве</w:t>
      </w:r>
      <w:r w:rsidRPr="00BD2C91">
        <w:rPr>
          <w:sz w:val="26"/>
          <w:szCs w:val="26"/>
        </w:rPr>
        <w:t xml:space="preserve"> 1 шт., сейф</w:t>
      </w:r>
      <w:r w:rsidR="00BD2C91">
        <w:rPr>
          <w:sz w:val="26"/>
          <w:szCs w:val="26"/>
        </w:rPr>
        <w:t>а</w:t>
      </w:r>
      <w:r w:rsidRPr="00BD2C91">
        <w:rPr>
          <w:sz w:val="26"/>
          <w:szCs w:val="26"/>
        </w:rPr>
        <w:t xml:space="preserve"> офисн</w:t>
      </w:r>
      <w:r w:rsidR="00BD2C91">
        <w:rPr>
          <w:sz w:val="26"/>
          <w:szCs w:val="26"/>
        </w:rPr>
        <w:t>ого в количестве</w:t>
      </w:r>
      <w:r w:rsidRPr="00BD2C91">
        <w:rPr>
          <w:sz w:val="26"/>
          <w:szCs w:val="26"/>
        </w:rPr>
        <w:t xml:space="preserve"> 2 </w:t>
      </w:r>
      <w:r w:rsidRPr="00BD2C91">
        <w:rPr>
          <w:sz w:val="26"/>
          <w:szCs w:val="26"/>
        </w:rPr>
        <w:lastRenderedPageBreak/>
        <w:t>шт., ширм</w:t>
      </w:r>
      <w:r w:rsidR="00BD2C91">
        <w:rPr>
          <w:sz w:val="26"/>
          <w:szCs w:val="26"/>
        </w:rPr>
        <w:t>ы</w:t>
      </w:r>
      <w:r w:rsidRPr="00BD2C91">
        <w:rPr>
          <w:sz w:val="26"/>
          <w:szCs w:val="26"/>
        </w:rPr>
        <w:t xml:space="preserve"> НСП4 (четырехсекционн</w:t>
      </w:r>
      <w:r w:rsidR="00BD2C91">
        <w:rPr>
          <w:sz w:val="26"/>
          <w:szCs w:val="26"/>
        </w:rPr>
        <w:t>ой</w:t>
      </w:r>
      <w:r w:rsidRPr="00BD2C91">
        <w:rPr>
          <w:sz w:val="26"/>
          <w:szCs w:val="26"/>
        </w:rPr>
        <w:t xml:space="preserve">) </w:t>
      </w:r>
      <w:r w:rsidR="00BD2C91">
        <w:rPr>
          <w:sz w:val="26"/>
          <w:szCs w:val="26"/>
        </w:rPr>
        <w:t>в количестве</w:t>
      </w:r>
      <w:r w:rsidRPr="00BD2C91">
        <w:rPr>
          <w:sz w:val="26"/>
          <w:szCs w:val="26"/>
        </w:rPr>
        <w:t xml:space="preserve"> 1 шт., мобильн</w:t>
      </w:r>
      <w:r w:rsidR="00BD2C91">
        <w:rPr>
          <w:sz w:val="26"/>
          <w:szCs w:val="26"/>
        </w:rPr>
        <w:t>ого</w:t>
      </w:r>
      <w:r w:rsidRPr="00BD2C91">
        <w:rPr>
          <w:sz w:val="26"/>
          <w:szCs w:val="26"/>
        </w:rPr>
        <w:t xml:space="preserve"> стенд</w:t>
      </w:r>
      <w:r w:rsidR="00BD2C91">
        <w:rPr>
          <w:sz w:val="26"/>
          <w:szCs w:val="26"/>
        </w:rPr>
        <w:t>а</w:t>
      </w:r>
      <w:r w:rsidRPr="00BD2C91">
        <w:rPr>
          <w:sz w:val="26"/>
          <w:szCs w:val="26"/>
        </w:rPr>
        <w:t xml:space="preserve"> НСА6 </w:t>
      </w:r>
      <w:r w:rsidR="00BD2C91">
        <w:rPr>
          <w:sz w:val="26"/>
          <w:szCs w:val="26"/>
        </w:rPr>
        <w:t>в количестве 1 шт</w:t>
      </w:r>
      <w:r w:rsidR="00BE61A0" w:rsidRPr="00BD2C91">
        <w:rPr>
          <w:sz w:val="26"/>
          <w:szCs w:val="26"/>
        </w:rPr>
        <w:t>. Договор исполнен в полном объеме;</w:t>
      </w:r>
    </w:p>
    <w:p w:rsidR="001E39AC" w:rsidRPr="00D2798D" w:rsidRDefault="001E39AC" w:rsidP="001E39AC">
      <w:pPr>
        <w:ind w:firstLine="709"/>
        <w:jc w:val="both"/>
        <w:rPr>
          <w:sz w:val="26"/>
          <w:szCs w:val="26"/>
        </w:rPr>
      </w:pPr>
      <w:r w:rsidRPr="00D2798D">
        <w:rPr>
          <w:sz w:val="26"/>
          <w:szCs w:val="26"/>
        </w:rPr>
        <w:t>- муниципальный контракт на поставку оборудования (морозильный ларь) для нужд МБУ «Музей Берингийского наследия» от 10.06.2025 № 0888600000725000019-01 с ИП Кохановским П.В., сумма контракта – 109,</w:t>
      </w:r>
      <w:r w:rsidR="00D33837" w:rsidRPr="00D2798D">
        <w:rPr>
          <w:sz w:val="26"/>
          <w:szCs w:val="26"/>
        </w:rPr>
        <w:t>2</w:t>
      </w:r>
      <w:r w:rsidR="00BE61A0" w:rsidRPr="00D2798D">
        <w:rPr>
          <w:sz w:val="26"/>
          <w:szCs w:val="26"/>
        </w:rPr>
        <w:t xml:space="preserve"> тыс. рублей. Договор исполнен в полном объеме;</w:t>
      </w:r>
    </w:p>
    <w:p w:rsidR="001E39AC" w:rsidRPr="002E0ECE" w:rsidRDefault="001E39AC" w:rsidP="001E39AC">
      <w:pPr>
        <w:ind w:firstLine="709"/>
        <w:jc w:val="both"/>
        <w:rPr>
          <w:sz w:val="26"/>
          <w:szCs w:val="26"/>
        </w:rPr>
      </w:pPr>
      <w:r w:rsidRPr="002E0ECE">
        <w:rPr>
          <w:sz w:val="26"/>
          <w:szCs w:val="26"/>
        </w:rPr>
        <w:t>- договор купли-продажи от 10.06.2025 № 219 с ИП Титлиновым А.Б.</w:t>
      </w:r>
      <w:r w:rsidR="002E0ECE">
        <w:rPr>
          <w:sz w:val="26"/>
          <w:szCs w:val="26"/>
        </w:rPr>
        <w:t xml:space="preserve"> на сумму 296,7 тыс. рублей</w:t>
      </w:r>
      <w:r w:rsidRPr="002E0ECE">
        <w:rPr>
          <w:sz w:val="26"/>
          <w:szCs w:val="26"/>
        </w:rPr>
        <w:t xml:space="preserve">: </w:t>
      </w:r>
      <w:r w:rsidR="002E0ECE">
        <w:rPr>
          <w:sz w:val="26"/>
          <w:szCs w:val="26"/>
        </w:rPr>
        <w:t xml:space="preserve">приобретение и доставка </w:t>
      </w:r>
      <w:r w:rsidRPr="002E0ECE">
        <w:rPr>
          <w:sz w:val="26"/>
          <w:szCs w:val="26"/>
        </w:rPr>
        <w:t>стол</w:t>
      </w:r>
      <w:r w:rsidR="002E0ECE">
        <w:rPr>
          <w:sz w:val="26"/>
          <w:szCs w:val="26"/>
        </w:rPr>
        <w:t>а</w:t>
      </w:r>
      <w:r w:rsidRPr="002E0ECE">
        <w:rPr>
          <w:sz w:val="26"/>
          <w:szCs w:val="26"/>
        </w:rPr>
        <w:t xml:space="preserve"> опционально сенсорн</w:t>
      </w:r>
      <w:r w:rsidR="002E0ECE">
        <w:rPr>
          <w:sz w:val="26"/>
          <w:szCs w:val="26"/>
        </w:rPr>
        <w:t>ого</w:t>
      </w:r>
      <w:r w:rsidRPr="002E0ECE">
        <w:rPr>
          <w:sz w:val="26"/>
          <w:szCs w:val="26"/>
        </w:rPr>
        <w:t xml:space="preserve"> интерактивн</w:t>
      </w:r>
      <w:r w:rsidR="002E0ECE">
        <w:rPr>
          <w:sz w:val="26"/>
          <w:szCs w:val="26"/>
        </w:rPr>
        <w:t>ого</w:t>
      </w:r>
      <w:r w:rsidRPr="002E0ECE">
        <w:rPr>
          <w:sz w:val="26"/>
          <w:szCs w:val="26"/>
        </w:rPr>
        <w:t xml:space="preserve"> U 43-55 с термпопринтером Custom VKP480 II </w:t>
      </w:r>
      <w:r w:rsidR="002E0ECE">
        <w:rPr>
          <w:sz w:val="26"/>
          <w:szCs w:val="26"/>
        </w:rPr>
        <w:t>в количестве</w:t>
      </w:r>
      <w:r w:rsidRPr="002E0ECE">
        <w:rPr>
          <w:sz w:val="26"/>
          <w:szCs w:val="26"/>
        </w:rPr>
        <w:t xml:space="preserve"> 1 шт., стойк</w:t>
      </w:r>
      <w:r w:rsidR="002E0ECE">
        <w:rPr>
          <w:sz w:val="26"/>
          <w:szCs w:val="26"/>
        </w:rPr>
        <w:t>и</w:t>
      </w:r>
      <w:r w:rsidRPr="002E0ECE">
        <w:rPr>
          <w:sz w:val="26"/>
          <w:szCs w:val="26"/>
        </w:rPr>
        <w:t xml:space="preserve"> с вытяжной лентой </w:t>
      </w:r>
      <w:r w:rsidR="002E0ECE">
        <w:rPr>
          <w:sz w:val="26"/>
          <w:szCs w:val="26"/>
        </w:rPr>
        <w:t>в количестве</w:t>
      </w:r>
      <w:r w:rsidRPr="002E0ECE">
        <w:rPr>
          <w:sz w:val="26"/>
          <w:szCs w:val="26"/>
        </w:rPr>
        <w:t xml:space="preserve"> 6 шт., кассета с выдвижной лентой </w:t>
      </w:r>
      <w:r w:rsidR="002E0ECE">
        <w:rPr>
          <w:sz w:val="26"/>
          <w:szCs w:val="26"/>
        </w:rPr>
        <w:t>в количестве</w:t>
      </w:r>
      <w:r w:rsidRPr="002E0ECE">
        <w:rPr>
          <w:sz w:val="26"/>
          <w:szCs w:val="26"/>
        </w:rPr>
        <w:t xml:space="preserve"> 3 шт., столбик</w:t>
      </w:r>
      <w:r w:rsidR="002E0ECE">
        <w:rPr>
          <w:sz w:val="26"/>
          <w:szCs w:val="26"/>
        </w:rPr>
        <w:t>ов</w:t>
      </w:r>
      <w:r w:rsidRPr="002E0ECE">
        <w:rPr>
          <w:sz w:val="26"/>
          <w:szCs w:val="26"/>
        </w:rPr>
        <w:t xml:space="preserve"> под канат </w:t>
      </w:r>
      <w:r w:rsidR="002E0ECE">
        <w:rPr>
          <w:sz w:val="26"/>
          <w:szCs w:val="26"/>
        </w:rPr>
        <w:t>в количестве 8 шт</w:t>
      </w:r>
      <w:r w:rsidR="00BE61A0" w:rsidRPr="002E0ECE">
        <w:rPr>
          <w:sz w:val="26"/>
          <w:szCs w:val="26"/>
        </w:rPr>
        <w:t>. Договор исполнен в полном объеме;</w:t>
      </w:r>
    </w:p>
    <w:p w:rsidR="001E39AC" w:rsidRPr="00DB49BF" w:rsidRDefault="001E39AC" w:rsidP="001E39AC">
      <w:pPr>
        <w:ind w:firstLine="709"/>
        <w:jc w:val="both"/>
        <w:rPr>
          <w:sz w:val="26"/>
          <w:szCs w:val="26"/>
        </w:rPr>
      </w:pPr>
      <w:r w:rsidRPr="00DB49BF">
        <w:rPr>
          <w:sz w:val="26"/>
          <w:szCs w:val="26"/>
        </w:rPr>
        <w:t>- договор купли-продажи от 11.06.2025 № 220 с ИП Титлиновым</w:t>
      </w:r>
      <w:r w:rsidR="00DB49BF">
        <w:rPr>
          <w:sz w:val="26"/>
          <w:szCs w:val="26"/>
        </w:rPr>
        <w:t xml:space="preserve"> А.Б. на сумму 299,7 тыс. рублей</w:t>
      </w:r>
      <w:r w:rsidRPr="00DB49BF">
        <w:rPr>
          <w:sz w:val="26"/>
          <w:szCs w:val="26"/>
        </w:rPr>
        <w:t>:</w:t>
      </w:r>
      <w:r w:rsidR="00DB49BF">
        <w:rPr>
          <w:sz w:val="26"/>
          <w:szCs w:val="26"/>
        </w:rPr>
        <w:t xml:space="preserve"> приобретение и доставка</w:t>
      </w:r>
      <w:r w:rsidRPr="00DB49BF">
        <w:rPr>
          <w:sz w:val="26"/>
          <w:szCs w:val="26"/>
        </w:rPr>
        <w:t xml:space="preserve"> панел</w:t>
      </w:r>
      <w:r w:rsidR="00DB49BF">
        <w:rPr>
          <w:sz w:val="26"/>
          <w:szCs w:val="26"/>
        </w:rPr>
        <w:t>и</w:t>
      </w:r>
      <w:r w:rsidRPr="00DB49BF">
        <w:rPr>
          <w:sz w:val="26"/>
          <w:szCs w:val="26"/>
        </w:rPr>
        <w:t xml:space="preserve"> интерактивн</w:t>
      </w:r>
      <w:r w:rsidR="00DB49BF">
        <w:rPr>
          <w:sz w:val="26"/>
          <w:szCs w:val="26"/>
        </w:rPr>
        <w:t>ой</w:t>
      </w:r>
      <w:r w:rsidRPr="00DB49BF">
        <w:rPr>
          <w:sz w:val="26"/>
          <w:szCs w:val="26"/>
        </w:rPr>
        <w:t xml:space="preserve"> со стойкой TeachTouch М65 </w:t>
      </w:r>
      <w:r w:rsidR="00DB49BF">
        <w:rPr>
          <w:sz w:val="26"/>
          <w:szCs w:val="26"/>
        </w:rPr>
        <w:t>в количестве</w:t>
      </w:r>
      <w:r w:rsidRPr="00DB49BF">
        <w:rPr>
          <w:sz w:val="26"/>
          <w:szCs w:val="26"/>
        </w:rPr>
        <w:t xml:space="preserve"> 1 шт., канат</w:t>
      </w:r>
      <w:r w:rsidR="00DB49BF">
        <w:rPr>
          <w:sz w:val="26"/>
          <w:szCs w:val="26"/>
        </w:rPr>
        <w:t>а синего плетенного</w:t>
      </w:r>
      <w:r w:rsidRPr="00DB49BF">
        <w:rPr>
          <w:sz w:val="26"/>
          <w:szCs w:val="26"/>
        </w:rPr>
        <w:t xml:space="preserve"> длиной 1,5 м </w:t>
      </w:r>
      <w:r w:rsidR="00DB49BF">
        <w:rPr>
          <w:sz w:val="26"/>
          <w:szCs w:val="26"/>
        </w:rPr>
        <w:t>в количестве</w:t>
      </w:r>
      <w:r w:rsidRPr="00DB49BF">
        <w:rPr>
          <w:sz w:val="26"/>
          <w:szCs w:val="26"/>
        </w:rPr>
        <w:t xml:space="preserve"> 2 шт., канат</w:t>
      </w:r>
      <w:r w:rsidR="00DB49BF">
        <w:rPr>
          <w:sz w:val="26"/>
          <w:szCs w:val="26"/>
        </w:rPr>
        <w:t>а</w:t>
      </w:r>
      <w:r w:rsidRPr="00DB49BF">
        <w:rPr>
          <w:sz w:val="26"/>
          <w:szCs w:val="26"/>
        </w:rPr>
        <w:t xml:space="preserve"> син</w:t>
      </w:r>
      <w:r w:rsidR="00DB49BF">
        <w:rPr>
          <w:sz w:val="26"/>
          <w:szCs w:val="26"/>
        </w:rPr>
        <w:t>его</w:t>
      </w:r>
      <w:r w:rsidRPr="00DB49BF">
        <w:rPr>
          <w:sz w:val="26"/>
          <w:szCs w:val="26"/>
        </w:rPr>
        <w:t xml:space="preserve"> плетен</w:t>
      </w:r>
      <w:r w:rsidR="00DB49BF">
        <w:rPr>
          <w:sz w:val="26"/>
          <w:szCs w:val="26"/>
        </w:rPr>
        <w:t>ого</w:t>
      </w:r>
      <w:r w:rsidRPr="00DB49BF">
        <w:rPr>
          <w:sz w:val="26"/>
          <w:szCs w:val="26"/>
        </w:rPr>
        <w:t xml:space="preserve"> длиной 2 м </w:t>
      </w:r>
      <w:r w:rsidR="00DB49BF">
        <w:rPr>
          <w:sz w:val="26"/>
          <w:szCs w:val="26"/>
        </w:rPr>
        <w:t>в количестве</w:t>
      </w:r>
      <w:r w:rsidRPr="00DB49BF">
        <w:rPr>
          <w:sz w:val="26"/>
          <w:szCs w:val="26"/>
        </w:rPr>
        <w:t xml:space="preserve"> 2 шт., канат</w:t>
      </w:r>
      <w:r w:rsidR="00DB49BF">
        <w:rPr>
          <w:sz w:val="26"/>
          <w:szCs w:val="26"/>
        </w:rPr>
        <w:t>а бархатного плетеного</w:t>
      </w:r>
      <w:r w:rsidRPr="00DB49BF">
        <w:rPr>
          <w:sz w:val="26"/>
          <w:szCs w:val="26"/>
        </w:rPr>
        <w:t xml:space="preserve"> длиной 1,5 м </w:t>
      </w:r>
      <w:r w:rsidR="00DB49BF">
        <w:rPr>
          <w:sz w:val="26"/>
          <w:szCs w:val="26"/>
        </w:rPr>
        <w:t>в количестве</w:t>
      </w:r>
      <w:r w:rsidRPr="00DB49BF">
        <w:rPr>
          <w:sz w:val="26"/>
          <w:szCs w:val="26"/>
        </w:rPr>
        <w:t xml:space="preserve"> 2 шт., канат</w:t>
      </w:r>
      <w:r w:rsidR="00DB49BF">
        <w:rPr>
          <w:sz w:val="26"/>
          <w:szCs w:val="26"/>
        </w:rPr>
        <w:t>а</w:t>
      </w:r>
      <w:r w:rsidRPr="00DB49BF">
        <w:rPr>
          <w:sz w:val="26"/>
          <w:szCs w:val="26"/>
        </w:rPr>
        <w:t xml:space="preserve"> бархатн</w:t>
      </w:r>
      <w:r w:rsidR="00DB49BF">
        <w:rPr>
          <w:sz w:val="26"/>
          <w:szCs w:val="26"/>
        </w:rPr>
        <w:t>ого</w:t>
      </w:r>
      <w:r w:rsidRPr="00DB49BF">
        <w:rPr>
          <w:sz w:val="26"/>
          <w:szCs w:val="26"/>
        </w:rPr>
        <w:t xml:space="preserve"> плетен</w:t>
      </w:r>
      <w:r w:rsidR="00DB49BF">
        <w:rPr>
          <w:sz w:val="26"/>
          <w:szCs w:val="26"/>
        </w:rPr>
        <w:t>ого</w:t>
      </w:r>
      <w:r w:rsidRPr="00DB49BF">
        <w:rPr>
          <w:sz w:val="26"/>
          <w:szCs w:val="26"/>
        </w:rPr>
        <w:t xml:space="preserve"> длиной 2 м </w:t>
      </w:r>
      <w:r w:rsidR="00DB49BF">
        <w:rPr>
          <w:sz w:val="26"/>
          <w:szCs w:val="26"/>
        </w:rPr>
        <w:t>в количестве</w:t>
      </w:r>
      <w:r w:rsidRPr="00DB49BF">
        <w:rPr>
          <w:sz w:val="26"/>
          <w:szCs w:val="26"/>
        </w:rPr>
        <w:t xml:space="preserve"> 2 шт.</w:t>
      </w:r>
      <w:r w:rsidR="00DB49BF">
        <w:rPr>
          <w:sz w:val="26"/>
          <w:szCs w:val="26"/>
        </w:rPr>
        <w:t xml:space="preserve"> </w:t>
      </w:r>
      <w:r w:rsidR="00DB49BF" w:rsidRPr="004E0067">
        <w:rPr>
          <w:sz w:val="26"/>
          <w:szCs w:val="26"/>
        </w:rPr>
        <w:t>Договор исполнен в полном объеме</w:t>
      </w:r>
      <w:r w:rsidRPr="00DB49BF">
        <w:rPr>
          <w:sz w:val="26"/>
          <w:szCs w:val="26"/>
        </w:rPr>
        <w:t>;</w:t>
      </w:r>
    </w:p>
    <w:p w:rsidR="001E39AC" w:rsidRPr="00DB49BF" w:rsidRDefault="001E39AC" w:rsidP="001E39AC">
      <w:pPr>
        <w:ind w:firstLine="709"/>
        <w:jc w:val="both"/>
        <w:rPr>
          <w:sz w:val="26"/>
          <w:szCs w:val="26"/>
        </w:rPr>
      </w:pPr>
      <w:r w:rsidRPr="00DB49BF">
        <w:rPr>
          <w:sz w:val="26"/>
          <w:szCs w:val="26"/>
        </w:rPr>
        <w:t>- муниципальный контракт от 07.07.2025 № 0888600000725000025-01 с ИП Комаровым А.В.</w:t>
      </w:r>
      <w:r w:rsidR="00DB49BF" w:rsidRPr="00DB49BF">
        <w:rPr>
          <w:sz w:val="26"/>
          <w:szCs w:val="26"/>
        </w:rPr>
        <w:t xml:space="preserve"> на сумму 2 344,7 тыс. рублей</w:t>
      </w:r>
      <w:r w:rsidRPr="00DB49BF">
        <w:rPr>
          <w:sz w:val="26"/>
          <w:szCs w:val="26"/>
        </w:rPr>
        <w:t>: поставк</w:t>
      </w:r>
      <w:r w:rsidR="00E1767F">
        <w:rPr>
          <w:sz w:val="26"/>
          <w:szCs w:val="26"/>
        </w:rPr>
        <w:t>а</w:t>
      </w:r>
      <w:r w:rsidRPr="00DB49BF">
        <w:rPr>
          <w:sz w:val="26"/>
          <w:szCs w:val="26"/>
        </w:rPr>
        <w:t xml:space="preserve"> </w:t>
      </w:r>
      <w:r w:rsidR="00DB49BF" w:rsidRPr="00DB49BF">
        <w:rPr>
          <w:sz w:val="26"/>
          <w:szCs w:val="26"/>
        </w:rPr>
        <w:t>музейных в</w:t>
      </w:r>
      <w:r w:rsidRPr="00DB49BF">
        <w:rPr>
          <w:sz w:val="26"/>
          <w:szCs w:val="26"/>
        </w:rPr>
        <w:t xml:space="preserve">итрин и оборудования для </w:t>
      </w:r>
      <w:r w:rsidR="00DB49BF" w:rsidRPr="00DB49BF">
        <w:rPr>
          <w:sz w:val="26"/>
          <w:szCs w:val="26"/>
        </w:rPr>
        <w:t>подвеса картин. Договор исполнен в полном объеме</w:t>
      </w:r>
      <w:r w:rsidRPr="00DB49BF">
        <w:rPr>
          <w:sz w:val="26"/>
          <w:szCs w:val="26"/>
        </w:rPr>
        <w:t>;</w:t>
      </w:r>
    </w:p>
    <w:p w:rsidR="001E39AC" w:rsidRPr="002E0ECE" w:rsidRDefault="001E39AC" w:rsidP="001E39AC">
      <w:pPr>
        <w:ind w:firstLine="709"/>
        <w:jc w:val="both"/>
        <w:rPr>
          <w:sz w:val="26"/>
          <w:szCs w:val="26"/>
        </w:rPr>
      </w:pPr>
      <w:r w:rsidRPr="002E0ECE">
        <w:rPr>
          <w:sz w:val="26"/>
          <w:szCs w:val="26"/>
        </w:rPr>
        <w:t>- договор на услуги по изготовлению корпусной мебели по эскизу заказчика от 23.07.2025 № 4 с ИП Гайнуллиным С.Р.</w:t>
      </w:r>
      <w:r w:rsidR="00E1767F" w:rsidRPr="002E0ECE">
        <w:rPr>
          <w:sz w:val="26"/>
          <w:szCs w:val="26"/>
        </w:rPr>
        <w:t xml:space="preserve"> на сумму 174,6 тыс. рублей</w:t>
      </w:r>
      <w:r w:rsidRPr="002E0ECE">
        <w:rPr>
          <w:sz w:val="26"/>
          <w:szCs w:val="26"/>
        </w:rPr>
        <w:t>: изготовление корпусной мебели (рес</w:t>
      </w:r>
      <w:r w:rsidR="00E1767F" w:rsidRPr="002E0ECE">
        <w:rPr>
          <w:sz w:val="26"/>
          <w:szCs w:val="26"/>
        </w:rPr>
        <w:t>таврационный стол с подсветкой)</w:t>
      </w:r>
      <w:r w:rsidR="00BE61A0" w:rsidRPr="002E0ECE">
        <w:rPr>
          <w:sz w:val="26"/>
          <w:szCs w:val="26"/>
        </w:rPr>
        <w:t>. рублей. Договор исполнен в полном объеме;</w:t>
      </w:r>
    </w:p>
    <w:p w:rsidR="001E39AC" w:rsidRPr="004E0067" w:rsidRDefault="001E39AC" w:rsidP="001E39AC">
      <w:pPr>
        <w:ind w:firstLine="709"/>
        <w:jc w:val="both"/>
        <w:rPr>
          <w:sz w:val="26"/>
          <w:szCs w:val="26"/>
        </w:rPr>
      </w:pPr>
      <w:r w:rsidRPr="004E0067">
        <w:rPr>
          <w:sz w:val="26"/>
          <w:szCs w:val="26"/>
        </w:rPr>
        <w:t>- договор купли-продажи от 15.08.2025 № 876 с ООО «Стимет»</w:t>
      </w:r>
      <w:r w:rsidR="004E0067" w:rsidRPr="004E0067">
        <w:rPr>
          <w:sz w:val="26"/>
          <w:szCs w:val="26"/>
        </w:rPr>
        <w:t xml:space="preserve"> на сумму 521,3 тыс. рублей</w:t>
      </w:r>
      <w:r w:rsidRPr="004E0067">
        <w:rPr>
          <w:sz w:val="26"/>
          <w:szCs w:val="26"/>
        </w:rPr>
        <w:t xml:space="preserve">: </w:t>
      </w:r>
      <w:r w:rsidR="004E0067">
        <w:rPr>
          <w:sz w:val="26"/>
          <w:szCs w:val="26"/>
        </w:rPr>
        <w:t>приобретение</w:t>
      </w:r>
      <w:r w:rsidRPr="004E0067">
        <w:rPr>
          <w:sz w:val="26"/>
          <w:szCs w:val="26"/>
        </w:rPr>
        <w:t xml:space="preserve"> и доставка шкафа ШАМ-11</w:t>
      </w:r>
      <w:r w:rsidR="004E0067" w:rsidRPr="004E0067">
        <w:rPr>
          <w:sz w:val="26"/>
          <w:szCs w:val="26"/>
        </w:rPr>
        <w:t xml:space="preserve"> в количестве 8 шт.</w:t>
      </w:r>
      <w:r w:rsidRPr="004E0067">
        <w:rPr>
          <w:sz w:val="26"/>
          <w:szCs w:val="26"/>
        </w:rPr>
        <w:t>, шкафа ШАМ-11.Р</w:t>
      </w:r>
      <w:r w:rsidR="004E0067" w:rsidRPr="004E0067">
        <w:rPr>
          <w:sz w:val="26"/>
          <w:szCs w:val="26"/>
        </w:rPr>
        <w:t xml:space="preserve"> в количестве 6 шт.</w:t>
      </w:r>
      <w:r w:rsidRPr="004E0067">
        <w:rPr>
          <w:sz w:val="26"/>
          <w:szCs w:val="26"/>
        </w:rPr>
        <w:t>, с</w:t>
      </w:r>
      <w:r w:rsidR="004E0067" w:rsidRPr="004E0067">
        <w:rPr>
          <w:sz w:val="26"/>
          <w:szCs w:val="26"/>
        </w:rPr>
        <w:t>теллажа 2200*1000*500 (6 полок) в количестве 10 шт. Договор исполнен в полном объеме</w:t>
      </w:r>
      <w:r w:rsidRPr="004E0067">
        <w:rPr>
          <w:sz w:val="26"/>
          <w:szCs w:val="26"/>
        </w:rPr>
        <w:t>;</w:t>
      </w:r>
    </w:p>
    <w:p w:rsidR="001E39AC" w:rsidRPr="004E0067" w:rsidRDefault="001E39AC" w:rsidP="001E39AC">
      <w:pPr>
        <w:ind w:firstLine="709"/>
        <w:jc w:val="both"/>
        <w:rPr>
          <w:sz w:val="26"/>
          <w:szCs w:val="26"/>
        </w:rPr>
      </w:pPr>
      <w:r w:rsidRPr="004E0067">
        <w:rPr>
          <w:sz w:val="26"/>
          <w:szCs w:val="26"/>
        </w:rPr>
        <w:t>- договор купли-продажи от 22.08.2025 № 878 с ООО «Стилмет»</w:t>
      </w:r>
      <w:r w:rsidR="004E0067" w:rsidRPr="004E0067">
        <w:rPr>
          <w:sz w:val="26"/>
          <w:szCs w:val="26"/>
        </w:rPr>
        <w:t xml:space="preserve"> на сумму 597,2 тыс. рублей</w:t>
      </w:r>
      <w:r w:rsidRPr="004E0067">
        <w:rPr>
          <w:sz w:val="26"/>
          <w:szCs w:val="26"/>
        </w:rPr>
        <w:t xml:space="preserve">: </w:t>
      </w:r>
      <w:r w:rsidR="004E0067">
        <w:rPr>
          <w:sz w:val="26"/>
          <w:szCs w:val="26"/>
        </w:rPr>
        <w:t xml:space="preserve">приобретение </w:t>
      </w:r>
      <w:r w:rsidRPr="004E0067">
        <w:rPr>
          <w:sz w:val="26"/>
          <w:szCs w:val="26"/>
        </w:rPr>
        <w:t>и доставка картотеки огнестойкой FC 4E-KK, картотеки ПРАКТИК А1 10 секций с разделителями для формата А3, системы стеллажей на мобильном основании 2000*1000*600 (5 секций)</w:t>
      </w:r>
      <w:r w:rsidR="004E0067" w:rsidRPr="004E0067">
        <w:rPr>
          <w:sz w:val="26"/>
          <w:szCs w:val="26"/>
        </w:rPr>
        <w:t>. Договор исполнен в полном объеме</w:t>
      </w:r>
      <w:r w:rsidRPr="004E0067">
        <w:rPr>
          <w:sz w:val="26"/>
          <w:szCs w:val="26"/>
        </w:rPr>
        <w:t>;</w:t>
      </w:r>
    </w:p>
    <w:p w:rsidR="001E39AC" w:rsidRPr="00D2798D" w:rsidRDefault="001E39AC" w:rsidP="001E39AC">
      <w:pPr>
        <w:ind w:firstLine="709"/>
        <w:jc w:val="both"/>
        <w:rPr>
          <w:sz w:val="26"/>
          <w:szCs w:val="26"/>
        </w:rPr>
      </w:pPr>
      <w:r w:rsidRPr="00D2798D">
        <w:rPr>
          <w:sz w:val="26"/>
          <w:szCs w:val="26"/>
        </w:rPr>
        <w:t>- договор розничной купли-продажи от 17.09.2025 № 50 с ИП Зикунковым Н.И.</w:t>
      </w:r>
      <w:r w:rsidR="00E1767F" w:rsidRPr="00D2798D">
        <w:rPr>
          <w:sz w:val="26"/>
          <w:szCs w:val="26"/>
        </w:rPr>
        <w:t xml:space="preserve"> на сумму 239,8 тыс. рублей</w:t>
      </w:r>
      <w:r w:rsidRPr="00D2798D">
        <w:rPr>
          <w:sz w:val="26"/>
          <w:szCs w:val="26"/>
        </w:rPr>
        <w:t xml:space="preserve">: </w:t>
      </w:r>
      <w:r w:rsidR="00E1767F" w:rsidRPr="00D2798D">
        <w:rPr>
          <w:sz w:val="26"/>
          <w:szCs w:val="26"/>
        </w:rPr>
        <w:t xml:space="preserve">поставка </w:t>
      </w:r>
      <w:r w:rsidRPr="00D2798D">
        <w:rPr>
          <w:sz w:val="26"/>
          <w:szCs w:val="26"/>
        </w:rPr>
        <w:t>руло</w:t>
      </w:r>
      <w:r w:rsidR="00D33837" w:rsidRPr="00D2798D">
        <w:rPr>
          <w:sz w:val="26"/>
          <w:szCs w:val="26"/>
        </w:rPr>
        <w:t>нны</w:t>
      </w:r>
      <w:r w:rsidR="00E1767F" w:rsidRPr="00D2798D">
        <w:rPr>
          <w:sz w:val="26"/>
          <w:szCs w:val="26"/>
        </w:rPr>
        <w:t>х</w:t>
      </w:r>
      <w:r w:rsidR="00D33837" w:rsidRPr="00D2798D">
        <w:rPr>
          <w:sz w:val="26"/>
          <w:szCs w:val="26"/>
        </w:rPr>
        <w:t xml:space="preserve"> </w:t>
      </w:r>
      <w:r w:rsidR="00E1767F" w:rsidRPr="00D2798D">
        <w:rPr>
          <w:sz w:val="26"/>
          <w:szCs w:val="26"/>
        </w:rPr>
        <w:t>жалюзи в количестве 20 шт</w:t>
      </w:r>
      <w:r w:rsidR="00BE61A0" w:rsidRPr="00D2798D">
        <w:rPr>
          <w:sz w:val="26"/>
          <w:szCs w:val="26"/>
        </w:rPr>
        <w:t>. Договор исполнен в полном объеме;</w:t>
      </w:r>
    </w:p>
    <w:p w:rsidR="001E39AC" w:rsidRPr="00D2798D" w:rsidRDefault="001E39AC" w:rsidP="001E39AC">
      <w:pPr>
        <w:ind w:firstLine="709"/>
        <w:jc w:val="both"/>
        <w:rPr>
          <w:sz w:val="26"/>
          <w:szCs w:val="26"/>
        </w:rPr>
      </w:pPr>
      <w:r w:rsidRPr="00D2798D">
        <w:rPr>
          <w:sz w:val="26"/>
          <w:szCs w:val="26"/>
        </w:rPr>
        <w:t>- договор розничной купли-продажи от 17.09.2025 № 51 с ИП Зикунковым Н.И.</w:t>
      </w:r>
      <w:r w:rsidR="00DB49BF" w:rsidRPr="00D2798D">
        <w:rPr>
          <w:sz w:val="26"/>
          <w:szCs w:val="26"/>
        </w:rPr>
        <w:t xml:space="preserve"> на сумму 99,9 тыс. рублей</w:t>
      </w:r>
      <w:r w:rsidRPr="00D2798D">
        <w:rPr>
          <w:sz w:val="26"/>
          <w:szCs w:val="26"/>
        </w:rPr>
        <w:t xml:space="preserve">: </w:t>
      </w:r>
      <w:r w:rsidR="00E1767F" w:rsidRPr="00D2798D">
        <w:rPr>
          <w:sz w:val="26"/>
          <w:szCs w:val="26"/>
        </w:rPr>
        <w:t>поставка</w:t>
      </w:r>
      <w:r w:rsidR="00DB49BF" w:rsidRPr="00D2798D">
        <w:rPr>
          <w:sz w:val="26"/>
          <w:szCs w:val="26"/>
        </w:rPr>
        <w:t xml:space="preserve"> </w:t>
      </w:r>
      <w:r w:rsidRPr="00D2798D">
        <w:rPr>
          <w:sz w:val="26"/>
          <w:szCs w:val="26"/>
        </w:rPr>
        <w:t>стеллаж</w:t>
      </w:r>
      <w:r w:rsidR="00DB49BF" w:rsidRPr="00D2798D">
        <w:rPr>
          <w:sz w:val="26"/>
          <w:szCs w:val="26"/>
        </w:rPr>
        <w:t>ей</w:t>
      </w:r>
      <w:r w:rsidRPr="00D2798D">
        <w:rPr>
          <w:sz w:val="26"/>
          <w:szCs w:val="26"/>
        </w:rPr>
        <w:t xml:space="preserve"> металлически</w:t>
      </w:r>
      <w:r w:rsidR="00DB49BF" w:rsidRPr="00D2798D">
        <w:rPr>
          <w:sz w:val="26"/>
          <w:szCs w:val="26"/>
        </w:rPr>
        <w:t>х в количестве</w:t>
      </w:r>
      <w:r w:rsidR="00E1767F" w:rsidRPr="00D2798D">
        <w:rPr>
          <w:sz w:val="26"/>
          <w:szCs w:val="26"/>
        </w:rPr>
        <w:t xml:space="preserve"> 10 шт</w:t>
      </w:r>
      <w:r w:rsidR="00BE61A0" w:rsidRPr="00D2798D">
        <w:rPr>
          <w:sz w:val="26"/>
          <w:szCs w:val="26"/>
        </w:rPr>
        <w:t>. Договор исполнен в полном объеме;</w:t>
      </w:r>
    </w:p>
    <w:p w:rsidR="001E39AC" w:rsidRPr="004E0067" w:rsidRDefault="001E39AC" w:rsidP="001E39AC">
      <w:pPr>
        <w:ind w:firstLine="709"/>
        <w:jc w:val="both"/>
        <w:rPr>
          <w:sz w:val="26"/>
          <w:szCs w:val="26"/>
        </w:rPr>
      </w:pPr>
      <w:r w:rsidRPr="004E0067">
        <w:rPr>
          <w:sz w:val="26"/>
          <w:szCs w:val="26"/>
        </w:rPr>
        <w:t>- договор купли-продажи от 17.09.2025 № 26 с ИП Топоровым А.С.</w:t>
      </w:r>
      <w:r w:rsidR="004E0067" w:rsidRPr="004E0067">
        <w:rPr>
          <w:sz w:val="26"/>
          <w:szCs w:val="26"/>
        </w:rPr>
        <w:t xml:space="preserve"> на сумму 295,3 тыс. рублей</w:t>
      </w:r>
      <w:r w:rsidRPr="004E0067">
        <w:rPr>
          <w:sz w:val="26"/>
          <w:szCs w:val="26"/>
        </w:rPr>
        <w:t xml:space="preserve">: </w:t>
      </w:r>
      <w:r w:rsidR="004E0067" w:rsidRPr="004E0067">
        <w:rPr>
          <w:sz w:val="26"/>
          <w:szCs w:val="26"/>
        </w:rPr>
        <w:t xml:space="preserve">приобретение и доставка </w:t>
      </w:r>
      <w:r w:rsidR="004E0067">
        <w:rPr>
          <w:sz w:val="26"/>
          <w:szCs w:val="26"/>
        </w:rPr>
        <w:t>панели интерактивной</w:t>
      </w:r>
      <w:r w:rsidRPr="004E0067">
        <w:rPr>
          <w:sz w:val="26"/>
          <w:szCs w:val="26"/>
        </w:rPr>
        <w:t xml:space="preserve"> сенсорн</w:t>
      </w:r>
      <w:r w:rsidR="004E0067">
        <w:rPr>
          <w:sz w:val="26"/>
          <w:szCs w:val="26"/>
        </w:rPr>
        <w:t xml:space="preserve">ой в количестве </w:t>
      </w:r>
      <w:r w:rsidRPr="004E0067">
        <w:rPr>
          <w:sz w:val="26"/>
          <w:szCs w:val="26"/>
        </w:rPr>
        <w:t>1 шт.</w:t>
      </w:r>
      <w:r w:rsidR="004E0067">
        <w:rPr>
          <w:sz w:val="26"/>
          <w:szCs w:val="26"/>
        </w:rPr>
        <w:t xml:space="preserve"> </w:t>
      </w:r>
      <w:r w:rsidR="004E0067" w:rsidRPr="004E0067">
        <w:rPr>
          <w:sz w:val="26"/>
          <w:szCs w:val="26"/>
        </w:rPr>
        <w:t>Договор исполнен в полном объеме</w:t>
      </w:r>
      <w:r w:rsidRPr="004E0067">
        <w:rPr>
          <w:sz w:val="26"/>
          <w:szCs w:val="26"/>
        </w:rPr>
        <w:t>.</w:t>
      </w:r>
    </w:p>
    <w:p w:rsidR="00BE61A0" w:rsidRPr="000E1975" w:rsidRDefault="00BE61A0" w:rsidP="00BE61A0">
      <w:pPr>
        <w:ind w:firstLine="709"/>
        <w:jc w:val="both"/>
        <w:rPr>
          <w:color w:val="FF0000"/>
          <w:sz w:val="26"/>
          <w:szCs w:val="26"/>
        </w:rPr>
      </w:pPr>
    </w:p>
    <w:p w:rsidR="00F8269D" w:rsidRPr="008E0204" w:rsidRDefault="00F8269D" w:rsidP="00F8269D">
      <w:pPr>
        <w:widowControl w:val="0"/>
        <w:ind w:firstLine="709"/>
        <w:jc w:val="center"/>
        <w:rPr>
          <w:b/>
          <w:bCs/>
          <w:sz w:val="26"/>
          <w:szCs w:val="26"/>
          <w:shd w:val="clear" w:color="auto" w:fill="FFFFFF"/>
        </w:rPr>
      </w:pPr>
      <w:r w:rsidRPr="008E0204">
        <w:rPr>
          <w:b/>
          <w:bCs/>
          <w:sz w:val="26"/>
          <w:szCs w:val="26"/>
          <w:shd w:val="clear" w:color="auto" w:fill="FFFFFF"/>
        </w:rPr>
        <w:t xml:space="preserve">4. Комплекс процессных мероприятий «Обеспечение государственных гарантий и развитие современной инфраструктуры культуры и туризма», % исполнения составил </w:t>
      </w:r>
      <w:r w:rsidR="008E0204" w:rsidRPr="008E0204">
        <w:rPr>
          <w:b/>
          <w:bCs/>
          <w:sz w:val="26"/>
          <w:szCs w:val="26"/>
          <w:shd w:val="clear" w:color="auto" w:fill="FFFFFF"/>
        </w:rPr>
        <w:t>98,0</w:t>
      </w:r>
    </w:p>
    <w:p w:rsidR="00F8269D" w:rsidRPr="008E0204" w:rsidRDefault="00F8269D" w:rsidP="00F8269D">
      <w:pPr>
        <w:widowControl w:val="0"/>
        <w:ind w:firstLine="709"/>
        <w:jc w:val="both"/>
        <w:rPr>
          <w:sz w:val="26"/>
          <w:szCs w:val="26"/>
        </w:rPr>
      </w:pPr>
    </w:p>
    <w:p w:rsidR="00F8269D" w:rsidRPr="000E1975" w:rsidRDefault="00F8269D" w:rsidP="00F8269D">
      <w:pPr>
        <w:widowControl w:val="0"/>
        <w:ind w:firstLine="709"/>
        <w:jc w:val="both"/>
        <w:rPr>
          <w:color w:val="FF0000"/>
          <w:sz w:val="26"/>
          <w:szCs w:val="26"/>
        </w:rPr>
      </w:pPr>
      <w:r w:rsidRPr="008E0204">
        <w:rPr>
          <w:sz w:val="26"/>
          <w:szCs w:val="26"/>
        </w:rPr>
        <w:t xml:space="preserve">На реализацию </w:t>
      </w:r>
      <w:r w:rsidRPr="008E0204">
        <w:rPr>
          <w:b/>
          <w:sz w:val="26"/>
          <w:szCs w:val="26"/>
        </w:rPr>
        <w:t>К</w:t>
      </w:r>
      <w:r w:rsidRPr="008E0204">
        <w:rPr>
          <w:b/>
          <w:bCs/>
          <w:sz w:val="26"/>
          <w:szCs w:val="26"/>
        </w:rPr>
        <w:t>омплекса процессных мероприятий «Обеспечение государственных гарантий и развитие современной инфраструктуры культуры и туризма»</w:t>
      </w:r>
      <w:r w:rsidRPr="008E0204">
        <w:rPr>
          <w:sz w:val="26"/>
          <w:szCs w:val="26"/>
        </w:rPr>
        <w:t xml:space="preserve"> </w:t>
      </w:r>
      <w:r w:rsidRPr="008E0204">
        <w:rPr>
          <w:bCs/>
          <w:sz w:val="26"/>
          <w:szCs w:val="26"/>
        </w:rPr>
        <w:t>государственной программой предусмотрено 2</w:t>
      </w:r>
      <w:r w:rsidR="00232027" w:rsidRPr="008E0204">
        <w:rPr>
          <w:bCs/>
          <w:sz w:val="26"/>
          <w:szCs w:val="26"/>
        </w:rPr>
        <w:t>8 529,7</w:t>
      </w:r>
      <w:r w:rsidRPr="008E0204">
        <w:rPr>
          <w:sz w:val="26"/>
          <w:szCs w:val="26"/>
        </w:rPr>
        <w:t xml:space="preserve"> тыс. рублей, в том числе за счет окружного бюджета </w:t>
      </w:r>
      <w:r w:rsidR="00232027" w:rsidRPr="008E0204">
        <w:rPr>
          <w:sz w:val="26"/>
          <w:szCs w:val="26"/>
        </w:rPr>
        <w:t>26 416,9</w:t>
      </w:r>
      <w:r w:rsidRPr="008E0204">
        <w:rPr>
          <w:sz w:val="26"/>
          <w:szCs w:val="26"/>
        </w:rPr>
        <w:t xml:space="preserve"> тыс. рублей, за счет федерального бюджета </w:t>
      </w:r>
      <w:r w:rsidR="00232027" w:rsidRPr="008E0204">
        <w:rPr>
          <w:sz w:val="26"/>
          <w:szCs w:val="26"/>
        </w:rPr>
        <w:lastRenderedPageBreak/>
        <w:t>2 112,8</w:t>
      </w:r>
      <w:r w:rsidRPr="008E0204">
        <w:rPr>
          <w:sz w:val="26"/>
          <w:szCs w:val="26"/>
        </w:rPr>
        <w:t xml:space="preserve"> тыс. рублей; </w:t>
      </w:r>
      <w:r w:rsidR="008E0204" w:rsidRPr="008E0204">
        <w:rPr>
          <w:bCs/>
          <w:sz w:val="26"/>
          <w:szCs w:val="26"/>
        </w:rPr>
        <w:t>сводной бюджетной росписью 27 695,9</w:t>
      </w:r>
      <w:r w:rsidR="008E0204" w:rsidRPr="008E0204">
        <w:rPr>
          <w:sz w:val="26"/>
          <w:szCs w:val="26"/>
        </w:rPr>
        <w:t xml:space="preserve"> тыс. рублей, в том числе за счет окружного бюджета 25 583,1 тыс. рублей, за счет федерального бюджета 2 112,8 тыс. рублей; </w:t>
      </w:r>
      <w:r w:rsidR="00232027" w:rsidRPr="008E0204">
        <w:rPr>
          <w:sz w:val="26"/>
          <w:szCs w:val="26"/>
        </w:rPr>
        <w:t>финансирование составило</w:t>
      </w:r>
      <w:r w:rsidRPr="008E0204">
        <w:rPr>
          <w:sz w:val="26"/>
          <w:szCs w:val="26"/>
        </w:rPr>
        <w:t xml:space="preserve"> 2</w:t>
      </w:r>
      <w:r w:rsidR="008E0204" w:rsidRPr="008E0204">
        <w:rPr>
          <w:sz w:val="26"/>
          <w:szCs w:val="26"/>
        </w:rPr>
        <w:t>6</w:t>
      </w:r>
      <w:r w:rsidR="00232027" w:rsidRPr="008E0204">
        <w:rPr>
          <w:sz w:val="26"/>
          <w:szCs w:val="26"/>
        </w:rPr>
        <w:t> </w:t>
      </w:r>
      <w:r w:rsidR="008E0204" w:rsidRPr="008E0204">
        <w:rPr>
          <w:sz w:val="26"/>
          <w:szCs w:val="26"/>
        </w:rPr>
        <w:t>753</w:t>
      </w:r>
      <w:r w:rsidR="00232027" w:rsidRPr="008E0204">
        <w:rPr>
          <w:sz w:val="26"/>
          <w:szCs w:val="26"/>
        </w:rPr>
        <w:t>,</w:t>
      </w:r>
      <w:r w:rsidR="008E0204" w:rsidRPr="008E0204">
        <w:rPr>
          <w:sz w:val="26"/>
          <w:szCs w:val="26"/>
        </w:rPr>
        <w:t>0</w:t>
      </w:r>
      <w:r w:rsidRPr="008E0204">
        <w:rPr>
          <w:sz w:val="26"/>
          <w:szCs w:val="26"/>
        </w:rPr>
        <w:t xml:space="preserve"> тыс. рублей, в том числе за счет окружного бюджета </w:t>
      </w:r>
      <w:r w:rsidR="00232027" w:rsidRPr="008E0204">
        <w:rPr>
          <w:sz w:val="26"/>
          <w:szCs w:val="26"/>
        </w:rPr>
        <w:t>2</w:t>
      </w:r>
      <w:r w:rsidR="008E0204" w:rsidRPr="008E0204">
        <w:rPr>
          <w:sz w:val="26"/>
          <w:szCs w:val="26"/>
        </w:rPr>
        <w:t>4</w:t>
      </w:r>
      <w:r w:rsidR="00232027" w:rsidRPr="008E0204">
        <w:rPr>
          <w:sz w:val="26"/>
          <w:szCs w:val="26"/>
        </w:rPr>
        <w:t> </w:t>
      </w:r>
      <w:r w:rsidR="008E0204" w:rsidRPr="008E0204">
        <w:rPr>
          <w:sz w:val="26"/>
          <w:szCs w:val="26"/>
        </w:rPr>
        <w:t>640</w:t>
      </w:r>
      <w:r w:rsidR="00232027" w:rsidRPr="008E0204">
        <w:rPr>
          <w:sz w:val="26"/>
          <w:szCs w:val="26"/>
        </w:rPr>
        <w:t>,</w:t>
      </w:r>
      <w:r w:rsidR="008E0204" w:rsidRPr="008E0204">
        <w:rPr>
          <w:sz w:val="26"/>
          <w:szCs w:val="26"/>
        </w:rPr>
        <w:t>2</w:t>
      </w:r>
      <w:r w:rsidRPr="008E0204">
        <w:rPr>
          <w:sz w:val="26"/>
          <w:szCs w:val="26"/>
        </w:rPr>
        <w:t xml:space="preserve"> тыс. рублей, за счет федерального бюджета </w:t>
      </w:r>
      <w:r w:rsidR="008E0204" w:rsidRPr="008E0204">
        <w:rPr>
          <w:sz w:val="26"/>
          <w:szCs w:val="26"/>
        </w:rPr>
        <w:t>2 112,8</w:t>
      </w:r>
      <w:r w:rsidRPr="008E0204">
        <w:rPr>
          <w:sz w:val="26"/>
          <w:szCs w:val="26"/>
        </w:rPr>
        <w:t xml:space="preserve"> тыс. рублей; освоено </w:t>
      </w:r>
      <w:r w:rsidR="008E0204" w:rsidRPr="008E0204">
        <w:rPr>
          <w:sz w:val="26"/>
          <w:szCs w:val="26"/>
        </w:rPr>
        <w:t>27 130,8</w:t>
      </w:r>
      <w:r w:rsidRPr="008E0204">
        <w:rPr>
          <w:sz w:val="26"/>
          <w:szCs w:val="26"/>
        </w:rPr>
        <w:t xml:space="preserve"> тыс. рублей, в том числе за счет окружного бюджета </w:t>
      </w:r>
      <w:r w:rsidR="008E0204" w:rsidRPr="008E0204">
        <w:rPr>
          <w:sz w:val="26"/>
          <w:szCs w:val="26"/>
        </w:rPr>
        <w:t>25 018,0</w:t>
      </w:r>
      <w:r w:rsidRPr="008E0204">
        <w:rPr>
          <w:sz w:val="26"/>
          <w:szCs w:val="26"/>
        </w:rPr>
        <w:t xml:space="preserve"> тыс. рублей</w:t>
      </w:r>
      <w:r w:rsidR="00232027" w:rsidRPr="008E0204">
        <w:rPr>
          <w:sz w:val="26"/>
          <w:szCs w:val="26"/>
        </w:rPr>
        <w:t xml:space="preserve"> (в том числе за счет средств 2024 года 450,0 тыс. рублей)</w:t>
      </w:r>
      <w:r w:rsidRPr="008E0204">
        <w:rPr>
          <w:sz w:val="26"/>
          <w:szCs w:val="26"/>
        </w:rPr>
        <w:t xml:space="preserve">, за счет федерального бюджета </w:t>
      </w:r>
      <w:r w:rsidR="008E0204" w:rsidRPr="008E0204">
        <w:rPr>
          <w:sz w:val="26"/>
          <w:szCs w:val="26"/>
        </w:rPr>
        <w:t>2 112,8</w:t>
      </w:r>
      <w:r w:rsidRPr="008E0204">
        <w:rPr>
          <w:sz w:val="26"/>
          <w:szCs w:val="26"/>
        </w:rPr>
        <w:t xml:space="preserve"> тыс. рублей.</w:t>
      </w:r>
    </w:p>
    <w:p w:rsidR="00F8269D" w:rsidRPr="000D5533" w:rsidRDefault="00F8269D" w:rsidP="00F8269D">
      <w:pPr>
        <w:widowControl w:val="0"/>
        <w:ind w:firstLine="709"/>
        <w:jc w:val="both"/>
        <w:rPr>
          <w:sz w:val="26"/>
          <w:szCs w:val="26"/>
        </w:rPr>
      </w:pPr>
      <w:r w:rsidRPr="000D5533">
        <w:rPr>
          <w:sz w:val="26"/>
          <w:szCs w:val="26"/>
        </w:rPr>
        <w:t xml:space="preserve">В рамках реализации мероприятия </w:t>
      </w:r>
      <w:r w:rsidR="00232027" w:rsidRPr="000D5533">
        <w:rPr>
          <w:b/>
          <w:bCs/>
          <w:i/>
          <w:sz w:val="26"/>
          <w:szCs w:val="26"/>
        </w:rPr>
        <w:t>пп. 4</w:t>
      </w:r>
      <w:r w:rsidRPr="000D5533">
        <w:rPr>
          <w:b/>
          <w:bCs/>
          <w:i/>
          <w:sz w:val="26"/>
          <w:szCs w:val="26"/>
        </w:rPr>
        <w:t>.1.</w:t>
      </w:r>
      <w:r w:rsidRPr="000D5533">
        <w:rPr>
          <w:i/>
          <w:sz w:val="26"/>
          <w:szCs w:val="26"/>
        </w:rPr>
        <w:t xml:space="preserve"> </w:t>
      </w:r>
      <w:r w:rsidRPr="000D5533">
        <w:rPr>
          <w:b/>
          <w:i/>
          <w:sz w:val="26"/>
          <w:szCs w:val="26"/>
        </w:rPr>
        <w:t>«Предоставление мер социальной поддержки по оплате жилого помещения и коммунальных услуг работникам бюджетной сферы, работающих и проживающих в сельских населенных пунктах, рабочих поселках (поселках городского типа) Чукотского автономного округа»</w:t>
      </w:r>
      <w:r w:rsidRPr="000D5533">
        <w:rPr>
          <w:sz w:val="26"/>
          <w:szCs w:val="26"/>
        </w:rPr>
        <w:t xml:space="preserve"> за счет средств окружного бюджета государственной программой предусмотрено 5 932,8 тыс. рублей; </w:t>
      </w:r>
      <w:r w:rsidR="00232027" w:rsidRPr="000D5533">
        <w:rPr>
          <w:sz w:val="26"/>
          <w:szCs w:val="26"/>
        </w:rPr>
        <w:t>финансирование составило</w:t>
      </w:r>
      <w:r w:rsidRPr="000D5533">
        <w:rPr>
          <w:sz w:val="26"/>
          <w:szCs w:val="26"/>
        </w:rPr>
        <w:t xml:space="preserve"> </w:t>
      </w:r>
      <w:r w:rsidR="000D5533" w:rsidRPr="000D5533">
        <w:rPr>
          <w:sz w:val="26"/>
          <w:szCs w:val="26"/>
        </w:rPr>
        <w:t>5</w:t>
      </w:r>
      <w:r w:rsidRPr="000D5533">
        <w:rPr>
          <w:sz w:val="26"/>
          <w:szCs w:val="26"/>
        </w:rPr>
        <w:t> </w:t>
      </w:r>
      <w:r w:rsidR="000D5533" w:rsidRPr="000D5533">
        <w:rPr>
          <w:sz w:val="26"/>
          <w:szCs w:val="26"/>
        </w:rPr>
        <w:t>290</w:t>
      </w:r>
      <w:r w:rsidRPr="000D5533">
        <w:rPr>
          <w:sz w:val="26"/>
          <w:szCs w:val="26"/>
        </w:rPr>
        <w:t>,</w:t>
      </w:r>
      <w:r w:rsidR="000D5533" w:rsidRPr="000D5533">
        <w:rPr>
          <w:sz w:val="26"/>
          <w:szCs w:val="26"/>
        </w:rPr>
        <w:t>0</w:t>
      </w:r>
      <w:r w:rsidRPr="000D5533">
        <w:rPr>
          <w:sz w:val="26"/>
          <w:szCs w:val="26"/>
        </w:rPr>
        <w:t xml:space="preserve"> тыс. рублей; освоено </w:t>
      </w:r>
      <w:r w:rsidR="000D5533" w:rsidRPr="000D5533">
        <w:rPr>
          <w:sz w:val="26"/>
          <w:szCs w:val="26"/>
        </w:rPr>
        <w:t>5 217,8</w:t>
      </w:r>
      <w:r w:rsidRPr="000D5533">
        <w:rPr>
          <w:sz w:val="26"/>
          <w:szCs w:val="26"/>
        </w:rPr>
        <w:t xml:space="preserve"> тыс. рублей. </w:t>
      </w:r>
      <w:r w:rsidR="00F93152" w:rsidRPr="000D5533">
        <w:rPr>
          <w:sz w:val="26"/>
          <w:szCs w:val="26"/>
        </w:rPr>
        <w:t>Выплаты получили 2</w:t>
      </w:r>
      <w:r w:rsidR="00CE3A5E" w:rsidRPr="000D5533">
        <w:rPr>
          <w:sz w:val="26"/>
          <w:szCs w:val="26"/>
        </w:rPr>
        <w:t>07</w:t>
      </w:r>
      <w:r w:rsidRPr="000D5533">
        <w:rPr>
          <w:sz w:val="26"/>
          <w:szCs w:val="26"/>
        </w:rPr>
        <w:t xml:space="preserve"> специалист</w:t>
      </w:r>
      <w:r w:rsidR="00F93152" w:rsidRPr="000D5533">
        <w:rPr>
          <w:sz w:val="26"/>
          <w:szCs w:val="26"/>
        </w:rPr>
        <w:t>ов</w:t>
      </w:r>
      <w:r w:rsidRPr="000D5533">
        <w:rPr>
          <w:sz w:val="26"/>
          <w:szCs w:val="26"/>
        </w:rPr>
        <w:t>.</w:t>
      </w:r>
    </w:p>
    <w:p w:rsidR="00F8269D" w:rsidRPr="008E0204" w:rsidRDefault="00F8269D" w:rsidP="00F8269D">
      <w:pPr>
        <w:widowControl w:val="0"/>
        <w:ind w:firstLine="709"/>
        <w:jc w:val="both"/>
        <w:rPr>
          <w:sz w:val="26"/>
          <w:szCs w:val="26"/>
        </w:rPr>
      </w:pPr>
      <w:r w:rsidRPr="008E0204">
        <w:rPr>
          <w:sz w:val="26"/>
          <w:szCs w:val="26"/>
        </w:rPr>
        <w:t xml:space="preserve">В рамках реализации мероприятия </w:t>
      </w:r>
      <w:r w:rsidR="00232027" w:rsidRPr="008E0204">
        <w:rPr>
          <w:b/>
          <w:bCs/>
          <w:i/>
          <w:iCs/>
          <w:sz w:val="26"/>
          <w:szCs w:val="26"/>
        </w:rPr>
        <w:t>п.п. 4.3</w:t>
      </w:r>
      <w:r w:rsidRPr="008E0204">
        <w:rPr>
          <w:b/>
          <w:bCs/>
          <w:i/>
          <w:iCs/>
          <w:sz w:val="26"/>
          <w:szCs w:val="26"/>
        </w:rPr>
        <w:t xml:space="preserve"> «Приобретение материальных ресурсов, обеспечивающих развитие инфраструктуры культуры, туризма и кинематографии»</w:t>
      </w:r>
      <w:r w:rsidRPr="008E0204">
        <w:rPr>
          <w:sz w:val="26"/>
          <w:szCs w:val="26"/>
        </w:rPr>
        <w:t xml:space="preserve"> за счет средств окружного бюджета государственной программой предусмотрено </w:t>
      </w:r>
      <w:r w:rsidR="00232027" w:rsidRPr="008E0204">
        <w:rPr>
          <w:sz w:val="26"/>
          <w:szCs w:val="26"/>
        </w:rPr>
        <w:t>19</w:t>
      </w:r>
      <w:r w:rsidRPr="008E0204">
        <w:rPr>
          <w:sz w:val="26"/>
          <w:szCs w:val="26"/>
        </w:rPr>
        <w:t> </w:t>
      </w:r>
      <w:r w:rsidR="00232027" w:rsidRPr="008E0204">
        <w:rPr>
          <w:sz w:val="26"/>
          <w:szCs w:val="26"/>
        </w:rPr>
        <w:t>2</w:t>
      </w:r>
      <w:r w:rsidRPr="008E0204">
        <w:rPr>
          <w:sz w:val="26"/>
          <w:szCs w:val="26"/>
        </w:rPr>
        <w:t xml:space="preserve">72,7 тыс. рублей; </w:t>
      </w:r>
      <w:r w:rsidR="008E0204" w:rsidRPr="008E0204">
        <w:rPr>
          <w:sz w:val="26"/>
          <w:szCs w:val="26"/>
        </w:rPr>
        <w:t xml:space="preserve">сводной бюджетной росписью 18 739,8 тыс. рублей; </w:t>
      </w:r>
      <w:r w:rsidR="00232027" w:rsidRPr="008E0204">
        <w:rPr>
          <w:sz w:val="26"/>
          <w:szCs w:val="26"/>
        </w:rPr>
        <w:t>финансирование составило</w:t>
      </w:r>
      <w:r w:rsidRPr="008E0204">
        <w:rPr>
          <w:sz w:val="26"/>
          <w:szCs w:val="26"/>
        </w:rPr>
        <w:t xml:space="preserve"> 1</w:t>
      </w:r>
      <w:r w:rsidR="008E0204" w:rsidRPr="008E0204">
        <w:rPr>
          <w:sz w:val="26"/>
          <w:szCs w:val="26"/>
        </w:rPr>
        <w:t>8</w:t>
      </w:r>
      <w:r w:rsidRPr="008E0204">
        <w:rPr>
          <w:sz w:val="26"/>
          <w:szCs w:val="26"/>
        </w:rPr>
        <w:t xml:space="preserve"> </w:t>
      </w:r>
      <w:r w:rsidR="008E0204" w:rsidRPr="008E0204">
        <w:rPr>
          <w:sz w:val="26"/>
          <w:szCs w:val="26"/>
        </w:rPr>
        <w:t>73</w:t>
      </w:r>
      <w:r w:rsidR="00232027" w:rsidRPr="008E0204">
        <w:rPr>
          <w:sz w:val="26"/>
          <w:szCs w:val="26"/>
        </w:rPr>
        <w:t>8</w:t>
      </w:r>
      <w:r w:rsidRPr="008E0204">
        <w:rPr>
          <w:sz w:val="26"/>
          <w:szCs w:val="26"/>
        </w:rPr>
        <w:t>,</w:t>
      </w:r>
      <w:r w:rsidR="008E0204" w:rsidRPr="008E0204">
        <w:rPr>
          <w:sz w:val="26"/>
          <w:szCs w:val="26"/>
        </w:rPr>
        <w:t>8</w:t>
      </w:r>
      <w:r w:rsidRPr="008E0204">
        <w:rPr>
          <w:sz w:val="26"/>
          <w:szCs w:val="26"/>
        </w:rPr>
        <w:t xml:space="preserve"> тыс. рублей; освоено </w:t>
      </w:r>
      <w:r w:rsidR="008E0204" w:rsidRPr="008E0204">
        <w:rPr>
          <w:sz w:val="26"/>
          <w:szCs w:val="26"/>
        </w:rPr>
        <w:t>19 188</w:t>
      </w:r>
      <w:r w:rsidR="00232027" w:rsidRPr="008E0204">
        <w:rPr>
          <w:sz w:val="26"/>
          <w:szCs w:val="26"/>
        </w:rPr>
        <w:t>,</w:t>
      </w:r>
      <w:r w:rsidR="008E0204" w:rsidRPr="008E0204">
        <w:rPr>
          <w:sz w:val="26"/>
          <w:szCs w:val="26"/>
        </w:rPr>
        <w:t>8</w:t>
      </w:r>
      <w:r w:rsidRPr="008E0204">
        <w:rPr>
          <w:sz w:val="26"/>
          <w:szCs w:val="26"/>
        </w:rPr>
        <w:t xml:space="preserve"> тыс. рублей</w:t>
      </w:r>
      <w:r w:rsidR="00232027" w:rsidRPr="008E0204">
        <w:rPr>
          <w:sz w:val="26"/>
          <w:szCs w:val="26"/>
        </w:rPr>
        <w:t xml:space="preserve"> (в том числе за счет средств 2024 года 450,0 тыс. рублей)</w:t>
      </w:r>
      <w:r w:rsidRPr="008E0204">
        <w:rPr>
          <w:sz w:val="26"/>
          <w:szCs w:val="26"/>
        </w:rPr>
        <w:t>.</w:t>
      </w:r>
    </w:p>
    <w:p w:rsidR="00F8269D" w:rsidRPr="00C72436" w:rsidRDefault="00F8269D" w:rsidP="00F8269D">
      <w:pPr>
        <w:widowControl w:val="0"/>
        <w:ind w:firstLine="709"/>
        <w:jc w:val="both"/>
        <w:rPr>
          <w:sz w:val="26"/>
          <w:szCs w:val="26"/>
        </w:rPr>
      </w:pPr>
      <w:r w:rsidRPr="00C72436">
        <w:rPr>
          <w:sz w:val="26"/>
          <w:szCs w:val="26"/>
        </w:rPr>
        <w:t>Средства предусмотрены на укрепление материально технической базы государственных учреждений культуры:</w:t>
      </w:r>
    </w:p>
    <w:p w:rsidR="00F8269D" w:rsidRPr="00C72436" w:rsidRDefault="00F8269D" w:rsidP="00F8269D">
      <w:pPr>
        <w:widowControl w:val="0"/>
        <w:ind w:firstLine="709"/>
        <w:jc w:val="both"/>
        <w:rPr>
          <w:sz w:val="26"/>
          <w:szCs w:val="26"/>
        </w:rPr>
      </w:pPr>
      <w:r w:rsidRPr="00C72436">
        <w:rPr>
          <w:sz w:val="26"/>
          <w:szCs w:val="26"/>
        </w:rPr>
        <w:t xml:space="preserve">1. Государственному бюджетному учреждению Чукотского автономного округа «Чукотско-эскимосский ансамбль «Эргырон», за счет средств окружного бюджета предусмотрены средства в размере </w:t>
      </w:r>
      <w:r w:rsidR="00232027" w:rsidRPr="00C72436">
        <w:rPr>
          <w:sz w:val="26"/>
          <w:szCs w:val="26"/>
        </w:rPr>
        <w:t>1</w:t>
      </w:r>
      <w:r w:rsidRPr="00C72436">
        <w:rPr>
          <w:sz w:val="26"/>
          <w:szCs w:val="26"/>
        </w:rPr>
        <w:t> </w:t>
      </w:r>
      <w:r w:rsidR="00232027" w:rsidRPr="00C72436">
        <w:rPr>
          <w:sz w:val="26"/>
          <w:szCs w:val="26"/>
        </w:rPr>
        <w:t>62</w:t>
      </w:r>
      <w:r w:rsidRPr="00C72436">
        <w:rPr>
          <w:sz w:val="26"/>
          <w:szCs w:val="26"/>
        </w:rPr>
        <w:t>0,</w:t>
      </w:r>
      <w:r w:rsidR="00232027" w:rsidRPr="00C72436">
        <w:rPr>
          <w:sz w:val="26"/>
          <w:szCs w:val="26"/>
        </w:rPr>
        <w:t>0 тыс. рублей;</w:t>
      </w:r>
      <w:r w:rsidRPr="00C72436">
        <w:rPr>
          <w:sz w:val="26"/>
          <w:szCs w:val="26"/>
        </w:rPr>
        <w:t xml:space="preserve"> </w:t>
      </w:r>
      <w:r w:rsidR="00232027" w:rsidRPr="00C72436">
        <w:rPr>
          <w:sz w:val="26"/>
          <w:szCs w:val="26"/>
        </w:rPr>
        <w:t xml:space="preserve">финансирование составило </w:t>
      </w:r>
      <w:r w:rsidR="00C72436" w:rsidRPr="00C72436">
        <w:rPr>
          <w:sz w:val="26"/>
          <w:szCs w:val="26"/>
        </w:rPr>
        <w:t>1 620</w:t>
      </w:r>
      <w:r w:rsidR="00CC2396" w:rsidRPr="00C72436">
        <w:rPr>
          <w:sz w:val="26"/>
          <w:szCs w:val="26"/>
        </w:rPr>
        <w:t>,</w:t>
      </w:r>
      <w:r w:rsidR="00C72436" w:rsidRPr="00C72436">
        <w:rPr>
          <w:sz w:val="26"/>
          <w:szCs w:val="26"/>
        </w:rPr>
        <w:t>0</w:t>
      </w:r>
      <w:r w:rsidR="00232027" w:rsidRPr="00C72436">
        <w:rPr>
          <w:sz w:val="26"/>
          <w:szCs w:val="26"/>
        </w:rPr>
        <w:t xml:space="preserve"> тыс. рублей; освоено </w:t>
      </w:r>
      <w:r w:rsidR="00C72436" w:rsidRPr="00C72436">
        <w:rPr>
          <w:sz w:val="26"/>
          <w:szCs w:val="26"/>
        </w:rPr>
        <w:t>1 62</w:t>
      </w:r>
      <w:r w:rsidR="00232027" w:rsidRPr="00C72436">
        <w:rPr>
          <w:sz w:val="26"/>
          <w:szCs w:val="26"/>
        </w:rPr>
        <w:t>0,0 тыс. рублей</w:t>
      </w:r>
      <w:r w:rsidRPr="00C72436">
        <w:rPr>
          <w:sz w:val="26"/>
          <w:szCs w:val="26"/>
        </w:rPr>
        <w:t>.</w:t>
      </w:r>
    </w:p>
    <w:p w:rsidR="00F8269D" w:rsidRPr="00C72436" w:rsidRDefault="00F8269D" w:rsidP="00F8269D">
      <w:pPr>
        <w:widowControl w:val="0"/>
        <w:ind w:firstLine="709"/>
        <w:jc w:val="both"/>
        <w:rPr>
          <w:sz w:val="26"/>
          <w:szCs w:val="26"/>
        </w:rPr>
      </w:pPr>
      <w:r w:rsidRPr="00C72436">
        <w:rPr>
          <w:sz w:val="26"/>
          <w:szCs w:val="26"/>
        </w:rPr>
        <w:t>На запланированные средства был</w:t>
      </w:r>
      <w:r w:rsidR="00B94526" w:rsidRPr="00C72436">
        <w:rPr>
          <w:sz w:val="26"/>
          <w:szCs w:val="26"/>
        </w:rPr>
        <w:t xml:space="preserve">и заключены договора на приобретение и поставку </w:t>
      </w:r>
      <w:r w:rsidRPr="00C72436">
        <w:rPr>
          <w:sz w:val="26"/>
          <w:szCs w:val="26"/>
        </w:rPr>
        <w:t>следующе</w:t>
      </w:r>
      <w:r w:rsidR="00B94526" w:rsidRPr="00C72436">
        <w:rPr>
          <w:sz w:val="26"/>
          <w:szCs w:val="26"/>
        </w:rPr>
        <w:t>го</w:t>
      </w:r>
      <w:r w:rsidRPr="00C72436">
        <w:rPr>
          <w:sz w:val="26"/>
          <w:szCs w:val="26"/>
        </w:rPr>
        <w:t xml:space="preserve"> оборудовани</w:t>
      </w:r>
      <w:r w:rsidR="00B94526" w:rsidRPr="00C72436">
        <w:rPr>
          <w:sz w:val="26"/>
          <w:szCs w:val="26"/>
        </w:rPr>
        <w:t>я</w:t>
      </w:r>
      <w:r w:rsidRPr="00C72436">
        <w:rPr>
          <w:sz w:val="26"/>
          <w:szCs w:val="26"/>
        </w:rPr>
        <w:t>:</w:t>
      </w:r>
    </w:p>
    <w:p w:rsidR="00F8269D" w:rsidRPr="00C72436" w:rsidRDefault="00F8269D" w:rsidP="00F8269D">
      <w:pPr>
        <w:widowControl w:val="0"/>
        <w:jc w:val="both"/>
        <w:rPr>
          <w:sz w:val="26"/>
          <w:szCs w:val="26"/>
        </w:rPr>
      </w:pPr>
      <w:r w:rsidRPr="00C72436">
        <w:rPr>
          <w:sz w:val="26"/>
          <w:szCs w:val="26"/>
        </w:rPr>
        <w:t xml:space="preserve">- </w:t>
      </w:r>
      <w:r w:rsidR="00B94526" w:rsidRPr="00C72436">
        <w:rPr>
          <w:sz w:val="26"/>
          <w:szCs w:val="26"/>
        </w:rPr>
        <w:t xml:space="preserve">Сценические костюмы женскому составу балетной группы </w:t>
      </w:r>
      <w:r w:rsidRPr="00C72436">
        <w:rPr>
          <w:sz w:val="26"/>
          <w:szCs w:val="26"/>
        </w:rPr>
        <w:t xml:space="preserve">– </w:t>
      </w:r>
      <w:r w:rsidR="00B94526" w:rsidRPr="00C72436">
        <w:rPr>
          <w:sz w:val="26"/>
          <w:szCs w:val="26"/>
        </w:rPr>
        <w:t>596</w:t>
      </w:r>
      <w:r w:rsidRPr="00C72436">
        <w:rPr>
          <w:sz w:val="26"/>
          <w:szCs w:val="26"/>
        </w:rPr>
        <w:t>,</w:t>
      </w:r>
      <w:r w:rsidR="00B94526" w:rsidRPr="00C72436">
        <w:rPr>
          <w:sz w:val="26"/>
          <w:szCs w:val="26"/>
        </w:rPr>
        <w:t>0</w:t>
      </w:r>
      <w:r w:rsidRPr="00C72436">
        <w:rPr>
          <w:sz w:val="26"/>
          <w:szCs w:val="26"/>
        </w:rPr>
        <w:t xml:space="preserve"> тыс. рублей;</w:t>
      </w:r>
    </w:p>
    <w:p w:rsidR="00F8269D" w:rsidRPr="00C72436" w:rsidRDefault="00F8269D" w:rsidP="00F8269D">
      <w:pPr>
        <w:widowControl w:val="0"/>
        <w:jc w:val="both"/>
        <w:rPr>
          <w:sz w:val="26"/>
          <w:szCs w:val="26"/>
        </w:rPr>
      </w:pPr>
      <w:r w:rsidRPr="00C72436">
        <w:rPr>
          <w:sz w:val="26"/>
          <w:szCs w:val="26"/>
        </w:rPr>
        <w:t xml:space="preserve">- </w:t>
      </w:r>
      <w:r w:rsidR="00B94526" w:rsidRPr="00C72436">
        <w:rPr>
          <w:sz w:val="26"/>
          <w:szCs w:val="26"/>
        </w:rPr>
        <w:t xml:space="preserve">Сценические костюмы мужскому составу балетной группы </w:t>
      </w:r>
      <w:r w:rsidRPr="00C72436">
        <w:rPr>
          <w:sz w:val="26"/>
          <w:szCs w:val="26"/>
        </w:rPr>
        <w:t xml:space="preserve">– </w:t>
      </w:r>
      <w:r w:rsidR="00B94526" w:rsidRPr="00C72436">
        <w:rPr>
          <w:sz w:val="26"/>
          <w:szCs w:val="26"/>
        </w:rPr>
        <w:t>585</w:t>
      </w:r>
      <w:r w:rsidRPr="00C72436">
        <w:rPr>
          <w:sz w:val="26"/>
          <w:szCs w:val="26"/>
        </w:rPr>
        <w:t>,0 тыс. рублей;</w:t>
      </w:r>
    </w:p>
    <w:p w:rsidR="00B94526" w:rsidRPr="00C72436" w:rsidRDefault="00F8269D" w:rsidP="00F8269D">
      <w:pPr>
        <w:widowControl w:val="0"/>
        <w:jc w:val="both"/>
        <w:rPr>
          <w:sz w:val="26"/>
          <w:szCs w:val="26"/>
        </w:rPr>
      </w:pPr>
      <w:r w:rsidRPr="00C72436">
        <w:rPr>
          <w:sz w:val="26"/>
          <w:szCs w:val="26"/>
        </w:rPr>
        <w:t xml:space="preserve">- </w:t>
      </w:r>
      <w:r w:rsidR="00B94526" w:rsidRPr="00C72436">
        <w:rPr>
          <w:sz w:val="26"/>
          <w:szCs w:val="26"/>
        </w:rPr>
        <w:t>Сервер</w:t>
      </w:r>
      <w:r w:rsidRPr="00C72436">
        <w:rPr>
          <w:sz w:val="26"/>
          <w:szCs w:val="26"/>
        </w:rPr>
        <w:t xml:space="preserve"> – </w:t>
      </w:r>
      <w:r w:rsidR="00B94526" w:rsidRPr="00C72436">
        <w:rPr>
          <w:sz w:val="26"/>
          <w:szCs w:val="26"/>
        </w:rPr>
        <w:t>439</w:t>
      </w:r>
      <w:r w:rsidRPr="00C72436">
        <w:rPr>
          <w:sz w:val="26"/>
          <w:szCs w:val="26"/>
        </w:rPr>
        <w:t>,</w:t>
      </w:r>
      <w:r w:rsidR="00B94526" w:rsidRPr="00C72436">
        <w:rPr>
          <w:sz w:val="26"/>
          <w:szCs w:val="26"/>
        </w:rPr>
        <w:t>0</w:t>
      </w:r>
      <w:r w:rsidRPr="00C72436">
        <w:rPr>
          <w:sz w:val="26"/>
          <w:szCs w:val="26"/>
        </w:rPr>
        <w:t xml:space="preserve"> тыс. рублей</w:t>
      </w:r>
      <w:r w:rsidR="00B94526" w:rsidRPr="00C72436">
        <w:rPr>
          <w:sz w:val="26"/>
          <w:szCs w:val="26"/>
        </w:rPr>
        <w:t>.</w:t>
      </w:r>
    </w:p>
    <w:p w:rsidR="00C72436" w:rsidRDefault="00B94526" w:rsidP="00C72436">
      <w:pPr>
        <w:widowControl w:val="0"/>
        <w:ind w:firstLine="709"/>
        <w:jc w:val="both"/>
        <w:rPr>
          <w:sz w:val="22"/>
        </w:rPr>
      </w:pPr>
      <w:r w:rsidRPr="00C72436">
        <w:rPr>
          <w:sz w:val="26"/>
          <w:szCs w:val="26"/>
        </w:rPr>
        <w:tab/>
      </w:r>
      <w:r w:rsidR="00C72436">
        <w:rPr>
          <w:sz w:val="26"/>
          <w:szCs w:val="26"/>
        </w:rPr>
        <w:t>Договора исполнены в полном объеме</w:t>
      </w:r>
      <w:r w:rsidR="00C72436">
        <w:t>.</w:t>
      </w:r>
    </w:p>
    <w:p w:rsidR="00055BBA" w:rsidRPr="008E0204" w:rsidRDefault="00F8269D" w:rsidP="00C72436">
      <w:pPr>
        <w:widowControl w:val="0"/>
        <w:jc w:val="both"/>
        <w:rPr>
          <w:sz w:val="26"/>
          <w:szCs w:val="26"/>
        </w:rPr>
      </w:pPr>
      <w:r w:rsidRPr="008E0204">
        <w:rPr>
          <w:sz w:val="26"/>
          <w:szCs w:val="26"/>
        </w:rPr>
        <w:tab/>
        <w:t xml:space="preserve">2. Автономному учреждению Чукотского автономного округа по киновидеопрокату и кинообслуживанию населения «Окркиновидеопрокат», за счет средств окружного бюджета предусмотрены средства в размере </w:t>
      </w:r>
      <w:r w:rsidR="00055BBA" w:rsidRPr="008E0204">
        <w:rPr>
          <w:sz w:val="26"/>
          <w:szCs w:val="26"/>
        </w:rPr>
        <w:t>892</w:t>
      </w:r>
      <w:r w:rsidRPr="008E0204">
        <w:rPr>
          <w:sz w:val="26"/>
          <w:szCs w:val="26"/>
        </w:rPr>
        <w:t>,</w:t>
      </w:r>
      <w:r w:rsidR="00055BBA" w:rsidRPr="008E0204">
        <w:rPr>
          <w:sz w:val="26"/>
          <w:szCs w:val="26"/>
        </w:rPr>
        <w:t>0</w:t>
      </w:r>
      <w:r w:rsidRPr="008E0204">
        <w:rPr>
          <w:sz w:val="26"/>
          <w:szCs w:val="26"/>
        </w:rPr>
        <w:t xml:space="preserve"> тыс. </w:t>
      </w:r>
      <w:r w:rsidR="00055BBA" w:rsidRPr="008E0204">
        <w:rPr>
          <w:sz w:val="26"/>
          <w:szCs w:val="26"/>
        </w:rPr>
        <w:t xml:space="preserve">рублей; финансирование составило </w:t>
      </w:r>
      <w:r w:rsidR="008E0204" w:rsidRPr="008E0204">
        <w:rPr>
          <w:sz w:val="26"/>
          <w:szCs w:val="26"/>
        </w:rPr>
        <w:t>892,</w:t>
      </w:r>
      <w:r w:rsidR="00055BBA" w:rsidRPr="008E0204">
        <w:rPr>
          <w:sz w:val="26"/>
          <w:szCs w:val="26"/>
        </w:rPr>
        <w:t xml:space="preserve">0 тыс. рублей; освоено </w:t>
      </w:r>
      <w:r w:rsidR="008E0204" w:rsidRPr="008E0204">
        <w:rPr>
          <w:sz w:val="26"/>
          <w:szCs w:val="26"/>
        </w:rPr>
        <w:t>892</w:t>
      </w:r>
      <w:r w:rsidR="00055BBA" w:rsidRPr="008E0204">
        <w:rPr>
          <w:sz w:val="26"/>
          <w:szCs w:val="26"/>
        </w:rPr>
        <w:t>,0 тыс. рублей.</w:t>
      </w:r>
    </w:p>
    <w:p w:rsidR="008E0204" w:rsidRDefault="00B31311" w:rsidP="008E0204">
      <w:pPr>
        <w:widowControl w:val="0"/>
        <w:ind w:firstLine="709"/>
        <w:jc w:val="both"/>
        <w:rPr>
          <w:sz w:val="22"/>
        </w:rPr>
      </w:pPr>
      <w:r w:rsidRPr="008E0204">
        <w:rPr>
          <w:sz w:val="26"/>
          <w:szCs w:val="26"/>
        </w:rPr>
        <w:t>Заключены договора на приобретение и поставку мебели в зону ожидания киносеансов для посетителей</w:t>
      </w:r>
      <w:r w:rsidR="008E0204">
        <w:rPr>
          <w:sz w:val="26"/>
          <w:szCs w:val="26"/>
        </w:rPr>
        <w:t xml:space="preserve"> в холлы первого и второго этажей</w:t>
      </w:r>
      <w:r w:rsidRPr="008E0204">
        <w:rPr>
          <w:sz w:val="26"/>
          <w:szCs w:val="26"/>
        </w:rPr>
        <w:t xml:space="preserve">. </w:t>
      </w:r>
      <w:r w:rsidR="008E0204">
        <w:rPr>
          <w:sz w:val="26"/>
          <w:szCs w:val="26"/>
        </w:rPr>
        <w:t>Договора исполнены в полном объеме</w:t>
      </w:r>
      <w:r w:rsidR="008E0204">
        <w:t>.</w:t>
      </w:r>
    </w:p>
    <w:p w:rsidR="00F8269D" w:rsidRPr="00C72436" w:rsidRDefault="00F8269D" w:rsidP="00055BBA">
      <w:pPr>
        <w:widowControl w:val="0"/>
        <w:ind w:firstLine="709"/>
        <w:jc w:val="both"/>
        <w:rPr>
          <w:sz w:val="26"/>
          <w:szCs w:val="26"/>
        </w:rPr>
      </w:pPr>
      <w:r w:rsidRPr="00C72436">
        <w:rPr>
          <w:sz w:val="26"/>
          <w:szCs w:val="26"/>
        </w:rPr>
        <w:t>3. Государственному автономному учреждению культуры «Окружной Дом народного творчества», за счет средств окружного бюджета предусмотрены средства в размере 1</w:t>
      </w:r>
      <w:r w:rsidR="00055BBA" w:rsidRPr="00C72436">
        <w:rPr>
          <w:sz w:val="26"/>
          <w:szCs w:val="26"/>
        </w:rPr>
        <w:t>6</w:t>
      </w:r>
      <w:r w:rsidR="00C72436" w:rsidRPr="00C72436">
        <w:rPr>
          <w:sz w:val="26"/>
          <w:szCs w:val="26"/>
        </w:rPr>
        <w:t> 226,9</w:t>
      </w:r>
      <w:r w:rsidRPr="00C72436">
        <w:rPr>
          <w:sz w:val="26"/>
          <w:szCs w:val="26"/>
        </w:rPr>
        <w:t xml:space="preserve"> тыс. </w:t>
      </w:r>
      <w:r w:rsidR="00055BBA" w:rsidRPr="00C72436">
        <w:rPr>
          <w:sz w:val="26"/>
          <w:szCs w:val="26"/>
        </w:rPr>
        <w:t xml:space="preserve">рублей; финансирование составило 16 226,8 тыс. рублей; освоено </w:t>
      </w:r>
      <w:r w:rsidR="00C72436" w:rsidRPr="00C72436">
        <w:rPr>
          <w:sz w:val="26"/>
          <w:szCs w:val="26"/>
        </w:rPr>
        <w:t>16 676</w:t>
      </w:r>
      <w:r w:rsidR="00055BBA" w:rsidRPr="00C72436">
        <w:rPr>
          <w:sz w:val="26"/>
          <w:szCs w:val="26"/>
        </w:rPr>
        <w:t>,</w:t>
      </w:r>
      <w:r w:rsidR="00C72436" w:rsidRPr="00C72436">
        <w:rPr>
          <w:sz w:val="26"/>
          <w:szCs w:val="26"/>
        </w:rPr>
        <w:t>8</w:t>
      </w:r>
      <w:r w:rsidR="00055BBA" w:rsidRPr="00C72436">
        <w:rPr>
          <w:sz w:val="26"/>
          <w:szCs w:val="26"/>
        </w:rPr>
        <w:t xml:space="preserve"> тыс. рублей (в том числе за счет средств 2024 года 450,0 тыс. рублей)</w:t>
      </w:r>
      <w:r w:rsidRPr="00C72436">
        <w:rPr>
          <w:sz w:val="26"/>
          <w:szCs w:val="26"/>
        </w:rPr>
        <w:t>.</w:t>
      </w:r>
    </w:p>
    <w:p w:rsidR="00F8269D" w:rsidRPr="00C72436" w:rsidRDefault="00F8269D" w:rsidP="00F8269D">
      <w:pPr>
        <w:ind w:firstLine="709"/>
        <w:jc w:val="both"/>
        <w:rPr>
          <w:sz w:val="26"/>
          <w:szCs w:val="26"/>
        </w:rPr>
      </w:pPr>
      <w:r w:rsidRPr="00C72436">
        <w:rPr>
          <w:sz w:val="26"/>
          <w:szCs w:val="26"/>
        </w:rPr>
        <w:t>На запланированные средства был</w:t>
      </w:r>
      <w:r w:rsidR="0019711D" w:rsidRPr="00C72436">
        <w:rPr>
          <w:sz w:val="26"/>
          <w:szCs w:val="26"/>
        </w:rPr>
        <w:t>и заключены договора на</w:t>
      </w:r>
      <w:r w:rsidRPr="00C72436">
        <w:rPr>
          <w:sz w:val="26"/>
          <w:szCs w:val="26"/>
        </w:rPr>
        <w:t xml:space="preserve"> приобретен</w:t>
      </w:r>
      <w:r w:rsidR="0019711D" w:rsidRPr="00C72436">
        <w:rPr>
          <w:sz w:val="26"/>
          <w:szCs w:val="26"/>
        </w:rPr>
        <w:t>ие</w:t>
      </w:r>
      <w:r w:rsidRPr="00C72436">
        <w:rPr>
          <w:sz w:val="26"/>
          <w:szCs w:val="26"/>
        </w:rPr>
        <w:t xml:space="preserve"> и постав</w:t>
      </w:r>
      <w:r w:rsidR="0019711D" w:rsidRPr="00C72436">
        <w:rPr>
          <w:sz w:val="26"/>
          <w:szCs w:val="26"/>
        </w:rPr>
        <w:t>ку</w:t>
      </w:r>
      <w:r w:rsidRPr="00C72436">
        <w:rPr>
          <w:sz w:val="26"/>
          <w:szCs w:val="26"/>
        </w:rPr>
        <w:t xml:space="preserve"> следующего оборудования:</w:t>
      </w:r>
    </w:p>
    <w:p w:rsidR="00F8269D" w:rsidRPr="00C72436" w:rsidRDefault="00F8269D" w:rsidP="00F8269D">
      <w:pPr>
        <w:pStyle w:val="a6"/>
        <w:ind w:firstLine="709"/>
        <w:jc w:val="both"/>
        <w:rPr>
          <w:rFonts w:ascii="Times New Roman" w:hAnsi="Times New Roman" w:cs="Times New Roman"/>
          <w:sz w:val="26"/>
          <w:szCs w:val="26"/>
        </w:rPr>
      </w:pPr>
      <w:r w:rsidRPr="00C72436">
        <w:rPr>
          <w:rFonts w:ascii="Times New Roman" w:hAnsi="Times New Roman" w:cs="Times New Roman"/>
          <w:sz w:val="26"/>
          <w:szCs w:val="26"/>
        </w:rPr>
        <w:t>- сценическо</w:t>
      </w:r>
      <w:r w:rsidR="00163044" w:rsidRPr="00C72436">
        <w:rPr>
          <w:rFonts w:ascii="Times New Roman" w:hAnsi="Times New Roman" w:cs="Times New Roman"/>
          <w:sz w:val="26"/>
          <w:szCs w:val="26"/>
        </w:rPr>
        <w:t>е</w:t>
      </w:r>
      <w:r w:rsidRPr="00C72436">
        <w:rPr>
          <w:rFonts w:ascii="Times New Roman" w:hAnsi="Times New Roman" w:cs="Times New Roman"/>
          <w:sz w:val="26"/>
          <w:szCs w:val="26"/>
        </w:rPr>
        <w:t xml:space="preserve"> оборудовани</w:t>
      </w:r>
      <w:r w:rsidR="00163044" w:rsidRPr="00C72436">
        <w:rPr>
          <w:rFonts w:ascii="Times New Roman" w:hAnsi="Times New Roman" w:cs="Times New Roman"/>
          <w:sz w:val="26"/>
          <w:szCs w:val="26"/>
        </w:rPr>
        <w:t>е</w:t>
      </w:r>
      <w:r w:rsidRPr="00C72436">
        <w:rPr>
          <w:rFonts w:ascii="Times New Roman" w:hAnsi="Times New Roman" w:cs="Times New Roman"/>
          <w:sz w:val="26"/>
          <w:szCs w:val="26"/>
        </w:rPr>
        <w:t xml:space="preserve"> на сумму </w:t>
      </w:r>
      <w:r w:rsidR="00163044" w:rsidRPr="00C72436">
        <w:rPr>
          <w:rFonts w:ascii="Times New Roman" w:hAnsi="Times New Roman" w:cs="Times New Roman"/>
          <w:sz w:val="26"/>
          <w:szCs w:val="26"/>
        </w:rPr>
        <w:t>4 266</w:t>
      </w:r>
      <w:r w:rsidRPr="00C72436">
        <w:rPr>
          <w:rFonts w:ascii="Times New Roman" w:hAnsi="Times New Roman" w:cs="Times New Roman"/>
          <w:sz w:val="26"/>
          <w:szCs w:val="26"/>
        </w:rPr>
        <w:t>,</w:t>
      </w:r>
      <w:r w:rsidR="00163044" w:rsidRPr="00C72436">
        <w:rPr>
          <w:rFonts w:ascii="Times New Roman" w:hAnsi="Times New Roman" w:cs="Times New Roman"/>
          <w:sz w:val="26"/>
          <w:szCs w:val="26"/>
        </w:rPr>
        <w:t>3</w:t>
      </w:r>
      <w:r w:rsidRPr="00C72436">
        <w:rPr>
          <w:rFonts w:ascii="Times New Roman" w:hAnsi="Times New Roman" w:cs="Times New Roman"/>
          <w:sz w:val="26"/>
          <w:szCs w:val="26"/>
        </w:rPr>
        <w:t xml:space="preserve"> тыс. рублей;</w:t>
      </w:r>
    </w:p>
    <w:p w:rsidR="00F8269D" w:rsidRPr="00C72436" w:rsidRDefault="00F8269D" w:rsidP="00F8269D">
      <w:pPr>
        <w:pStyle w:val="a6"/>
        <w:ind w:firstLine="709"/>
        <w:jc w:val="both"/>
        <w:rPr>
          <w:rFonts w:ascii="Times New Roman" w:hAnsi="Times New Roman" w:cs="Times New Roman"/>
          <w:sz w:val="26"/>
          <w:szCs w:val="26"/>
        </w:rPr>
      </w:pPr>
      <w:r w:rsidRPr="00C72436">
        <w:rPr>
          <w:rFonts w:ascii="Times New Roman" w:hAnsi="Times New Roman" w:cs="Times New Roman"/>
          <w:sz w:val="26"/>
          <w:szCs w:val="26"/>
        </w:rPr>
        <w:t xml:space="preserve">- светодиодный </w:t>
      </w:r>
      <w:r w:rsidR="00163044" w:rsidRPr="00C72436">
        <w:rPr>
          <w:rFonts w:ascii="Times New Roman" w:hAnsi="Times New Roman" w:cs="Times New Roman"/>
          <w:sz w:val="26"/>
          <w:szCs w:val="26"/>
        </w:rPr>
        <w:t xml:space="preserve">задник для сцены с боковыми </w:t>
      </w:r>
      <w:r w:rsidR="00163044" w:rsidRPr="00C72436">
        <w:rPr>
          <w:rFonts w:ascii="Times New Roman" w:hAnsi="Times New Roman" w:cs="Times New Roman"/>
          <w:sz w:val="26"/>
          <w:szCs w:val="26"/>
          <w:lang w:val="en-US"/>
        </w:rPr>
        <w:t>LED</w:t>
      </w:r>
      <w:r w:rsidR="00163044" w:rsidRPr="00C72436">
        <w:rPr>
          <w:rFonts w:ascii="Times New Roman" w:hAnsi="Times New Roman" w:cs="Times New Roman"/>
          <w:sz w:val="26"/>
          <w:szCs w:val="26"/>
        </w:rPr>
        <w:t xml:space="preserve"> кулисами</w:t>
      </w:r>
      <w:r w:rsidRPr="00C72436">
        <w:rPr>
          <w:rFonts w:ascii="Times New Roman" w:hAnsi="Times New Roman" w:cs="Times New Roman"/>
          <w:sz w:val="26"/>
          <w:szCs w:val="26"/>
        </w:rPr>
        <w:t xml:space="preserve"> на сумму </w:t>
      </w:r>
      <w:r w:rsidR="00163044" w:rsidRPr="00C72436">
        <w:rPr>
          <w:rFonts w:ascii="Times New Roman" w:hAnsi="Times New Roman" w:cs="Times New Roman"/>
          <w:sz w:val="26"/>
          <w:szCs w:val="26"/>
        </w:rPr>
        <w:t>11</w:t>
      </w:r>
      <w:r w:rsidRPr="00C72436">
        <w:rPr>
          <w:rFonts w:ascii="Times New Roman" w:hAnsi="Times New Roman" w:cs="Times New Roman"/>
          <w:sz w:val="26"/>
          <w:szCs w:val="26"/>
        </w:rPr>
        <w:t> </w:t>
      </w:r>
      <w:r w:rsidR="00163044" w:rsidRPr="00C72436">
        <w:rPr>
          <w:rFonts w:ascii="Times New Roman" w:hAnsi="Times New Roman" w:cs="Times New Roman"/>
          <w:sz w:val="26"/>
          <w:szCs w:val="26"/>
        </w:rPr>
        <w:t>960</w:t>
      </w:r>
      <w:r w:rsidRPr="00C72436">
        <w:rPr>
          <w:rFonts w:ascii="Times New Roman" w:hAnsi="Times New Roman" w:cs="Times New Roman"/>
          <w:sz w:val="26"/>
          <w:szCs w:val="26"/>
        </w:rPr>
        <w:t>,</w:t>
      </w:r>
      <w:r w:rsidR="00163044" w:rsidRPr="00C72436">
        <w:rPr>
          <w:rFonts w:ascii="Times New Roman" w:hAnsi="Times New Roman" w:cs="Times New Roman"/>
          <w:sz w:val="26"/>
          <w:szCs w:val="26"/>
        </w:rPr>
        <w:t>5</w:t>
      </w:r>
      <w:r w:rsidRPr="00C72436">
        <w:rPr>
          <w:rFonts w:ascii="Times New Roman" w:hAnsi="Times New Roman" w:cs="Times New Roman"/>
          <w:sz w:val="26"/>
          <w:szCs w:val="26"/>
        </w:rPr>
        <w:t xml:space="preserve"> тыс. рублей.</w:t>
      </w:r>
    </w:p>
    <w:p w:rsidR="00C72436" w:rsidRDefault="00C72436" w:rsidP="00F8269D">
      <w:pPr>
        <w:pStyle w:val="a6"/>
        <w:ind w:firstLine="709"/>
        <w:jc w:val="both"/>
        <w:rPr>
          <w:rFonts w:ascii="Times New Roman" w:hAnsi="Times New Roman" w:cs="Times New Roman"/>
          <w:sz w:val="26"/>
          <w:szCs w:val="26"/>
        </w:rPr>
      </w:pPr>
      <w:r w:rsidRPr="00C72436">
        <w:rPr>
          <w:rFonts w:ascii="Times New Roman" w:hAnsi="Times New Roman" w:cs="Times New Roman"/>
          <w:sz w:val="26"/>
          <w:szCs w:val="26"/>
        </w:rPr>
        <w:t>Договора исполнены в полном объеме.</w:t>
      </w:r>
    </w:p>
    <w:p w:rsidR="00F8269D" w:rsidRPr="00C72436" w:rsidRDefault="00055BBA" w:rsidP="00F8269D">
      <w:pPr>
        <w:pStyle w:val="a6"/>
        <w:ind w:firstLine="709"/>
        <w:jc w:val="both"/>
        <w:rPr>
          <w:rFonts w:ascii="Times New Roman" w:hAnsi="Times New Roman" w:cs="Times New Roman"/>
          <w:sz w:val="26"/>
          <w:szCs w:val="26"/>
        </w:rPr>
      </w:pPr>
      <w:r w:rsidRPr="00C72436">
        <w:rPr>
          <w:rFonts w:ascii="Times New Roman" w:hAnsi="Times New Roman" w:cs="Times New Roman"/>
          <w:sz w:val="26"/>
          <w:szCs w:val="26"/>
        </w:rPr>
        <w:lastRenderedPageBreak/>
        <w:t xml:space="preserve">В 2024 году Департаментом было выделено 450,0 тыс. рублей </w:t>
      </w:r>
      <w:r w:rsidR="00F8269D" w:rsidRPr="00C72436">
        <w:rPr>
          <w:rFonts w:ascii="Times New Roman" w:hAnsi="Times New Roman" w:cs="Times New Roman"/>
          <w:sz w:val="26"/>
          <w:szCs w:val="26"/>
        </w:rPr>
        <w:t>на приобретение и поставку интерактивной триб</w:t>
      </w:r>
      <w:r w:rsidRPr="00C72436">
        <w:rPr>
          <w:rFonts w:ascii="Times New Roman" w:hAnsi="Times New Roman" w:cs="Times New Roman"/>
          <w:sz w:val="26"/>
          <w:szCs w:val="26"/>
        </w:rPr>
        <w:t>уны. Интерактивная трибуна приобретена и доставлена.</w:t>
      </w:r>
    </w:p>
    <w:p w:rsidR="00F8269D" w:rsidRPr="00C72436" w:rsidRDefault="00F8269D" w:rsidP="00F8269D">
      <w:pPr>
        <w:widowControl w:val="0"/>
        <w:ind w:firstLine="709"/>
        <w:jc w:val="both"/>
        <w:rPr>
          <w:sz w:val="26"/>
          <w:szCs w:val="26"/>
        </w:rPr>
      </w:pPr>
      <w:r w:rsidRPr="00C72436">
        <w:rPr>
          <w:sz w:val="26"/>
          <w:szCs w:val="26"/>
        </w:rPr>
        <w:t xml:space="preserve">В рамках реализации мероприятия </w:t>
      </w:r>
      <w:r w:rsidR="002E6C1C" w:rsidRPr="00C72436">
        <w:rPr>
          <w:b/>
          <w:i/>
          <w:sz w:val="26"/>
          <w:szCs w:val="26"/>
        </w:rPr>
        <w:t>п.п. 4</w:t>
      </w:r>
      <w:r w:rsidRPr="00C72436">
        <w:rPr>
          <w:b/>
          <w:i/>
          <w:sz w:val="26"/>
          <w:szCs w:val="26"/>
        </w:rPr>
        <w:t>.</w:t>
      </w:r>
      <w:r w:rsidR="002E6C1C" w:rsidRPr="00C72436">
        <w:rPr>
          <w:b/>
          <w:i/>
          <w:sz w:val="26"/>
          <w:szCs w:val="26"/>
        </w:rPr>
        <w:t>4</w:t>
      </w:r>
      <w:r w:rsidRPr="00C72436">
        <w:rPr>
          <w:b/>
          <w:i/>
          <w:sz w:val="26"/>
          <w:szCs w:val="26"/>
        </w:rPr>
        <w:t xml:space="preserve"> «Разработка, внедрение и сопровождение информационных ресурсов, обеспечивающих функционирование отрасли культура» </w:t>
      </w:r>
      <w:r w:rsidRPr="00C72436">
        <w:rPr>
          <w:sz w:val="26"/>
          <w:szCs w:val="26"/>
        </w:rPr>
        <w:t xml:space="preserve">за счет средств окружного бюджета государственной программой предусмотрено 600,0 тыс. рублей; </w:t>
      </w:r>
      <w:r w:rsidR="00C72436" w:rsidRPr="00C72436">
        <w:rPr>
          <w:bCs/>
          <w:sz w:val="26"/>
          <w:szCs w:val="26"/>
        </w:rPr>
        <w:t>сводной бюджетной росписью 30</w:t>
      </w:r>
      <w:r w:rsidR="002E6C1C" w:rsidRPr="00C72436">
        <w:rPr>
          <w:sz w:val="26"/>
          <w:szCs w:val="26"/>
        </w:rPr>
        <w:t>0,0</w:t>
      </w:r>
      <w:r w:rsidRPr="00C72436">
        <w:rPr>
          <w:sz w:val="26"/>
          <w:szCs w:val="26"/>
        </w:rPr>
        <w:t xml:space="preserve"> тыс. рублей; </w:t>
      </w:r>
      <w:r w:rsidR="00C72436" w:rsidRPr="00C72436">
        <w:rPr>
          <w:sz w:val="26"/>
          <w:szCs w:val="26"/>
        </w:rPr>
        <w:t>финансирование составило</w:t>
      </w:r>
      <w:r w:rsidRPr="00C72436">
        <w:rPr>
          <w:sz w:val="26"/>
          <w:szCs w:val="26"/>
        </w:rPr>
        <w:t xml:space="preserve"> </w:t>
      </w:r>
      <w:r w:rsidR="002E6C1C" w:rsidRPr="00C72436">
        <w:rPr>
          <w:sz w:val="26"/>
          <w:szCs w:val="26"/>
        </w:rPr>
        <w:t>0,0</w:t>
      </w:r>
      <w:r w:rsidRPr="00C72436">
        <w:rPr>
          <w:sz w:val="26"/>
          <w:szCs w:val="26"/>
        </w:rPr>
        <w:t xml:space="preserve"> тыс. рублей.</w:t>
      </w:r>
    </w:p>
    <w:p w:rsidR="00077041" w:rsidRPr="00077041" w:rsidRDefault="00077041" w:rsidP="00077041">
      <w:pPr>
        <w:widowControl w:val="0"/>
        <w:ind w:firstLine="709"/>
        <w:jc w:val="both"/>
        <w:rPr>
          <w:sz w:val="26"/>
          <w:szCs w:val="26"/>
        </w:rPr>
      </w:pPr>
      <w:r w:rsidRPr="00077041">
        <w:rPr>
          <w:sz w:val="26"/>
          <w:szCs w:val="26"/>
        </w:rPr>
        <w:t>По техническим причинам в 4-м квартале 2025 года не состоялось подписание дополнительного соглашения к договору оказания услуг от 01.09.2022 № 7-П/2022 с ИП Шелудновой Т.А. по техническому обеспечению работы и безопасности сайтов «Фольклорные ансамбли Чукотки» и «Народные художественные промыслы» и 2-х гражданско-правовых договоров по размещению дополнительных материалов на сайтах.</w:t>
      </w:r>
    </w:p>
    <w:p w:rsidR="00F8269D" w:rsidRPr="000D5533" w:rsidRDefault="00F8269D" w:rsidP="00F8269D">
      <w:pPr>
        <w:widowControl w:val="0"/>
        <w:shd w:val="clear" w:color="auto" w:fill="FFFFFF"/>
        <w:ind w:firstLine="709"/>
        <w:jc w:val="both"/>
        <w:rPr>
          <w:sz w:val="26"/>
          <w:szCs w:val="26"/>
        </w:rPr>
      </w:pPr>
      <w:r w:rsidRPr="000D5533">
        <w:rPr>
          <w:sz w:val="26"/>
          <w:szCs w:val="26"/>
        </w:rPr>
        <w:t xml:space="preserve">В рамках реализации мероприятия </w:t>
      </w:r>
      <w:r w:rsidR="006C0826" w:rsidRPr="000D5533">
        <w:rPr>
          <w:b/>
          <w:bCs/>
          <w:i/>
          <w:iCs/>
          <w:sz w:val="26"/>
          <w:szCs w:val="26"/>
        </w:rPr>
        <w:t>п.п. 4</w:t>
      </w:r>
      <w:r w:rsidRPr="000D5533">
        <w:rPr>
          <w:b/>
          <w:bCs/>
          <w:i/>
          <w:iCs/>
          <w:sz w:val="26"/>
          <w:szCs w:val="26"/>
        </w:rPr>
        <w:t>.</w:t>
      </w:r>
      <w:r w:rsidR="006C0826" w:rsidRPr="000D5533">
        <w:rPr>
          <w:b/>
          <w:bCs/>
          <w:i/>
          <w:iCs/>
          <w:sz w:val="26"/>
          <w:szCs w:val="26"/>
        </w:rPr>
        <w:t>5</w:t>
      </w:r>
      <w:r w:rsidRPr="000D5533">
        <w:rPr>
          <w:b/>
          <w:bCs/>
          <w:i/>
          <w:iCs/>
          <w:sz w:val="26"/>
          <w:szCs w:val="26"/>
        </w:rPr>
        <w:t xml:space="preserve"> «Обеспечение развития и укрепления материально-технической базы домов культуры в населенных пунктах с числом жителей до 50 тысяч человек»</w:t>
      </w:r>
      <w:r w:rsidRPr="000D5533">
        <w:rPr>
          <w:sz w:val="26"/>
          <w:szCs w:val="26"/>
        </w:rPr>
        <w:t xml:space="preserve"> </w:t>
      </w:r>
      <w:r w:rsidRPr="000D5533">
        <w:rPr>
          <w:bCs/>
          <w:sz w:val="26"/>
          <w:szCs w:val="26"/>
        </w:rPr>
        <w:t>государственной программой предусмотрено</w:t>
      </w:r>
      <w:r w:rsidRPr="000D5533">
        <w:rPr>
          <w:b/>
          <w:bCs/>
          <w:sz w:val="26"/>
          <w:szCs w:val="26"/>
        </w:rPr>
        <w:t xml:space="preserve"> </w:t>
      </w:r>
      <w:r w:rsidRPr="000D5533">
        <w:rPr>
          <w:sz w:val="26"/>
          <w:szCs w:val="26"/>
        </w:rPr>
        <w:t>1 </w:t>
      </w:r>
      <w:r w:rsidR="006C0826" w:rsidRPr="000D5533">
        <w:rPr>
          <w:sz w:val="26"/>
          <w:szCs w:val="26"/>
        </w:rPr>
        <w:t>853</w:t>
      </w:r>
      <w:r w:rsidRPr="000D5533">
        <w:rPr>
          <w:sz w:val="26"/>
          <w:szCs w:val="26"/>
        </w:rPr>
        <w:t>,</w:t>
      </w:r>
      <w:r w:rsidR="006C0826" w:rsidRPr="000D5533">
        <w:rPr>
          <w:sz w:val="26"/>
          <w:szCs w:val="26"/>
        </w:rPr>
        <w:t>2</w:t>
      </w:r>
      <w:r w:rsidRPr="000D5533">
        <w:rPr>
          <w:sz w:val="26"/>
          <w:szCs w:val="26"/>
        </w:rPr>
        <w:t xml:space="preserve"> тыс. рублей, в том числе за счет окружного бюджета </w:t>
      </w:r>
      <w:r w:rsidR="006C0826" w:rsidRPr="000D5533">
        <w:rPr>
          <w:sz w:val="26"/>
          <w:szCs w:val="26"/>
        </w:rPr>
        <w:t>92,7</w:t>
      </w:r>
      <w:r w:rsidRPr="000D5533">
        <w:rPr>
          <w:sz w:val="26"/>
          <w:szCs w:val="26"/>
        </w:rPr>
        <w:t xml:space="preserve"> тыс. рублей, за счет федерального бюджета 1 </w:t>
      </w:r>
      <w:r w:rsidR="006C0826" w:rsidRPr="000D5533">
        <w:rPr>
          <w:sz w:val="26"/>
          <w:szCs w:val="26"/>
        </w:rPr>
        <w:t>760</w:t>
      </w:r>
      <w:r w:rsidRPr="000D5533">
        <w:rPr>
          <w:sz w:val="26"/>
          <w:szCs w:val="26"/>
        </w:rPr>
        <w:t>,</w:t>
      </w:r>
      <w:r w:rsidR="006C0826" w:rsidRPr="000D5533">
        <w:rPr>
          <w:sz w:val="26"/>
          <w:szCs w:val="26"/>
        </w:rPr>
        <w:t>5</w:t>
      </w:r>
      <w:r w:rsidRPr="000D5533">
        <w:rPr>
          <w:sz w:val="26"/>
          <w:szCs w:val="26"/>
        </w:rPr>
        <w:t xml:space="preserve"> тыс. рублей; </w:t>
      </w:r>
      <w:r w:rsidR="004F33B8" w:rsidRPr="000D5533">
        <w:rPr>
          <w:sz w:val="26"/>
          <w:szCs w:val="26"/>
        </w:rPr>
        <w:t>финансирование составило</w:t>
      </w:r>
      <w:r w:rsidRPr="000D5533">
        <w:rPr>
          <w:sz w:val="26"/>
          <w:szCs w:val="26"/>
        </w:rPr>
        <w:t xml:space="preserve"> 1</w:t>
      </w:r>
      <w:r w:rsidR="000D5533" w:rsidRPr="000D5533">
        <w:rPr>
          <w:sz w:val="26"/>
          <w:szCs w:val="26"/>
        </w:rPr>
        <w:t> 853,2</w:t>
      </w:r>
      <w:r w:rsidRPr="000D5533">
        <w:rPr>
          <w:sz w:val="26"/>
          <w:szCs w:val="26"/>
        </w:rPr>
        <w:t xml:space="preserve"> тыс. рублей, в том числе за счет окружного </w:t>
      </w:r>
      <w:r w:rsidR="004F33B8" w:rsidRPr="000D5533">
        <w:rPr>
          <w:sz w:val="26"/>
          <w:szCs w:val="26"/>
        </w:rPr>
        <w:t xml:space="preserve">бюджета </w:t>
      </w:r>
      <w:r w:rsidR="000D5533" w:rsidRPr="000D5533">
        <w:rPr>
          <w:sz w:val="26"/>
          <w:szCs w:val="26"/>
        </w:rPr>
        <w:t>92,7</w:t>
      </w:r>
      <w:r w:rsidRPr="000D5533">
        <w:rPr>
          <w:sz w:val="26"/>
          <w:szCs w:val="26"/>
        </w:rPr>
        <w:t xml:space="preserve"> тыс. рублей, за счет федерального бюджета 1 </w:t>
      </w:r>
      <w:r w:rsidR="000D5533" w:rsidRPr="000D5533">
        <w:rPr>
          <w:sz w:val="26"/>
          <w:szCs w:val="26"/>
        </w:rPr>
        <w:t>76</w:t>
      </w:r>
      <w:r w:rsidR="004F33B8" w:rsidRPr="000D5533">
        <w:rPr>
          <w:sz w:val="26"/>
          <w:szCs w:val="26"/>
        </w:rPr>
        <w:t>0</w:t>
      </w:r>
      <w:r w:rsidRPr="000D5533">
        <w:rPr>
          <w:sz w:val="26"/>
          <w:szCs w:val="26"/>
        </w:rPr>
        <w:t>,</w:t>
      </w:r>
      <w:r w:rsidR="004F33B8" w:rsidRPr="000D5533">
        <w:rPr>
          <w:sz w:val="26"/>
          <w:szCs w:val="26"/>
        </w:rPr>
        <w:t>5</w:t>
      </w:r>
      <w:r w:rsidRPr="000D5533">
        <w:rPr>
          <w:sz w:val="26"/>
          <w:szCs w:val="26"/>
        </w:rPr>
        <w:t xml:space="preserve"> тыс. рублей; освоено </w:t>
      </w:r>
      <w:r w:rsidR="000D5533" w:rsidRPr="000D5533">
        <w:rPr>
          <w:sz w:val="26"/>
          <w:szCs w:val="26"/>
        </w:rPr>
        <w:t>1 853,2 тыс. рублей, в том числе за счет окружного бюджета 92,7 тыс. рублей, за счет федерального бюджета 1 760,5 тыс. рублей</w:t>
      </w:r>
      <w:r w:rsidRPr="000D5533">
        <w:rPr>
          <w:sz w:val="26"/>
          <w:szCs w:val="26"/>
        </w:rPr>
        <w:t>.</w:t>
      </w:r>
    </w:p>
    <w:p w:rsidR="00F8269D" w:rsidRPr="000D5533" w:rsidRDefault="006930BD" w:rsidP="00F8269D">
      <w:pPr>
        <w:ind w:firstLine="709"/>
        <w:jc w:val="both"/>
        <w:rPr>
          <w:sz w:val="26"/>
          <w:szCs w:val="26"/>
        </w:rPr>
      </w:pPr>
      <w:r w:rsidRPr="000D5533">
        <w:rPr>
          <w:sz w:val="26"/>
          <w:szCs w:val="26"/>
        </w:rPr>
        <w:t>По результатам реализации мероприятия будут поддержаны 8 культурно-досуговых учреждений: 3 структурных подразделения Муниципального бюджетного учреждения «Центр культуры и досуга» Анадырского муниципального района (дома культуры поселка Беринговский, сел Мейныпильгыно и Хатырка), 5 структурных подразделений Муниципального бюджетного учреждения культуры «Центр культуры Чукотского муниципального района» (дома культуры сел Лаврентия, Лорино, Уэлен, Инчоун и Нешкан)</w:t>
      </w:r>
      <w:r w:rsidR="00F8269D" w:rsidRPr="000D5533">
        <w:rPr>
          <w:sz w:val="26"/>
          <w:szCs w:val="26"/>
        </w:rPr>
        <w:t>:</w:t>
      </w:r>
    </w:p>
    <w:p w:rsidR="006930BD" w:rsidRPr="000D5533" w:rsidRDefault="00F8269D" w:rsidP="00F8269D">
      <w:pPr>
        <w:ind w:firstLine="709"/>
        <w:jc w:val="both"/>
        <w:rPr>
          <w:sz w:val="26"/>
          <w:szCs w:val="26"/>
        </w:rPr>
      </w:pPr>
      <w:r w:rsidRPr="000D5533">
        <w:rPr>
          <w:sz w:val="26"/>
          <w:szCs w:val="26"/>
        </w:rPr>
        <w:t xml:space="preserve">- </w:t>
      </w:r>
      <w:r w:rsidR="006930BD" w:rsidRPr="000D5533">
        <w:rPr>
          <w:sz w:val="26"/>
          <w:szCs w:val="26"/>
        </w:rPr>
        <w:t>Анадырский муниципальный район. По договору поставки с ИП Мазепа Л.Н. от 08.04.2025 № 34, на сумму 5</w:t>
      </w:r>
      <w:r w:rsidR="004E5215" w:rsidRPr="000D5533">
        <w:rPr>
          <w:sz w:val="26"/>
          <w:szCs w:val="26"/>
        </w:rPr>
        <w:t>47</w:t>
      </w:r>
      <w:r w:rsidR="006930BD" w:rsidRPr="000D5533">
        <w:rPr>
          <w:sz w:val="26"/>
          <w:szCs w:val="26"/>
        </w:rPr>
        <w:t>,</w:t>
      </w:r>
      <w:r w:rsidR="004E5215" w:rsidRPr="000D5533">
        <w:rPr>
          <w:sz w:val="26"/>
          <w:szCs w:val="26"/>
        </w:rPr>
        <w:t>9</w:t>
      </w:r>
      <w:r w:rsidR="006930BD" w:rsidRPr="000D5533">
        <w:rPr>
          <w:sz w:val="26"/>
          <w:szCs w:val="26"/>
        </w:rPr>
        <w:t xml:space="preserve"> тыс. рублей приобретено</w:t>
      </w:r>
      <w:r w:rsidR="004E5215" w:rsidRPr="000D5533">
        <w:rPr>
          <w:sz w:val="26"/>
          <w:szCs w:val="26"/>
        </w:rPr>
        <w:t xml:space="preserve"> и поставлено</w:t>
      </w:r>
      <w:r w:rsidR="006930BD" w:rsidRPr="000D5533">
        <w:rPr>
          <w:sz w:val="26"/>
          <w:szCs w:val="26"/>
        </w:rPr>
        <w:t>:</w:t>
      </w:r>
    </w:p>
    <w:p w:rsidR="006930BD" w:rsidRPr="000D5533" w:rsidRDefault="006930BD" w:rsidP="006930BD">
      <w:pPr>
        <w:ind w:firstLine="709"/>
        <w:jc w:val="both"/>
        <w:rPr>
          <w:sz w:val="26"/>
          <w:szCs w:val="26"/>
        </w:rPr>
      </w:pPr>
      <w:r w:rsidRPr="000D5533">
        <w:rPr>
          <w:sz w:val="26"/>
          <w:szCs w:val="26"/>
        </w:rPr>
        <w:t>Дом культуры п. Беринговский: аккордеон Тульская гармонь A-1-BK -  1 шт., гитарный процессор эффектов Boss GT-1 с блоком питания - 1 шт.;</w:t>
      </w:r>
    </w:p>
    <w:p w:rsidR="006930BD" w:rsidRPr="000D5533" w:rsidRDefault="006930BD" w:rsidP="006930BD">
      <w:pPr>
        <w:ind w:firstLine="709"/>
        <w:jc w:val="both"/>
        <w:rPr>
          <w:sz w:val="26"/>
          <w:szCs w:val="26"/>
        </w:rPr>
      </w:pPr>
      <w:r w:rsidRPr="000D5533">
        <w:rPr>
          <w:sz w:val="26"/>
          <w:szCs w:val="26"/>
        </w:rPr>
        <w:t>Дом культуры с. Мейныпильгыно: сценические костюмы: новогодний костюм «Дед Мороз» (взрослый) - 1 шт., новогодний костюм «Снегурочка» (взрослый) - 1 шт., ростовые куклы - 2 шт.;</w:t>
      </w:r>
    </w:p>
    <w:p w:rsidR="006930BD" w:rsidRPr="000D5533" w:rsidRDefault="006930BD" w:rsidP="006930BD">
      <w:pPr>
        <w:ind w:firstLine="709"/>
        <w:jc w:val="both"/>
        <w:rPr>
          <w:sz w:val="26"/>
          <w:szCs w:val="26"/>
        </w:rPr>
      </w:pPr>
      <w:r w:rsidRPr="000D5533">
        <w:rPr>
          <w:sz w:val="26"/>
          <w:szCs w:val="26"/>
        </w:rPr>
        <w:t>Дом культуры с. Хатырка: сценические костюмы: «Баба Яга» с париком - 1 шт., «Снеговик» - 1 шт.;</w:t>
      </w:r>
    </w:p>
    <w:p w:rsidR="004E5215" w:rsidRPr="000825CA" w:rsidRDefault="00F8269D" w:rsidP="004E5215">
      <w:pPr>
        <w:ind w:firstLine="709"/>
        <w:jc w:val="both"/>
        <w:rPr>
          <w:sz w:val="26"/>
          <w:szCs w:val="26"/>
        </w:rPr>
      </w:pPr>
      <w:r w:rsidRPr="000825CA">
        <w:rPr>
          <w:sz w:val="26"/>
          <w:szCs w:val="26"/>
        </w:rPr>
        <w:t xml:space="preserve">- </w:t>
      </w:r>
      <w:r w:rsidR="006930BD" w:rsidRPr="000825CA">
        <w:rPr>
          <w:sz w:val="26"/>
          <w:szCs w:val="26"/>
        </w:rPr>
        <w:t>Чукотский муниципальный район</w:t>
      </w:r>
      <w:r w:rsidR="004E5215" w:rsidRPr="000825CA">
        <w:rPr>
          <w:sz w:val="26"/>
          <w:szCs w:val="26"/>
        </w:rPr>
        <w:t>. Муниципальное бюджетное учреждение культуры «Центр культуры Чукотского муниципального района» заключило 6 договоров:</w:t>
      </w:r>
    </w:p>
    <w:p w:rsidR="004E5215" w:rsidRPr="000825CA" w:rsidRDefault="004E5215" w:rsidP="004E5215">
      <w:pPr>
        <w:ind w:firstLine="709"/>
        <w:jc w:val="both"/>
        <w:rPr>
          <w:sz w:val="26"/>
          <w:szCs w:val="26"/>
        </w:rPr>
      </w:pPr>
      <w:r w:rsidRPr="000825CA">
        <w:rPr>
          <w:sz w:val="26"/>
          <w:szCs w:val="26"/>
        </w:rPr>
        <w:t>договор от 28.04.2025 № 85 с ИП Ласкиной Т.С. на сумму 305,0 тыс. рублей: 7 сценических костюмов и комплектующее («Баба Яга», «Водяной», «Снеговик», «Снежная королева», «Снегурочка», «Дед Мороз», «Лето», посох «Деда Мороза»)</w:t>
      </w:r>
      <w:r w:rsidR="000825CA" w:rsidRPr="000825CA">
        <w:rPr>
          <w:sz w:val="26"/>
          <w:szCs w:val="26"/>
        </w:rPr>
        <w:t>. Договор исполнен в полном объеме;</w:t>
      </w:r>
    </w:p>
    <w:p w:rsidR="004E5215" w:rsidRPr="000825CA" w:rsidRDefault="004E5215" w:rsidP="004E5215">
      <w:pPr>
        <w:ind w:firstLine="709"/>
        <w:jc w:val="both"/>
        <w:rPr>
          <w:sz w:val="26"/>
          <w:szCs w:val="26"/>
        </w:rPr>
      </w:pPr>
      <w:r w:rsidRPr="000825CA">
        <w:rPr>
          <w:sz w:val="26"/>
          <w:szCs w:val="26"/>
        </w:rPr>
        <w:t>договор от 28.04.2025 № 47 с ИП Мазепа Л.Н. на сумму 246,6 тыс. рублей: микшерный пульт 6 каналов – 1 шт., портативная колонка – 1 шт., МФУ лазерное – 1 шт., светомузыка с пультом управления – 1 шт., динамический микрофон – 2 шт., Behringer VP1220 – 2 шт., швейная машинка – 1 шт.</w:t>
      </w:r>
      <w:r w:rsidR="005A09E0" w:rsidRPr="000825CA">
        <w:rPr>
          <w:sz w:val="26"/>
          <w:szCs w:val="26"/>
        </w:rPr>
        <w:t xml:space="preserve"> Договор исполнен в полном объеме</w:t>
      </w:r>
      <w:r w:rsidRPr="000825CA">
        <w:rPr>
          <w:sz w:val="26"/>
          <w:szCs w:val="26"/>
        </w:rPr>
        <w:t>;</w:t>
      </w:r>
    </w:p>
    <w:p w:rsidR="004E5215" w:rsidRPr="000825CA" w:rsidRDefault="004E5215" w:rsidP="004E5215">
      <w:pPr>
        <w:ind w:firstLine="709"/>
        <w:jc w:val="both"/>
        <w:rPr>
          <w:sz w:val="26"/>
          <w:szCs w:val="26"/>
        </w:rPr>
      </w:pPr>
      <w:r w:rsidRPr="000825CA">
        <w:rPr>
          <w:sz w:val="26"/>
          <w:szCs w:val="26"/>
        </w:rPr>
        <w:t>договор от 28.04.2025 № 48 с ИП Мазепа Л.Н. на сумму 195,</w:t>
      </w:r>
      <w:r w:rsidR="005A09E0" w:rsidRPr="000825CA">
        <w:rPr>
          <w:sz w:val="26"/>
          <w:szCs w:val="26"/>
        </w:rPr>
        <w:t>30 тыс. рублей:</w:t>
      </w:r>
      <w:r w:rsidRPr="000825CA">
        <w:rPr>
          <w:sz w:val="26"/>
          <w:szCs w:val="26"/>
        </w:rPr>
        <w:t xml:space="preserve"> динамический микрофон – 1 шт., напольная стойка для микрофона – 2 шт., аналоговый </w:t>
      </w:r>
      <w:r w:rsidRPr="000825CA">
        <w:rPr>
          <w:sz w:val="26"/>
          <w:szCs w:val="26"/>
        </w:rPr>
        <w:lastRenderedPageBreak/>
        <w:t>микшерный пульт – 1 шт., пассивная акустическая система – 1 шт., МФУ лазерное – 2 шт.</w:t>
      </w:r>
      <w:r w:rsidR="000D5533" w:rsidRPr="000825CA">
        <w:rPr>
          <w:sz w:val="26"/>
          <w:szCs w:val="26"/>
        </w:rPr>
        <w:t xml:space="preserve"> Договор исполнен в полном объеме</w:t>
      </w:r>
      <w:r w:rsidRPr="000825CA">
        <w:rPr>
          <w:sz w:val="26"/>
          <w:szCs w:val="26"/>
        </w:rPr>
        <w:t>;</w:t>
      </w:r>
    </w:p>
    <w:p w:rsidR="004E5215" w:rsidRPr="000825CA" w:rsidRDefault="004E5215" w:rsidP="004E5215">
      <w:pPr>
        <w:ind w:firstLine="709"/>
        <w:jc w:val="both"/>
        <w:rPr>
          <w:sz w:val="26"/>
          <w:szCs w:val="26"/>
        </w:rPr>
      </w:pPr>
      <w:r w:rsidRPr="000825CA">
        <w:rPr>
          <w:sz w:val="26"/>
          <w:szCs w:val="26"/>
        </w:rPr>
        <w:t>договор поставки от 28.04.2025 № 72 с ИП Кимом О.Л. на сумму 200,</w:t>
      </w:r>
      <w:r w:rsidR="005A09E0" w:rsidRPr="000825CA">
        <w:rPr>
          <w:sz w:val="26"/>
          <w:szCs w:val="26"/>
        </w:rPr>
        <w:t>1</w:t>
      </w:r>
      <w:r w:rsidRPr="000825CA">
        <w:rPr>
          <w:sz w:val="26"/>
          <w:szCs w:val="26"/>
        </w:rPr>
        <w:t xml:space="preserve"> тыс. рублей</w:t>
      </w:r>
      <w:r w:rsidR="005A09E0" w:rsidRPr="000825CA">
        <w:rPr>
          <w:sz w:val="26"/>
          <w:szCs w:val="26"/>
        </w:rPr>
        <w:t>:</w:t>
      </w:r>
      <w:r w:rsidRPr="000825CA">
        <w:rPr>
          <w:sz w:val="26"/>
          <w:szCs w:val="26"/>
        </w:rPr>
        <w:t xml:space="preserve"> 11 костюмов (русский народный костюм (мужской) – 2 шт., русский народный костюм (женский) – 2 шт., костюм восточный – 2 шт., костюм «Лиса» – 1 шт., костюм «Медведь» - 1 шт., костюм «Снежная Королева» - 1 шт., костюм «Кощей» - 1 шт., костюм «Баба Яга» - 1 шт.)</w:t>
      </w:r>
      <w:r w:rsidR="000825CA" w:rsidRPr="000825CA">
        <w:rPr>
          <w:sz w:val="26"/>
          <w:szCs w:val="26"/>
        </w:rPr>
        <w:t>. Договор исполнен в полном объеме;</w:t>
      </w:r>
    </w:p>
    <w:p w:rsidR="004E5215" w:rsidRPr="000825CA" w:rsidRDefault="004E5215" w:rsidP="004E5215">
      <w:pPr>
        <w:ind w:firstLine="709"/>
        <w:jc w:val="both"/>
        <w:rPr>
          <w:sz w:val="26"/>
          <w:szCs w:val="26"/>
        </w:rPr>
      </w:pPr>
      <w:r w:rsidRPr="000825CA">
        <w:rPr>
          <w:sz w:val="26"/>
          <w:szCs w:val="26"/>
        </w:rPr>
        <w:t>договор поставки от 28.04.2025 № 60КА0525</w:t>
      </w:r>
      <w:r w:rsidR="005A09E0" w:rsidRPr="000825CA">
        <w:rPr>
          <w:sz w:val="26"/>
          <w:szCs w:val="26"/>
        </w:rPr>
        <w:t xml:space="preserve"> с ООО «ТехноКит» на сумму 160,2</w:t>
      </w:r>
      <w:r w:rsidRPr="000825CA">
        <w:rPr>
          <w:sz w:val="26"/>
          <w:szCs w:val="26"/>
        </w:rPr>
        <w:t xml:space="preserve"> тыс. рублей</w:t>
      </w:r>
      <w:r w:rsidR="005A09E0" w:rsidRPr="000825CA">
        <w:rPr>
          <w:sz w:val="26"/>
          <w:szCs w:val="26"/>
        </w:rPr>
        <w:t>:</w:t>
      </w:r>
      <w:r w:rsidRPr="000825CA">
        <w:rPr>
          <w:sz w:val="26"/>
          <w:szCs w:val="26"/>
        </w:rPr>
        <w:t xml:space="preserve"> динамический микрофон – 3 шт., МФУ лазерное – 1 шт., ноутбук – 1 шт., телевизор – 1 шт.</w:t>
      </w:r>
      <w:r w:rsidR="000D5533" w:rsidRPr="000825CA">
        <w:rPr>
          <w:sz w:val="26"/>
          <w:szCs w:val="26"/>
        </w:rPr>
        <w:t xml:space="preserve"> Договор исполнен в полном объеме;</w:t>
      </w:r>
    </w:p>
    <w:p w:rsidR="004E5215" w:rsidRPr="000D5533" w:rsidRDefault="004E5215" w:rsidP="004E5215">
      <w:pPr>
        <w:ind w:firstLine="709"/>
        <w:jc w:val="both"/>
        <w:rPr>
          <w:sz w:val="26"/>
          <w:szCs w:val="26"/>
        </w:rPr>
      </w:pPr>
      <w:r w:rsidRPr="000D5533">
        <w:rPr>
          <w:sz w:val="26"/>
          <w:szCs w:val="26"/>
        </w:rPr>
        <w:t>договор поставки товара от 28.04.2025 № 61КА0525 с ООО «ТехноК</w:t>
      </w:r>
      <w:r w:rsidR="005A09E0" w:rsidRPr="000D5533">
        <w:rPr>
          <w:sz w:val="26"/>
          <w:szCs w:val="26"/>
        </w:rPr>
        <w:t>ит» на сумму 198,1 тыс. рублей:</w:t>
      </w:r>
      <w:r w:rsidRPr="000D5533">
        <w:rPr>
          <w:sz w:val="26"/>
          <w:szCs w:val="26"/>
        </w:rPr>
        <w:t xml:space="preserve"> аудиоцентр – 2 шт.</w:t>
      </w:r>
      <w:r w:rsidR="000825CA">
        <w:rPr>
          <w:sz w:val="26"/>
          <w:szCs w:val="26"/>
        </w:rPr>
        <w:t xml:space="preserve"> Договор исполнен в полном объеме.</w:t>
      </w:r>
    </w:p>
    <w:p w:rsidR="004F33B8" w:rsidRPr="00175858" w:rsidRDefault="004F33B8" w:rsidP="004F33B8">
      <w:pPr>
        <w:widowControl w:val="0"/>
        <w:ind w:firstLine="709"/>
        <w:jc w:val="both"/>
        <w:rPr>
          <w:sz w:val="26"/>
          <w:szCs w:val="26"/>
        </w:rPr>
      </w:pPr>
      <w:r w:rsidRPr="00175858">
        <w:rPr>
          <w:sz w:val="26"/>
          <w:szCs w:val="26"/>
        </w:rPr>
        <w:t xml:space="preserve">В рамках реализации мероприятия </w:t>
      </w:r>
      <w:r w:rsidRPr="00175858">
        <w:rPr>
          <w:b/>
          <w:bCs/>
          <w:i/>
          <w:iCs/>
          <w:sz w:val="26"/>
          <w:szCs w:val="26"/>
        </w:rPr>
        <w:t>п.п. 4.6 «Поддержка лучших муниципальных учреждений культуры, находящихся на территориях сельских поселений»</w:t>
      </w:r>
      <w:r w:rsidRPr="00175858">
        <w:rPr>
          <w:sz w:val="26"/>
          <w:szCs w:val="26"/>
        </w:rPr>
        <w:t xml:space="preserve"> </w:t>
      </w:r>
      <w:r w:rsidRPr="00175858">
        <w:rPr>
          <w:bCs/>
          <w:sz w:val="26"/>
          <w:szCs w:val="26"/>
        </w:rPr>
        <w:t>государственной программой предусмотрено 105,3</w:t>
      </w:r>
      <w:r w:rsidRPr="00175858">
        <w:rPr>
          <w:sz w:val="26"/>
          <w:szCs w:val="26"/>
        </w:rPr>
        <w:t xml:space="preserve"> тыс. рублей, в том числе за счет окружного бюджета 5,3 тыс. рублей, за счет федерального бюджета 100,0 тыс. рублей; финансирование составило </w:t>
      </w:r>
      <w:r w:rsidR="00175858" w:rsidRPr="00175858">
        <w:rPr>
          <w:bCs/>
          <w:sz w:val="26"/>
          <w:szCs w:val="26"/>
        </w:rPr>
        <w:t>105,3</w:t>
      </w:r>
      <w:r w:rsidR="00175858" w:rsidRPr="00175858">
        <w:rPr>
          <w:sz w:val="26"/>
          <w:szCs w:val="26"/>
        </w:rPr>
        <w:t xml:space="preserve"> тыс. рублей, в том числе за счет окружного бюджета 5,3 тыс. рублей, за счет федерального бюджета 100,0 тыс. рублей</w:t>
      </w:r>
      <w:r w:rsidRPr="00175858">
        <w:rPr>
          <w:sz w:val="26"/>
          <w:szCs w:val="26"/>
        </w:rPr>
        <w:t xml:space="preserve">; освоено </w:t>
      </w:r>
      <w:r w:rsidR="00175858" w:rsidRPr="00175858">
        <w:rPr>
          <w:bCs/>
          <w:sz w:val="26"/>
          <w:szCs w:val="26"/>
        </w:rPr>
        <w:t>105,3</w:t>
      </w:r>
      <w:r w:rsidR="00175858" w:rsidRPr="00175858">
        <w:rPr>
          <w:sz w:val="26"/>
          <w:szCs w:val="26"/>
        </w:rPr>
        <w:t xml:space="preserve"> тыс. рублей, в том числе за счет окружного бюджета 5,3 тыс. рублей, за счет федерал</w:t>
      </w:r>
      <w:r w:rsidR="00175858">
        <w:rPr>
          <w:sz w:val="26"/>
          <w:szCs w:val="26"/>
        </w:rPr>
        <w:t>ьного бюджета 100,0 тыс. рублей</w:t>
      </w:r>
      <w:r w:rsidRPr="00175858">
        <w:rPr>
          <w:sz w:val="26"/>
          <w:szCs w:val="26"/>
        </w:rPr>
        <w:t>.</w:t>
      </w:r>
    </w:p>
    <w:p w:rsidR="004F33B8" w:rsidRPr="00175858" w:rsidRDefault="004F33B8" w:rsidP="004F33B8">
      <w:pPr>
        <w:ind w:firstLine="709"/>
        <w:jc w:val="both"/>
        <w:rPr>
          <w:sz w:val="26"/>
          <w:szCs w:val="26"/>
        </w:rPr>
      </w:pPr>
      <w:r w:rsidRPr="00175858">
        <w:rPr>
          <w:sz w:val="26"/>
          <w:szCs w:val="26"/>
        </w:rPr>
        <w:t xml:space="preserve">Конкурсный отбор получателей субсидии состоялся в период со </w:t>
      </w:r>
      <w:r w:rsidR="005157AB" w:rsidRPr="00175858">
        <w:rPr>
          <w:sz w:val="26"/>
          <w:szCs w:val="26"/>
        </w:rPr>
        <w:t>31</w:t>
      </w:r>
      <w:r w:rsidRPr="00175858">
        <w:rPr>
          <w:sz w:val="26"/>
          <w:szCs w:val="26"/>
        </w:rPr>
        <w:t>.0</w:t>
      </w:r>
      <w:r w:rsidR="005157AB" w:rsidRPr="00175858">
        <w:rPr>
          <w:sz w:val="26"/>
          <w:szCs w:val="26"/>
        </w:rPr>
        <w:t>3</w:t>
      </w:r>
      <w:r w:rsidRPr="00175858">
        <w:rPr>
          <w:sz w:val="26"/>
          <w:szCs w:val="26"/>
        </w:rPr>
        <w:t>.202</w:t>
      </w:r>
      <w:r w:rsidR="005157AB" w:rsidRPr="00175858">
        <w:rPr>
          <w:sz w:val="26"/>
          <w:szCs w:val="26"/>
        </w:rPr>
        <w:t>5</w:t>
      </w:r>
      <w:r w:rsidRPr="00175858">
        <w:rPr>
          <w:sz w:val="26"/>
          <w:szCs w:val="26"/>
        </w:rPr>
        <w:t xml:space="preserve"> по 1</w:t>
      </w:r>
      <w:r w:rsidR="005157AB" w:rsidRPr="00175858">
        <w:rPr>
          <w:sz w:val="26"/>
          <w:szCs w:val="26"/>
        </w:rPr>
        <w:t>9</w:t>
      </w:r>
      <w:r w:rsidRPr="00175858">
        <w:rPr>
          <w:sz w:val="26"/>
          <w:szCs w:val="26"/>
        </w:rPr>
        <w:t>.0</w:t>
      </w:r>
      <w:r w:rsidR="005157AB" w:rsidRPr="00175858">
        <w:rPr>
          <w:sz w:val="26"/>
          <w:szCs w:val="26"/>
        </w:rPr>
        <w:t>5</w:t>
      </w:r>
      <w:r w:rsidRPr="00175858">
        <w:rPr>
          <w:sz w:val="26"/>
          <w:szCs w:val="26"/>
        </w:rPr>
        <w:t>.202</w:t>
      </w:r>
      <w:r w:rsidR="005157AB" w:rsidRPr="00175858">
        <w:rPr>
          <w:sz w:val="26"/>
          <w:szCs w:val="26"/>
        </w:rPr>
        <w:t>5</w:t>
      </w:r>
      <w:r w:rsidRPr="00175858">
        <w:rPr>
          <w:sz w:val="26"/>
          <w:szCs w:val="26"/>
        </w:rPr>
        <w:t>. Победителем стал Чукотский муниципальный район.</w:t>
      </w:r>
    </w:p>
    <w:p w:rsidR="004F33B8" w:rsidRPr="00175858" w:rsidRDefault="00175858" w:rsidP="004F33B8">
      <w:pPr>
        <w:widowControl w:val="0"/>
        <w:ind w:firstLine="709"/>
        <w:jc w:val="both"/>
        <w:rPr>
          <w:sz w:val="26"/>
          <w:szCs w:val="26"/>
        </w:rPr>
      </w:pPr>
      <w:r w:rsidRPr="00175858">
        <w:rPr>
          <w:sz w:val="26"/>
          <w:szCs w:val="26"/>
        </w:rPr>
        <w:t>Поощрение лучшего сельского учреждения культуры получило с</w:t>
      </w:r>
      <w:r w:rsidR="004C0B86" w:rsidRPr="00175858">
        <w:rPr>
          <w:sz w:val="26"/>
          <w:szCs w:val="26"/>
        </w:rPr>
        <w:t>труктурное подразделение «Музей косторезного искусства с. Уэлен» Муниципального бюджетного учреждения культуры «Центр культуры Чукотского муниципального района»</w:t>
      </w:r>
      <w:r w:rsidR="004F33B8" w:rsidRPr="00175858">
        <w:rPr>
          <w:sz w:val="26"/>
          <w:szCs w:val="26"/>
        </w:rPr>
        <w:t>.</w:t>
      </w:r>
    </w:p>
    <w:p w:rsidR="00175858" w:rsidRPr="00175858" w:rsidRDefault="00175858" w:rsidP="00175858">
      <w:pPr>
        <w:widowControl w:val="0"/>
        <w:ind w:firstLine="709"/>
        <w:jc w:val="both"/>
        <w:rPr>
          <w:sz w:val="26"/>
          <w:szCs w:val="26"/>
        </w:rPr>
      </w:pPr>
      <w:r w:rsidRPr="00175858">
        <w:rPr>
          <w:sz w:val="26"/>
          <w:szCs w:val="26"/>
        </w:rPr>
        <w:t>МБУК «Центр культуры Чукотского муниципального района» 19.11.2025 года был заключен договор поставки товара № 132КА1125 с ООО «ТехноКит» на приобретение и поставку: выставочной стойки для одежды в количестве 3 единицы и   лазерный в количестве 1 единица. Договор исполнен в полном объеме.</w:t>
      </w:r>
    </w:p>
    <w:p w:rsidR="004F33B8" w:rsidRPr="00175858" w:rsidRDefault="004F33B8" w:rsidP="004F33B8">
      <w:pPr>
        <w:widowControl w:val="0"/>
        <w:ind w:firstLine="709"/>
        <w:jc w:val="both"/>
        <w:rPr>
          <w:sz w:val="26"/>
          <w:szCs w:val="26"/>
        </w:rPr>
      </w:pPr>
      <w:r w:rsidRPr="00175858">
        <w:rPr>
          <w:sz w:val="26"/>
          <w:szCs w:val="26"/>
        </w:rPr>
        <w:t xml:space="preserve">В рамках реализации мероприятия </w:t>
      </w:r>
      <w:r w:rsidRPr="00175858">
        <w:rPr>
          <w:b/>
          <w:bCs/>
          <w:i/>
          <w:iCs/>
          <w:sz w:val="26"/>
          <w:szCs w:val="26"/>
        </w:rPr>
        <w:t>п.п. 4.7 «Поддержка лучших работников муниципальных учреждений культуры, находящихся на территориях сельских поселений»</w:t>
      </w:r>
      <w:r w:rsidRPr="00175858">
        <w:rPr>
          <w:sz w:val="26"/>
          <w:szCs w:val="26"/>
        </w:rPr>
        <w:t xml:space="preserve"> государственной программой предусмотрено 52,7 тыс. рублей, в том числе за счет окружного бюджета 2,7 тыс. рублей, за счет федерального бюджета 50,0 тыс. рублей; финансирование составило </w:t>
      </w:r>
      <w:r w:rsidR="008E0204" w:rsidRPr="00175858">
        <w:rPr>
          <w:sz w:val="26"/>
          <w:szCs w:val="26"/>
        </w:rPr>
        <w:t>52,7 тыс. рублей, в том числе за счет окружного бюджета 2,7 тыс. рублей, за счет федерального бюджета 50,0 тыс. рублей</w:t>
      </w:r>
      <w:r w:rsidRPr="00175858">
        <w:rPr>
          <w:sz w:val="26"/>
          <w:szCs w:val="26"/>
        </w:rPr>
        <w:t xml:space="preserve">; освоено </w:t>
      </w:r>
      <w:r w:rsidR="008E0204" w:rsidRPr="00175858">
        <w:rPr>
          <w:sz w:val="26"/>
          <w:szCs w:val="26"/>
        </w:rPr>
        <w:t>52,7 тыс. рублей, в том числе за счет окружного бюджета 2,7 тыс. рублей, за счет федерального бюджета 50,0 тыс. рублей</w:t>
      </w:r>
      <w:r w:rsidRPr="00175858">
        <w:rPr>
          <w:sz w:val="26"/>
          <w:szCs w:val="26"/>
        </w:rPr>
        <w:t>.</w:t>
      </w:r>
    </w:p>
    <w:p w:rsidR="004C0B86" w:rsidRPr="00175858" w:rsidRDefault="004C0B86" w:rsidP="004C0B86">
      <w:pPr>
        <w:ind w:firstLine="709"/>
        <w:jc w:val="both"/>
        <w:rPr>
          <w:sz w:val="26"/>
          <w:szCs w:val="26"/>
        </w:rPr>
      </w:pPr>
      <w:r w:rsidRPr="00175858">
        <w:rPr>
          <w:sz w:val="26"/>
          <w:szCs w:val="26"/>
        </w:rPr>
        <w:t>Конкурсный отбор получателей субсидии состоялся в период со 31.03.2025 по 19.05.2025. Победителем стал Чукотский муниципальный район.</w:t>
      </w:r>
    </w:p>
    <w:p w:rsidR="004C0B86" w:rsidRPr="00175858" w:rsidRDefault="00A3615E" w:rsidP="00175858">
      <w:pPr>
        <w:ind w:firstLine="709"/>
        <w:jc w:val="both"/>
        <w:rPr>
          <w:sz w:val="26"/>
          <w:szCs w:val="26"/>
        </w:rPr>
      </w:pPr>
      <w:r w:rsidRPr="00175858">
        <w:rPr>
          <w:sz w:val="26"/>
          <w:szCs w:val="26"/>
        </w:rPr>
        <w:t xml:space="preserve">Поощрение лучшего работника сельских учреждений культуры Чукотского автономного округа получила </w:t>
      </w:r>
      <w:r w:rsidR="004C0B86" w:rsidRPr="00175858">
        <w:rPr>
          <w:sz w:val="26"/>
          <w:szCs w:val="26"/>
        </w:rPr>
        <w:t>Савкина Ирина Викторовна</w:t>
      </w:r>
      <w:r w:rsidR="00175858" w:rsidRPr="00175858">
        <w:rPr>
          <w:sz w:val="26"/>
          <w:szCs w:val="26"/>
        </w:rPr>
        <w:t xml:space="preserve"> -</w:t>
      </w:r>
      <w:r w:rsidR="004C0B86" w:rsidRPr="00175858">
        <w:rPr>
          <w:sz w:val="26"/>
          <w:szCs w:val="26"/>
        </w:rPr>
        <w:t xml:space="preserve"> заведующий отделом по культурно-досуговой работе Муниципального бюджетного учреждения культуры «Центр культуры Чукотского муниципального района». </w:t>
      </w:r>
    </w:p>
    <w:p w:rsidR="00F8269D" w:rsidRPr="00812E40" w:rsidRDefault="00F8269D" w:rsidP="00F8269D">
      <w:pPr>
        <w:widowControl w:val="0"/>
        <w:shd w:val="clear" w:color="auto" w:fill="FFFFFF"/>
        <w:ind w:firstLine="709"/>
        <w:jc w:val="both"/>
        <w:rPr>
          <w:sz w:val="26"/>
          <w:szCs w:val="26"/>
        </w:rPr>
      </w:pPr>
      <w:r w:rsidRPr="00812E40">
        <w:rPr>
          <w:sz w:val="26"/>
          <w:szCs w:val="26"/>
        </w:rPr>
        <w:t xml:space="preserve">В рамках реализации мероприятия </w:t>
      </w:r>
      <w:r w:rsidR="004F33B8" w:rsidRPr="00812E40">
        <w:rPr>
          <w:b/>
          <w:bCs/>
          <w:i/>
          <w:iCs/>
          <w:sz w:val="26"/>
          <w:szCs w:val="26"/>
        </w:rPr>
        <w:t>п.п. 4</w:t>
      </w:r>
      <w:r w:rsidRPr="00812E40">
        <w:rPr>
          <w:b/>
          <w:bCs/>
          <w:i/>
          <w:iCs/>
          <w:sz w:val="26"/>
          <w:szCs w:val="26"/>
        </w:rPr>
        <w:t>.</w:t>
      </w:r>
      <w:r w:rsidR="004F33B8" w:rsidRPr="00812E40">
        <w:rPr>
          <w:b/>
          <w:bCs/>
          <w:i/>
          <w:iCs/>
          <w:sz w:val="26"/>
          <w:szCs w:val="26"/>
        </w:rPr>
        <w:t>8</w:t>
      </w:r>
      <w:r w:rsidRPr="00812E40">
        <w:rPr>
          <w:b/>
          <w:bCs/>
          <w:i/>
          <w:iCs/>
          <w:sz w:val="26"/>
          <w:szCs w:val="26"/>
        </w:rPr>
        <w:t xml:space="preserve"> «Мероприятия по комплектованию книжных фондов библиотек муниципальных образований и государственных общедоступных библиотек» </w:t>
      </w:r>
      <w:r w:rsidRPr="00812E40">
        <w:rPr>
          <w:sz w:val="26"/>
          <w:szCs w:val="26"/>
        </w:rPr>
        <w:t>государственной программой предусмотрено 21</w:t>
      </w:r>
      <w:r w:rsidR="004F33B8" w:rsidRPr="00812E40">
        <w:rPr>
          <w:sz w:val="26"/>
          <w:szCs w:val="26"/>
        </w:rPr>
        <w:t>3</w:t>
      </w:r>
      <w:r w:rsidRPr="00812E40">
        <w:rPr>
          <w:sz w:val="26"/>
          <w:szCs w:val="26"/>
        </w:rPr>
        <w:t>,</w:t>
      </w:r>
      <w:r w:rsidR="004F33B8" w:rsidRPr="00812E40">
        <w:rPr>
          <w:sz w:val="26"/>
          <w:szCs w:val="26"/>
        </w:rPr>
        <w:t>0</w:t>
      </w:r>
      <w:r w:rsidRPr="00812E40">
        <w:rPr>
          <w:sz w:val="26"/>
          <w:szCs w:val="26"/>
        </w:rPr>
        <w:t xml:space="preserve"> тыс. рублей, в том числе за счет окружного бюджета 10,</w:t>
      </w:r>
      <w:r w:rsidR="00BB2252" w:rsidRPr="00812E40">
        <w:rPr>
          <w:sz w:val="26"/>
          <w:szCs w:val="26"/>
        </w:rPr>
        <w:t>7</w:t>
      </w:r>
      <w:r w:rsidRPr="00812E40">
        <w:rPr>
          <w:sz w:val="26"/>
          <w:szCs w:val="26"/>
        </w:rPr>
        <w:t xml:space="preserve"> тыс. рублей, за счет федерального бюджета 20</w:t>
      </w:r>
      <w:r w:rsidR="00BB2252" w:rsidRPr="00812E40">
        <w:rPr>
          <w:sz w:val="26"/>
          <w:szCs w:val="26"/>
        </w:rPr>
        <w:t>2</w:t>
      </w:r>
      <w:r w:rsidRPr="00812E40">
        <w:rPr>
          <w:sz w:val="26"/>
          <w:szCs w:val="26"/>
        </w:rPr>
        <w:t>,</w:t>
      </w:r>
      <w:r w:rsidR="00BB2252" w:rsidRPr="00812E40">
        <w:rPr>
          <w:sz w:val="26"/>
          <w:szCs w:val="26"/>
        </w:rPr>
        <w:t>3</w:t>
      </w:r>
      <w:r w:rsidRPr="00812E40">
        <w:rPr>
          <w:sz w:val="26"/>
          <w:szCs w:val="26"/>
        </w:rPr>
        <w:t xml:space="preserve"> тыс. рублей; </w:t>
      </w:r>
      <w:r w:rsidR="00BB2252" w:rsidRPr="00812E40">
        <w:rPr>
          <w:sz w:val="26"/>
          <w:szCs w:val="26"/>
        </w:rPr>
        <w:t>финансирование составило</w:t>
      </w:r>
      <w:r w:rsidRPr="00812E40">
        <w:rPr>
          <w:sz w:val="26"/>
          <w:szCs w:val="26"/>
        </w:rPr>
        <w:t xml:space="preserve"> </w:t>
      </w:r>
      <w:r w:rsidR="00BB2252" w:rsidRPr="00812E40">
        <w:rPr>
          <w:sz w:val="26"/>
          <w:szCs w:val="26"/>
        </w:rPr>
        <w:t>213,0 тыс. рублей, в том числе за счет окружного бюджета 10,7 тыс. рублей, за счет федерального бюджета 202,3 тыс. рублей</w:t>
      </w:r>
      <w:r w:rsidRPr="00812E40">
        <w:rPr>
          <w:sz w:val="26"/>
          <w:szCs w:val="26"/>
        </w:rPr>
        <w:t xml:space="preserve">; освоено </w:t>
      </w:r>
      <w:r w:rsidR="00BB2252" w:rsidRPr="00812E40">
        <w:rPr>
          <w:sz w:val="26"/>
          <w:szCs w:val="26"/>
        </w:rPr>
        <w:t xml:space="preserve">213,0 тыс. рублей, в том числе за счет окружного бюджета 10,7 тыс. </w:t>
      </w:r>
      <w:r w:rsidR="00BB2252" w:rsidRPr="00812E40">
        <w:rPr>
          <w:sz w:val="26"/>
          <w:szCs w:val="26"/>
        </w:rPr>
        <w:lastRenderedPageBreak/>
        <w:t>рублей, за счет федерального бюджета 202,3 тыс. рублей</w:t>
      </w:r>
      <w:r w:rsidRPr="00812E40">
        <w:rPr>
          <w:sz w:val="26"/>
          <w:szCs w:val="26"/>
        </w:rPr>
        <w:t>.</w:t>
      </w:r>
    </w:p>
    <w:p w:rsidR="00F8269D" w:rsidRPr="00812E40" w:rsidRDefault="00F8269D" w:rsidP="00F8269D">
      <w:pPr>
        <w:widowControl w:val="0"/>
        <w:ind w:firstLine="709"/>
        <w:jc w:val="both"/>
        <w:rPr>
          <w:sz w:val="26"/>
          <w:szCs w:val="26"/>
        </w:rPr>
      </w:pPr>
      <w:r w:rsidRPr="00812E40">
        <w:rPr>
          <w:sz w:val="26"/>
          <w:szCs w:val="26"/>
        </w:rPr>
        <w:t>По результатам отбора субсидия была предоставлена Муниципальному бюджетному учреждению культуры «Центр</w:t>
      </w:r>
      <w:r w:rsidR="000C34C2" w:rsidRPr="00812E40">
        <w:rPr>
          <w:sz w:val="26"/>
          <w:szCs w:val="26"/>
        </w:rPr>
        <w:t>ализованная библиотечная сеть Анадырского</w:t>
      </w:r>
      <w:r w:rsidRPr="00812E40">
        <w:rPr>
          <w:sz w:val="26"/>
          <w:szCs w:val="26"/>
        </w:rPr>
        <w:t xml:space="preserve"> муниципального района</w:t>
      </w:r>
      <w:r w:rsidR="00DA6875" w:rsidRPr="00812E40">
        <w:rPr>
          <w:sz w:val="26"/>
          <w:szCs w:val="26"/>
        </w:rPr>
        <w:t>»</w:t>
      </w:r>
      <w:r w:rsidRPr="00812E40">
        <w:rPr>
          <w:sz w:val="26"/>
          <w:szCs w:val="26"/>
        </w:rPr>
        <w:t xml:space="preserve">. Учреждением приобретено </w:t>
      </w:r>
      <w:r w:rsidR="00DA6875" w:rsidRPr="00812E40">
        <w:rPr>
          <w:sz w:val="26"/>
          <w:szCs w:val="26"/>
        </w:rPr>
        <w:t xml:space="preserve">116 наименований книг в количестве </w:t>
      </w:r>
      <w:r w:rsidR="000C34C2" w:rsidRPr="00812E40">
        <w:rPr>
          <w:sz w:val="26"/>
          <w:szCs w:val="26"/>
        </w:rPr>
        <w:t>400</w:t>
      </w:r>
      <w:r w:rsidRPr="00812E40">
        <w:rPr>
          <w:sz w:val="26"/>
          <w:szCs w:val="26"/>
        </w:rPr>
        <w:t xml:space="preserve"> экземпляров. </w:t>
      </w:r>
    </w:p>
    <w:p w:rsidR="009679FE" w:rsidRPr="00AF4641" w:rsidRDefault="009679FE" w:rsidP="009679FE">
      <w:pPr>
        <w:widowControl w:val="0"/>
        <w:shd w:val="clear" w:color="auto" w:fill="FFFFFF"/>
        <w:ind w:firstLine="709"/>
        <w:jc w:val="both"/>
        <w:rPr>
          <w:bCs/>
          <w:iCs/>
          <w:sz w:val="26"/>
          <w:szCs w:val="26"/>
        </w:rPr>
      </w:pPr>
      <w:r w:rsidRPr="00AF4641">
        <w:rPr>
          <w:sz w:val="26"/>
          <w:szCs w:val="26"/>
        </w:rPr>
        <w:t xml:space="preserve">В рамках реализации мероприятия </w:t>
      </w:r>
      <w:r w:rsidRPr="00AF4641">
        <w:rPr>
          <w:b/>
          <w:bCs/>
          <w:i/>
          <w:iCs/>
          <w:sz w:val="26"/>
          <w:szCs w:val="26"/>
        </w:rPr>
        <w:t>4.9 «Оснащение детских школ искусств музыкальными инструментами, оборудованием и учебными материалами»</w:t>
      </w:r>
      <w:r w:rsidRPr="00AF4641">
        <w:rPr>
          <w:sz w:val="26"/>
          <w:szCs w:val="26"/>
        </w:rPr>
        <w:t xml:space="preserve"> за счет окружного бюджета государственной программой предусмотрено 500,0 тыс. рублей; финансирование составило </w:t>
      </w:r>
      <w:r w:rsidR="00AF4641" w:rsidRPr="00AF4641">
        <w:rPr>
          <w:sz w:val="26"/>
          <w:szCs w:val="26"/>
        </w:rPr>
        <w:t>500</w:t>
      </w:r>
      <w:r w:rsidRPr="00AF4641">
        <w:rPr>
          <w:sz w:val="26"/>
          <w:szCs w:val="26"/>
        </w:rPr>
        <w:t>,</w:t>
      </w:r>
      <w:r w:rsidR="00AF4641" w:rsidRPr="00AF4641">
        <w:rPr>
          <w:sz w:val="26"/>
          <w:szCs w:val="26"/>
        </w:rPr>
        <w:t>0</w:t>
      </w:r>
      <w:r w:rsidRPr="00AF4641">
        <w:rPr>
          <w:sz w:val="26"/>
          <w:szCs w:val="26"/>
        </w:rPr>
        <w:t xml:space="preserve"> тыс. рублей; освоено </w:t>
      </w:r>
      <w:r w:rsidR="00AF4641" w:rsidRPr="00AF4641">
        <w:rPr>
          <w:sz w:val="26"/>
          <w:szCs w:val="26"/>
        </w:rPr>
        <w:t>500,0</w:t>
      </w:r>
      <w:r w:rsidRPr="00AF4641">
        <w:rPr>
          <w:sz w:val="26"/>
          <w:szCs w:val="26"/>
        </w:rPr>
        <w:t xml:space="preserve"> тыс. рублей.</w:t>
      </w:r>
    </w:p>
    <w:p w:rsidR="00DA6875" w:rsidRPr="00AF4641" w:rsidRDefault="00DA6875" w:rsidP="00DA6875">
      <w:pPr>
        <w:widowControl w:val="0"/>
        <w:ind w:firstLine="709"/>
        <w:jc w:val="both"/>
        <w:rPr>
          <w:sz w:val="26"/>
          <w:szCs w:val="26"/>
        </w:rPr>
      </w:pPr>
      <w:r w:rsidRPr="00AF4641">
        <w:rPr>
          <w:sz w:val="26"/>
          <w:szCs w:val="26"/>
        </w:rPr>
        <w:t>По результатам конкурсного отбора 202</w:t>
      </w:r>
      <w:r w:rsidR="00AF4641" w:rsidRPr="00AF4641">
        <w:rPr>
          <w:sz w:val="26"/>
          <w:szCs w:val="26"/>
        </w:rPr>
        <w:t>5</w:t>
      </w:r>
      <w:r w:rsidRPr="00AF4641">
        <w:rPr>
          <w:sz w:val="26"/>
          <w:szCs w:val="26"/>
        </w:rPr>
        <w:t xml:space="preserve"> года получателем субсидии признано Муниципальное автономное учреждение дополнительного образования городского округа Певек «Детская школа искусств». Учреждение заключило </w:t>
      </w:r>
      <w:r w:rsidR="00AF4641">
        <w:rPr>
          <w:sz w:val="26"/>
          <w:szCs w:val="26"/>
        </w:rPr>
        <w:t>3</w:t>
      </w:r>
      <w:r w:rsidRPr="00AF4641">
        <w:rPr>
          <w:sz w:val="26"/>
          <w:szCs w:val="26"/>
        </w:rPr>
        <w:t xml:space="preserve"> договора:</w:t>
      </w:r>
    </w:p>
    <w:p w:rsidR="00491A7A" w:rsidRPr="00F71CEC" w:rsidRDefault="00491A7A" w:rsidP="00491A7A">
      <w:pPr>
        <w:widowControl w:val="0"/>
        <w:ind w:firstLine="709"/>
        <w:jc w:val="both"/>
        <w:rPr>
          <w:sz w:val="26"/>
          <w:szCs w:val="26"/>
        </w:rPr>
      </w:pPr>
      <w:r w:rsidRPr="00F71CEC">
        <w:rPr>
          <w:sz w:val="26"/>
          <w:szCs w:val="26"/>
        </w:rPr>
        <w:t>- договор поставки от 30.05.2025 № 865 с ООО «Юпитер» на сумму 167,8 тыс. рублей – аккордеон «Юпитер»</w:t>
      </w:r>
      <w:r w:rsidR="003B003C" w:rsidRPr="00F71CEC">
        <w:rPr>
          <w:sz w:val="26"/>
          <w:szCs w:val="26"/>
        </w:rPr>
        <w:t>. Договор исполнен в полном объеме</w:t>
      </w:r>
      <w:r w:rsidRPr="00F71CEC">
        <w:rPr>
          <w:sz w:val="26"/>
          <w:szCs w:val="26"/>
        </w:rPr>
        <w:t>;</w:t>
      </w:r>
    </w:p>
    <w:p w:rsidR="00491A7A" w:rsidRDefault="00491A7A" w:rsidP="00DA6875">
      <w:pPr>
        <w:widowControl w:val="0"/>
        <w:ind w:firstLine="709"/>
        <w:jc w:val="both"/>
        <w:rPr>
          <w:sz w:val="26"/>
          <w:szCs w:val="26"/>
        </w:rPr>
      </w:pPr>
      <w:r w:rsidRPr="00F71CEC">
        <w:rPr>
          <w:sz w:val="26"/>
          <w:szCs w:val="26"/>
        </w:rPr>
        <w:t>- договор от 25.06.2025 № 23-06/2025 с ООО «АЛВИ» на сумму 18,5 тыс. рублей</w:t>
      </w:r>
      <w:r w:rsidR="003B003C" w:rsidRPr="00F71CEC">
        <w:rPr>
          <w:sz w:val="26"/>
          <w:szCs w:val="26"/>
        </w:rPr>
        <w:t xml:space="preserve"> на приобретение:</w:t>
      </w:r>
      <w:r w:rsidRPr="00F71CEC">
        <w:rPr>
          <w:sz w:val="26"/>
          <w:szCs w:val="26"/>
        </w:rPr>
        <w:t xml:space="preserve"> музыкальные </w:t>
      </w:r>
      <w:r w:rsidRPr="000E6020">
        <w:rPr>
          <w:sz w:val="26"/>
          <w:szCs w:val="26"/>
        </w:rPr>
        <w:t xml:space="preserve">прописи – 30 шт., рабочие тетради для сольфеджио 1-7 классы – </w:t>
      </w:r>
      <w:r w:rsidR="003B003C">
        <w:rPr>
          <w:sz w:val="26"/>
          <w:szCs w:val="26"/>
        </w:rPr>
        <w:t>130 шт. Договор исполнен в полном объеме</w:t>
      </w:r>
      <w:r>
        <w:rPr>
          <w:sz w:val="26"/>
          <w:szCs w:val="26"/>
        </w:rPr>
        <w:t>;</w:t>
      </w:r>
    </w:p>
    <w:p w:rsidR="003B003C" w:rsidRDefault="003B003C" w:rsidP="003B003C">
      <w:pPr>
        <w:widowControl w:val="0"/>
        <w:ind w:firstLine="709"/>
        <w:jc w:val="both"/>
        <w:rPr>
          <w:sz w:val="26"/>
          <w:szCs w:val="26"/>
        </w:rPr>
      </w:pPr>
      <w:r w:rsidRPr="000E6020">
        <w:rPr>
          <w:sz w:val="26"/>
          <w:szCs w:val="26"/>
        </w:rPr>
        <w:t xml:space="preserve">- договор </w:t>
      </w:r>
      <w:r>
        <w:rPr>
          <w:sz w:val="26"/>
          <w:szCs w:val="26"/>
        </w:rPr>
        <w:t>купли-продажи от 19</w:t>
      </w:r>
      <w:r w:rsidRPr="000E6020">
        <w:rPr>
          <w:sz w:val="26"/>
          <w:szCs w:val="26"/>
        </w:rPr>
        <w:t>.</w:t>
      </w:r>
      <w:r>
        <w:rPr>
          <w:sz w:val="26"/>
          <w:szCs w:val="26"/>
        </w:rPr>
        <w:t>11</w:t>
      </w:r>
      <w:r w:rsidRPr="000E6020">
        <w:rPr>
          <w:sz w:val="26"/>
          <w:szCs w:val="26"/>
        </w:rPr>
        <w:t xml:space="preserve">.2025 № </w:t>
      </w:r>
      <w:r>
        <w:rPr>
          <w:sz w:val="26"/>
          <w:szCs w:val="26"/>
        </w:rPr>
        <w:t>1004</w:t>
      </w:r>
      <w:r w:rsidRPr="000E6020">
        <w:rPr>
          <w:sz w:val="26"/>
          <w:szCs w:val="26"/>
        </w:rPr>
        <w:t xml:space="preserve"> с</w:t>
      </w:r>
      <w:r>
        <w:rPr>
          <w:sz w:val="26"/>
          <w:szCs w:val="26"/>
        </w:rPr>
        <w:t xml:space="preserve"> ИП Акуленко И.Н.</w:t>
      </w:r>
      <w:r w:rsidRPr="000E6020">
        <w:rPr>
          <w:sz w:val="26"/>
          <w:szCs w:val="26"/>
        </w:rPr>
        <w:t xml:space="preserve"> на сумму 1</w:t>
      </w:r>
      <w:r w:rsidR="00F71CEC">
        <w:rPr>
          <w:sz w:val="26"/>
          <w:szCs w:val="26"/>
        </w:rPr>
        <w:t>77</w:t>
      </w:r>
      <w:r w:rsidRPr="000E6020">
        <w:rPr>
          <w:sz w:val="26"/>
          <w:szCs w:val="26"/>
        </w:rPr>
        <w:t>,</w:t>
      </w:r>
      <w:r w:rsidR="00F71CEC">
        <w:rPr>
          <w:sz w:val="26"/>
          <w:szCs w:val="26"/>
        </w:rPr>
        <w:t>4</w:t>
      </w:r>
      <w:r w:rsidRPr="000E6020">
        <w:rPr>
          <w:sz w:val="26"/>
          <w:szCs w:val="26"/>
        </w:rPr>
        <w:t xml:space="preserve"> тыс. рублей</w:t>
      </w:r>
      <w:r w:rsidR="00F71CEC">
        <w:rPr>
          <w:sz w:val="26"/>
          <w:szCs w:val="26"/>
        </w:rPr>
        <w:t xml:space="preserve"> на приобретение:</w:t>
      </w:r>
      <w:r w:rsidRPr="000E6020">
        <w:rPr>
          <w:sz w:val="26"/>
          <w:szCs w:val="26"/>
        </w:rPr>
        <w:t xml:space="preserve"> </w:t>
      </w:r>
      <w:r w:rsidR="00F71CEC">
        <w:rPr>
          <w:sz w:val="26"/>
          <w:szCs w:val="26"/>
          <w:lang w:val="en-US"/>
        </w:rPr>
        <w:t>Doff</w:t>
      </w:r>
      <w:r w:rsidR="00F71CEC" w:rsidRPr="00F71CEC">
        <w:rPr>
          <w:sz w:val="26"/>
          <w:szCs w:val="26"/>
        </w:rPr>
        <w:t xml:space="preserve"> </w:t>
      </w:r>
      <w:r w:rsidR="00F71CEC">
        <w:rPr>
          <w:sz w:val="26"/>
          <w:szCs w:val="26"/>
          <w:lang w:val="en-US"/>
        </w:rPr>
        <w:t>BAS</w:t>
      </w:r>
      <w:r w:rsidR="00714850">
        <w:rPr>
          <w:sz w:val="26"/>
          <w:szCs w:val="26"/>
        </w:rPr>
        <w:t xml:space="preserve"> Балалайка альт, 3-струнная – 1 шт.; </w:t>
      </w:r>
      <w:r w:rsidR="00F71CEC" w:rsidRPr="00F71CEC">
        <w:rPr>
          <w:sz w:val="26"/>
          <w:szCs w:val="26"/>
        </w:rPr>
        <w:t xml:space="preserve">       </w:t>
      </w:r>
      <w:r w:rsidR="00714850">
        <w:rPr>
          <w:sz w:val="26"/>
          <w:szCs w:val="26"/>
          <w:lang w:val="en-US"/>
        </w:rPr>
        <w:t>DOFF</w:t>
      </w:r>
      <w:r w:rsidR="00714850" w:rsidRPr="00714850">
        <w:rPr>
          <w:sz w:val="26"/>
          <w:szCs w:val="26"/>
        </w:rPr>
        <w:t xml:space="preserve"> </w:t>
      </w:r>
      <w:r w:rsidR="00714850">
        <w:rPr>
          <w:sz w:val="26"/>
          <w:szCs w:val="26"/>
          <w:lang w:val="en-US"/>
        </w:rPr>
        <w:t>F</w:t>
      </w:r>
      <w:r w:rsidR="00714850" w:rsidRPr="00714850">
        <w:rPr>
          <w:sz w:val="26"/>
          <w:szCs w:val="26"/>
        </w:rPr>
        <w:t xml:space="preserve">202 </w:t>
      </w:r>
      <w:r w:rsidR="002C60E3">
        <w:rPr>
          <w:sz w:val="26"/>
          <w:szCs w:val="26"/>
        </w:rPr>
        <w:t>Балалайка прима, 3-струнная, 3-й категории – 2 шт.;</w:t>
      </w:r>
      <w:r w:rsidR="00714850" w:rsidRPr="00714850">
        <w:rPr>
          <w:sz w:val="26"/>
          <w:szCs w:val="26"/>
        </w:rPr>
        <w:t xml:space="preserve"> </w:t>
      </w:r>
      <w:r w:rsidR="002C60E3">
        <w:rPr>
          <w:sz w:val="26"/>
          <w:szCs w:val="26"/>
        </w:rPr>
        <w:t xml:space="preserve">Балалайка </w:t>
      </w:r>
      <w:r w:rsidR="00714850">
        <w:rPr>
          <w:sz w:val="26"/>
          <w:szCs w:val="26"/>
          <w:lang w:val="en-US"/>
        </w:rPr>
        <w:t>Doff</w:t>
      </w:r>
      <w:r w:rsidR="00714850" w:rsidRPr="00714850">
        <w:rPr>
          <w:sz w:val="26"/>
          <w:szCs w:val="26"/>
        </w:rPr>
        <w:t xml:space="preserve"> </w:t>
      </w:r>
      <w:r w:rsidR="00714850">
        <w:rPr>
          <w:sz w:val="26"/>
          <w:szCs w:val="26"/>
          <w:lang w:val="en-US"/>
        </w:rPr>
        <w:t>BSS</w:t>
      </w:r>
      <w:r w:rsidR="002C60E3">
        <w:rPr>
          <w:sz w:val="26"/>
          <w:szCs w:val="26"/>
        </w:rPr>
        <w:t xml:space="preserve"> Секунда</w:t>
      </w:r>
      <w:r w:rsidRPr="000E6020">
        <w:rPr>
          <w:sz w:val="26"/>
          <w:szCs w:val="26"/>
        </w:rPr>
        <w:t xml:space="preserve"> – </w:t>
      </w:r>
      <w:r w:rsidR="002C60E3">
        <w:rPr>
          <w:sz w:val="26"/>
          <w:szCs w:val="26"/>
        </w:rPr>
        <w:t>2 шт.</w:t>
      </w:r>
      <w:r>
        <w:rPr>
          <w:sz w:val="26"/>
          <w:szCs w:val="26"/>
        </w:rPr>
        <w:t xml:space="preserve"> Договор исполнен в полном объеме;</w:t>
      </w:r>
    </w:p>
    <w:p w:rsidR="003B003C" w:rsidRPr="00657650" w:rsidRDefault="003B003C" w:rsidP="003B003C">
      <w:pPr>
        <w:widowControl w:val="0"/>
        <w:ind w:firstLine="709"/>
        <w:jc w:val="both"/>
        <w:rPr>
          <w:sz w:val="26"/>
          <w:szCs w:val="26"/>
        </w:rPr>
      </w:pPr>
      <w:r w:rsidRPr="00657650">
        <w:rPr>
          <w:sz w:val="26"/>
          <w:szCs w:val="26"/>
        </w:rPr>
        <w:t xml:space="preserve">- </w:t>
      </w:r>
      <w:r w:rsidR="002C60E3" w:rsidRPr="00657650">
        <w:rPr>
          <w:sz w:val="26"/>
          <w:szCs w:val="26"/>
        </w:rPr>
        <w:t>договор купли-продажи от 19.11.2025 № 100</w:t>
      </w:r>
      <w:r w:rsidR="00B4327A" w:rsidRPr="00657650">
        <w:rPr>
          <w:sz w:val="26"/>
          <w:szCs w:val="26"/>
        </w:rPr>
        <w:t>5</w:t>
      </w:r>
      <w:r w:rsidR="002C60E3" w:rsidRPr="00657650">
        <w:rPr>
          <w:sz w:val="26"/>
          <w:szCs w:val="26"/>
        </w:rPr>
        <w:t xml:space="preserve"> с ИП Акуленко И.Н.</w:t>
      </w:r>
      <w:r w:rsidR="00B4327A" w:rsidRPr="00657650">
        <w:rPr>
          <w:sz w:val="26"/>
          <w:szCs w:val="26"/>
        </w:rPr>
        <w:t xml:space="preserve"> на сумму 80</w:t>
      </w:r>
      <w:r w:rsidR="002C60E3" w:rsidRPr="00657650">
        <w:rPr>
          <w:sz w:val="26"/>
          <w:szCs w:val="26"/>
        </w:rPr>
        <w:t>,</w:t>
      </w:r>
      <w:r w:rsidR="00B4327A" w:rsidRPr="00657650">
        <w:rPr>
          <w:sz w:val="26"/>
          <w:szCs w:val="26"/>
        </w:rPr>
        <w:t>6</w:t>
      </w:r>
      <w:r w:rsidR="002C60E3" w:rsidRPr="00657650">
        <w:rPr>
          <w:sz w:val="26"/>
          <w:szCs w:val="26"/>
        </w:rPr>
        <w:t xml:space="preserve"> тыс. рублей на приобретение:</w:t>
      </w:r>
      <w:r w:rsidR="00B4327A" w:rsidRPr="00657650">
        <w:rPr>
          <w:sz w:val="26"/>
          <w:szCs w:val="26"/>
        </w:rPr>
        <w:t xml:space="preserve"> </w:t>
      </w:r>
      <w:r w:rsidR="00B4327A" w:rsidRPr="00657650">
        <w:rPr>
          <w:sz w:val="26"/>
          <w:szCs w:val="26"/>
          <w:lang w:val="en-US"/>
        </w:rPr>
        <w:t>STAGG</w:t>
      </w:r>
      <w:r w:rsidR="00B4327A" w:rsidRPr="00657650">
        <w:rPr>
          <w:sz w:val="26"/>
          <w:szCs w:val="26"/>
        </w:rPr>
        <w:t xml:space="preserve"> </w:t>
      </w:r>
      <w:r w:rsidR="00B4327A" w:rsidRPr="00657650">
        <w:rPr>
          <w:sz w:val="26"/>
          <w:szCs w:val="26"/>
          <w:lang w:val="en-US"/>
        </w:rPr>
        <w:t>XYLO</w:t>
      </w:r>
      <w:r w:rsidR="00B4327A" w:rsidRPr="00657650">
        <w:rPr>
          <w:sz w:val="26"/>
          <w:szCs w:val="26"/>
        </w:rPr>
        <w:t>-</w:t>
      </w:r>
      <w:r w:rsidR="00B4327A" w:rsidRPr="00657650">
        <w:rPr>
          <w:sz w:val="26"/>
          <w:szCs w:val="26"/>
          <w:lang w:val="en-US"/>
        </w:rPr>
        <w:t>SET</w:t>
      </w:r>
      <w:r w:rsidR="00B4327A" w:rsidRPr="00657650">
        <w:rPr>
          <w:sz w:val="26"/>
          <w:szCs w:val="26"/>
        </w:rPr>
        <w:t xml:space="preserve"> 37 </w:t>
      </w:r>
      <w:r w:rsidR="000B4E9B" w:rsidRPr="00657650">
        <w:rPr>
          <w:sz w:val="26"/>
          <w:szCs w:val="26"/>
        </w:rPr>
        <w:t>ксилофон на стойке, 37 ударных поверхностей</w:t>
      </w:r>
      <w:r w:rsidR="002C60E3" w:rsidRPr="00657650">
        <w:rPr>
          <w:sz w:val="26"/>
          <w:szCs w:val="26"/>
        </w:rPr>
        <w:t xml:space="preserve"> – 1 шт.;</w:t>
      </w:r>
      <w:r w:rsidR="000B4E9B" w:rsidRPr="00657650">
        <w:rPr>
          <w:sz w:val="26"/>
          <w:szCs w:val="26"/>
        </w:rPr>
        <w:t xml:space="preserve"> струны для балалайки контрабас </w:t>
      </w:r>
      <w:r w:rsidR="002C60E3" w:rsidRPr="00657650">
        <w:rPr>
          <w:sz w:val="26"/>
          <w:szCs w:val="26"/>
        </w:rPr>
        <w:t>– 2 шт.;</w:t>
      </w:r>
      <w:r w:rsidR="000B4E9B" w:rsidRPr="00657650">
        <w:rPr>
          <w:sz w:val="26"/>
          <w:szCs w:val="26"/>
        </w:rPr>
        <w:t xml:space="preserve"> комплект</w:t>
      </w:r>
      <w:r w:rsidR="002C60E3" w:rsidRPr="00657650">
        <w:rPr>
          <w:sz w:val="26"/>
          <w:szCs w:val="26"/>
        </w:rPr>
        <w:t xml:space="preserve"> </w:t>
      </w:r>
      <w:r w:rsidR="000B4E9B" w:rsidRPr="00657650">
        <w:rPr>
          <w:sz w:val="26"/>
          <w:szCs w:val="26"/>
        </w:rPr>
        <w:t>струн для балалайки БАС, сталь/фосф. бронза – 2 шт.; медиатор кожаный для домры бас – 1 шт.; медиатор капролоновый для домры малой 2 мм – 5 шт.; медиатор кожаный для балалайки бас – 3 шт.; комплект струн для балалайки прима</w:t>
      </w:r>
      <w:r w:rsidR="002C60E3" w:rsidRPr="00657650">
        <w:rPr>
          <w:sz w:val="26"/>
          <w:szCs w:val="26"/>
        </w:rPr>
        <w:t xml:space="preserve"> – </w:t>
      </w:r>
      <w:r w:rsidR="000B4E9B" w:rsidRPr="00657650">
        <w:rPr>
          <w:sz w:val="26"/>
          <w:szCs w:val="26"/>
        </w:rPr>
        <w:t>3</w:t>
      </w:r>
      <w:r w:rsidR="002C60E3" w:rsidRPr="00657650">
        <w:rPr>
          <w:sz w:val="26"/>
          <w:szCs w:val="26"/>
        </w:rPr>
        <w:t xml:space="preserve"> шт.</w:t>
      </w:r>
      <w:r w:rsidR="000B4E9B" w:rsidRPr="00657650">
        <w:rPr>
          <w:sz w:val="26"/>
          <w:szCs w:val="26"/>
        </w:rPr>
        <w:t xml:space="preserve">; комплект струн для балалайки-секунда (сталь+Л-80) – 2 шт.; </w:t>
      </w:r>
      <w:r w:rsidR="002C60E3" w:rsidRPr="00657650">
        <w:rPr>
          <w:sz w:val="26"/>
          <w:szCs w:val="26"/>
        </w:rPr>
        <w:t xml:space="preserve"> </w:t>
      </w:r>
      <w:r w:rsidR="000B4E9B" w:rsidRPr="00657650">
        <w:rPr>
          <w:sz w:val="26"/>
          <w:szCs w:val="26"/>
        </w:rPr>
        <w:t xml:space="preserve">комплект струн для балалайки-альт (сталь+ф/б) – 2 шт.; </w:t>
      </w:r>
      <w:r w:rsidR="00657650" w:rsidRPr="00657650">
        <w:rPr>
          <w:sz w:val="26"/>
          <w:szCs w:val="26"/>
        </w:rPr>
        <w:t>медиатор кожаный</w:t>
      </w:r>
      <w:r w:rsidR="000B4E9B" w:rsidRPr="00657650">
        <w:rPr>
          <w:sz w:val="26"/>
          <w:szCs w:val="26"/>
        </w:rPr>
        <w:t xml:space="preserve"> для балалайки </w:t>
      </w:r>
      <w:r w:rsidR="00657650" w:rsidRPr="00657650">
        <w:rPr>
          <w:sz w:val="26"/>
          <w:szCs w:val="26"/>
        </w:rPr>
        <w:t xml:space="preserve">секунда, альт </w:t>
      </w:r>
      <w:r w:rsidR="00657650" w:rsidRPr="00657650">
        <w:rPr>
          <w:sz w:val="26"/>
          <w:szCs w:val="26"/>
          <w:lang w:val="en-US"/>
        </w:rPr>
        <w:t>P</w:t>
      </w:r>
      <w:r w:rsidR="00657650" w:rsidRPr="00657650">
        <w:rPr>
          <w:sz w:val="26"/>
          <w:szCs w:val="26"/>
        </w:rPr>
        <w:t xml:space="preserve">02 </w:t>
      </w:r>
      <w:r w:rsidR="000B4E9B" w:rsidRPr="00657650">
        <w:rPr>
          <w:sz w:val="26"/>
          <w:szCs w:val="26"/>
        </w:rPr>
        <w:t xml:space="preserve">– 3 шт. </w:t>
      </w:r>
      <w:r w:rsidR="002C60E3" w:rsidRPr="00657650">
        <w:rPr>
          <w:sz w:val="26"/>
          <w:szCs w:val="26"/>
        </w:rPr>
        <w:t>Договор исполнен в полном объеме</w:t>
      </w:r>
      <w:r w:rsidRPr="00657650">
        <w:rPr>
          <w:sz w:val="26"/>
          <w:szCs w:val="26"/>
        </w:rPr>
        <w:t>;</w:t>
      </w:r>
    </w:p>
    <w:p w:rsidR="00DA6875" w:rsidRPr="00AF4641" w:rsidRDefault="003B003C" w:rsidP="003B003C">
      <w:pPr>
        <w:widowControl w:val="0"/>
        <w:ind w:firstLine="709"/>
        <w:jc w:val="both"/>
        <w:rPr>
          <w:sz w:val="26"/>
          <w:szCs w:val="26"/>
        </w:rPr>
      </w:pPr>
      <w:r w:rsidRPr="000E6020">
        <w:rPr>
          <w:sz w:val="26"/>
          <w:szCs w:val="26"/>
        </w:rPr>
        <w:t xml:space="preserve">- </w:t>
      </w:r>
      <w:r w:rsidR="00B4327A" w:rsidRPr="000E6020">
        <w:rPr>
          <w:sz w:val="26"/>
          <w:szCs w:val="26"/>
        </w:rPr>
        <w:t xml:space="preserve">договор </w:t>
      </w:r>
      <w:r w:rsidR="00B4327A">
        <w:rPr>
          <w:sz w:val="26"/>
          <w:szCs w:val="26"/>
        </w:rPr>
        <w:t>купли-продажи от 19</w:t>
      </w:r>
      <w:r w:rsidR="00B4327A" w:rsidRPr="000E6020">
        <w:rPr>
          <w:sz w:val="26"/>
          <w:szCs w:val="26"/>
        </w:rPr>
        <w:t>.</w:t>
      </w:r>
      <w:r w:rsidR="00B4327A">
        <w:rPr>
          <w:sz w:val="26"/>
          <w:szCs w:val="26"/>
        </w:rPr>
        <w:t>11</w:t>
      </w:r>
      <w:r w:rsidR="00B4327A" w:rsidRPr="000E6020">
        <w:rPr>
          <w:sz w:val="26"/>
          <w:szCs w:val="26"/>
        </w:rPr>
        <w:t xml:space="preserve">.2025 № </w:t>
      </w:r>
      <w:r w:rsidR="00B4327A">
        <w:rPr>
          <w:sz w:val="26"/>
          <w:szCs w:val="26"/>
        </w:rPr>
        <w:t>1006</w:t>
      </w:r>
      <w:r w:rsidR="00B4327A" w:rsidRPr="000E6020">
        <w:rPr>
          <w:sz w:val="26"/>
          <w:szCs w:val="26"/>
        </w:rPr>
        <w:t xml:space="preserve"> с</w:t>
      </w:r>
      <w:r w:rsidR="00B4327A">
        <w:rPr>
          <w:sz w:val="26"/>
          <w:szCs w:val="26"/>
        </w:rPr>
        <w:t xml:space="preserve"> ИП Акуленко И.Н.</w:t>
      </w:r>
      <w:r w:rsidR="00B4327A" w:rsidRPr="000E6020">
        <w:rPr>
          <w:sz w:val="26"/>
          <w:szCs w:val="26"/>
        </w:rPr>
        <w:t xml:space="preserve"> на сумму </w:t>
      </w:r>
      <w:r w:rsidR="00B4327A">
        <w:rPr>
          <w:sz w:val="26"/>
          <w:szCs w:val="26"/>
        </w:rPr>
        <w:t>55,7</w:t>
      </w:r>
      <w:r w:rsidR="00B4327A" w:rsidRPr="000E6020">
        <w:rPr>
          <w:sz w:val="26"/>
          <w:szCs w:val="26"/>
        </w:rPr>
        <w:t xml:space="preserve"> тыс. рублей</w:t>
      </w:r>
      <w:r w:rsidR="00B4327A">
        <w:rPr>
          <w:sz w:val="26"/>
          <w:szCs w:val="26"/>
        </w:rPr>
        <w:t xml:space="preserve"> на приобретение:</w:t>
      </w:r>
      <w:r w:rsidR="00B4327A" w:rsidRPr="000E6020">
        <w:rPr>
          <w:sz w:val="26"/>
          <w:szCs w:val="26"/>
        </w:rPr>
        <w:t xml:space="preserve"> </w:t>
      </w:r>
      <w:r w:rsidR="00B4327A">
        <w:rPr>
          <w:sz w:val="26"/>
          <w:szCs w:val="26"/>
          <w:lang w:val="en-US"/>
        </w:rPr>
        <w:t>VESTON</w:t>
      </w:r>
      <w:r w:rsidR="00B4327A" w:rsidRPr="00B4327A">
        <w:rPr>
          <w:sz w:val="26"/>
          <w:szCs w:val="26"/>
        </w:rPr>
        <w:t xml:space="preserve"> </w:t>
      </w:r>
      <w:r w:rsidR="00B4327A">
        <w:rPr>
          <w:sz w:val="26"/>
          <w:szCs w:val="26"/>
          <w:lang w:val="en-US"/>
        </w:rPr>
        <w:t>MUS</w:t>
      </w:r>
      <w:r w:rsidR="00B4327A" w:rsidRPr="00B4327A">
        <w:rPr>
          <w:sz w:val="26"/>
          <w:szCs w:val="26"/>
        </w:rPr>
        <w:t xml:space="preserve">015 </w:t>
      </w:r>
      <w:r w:rsidR="00B4327A">
        <w:rPr>
          <w:sz w:val="26"/>
          <w:szCs w:val="26"/>
        </w:rPr>
        <w:t xml:space="preserve">пюпитр оркестровый </w:t>
      </w:r>
      <w:r w:rsidR="00B4327A" w:rsidRPr="000E6020">
        <w:rPr>
          <w:sz w:val="26"/>
          <w:szCs w:val="26"/>
        </w:rPr>
        <w:t xml:space="preserve">– </w:t>
      </w:r>
      <w:r w:rsidR="00B4327A">
        <w:rPr>
          <w:sz w:val="26"/>
          <w:szCs w:val="26"/>
        </w:rPr>
        <w:t>14 шт. Договор исполнен в полном объеме</w:t>
      </w:r>
      <w:r w:rsidR="00DA6875" w:rsidRPr="00AF4641">
        <w:rPr>
          <w:sz w:val="26"/>
          <w:szCs w:val="26"/>
        </w:rPr>
        <w:t>.</w:t>
      </w:r>
    </w:p>
    <w:p w:rsidR="00F8269D" w:rsidRPr="000E1975" w:rsidRDefault="00F8269D" w:rsidP="0043102D">
      <w:pPr>
        <w:widowControl w:val="0"/>
        <w:ind w:firstLine="709"/>
        <w:jc w:val="both"/>
        <w:rPr>
          <w:color w:val="FF0000"/>
          <w:sz w:val="26"/>
          <w:szCs w:val="26"/>
        </w:rPr>
      </w:pPr>
    </w:p>
    <w:p w:rsidR="00883789" w:rsidRPr="00CB3CD7" w:rsidRDefault="00690608" w:rsidP="00625D10">
      <w:pPr>
        <w:widowControl w:val="0"/>
        <w:ind w:firstLine="709"/>
        <w:jc w:val="center"/>
        <w:rPr>
          <w:b/>
          <w:bCs/>
          <w:sz w:val="26"/>
          <w:szCs w:val="26"/>
          <w:shd w:val="clear" w:color="auto" w:fill="FFFFFF"/>
        </w:rPr>
      </w:pPr>
      <w:r w:rsidRPr="00CB3CD7">
        <w:rPr>
          <w:b/>
          <w:bCs/>
          <w:sz w:val="26"/>
          <w:szCs w:val="26"/>
          <w:shd w:val="clear" w:color="auto" w:fill="FFFFFF"/>
        </w:rPr>
        <w:t>5</w:t>
      </w:r>
      <w:r w:rsidR="00595897" w:rsidRPr="00CB3CD7">
        <w:rPr>
          <w:b/>
          <w:bCs/>
          <w:sz w:val="26"/>
          <w:szCs w:val="26"/>
          <w:shd w:val="clear" w:color="auto" w:fill="FFFFFF"/>
        </w:rPr>
        <w:t xml:space="preserve">. </w:t>
      </w:r>
      <w:r w:rsidR="00595897" w:rsidRPr="00CB3CD7">
        <w:rPr>
          <w:b/>
          <w:sz w:val="26"/>
          <w:szCs w:val="26"/>
        </w:rPr>
        <w:t>К</w:t>
      </w:r>
      <w:r w:rsidR="00595897" w:rsidRPr="00CB3CD7">
        <w:rPr>
          <w:b/>
          <w:bCs/>
          <w:sz w:val="26"/>
          <w:szCs w:val="26"/>
        </w:rPr>
        <w:t>омплекс процессных мероприятий</w:t>
      </w:r>
      <w:r w:rsidR="00883789" w:rsidRPr="00CB3CD7">
        <w:rPr>
          <w:b/>
          <w:bCs/>
          <w:sz w:val="26"/>
          <w:szCs w:val="26"/>
          <w:shd w:val="clear" w:color="auto" w:fill="FFFFFF"/>
        </w:rPr>
        <w:t xml:space="preserve"> «Укрепление единого культурного пространства и развитие межнациональных отношений», % исполнения составил </w:t>
      </w:r>
      <w:r w:rsidR="00CB3CD7">
        <w:rPr>
          <w:b/>
          <w:bCs/>
          <w:sz w:val="26"/>
          <w:szCs w:val="26"/>
          <w:shd w:val="clear" w:color="auto" w:fill="FFFFFF"/>
        </w:rPr>
        <w:t>96</w:t>
      </w:r>
      <w:r w:rsidR="005969AC" w:rsidRPr="00CB3CD7">
        <w:rPr>
          <w:b/>
          <w:bCs/>
          <w:sz w:val="26"/>
          <w:szCs w:val="26"/>
          <w:shd w:val="clear" w:color="auto" w:fill="FFFFFF"/>
        </w:rPr>
        <w:t>,</w:t>
      </w:r>
      <w:r w:rsidR="00CB3CD7">
        <w:rPr>
          <w:b/>
          <w:bCs/>
          <w:sz w:val="26"/>
          <w:szCs w:val="26"/>
          <w:shd w:val="clear" w:color="auto" w:fill="FFFFFF"/>
        </w:rPr>
        <w:t>7</w:t>
      </w:r>
    </w:p>
    <w:p w:rsidR="00883789" w:rsidRPr="00CB3CD7" w:rsidRDefault="00883789" w:rsidP="00E82830">
      <w:pPr>
        <w:widowControl w:val="0"/>
        <w:ind w:firstLine="709"/>
        <w:jc w:val="center"/>
        <w:rPr>
          <w:sz w:val="26"/>
          <w:szCs w:val="26"/>
        </w:rPr>
      </w:pPr>
    </w:p>
    <w:p w:rsidR="00D2044E" w:rsidRPr="00CB3CD7" w:rsidRDefault="00595897" w:rsidP="00D2044E">
      <w:pPr>
        <w:widowControl w:val="0"/>
        <w:ind w:firstLine="709"/>
        <w:jc w:val="both"/>
        <w:rPr>
          <w:sz w:val="26"/>
          <w:szCs w:val="26"/>
        </w:rPr>
      </w:pPr>
      <w:r w:rsidRPr="00CB3CD7">
        <w:rPr>
          <w:sz w:val="26"/>
          <w:szCs w:val="26"/>
        </w:rPr>
        <w:t xml:space="preserve">На реализацию </w:t>
      </w:r>
      <w:r w:rsidRPr="00CB3CD7">
        <w:rPr>
          <w:b/>
          <w:sz w:val="26"/>
          <w:szCs w:val="26"/>
        </w:rPr>
        <w:t>К</w:t>
      </w:r>
      <w:r w:rsidRPr="00CB3CD7">
        <w:rPr>
          <w:b/>
          <w:bCs/>
          <w:sz w:val="26"/>
          <w:szCs w:val="26"/>
        </w:rPr>
        <w:t>омплекса процессных мероприятий «</w:t>
      </w:r>
      <w:r w:rsidRPr="00CB3CD7">
        <w:rPr>
          <w:b/>
          <w:bCs/>
          <w:sz w:val="26"/>
          <w:szCs w:val="26"/>
          <w:shd w:val="clear" w:color="auto" w:fill="FFFFFF"/>
        </w:rPr>
        <w:t>Укрепление единого культурного пространства и развитие межнациональных отношений</w:t>
      </w:r>
      <w:r w:rsidRPr="00CB3CD7">
        <w:rPr>
          <w:b/>
          <w:bCs/>
          <w:sz w:val="26"/>
          <w:szCs w:val="26"/>
        </w:rPr>
        <w:t>»</w:t>
      </w:r>
      <w:r w:rsidRPr="00CB3CD7">
        <w:rPr>
          <w:sz w:val="26"/>
          <w:szCs w:val="26"/>
        </w:rPr>
        <w:t xml:space="preserve"> за счет окружного бюджета</w:t>
      </w:r>
      <w:r w:rsidR="00BD7509" w:rsidRPr="00CB3CD7">
        <w:rPr>
          <w:sz w:val="26"/>
          <w:szCs w:val="26"/>
        </w:rPr>
        <w:t xml:space="preserve"> </w:t>
      </w:r>
      <w:r w:rsidR="00D2044E" w:rsidRPr="00CB3CD7">
        <w:rPr>
          <w:bCs/>
          <w:sz w:val="26"/>
          <w:szCs w:val="26"/>
        </w:rPr>
        <w:t xml:space="preserve">государственной программой предусмотрено </w:t>
      </w:r>
      <w:r w:rsidR="00690608" w:rsidRPr="00CB3CD7">
        <w:rPr>
          <w:bCs/>
          <w:sz w:val="26"/>
          <w:szCs w:val="26"/>
        </w:rPr>
        <w:t>43</w:t>
      </w:r>
      <w:r w:rsidR="00D2044E" w:rsidRPr="00CB3CD7">
        <w:rPr>
          <w:bCs/>
          <w:sz w:val="26"/>
          <w:szCs w:val="26"/>
        </w:rPr>
        <w:t> </w:t>
      </w:r>
      <w:r w:rsidR="00690608" w:rsidRPr="00CB3CD7">
        <w:rPr>
          <w:bCs/>
          <w:sz w:val="26"/>
          <w:szCs w:val="26"/>
        </w:rPr>
        <w:t>931</w:t>
      </w:r>
      <w:r w:rsidR="00D2044E" w:rsidRPr="00CB3CD7">
        <w:rPr>
          <w:bCs/>
          <w:sz w:val="26"/>
          <w:szCs w:val="26"/>
        </w:rPr>
        <w:t>,</w:t>
      </w:r>
      <w:r w:rsidR="00690608" w:rsidRPr="00CB3CD7">
        <w:rPr>
          <w:bCs/>
          <w:sz w:val="26"/>
          <w:szCs w:val="26"/>
        </w:rPr>
        <w:t>0</w:t>
      </w:r>
      <w:r w:rsidR="00D2044E" w:rsidRPr="00CB3CD7">
        <w:rPr>
          <w:sz w:val="26"/>
          <w:szCs w:val="26"/>
        </w:rPr>
        <w:t xml:space="preserve"> тыс</w:t>
      </w:r>
      <w:r w:rsidR="00BD7509" w:rsidRPr="00CB3CD7">
        <w:rPr>
          <w:sz w:val="26"/>
          <w:szCs w:val="26"/>
        </w:rPr>
        <w:t xml:space="preserve">. рублей; </w:t>
      </w:r>
      <w:r w:rsidR="00D2044E" w:rsidRPr="00CB3CD7">
        <w:rPr>
          <w:sz w:val="26"/>
          <w:szCs w:val="26"/>
        </w:rPr>
        <w:t xml:space="preserve">сводной бюджетной росписью </w:t>
      </w:r>
      <w:r w:rsidR="00D908C7" w:rsidRPr="00CB3CD7">
        <w:rPr>
          <w:sz w:val="26"/>
          <w:szCs w:val="26"/>
        </w:rPr>
        <w:t>4</w:t>
      </w:r>
      <w:r w:rsidR="00CB3CD7">
        <w:rPr>
          <w:sz w:val="26"/>
          <w:szCs w:val="26"/>
        </w:rPr>
        <w:t>4</w:t>
      </w:r>
      <w:r w:rsidR="00BD7509" w:rsidRPr="00CB3CD7">
        <w:rPr>
          <w:sz w:val="26"/>
          <w:szCs w:val="26"/>
        </w:rPr>
        <w:t> </w:t>
      </w:r>
      <w:r w:rsidR="00CB3CD7">
        <w:rPr>
          <w:sz w:val="26"/>
          <w:szCs w:val="26"/>
        </w:rPr>
        <w:t>556</w:t>
      </w:r>
      <w:r w:rsidR="00BD7509" w:rsidRPr="00CB3CD7">
        <w:rPr>
          <w:sz w:val="26"/>
          <w:szCs w:val="26"/>
        </w:rPr>
        <w:t>,</w:t>
      </w:r>
      <w:r w:rsidR="00D908C7" w:rsidRPr="00CB3CD7">
        <w:rPr>
          <w:sz w:val="26"/>
          <w:szCs w:val="26"/>
        </w:rPr>
        <w:t>0</w:t>
      </w:r>
      <w:r w:rsidR="00BD7509" w:rsidRPr="00CB3CD7">
        <w:rPr>
          <w:sz w:val="26"/>
          <w:szCs w:val="26"/>
        </w:rPr>
        <w:t xml:space="preserve"> тыс. рублей</w:t>
      </w:r>
      <w:r w:rsidR="00CB3CD7">
        <w:rPr>
          <w:sz w:val="26"/>
          <w:szCs w:val="26"/>
        </w:rPr>
        <w:t>;</w:t>
      </w:r>
      <w:r w:rsidR="00BD7509" w:rsidRPr="00CB3CD7">
        <w:rPr>
          <w:sz w:val="26"/>
          <w:szCs w:val="26"/>
        </w:rPr>
        <w:t xml:space="preserve"> </w:t>
      </w:r>
      <w:r w:rsidR="002F1316" w:rsidRPr="00CB3CD7">
        <w:rPr>
          <w:sz w:val="26"/>
          <w:szCs w:val="26"/>
        </w:rPr>
        <w:t>финансирование составило</w:t>
      </w:r>
      <w:r w:rsidR="00BD7509" w:rsidRPr="00CB3CD7">
        <w:rPr>
          <w:sz w:val="26"/>
          <w:szCs w:val="26"/>
        </w:rPr>
        <w:t xml:space="preserve"> </w:t>
      </w:r>
      <w:r w:rsidR="00CB3CD7">
        <w:rPr>
          <w:sz w:val="26"/>
          <w:szCs w:val="26"/>
        </w:rPr>
        <w:t>43</w:t>
      </w:r>
      <w:r w:rsidR="002F1316" w:rsidRPr="00CB3CD7">
        <w:rPr>
          <w:sz w:val="26"/>
          <w:szCs w:val="26"/>
        </w:rPr>
        <w:t> </w:t>
      </w:r>
      <w:r w:rsidR="00CB3CD7">
        <w:rPr>
          <w:sz w:val="26"/>
          <w:szCs w:val="26"/>
        </w:rPr>
        <w:t>527</w:t>
      </w:r>
      <w:r w:rsidR="002F1316" w:rsidRPr="00CB3CD7">
        <w:rPr>
          <w:sz w:val="26"/>
          <w:szCs w:val="26"/>
        </w:rPr>
        <w:t>,</w:t>
      </w:r>
      <w:r w:rsidR="00CB3CD7">
        <w:rPr>
          <w:sz w:val="26"/>
          <w:szCs w:val="26"/>
        </w:rPr>
        <w:t>2</w:t>
      </w:r>
      <w:r w:rsidR="00BD7509" w:rsidRPr="00CB3CD7">
        <w:rPr>
          <w:sz w:val="26"/>
          <w:szCs w:val="26"/>
        </w:rPr>
        <w:t xml:space="preserve"> тыс. рублей</w:t>
      </w:r>
      <w:r w:rsidR="00D2044E" w:rsidRPr="00CB3CD7">
        <w:rPr>
          <w:sz w:val="26"/>
          <w:szCs w:val="26"/>
        </w:rPr>
        <w:t>;</w:t>
      </w:r>
      <w:r w:rsidR="00BD7509" w:rsidRPr="00CB3CD7">
        <w:rPr>
          <w:sz w:val="26"/>
          <w:szCs w:val="26"/>
        </w:rPr>
        <w:t xml:space="preserve"> освоено </w:t>
      </w:r>
      <w:r w:rsidR="002F1316" w:rsidRPr="00CB3CD7">
        <w:rPr>
          <w:sz w:val="26"/>
          <w:szCs w:val="26"/>
        </w:rPr>
        <w:t>4</w:t>
      </w:r>
      <w:r w:rsidR="00CB3CD7">
        <w:rPr>
          <w:sz w:val="26"/>
          <w:szCs w:val="26"/>
        </w:rPr>
        <w:t>3</w:t>
      </w:r>
      <w:r w:rsidR="002F1316" w:rsidRPr="00CB3CD7">
        <w:rPr>
          <w:sz w:val="26"/>
          <w:szCs w:val="26"/>
        </w:rPr>
        <w:t> </w:t>
      </w:r>
      <w:r w:rsidR="00CB3CD7">
        <w:rPr>
          <w:sz w:val="26"/>
          <w:szCs w:val="26"/>
        </w:rPr>
        <w:t>104</w:t>
      </w:r>
      <w:r w:rsidR="002F1316" w:rsidRPr="00CB3CD7">
        <w:rPr>
          <w:sz w:val="26"/>
          <w:szCs w:val="26"/>
        </w:rPr>
        <w:t>,</w:t>
      </w:r>
      <w:r w:rsidR="00CB3CD7">
        <w:rPr>
          <w:sz w:val="26"/>
          <w:szCs w:val="26"/>
        </w:rPr>
        <w:t>1</w:t>
      </w:r>
      <w:r w:rsidR="00BD7509" w:rsidRPr="00CB3CD7">
        <w:rPr>
          <w:sz w:val="26"/>
          <w:szCs w:val="26"/>
        </w:rPr>
        <w:t xml:space="preserve"> тыс. рублей.</w:t>
      </w:r>
    </w:p>
    <w:p w:rsidR="00FE71FA" w:rsidRPr="00CB3CD7" w:rsidRDefault="00FE71FA" w:rsidP="00FE71FA">
      <w:pPr>
        <w:widowControl w:val="0"/>
        <w:ind w:firstLine="709"/>
        <w:jc w:val="both"/>
        <w:rPr>
          <w:sz w:val="26"/>
          <w:szCs w:val="26"/>
        </w:rPr>
      </w:pPr>
      <w:r w:rsidRPr="00CB3CD7">
        <w:rPr>
          <w:sz w:val="26"/>
          <w:szCs w:val="26"/>
        </w:rPr>
        <w:t xml:space="preserve">В рамках реализации мероприятия </w:t>
      </w:r>
      <w:r w:rsidRPr="00CB3CD7">
        <w:rPr>
          <w:b/>
          <w:bCs/>
          <w:i/>
          <w:iCs/>
          <w:sz w:val="26"/>
          <w:szCs w:val="26"/>
        </w:rPr>
        <w:t>п.п. 5.1 «Организация и проведение юбилейных и праздничных мероприятий по сохранению и развитию культурного наследия народов Чукотского автономного округа»</w:t>
      </w:r>
      <w:r w:rsidRPr="00CB3CD7">
        <w:rPr>
          <w:sz w:val="26"/>
          <w:szCs w:val="26"/>
        </w:rPr>
        <w:t xml:space="preserve"> за счет средств окружного бюджета государственной программой предусмотрено 1 000,0 тыс. рублей; финансирование составило </w:t>
      </w:r>
      <w:r w:rsidR="00CB3CD7">
        <w:rPr>
          <w:sz w:val="26"/>
          <w:szCs w:val="26"/>
        </w:rPr>
        <w:t>1 000</w:t>
      </w:r>
      <w:r w:rsidRPr="00CB3CD7">
        <w:rPr>
          <w:sz w:val="26"/>
          <w:szCs w:val="26"/>
        </w:rPr>
        <w:t>,</w:t>
      </w:r>
      <w:r w:rsidR="00CB3CD7">
        <w:rPr>
          <w:sz w:val="26"/>
          <w:szCs w:val="26"/>
        </w:rPr>
        <w:t>0</w:t>
      </w:r>
      <w:r w:rsidRPr="00CB3CD7">
        <w:rPr>
          <w:sz w:val="26"/>
          <w:szCs w:val="26"/>
        </w:rPr>
        <w:t xml:space="preserve"> тыс. рублей; освоено </w:t>
      </w:r>
      <w:r w:rsidR="00CB3CD7">
        <w:rPr>
          <w:sz w:val="26"/>
          <w:szCs w:val="26"/>
        </w:rPr>
        <w:t>1 000,0</w:t>
      </w:r>
      <w:r w:rsidRPr="00CB3CD7">
        <w:rPr>
          <w:sz w:val="26"/>
          <w:szCs w:val="26"/>
        </w:rPr>
        <w:t xml:space="preserve"> тыс. рублей. </w:t>
      </w:r>
    </w:p>
    <w:p w:rsidR="000B5F1B" w:rsidRPr="00CB3CD7" w:rsidRDefault="000B5F1B" w:rsidP="00FE71FA">
      <w:pPr>
        <w:ind w:firstLine="709"/>
        <w:jc w:val="both"/>
        <w:rPr>
          <w:sz w:val="26"/>
          <w:szCs w:val="26"/>
        </w:rPr>
      </w:pPr>
      <w:r w:rsidRPr="00CB3CD7">
        <w:rPr>
          <w:sz w:val="26"/>
          <w:szCs w:val="26"/>
        </w:rPr>
        <w:t xml:space="preserve">По результатам конкурсного отбора 2024 года получателем субсидии стало Муниципальное бюджетное учреждение культуры «Центр культуры Чукотского </w:t>
      </w:r>
      <w:r w:rsidRPr="00CB3CD7">
        <w:rPr>
          <w:sz w:val="26"/>
          <w:szCs w:val="26"/>
        </w:rPr>
        <w:lastRenderedPageBreak/>
        <w:t>муниципального района» с мероприятие «80-летие Библиотеки Чукотского муниципального района».</w:t>
      </w:r>
    </w:p>
    <w:p w:rsidR="000B5F1B" w:rsidRPr="00CB3CD7" w:rsidRDefault="000B5F1B" w:rsidP="000B5F1B">
      <w:pPr>
        <w:widowControl w:val="0"/>
        <w:ind w:firstLine="709"/>
        <w:jc w:val="both"/>
        <w:rPr>
          <w:sz w:val="26"/>
          <w:szCs w:val="26"/>
        </w:rPr>
      </w:pPr>
      <w:r w:rsidRPr="00CB3CD7">
        <w:rPr>
          <w:sz w:val="26"/>
          <w:szCs w:val="26"/>
        </w:rPr>
        <w:t xml:space="preserve">В целях организации юбилейных мероприятием Центром культуры Чукотского муниципального района заключено </w:t>
      </w:r>
      <w:r w:rsidR="00710BFD" w:rsidRPr="00CB3CD7">
        <w:rPr>
          <w:sz w:val="26"/>
          <w:szCs w:val="26"/>
        </w:rPr>
        <w:t>3</w:t>
      </w:r>
      <w:r w:rsidRPr="00CB3CD7">
        <w:rPr>
          <w:sz w:val="26"/>
          <w:szCs w:val="26"/>
        </w:rPr>
        <w:t xml:space="preserve"> прямых договора на поставку библиотечного оборудования</w:t>
      </w:r>
      <w:r w:rsidR="00710BFD" w:rsidRPr="00CB3CD7">
        <w:rPr>
          <w:sz w:val="26"/>
          <w:szCs w:val="26"/>
        </w:rPr>
        <w:t xml:space="preserve"> и</w:t>
      </w:r>
      <w:r w:rsidRPr="00CB3CD7">
        <w:rPr>
          <w:sz w:val="26"/>
          <w:szCs w:val="26"/>
        </w:rPr>
        <w:t xml:space="preserve"> оргтехники:</w:t>
      </w:r>
    </w:p>
    <w:p w:rsidR="000B5F1B" w:rsidRPr="0071209C" w:rsidRDefault="000B5F1B" w:rsidP="000B5F1B">
      <w:pPr>
        <w:widowControl w:val="0"/>
        <w:ind w:firstLine="709"/>
        <w:jc w:val="both"/>
        <w:rPr>
          <w:sz w:val="26"/>
          <w:szCs w:val="26"/>
        </w:rPr>
      </w:pPr>
      <w:r w:rsidRPr="0071209C">
        <w:rPr>
          <w:sz w:val="26"/>
          <w:szCs w:val="26"/>
        </w:rPr>
        <w:t>- договор поставки товара от 28.04.2025 № 53КА0425 с ООО «ТехноКит» на сумму 274,6 тыс. рублей: процессор AMD Ryzen 5 5500GT, OEM – 1 шт., принтер лазерный черно-белая печать– 1 шт., принтер лазерный цветная печать – 1 шт., книжный сканер – 1 шт., программное обеспечение Алма Патриот – 1 шт.</w:t>
      </w:r>
      <w:r w:rsidR="0071209C" w:rsidRPr="0071209C">
        <w:rPr>
          <w:sz w:val="26"/>
          <w:szCs w:val="26"/>
        </w:rPr>
        <w:t xml:space="preserve"> Договор исполнен в полном объеме</w:t>
      </w:r>
      <w:r w:rsidRPr="0071209C">
        <w:rPr>
          <w:sz w:val="26"/>
          <w:szCs w:val="26"/>
        </w:rPr>
        <w:t>;</w:t>
      </w:r>
    </w:p>
    <w:p w:rsidR="000B5F1B" w:rsidRPr="0071209C" w:rsidRDefault="000B5F1B" w:rsidP="000B5F1B">
      <w:pPr>
        <w:widowControl w:val="0"/>
        <w:ind w:firstLine="709"/>
        <w:jc w:val="both"/>
        <w:rPr>
          <w:sz w:val="26"/>
          <w:szCs w:val="26"/>
        </w:rPr>
      </w:pPr>
      <w:r w:rsidRPr="0071209C">
        <w:rPr>
          <w:sz w:val="26"/>
          <w:szCs w:val="26"/>
        </w:rPr>
        <w:t>- договор поставки товара от 28.04.2025 № 52КА0425 с ООО «ТехноКит» на сумму 525,6 тыс. рублей: интерактивная панель – 1 шт., стеллаж библиотечный демонстрационный 900х330х2100 – 4 шт., стол-кафедра для выдачи книг с тумбой – 1 шт., стеллажи MS Standart 1800x1000x500 5 полок, стеллаж металлический – 4 шт.</w:t>
      </w:r>
      <w:r w:rsidR="0071209C" w:rsidRPr="0071209C">
        <w:rPr>
          <w:sz w:val="26"/>
          <w:szCs w:val="26"/>
        </w:rPr>
        <w:t xml:space="preserve"> Договор исполнен в полном объеме</w:t>
      </w:r>
      <w:r w:rsidRPr="0071209C">
        <w:rPr>
          <w:sz w:val="26"/>
          <w:szCs w:val="26"/>
        </w:rPr>
        <w:t>;</w:t>
      </w:r>
    </w:p>
    <w:p w:rsidR="000B5F1B" w:rsidRPr="0071209C" w:rsidRDefault="000B5F1B" w:rsidP="000B5F1B">
      <w:pPr>
        <w:widowControl w:val="0"/>
        <w:ind w:firstLine="709"/>
        <w:jc w:val="both"/>
        <w:rPr>
          <w:sz w:val="26"/>
          <w:szCs w:val="26"/>
        </w:rPr>
      </w:pPr>
      <w:r w:rsidRPr="0071209C">
        <w:rPr>
          <w:sz w:val="26"/>
          <w:szCs w:val="26"/>
        </w:rPr>
        <w:t>- договор купли-продажи товара от 06.06.2025 № 19/25 с ООО «Ателье ЛИГА-СПОРТ» на сумму 92,3 тыс. рублей: баннер 2х2 метра – 1 шт., блокнот – 50 шт., флешка 64гб с логотипом заказчика – 30 шт., ручка с логотипом заказчика – 30 шт., грамота, бумага мелованная плотностью 130г/м2. Договор исполнен в полном объеме</w:t>
      </w:r>
      <w:r w:rsidR="0071209C" w:rsidRPr="0071209C">
        <w:rPr>
          <w:sz w:val="26"/>
          <w:szCs w:val="26"/>
        </w:rPr>
        <w:t>;</w:t>
      </w:r>
    </w:p>
    <w:p w:rsidR="00920504" w:rsidRPr="00920504" w:rsidRDefault="00710BFD" w:rsidP="00920504">
      <w:pPr>
        <w:widowControl w:val="0"/>
        <w:ind w:firstLine="709"/>
        <w:jc w:val="both"/>
        <w:rPr>
          <w:sz w:val="26"/>
          <w:szCs w:val="26"/>
        </w:rPr>
      </w:pPr>
      <w:r w:rsidRPr="00920504">
        <w:rPr>
          <w:sz w:val="26"/>
          <w:szCs w:val="26"/>
        </w:rPr>
        <w:t xml:space="preserve">- договор </w:t>
      </w:r>
      <w:r w:rsidR="00920504" w:rsidRPr="00920504">
        <w:rPr>
          <w:sz w:val="26"/>
          <w:szCs w:val="26"/>
        </w:rPr>
        <w:t xml:space="preserve">купли-продажи товара от 06.10.2025 № 145 </w:t>
      </w:r>
      <w:r w:rsidRPr="00920504">
        <w:rPr>
          <w:sz w:val="26"/>
          <w:szCs w:val="26"/>
        </w:rPr>
        <w:t>с ИП Ендальцев С.Г.</w:t>
      </w:r>
      <w:r w:rsidR="00920504" w:rsidRPr="00920504">
        <w:rPr>
          <w:sz w:val="26"/>
          <w:szCs w:val="26"/>
        </w:rPr>
        <w:t xml:space="preserve"> на сумму 27,7 тыс. рублей</w:t>
      </w:r>
      <w:r w:rsidRPr="00920504">
        <w:rPr>
          <w:sz w:val="26"/>
          <w:szCs w:val="26"/>
        </w:rPr>
        <w:t>: бумага писчая – 10 шт., ножницы – 3 шт., ручки гелиевые – 1 пачка, краски акварельные – 10 уп., скотч – 30 шт., папки на 100 карманов – 5 шт., регистраторы – 5 шт., степлеры – 3 шт., фломастеры – 10 уп., кисть художественная – 10 шт., скобы для степлера – 40 уп., скрепки – 20 уп., кнопки – 20 уп.</w:t>
      </w:r>
      <w:r w:rsidR="00920504" w:rsidRPr="00920504">
        <w:rPr>
          <w:sz w:val="26"/>
          <w:szCs w:val="26"/>
        </w:rPr>
        <w:t xml:space="preserve"> Договор исполнен в полном объеме;</w:t>
      </w:r>
    </w:p>
    <w:p w:rsidR="00920504" w:rsidRDefault="00710BFD" w:rsidP="00920504">
      <w:pPr>
        <w:widowControl w:val="0"/>
        <w:ind w:firstLine="709"/>
        <w:jc w:val="both"/>
        <w:rPr>
          <w:sz w:val="26"/>
          <w:szCs w:val="26"/>
        </w:rPr>
      </w:pPr>
      <w:r w:rsidRPr="00920504">
        <w:rPr>
          <w:sz w:val="26"/>
          <w:szCs w:val="26"/>
        </w:rPr>
        <w:t xml:space="preserve">- договор </w:t>
      </w:r>
      <w:r w:rsidR="0071209C" w:rsidRPr="00920504">
        <w:rPr>
          <w:sz w:val="26"/>
          <w:szCs w:val="26"/>
        </w:rPr>
        <w:t xml:space="preserve">купли-продажи товара от 13.10.2025 № 146 </w:t>
      </w:r>
      <w:r w:rsidRPr="00920504">
        <w:rPr>
          <w:sz w:val="26"/>
          <w:szCs w:val="26"/>
        </w:rPr>
        <w:t>с ИП Синельников В.Г.</w:t>
      </w:r>
      <w:r w:rsidR="0071209C" w:rsidRPr="00920504">
        <w:rPr>
          <w:sz w:val="26"/>
          <w:szCs w:val="26"/>
        </w:rPr>
        <w:t xml:space="preserve"> на сумму 11,1 тыс. рублей</w:t>
      </w:r>
      <w:r w:rsidRPr="00920504">
        <w:rPr>
          <w:sz w:val="26"/>
          <w:szCs w:val="26"/>
        </w:rPr>
        <w:t>: клеенка столовая – 20 м</w:t>
      </w:r>
      <w:r w:rsidR="00920504" w:rsidRPr="00920504">
        <w:rPr>
          <w:sz w:val="26"/>
          <w:szCs w:val="26"/>
        </w:rPr>
        <w:t>. Договор исполнен в полном объеме</w:t>
      </w:r>
      <w:r w:rsidR="00920504">
        <w:rPr>
          <w:sz w:val="26"/>
          <w:szCs w:val="26"/>
        </w:rPr>
        <w:t>.</w:t>
      </w:r>
    </w:p>
    <w:p w:rsidR="00920504" w:rsidRPr="00920504" w:rsidRDefault="00920504" w:rsidP="00920504">
      <w:pPr>
        <w:widowControl w:val="0"/>
        <w:ind w:firstLine="709"/>
        <w:jc w:val="both"/>
        <w:rPr>
          <w:sz w:val="26"/>
          <w:szCs w:val="26"/>
        </w:rPr>
      </w:pPr>
      <w:r>
        <w:rPr>
          <w:sz w:val="26"/>
          <w:szCs w:val="26"/>
        </w:rPr>
        <w:t>Поощрительные выплаты участника и организаторам мероприятия составили 68,7 тыс. рублей.</w:t>
      </w:r>
    </w:p>
    <w:p w:rsidR="00710BFD" w:rsidRPr="00576527" w:rsidRDefault="00710BFD" w:rsidP="00710BFD">
      <w:pPr>
        <w:ind w:firstLine="709"/>
        <w:jc w:val="both"/>
        <w:rPr>
          <w:bCs/>
          <w:iCs/>
          <w:sz w:val="26"/>
          <w:szCs w:val="26"/>
        </w:rPr>
      </w:pPr>
      <w:r w:rsidRPr="00576527">
        <w:rPr>
          <w:bCs/>
          <w:iCs/>
          <w:sz w:val="26"/>
          <w:szCs w:val="26"/>
        </w:rPr>
        <w:t>Мероприятия, приуроченные к 80-летию библиотеки, проход</w:t>
      </w:r>
      <w:r w:rsidR="00576527" w:rsidRPr="00576527">
        <w:rPr>
          <w:bCs/>
          <w:iCs/>
          <w:sz w:val="26"/>
          <w:szCs w:val="26"/>
        </w:rPr>
        <w:t>или</w:t>
      </w:r>
      <w:r w:rsidRPr="00576527">
        <w:rPr>
          <w:bCs/>
          <w:iCs/>
          <w:sz w:val="26"/>
          <w:szCs w:val="26"/>
        </w:rPr>
        <w:t xml:space="preserve"> в Чукотском районе период с марта по </w:t>
      </w:r>
      <w:r w:rsidR="00576527" w:rsidRPr="00576527">
        <w:rPr>
          <w:bCs/>
          <w:iCs/>
          <w:sz w:val="26"/>
          <w:szCs w:val="26"/>
        </w:rPr>
        <w:t>декабрь</w:t>
      </w:r>
      <w:r w:rsidRPr="00576527">
        <w:rPr>
          <w:bCs/>
          <w:iCs/>
          <w:sz w:val="26"/>
          <w:szCs w:val="26"/>
        </w:rPr>
        <w:t xml:space="preserve"> 2025 года: вечер-портрет Дню работника культуры (март), литературная беседа к 125-летию Т.З. Семушкина «Алитет уходит в горы» (июнь), юбилейные мероприятия «С праздником, дорогие читатели!» (ноябрь</w:t>
      </w:r>
      <w:r w:rsidR="00576527" w:rsidRPr="00576527">
        <w:rPr>
          <w:bCs/>
          <w:iCs/>
          <w:sz w:val="26"/>
          <w:szCs w:val="26"/>
        </w:rPr>
        <w:t>-декабрь</w:t>
      </w:r>
      <w:r w:rsidRPr="00576527">
        <w:rPr>
          <w:bCs/>
          <w:iCs/>
          <w:sz w:val="26"/>
          <w:szCs w:val="26"/>
        </w:rPr>
        <w:t xml:space="preserve">). </w:t>
      </w:r>
    </w:p>
    <w:p w:rsidR="00855D9C" w:rsidRPr="00492835" w:rsidRDefault="00855D9C" w:rsidP="000B5F1B">
      <w:pPr>
        <w:widowControl w:val="0"/>
        <w:ind w:firstLine="709"/>
        <w:jc w:val="both"/>
        <w:rPr>
          <w:sz w:val="26"/>
          <w:szCs w:val="26"/>
        </w:rPr>
      </w:pPr>
      <w:r w:rsidRPr="00492835">
        <w:rPr>
          <w:sz w:val="26"/>
          <w:szCs w:val="26"/>
        </w:rPr>
        <w:t xml:space="preserve">В рамках реализации мероприятия </w:t>
      </w:r>
      <w:r w:rsidRPr="00492835">
        <w:rPr>
          <w:b/>
          <w:bCs/>
          <w:i/>
          <w:iCs/>
          <w:sz w:val="26"/>
          <w:szCs w:val="26"/>
        </w:rPr>
        <w:t xml:space="preserve">п.п. </w:t>
      </w:r>
      <w:r w:rsidR="002F1316" w:rsidRPr="00492835">
        <w:rPr>
          <w:b/>
          <w:bCs/>
          <w:i/>
          <w:iCs/>
          <w:sz w:val="26"/>
          <w:szCs w:val="26"/>
        </w:rPr>
        <w:t>5</w:t>
      </w:r>
      <w:r w:rsidRPr="00492835">
        <w:rPr>
          <w:b/>
          <w:bCs/>
          <w:i/>
          <w:iCs/>
          <w:sz w:val="26"/>
          <w:szCs w:val="26"/>
        </w:rPr>
        <w:t>.</w:t>
      </w:r>
      <w:r w:rsidR="002F1316" w:rsidRPr="00492835">
        <w:rPr>
          <w:b/>
          <w:bCs/>
          <w:i/>
          <w:iCs/>
          <w:sz w:val="26"/>
          <w:szCs w:val="26"/>
        </w:rPr>
        <w:t>2</w:t>
      </w:r>
      <w:r w:rsidRPr="00492835">
        <w:rPr>
          <w:b/>
          <w:bCs/>
          <w:i/>
          <w:iCs/>
          <w:sz w:val="26"/>
          <w:szCs w:val="26"/>
        </w:rPr>
        <w:t xml:space="preserve"> «Поддержка творческих коллективов Чукотского автономного округа»</w:t>
      </w:r>
      <w:r w:rsidRPr="00492835">
        <w:rPr>
          <w:sz w:val="26"/>
          <w:szCs w:val="26"/>
        </w:rPr>
        <w:t xml:space="preserve"> </w:t>
      </w:r>
      <w:r w:rsidR="00BD7509" w:rsidRPr="00492835">
        <w:rPr>
          <w:sz w:val="26"/>
          <w:szCs w:val="26"/>
        </w:rPr>
        <w:t>за счет средств окружного бюджета государственной программой</w:t>
      </w:r>
      <w:r w:rsidR="004E19E1" w:rsidRPr="00492835">
        <w:rPr>
          <w:sz w:val="26"/>
          <w:szCs w:val="26"/>
        </w:rPr>
        <w:t xml:space="preserve"> предусмотрено</w:t>
      </w:r>
      <w:r w:rsidRPr="00492835">
        <w:rPr>
          <w:sz w:val="26"/>
          <w:szCs w:val="26"/>
        </w:rPr>
        <w:t xml:space="preserve"> 1 000,0 тыс. рублей</w:t>
      </w:r>
      <w:r w:rsidR="00BD7509" w:rsidRPr="00492835">
        <w:rPr>
          <w:sz w:val="26"/>
          <w:szCs w:val="26"/>
        </w:rPr>
        <w:t>;</w:t>
      </w:r>
      <w:r w:rsidRPr="00492835">
        <w:rPr>
          <w:sz w:val="26"/>
          <w:szCs w:val="26"/>
        </w:rPr>
        <w:t xml:space="preserve"> </w:t>
      </w:r>
      <w:r w:rsidR="002F1316" w:rsidRPr="00492835">
        <w:rPr>
          <w:sz w:val="26"/>
          <w:szCs w:val="26"/>
        </w:rPr>
        <w:t>финансирование составило</w:t>
      </w:r>
      <w:r w:rsidRPr="00492835">
        <w:rPr>
          <w:sz w:val="26"/>
          <w:szCs w:val="26"/>
        </w:rPr>
        <w:t xml:space="preserve"> </w:t>
      </w:r>
      <w:r w:rsidR="00492835">
        <w:rPr>
          <w:sz w:val="26"/>
          <w:szCs w:val="26"/>
        </w:rPr>
        <w:t>1 0</w:t>
      </w:r>
      <w:r w:rsidR="00986F16" w:rsidRPr="00492835">
        <w:rPr>
          <w:sz w:val="26"/>
          <w:szCs w:val="26"/>
        </w:rPr>
        <w:t>0</w:t>
      </w:r>
      <w:r w:rsidRPr="00492835">
        <w:rPr>
          <w:sz w:val="26"/>
          <w:szCs w:val="26"/>
        </w:rPr>
        <w:t>0,0 тыс. рублей</w:t>
      </w:r>
      <w:r w:rsidR="00BD7509" w:rsidRPr="00492835">
        <w:rPr>
          <w:sz w:val="26"/>
          <w:szCs w:val="26"/>
        </w:rPr>
        <w:t xml:space="preserve">; освоено </w:t>
      </w:r>
      <w:r w:rsidR="00492835" w:rsidRPr="00492835">
        <w:rPr>
          <w:sz w:val="26"/>
          <w:szCs w:val="26"/>
        </w:rPr>
        <w:t>1 0</w:t>
      </w:r>
      <w:r w:rsidR="00BD7509" w:rsidRPr="00492835">
        <w:rPr>
          <w:sz w:val="26"/>
          <w:szCs w:val="26"/>
        </w:rPr>
        <w:t>00,0 тыс. рублей</w:t>
      </w:r>
      <w:r w:rsidRPr="00492835">
        <w:rPr>
          <w:sz w:val="26"/>
          <w:szCs w:val="26"/>
        </w:rPr>
        <w:t xml:space="preserve">. </w:t>
      </w:r>
    </w:p>
    <w:p w:rsidR="001E03CF" w:rsidRPr="008A6501" w:rsidRDefault="00873201" w:rsidP="001E03CF">
      <w:pPr>
        <w:ind w:firstLine="709"/>
        <w:jc w:val="both"/>
        <w:rPr>
          <w:sz w:val="26"/>
          <w:szCs w:val="26"/>
        </w:rPr>
      </w:pPr>
      <w:r w:rsidRPr="008A6501">
        <w:rPr>
          <w:sz w:val="26"/>
          <w:szCs w:val="26"/>
        </w:rPr>
        <w:t xml:space="preserve">Департаментом </w:t>
      </w:r>
      <w:r w:rsidR="001E03CF" w:rsidRPr="008A6501">
        <w:rPr>
          <w:sz w:val="26"/>
          <w:szCs w:val="26"/>
        </w:rPr>
        <w:t>Субсидии распределены следующим муниципальным образованиям:</w:t>
      </w:r>
    </w:p>
    <w:p w:rsidR="00873201" w:rsidRPr="008A6501" w:rsidRDefault="00873201" w:rsidP="00873201">
      <w:pPr>
        <w:ind w:firstLine="709"/>
        <w:jc w:val="both"/>
        <w:rPr>
          <w:sz w:val="26"/>
          <w:szCs w:val="26"/>
        </w:rPr>
      </w:pPr>
      <w:r w:rsidRPr="008A6501">
        <w:rPr>
          <w:sz w:val="26"/>
          <w:szCs w:val="26"/>
        </w:rPr>
        <w:t>- Анадырск</w:t>
      </w:r>
      <w:r w:rsidR="001E03CF" w:rsidRPr="008A6501">
        <w:rPr>
          <w:sz w:val="26"/>
          <w:szCs w:val="26"/>
        </w:rPr>
        <w:t>ий</w:t>
      </w:r>
      <w:r w:rsidRPr="008A6501">
        <w:rPr>
          <w:sz w:val="26"/>
          <w:szCs w:val="26"/>
        </w:rPr>
        <w:t xml:space="preserve"> муниципальн</w:t>
      </w:r>
      <w:r w:rsidR="001E03CF" w:rsidRPr="008A6501">
        <w:rPr>
          <w:sz w:val="26"/>
          <w:szCs w:val="26"/>
        </w:rPr>
        <w:t>ый район</w:t>
      </w:r>
      <w:r w:rsidR="00413445" w:rsidRPr="008A6501">
        <w:rPr>
          <w:sz w:val="26"/>
          <w:szCs w:val="26"/>
        </w:rPr>
        <w:t xml:space="preserve"> </w:t>
      </w:r>
      <w:r w:rsidRPr="008A6501">
        <w:rPr>
          <w:sz w:val="26"/>
          <w:szCs w:val="26"/>
        </w:rPr>
        <w:t>30</w:t>
      </w:r>
      <w:r w:rsidR="00413445" w:rsidRPr="008A6501">
        <w:rPr>
          <w:sz w:val="26"/>
          <w:szCs w:val="26"/>
        </w:rPr>
        <w:t>0</w:t>
      </w:r>
      <w:r w:rsidRPr="008A6501">
        <w:rPr>
          <w:sz w:val="26"/>
          <w:szCs w:val="26"/>
        </w:rPr>
        <w:t>,</w:t>
      </w:r>
      <w:r w:rsidR="00413445" w:rsidRPr="008A6501">
        <w:rPr>
          <w:sz w:val="26"/>
          <w:szCs w:val="26"/>
        </w:rPr>
        <w:t>0</w:t>
      </w:r>
      <w:r w:rsidRPr="008A6501">
        <w:rPr>
          <w:sz w:val="26"/>
          <w:szCs w:val="26"/>
        </w:rPr>
        <w:t xml:space="preserve"> тыс. рублей;</w:t>
      </w:r>
    </w:p>
    <w:p w:rsidR="00873201" w:rsidRPr="008A6501" w:rsidRDefault="00873201" w:rsidP="00873201">
      <w:pPr>
        <w:ind w:firstLine="709"/>
        <w:jc w:val="both"/>
        <w:rPr>
          <w:sz w:val="26"/>
          <w:szCs w:val="26"/>
        </w:rPr>
      </w:pPr>
      <w:r w:rsidRPr="008A6501">
        <w:rPr>
          <w:sz w:val="26"/>
          <w:szCs w:val="26"/>
        </w:rPr>
        <w:t>Анадырский муниципальный район мероприятие</w:t>
      </w:r>
      <w:r w:rsidR="00413445" w:rsidRPr="008A6501">
        <w:rPr>
          <w:sz w:val="26"/>
          <w:szCs w:val="26"/>
        </w:rPr>
        <w:t xml:space="preserve"> выполнил в полном объеме.</w:t>
      </w:r>
      <w:r w:rsidRPr="008A6501">
        <w:rPr>
          <w:sz w:val="26"/>
          <w:szCs w:val="26"/>
        </w:rPr>
        <w:t xml:space="preserve"> </w:t>
      </w:r>
      <w:r w:rsidR="00ED3263" w:rsidRPr="008A6501">
        <w:rPr>
          <w:sz w:val="26"/>
          <w:szCs w:val="26"/>
        </w:rPr>
        <w:t>Приобретены: женская чукотская камлейка 5 штук, женский национальный чукотский костюм – 1 тука.</w:t>
      </w:r>
    </w:p>
    <w:p w:rsidR="00D07C82" w:rsidRPr="008A6501" w:rsidRDefault="00D4726B" w:rsidP="00D4726B">
      <w:pPr>
        <w:ind w:firstLine="709"/>
        <w:jc w:val="both"/>
        <w:rPr>
          <w:sz w:val="26"/>
          <w:szCs w:val="26"/>
        </w:rPr>
      </w:pPr>
      <w:r w:rsidRPr="008A6501">
        <w:rPr>
          <w:sz w:val="26"/>
          <w:szCs w:val="26"/>
        </w:rPr>
        <w:t>- Городской округ Эгвекинот 200,0 тыс. рублей</w:t>
      </w:r>
      <w:r w:rsidR="008A6501" w:rsidRPr="008A6501">
        <w:rPr>
          <w:sz w:val="26"/>
          <w:szCs w:val="26"/>
        </w:rPr>
        <w:t>;</w:t>
      </w:r>
    </w:p>
    <w:p w:rsidR="00D4726B" w:rsidRPr="008A6501" w:rsidRDefault="00ED3263" w:rsidP="00D4726B">
      <w:pPr>
        <w:ind w:firstLine="709"/>
        <w:jc w:val="both"/>
        <w:rPr>
          <w:sz w:val="26"/>
          <w:szCs w:val="26"/>
        </w:rPr>
      </w:pPr>
      <w:r w:rsidRPr="008A6501">
        <w:rPr>
          <w:sz w:val="26"/>
          <w:szCs w:val="26"/>
        </w:rPr>
        <w:t>Муниципальный округ Эгвекинот мероприятие выполнил</w:t>
      </w:r>
      <w:r w:rsidR="00B83C02" w:rsidRPr="008A6501">
        <w:rPr>
          <w:sz w:val="26"/>
          <w:szCs w:val="26"/>
        </w:rPr>
        <w:t xml:space="preserve"> в полном объеме.</w:t>
      </w:r>
      <w:r w:rsidRPr="008A6501">
        <w:rPr>
          <w:sz w:val="26"/>
          <w:szCs w:val="26"/>
        </w:rPr>
        <w:t xml:space="preserve"> Поддержан фольклорный коллектив «Рытылян» (с. Амгуэма).</w:t>
      </w:r>
      <w:r w:rsidR="00B83C02" w:rsidRPr="008A6501">
        <w:rPr>
          <w:sz w:val="26"/>
          <w:szCs w:val="26"/>
        </w:rPr>
        <w:t xml:space="preserve"> Приобретены: </w:t>
      </w:r>
      <w:r w:rsidR="000B5F1B" w:rsidRPr="008A6501">
        <w:rPr>
          <w:sz w:val="26"/>
          <w:szCs w:val="26"/>
        </w:rPr>
        <w:t xml:space="preserve">чукотские бубны (ярары) </w:t>
      </w:r>
      <w:r w:rsidR="00B83C02" w:rsidRPr="008A6501">
        <w:rPr>
          <w:sz w:val="26"/>
          <w:szCs w:val="26"/>
        </w:rPr>
        <w:t xml:space="preserve">в количестве </w:t>
      </w:r>
      <w:r w:rsidR="000B5F1B" w:rsidRPr="008A6501">
        <w:rPr>
          <w:sz w:val="26"/>
          <w:szCs w:val="26"/>
        </w:rPr>
        <w:t>8</w:t>
      </w:r>
      <w:r w:rsidR="00B83C02" w:rsidRPr="008A6501">
        <w:rPr>
          <w:sz w:val="26"/>
          <w:szCs w:val="26"/>
        </w:rPr>
        <w:t xml:space="preserve"> штук</w:t>
      </w:r>
      <w:r w:rsidR="008A6501" w:rsidRPr="008A6501">
        <w:rPr>
          <w:sz w:val="26"/>
          <w:szCs w:val="26"/>
        </w:rPr>
        <w:t>.</w:t>
      </w:r>
    </w:p>
    <w:p w:rsidR="00D4726B" w:rsidRPr="008A6501" w:rsidRDefault="00D4726B" w:rsidP="00D4726B">
      <w:pPr>
        <w:ind w:firstLine="709"/>
        <w:jc w:val="both"/>
        <w:rPr>
          <w:sz w:val="26"/>
          <w:szCs w:val="26"/>
        </w:rPr>
      </w:pPr>
      <w:r w:rsidRPr="008A6501">
        <w:rPr>
          <w:sz w:val="26"/>
          <w:szCs w:val="26"/>
        </w:rPr>
        <w:t>- Провиденский городской округ 200,0 тыс. рублей</w:t>
      </w:r>
      <w:r w:rsidR="008A6501" w:rsidRPr="008A6501">
        <w:rPr>
          <w:sz w:val="26"/>
          <w:szCs w:val="26"/>
        </w:rPr>
        <w:t>;</w:t>
      </w:r>
    </w:p>
    <w:p w:rsidR="00D4726B" w:rsidRPr="008A6501" w:rsidRDefault="00ED3263" w:rsidP="00D4726B">
      <w:pPr>
        <w:ind w:firstLine="709"/>
        <w:jc w:val="both"/>
        <w:rPr>
          <w:sz w:val="26"/>
          <w:szCs w:val="26"/>
        </w:rPr>
      </w:pPr>
      <w:r w:rsidRPr="008A6501">
        <w:rPr>
          <w:sz w:val="26"/>
          <w:szCs w:val="26"/>
        </w:rPr>
        <w:t xml:space="preserve">Провиденский муниципальный округ </w:t>
      </w:r>
      <w:r w:rsidR="00492835" w:rsidRPr="008A6501">
        <w:rPr>
          <w:sz w:val="26"/>
          <w:szCs w:val="26"/>
        </w:rPr>
        <w:t>мероприятие выполнил в полном объеме. П</w:t>
      </w:r>
      <w:r w:rsidRPr="008A6501">
        <w:rPr>
          <w:sz w:val="26"/>
          <w:szCs w:val="26"/>
        </w:rPr>
        <w:t>оддерж</w:t>
      </w:r>
      <w:r w:rsidR="00492835" w:rsidRPr="008A6501">
        <w:rPr>
          <w:sz w:val="26"/>
          <w:szCs w:val="26"/>
        </w:rPr>
        <w:t>ан</w:t>
      </w:r>
      <w:r w:rsidRPr="008A6501">
        <w:rPr>
          <w:sz w:val="26"/>
          <w:szCs w:val="26"/>
        </w:rPr>
        <w:t xml:space="preserve"> фольклорн</w:t>
      </w:r>
      <w:r w:rsidR="00492835" w:rsidRPr="008A6501">
        <w:rPr>
          <w:sz w:val="26"/>
          <w:szCs w:val="26"/>
        </w:rPr>
        <w:t>ый</w:t>
      </w:r>
      <w:r w:rsidRPr="008A6501">
        <w:rPr>
          <w:sz w:val="26"/>
          <w:szCs w:val="26"/>
        </w:rPr>
        <w:t xml:space="preserve"> эскимосск</w:t>
      </w:r>
      <w:r w:rsidR="00492835" w:rsidRPr="008A6501">
        <w:rPr>
          <w:sz w:val="26"/>
          <w:szCs w:val="26"/>
        </w:rPr>
        <w:t>ий</w:t>
      </w:r>
      <w:r w:rsidRPr="008A6501">
        <w:rPr>
          <w:sz w:val="26"/>
          <w:szCs w:val="26"/>
        </w:rPr>
        <w:t xml:space="preserve"> коллектив «Ахтагак» (п. Провидения)</w:t>
      </w:r>
      <w:r w:rsidR="00492835" w:rsidRPr="008A6501">
        <w:rPr>
          <w:sz w:val="26"/>
          <w:szCs w:val="26"/>
        </w:rPr>
        <w:t>.</w:t>
      </w:r>
      <w:r w:rsidRPr="008A6501">
        <w:rPr>
          <w:sz w:val="26"/>
          <w:szCs w:val="26"/>
        </w:rPr>
        <w:t xml:space="preserve"> </w:t>
      </w:r>
      <w:r w:rsidR="00492835" w:rsidRPr="008A6501">
        <w:rPr>
          <w:sz w:val="26"/>
          <w:szCs w:val="26"/>
        </w:rPr>
        <w:lastRenderedPageBreak/>
        <w:t>П</w:t>
      </w:r>
      <w:r w:rsidR="000B5F1B" w:rsidRPr="008A6501">
        <w:rPr>
          <w:sz w:val="26"/>
          <w:szCs w:val="26"/>
        </w:rPr>
        <w:t>риобретен</w:t>
      </w:r>
      <w:r w:rsidR="008A6501" w:rsidRPr="008A6501">
        <w:rPr>
          <w:sz w:val="26"/>
          <w:szCs w:val="26"/>
        </w:rPr>
        <w:t>ы материалы</w:t>
      </w:r>
      <w:r w:rsidR="000B5F1B" w:rsidRPr="008A6501">
        <w:rPr>
          <w:sz w:val="26"/>
          <w:szCs w:val="26"/>
        </w:rPr>
        <w:t xml:space="preserve"> для пошива костюмов для самодеятельного коллектива (закупка ткани – 444,06 м, сетка фатин и «паутинка» - 139,10 м)</w:t>
      </w:r>
      <w:r w:rsidR="008A6501" w:rsidRPr="008A6501">
        <w:rPr>
          <w:sz w:val="26"/>
          <w:szCs w:val="26"/>
        </w:rPr>
        <w:t>.</w:t>
      </w:r>
    </w:p>
    <w:p w:rsidR="00D4726B" w:rsidRPr="008A6501" w:rsidRDefault="00D4726B" w:rsidP="00D4726B">
      <w:pPr>
        <w:ind w:firstLine="709"/>
        <w:jc w:val="both"/>
        <w:rPr>
          <w:sz w:val="26"/>
          <w:szCs w:val="26"/>
        </w:rPr>
      </w:pPr>
      <w:r w:rsidRPr="008A6501">
        <w:rPr>
          <w:sz w:val="26"/>
          <w:szCs w:val="26"/>
        </w:rPr>
        <w:t>- Чукотский муници</w:t>
      </w:r>
      <w:r w:rsidR="008A6501" w:rsidRPr="008A6501">
        <w:rPr>
          <w:sz w:val="26"/>
          <w:szCs w:val="26"/>
        </w:rPr>
        <w:t>пальный район 300,0 тыс. рублей;</w:t>
      </w:r>
    </w:p>
    <w:p w:rsidR="00D07C82" w:rsidRPr="008A6501" w:rsidRDefault="00D07C82" w:rsidP="00D4726B">
      <w:pPr>
        <w:ind w:firstLine="709"/>
        <w:jc w:val="both"/>
        <w:rPr>
          <w:sz w:val="26"/>
          <w:szCs w:val="26"/>
        </w:rPr>
      </w:pPr>
      <w:r w:rsidRPr="008A6501">
        <w:rPr>
          <w:sz w:val="26"/>
          <w:szCs w:val="26"/>
        </w:rPr>
        <w:t>Чукотск</w:t>
      </w:r>
      <w:r w:rsidR="00492835" w:rsidRPr="008A6501">
        <w:rPr>
          <w:sz w:val="26"/>
          <w:szCs w:val="26"/>
        </w:rPr>
        <w:t>ий</w:t>
      </w:r>
      <w:r w:rsidRPr="008A6501">
        <w:rPr>
          <w:sz w:val="26"/>
          <w:szCs w:val="26"/>
        </w:rPr>
        <w:t xml:space="preserve"> муниципальн</w:t>
      </w:r>
      <w:r w:rsidR="00492835" w:rsidRPr="008A6501">
        <w:rPr>
          <w:sz w:val="26"/>
          <w:szCs w:val="26"/>
        </w:rPr>
        <w:t>ый</w:t>
      </w:r>
      <w:r w:rsidRPr="008A6501">
        <w:rPr>
          <w:sz w:val="26"/>
          <w:szCs w:val="26"/>
        </w:rPr>
        <w:t xml:space="preserve"> район мероприятие выполнило в полном объеме. </w:t>
      </w:r>
      <w:r w:rsidR="00ED3263" w:rsidRPr="008A6501">
        <w:rPr>
          <w:sz w:val="26"/>
          <w:szCs w:val="26"/>
        </w:rPr>
        <w:t xml:space="preserve">Поддержан фольклорный чукотско-эскимосский коллектив «Лоринские зори» (с. Лорино). </w:t>
      </w:r>
      <w:r w:rsidR="000B5F1B" w:rsidRPr="008A6501">
        <w:rPr>
          <w:sz w:val="26"/>
          <w:szCs w:val="26"/>
        </w:rPr>
        <w:t>Изготовлены и доставлены в село Лорино сценическая обувь (мужская) – 3 пары, сценическая обувь (для девочек) – 4 пары, национальная сценическая обувь (для девочек) – 1 пара, перчатки женский тонкие (для девочек) – 11 пар.</w:t>
      </w:r>
    </w:p>
    <w:p w:rsidR="00FE71FA" w:rsidRPr="00CD5978" w:rsidRDefault="00FE71FA" w:rsidP="00FE71FA">
      <w:pPr>
        <w:widowControl w:val="0"/>
        <w:ind w:firstLine="709"/>
        <w:jc w:val="both"/>
        <w:rPr>
          <w:sz w:val="26"/>
          <w:szCs w:val="26"/>
        </w:rPr>
      </w:pPr>
      <w:r w:rsidRPr="00CD5978">
        <w:rPr>
          <w:sz w:val="26"/>
          <w:szCs w:val="26"/>
        </w:rPr>
        <w:t xml:space="preserve">В рамках реализации мероприятия </w:t>
      </w:r>
      <w:r w:rsidR="00A02D51" w:rsidRPr="00CD5978">
        <w:rPr>
          <w:b/>
          <w:bCs/>
          <w:i/>
          <w:iCs/>
          <w:sz w:val="26"/>
          <w:szCs w:val="26"/>
        </w:rPr>
        <w:t>п.п. 5</w:t>
      </w:r>
      <w:r w:rsidRPr="00CD5978">
        <w:rPr>
          <w:b/>
          <w:bCs/>
          <w:i/>
          <w:iCs/>
          <w:sz w:val="26"/>
          <w:szCs w:val="26"/>
        </w:rPr>
        <w:t>.</w:t>
      </w:r>
      <w:r w:rsidR="00A02D51" w:rsidRPr="00CD5978">
        <w:rPr>
          <w:b/>
          <w:bCs/>
          <w:i/>
          <w:iCs/>
          <w:sz w:val="26"/>
          <w:szCs w:val="26"/>
        </w:rPr>
        <w:t>3</w:t>
      </w:r>
      <w:r w:rsidRPr="00CD5978">
        <w:rPr>
          <w:b/>
          <w:bCs/>
          <w:i/>
          <w:iCs/>
          <w:sz w:val="26"/>
          <w:szCs w:val="26"/>
        </w:rPr>
        <w:t xml:space="preserve"> «Организация и проведение Фестиваля любительских творческих коллективов»</w:t>
      </w:r>
      <w:r w:rsidRPr="00CD5978">
        <w:rPr>
          <w:sz w:val="26"/>
          <w:szCs w:val="26"/>
        </w:rPr>
        <w:t xml:space="preserve"> за счет средств окружного бюджета государственной программой предусмотрено </w:t>
      </w:r>
      <w:r w:rsidR="00A02D51" w:rsidRPr="00CD5978">
        <w:rPr>
          <w:sz w:val="26"/>
          <w:szCs w:val="26"/>
        </w:rPr>
        <w:t>7</w:t>
      </w:r>
      <w:r w:rsidRPr="00CD5978">
        <w:rPr>
          <w:sz w:val="26"/>
          <w:szCs w:val="26"/>
        </w:rPr>
        <w:t xml:space="preserve"> 000,0 тыс. рублей, </w:t>
      </w:r>
      <w:r w:rsidR="00A02D51" w:rsidRPr="00CD5978">
        <w:rPr>
          <w:sz w:val="26"/>
          <w:szCs w:val="26"/>
        </w:rPr>
        <w:t>финансирование составило</w:t>
      </w:r>
      <w:r w:rsidRPr="00CD5978">
        <w:rPr>
          <w:sz w:val="26"/>
          <w:szCs w:val="26"/>
        </w:rPr>
        <w:t xml:space="preserve"> </w:t>
      </w:r>
      <w:r w:rsidR="00091189">
        <w:rPr>
          <w:sz w:val="26"/>
          <w:szCs w:val="26"/>
        </w:rPr>
        <w:t>6 973,6</w:t>
      </w:r>
      <w:r w:rsidRPr="00CD5978">
        <w:rPr>
          <w:sz w:val="26"/>
          <w:szCs w:val="26"/>
        </w:rPr>
        <w:t xml:space="preserve"> тыс. рублей; освоено </w:t>
      </w:r>
      <w:r w:rsidR="00091189">
        <w:rPr>
          <w:sz w:val="26"/>
          <w:szCs w:val="26"/>
        </w:rPr>
        <w:t>6 972,4</w:t>
      </w:r>
      <w:r w:rsidRPr="00CD5978">
        <w:rPr>
          <w:sz w:val="26"/>
          <w:szCs w:val="26"/>
        </w:rPr>
        <w:t xml:space="preserve"> тыс. рублей.</w:t>
      </w:r>
    </w:p>
    <w:p w:rsidR="00C55026" w:rsidRPr="00C55026" w:rsidRDefault="00C55026" w:rsidP="00C55026">
      <w:pPr>
        <w:ind w:firstLine="709"/>
        <w:jc w:val="both"/>
        <w:rPr>
          <w:sz w:val="26"/>
          <w:szCs w:val="26"/>
        </w:rPr>
      </w:pPr>
      <w:r w:rsidRPr="00C55026">
        <w:rPr>
          <w:sz w:val="26"/>
          <w:szCs w:val="26"/>
        </w:rPr>
        <w:t xml:space="preserve">Ярким событием 2025 года стал </w:t>
      </w:r>
      <w:r w:rsidRPr="00C55026">
        <w:rPr>
          <w:sz w:val="26"/>
          <w:szCs w:val="26"/>
          <w:lang w:val="en-US"/>
        </w:rPr>
        <w:t>XXIX</w:t>
      </w:r>
      <w:r w:rsidRPr="00C55026">
        <w:rPr>
          <w:sz w:val="26"/>
          <w:szCs w:val="26"/>
        </w:rPr>
        <w:t xml:space="preserve"> окружной фольклорный фестиваль «Эргав-2025», который проходил с 29.09.2025 по 05.10.2025 в г. Анадырь. В фестивале приняли участие творческие делегации г. Анадыря, с. Ваеги и п. Беринговский Анадырского района, г. Билибино Билибинского района, с. Конергино муниципального округа Эгвекинот, п. Провидения и с. Новое Чаплино Провиденского муниципального округа, с. Лорино и с. Уэлен Чукотского района. Фольклорное наследие коренных народов Чукотки представили фольклорные коллективы («Урвил» из г. Анадырь, «Уэлен» из с. Уэлен, «Ергын» из с. Конергино и «Тиркытир» из г. Билибино), а также мастера декоративно-прикладного искусства. На фестивальной неделе прошли: творческие лаборатории «Народные художественные промыслы Чукотки» и «Песенно-танцевальное искусство народов Чукотки», видео- и фотосъемка в рамках фольклорно-этнографической экспедиции «на дому», концертные выступления, вечер знакомства с фольклором, выставка-ярмарка художников и мастеров Чукотки. Традиционно состоялась большая конкурсная программа, в ходе которой выявлено 44 лауреата. Победителями в номинации «Лучший фольклорный коллектив»: 3 место занял ансамбль «Урвил» («Эхо»), 2 место – ансамбль «Ергын» («Полянка»), 1 место – ансамбль «Уэлен», Гран-при получил коллектив «Тиркытир».</w:t>
      </w:r>
    </w:p>
    <w:p w:rsidR="00710BFD" w:rsidRPr="00C55026" w:rsidRDefault="00C55026" w:rsidP="00C55026">
      <w:pPr>
        <w:ind w:firstLine="709"/>
        <w:jc w:val="both"/>
        <w:rPr>
          <w:sz w:val="26"/>
          <w:szCs w:val="26"/>
        </w:rPr>
      </w:pPr>
      <w:r w:rsidRPr="00C55026">
        <w:rPr>
          <w:sz w:val="26"/>
          <w:szCs w:val="26"/>
        </w:rPr>
        <w:t>Всего на фестивале проведено 51 мероприятие (14 – по фольклорному исполнительству, 36 – по декоративно-прикладному творчеству, 1 – презентация национальной кухни), количество участников составило 62 человека, количество зрителей – 2 343 человека</w:t>
      </w:r>
      <w:r w:rsidR="00710BFD" w:rsidRPr="00C55026">
        <w:rPr>
          <w:sz w:val="26"/>
          <w:szCs w:val="26"/>
        </w:rPr>
        <w:t xml:space="preserve">. </w:t>
      </w:r>
    </w:p>
    <w:p w:rsidR="00FE71FA" w:rsidRPr="00CD5978" w:rsidRDefault="00FE71FA" w:rsidP="00FE71FA">
      <w:pPr>
        <w:widowControl w:val="0"/>
        <w:ind w:firstLine="709"/>
        <w:jc w:val="both"/>
        <w:rPr>
          <w:sz w:val="26"/>
          <w:szCs w:val="26"/>
        </w:rPr>
      </w:pPr>
      <w:r w:rsidRPr="00CD5978">
        <w:rPr>
          <w:sz w:val="26"/>
          <w:szCs w:val="26"/>
        </w:rPr>
        <w:t xml:space="preserve">В рамках реализации мероприятия </w:t>
      </w:r>
      <w:r w:rsidR="00A02D51" w:rsidRPr="00CD5978">
        <w:rPr>
          <w:b/>
          <w:bCs/>
          <w:i/>
          <w:iCs/>
          <w:sz w:val="26"/>
          <w:szCs w:val="26"/>
        </w:rPr>
        <w:t>п.п. 5</w:t>
      </w:r>
      <w:r w:rsidRPr="00CD5978">
        <w:rPr>
          <w:b/>
          <w:bCs/>
          <w:i/>
          <w:iCs/>
          <w:sz w:val="26"/>
          <w:szCs w:val="26"/>
        </w:rPr>
        <w:t>.</w:t>
      </w:r>
      <w:r w:rsidR="00A02D51" w:rsidRPr="00CD5978">
        <w:rPr>
          <w:b/>
          <w:bCs/>
          <w:i/>
          <w:iCs/>
          <w:sz w:val="26"/>
          <w:szCs w:val="26"/>
        </w:rPr>
        <w:t>4</w:t>
      </w:r>
      <w:r w:rsidRPr="00CD5978">
        <w:rPr>
          <w:b/>
          <w:bCs/>
          <w:i/>
          <w:iCs/>
          <w:sz w:val="26"/>
          <w:szCs w:val="26"/>
        </w:rPr>
        <w:t xml:space="preserve"> «Реализация программ, направленных на укрепление единства нации, духовно-нравственное и патриотическое воспитание»</w:t>
      </w:r>
      <w:r w:rsidRPr="00CD5978">
        <w:rPr>
          <w:sz w:val="26"/>
          <w:szCs w:val="26"/>
        </w:rPr>
        <w:t xml:space="preserve"> за счет средств окружного бюджета государственной программой предусмотрено 1 000,0 тыс. рублей; </w:t>
      </w:r>
      <w:r w:rsidR="00A02D51" w:rsidRPr="00CD5978">
        <w:rPr>
          <w:sz w:val="26"/>
          <w:szCs w:val="26"/>
        </w:rPr>
        <w:t>финансирование составило</w:t>
      </w:r>
      <w:r w:rsidRPr="00CD5978">
        <w:rPr>
          <w:sz w:val="26"/>
          <w:szCs w:val="26"/>
        </w:rPr>
        <w:t xml:space="preserve"> </w:t>
      </w:r>
      <w:r w:rsidR="00CD5978">
        <w:rPr>
          <w:sz w:val="26"/>
          <w:szCs w:val="26"/>
        </w:rPr>
        <w:t>973,3</w:t>
      </w:r>
      <w:r w:rsidRPr="00CD5978">
        <w:rPr>
          <w:sz w:val="26"/>
          <w:szCs w:val="26"/>
        </w:rPr>
        <w:t xml:space="preserve"> тыс. рублей; освоено </w:t>
      </w:r>
      <w:r w:rsidR="00CD5978">
        <w:rPr>
          <w:sz w:val="26"/>
          <w:szCs w:val="26"/>
        </w:rPr>
        <w:t>973,3</w:t>
      </w:r>
      <w:r w:rsidRPr="00CD5978">
        <w:rPr>
          <w:sz w:val="26"/>
          <w:szCs w:val="26"/>
        </w:rPr>
        <w:t xml:space="preserve"> тыс. рублей.</w:t>
      </w:r>
    </w:p>
    <w:p w:rsidR="00FE71FA" w:rsidRPr="00CD5978" w:rsidRDefault="00FE71FA" w:rsidP="00FE71FA">
      <w:pPr>
        <w:widowControl w:val="0"/>
        <w:ind w:firstLine="709"/>
        <w:jc w:val="both"/>
        <w:rPr>
          <w:sz w:val="26"/>
          <w:szCs w:val="26"/>
        </w:rPr>
      </w:pPr>
      <w:r w:rsidRPr="00CD5978">
        <w:rPr>
          <w:sz w:val="26"/>
          <w:szCs w:val="26"/>
        </w:rPr>
        <w:t>В отчетный период ГБУ Чукотского автономного округа «Музейный Центр «Наследие Чукотки» проведены следующие мероприятия:</w:t>
      </w:r>
    </w:p>
    <w:p w:rsidR="00FE71FA" w:rsidRPr="00CD5978" w:rsidRDefault="00FE71FA" w:rsidP="00FE71FA">
      <w:pPr>
        <w:ind w:firstLine="709"/>
        <w:jc w:val="both"/>
        <w:rPr>
          <w:sz w:val="26"/>
          <w:szCs w:val="26"/>
        </w:rPr>
      </w:pPr>
      <w:r w:rsidRPr="00CD5978">
        <w:rPr>
          <w:sz w:val="26"/>
          <w:szCs w:val="26"/>
        </w:rPr>
        <w:t>- с 1</w:t>
      </w:r>
      <w:r w:rsidR="00E67F46" w:rsidRPr="00CD5978">
        <w:rPr>
          <w:sz w:val="26"/>
          <w:szCs w:val="26"/>
        </w:rPr>
        <w:t>2</w:t>
      </w:r>
      <w:r w:rsidRPr="00CD5978">
        <w:rPr>
          <w:sz w:val="26"/>
          <w:szCs w:val="26"/>
        </w:rPr>
        <w:t>.03.202</w:t>
      </w:r>
      <w:r w:rsidR="00E67F46" w:rsidRPr="00CD5978">
        <w:rPr>
          <w:sz w:val="26"/>
          <w:szCs w:val="26"/>
        </w:rPr>
        <w:t>5</w:t>
      </w:r>
      <w:r w:rsidRPr="00CD5978">
        <w:rPr>
          <w:sz w:val="26"/>
          <w:szCs w:val="26"/>
        </w:rPr>
        <w:t xml:space="preserve"> по </w:t>
      </w:r>
      <w:r w:rsidR="00E67F46" w:rsidRPr="00CD5978">
        <w:rPr>
          <w:sz w:val="26"/>
          <w:szCs w:val="26"/>
        </w:rPr>
        <w:t>25</w:t>
      </w:r>
      <w:r w:rsidRPr="00CD5978">
        <w:rPr>
          <w:sz w:val="26"/>
          <w:szCs w:val="26"/>
        </w:rPr>
        <w:t>.0</w:t>
      </w:r>
      <w:r w:rsidR="00E67F46" w:rsidRPr="00CD5978">
        <w:rPr>
          <w:sz w:val="26"/>
          <w:szCs w:val="26"/>
        </w:rPr>
        <w:t>9</w:t>
      </w:r>
      <w:r w:rsidRPr="00CD5978">
        <w:rPr>
          <w:sz w:val="26"/>
          <w:szCs w:val="26"/>
        </w:rPr>
        <w:t>.202</w:t>
      </w:r>
      <w:r w:rsidR="00E67F46" w:rsidRPr="00CD5978">
        <w:rPr>
          <w:sz w:val="26"/>
          <w:szCs w:val="26"/>
        </w:rPr>
        <w:t>5</w:t>
      </w:r>
      <w:r w:rsidRPr="00CD5978">
        <w:rPr>
          <w:sz w:val="26"/>
          <w:szCs w:val="26"/>
        </w:rPr>
        <w:t xml:space="preserve"> проходила выставка «</w:t>
      </w:r>
      <w:r w:rsidR="00E67F46" w:rsidRPr="00CD5978">
        <w:rPr>
          <w:sz w:val="26"/>
          <w:szCs w:val="26"/>
        </w:rPr>
        <w:t>Владимир Истомин: наедине с карандашом</w:t>
      </w:r>
      <w:r w:rsidRPr="00CD5978">
        <w:rPr>
          <w:sz w:val="26"/>
          <w:szCs w:val="26"/>
        </w:rPr>
        <w:t>»</w:t>
      </w:r>
      <w:r w:rsidR="00E67F46" w:rsidRPr="00CD5978">
        <w:rPr>
          <w:sz w:val="26"/>
          <w:szCs w:val="26"/>
        </w:rPr>
        <w:t xml:space="preserve"> в п. Провидения и с. Лаврентия</w:t>
      </w:r>
      <w:r w:rsidRPr="00CD5978">
        <w:rPr>
          <w:sz w:val="26"/>
          <w:szCs w:val="26"/>
        </w:rPr>
        <w:t xml:space="preserve">. </w:t>
      </w:r>
      <w:r w:rsidR="00E67F46" w:rsidRPr="00CD5978">
        <w:rPr>
          <w:sz w:val="26"/>
          <w:szCs w:val="26"/>
        </w:rPr>
        <w:t>Количество посетителей составило 200</w:t>
      </w:r>
      <w:r w:rsidR="008A3ECF" w:rsidRPr="00CD5978">
        <w:rPr>
          <w:sz w:val="26"/>
          <w:szCs w:val="26"/>
        </w:rPr>
        <w:t xml:space="preserve"> человек;</w:t>
      </w:r>
    </w:p>
    <w:p w:rsidR="00FE71FA" w:rsidRPr="00CD5978" w:rsidRDefault="00FE71FA" w:rsidP="00FE71FA">
      <w:pPr>
        <w:ind w:firstLine="709"/>
        <w:jc w:val="both"/>
        <w:rPr>
          <w:sz w:val="26"/>
          <w:szCs w:val="26"/>
        </w:rPr>
      </w:pPr>
      <w:r w:rsidRPr="00CD5978">
        <w:rPr>
          <w:sz w:val="26"/>
          <w:szCs w:val="26"/>
        </w:rPr>
        <w:t xml:space="preserve">- </w:t>
      </w:r>
      <w:r w:rsidR="00E67F46" w:rsidRPr="00CD5978">
        <w:rPr>
          <w:sz w:val="26"/>
          <w:szCs w:val="26"/>
        </w:rPr>
        <w:t xml:space="preserve">с </w:t>
      </w:r>
      <w:r w:rsidRPr="00CD5978">
        <w:rPr>
          <w:sz w:val="26"/>
          <w:szCs w:val="26"/>
        </w:rPr>
        <w:t>2</w:t>
      </w:r>
      <w:r w:rsidR="00E67F46" w:rsidRPr="00CD5978">
        <w:rPr>
          <w:sz w:val="26"/>
          <w:szCs w:val="26"/>
        </w:rPr>
        <w:t>8</w:t>
      </w:r>
      <w:r w:rsidRPr="00CD5978">
        <w:rPr>
          <w:sz w:val="26"/>
          <w:szCs w:val="26"/>
        </w:rPr>
        <w:t>.03.202</w:t>
      </w:r>
      <w:r w:rsidR="00E67F46" w:rsidRPr="00CD5978">
        <w:rPr>
          <w:sz w:val="26"/>
          <w:szCs w:val="26"/>
        </w:rPr>
        <w:t xml:space="preserve">5 по 06.04.2025 </w:t>
      </w:r>
      <w:r w:rsidR="008A3ECF" w:rsidRPr="00CD5978">
        <w:rPr>
          <w:sz w:val="26"/>
          <w:szCs w:val="26"/>
        </w:rPr>
        <w:t>в</w:t>
      </w:r>
      <w:r w:rsidR="008A3ECF" w:rsidRPr="00CD5978">
        <w:rPr>
          <w:bCs/>
          <w:sz w:val="26"/>
          <w:szCs w:val="26"/>
        </w:rPr>
        <w:t xml:space="preserve"> целях популяризации фототворчества Чукотки Музейный Центр «Наследие Чукотки» организовал участие Терещенко С.В., главного художника учреждения, в </w:t>
      </w:r>
      <w:r w:rsidR="008A3ECF" w:rsidRPr="00CD5978">
        <w:rPr>
          <w:bCs/>
          <w:sz w:val="26"/>
          <w:szCs w:val="26"/>
          <w:lang w:val="en-US"/>
        </w:rPr>
        <w:t>XI</w:t>
      </w:r>
      <w:r w:rsidR="008A3ECF" w:rsidRPr="00CD5978">
        <w:rPr>
          <w:bCs/>
          <w:sz w:val="26"/>
          <w:szCs w:val="26"/>
        </w:rPr>
        <w:t xml:space="preserve"> Общероссийском фотофестивале природы «Первозданная Россия». Помимо фотовыставки был организован лекторий (3 лекции), мероприятие посетило – 900 человек;</w:t>
      </w:r>
    </w:p>
    <w:p w:rsidR="00FE71FA" w:rsidRPr="00CD5978" w:rsidRDefault="00FE71FA" w:rsidP="00FE71FA">
      <w:pPr>
        <w:ind w:firstLine="709"/>
        <w:jc w:val="both"/>
        <w:rPr>
          <w:sz w:val="26"/>
          <w:szCs w:val="26"/>
        </w:rPr>
      </w:pPr>
      <w:r w:rsidRPr="00CD5978">
        <w:rPr>
          <w:sz w:val="26"/>
          <w:szCs w:val="26"/>
        </w:rPr>
        <w:lastRenderedPageBreak/>
        <w:t xml:space="preserve">- </w:t>
      </w:r>
      <w:r w:rsidR="00E67F46" w:rsidRPr="00CD5978">
        <w:rPr>
          <w:sz w:val="26"/>
          <w:szCs w:val="26"/>
        </w:rPr>
        <w:t xml:space="preserve">с 03.07.2025 по 25.08.2025 проходила выставка «Петроглифы Пегтымеля» </w:t>
      </w:r>
      <w:r w:rsidR="008A3ECF" w:rsidRPr="00CD5978">
        <w:rPr>
          <w:sz w:val="26"/>
          <w:szCs w:val="26"/>
        </w:rPr>
        <w:t>Института археологии РАН в Музейном Центре «Наследие Чукотки»</w:t>
      </w:r>
      <w:r w:rsidR="00E67F46" w:rsidRPr="00CD5978">
        <w:rPr>
          <w:sz w:val="26"/>
          <w:szCs w:val="26"/>
        </w:rPr>
        <w:t>. Количество посетителей составило 1 534 человека</w:t>
      </w:r>
      <w:r w:rsidRPr="00CD5978">
        <w:rPr>
          <w:sz w:val="26"/>
          <w:szCs w:val="26"/>
        </w:rPr>
        <w:t>.</w:t>
      </w:r>
    </w:p>
    <w:p w:rsidR="00C55026" w:rsidRPr="00C55026" w:rsidRDefault="00FE71FA" w:rsidP="00C55026">
      <w:pPr>
        <w:ind w:firstLine="709"/>
        <w:jc w:val="both"/>
        <w:rPr>
          <w:sz w:val="26"/>
          <w:szCs w:val="26"/>
        </w:rPr>
      </w:pPr>
      <w:r w:rsidRPr="00CD5978">
        <w:rPr>
          <w:sz w:val="26"/>
          <w:szCs w:val="26"/>
        </w:rPr>
        <w:t xml:space="preserve">- </w:t>
      </w:r>
      <w:r w:rsidR="00E77379" w:rsidRPr="00CD5978">
        <w:rPr>
          <w:sz w:val="26"/>
          <w:szCs w:val="26"/>
        </w:rPr>
        <w:t>с 04.06.2025 по 19.10.2025 проходи</w:t>
      </w:r>
      <w:r w:rsidR="00CD5978">
        <w:rPr>
          <w:sz w:val="26"/>
          <w:szCs w:val="26"/>
        </w:rPr>
        <w:t>ла</w:t>
      </w:r>
      <w:r w:rsidR="00E77379" w:rsidRPr="00CD5978">
        <w:rPr>
          <w:sz w:val="26"/>
          <w:szCs w:val="26"/>
        </w:rPr>
        <w:t xml:space="preserve"> выставка «Алфавит моей жизни» </w:t>
      </w:r>
      <w:r w:rsidR="00032894" w:rsidRPr="00CD5978">
        <w:rPr>
          <w:sz w:val="26"/>
          <w:szCs w:val="26"/>
        </w:rPr>
        <w:t>совместно с Российским государственным музеем Арктики и Антарктики в г. Санкт-Петербург</w:t>
      </w:r>
      <w:r w:rsidR="00E77379" w:rsidRPr="00CD5978">
        <w:rPr>
          <w:sz w:val="26"/>
          <w:szCs w:val="26"/>
        </w:rPr>
        <w:t xml:space="preserve">. </w:t>
      </w:r>
      <w:r w:rsidR="008A3ECF" w:rsidRPr="00CD5978">
        <w:rPr>
          <w:sz w:val="26"/>
          <w:szCs w:val="26"/>
        </w:rPr>
        <w:t xml:space="preserve">Выставка приурочена к 95-летию со дня рождения классика чукотской литературы Юрия </w:t>
      </w:r>
      <w:r w:rsidR="008A3ECF" w:rsidRPr="00C55026">
        <w:rPr>
          <w:sz w:val="26"/>
          <w:szCs w:val="26"/>
        </w:rPr>
        <w:t>Сергеевича Рытхэу</w:t>
      </w:r>
      <w:r w:rsidRPr="00C55026">
        <w:rPr>
          <w:sz w:val="26"/>
          <w:szCs w:val="26"/>
        </w:rPr>
        <w:t>.</w:t>
      </w:r>
      <w:r w:rsidR="00C55026" w:rsidRPr="00C55026">
        <w:rPr>
          <w:sz w:val="26"/>
          <w:szCs w:val="26"/>
        </w:rPr>
        <w:t xml:space="preserve"> Количество посетителей составило 5 345 человек.</w:t>
      </w:r>
    </w:p>
    <w:p w:rsidR="00C55026" w:rsidRPr="00C55026" w:rsidRDefault="00C55026" w:rsidP="00C55026">
      <w:pPr>
        <w:ind w:firstLine="709"/>
        <w:jc w:val="both"/>
        <w:rPr>
          <w:sz w:val="26"/>
          <w:szCs w:val="26"/>
        </w:rPr>
      </w:pPr>
      <w:r w:rsidRPr="00C55026">
        <w:rPr>
          <w:sz w:val="26"/>
          <w:szCs w:val="26"/>
        </w:rPr>
        <w:t>Общее количество посетителей 4-х выставок – 7 979 человек.</w:t>
      </w:r>
    </w:p>
    <w:p w:rsidR="00A02D51" w:rsidRPr="00DE1B0E" w:rsidRDefault="00A02D51" w:rsidP="00A02D51">
      <w:pPr>
        <w:widowControl w:val="0"/>
        <w:ind w:firstLine="709"/>
        <w:jc w:val="both"/>
        <w:rPr>
          <w:sz w:val="26"/>
          <w:szCs w:val="26"/>
        </w:rPr>
      </w:pPr>
      <w:r w:rsidRPr="00C55026">
        <w:rPr>
          <w:sz w:val="26"/>
          <w:szCs w:val="26"/>
        </w:rPr>
        <w:t xml:space="preserve">В рамках реализации </w:t>
      </w:r>
      <w:r w:rsidRPr="00DE1B0E">
        <w:rPr>
          <w:sz w:val="26"/>
          <w:szCs w:val="26"/>
        </w:rPr>
        <w:t xml:space="preserve">мероприятия </w:t>
      </w:r>
      <w:r w:rsidRPr="00DE1B0E">
        <w:rPr>
          <w:b/>
          <w:bCs/>
          <w:i/>
          <w:iCs/>
          <w:sz w:val="26"/>
          <w:szCs w:val="26"/>
        </w:rPr>
        <w:t>п.п. 5.5 «Организация и проведение Фестивалей профессионального и любительского творчества»</w:t>
      </w:r>
      <w:r w:rsidRPr="00DE1B0E">
        <w:rPr>
          <w:sz w:val="26"/>
          <w:szCs w:val="26"/>
        </w:rPr>
        <w:t xml:space="preserve"> за счет средств окружного бюджета государственной программой предусмотрено 10 331,0 тыс. рублей, финансирование составило 10 331,0 тыс. рублей; освоено </w:t>
      </w:r>
      <w:r w:rsidR="00CD5978">
        <w:rPr>
          <w:sz w:val="26"/>
          <w:szCs w:val="26"/>
        </w:rPr>
        <w:t>1</w:t>
      </w:r>
      <w:r w:rsidRPr="00DE1B0E">
        <w:rPr>
          <w:sz w:val="26"/>
          <w:szCs w:val="26"/>
        </w:rPr>
        <w:t>0</w:t>
      </w:r>
      <w:r w:rsidR="00CD5978">
        <w:rPr>
          <w:sz w:val="26"/>
          <w:szCs w:val="26"/>
        </w:rPr>
        <w:t xml:space="preserve"> 331</w:t>
      </w:r>
      <w:r w:rsidRPr="00DE1B0E">
        <w:rPr>
          <w:sz w:val="26"/>
          <w:szCs w:val="26"/>
        </w:rPr>
        <w:t>,0 тыс. рублей.</w:t>
      </w:r>
    </w:p>
    <w:p w:rsidR="008A3ECF" w:rsidRPr="00CD5978" w:rsidRDefault="008A3ECF" w:rsidP="008A3ECF">
      <w:pPr>
        <w:ind w:firstLine="709"/>
        <w:jc w:val="both"/>
        <w:rPr>
          <w:bCs/>
          <w:sz w:val="26"/>
          <w:szCs w:val="26"/>
        </w:rPr>
      </w:pPr>
      <w:r w:rsidRPr="00CD5978">
        <w:rPr>
          <w:sz w:val="26"/>
          <w:szCs w:val="26"/>
        </w:rPr>
        <w:t>В 2025 году I</w:t>
      </w:r>
      <w:r w:rsidRPr="00CD5978">
        <w:rPr>
          <w:sz w:val="26"/>
          <w:szCs w:val="26"/>
          <w:lang w:val="en-US"/>
        </w:rPr>
        <w:t>X</w:t>
      </w:r>
      <w:r w:rsidRPr="00CD5978">
        <w:rPr>
          <w:bCs/>
          <w:sz w:val="26"/>
          <w:szCs w:val="26"/>
        </w:rPr>
        <w:t xml:space="preserve"> Арктический международный кинофестиваль «Золотой ворон» проводился в 2 этапа:</w:t>
      </w:r>
    </w:p>
    <w:p w:rsidR="008A3ECF" w:rsidRPr="00CD5978" w:rsidRDefault="008A3ECF" w:rsidP="008A3ECF">
      <w:pPr>
        <w:ind w:firstLine="709"/>
        <w:jc w:val="both"/>
        <w:rPr>
          <w:sz w:val="26"/>
          <w:szCs w:val="26"/>
        </w:rPr>
      </w:pPr>
      <w:r w:rsidRPr="00CD5978">
        <w:rPr>
          <w:bCs/>
          <w:sz w:val="26"/>
          <w:szCs w:val="26"/>
        </w:rPr>
        <w:t>первый этап «Культурно-просветительская программа» – в период с 14.04.2025 по 20.04.2025 (творческие встречи, спектакли);</w:t>
      </w:r>
    </w:p>
    <w:p w:rsidR="008A3ECF" w:rsidRPr="00CD5978" w:rsidRDefault="008A3ECF" w:rsidP="008A3ECF">
      <w:pPr>
        <w:ind w:firstLine="709"/>
        <w:jc w:val="both"/>
        <w:rPr>
          <w:sz w:val="26"/>
          <w:szCs w:val="26"/>
        </w:rPr>
      </w:pPr>
      <w:r w:rsidRPr="00CD5978">
        <w:rPr>
          <w:sz w:val="26"/>
          <w:szCs w:val="26"/>
        </w:rPr>
        <w:t>второй этап «Международная программа» – в период с 16.06.2025 по 24.06.2025 (церемонии открытия и закрытия, конкурсные показы, деловая программа, кинолаборатория, специальные показы).</w:t>
      </w:r>
    </w:p>
    <w:p w:rsidR="008A3ECF" w:rsidRPr="00CD5978" w:rsidRDefault="008A3ECF" w:rsidP="008A3ECF">
      <w:pPr>
        <w:ind w:firstLine="709"/>
        <w:jc w:val="both"/>
        <w:rPr>
          <w:sz w:val="26"/>
          <w:szCs w:val="26"/>
        </w:rPr>
      </w:pPr>
      <w:r w:rsidRPr="00CD5978">
        <w:rPr>
          <w:sz w:val="26"/>
          <w:szCs w:val="26"/>
        </w:rPr>
        <w:t xml:space="preserve">В рамках данного мероприятия всего было организовано и проведено 227 мероприятий (первый этап – 27 единиц, второй этап – 200 единиц), общее количество зрителей составило 8 779 человек (первый этап – 2767 человек, второй этап – 6012 человек). </w:t>
      </w:r>
    </w:p>
    <w:p w:rsidR="00883789" w:rsidRPr="00FD73E3" w:rsidRDefault="00883789" w:rsidP="004526B7">
      <w:pPr>
        <w:widowControl w:val="0"/>
        <w:ind w:firstLine="709"/>
        <w:jc w:val="both"/>
        <w:rPr>
          <w:sz w:val="26"/>
          <w:szCs w:val="26"/>
        </w:rPr>
      </w:pPr>
      <w:r w:rsidRPr="00FD73E3">
        <w:rPr>
          <w:sz w:val="26"/>
          <w:szCs w:val="26"/>
        </w:rPr>
        <w:t xml:space="preserve">В </w:t>
      </w:r>
      <w:r w:rsidR="001F2FFB" w:rsidRPr="00FD73E3">
        <w:rPr>
          <w:sz w:val="26"/>
          <w:szCs w:val="26"/>
        </w:rPr>
        <w:t xml:space="preserve">рамках реализации мероприятия </w:t>
      </w:r>
      <w:r w:rsidRPr="00FD73E3">
        <w:rPr>
          <w:b/>
          <w:bCs/>
          <w:i/>
          <w:iCs/>
          <w:sz w:val="26"/>
          <w:szCs w:val="26"/>
        </w:rPr>
        <w:t>п.</w:t>
      </w:r>
      <w:r w:rsidR="00855D9C" w:rsidRPr="00FD73E3">
        <w:rPr>
          <w:b/>
          <w:bCs/>
          <w:i/>
          <w:iCs/>
          <w:sz w:val="26"/>
          <w:szCs w:val="26"/>
        </w:rPr>
        <w:t xml:space="preserve">п. </w:t>
      </w:r>
      <w:r w:rsidR="002F1316" w:rsidRPr="00FD73E3">
        <w:rPr>
          <w:b/>
          <w:bCs/>
          <w:i/>
          <w:iCs/>
          <w:sz w:val="26"/>
          <w:szCs w:val="26"/>
        </w:rPr>
        <w:t>5</w:t>
      </w:r>
      <w:r w:rsidRPr="00FD73E3">
        <w:rPr>
          <w:b/>
          <w:bCs/>
          <w:i/>
          <w:iCs/>
          <w:sz w:val="26"/>
          <w:szCs w:val="26"/>
        </w:rPr>
        <w:t>.</w:t>
      </w:r>
      <w:r w:rsidR="002F1316" w:rsidRPr="00FD73E3">
        <w:rPr>
          <w:b/>
          <w:bCs/>
          <w:i/>
          <w:iCs/>
          <w:sz w:val="26"/>
          <w:szCs w:val="26"/>
        </w:rPr>
        <w:t>6</w:t>
      </w:r>
      <w:r w:rsidRPr="00FD73E3">
        <w:rPr>
          <w:b/>
          <w:bCs/>
          <w:i/>
          <w:iCs/>
          <w:sz w:val="26"/>
          <w:szCs w:val="26"/>
        </w:rPr>
        <w:t>. «Поддержка, сохранение, развитие и популяризация нематериально-культурного наследия народов Чукотского автономного округа»</w:t>
      </w:r>
      <w:r w:rsidRPr="00FD73E3">
        <w:rPr>
          <w:sz w:val="26"/>
          <w:szCs w:val="26"/>
        </w:rPr>
        <w:t xml:space="preserve"> </w:t>
      </w:r>
      <w:r w:rsidR="00BD7509" w:rsidRPr="00FD73E3">
        <w:rPr>
          <w:sz w:val="26"/>
          <w:szCs w:val="26"/>
        </w:rPr>
        <w:t xml:space="preserve">за счет средств окружного бюджета государственной программой предусмотрено </w:t>
      </w:r>
      <w:r w:rsidR="00A02D51" w:rsidRPr="00FD73E3">
        <w:rPr>
          <w:sz w:val="26"/>
          <w:szCs w:val="26"/>
        </w:rPr>
        <w:t>8</w:t>
      </w:r>
      <w:r w:rsidR="00BD7509" w:rsidRPr="00FD73E3">
        <w:rPr>
          <w:sz w:val="26"/>
          <w:szCs w:val="26"/>
        </w:rPr>
        <w:t> 5</w:t>
      </w:r>
      <w:r w:rsidR="00A02D51" w:rsidRPr="00FD73E3">
        <w:rPr>
          <w:sz w:val="26"/>
          <w:szCs w:val="26"/>
        </w:rPr>
        <w:t>00</w:t>
      </w:r>
      <w:r w:rsidR="00BD7509" w:rsidRPr="00FD73E3">
        <w:rPr>
          <w:sz w:val="26"/>
          <w:szCs w:val="26"/>
        </w:rPr>
        <w:t>,</w:t>
      </w:r>
      <w:r w:rsidR="00A02D51" w:rsidRPr="00FD73E3">
        <w:rPr>
          <w:sz w:val="26"/>
          <w:szCs w:val="26"/>
        </w:rPr>
        <w:t>0</w:t>
      </w:r>
      <w:r w:rsidR="00BD7509" w:rsidRPr="00FD73E3">
        <w:rPr>
          <w:sz w:val="26"/>
          <w:szCs w:val="26"/>
        </w:rPr>
        <w:t xml:space="preserve"> тыс. рублей; </w:t>
      </w:r>
      <w:r w:rsidR="004E19E1" w:rsidRPr="00FD73E3">
        <w:rPr>
          <w:sz w:val="26"/>
          <w:szCs w:val="26"/>
        </w:rPr>
        <w:t xml:space="preserve">сводной бюджетной росписью </w:t>
      </w:r>
      <w:r w:rsidR="00A02D51" w:rsidRPr="00FD73E3">
        <w:rPr>
          <w:sz w:val="26"/>
          <w:szCs w:val="26"/>
        </w:rPr>
        <w:t>10</w:t>
      </w:r>
      <w:r w:rsidR="004E19E1" w:rsidRPr="00FD73E3">
        <w:rPr>
          <w:sz w:val="26"/>
          <w:szCs w:val="26"/>
        </w:rPr>
        <w:t xml:space="preserve"> </w:t>
      </w:r>
      <w:r w:rsidR="00A02D51" w:rsidRPr="00FD73E3">
        <w:rPr>
          <w:sz w:val="26"/>
          <w:szCs w:val="26"/>
        </w:rPr>
        <w:t>620</w:t>
      </w:r>
      <w:r w:rsidRPr="00FD73E3">
        <w:rPr>
          <w:sz w:val="26"/>
          <w:szCs w:val="26"/>
        </w:rPr>
        <w:t>,</w:t>
      </w:r>
      <w:r w:rsidR="00A02D51" w:rsidRPr="00FD73E3">
        <w:rPr>
          <w:sz w:val="26"/>
          <w:szCs w:val="26"/>
        </w:rPr>
        <w:t>0</w:t>
      </w:r>
      <w:r w:rsidRPr="00FD73E3">
        <w:rPr>
          <w:sz w:val="26"/>
          <w:szCs w:val="26"/>
        </w:rPr>
        <w:t xml:space="preserve"> тыс. рублей, </w:t>
      </w:r>
      <w:r w:rsidR="00A02D51" w:rsidRPr="00FD73E3">
        <w:rPr>
          <w:sz w:val="26"/>
          <w:szCs w:val="26"/>
        </w:rPr>
        <w:t>финансирование составило</w:t>
      </w:r>
      <w:r w:rsidR="005969AC" w:rsidRPr="00FD73E3">
        <w:rPr>
          <w:sz w:val="26"/>
          <w:szCs w:val="26"/>
        </w:rPr>
        <w:t xml:space="preserve"> </w:t>
      </w:r>
      <w:r w:rsidR="00FD73E3">
        <w:rPr>
          <w:sz w:val="26"/>
          <w:szCs w:val="26"/>
        </w:rPr>
        <w:t>10 493,3</w:t>
      </w:r>
      <w:r w:rsidRPr="00FD73E3">
        <w:rPr>
          <w:sz w:val="26"/>
          <w:szCs w:val="26"/>
        </w:rPr>
        <w:t xml:space="preserve"> тыс. рублей</w:t>
      </w:r>
      <w:r w:rsidR="00BD7509" w:rsidRPr="00FD73E3">
        <w:rPr>
          <w:sz w:val="26"/>
          <w:szCs w:val="26"/>
        </w:rPr>
        <w:t xml:space="preserve">; освоено </w:t>
      </w:r>
      <w:r w:rsidR="00A02D51" w:rsidRPr="00FD73E3">
        <w:rPr>
          <w:sz w:val="26"/>
          <w:szCs w:val="26"/>
        </w:rPr>
        <w:t>1</w:t>
      </w:r>
      <w:r w:rsidR="00FD73E3">
        <w:rPr>
          <w:sz w:val="26"/>
          <w:szCs w:val="26"/>
        </w:rPr>
        <w:t>0</w:t>
      </w:r>
      <w:r w:rsidR="005564F3" w:rsidRPr="00FD73E3">
        <w:rPr>
          <w:sz w:val="26"/>
          <w:szCs w:val="26"/>
        </w:rPr>
        <w:t> </w:t>
      </w:r>
      <w:r w:rsidR="00FD73E3">
        <w:rPr>
          <w:sz w:val="26"/>
          <w:szCs w:val="26"/>
        </w:rPr>
        <w:t>071</w:t>
      </w:r>
      <w:r w:rsidR="005564F3" w:rsidRPr="00FD73E3">
        <w:rPr>
          <w:sz w:val="26"/>
          <w:szCs w:val="26"/>
        </w:rPr>
        <w:t>,</w:t>
      </w:r>
      <w:r w:rsidR="00FD73E3">
        <w:rPr>
          <w:sz w:val="26"/>
          <w:szCs w:val="26"/>
        </w:rPr>
        <w:t>4</w:t>
      </w:r>
      <w:r w:rsidR="00BD7509" w:rsidRPr="00FD73E3">
        <w:rPr>
          <w:sz w:val="26"/>
          <w:szCs w:val="26"/>
        </w:rPr>
        <w:t xml:space="preserve"> тыс. рублей</w:t>
      </w:r>
      <w:r w:rsidRPr="00FD73E3">
        <w:rPr>
          <w:sz w:val="26"/>
          <w:szCs w:val="26"/>
        </w:rPr>
        <w:t xml:space="preserve">. </w:t>
      </w:r>
    </w:p>
    <w:p w:rsidR="00F77C8E" w:rsidRPr="00FD73E3" w:rsidRDefault="00F77C8E" w:rsidP="00F77C8E">
      <w:pPr>
        <w:ind w:firstLine="709"/>
        <w:jc w:val="both"/>
        <w:rPr>
          <w:sz w:val="26"/>
          <w:szCs w:val="26"/>
          <w:shd w:val="clear" w:color="auto" w:fill="FFFFFF"/>
        </w:rPr>
      </w:pPr>
      <w:r w:rsidRPr="00FD73E3">
        <w:rPr>
          <w:i/>
          <w:sz w:val="26"/>
          <w:szCs w:val="26"/>
          <w:shd w:val="clear" w:color="auto" w:fill="FFFFFF"/>
        </w:rPr>
        <w:t xml:space="preserve">Субсидия на </w:t>
      </w:r>
      <w:r w:rsidR="00EE5410" w:rsidRPr="00FD73E3">
        <w:rPr>
          <w:i/>
          <w:sz w:val="26"/>
          <w:szCs w:val="26"/>
          <w:shd w:val="clear" w:color="auto" w:fill="FFFFFF"/>
        </w:rPr>
        <w:t>ГБУ ЧАО «</w:t>
      </w:r>
      <w:r w:rsidRPr="00FD73E3">
        <w:rPr>
          <w:i/>
          <w:sz w:val="26"/>
          <w:szCs w:val="26"/>
          <w:shd w:val="clear" w:color="auto" w:fill="FFFFFF"/>
        </w:rPr>
        <w:t>Музейный Центр «Наследие Чукотки»</w:t>
      </w:r>
      <w:r w:rsidR="00EE5410" w:rsidRPr="00FD73E3">
        <w:rPr>
          <w:i/>
          <w:sz w:val="26"/>
          <w:szCs w:val="26"/>
          <w:shd w:val="clear" w:color="auto" w:fill="FFFFFF"/>
        </w:rPr>
        <w:t>»</w:t>
      </w:r>
      <w:r w:rsidRPr="00FD73E3">
        <w:rPr>
          <w:i/>
          <w:sz w:val="26"/>
          <w:szCs w:val="26"/>
          <w:shd w:val="clear" w:color="auto" w:fill="FFFFFF"/>
        </w:rPr>
        <w:t xml:space="preserve"> -</w:t>
      </w:r>
      <w:r w:rsidR="00A02D51" w:rsidRPr="00FD73E3">
        <w:rPr>
          <w:sz w:val="26"/>
          <w:szCs w:val="26"/>
          <w:shd w:val="clear" w:color="auto" w:fill="FFFFFF"/>
        </w:rPr>
        <w:t xml:space="preserve"> </w:t>
      </w:r>
      <w:r w:rsidR="00E93164" w:rsidRPr="00FD73E3">
        <w:rPr>
          <w:sz w:val="26"/>
          <w:szCs w:val="26"/>
          <w:shd w:val="clear" w:color="auto" w:fill="FFFFFF"/>
        </w:rPr>
        <w:t>предусмотрено</w:t>
      </w:r>
      <w:r w:rsidR="00A02D51" w:rsidRPr="00FD73E3">
        <w:rPr>
          <w:sz w:val="26"/>
          <w:szCs w:val="26"/>
          <w:shd w:val="clear" w:color="auto" w:fill="FFFFFF"/>
        </w:rPr>
        <w:t xml:space="preserve"> 8</w:t>
      </w:r>
      <w:r w:rsidRPr="00FD73E3">
        <w:rPr>
          <w:sz w:val="26"/>
          <w:szCs w:val="26"/>
          <w:shd w:val="clear" w:color="auto" w:fill="FFFFFF"/>
        </w:rPr>
        <w:t> </w:t>
      </w:r>
      <w:r w:rsidR="00A02D51" w:rsidRPr="00FD73E3">
        <w:rPr>
          <w:sz w:val="26"/>
          <w:szCs w:val="26"/>
          <w:shd w:val="clear" w:color="auto" w:fill="FFFFFF"/>
        </w:rPr>
        <w:t>270</w:t>
      </w:r>
      <w:r w:rsidRPr="00FD73E3">
        <w:rPr>
          <w:sz w:val="26"/>
          <w:szCs w:val="26"/>
          <w:shd w:val="clear" w:color="auto" w:fill="FFFFFF"/>
        </w:rPr>
        <w:t>,0 тыс. рублей</w:t>
      </w:r>
      <w:r w:rsidR="00E93164" w:rsidRPr="00FD73E3">
        <w:rPr>
          <w:sz w:val="26"/>
          <w:szCs w:val="26"/>
          <w:shd w:val="clear" w:color="auto" w:fill="FFFFFF"/>
        </w:rPr>
        <w:t xml:space="preserve">; финансирование составило </w:t>
      </w:r>
      <w:r w:rsidR="00FD73E3" w:rsidRPr="00FD73E3">
        <w:rPr>
          <w:sz w:val="26"/>
          <w:szCs w:val="26"/>
          <w:shd w:val="clear" w:color="auto" w:fill="FFFFFF"/>
        </w:rPr>
        <w:t>8</w:t>
      </w:r>
      <w:r w:rsidR="00764EA9" w:rsidRPr="00FD73E3">
        <w:rPr>
          <w:sz w:val="26"/>
          <w:szCs w:val="26"/>
          <w:shd w:val="clear" w:color="auto" w:fill="FFFFFF"/>
          <w:lang w:val="en-US"/>
        </w:rPr>
        <w:t> </w:t>
      </w:r>
      <w:r w:rsidR="00764EA9" w:rsidRPr="00FD73E3">
        <w:rPr>
          <w:sz w:val="26"/>
          <w:szCs w:val="26"/>
          <w:shd w:val="clear" w:color="auto" w:fill="FFFFFF"/>
        </w:rPr>
        <w:t>1</w:t>
      </w:r>
      <w:r w:rsidR="00FD73E3" w:rsidRPr="00FD73E3">
        <w:rPr>
          <w:sz w:val="26"/>
          <w:szCs w:val="26"/>
          <w:shd w:val="clear" w:color="auto" w:fill="FFFFFF"/>
        </w:rPr>
        <w:t>61</w:t>
      </w:r>
      <w:r w:rsidR="00764EA9" w:rsidRPr="00FD73E3">
        <w:rPr>
          <w:sz w:val="26"/>
          <w:szCs w:val="26"/>
          <w:shd w:val="clear" w:color="auto" w:fill="FFFFFF"/>
        </w:rPr>
        <w:t>,</w:t>
      </w:r>
      <w:r w:rsidR="00FD73E3" w:rsidRPr="00FD73E3">
        <w:rPr>
          <w:sz w:val="26"/>
          <w:szCs w:val="26"/>
          <w:shd w:val="clear" w:color="auto" w:fill="FFFFFF"/>
        </w:rPr>
        <w:t>9</w:t>
      </w:r>
      <w:r w:rsidR="00764EA9" w:rsidRPr="00FD73E3">
        <w:rPr>
          <w:sz w:val="26"/>
          <w:szCs w:val="26"/>
          <w:shd w:val="clear" w:color="auto" w:fill="FFFFFF"/>
        </w:rPr>
        <w:t xml:space="preserve"> тыс. рублей;</w:t>
      </w:r>
      <w:r w:rsidRPr="00FD73E3">
        <w:rPr>
          <w:sz w:val="26"/>
          <w:szCs w:val="26"/>
          <w:shd w:val="clear" w:color="auto" w:fill="FFFFFF"/>
        </w:rPr>
        <w:t xml:space="preserve"> </w:t>
      </w:r>
      <w:r w:rsidR="00BD7509" w:rsidRPr="00FD73E3">
        <w:rPr>
          <w:sz w:val="26"/>
          <w:szCs w:val="26"/>
        </w:rPr>
        <w:t>освоено</w:t>
      </w:r>
      <w:r w:rsidRPr="00FD73E3">
        <w:rPr>
          <w:sz w:val="26"/>
          <w:szCs w:val="26"/>
        </w:rPr>
        <w:t xml:space="preserve"> – </w:t>
      </w:r>
      <w:r w:rsidR="00FD73E3" w:rsidRPr="00FD73E3">
        <w:rPr>
          <w:sz w:val="26"/>
          <w:szCs w:val="26"/>
        </w:rPr>
        <w:t>7 748,4</w:t>
      </w:r>
      <w:r w:rsidRPr="00FD73E3">
        <w:rPr>
          <w:sz w:val="26"/>
          <w:szCs w:val="26"/>
        </w:rPr>
        <w:t xml:space="preserve"> тыс. рублей.</w:t>
      </w:r>
    </w:p>
    <w:p w:rsidR="00567E3C" w:rsidRPr="00FD73E3" w:rsidRDefault="00567E3C" w:rsidP="00567E3C">
      <w:pPr>
        <w:ind w:firstLine="709"/>
        <w:jc w:val="both"/>
        <w:rPr>
          <w:sz w:val="26"/>
          <w:szCs w:val="26"/>
        </w:rPr>
      </w:pPr>
      <w:r w:rsidRPr="00FD73E3">
        <w:rPr>
          <w:sz w:val="26"/>
          <w:szCs w:val="26"/>
        </w:rPr>
        <w:t xml:space="preserve">1) </w:t>
      </w:r>
      <w:r w:rsidR="00372381">
        <w:rPr>
          <w:sz w:val="26"/>
          <w:szCs w:val="26"/>
        </w:rPr>
        <w:t>В</w:t>
      </w:r>
      <w:r w:rsidR="004D1FF3" w:rsidRPr="00FD73E3">
        <w:rPr>
          <w:sz w:val="26"/>
          <w:szCs w:val="26"/>
        </w:rPr>
        <w:t xml:space="preserve"> период с 0</w:t>
      </w:r>
      <w:r w:rsidRPr="00FD73E3">
        <w:rPr>
          <w:sz w:val="26"/>
          <w:szCs w:val="26"/>
        </w:rPr>
        <w:t>3</w:t>
      </w:r>
      <w:r w:rsidR="004D1FF3" w:rsidRPr="00FD73E3">
        <w:rPr>
          <w:sz w:val="26"/>
          <w:szCs w:val="26"/>
        </w:rPr>
        <w:t>.03.202</w:t>
      </w:r>
      <w:r w:rsidRPr="00FD73E3">
        <w:rPr>
          <w:sz w:val="26"/>
          <w:szCs w:val="26"/>
        </w:rPr>
        <w:t>5 по 09</w:t>
      </w:r>
      <w:r w:rsidR="004D1FF3" w:rsidRPr="00FD73E3">
        <w:rPr>
          <w:sz w:val="26"/>
          <w:szCs w:val="26"/>
        </w:rPr>
        <w:t>.03.202</w:t>
      </w:r>
      <w:r w:rsidRPr="00FD73E3">
        <w:rPr>
          <w:sz w:val="26"/>
          <w:szCs w:val="26"/>
        </w:rPr>
        <w:t>5</w:t>
      </w:r>
      <w:r w:rsidR="004D1FF3" w:rsidRPr="00FD73E3">
        <w:rPr>
          <w:sz w:val="26"/>
          <w:szCs w:val="26"/>
        </w:rPr>
        <w:t xml:space="preserve"> провели </w:t>
      </w:r>
      <w:r w:rsidR="004D1FF3" w:rsidRPr="00FD73E3">
        <w:rPr>
          <w:sz w:val="26"/>
          <w:szCs w:val="26"/>
          <w:lang w:val="en-US"/>
        </w:rPr>
        <w:t>XVI</w:t>
      </w:r>
      <w:r w:rsidRPr="00FD73E3">
        <w:rPr>
          <w:sz w:val="26"/>
          <w:szCs w:val="26"/>
          <w:lang w:val="en-US"/>
        </w:rPr>
        <w:t>I</w:t>
      </w:r>
      <w:r w:rsidR="004D1FF3" w:rsidRPr="00FD73E3">
        <w:rPr>
          <w:sz w:val="26"/>
          <w:szCs w:val="26"/>
        </w:rPr>
        <w:t xml:space="preserve"> Открытый межрегиональный конкурс литераторов на со</w:t>
      </w:r>
      <w:r w:rsidRPr="00FD73E3">
        <w:rPr>
          <w:sz w:val="26"/>
          <w:szCs w:val="26"/>
        </w:rPr>
        <w:t>искание премии им. Ю.С. Рытхэу, в рамках которого прошли литературный семинар, творческие встречи с российскими писателями и журналистами, торжественное открытие и закрытие конкурса, лекторий и круглый стол.</w:t>
      </w:r>
    </w:p>
    <w:p w:rsidR="004D1FF3" w:rsidRPr="00FD73E3" w:rsidRDefault="004D1FF3" w:rsidP="00567E3C">
      <w:pPr>
        <w:ind w:firstLine="709"/>
        <w:rPr>
          <w:sz w:val="26"/>
          <w:szCs w:val="26"/>
        </w:rPr>
      </w:pPr>
      <w:r w:rsidRPr="00FD73E3">
        <w:rPr>
          <w:sz w:val="26"/>
          <w:szCs w:val="26"/>
        </w:rPr>
        <w:t xml:space="preserve">На конкурс подано 52 заявки, </w:t>
      </w:r>
      <w:r w:rsidR="00567E3C" w:rsidRPr="00FD73E3">
        <w:rPr>
          <w:sz w:val="26"/>
          <w:szCs w:val="26"/>
        </w:rPr>
        <w:t>77</w:t>
      </w:r>
      <w:r w:rsidRPr="00FD73E3">
        <w:rPr>
          <w:sz w:val="26"/>
          <w:szCs w:val="26"/>
        </w:rPr>
        <w:t xml:space="preserve"> произведений: проза – 3</w:t>
      </w:r>
      <w:r w:rsidR="00567E3C" w:rsidRPr="00FD73E3">
        <w:rPr>
          <w:sz w:val="26"/>
          <w:szCs w:val="26"/>
        </w:rPr>
        <w:t>4</w:t>
      </w:r>
      <w:r w:rsidRPr="00FD73E3">
        <w:rPr>
          <w:sz w:val="26"/>
          <w:szCs w:val="26"/>
        </w:rPr>
        <w:t xml:space="preserve"> произведени</w:t>
      </w:r>
      <w:r w:rsidR="00567E3C" w:rsidRPr="00FD73E3">
        <w:rPr>
          <w:sz w:val="26"/>
          <w:szCs w:val="26"/>
        </w:rPr>
        <w:t>я</w:t>
      </w:r>
      <w:r w:rsidRPr="00FD73E3">
        <w:rPr>
          <w:sz w:val="26"/>
          <w:szCs w:val="26"/>
        </w:rPr>
        <w:t>, поэзия – 2</w:t>
      </w:r>
      <w:r w:rsidR="00567E3C" w:rsidRPr="00FD73E3">
        <w:rPr>
          <w:sz w:val="26"/>
          <w:szCs w:val="26"/>
        </w:rPr>
        <w:t>0</w:t>
      </w:r>
      <w:r w:rsidRPr="00FD73E3">
        <w:rPr>
          <w:sz w:val="26"/>
          <w:szCs w:val="26"/>
        </w:rPr>
        <w:t xml:space="preserve"> произведени</w:t>
      </w:r>
      <w:r w:rsidR="00567E3C" w:rsidRPr="00FD73E3">
        <w:rPr>
          <w:sz w:val="26"/>
          <w:szCs w:val="26"/>
        </w:rPr>
        <w:t>й, публицистика – 2</w:t>
      </w:r>
      <w:r w:rsidRPr="00FD73E3">
        <w:rPr>
          <w:sz w:val="26"/>
          <w:szCs w:val="26"/>
        </w:rPr>
        <w:t>3 произведени</w:t>
      </w:r>
      <w:r w:rsidR="00567E3C" w:rsidRPr="00FD73E3">
        <w:rPr>
          <w:sz w:val="26"/>
          <w:szCs w:val="26"/>
        </w:rPr>
        <w:t>я</w:t>
      </w:r>
      <w:r w:rsidRPr="00FD73E3">
        <w:rPr>
          <w:sz w:val="26"/>
          <w:szCs w:val="26"/>
        </w:rPr>
        <w:t>.</w:t>
      </w:r>
    </w:p>
    <w:p w:rsidR="00567E3C" w:rsidRPr="00FD73E3" w:rsidRDefault="00567E3C" w:rsidP="00567E3C">
      <w:pPr>
        <w:ind w:firstLine="709"/>
        <w:jc w:val="both"/>
        <w:rPr>
          <w:sz w:val="26"/>
          <w:szCs w:val="26"/>
        </w:rPr>
      </w:pPr>
      <w:r w:rsidRPr="00FD73E3">
        <w:rPr>
          <w:sz w:val="26"/>
          <w:szCs w:val="26"/>
        </w:rPr>
        <w:t>Всего было организовано 30 мероприятий, они проходили в школах города Анадыря, Чукотском профильном Лицее, Публичной библиотеке им. Тана-Богораза, Чукотском многопрофильном колледже, Окружном Доме народного творчества и на площадках Музейного Центра «Наследие Чукотки». Мероприятия межрегионального конкурса посетило 1096 человек, количество участников составило 124 человека.</w:t>
      </w:r>
    </w:p>
    <w:p w:rsidR="00567E3C" w:rsidRPr="00FD73E3" w:rsidRDefault="00567E3C" w:rsidP="00567E3C">
      <w:pPr>
        <w:ind w:firstLine="709"/>
        <w:jc w:val="both"/>
        <w:rPr>
          <w:sz w:val="26"/>
          <w:szCs w:val="26"/>
        </w:rPr>
      </w:pPr>
      <w:r w:rsidRPr="00FD73E3">
        <w:rPr>
          <w:sz w:val="26"/>
          <w:szCs w:val="26"/>
        </w:rPr>
        <w:t>По итогам XVII Открытого межрегионального конкурса литераторов на соискание премии им. Ю.С. Рытхэу выявлено 13 победителей и лауреатов, выплачен призовой фонд в размере 1 220,00 тыс. рублей.</w:t>
      </w:r>
    </w:p>
    <w:p w:rsidR="00567E3C" w:rsidRPr="00C55026" w:rsidRDefault="00567E3C" w:rsidP="00567E3C">
      <w:pPr>
        <w:ind w:firstLine="709"/>
        <w:jc w:val="both"/>
        <w:rPr>
          <w:sz w:val="26"/>
          <w:szCs w:val="26"/>
        </w:rPr>
      </w:pPr>
      <w:r w:rsidRPr="00C55026">
        <w:rPr>
          <w:sz w:val="26"/>
          <w:szCs w:val="26"/>
        </w:rPr>
        <w:t>По итогам конкурса будет издан очередной сборник, в который войдут лучшие произведения участников. Презентация сборника будет проводиться в январе 2026 года.</w:t>
      </w:r>
    </w:p>
    <w:p w:rsidR="00567E3C" w:rsidRPr="00C55026" w:rsidRDefault="007A42EC" w:rsidP="00567E3C">
      <w:pPr>
        <w:ind w:firstLine="709"/>
        <w:jc w:val="both"/>
        <w:rPr>
          <w:sz w:val="26"/>
          <w:szCs w:val="26"/>
        </w:rPr>
      </w:pPr>
      <w:r w:rsidRPr="00C55026">
        <w:rPr>
          <w:sz w:val="26"/>
          <w:szCs w:val="26"/>
        </w:rPr>
        <w:t xml:space="preserve">2) </w:t>
      </w:r>
      <w:r w:rsidR="00372381">
        <w:rPr>
          <w:sz w:val="26"/>
          <w:szCs w:val="26"/>
        </w:rPr>
        <w:t>В</w:t>
      </w:r>
      <w:r w:rsidR="00567E3C" w:rsidRPr="00C55026">
        <w:rPr>
          <w:sz w:val="26"/>
          <w:szCs w:val="26"/>
        </w:rPr>
        <w:t xml:space="preserve"> период с 07.11.2025 по 09.11.2025 </w:t>
      </w:r>
      <w:r w:rsidR="00C55026" w:rsidRPr="00C55026">
        <w:rPr>
          <w:sz w:val="26"/>
          <w:szCs w:val="26"/>
        </w:rPr>
        <w:t>прошли мероприятия</w:t>
      </w:r>
      <w:r w:rsidR="00567E3C" w:rsidRPr="00C55026">
        <w:rPr>
          <w:sz w:val="26"/>
          <w:szCs w:val="26"/>
        </w:rPr>
        <w:t xml:space="preserve"> панельной дискуссии «Перспективы развития северной литературы».</w:t>
      </w:r>
    </w:p>
    <w:p w:rsidR="00C55026" w:rsidRPr="00372381" w:rsidRDefault="00C55026" w:rsidP="00C55026">
      <w:pPr>
        <w:ind w:firstLine="709"/>
        <w:jc w:val="both"/>
        <w:rPr>
          <w:sz w:val="26"/>
          <w:szCs w:val="26"/>
        </w:rPr>
      </w:pPr>
      <w:r w:rsidRPr="00C55026">
        <w:rPr>
          <w:sz w:val="26"/>
          <w:szCs w:val="26"/>
        </w:rPr>
        <w:lastRenderedPageBreak/>
        <w:t xml:space="preserve">Панельная дискуссия стала завершающим межрегиональным мероприятием юбилейного цикла и подразумевала проведение открытой межрегиональной дискуссии, на которой обсуждались вопросы о состоянии литературы коренных малочисленных народов Севера Сибири и Дальнего. Участниками дискуссии в очной и заочной формах стали российские писатели и деятели искусств, критики, редакторы литературных журналов, ученые, издатели и знатоки языков северных народов. География участников: г. Анадырь, г. Хабаровск, г. Владивосток, г. Каргополь Архангельской области, г. Магадан, г. Москва, г. Санкт-Петербург, п. Палана Камчатского края. Кроме панельной дискуссии проведены: открытие выставки «Писатели Чукотки», круглый стол писательского сообщества Чукотского автономного округа «О создании регионального отделения ООО «Союз писателей России» во главе с генеральным директором ООО «Союз писателей России», заместителем председателя правления – Дворцовым Василием Владимировичем. Также состоялись творческие встречи с писателями Санкт-Петербурга (Ольгой Погодиной-Кузминой, писатель-прозаик, сценарист и </w:t>
      </w:r>
      <w:r w:rsidRPr="00372381">
        <w:rPr>
          <w:sz w:val="26"/>
          <w:szCs w:val="26"/>
        </w:rPr>
        <w:t>преподаватель факультета журналистики СПБГУ, и Александром Пелевиным, поэтом, публицистом), творческий вечер «Вечер северной литературы» с участием литературной общественности Чукотки, участников конкурса «Кеулькутовские чтения» и актеров театр</w:t>
      </w:r>
      <w:r w:rsidR="00372381" w:rsidRPr="00372381">
        <w:rPr>
          <w:sz w:val="26"/>
          <w:szCs w:val="26"/>
        </w:rPr>
        <w:t xml:space="preserve">а им. О.М. Куваева. </w:t>
      </w:r>
      <w:r w:rsidRPr="00372381">
        <w:rPr>
          <w:sz w:val="26"/>
          <w:szCs w:val="26"/>
        </w:rPr>
        <w:t>По просьбам участников мероприятий панельной дискуссии О.Л. Погодиной был проведен мастер-класс «Кино, театр, литература: на перекрестке жанров».</w:t>
      </w:r>
    </w:p>
    <w:p w:rsidR="00C55026" w:rsidRPr="00372381" w:rsidRDefault="00C55026" w:rsidP="00C55026">
      <w:pPr>
        <w:ind w:firstLine="709"/>
        <w:jc w:val="both"/>
        <w:rPr>
          <w:sz w:val="26"/>
          <w:szCs w:val="26"/>
        </w:rPr>
      </w:pPr>
      <w:r w:rsidRPr="00372381">
        <w:rPr>
          <w:sz w:val="26"/>
          <w:szCs w:val="26"/>
        </w:rPr>
        <w:t>Итогами панельной дискуссии стало создание чукотского регионального отделения РОО «Союз писателей России», принятие решения о создании системной поддержки развития литературы в Чукотском автономном округе.</w:t>
      </w:r>
    </w:p>
    <w:p w:rsidR="00C55026" w:rsidRPr="00372381" w:rsidRDefault="00C55026" w:rsidP="00C55026">
      <w:pPr>
        <w:ind w:firstLine="709"/>
        <w:jc w:val="both"/>
        <w:rPr>
          <w:sz w:val="26"/>
          <w:szCs w:val="26"/>
        </w:rPr>
      </w:pPr>
      <w:r w:rsidRPr="00372381">
        <w:rPr>
          <w:sz w:val="26"/>
          <w:szCs w:val="26"/>
        </w:rPr>
        <w:t>Всего в мероприятиях панельной дискуссии приняло участие 512 человек.</w:t>
      </w:r>
    </w:p>
    <w:p w:rsidR="00C55026" w:rsidRPr="00372381" w:rsidRDefault="00C55026" w:rsidP="00C55026">
      <w:pPr>
        <w:ind w:firstLine="709"/>
        <w:jc w:val="both"/>
        <w:rPr>
          <w:sz w:val="26"/>
          <w:szCs w:val="26"/>
        </w:rPr>
      </w:pPr>
      <w:r w:rsidRPr="00372381">
        <w:rPr>
          <w:sz w:val="26"/>
          <w:szCs w:val="26"/>
        </w:rPr>
        <w:t>3</w:t>
      </w:r>
      <w:r w:rsidR="00372381" w:rsidRPr="00372381">
        <w:rPr>
          <w:sz w:val="26"/>
          <w:szCs w:val="26"/>
        </w:rPr>
        <w:t>)</w:t>
      </w:r>
      <w:r w:rsidRPr="00372381">
        <w:rPr>
          <w:sz w:val="26"/>
          <w:szCs w:val="26"/>
        </w:rPr>
        <w:t xml:space="preserve"> В честь 95-летия со дня образования Чукотского автономного округа в 2026 году была выпущена книга «Земля моя, Чукотка», автор-составитель Андрей Александрович Носков. В книгу вошли краеведческие публицистические материалы разных лет, ранее опубликованные в газете «Советская Чукотка» («Крайний Север») и других книжных изданиях. Презентация книги состоялась 12 декабря 2025 года, количество посетителей составило 63 человека, книга издана в количестве 500 экземпляров.</w:t>
      </w:r>
    </w:p>
    <w:p w:rsidR="00C55026" w:rsidRPr="00372381" w:rsidRDefault="00C55026" w:rsidP="00C55026">
      <w:pPr>
        <w:ind w:firstLine="709"/>
        <w:jc w:val="both"/>
        <w:rPr>
          <w:sz w:val="26"/>
          <w:szCs w:val="26"/>
        </w:rPr>
      </w:pPr>
      <w:r w:rsidRPr="00372381">
        <w:rPr>
          <w:sz w:val="26"/>
          <w:szCs w:val="26"/>
        </w:rPr>
        <w:t>4</w:t>
      </w:r>
      <w:r w:rsidR="00372381" w:rsidRPr="00372381">
        <w:rPr>
          <w:sz w:val="26"/>
          <w:szCs w:val="26"/>
        </w:rPr>
        <w:t>)</w:t>
      </w:r>
      <w:r w:rsidRPr="00372381">
        <w:rPr>
          <w:sz w:val="26"/>
          <w:szCs w:val="26"/>
        </w:rPr>
        <w:t xml:space="preserve"> По итогам XVII Открытого межрегионального конкурса литераторов на соискание премии им. Ю.С. Рытхэу сборник лучших произведений участников конкурса, отобранных организационным комитетом и редакционной коллегией. Презентация сборника будет проводиться в марте 2026 года в рамках мероприятий очередного литературного конкурса. Сборник издан в количестве 300 экземпляров.</w:t>
      </w:r>
    </w:p>
    <w:p w:rsidR="00D605D7" w:rsidRPr="00372381" w:rsidRDefault="00D605D7" w:rsidP="00D605D7">
      <w:pPr>
        <w:ind w:firstLine="709"/>
        <w:jc w:val="both"/>
        <w:rPr>
          <w:sz w:val="26"/>
          <w:szCs w:val="26"/>
          <w:shd w:val="clear" w:color="auto" w:fill="FFFFFF"/>
        </w:rPr>
      </w:pPr>
      <w:r w:rsidRPr="00372381">
        <w:rPr>
          <w:i/>
          <w:sz w:val="26"/>
          <w:szCs w:val="26"/>
          <w:shd w:val="clear" w:color="auto" w:fill="FFFFFF"/>
        </w:rPr>
        <w:t xml:space="preserve">Субсидия на </w:t>
      </w:r>
      <w:r w:rsidRPr="00372381">
        <w:rPr>
          <w:i/>
          <w:sz w:val="26"/>
          <w:szCs w:val="26"/>
        </w:rPr>
        <w:t>ГАУК ЧАО «Окружной Дом народного творчества</w:t>
      </w:r>
      <w:r w:rsidRPr="00372381">
        <w:rPr>
          <w:i/>
          <w:sz w:val="26"/>
          <w:szCs w:val="26"/>
          <w:shd w:val="clear" w:color="auto" w:fill="FFFFFF"/>
        </w:rPr>
        <w:t>» -</w:t>
      </w:r>
      <w:r w:rsidR="00B85FC4" w:rsidRPr="00372381">
        <w:rPr>
          <w:sz w:val="26"/>
          <w:szCs w:val="26"/>
          <w:shd w:val="clear" w:color="auto" w:fill="FFFFFF"/>
        </w:rPr>
        <w:t xml:space="preserve"> </w:t>
      </w:r>
      <w:r w:rsidR="00A02D51" w:rsidRPr="00372381">
        <w:rPr>
          <w:sz w:val="26"/>
          <w:szCs w:val="26"/>
          <w:shd w:val="clear" w:color="auto" w:fill="FFFFFF"/>
        </w:rPr>
        <w:t>предусмотрено</w:t>
      </w:r>
      <w:r w:rsidR="00B85FC4" w:rsidRPr="00372381">
        <w:rPr>
          <w:sz w:val="26"/>
          <w:szCs w:val="26"/>
          <w:shd w:val="clear" w:color="auto" w:fill="FFFFFF"/>
        </w:rPr>
        <w:t xml:space="preserve"> </w:t>
      </w:r>
      <w:r w:rsidR="00FD73E3" w:rsidRPr="00372381">
        <w:rPr>
          <w:sz w:val="26"/>
          <w:szCs w:val="26"/>
          <w:shd w:val="clear" w:color="auto" w:fill="FFFFFF"/>
        </w:rPr>
        <w:t>2</w:t>
      </w:r>
      <w:r w:rsidR="00B85FC4" w:rsidRPr="00372381">
        <w:rPr>
          <w:sz w:val="26"/>
          <w:szCs w:val="26"/>
          <w:shd w:val="clear" w:color="auto" w:fill="FFFFFF"/>
        </w:rPr>
        <w:t> </w:t>
      </w:r>
      <w:r w:rsidR="00FD73E3" w:rsidRPr="00372381">
        <w:rPr>
          <w:sz w:val="26"/>
          <w:szCs w:val="26"/>
          <w:shd w:val="clear" w:color="auto" w:fill="FFFFFF"/>
        </w:rPr>
        <w:t>3</w:t>
      </w:r>
      <w:r w:rsidR="00A02D51" w:rsidRPr="00372381">
        <w:rPr>
          <w:sz w:val="26"/>
          <w:szCs w:val="26"/>
          <w:shd w:val="clear" w:color="auto" w:fill="FFFFFF"/>
        </w:rPr>
        <w:t>50</w:t>
      </w:r>
      <w:r w:rsidRPr="00372381">
        <w:rPr>
          <w:sz w:val="26"/>
          <w:szCs w:val="26"/>
          <w:shd w:val="clear" w:color="auto" w:fill="FFFFFF"/>
        </w:rPr>
        <w:t>,</w:t>
      </w:r>
      <w:r w:rsidR="00A02D51" w:rsidRPr="00372381">
        <w:rPr>
          <w:sz w:val="26"/>
          <w:szCs w:val="26"/>
          <w:shd w:val="clear" w:color="auto" w:fill="FFFFFF"/>
        </w:rPr>
        <w:t>0</w:t>
      </w:r>
      <w:r w:rsidRPr="00372381">
        <w:rPr>
          <w:sz w:val="26"/>
          <w:szCs w:val="26"/>
          <w:shd w:val="clear" w:color="auto" w:fill="FFFFFF"/>
        </w:rPr>
        <w:t xml:space="preserve"> тыс. рублей</w:t>
      </w:r>
      <w:r w:rsidR="00A02D51" w:rsidRPr="00372381">
        <w:rPr>
          <w:sz w:val="26"/>
          <w:szCs w:val="26"/>
          <w:shd w:val="clear" w:color="auto" w:fill="FFFFFF"/>
        </w:rPr>
        <w:t xml:space="preserve">; финансирование составило </w:t>
      </w:r>
      <w:r w:rsidR="00FD73E3" w:rsidRPr="00372381">
        <w:rPr>
          <w:sz w:val="26"/>
          <w:szCs w:val="26"/>
          <w:shd w:val="clear" w:color="auto" w:fill="FFFFFF"/>
        </w:rPr>
        <w:t>2 331,4</w:t>
      </w:r>
      <w:r w:rsidR="00764EA9" w:rsidRPr="00372381">
        <w:rPr>
          <w:sz w:val="26"/>
          <w:szCs w:val="26"/>
          <w:shd w:val="clear" w:color="auto" w:fill="FFFFFF"/>
        </w:rPr>
        <w:t xml:space="preserve"> </w:t>
      </w:r>
      <w:r w:rsidR="00A02D51" w:rsidRPr="00372381">
        <w:rPr>
          <w:sz w:val="26"/>
          <w:szCs w:val="26"/>
          <w:shd w:val="clear" w:color="auto" w:fill="FFFFFF"/>
        </w:rPr>
        <w:t>тыс. рублей;</w:t>
      </w:r>
      <w:r w:rsidRPr="00372381">
        <w:rPr>
          <w:sz w:val="26"/>
          <w:szCs w:val="26"/>
          <w:shd w:val="clear" w:color="auto" w:fill="FFFFFF"/>
        </w:rPr>
        <w:t xml:space="preserve"> </w:t>
      </w:r>
      <w:r w:rsidR="00532EA7" w:rsidRPr="00372381">
        <w:rPr>
          <w:sz w:val="26"/>
          <w:szCs w:val="26"/>
        </w:rPr>
        <w:t>освоено</w:t>
      </w:r>
      <w:r w:rsidRPr="00372381">
        <w:rPr>
          <w:sz w:val="26"/>
          <w:szCs w:val="26"/>
        </w:rPr>
        <w:t xml:space="preserve"> </w:t>
      </w:r>
      <w:r w:rsidR="00FD73E3" w:rsidRPr="00372381">
        <w:rPr>
          <w:sz w:val="26"/>
          <w:szCs w:val="26"/>
        </w:rPr>
        <w:t>2</w:t>
      </w:r>
      <w:r w:rsidR="001412EC" w:rsidRPr="00372381">
        <w:rPr>
          <w:sz w:val="26"/>
          <w:szCs w:val="26"/>
        </w:rPr>
        <w:t> </w:t>
      </w:r>
      <w:r w:rsidR="00FD73E3" w:rsidRPr="00372381">
        <w:rPr>
          <w:sz w:val="26"/>
          <w:szCs w:val="26"/>
        </w:rPr>
        <w:t>3</w:t>
      </w:r>
      <w:r w:rsidR="001412EC" w:rsidRPr="00372381">
        <w:rPr>
          <w:sz w:val="26"/>
          <w:szCs w:val="26"/>
        </w:rPr>
        <w:t>23,0</w:t>
      </w:r>
      <w:r w:rsidR="00C539AA" w:rsidRPr="00372381">
        <w:rPr>
          <w:sz w:val="26"/>
          <w:szCs w:val="26"/>
        </w:rPr>
        <w:t xml:space="preserve"> </w:t>
      </w:r>
      <w:r w:rsidRPr="00372381">
        <w:rPr>
          <w:sz w:val="26"/>
          <w:szCs w:val="26"/>
        </w:rPr>
        <w:t>тыс. рублей.</w:t>
      </w:r>
    </w:p>
    <w:p w:rsidR="00372381" w:rsidRPr="00372381" w:rsidRDefault="00372381" w:rsidP="00372381">
      <w:pPr>
        <w:ind w:firstLine="709"/>
        <w:jc w:val="both"/>
        <w:rPr>
          <w:sz w:val="26"/>
          <w:szCs w:val="26"/>
          <w:shd w:val="clear" w:color="auto" w:fill="FFFFFF"/>
        </w:rPr>
      </w:pPr>
      <w:r w:rsidRPr="00372381">
        <w:rPr>
          <w:sz w:val="26"/>
          <w:szCs w:val="26"/>
          <w:shd w:val="clear" w:color="auto" w:fill="FFFFFF"/>
        </w:rPr>
        <w:t>В целях сохранения, развития и популяризации традиционного нематериального наследия коренных малочисленных народов Чукотского автономного округа проведена следующая работа:</w:t>
      </w:r>
    </w:p>
    <w:p w:rsidR="00372381" w:rsidRPr="00372381" w:rsidRDefault="00372381" w:rsidP="00372381">
      <w:pPr>
        <w:ind w:firstLine="567"/>
        <w:jc w:val="both"/>
        <w:rPr>
          <w:sz w:val="26"/>
          <w:szCs w:val="26"/>
          <w:shd w:val="clear" w:color="auto" w:fill="FFFFFF"/>
        </w:rPr>
      </w:pPr>
      <w:r w:rsidRPr="00372381">
        <w:rPr>
          <w:sz w:val="26"/>
          <w:szCs w:val="26"/>
          <w:shd w:val="clear" w:color="auto" w:fill="FFFFFF"/>
        </w:rPr>
        <w:t xml:space="preserve">1. В период с 14.02.2025 по 04.05.2025 Окружной Дом народного творчества (далее – ОДНТ) проведено 4 мастер-класса по народным художественным промыслам: </w:t>
      </w:r>
      <w:r w:rsidRPr="00372381">
        <w:rPr>
          <w:sz w:val="26"/>
          <w:szCs w:val="26"/>
        </w:rPr>
        <w:t>«Технология изготовления мандарки», «Технология пошива изделий из мандарки: традиционная головная повязка»,</w:t>
      </w:r>
      <w:r w:rsidRPr="00372381">
        <w:rPr>
          <w:rFonts w:eastAsiaTheme="minorHAnsi"/>
          <w:sz w:val="26"/>
          <w:szCs w:val="26"/>
          <w:lang w:eastAsia="en-US"/>
        </w:rPr>
        <w:t xml:space="preserve"> «Орнамент для мужских перчаток» и «Орнамент для детских тапочек». </w:t>
      </w:r>
      <w:r w:rsidRPr="00372381">
        <w:rPr>
          <w:rFonts w:eastAsia="Calibri"/>
          <w:sz w:val="26"/>
          <w:szCs w:val="26"/>
          <w:lang w:eastAsia="en-US"/>
        </w:rPr>
        <w:t xml:space="preserve">Мастер-классы провели Хранитель Традиций, Почетный гражданин Чукотского автономного округа, член соседско-территориальной общины морских охотников «Чаплино», руководитель детского ансамбля «Созвездие», вокалист эскимосского ансамбля «Солнышко» (село Новое Чаплино Провиденского </w:t>
      </w:r>
      <w:r w:rsidRPr="00372381">
        <w:rPr>
          <w:rFonts w:eastAsia="Calibri"/>
          <w:sz w:val="26"/>
          <w:szCs w:val="26"/>
          <w:lang w:eastAsia="en-US"/>
        </w:rPr>
        <w:lastRenderedPageBreak/>
        <w:t>муниципального округа), Макотрик Людмила Михайловна и Хранитель Традиций, мастер народных художественных промыслов, носитель эскимосской культуры и языка Воловик Лида Ивановна.</w:t>
      </w:r>
    </w:p>
    <w:p w:rsidR="00372381" w:rsidRPr="00372381" w:rsidRDefault="00372381" w:rsidP="00372381">
      <w:pPr>
        <w:ind w:firstLine="567"/>
        <w:jc w:val="both"/>
        <w:rPr>
          <w:sz w:val="26"/>
          <w:szCs w:val="26"/>
          <w:shd w:val="clear" w:color="auto" w:fill="FFFFFF"/>
        </w:rPr>
      </w:pPr>
      <w:r w:rsidRPr="00372381">
        <w:rPr>
          <w:sz w:val="26"/>
          <w:szCs w:val="26"/>
          <w:shd w:val="clear" w:color="auto" w:fill="FFFFFF"/>
        </w:rPr>
        <w:t xml:space="preserve">2. В июле 2025 года состоялась </w:t>
      </w:r>
      <w:r w:rsidRPr="00372381">
        <w:rPr>
          <w:rFonts w:eastAsia="Calibri"/>
          <w:kern w:val="2"/>
          <w:sz w:val="26"/>
          <w:szCs w:val="26"/>
          <w:lang w:eastAsia="en-US"/>
          <w14:ligatures w14:val="standardContextual"/>
        </w:rPr>
        <w:t>фольклорно-этнографическая экспедиция в селе Лаврентия Чукотского муниципального района. Целью экспедиционной работы стало получение информации по языку и культурно-историческим традициям науканских эскимосов от носителя истории, культуры и языка древнего селения Наукан, Хранителя традиций, Почетного жителя Чукотского муниципального района, ветерана труда Чукотского автономного округа, соавтора «Словаря языка науканских эскимосов» Добриевой Елизаветы Алихановны.</w:t>
      </w:r>
    </w:p>
    <w:p w:rsidR="00372381" w:rsidRPr="00E41580" w:rsidRDefault="00372381" w:rsidP="00372381">
      <w:pPr>
        <w:ind w:firstLine="567"/>
        <w:jc w:val="both"/>
        <w:rPr>
          <w:sz w:val="26"/>
          <w:szCs w:val="26"/>
          <w:shd w:val="clear" w:color="auto" w:fill="FFFFFF"/>
        </w:rPr>
      </w:pPr>
      <w:r w:rsidRPr="00372381">
        <w:rPr>
          <w:sz w:val="26"/>
          <w:szCs w:val="26"/>
          <w:shd w:val="clear" w:color="auto" w:fill="FFFFFF"/>
        </w:rPr>
        <w:t xml:space="preserve">3. В период с 15.10.2025 по 28.11.2025 </w:t>
      </w:r>
      <w:r w:rsidRPr="00372381">
        <w:rPr>
          <w:sz w:val="26"/>
          <w:szCs w:val="26"/>
        </w:rPr>
        <w:t xml:space="preserve">проведена фольклорно-этнографическая экспедиция в села Мейныпильгыно, Алькатваам Анадырского района. Основная задача экспедиционных работ направлена на выявление степени сохранности традиционных знаний, исторической памяти, их жизнеспособность и практическое применение в </w:t>
      </w:r>
      <w:r w:rsidRPr="00E41580">
        <w:rPr>
          <w:sz w:val="26"/>
          <w:szCs w:val="26"/>
        </w:rPr>
        <w:t>повседневной жизни.</w:t>
      </w:r>
    </w:p>
    <w:p w:rsidR="00372381" w:rsidRPr="00E41580" w:rsidRDefault="00372381" w:rsidP="00372381">
      <w:pPr>
        <w:ind w:firstLine="567"/>
        <w:jc w:val="both"/>
        <w:rPr>
          <w:rFonts w:eastAsia="Calibri"/>
          <w:kern w:val="2"/>
          <w:sz w:val="26"/>
          <w:szCs w:val="26"/>
          <w:lang w:eastAsia="en-US"/>
          <w14:ligatures w14:val="standardContextual"/>
        </w:rPr>
      </w:pPr>
      <w:r w:rsidRPr="00E41580">
        <w:rPr>
          <w:sz w:val="26"/>
          <w:szCs w:val="26"/>
          <w:shd w:val="clear" w:color="auto" w:fill="FFFFFF"/>
        </w:rPr>
        <w:t xml:space="preserve">4. В период с 12.12.2025 по 21.12.2025 </w:t>
      </w:r>
      <w:r w:rsidR="00E41580" w:rsidRPr="00E41580">
        <w:rPr>
          <w:rFonts w:eastAsia="Calibri"/>
          <w:kern w:val="2"/>
          <w:sz w:val="26"/>
          <w:szCs w:val="26"/>
          <w:lang w:eastAsia="en-US"/>
          <w14:ligatures w14:val="standardContextual"/>
        </w:rPr>
        <w:t>организован семинар</w:t>
      </w:r>
      <w:r w:rsidRPr="00E41580">
        <w:rPr>
          <w:rFonts w:eastAsia="Calibri"/>
          <w:kern w:val="2"/>
          <w:sz w:val="26"/>
          <w:szCs w:val="26"/>
          <w:lang w:eastAsia="en-US"/>
          <w14:ligatures w14:val="standardContextual"/>
        </w:rPr>
        <w:t xml:space="preserve"> с ФГБУК «Государственный Российский Дом народного творчества имени В.Д. Поленова». Цель и задачи </w:t>
      </w:r>
      <w:r w:rsidR="00E41580" w:rsidRPr="00E41580">
        <w:rPr>
          <w:rFonts w:eastAsia="Calibri"/>
          <w:kern w:val="2"/>
          <w:sz w:val="26"/>
          <w:szCs w:val="26"/>
          <w:lang w:eastAsia="en-US"/>
          <w14:ligatures w14:val="standardContextual"/>
        </w:rPr>
        <w:t>семинара</w:t>
      </w:r>
      <w:r w:rsidRPr="00E41580">
        <w:rPr>
          <w:rFonts w:eastAsia="Calibri"/>
          <w:kern w:val="2"/>
          <w:sz w:val="26"/>
          <w:szCs w:val="26"/>
          <w:lang w:eastAsia="en-US"/>
          <w14:ligatures w14:val="standardContextual"/>
        </w:rPr>
        <w:t>:</w:t>
      </w:r>
    </w:p>
    <w:p w:rsidR="00372381" w:rsidRPr="00E41580" w:rsidRDefault="00372381" w:rsidP="00372381">
      <w:pPr>
        <w:ind w:firstLine="709"/>
        <w:jc w:val="both"/>
        <w:rPr>
          <w:rFonts w:eastAsia="Calibri"/>
          <w:kern w:val="2"/>
          <w:sz w:val="26"/>
          <w:szCs w:val="26"/>
          <w:lang w:eastAsia="en-US"/>
          <w14:ligatures w14:val="standardContextual"/>
        </w:rPr>
      </w:pPr>
      <w:r w:rsidRPr="00E41580">
        <w:rPr>
          <w:rFonts w:eastAsia="Calibri"/>
          <w:kern w:val="2"/>
          <w:sz w:val="26"/>
          <w:szCs w:val="26"/>
          <w:lang w:eastAsia="en-US"/>
          <w14:ligatures w14:val="standardContextual"/>
        </w:rPr>
        <w:t>- обучение паспортизации объектов нематериального этнокультурного наследия Чукотского автономного округа (далее ОНЭД ЧАО);</w:t>
      </w:r>
    </w:p>
    <w:p w:rsidR="00372381" w:rsidRPr="00E41580" w:rsidRDefault="00372381" w:rsidP="00372381">
      <w:pPr>
        <w:ind w:firstLine="709"/>
        <w:jc w:val="both"/>
        <w:rPr>
          <w:rFonts w:eastAsia="Calibri"/>
          <w:kern w:val="2"/>
          <w:sz w:val="26"/>
          <w:szCs w:val="26"/>
          <w:lang w:eastAsia="en-US"/>
          <w14:ligatures w14:val="standardContextual"/>
        </w:rPr>
      </w:pPr>
      <w:r w:rsidRPr="00E41580">
        <w:rPr>
          <w:rFonts w:eastAsia="Calibri"/>
          <w:kern w:val="2"/>
          <w:sz w:val="26"/>
          <w:szCs w:val="26"/>
          <w:lang w:eastAsia="en-US"/>
          <w14:ligatures w14:val="standardContextual"/>
        </w:rPr>
        <w:t>- обучение по выявлению ОНЭД ЧАО для Федерального реестра ОНЭД РФ;</w:t>
      </w:r>
    </w:p>
    <w:p w:rsidR="00372381" w:rsidRPr="00E41580" w:rsidRDefault="00372381" w:rsidP="00372381">
      <w:pPr>
        <w:ind w:firstLine="709"/>
        <w:jc w:val="both"/>
        <w:rPr>
          <w:rFonts w:eastAsia="Calibri"/>
          <w:kern w:val="2"/>
          <w:sz w:val="26"/>
          <w:szCs w:val="26"/>
          <w:lang w:eastAsia="en-US"/>
          <w14:ligatures w14:val="standardContextual"/>
        </w:rPr>
      </w:pPr>
      <w:r w:rsidRPr="00E41580">
        <w:rPr>
          <w:rFonts w:eastAsia="Calibri"/>
          <w:kern w:val="2"/>
          <w:sz w:val="26"/>
          <w:szCs w:val="26"/>
          <w:lang w:eastAsia="en-US"/>
          <w14:ligatures w14:val="standardContextual"/>
        </w:rPr>
        <w:t>- консультация по созданию Регионального реестра ОНЭД ЧАО;</w:t>
      </w:r>
    </w:p>
    <w:p w:rsidR="00372381" w:rsidRPr="00E41580" w:rsidRDefault="00372381" w:rsidP="00372381">
      <w:pPr>
        <w:ind w:firstLine="709"/>
        <w:jc w:val="both"/>
        <w:rPr>
          <w:rFonts w:eastAsia="Calibri"/>
          <w:kern w:val="2"/>
          <w:sz w:val="26"/>
          <w:szCs w:val="26"/>
          <w:lang w:eastAsia="en-US"/>
          <w14:ligatures w14:val="standardContextual"/>
        </w:rPr>
      </w:pPr>
      <w:r w:rsidRPr="00E41580">
        <w:rPr>
          <w:rFonts w:eastAsia="Calibri"/>
          <w:kern w:val="2"/>
          <w:sz w:val="26"/>
          <w:szCs w:val="26"/>
          <w:lang w:eastAsia="en-US"/>
          <w14:ligatures w14:val="standardContextual"/>
        </w:rPr>
        <w:t>- обмен опытом в области сохранения ОНЭД народов России: работа с носителями традиционной культуры, создание условий для коммуникации и доступа к информации об ОНЭД, использование современных технологий в трансляции и популяризации традиционной культуры.</w:t>
      </w:r>
    </w:p>
    <w:p w:rsidR="00372381" w:rsidRPr="00E41580" w:rsidRDefault="00372381" w:rsidP="00372381">
      <w:pPr>
        <w:ind w:firstLine="709"/>
        <w:jc w:val="both"/>
        <w:rPr>
          <w:sz w:val="26"/>
          <w:szCs w:val="26"/>
          <w:shd w:val="clear" w:color="auto" w:fill="FFFFFF"/>
        </w:rPr>
      </w:pPr>
      <w:r w:rsidRPr="00E41580">
        <w:rPr>
          <w:sz w:val="26"/>
          <w:szCs w:val="26"/>
          <w:shd w:val="clear" w:color="auto" w:fill="FFFFFF"/>
        </w:rPr>
        <w:t>5. В рамках субсидии создан оригинал-макет книги «Энмелен. Мыс Беринга». Заключен договор между ОДНТ и ИП Матвеичев В.Н.</w:t>
      </w:r>
    </w:p>
    <w:p w:rsidR="00372381" w:rsidRPr="00E41580" w:rsidRDefault="00372381" w:rsidP="00372381">
      <w:pPr>
        <w:ind w:firstLine="709"/>
        <w:jc w:val="both"/>
        <w:rPr>
          <w:sz w:val="26"/>
          <w:szCs w:val="26"/>
        </w:rPr>
      </w:pPr>
      <w:r w:rsidRPr="00E41580">
        <w:rPr>
          <w:sz w:val="26"/>
          <w:szCs w:val="26"/>
          <w:shd w:val="clear" w:color="auto" w:fill="FFFFFF"/>
        </w:rPr>
        <w:t xml:space="preserve">6. </w:t>
      </w:r>
      <w:r w:rsidRPr="00E41580">
        <w:rPr>
          <w:sz w:val="26"/>
          <w:szCs w:val="26"/>
        </w:rPr>
        <w:t>По итогам фольклорно-этнографических экспедиций выпущены 3 видеоролика: «Традиционные знания села Мейныпильгыно: технология изготовления чаата (аркана)», «Семейная реликвия оленеводов - колчан» и «Елизавета Добриева из рода Синаӈиӄ» (на русском и науканском языках).</w:t>
      </w:r>
    </w:p>
    <w:p w:rsidR="00372381" w:rsidRPr="00E41580" w:rsidRDefault="00372381" w:rsidP="00372381">
      <w:pPr>
        <w:ind w:firstLine="709"/>
        <w:jc w:val="both"/>
        <w:rPr>
          <w:sz w:val="26"/>
          <w:szCs w:val="26"/>
          <w:shd w:val="clear" w:color="auto" w:fill="FFFFFF"/>
        </w:rPr>
      </w:pPr>
      <w:r w:rsidRPr="00E41580">
        <w:rPr>
          <w:sz w:val="26"/>
          <w:szCs w:val="26"/>
        </w:rPr>
        <w:t>7. В целях попол</w:t>
      </w:r>
      <w:r w:rsidR="00E41580" w:rsidRPr="00E41580">
        <w:rPr>
          <w:sz w:val="26"/>
          <w:szCs w:val="26"/>
        </w:rPr>
        <w:t>не</w:t>
      </w:r>
      <w:r w:rsidRPr="00E41580">
        <w:rPr>
          <w:sz w:val="26"/>
          <w:szCs w:val="26"/>
        </w:rPr>
        <w:t>ния Фонда по нематериальному культурному наследию народов Чукотки ОДНТ заключен договор оказания услуг по оцифровке аудиоархива от 13.12.2025 № 32515528447 с ООО «Стрела» на оцифровку а</w:t>
      </w:r>
      <w:r w:rsidR="00E41580" w:rsidRPr="00E41580">
        <w:rPr>
          <w:sz w:val="26"/>
          <w:szCs w:val="26"/>
        </w:rPr>
        <w:t>удиоархива ВГТРК ГТРК «Чукотка»</w:t>
      </w:r>
      <w:r w:rsidRPr="00E41580">
        <w:rPr>
          <w:sz w:val="26"/>
          <w:szCs w:val="26"/>
        </w:rPr>
        <w:t>.</w:t>
      </w:r>
    </w:p>
    <w:p w:rsidR="0079366D" w:rsidRPr="00FD73E3" w:rsidRDefault="0079366D" w:rsidP="0079366D">
      <w:pPr>
        <w:widowControl w:val="0"/>
        <w:ind w:firstLine="709"/>
        <w:jc w:val="both"/>
        <w:rPr>
          <w:sz w:val="26"/>
          <w:szCs w:val="26"/>
        </w:rPr>
      </w:pPr>
      <w:r w:rsidRPr="00FD73E3">
        <w:rPr>
          <w:sz w:val="26"/>
          <w:szCs w:val="26"/>
        </w:rPr>
        <w:t xml:space="preserve">В рамках реализации мероприятия </w:t>
      </w:r>
      <w:r w:rsidR="00A02D51" w:rsidRPr="00FD73E3">
        <w:rPr>
          <w:b/>
          <w:bCs/>
          <w:i/>
          <w:iCs/>
          <w:sz w:val="26"/>
          <w:szCs w:val="26"/>
        </w:rPr>
        <w:t>п.п. 5</w:t>
      </w:r>
      <w:r w:rsidRPr="00FD73E3">
        <w:rPr>
          <w:b/>
          <w:bCs/>
          <w:i/>
          <w:iCs/>
          <w:sz w:val="26"/>
          <w:szCs w:val="26"/>
        </w:rPr>
        <w:t>.</w:t>
      </w:r>
      <w:r w:rsidR="00A02D51" w:rsidRPr="00FD73E3">
        <w:rPr>
          <w:b/>
          <w:bCs/>
          <w:i/>
          <w:iCs/>
          <w:sz w:val="26"/>
          <w:szCs w:val="26"/>
        </w:rPr>
        <w:t>7</w:t>
      </w:r>
      <w:r w:rsidRPr="00FD73E3">
        <w:rPr>
          <w:b/>
          <w:bCs/>
          <w:i/>
          <w:iCs/>
          <w:sz w:val="26"/>
          <w:szCs w:val="26"/>
        </w:rPr>
        <w:t xml:space="preserve"> «Организация концертного обслуживания и осуществление выставочных проектов на территории Чукотского автономного округа и за его пределами. Создание культурного продукта»</w:t>
      </w:r>
      <w:r w:rsidRPr="00FD73E3">
        <w:rPr>
          <w:sz w:val="26"/>
          <w:szCs w:val="26"/>
        </w:rPr>
        <w:t xml:space="preserve"> за счет средств окружного бюджета</w:t>
      </w:r>
      <w:r w:rsidR="00532EA7" w:rsidRPr="00FD73E3">
        <w:rPr>
          <w:sz w:val="26"/>
          <w:szCs w:val="26"/>
        </w:rPr>
        <w:t xml:space="preserve"> государственной программой предусмотрено 13 000,0 тыс. рублей; </w:t>
      </w:r>
      <w:r w:rsidR="00FD73E3" w:rsidRPr="00FD73E3">
        <w:rPr>
          <w:sz w:val="26"/>
          <w:szCs w:val="26"/>
        </w:rPr>
        <w:t xml:space="preserve">сводной бюджетной росписью 12 305,0 тыс. рублей; </w:t>
      </w:r>
      <w:r w:rsidR="00C539AA" w:rsidRPr="00FD73E3">
        <w:rPr>
          <w:sz w:val="26"/>
          <w:szCs w:val="26"/>
        </w:rPr>
        <w:t>финансирование составило</w:t>
      </w:r>
      <w:r w:rsidRPr="00FD73E3">
        <w:rPr>
          <w:sz w:val="26"/>
          <w:szCs w:val="26"/>
        </w:rPr>
        <w:t xml:space="preserve"> </w:t>
      </w:r>
      <w:r w:rsidR="00B85FC4" w:rsidRPr="00FD73E3">
        <w:rPr>
          <w:sz w:val="26"/>
          <w:szCs w:val="26"/>
        </w:rPr>
        <w:t>1</w:t>
      </w:r>
      <w:r w:rsidR="00FD73E3" w:rsidRPr="00FD73E3">
        <w:rPr>
          <w:sz w:val="26"/>
          <w:szCs w:val="26"/>
        </w:rPr>
        <w:t>1</w:t>
      </w:r>
      <w:r w:rsidR="00B85FC4" w:rsidRPr="00FD73E3">
        <w:rPr>
          <w:sz w:val="26"/>
          <w:szCs w:val="26"/>
        </w:rPr>
        <w:t> </w:t>
      </w:r>
      <w:r w:rsidR="00FD73E3" w:rsidRPr="00FD73E3">
        <w:rPr>
          <w:sz w:val="26"/>
          <w:szCs w:val="26"/>
        </w:rPr>
        <w:t>45</w:t>
      </w:r>
      <w:r w:rsidR="00C539AA" w:rsidRPr="00FD73E3">
        <w:rPr>
          <w:sz w:val="26"/>
          <w:szCs w:val="26"/>
        </w:rPr>
        <w:t>6</w:t>
      </w:r>
      <w:r w:rsidR="00B85FC4" w:rsidRPr="00FD73E3">
        <w:rPr>
          <w:sz w:val="26"/>
          <w:szCs w:val="26"/>
        </w:rPr>
        <w:t>,</w:t>
      </w:r>
      <w:r w:rsidR="00FD73E3" w:rsidRPr="00FD73E3">
        <w:rPr>
          <w:sz w:val="26"/>
          <w:szCs w:val="26"/>
        </w:rPr>
        <w:t>0</w:t>
      </w:r>
      <w:r w:rsidRPr="00FD73E3">
        <w:rPr>
          <w:sz w:val="26"/>
          <w:szCs w:val="26"/>
        </w:rPr>
        <w:t xml:space="preserve"> тыс. рублей</w:t>
      </w:r>
      <w:r w:rsidR="00532EA7" w:rsidRPr="00FD73E3">
        <w:rPr>
          <w:sz w:val="26"/>
          <w:szCs w:val="26"/>
        </w:rPr>
        <w:t xml:space="preserve">; освоено </w:t>
      </w:r>
      <w:r w:rsidR="00FD73E3" w:rsidRPr="00FD73E3">
        <w:rPr>
          <w:sz w:val="26"/>
          <w:szCs w:val="26"/>
        </w:rPr>
        <w:t>11 456</w:t>
      </w:r>
      <w:r w:rsidR="00C539AA" w:rsidRPr="00FD73E3">
        <w:rPr>
          <w:sz w:val="26"/>
          <w:szCs w:val="26"/>
        </w:rPr>
        <w:t>,0</w:t>
      </w:r>
      <w:r w:rsidR="00532EA7" w:rsidRPr="00FD73E3">
        <w:rPr>
          <w:sz w:val="26"/>
          <w:szCs w:val="26"/>
        </w:rPr>
        <w:t xml:space="preserve"> тыс. рублей</w:t>
      </w:r>
      <w:r w:rsidRPr="00FD73E3">
        <w:rPr>
          <w:sz w:val="26"/>
          <w:szCs w:val="26"/>
        </w:rPr>
        <w:t>.</w:t>
      </w:r>
    </w:p>
    <w:p w:rsidR="0079366D" w:rsidRPr="00FD73E3" w:rsidRDefault="0079366D" w:rsidP="0079366D">
      <w:pPr>
        <w:ind w:firstLine="709"/>
        <w:jc w:val="both"/>
        <w:rPr>
          <w:sz w:val="26"/>
          <w:szCs w:val="26"/>
          <w:shd w:val="clear" w:color="auto" w:fill="FFFFFF"/>
        </w:rPr>
      </w:pPr>
      <w:r w:rsidRPr="00FD73E3">
        <w:rPr>
          <w:sz w:val="26"/>
          <w:szCs w:val="26"/>
          <w:shd w:val="clear" w:color="auto" w:fill="FFFFFF"/>
        </w:rPr>
        <w:t xml:space="preserve">В отчетный период </w:t>
      </w:r>
      <w:r w:rsidRPr="00FD73E3">
        <w:rPr>
          <w:sz w:val="26"/>
          <w:szCs w:val="26"/>
        </w:rPr>
        <w:t>ГАУК ЧАО «Окружной Дом народного творчества»</w:t>
      </w:r>
      <w:r w:rsidRPr="00FD73E3">
        <w:rPr>
          <w:sz w:val="26"/>
          <w:szCs w:val="26"/>
          <w:shd w:val="clear" w:color="auto" w:fill="FFFFFF"/>
        </w:rPr>
        <w:t xml:space="preserve"> организовал и провел </w:t>
      </w:r>
      <w:r w:rsidR="00E50F61" w:rsidRPr="00FD73E3">
        <w:rPr>
          <w:sz w:val="26"/>
          <w:szCs w:val="26"/>
          <w:shd w:val="clear" w:color="auto" w:fill="FFFFFF"/>
        </w:rPr>
        <w:t>следующие мероприятия</w:t>
      </w:r>
      <w:r w:rsidRPr="00FD73E3">
        <w:rPr>
          <w:sz w:val="26"/>
          <w:szCs w:val="26"/>
          <w:shd w:val="clear" w:color="auto" w:fill="FFFFFF"/>
        </w:rPr>
        <w:t>:</w:t>
      </w:r>
    </w:p>
    <w:p w:rsidR="00BD6837" w:rsidRPr="00FD73E3" w:rsidRDefault="00BD6837" w:rsidP="00BD6837">
      <w:pPr>
        <w:ind w:firstLine="709"/>
        <w:jc w:val="both"/>
        <w:rPr>
          <w:bCs/>
          <w:sz w:val="26"/>
          <w:szCs w:val="26"/>
        </w:rPr>
      </w:pPr>
      <w:r w:rsidRPr="00FD73E3">
        <w:rPr>
          <w:bCs/>
          <w:sz w:val="26"/>
          <w:szCs w:val="26"/>
        </w:rPr>
        <w:t>1. Гастроли Эльмира Низамова (фортепьянный концерт), в рамках юбилейных мероприятий, посвященных 220-летию со дня рождения М.И. Глинки, 185-летия со дня рождения М.П. Мусоргского, 180-летия со дня рождения Н.А. Римского-Корсакова были организованы в апреле 2025 года, данное мероприятие посетило 170 человек;</w:t>
      </w:r>
    </w:p>
    <w:p w:rsidR="00BD6837" w:rsidRPr="00FD73E3" w:rsidRDefault="00BD6837" w:rsidP="00BD6837">
      <w:pPr>
        <w:ind w:firstLine="709"/>
        <w:jc w:val="both"/>
        <w:rPr>
          <w:sz w:val="26"/>
          <w:szCs w:val="26"/>
        </w:rPr>
      </w:pPr>
      <w:r w:rsidRPr="00FD73E3">
        <w:rPr>
          <w:sz w:val="26"/>
          <w:szCs w:val="26"/>
        </w:rPr>
        <w:t xml:space="preserve">2. Dj BOSS. На День молодежи была организована танцевально-развлекательная программа «Яркие краски лета», </w:t>
      </w:r>
      <w:r w:rsidRPr="00FD73E3">
        <w:rPr>
          <w:bCs/>
          <w:sz w:val="26"/>
          <w:szCs w:val="26"/>
        </w:rPr>
        <w:t>данное мероприятие посетило 859 человек</w:t>
      </w:r>
      <w:r w:rsidRPr="00FD73E3">
        <w:rPr>
          <w:sz w:val="26"/>
          <w:szCs w:val="26"/>
        </w:rPr>
        <w:t>;</w:t>
      </w:r>
    </w:p>
    <w:p w:rsidR="00BD6837" w:rsidRPr="00FD73E3" w:rsidRDefault="00BD6837" w:rsidP="00BD6837">
      <w:pPr>
        <w:ind w:firstLine="709"/>
        <w:jc w:val="both"/>
        <w:rPr>
          <w:sz w:val="26"/>
          <w:szCs w:val="26"/>
        </w:rPr>
      </w:pPr>
      <w:r w:rsidRPr="00FD73E3">
        <w:rPr>
          <w:sz w:val="26"/>
          <w:szCs w:val="26"/>
        </w:rPr>
        <w:lastRenderedPageBreak/>
        <w:t>3. В сентябре 2025 года организовано м</w:t>
      </w:r>
      <w:r w:rsidRPr="00FD73E3">
        <w:rPr>
          <w:bCs/>
          <w:sz w:val="26"/>
          <w:szCs w:val="26"/>
        </w:rPr>
        <w:t>ероприятия с участием Военного оркестра штаба Восточного военного округа. Мероприятие посетило 389 человек</w:t>
      </w:r>
      <w:r w:rsidRPr="00FD73E3">
        <w:rPr>
          <w:sz w:val="26"/>
          <w:szCs w:val="26"/>
        </w:rPr>
        <w:t>;</w:t>
      </w:r>
    </w:p>
    <w:p w:rsidR="00E41580" w:rsidRPr="00E41580" w:rsidRDefault="00E41580" w:rsidP="00E41580">
      <w:pPr>
        <w:ind w:firstLine="709"/>
        <w:jc w:val="both"/>
        <w:rPr>
          <w:sz w:val="26"/>
          <w:szCs w:val="26"/>
        </w:rPr>
      </w:pPr>
      <w:r w:rsidRPr="00E41580">
        <w:rPr>
          <w:sz w:val="26"/>
          <w:szCs w:val="26"/>
        </w:rPr>
        <w:t xml:space="preserve">4. </w:t>
      </w:r>
      <w:r w:rsidRPr="00E41580">
        <w:rPr>
          <w:sz w:val="26"/>
          <w:szCs w:val="26"/>
          <w:lang w:val="en-US"/>
        </w:rPr>
        <w:t>II</w:t>
      </w:r>
      <w:r w:rsidRPr="00E41580">
        <w:rPr>
          <w:sz w:val="26"/>
          <w:szCs w:val="26"/>
        </w:rPr>
        <w:t xml:space="preserve"> Межрегиональный фестиваль «Северный. Театральный. Наш!» прошел в период с 13.10.2025 по 20.10.2025. Фестиваль является одним из самых значимых культурных событий Чукотки, в 2025 году он был посвящен самодеятельным театральным коллективам, поэтому участниками стали любительские театры из г. Хабаровска, г. Улан-Удэ, г. Якутска и п. Угольные Копи. В рамках мероприятий фестиваля прошли мастер-классы лучших российских педагогов по театральному искусству, показы спектаклей и творческая лаборатория, на которой коллективы обменивались опытом и делали самостоятельные мини-постановки. Количество участников фестиваля 40 человек, количество зрителей 2 916 человек;</w:t>
      </w:r>
    </w:p>
    <w:p w:rsidR="00E41580" w:rsidRPr="00E41580" w:rsidRDefault="00E41580" w:rsidP="00E41580">
      <w:pPr>
        <w:ind w:firstLine="709"/>
        <w:jc w:val="both"/>
        <w:rPr>
          <w:sz w:val="26"/>
          <w:szCs w:val="26"/>
        </w:rPr>
      </w:pPr>
      <w:r w:rsidRPr="00E41580">
        <w:rPr>
          <w:bCs/>
          <w:sz w:val="26"/>
          <w:szCs w:val="26"/>
        </w:rPr>
        <w:t>5. Концерты мюзикл-шоу «Я люблю мюзикл» состоялись в период с 12.11.2025 по 13.11.2025, проведено 2 мероприятия, которые посетило 538 человек.</w:t>
      </w:r>
    </w:p>
    <w:p w:rsidR="00C539AA" w:rsidRPr="006E25DD" w:rsidRDefault="00C539AA" w:rsidP="00C539AA">
      <w:pPr>
        <w:widowControl w:val="0"/>
        <w:ind w:firstLine="709"/>
        <w:jc w:val="both"/>
        <w:rPr>
          <w:sz w:val="26"/>
          <w:szCs w:val="26"/>
        </w:rPr>
      </w:pPr>
      <w:r w:rsidRPr="006E25DD">
        <w:rPr>
          <w:sz w:val="26"/>
          <w:szCs w:val="26"/>
        </w:rPr>
        <w:t xml:space="preserve">В рамках реализации мероприятия </w:t>
      </w:r>
      <w:r w:rsidRPr="006E25DD">
        <w:rPr>
          <w:b/>
          <w:bCs/>
          <w:i/>
          <w:iCs/>
          <w:sz w:val="26"/>
          <w:szCs w:val="26"/>
        </w:rPr>
        <w:t>п.п. 5.8 «Проведение мероприятий по развитию кинематографии»</w:t>
      </w:r>
      <w:r w:rsidRPr="006E25DD">
        <w:rPr>
          <w:sz w:val="26"/>
          <w:szCs w:val="26"/>
        </w:rPr>
        <w:t xml:space="preserve"> за счет средств окружного бюджета государственной программой предусмотрено 1 300,0 тыс. рублей, финансирование составило 1 </w:t>
      </w:r>
      <w:r w:rsidR="006E25DD" w:rsidRPr="006E25DD">
        <w:rPr>
          <w:sz w:val="26"/>
          <w:szCs w:val="26"/>
        </w:rPr>
        <w:t>300</w:t>
      </w:r>
      <w:r w:rsidRPr="006E25DD">
        <w:rPr>
          <w:sz w:val="26"/>
          <w:szCs w:val="26"/>
        </w:rPr>
        <w:t xml:space="preserve">,0 тыс. рублей; освоено 1 </w:t>
      </w:r>
      <w:r w:rsidR="006E25DD" w:rsidRPr="006E25DD">
        <w:rPr>
          <w:sz w:val="26"/>
          <w:szCs w:val="26"/>
        </w:rPr>
        <w:t>300</w:t>
      </w:r>
      <w:r w:rsidRPr="006E25DD">
        <w:rPr>
          <w:sz w:val="26"/>
          <w:szCs w:val="26"/>
        </w:rPr>
        <w:t>,0 тыс. рублей.</w:t>
      </w:r>
    </w:p>
    <w:p w:rsidR="00B31311" w:rsidRPr="006E25DD" w:rsidRDefault="00B31311" w:rsidP="00B31311">
      <w:pPr>
        <w:ind w:firstLine="709"/>
        <w:jc w:val="both"/>
        <w:rPr>
          <w:sz w:val="26"/>
          <w:szCs w:val="26"/>
        </w:rPr>
      </w:pPr>
      <w:r w:rsidRPr="006E25DD">
        <w:rPr>
          <w:sz w:val="26"/>
          <w:szCs w:val="26"/>
        </w:rPr>
        <w:t>29.03.2025 в кинотеатре «Полярный» состоялась творческая встреча с киноактрисой Валентиной Ляпиной, перед встречей был показан фильм «Царевна-лягушка». Мероприятие посетило 400 человек. Встреча прошла на бесплатной основе. Актриса была в гостях радио «Пурга», где прошел прямой эфир. Дала интервью ГТРК «Чукотка», в газете «Крайний Север» вышел материал по итогу встречи актрисы со зрителями.</w:t>
      </w:r>
    </w:p>
    <w:p w:rsidR="00E41580" w:rsidRPr="00E41580" w:rsidRDefault="00E41580" w:rsidP="00E41580">
      <w:pPr>
        <w:ind w:firstLine="709"/>
        <w:jc w:val="both"/>
        <w:rPr>
          <w:sz w:val="26"/>
          <w:szCs w:val="26"/>
        </w:rPr>
      </w:pPr>
      <w:r w:rsidRPr="00E41580">
        <w:rPr>
          <w:sz w:val="26"/>
          <w:szCs w:val="26"/>
        </w:rPr>
        <w:t>15.10.2025 прошла премьера фильма «Летом ниже нуля» и творческая встреча с актером Анатолием Черниковым и актрисой Ниной Рындиной. Данный кинопроект стал победителем конкурса Института развития Интернета в номинации «Лучший короткометражный фильм». Мероприятие посетило 147 человек.</w:t>
      </w:r>
    </w:p>
    <w:p w:rsidR="00883789" w:rsidRPr="006E25DD" w:rsidRDefault="00883789" w:rsidP="004526B7">
      <w:pPr>
        <w:widowControl w:val="0"/>
        <w:ind w:firstLine="709"/>
        <w:jc w:val="both"/>
        <w:rPr>
          <w:sz w:val="26"/>
          <w:szCs w:val="26"/>
        </w:rPr>
      </w:pPr>
      <w:r w:rsidRPr="006E25DD">
        <w:rPr>
          <w:sz w:val="26"/>
          <w:szCs w:val="26"/>
        </w:rPr>
        <w:t xml:space="preserve">В </w:t>
      </w:r>
      <w:r w:rsidR="001F2FFB" w:rsidRPr="006E25DD">
        <w:rPr>
          <w:sz w:val="26"/>
          <w:szCs w:val="26"/>
        </w:rPr>
        <w:t xml:space="preserve">рамках реализации мероприятия </w:t>
      </w:r>
      <w:r w:rsidR="00C539AA" w:rsidRPr="006E25DD">
        <w:rPr>
          <w:b/>
          <w:bCs/>
          <w:i/>
          <w:iCs/>
          <w:sz w:val="26"/>
          <w:szCs w:val="26"/>
        </w:rPr>
        <w:t>п.п. 5</w:t>
      </w:r>
      <w:r w:rsidR="0079366D" w:rsidRPr="006E25DD">
        <w:rPr>
          <w:b/>
          <w:bCs/>
          <w:i/>
          <w:iCs/>
          <w:sz w:val="26"/>
          <w:szCs w:val="26"/>
        </w:rPr>
        <w:t>.</w:t>
      </w:r>
      <w:r w:rsidR="00C539AA" w:rsidRPr="006E25DD">
        <w:rPr>
          <w:b/>
          <w:bCs/>
          <w:i/>
          <w:iCs/>
          <w:sz w:val="26"/>
          <w:szCs w:val="26"/>
        </w:rPr>
        <w:t>9</w:t>
      </w:r>
      <w:r w:rsidRPr="006E25DD">
        <w:rPr>
          <w:b/>
          <w:bCs/>
          <w:i/>
          <w:iCs/>
          <w:sz w:val="26"/>
          <w:szCs w:val="26"/>
        </w:rPr>
        <w:t xml:space="preserve"> «Реализация мероприятий по укреплению единства российской нации и этнокультурному развитию народов России»</w:t>
      </w:r>
      <w:r w:rsidRPr="006E25DD">
        <w:rPr>
          <w:sz w:val="26"/>
          <w:szCs w:val="26"/>
        </w:rPr>
        <w:t xml:space="preserve"> </w:t>
      </w:r>
      <w:r w:rsidR="00532EA7" w:rsidRPr="006E25DD">
        <w:rPr>
          <w:sz w:val="26"/>
          <w:szCs w:val="26"/>
        </w:rPr>
        <w:t xml:space="preserve">за счет средств окружного бюджета государственной программой предусмотрено 800,0 тыс. рублей; </w:t>
      </w:r>
      <w:r w:rsidR="004E19E1" w:rsidRPr="006E25DD">
        <w:rPr>
          <w:sz w:val="26"/>
          <w:szCs w:val="26"/>
        </w:rPr>
        <w:t xml:space="preserve">сводной бюджетной росписью </w:t>
      </w:r>
      <w:r w:rsidR="00C539AA" w:rsidRPr="006E25DD">
        <w:rPr>
          <w:sz w:val="26"/>
          <w:szCs w:val="26"/>
        </w:rPr>
        <w:t>0,0</w:t>
      </w:r>
      <w:r w:rsidR="00532EA7" w:rsidRPr="006E25DD">
        <w:rPr>
          <w:sz w:val="26"/>
          <w:szCs w:val="26"/>
        </w:rPr>
        <w:t xml:space="preserve"> тыс. рублей; освоено </w:t>
      </w:r>
      <w:r w:rsidR="00C539AA" w:rsidRPr="006E25DD">
        <w:rPr>
          <w:sz w:val="26"/>
          <w:szCs w:val="26"/>
        </w:rPr>
        <w:t>0,0</w:t>
      </w:r>
      <w:r w:rsidR="00532EA7" w:rsidRPr="006E25DD">
        <w:rPr>
          <w:sz w:val="26"/>
          <w:szCs w:val="26"/>
        </w:rPr>
        <w:t xml:space="preserve"> тыс. рублей</w:t>
      </w:r>
      <w:r w:rsidRPr="006E25DD">
        <w:rPr>
          <w:sz w:val="26"/>
          <w:szCs w:val="26"/>
        </w:rPr>
        <w:t>.</w:t>
      </w:r>
    </w:p>
    <w:p w:rsidR="00BD6837" w:rsidRPr="006E25DD" w:rsidRDefault="00BD6837" w:rsidP="00BD6837">
      <w:pPr>
        <w:ind w:firstLine="709"/>
        <w:jc w:val="both"/>
        <w:rPr>
          <w:sz w:val="26"/>
          <w:szCs w:val="26"/>
        </w:rPr>
      </w:pPr>
      <w:r w:rsidRPr="006E25DD">
        <w:rPr>
          <w:sz w:val="26"/>
          <w:szCs w:val="26"/>
        </w:rPr>
        <w:t>В связи с отменой гастролей фольклорных исполнителей по независящим от Департамента причинам денежные средства перераспределены на мероприятия панельной дискуссии «Перспективы развития северной литературы».</w:t>
      </w:r>
    </w:p>
    <w:p w:rsidR="001A1635" w:rsidRPr="000E1975" w:rsidRDefault="001A1635" w:rsidP="00625D10">
      <w:pPr>
        <w:widowControl w:val="0"/>
        <w:ind w:firstLine="709"/>
        <w:jc w:val="center"/>
        <w:rPr>
          <w:b/>
          <w:bCs/>
          <w:color w:val="FF0000"/>
          <w:sz w:val="26"/>
          <w:szCs w:val="26"/>
          <w:shd w:val="clear" w:color="auto" w:fill="FFFFFF"/>
        </w:rPr>
      </w:pPr>
    </w:p>
    <w:p w:rsidR="00883789" w:rsidRPr="00A43C70" w:rsidRDefault="00AD64F1" w:rsidP="00625D10">
      <w:pPr>
        <w:widowControl w:val="0"/>
        <w:ind w:firstLine="709"/>
        <w:jc w:val="center"/>
        <w:rPr>
          <w:b/>
          <w:bCs/>
          <w:sz w:val="26"/>
          <w:szCs w:val="26"/>
          <w:shd w:val="clear" w:color="auto" w:fill="FFFFFF"/>
        </w:rPr>
      </w:pPr>
      <w:r w:rsidRPr="00A43C70">
        <w:rPr>
          <w:b/>
          <w:bCs/>
          <w:sz w:val="26"/>
          <w:szCs w:val="26"/>
          <w:shd w:val="clear" w:color="auto" w:fill="FFFFFF"/>
        </w:rPr>
        <w:t>6</w:t>
      </w:r>
      <w:r w:rsidR="0079366D" w:rsidRPr="00A43C70">
        <w:rPr>
          <w:b/>
          <w:bCs/>
          <w:sz w:val="26"/>
          <w:szCs w:val="26"/>
          <w:shd w:val="clear" w:color="auto" w:fill="FFFFFF"/>
        </w:rPr>
        <w:t xml:space="preserve">. </w:t>
      </w:r>
      <w:r w:rsidR="0079366D" w:rsidRPr="00A43C70">
        <w:rPr>
          <w:b/>
          <w:sz w:val="26"/>
          <w:szCs w:val="26"/>
        </w:rPr>
        <w:t>К</w:t>
      </w:r>
      <w:r w:rsidR="0079366D" w:rsidRPr="00A43C70">
        <w:rPr>
          <w:b/>
          <w:bCs/>
          <w:sz w:val="26"/>
          <w:szCs w:val="26"/>
        </w:rPr>
        <w:t>омплекс процессных мероприятий</w:t>
      </w:r>
      <w:r w:rsidR="00883789" w:rsidRPr="00A43C70">
        <w:rPr>
          <w:b/>
          <w:bCs/>
          <w:sz w:val="26"/>
          <w:szCs w:val="26"/>
          <w:shd w:val="clear" w:color="auto" w:fill="FFFFFF"/>
        </w:rPr>
        <w:t xml:space="preserve"> «Развитие кадрового потенциала»,</w:t>
      </w:r>
    </w:p>
    <w:p w:rsidR="00883789" w:rsidRPr="00A43C70" w:rsidRDefault="00883789" w:rsidP="00625D10">
      <w:pPr>
        <w:pStyle w:val="af8"/>
        <w:widowControl w:val="0"/>
        <w:spacing w:after="0" w:line="240" w:lineRule="auto"/>
        <w:ind w:left="0" w:firstLine="709"/>
        <w:jc w:val="center"/>
        <w:rPr>
          <w:b/>
          <w:bCs/>
          <w:shd w:val="clear" w:color="auto" w:fill="FFFFFF"/>
        </w:rPr>
      </w:pPr>
      <w:r w:rsidRPr="00A43C70">
        <w:rPr>
          <w:b/>
          <w:bCs/>
          <w:shd w:val="clear" w:color="auto" w:fill="FFFFFF"/>
        </w:rPr>
        <w:t xml:space="preserve">% исполнения составил </w:t>
      </w:r>
      <w:r w:rsidR="00A43C70" w:rsidRPr="00A43C70">
        <w:rPr>
          <w:b/>
          <w:bCs/>
          <w:shd w:val="clear" w:color="auto" w:fill="FFFFFF"/>
        </w:rPr>
        <w:t>100</w:t>
      </w:r>
      <w:r w:rsidR="00AD64F1" w:rsidRPr="00A43C70">
        <w:rPr>
          <w:b/>
          <w:bCs/>
          <w:shd w:val="clear" w:color="auto" w:fill="FFFFFF"/>
        </w:rPr>
        <w:t>,0</w:t>
      </w:r>
    </w:p>
    <w:p w:rsidR="00883789" w:rsidRPr="00A43C70" w:rsidRDefault="00883789" w:rsidP="004526B7">
      <w:pPr>
        <w:pStyle w:val="af8"/>
        <w:widowControl w:val="0"/>
        <w:spacing w:after="0" w:line="240" w:lineRule="auto"/>
        <w:ind w:left="915" w:firstLine="709"/>
        <w:jc w:val="center"/>
        <w:rPr>
          <w:b/>
          <w:bCs/>
          <w:shd w:val="clear" w:color="auto" w:fill="FFFFFF"/>
        </w:rPr>
      </w:pPr>
    </w:p>
    <w:p w:rsidR="00D2044E" w:rsidRPr="00A43C70" w:rsidRDefault="0079366D" w:rsidP="00D2044E">
      <w:pPr>
        <w:widowControl w:val="0"/>
        <w:ind w:firstLine="709"/>
        <w:jc w:val="both"/>
        <w:rPr>
          <w:sz w:val="26"/>
          <w:szCs w:val="26"/>
        </w:rPr>
      </w:pPr>
      <w:r w:rsidRPr="00A43C70">
        <w:rPr>
          <w:sz w:val="26"/>
          <w:szCs w:val="26"/>
        </w:rPr>
        <w:t xml:space="preserve">На реализацию </w:t>
      </w:r>
      <w:r w:rsidRPr="00A43C70">
        <w:rPr>
          <w:b/>
          <w:sz w:val="26"/>
          <w:szCs w:val="26"/>
        </w:rPr>
        <w:t>К</w:t>
      </w:r>
      <w:r w:rsidRPr="00A43C70">
        <w:rPr>
          <w:b/>
          <w:bCs/>
          <w:sz w:val="26"/>
          <w:szCs w:val="26"/>
        </w:rPr>
        <w:t>омплекса процессных мероприятий «</w:t>
      </w:r>
      <w:r w:rsidRPr="00A43C70">
        <w:rPr>
          <w:b/>
          <w:bCs/>
          <w:sz w:val="26"/>
          <w:szCs w:val="26"/>
          <w:shd w:val="clear" w:color="auto" w:fill="FFFFFF"/>
        </w:rPr>
        <w:t>Развитие кадрового потенциала</w:t>
      </w:r>
      <w:r w:rsidRPr="00A43C70">
        <w:rPr>
          <w:b/>
          <w:bCs/>
          <w:sz w:val="26"/>
          <w:szCs w:val="26"/>
        </w:rPr>
        <w:t>»</w:t>
      </w:r>
      <w:r w:rsidRPr="00A43C70">
        <w:rPr>
          <w:sz w:val="26"/>
          <w:szCs w:val="26"/>
        </w:rPr>
        <w:t xml:space="preserve"> за счет </w:t>
      </w:r>
      <w:r w:rsidR="00532EA7" w:rsidRPr="00A43C70">
        <w:rPr>
          <w:sz w:val="26"/>
          <w:szCs w:val="26"/>
        </w:rPr>
        <w:t xml:space="preserve">средств </w:t>
      </w:r>
      <w:r w:rsidRPr="00A43C70">
        <w:rPr>
          <w:sz w:val="26"/>
          <w:szCs w:val="26"/>
        </w:rPr>
        <w:t xml:space="preserve">окружного </w:t>
      </w:r>
      <w:r w:rsidR="00B85FC4" w:rsidRPr="00A43C70">
        <w:rPr>
          <w:sz w:val="26"/>
          <w:szCs w:val="26"/>
        </w:rPr>
        <w:t xml:space="preserve">бюджета </w:t>
      </w:r>
      <w:r w:rsidR="00D2044E" w:rsidRPr="00A43C70">
        <w:rPr>
          <w:bCs/>
          <w:sz w:val="26"/>
          <w:szCs w:val="26"/>
        </w:rPr>
        <w:t>государственной программой предусмотрено</w:t>
      </w:r>
      <w:r w:rsidR="00D2044E" w:rsidRPr="00A43C70">
        <w:rPr>
          <w:b/>
          <w:bCs/>
          <w:sz w:val="26"/>
          <w:szCs w:val="26"/>
        </w:rPr>
        <w:t xml:space="preserve"> </w:t>
      </w:r>
      <w:r w:rsidR="00D2044E" w:rsidRPr="00A43C70">
        <w:rPr>
          <w:bCs/>
          <w:sz w:val="26"/>
          <w:szCs w:val="26"/>
        </w:rPr>
        <w:t>4</w:t>
      </w:r>
      <w:r w:rsidR="00532EA7" w:rsidRPr="00A43C70">
        <w:rPr>
          <w:bCs/>
          <w:sz w:val="26"/>
          <w:szCs w:val="26"/>
        </w:rPr>
        <w:t xml:space="preserve"> </w:t>
      </w:r>
      <w:r w:rsidR="00AD64F1" w:rsidRPr="00A43C70">
        <w:rPr>
          <w:bCs/>
          <w:sz w:val="26"/>
          <w:szCs w:val="26"/>
        </w:rPr>
        <w:t>717</w:t>
      </w:r>
      <w:r w:rsidR="00D2044E" w:rsidRPr="00A43C70">
        <w:rPr>
          <w:bCs/>
          <w:sz w:val="26"/>
          <w:szCs w:val="26"/>
        </w:rPr>
        <w:t>,0</w:t>
      </w:r>
      <w:r w:rsidR="00D2044E" w:rsidRPr="00A43C70">
        <w:rPr>
          <w:sz w:val="26"/>
          <w:szCs w:val="26"/>
        </w:rPr>
        <w:t xml:space="preserve"> тыс</w:t>
      </w:r>
      <w:r w:rsidR="00532EA7" w:rsidRPr="00A43C70">
        <w:rPr>
          <w:sz w:val="26"/>
          <w:szCs w:val="26"/>
        </w:rPr>
        <w:t>. рублей</w:t>
      </w:r>
      <w:r w:rsidR="00AD64F1" w:rsidRPr="00A43C70">
        <w:rPr>
          <w:sz w:val="26"/>
          <w:szCs w:val="26"/>
        </w:rPr>
        <w:t>, в том числе за счет окружного бюджета 917,0 тыс. рублей, за счет федерального бюджета 3 800,0 тыс. рублей</w:t>
      </w:r>
      <w:r w:rsidR="00D2044E" w:rsidRPr="00A43C70">
        <w:rPr>
          <w:sz w:val="26"/>
          <w:szCs w:val="26"/>
        </w:rPr>
        <w:t xml:space="preserve">; </w:t>
      </w:r>
      <w:r w:rsidR="00A43C70" w:rsidRPr="00A43C70">
        <w:rPr>
          <w:sz w:val="26"/>
          <w:szCs w:val="26"/>
        </w:rPr>
        <w:t xml:space="preserve">сводной бюджетной росписью 4 210,3 тыс. рублей, в том числе за счет окружного бюджета 410,3 тыс. рублей, за счет федерального бюджета 3 800,0 тыс. рублей; </w:t>
      </w:r>
      <w:r w:rsidR="00AD64F1" w:rsidRPr="00A43C70">
        <w:rPr>
          <w:sz w:val="26"/>
          <w:szCs w:val="26"/>
        </w:rPr>
        <w:t>финансирование составило</w:t>
      </w:r>
      <w:r w:rsidR="00532EA7" w:rsidRPr="00A43C70">
        <w:rPr>
          <w:sz w:val="26"/>
          <w:szCs w:val="26"/>
        </w:rPr>
        <w:t xml:space="preserve"> </w:t>
      </w:r>
      <w:r w:rsidR="00A43C70" w:rsidRPr="00A43C70">
        <w:rPr>
          <w:sz w:val="26"/>
          <w:szCs w:val="26"/>
        </w:rPr>
        <w:t xml:space="preserve">  4 210</w:t>
      </w:r>
      <w:r w:rsidR="00AD64F1" w:rsidRPr="00A43C70">
        <w:rPr>
          <w:sz w:val="26"/>
          <w:szCs w:val="26"/>
        </w:rPr>
        <w:t>,3</w:t>
      </w:r>
      <w:r w:rsidR="00532EA7" w:rsidRPr="00A43C70">
        <w:rPr>
          <w:sz w:val="26"/>
          <w:szCs w:val="26"/>
        </w:rPr>
        <w:t xml:space="preserve"> тыс. рублей</w:t>
      </w:r>
      <w:r w:rsidR="00AD64F1" w:rsidRPr="00A43C70">
        <w:rPr>
          <w:sz w:val="26"/>
          <w:szCs w:val="26"/>
        </w:rPr>
        <w:t xml:space="preserve">, в том числе за счет окружного бюджета </w:t>
      </w:r>
      <w:r w:rsidR="00A43C70" w:rsidRPr="00A43C70">
        <w:rPr>
          <w:sz w:val="26"/>
          <w:szCs w:val="26"/>
        </w:rPr>
        <w:t>410</w:t>
      </w:r>
      <w:r w:rsidR="00AD64F1" w:rsidRPr="00A43C70">
        <w:rPr>
          <w:sz w:val="26"/>
          <w:szCs w:val="26"/>
        </w:rPr>
        <w:t xml:space="preserve">,3 тыс. рублей, за счет федерального бюджета </w:t>
      </w:r>
      <w:r w:rsidR="00A43C70" w:rsidRPr="00A43C70">
        <w:rPr>
          <w:sz w:val="26"/>
          <w:szCs w:val="26"/>
        </w:rPr>
        <w:t>3</w:t>
      </w:r>
      <w:r w:rsidR="00AD64F1" w:rsidRPr="00A43C70">
        <w:rPr>
          <w:sz w:val="26"/>
          <w:szCs w:val="26"/>
        </w:rPr>
        <w:t xml:space="preserve"> </w:t>
      </w:r>
      <w:r w:rsidR="00A43C70" w:rsidRPr="00A43C70">
        <w:rPr>
          <w:sz w:val="26"/>
          <w:szCs w:val="26"/>
        </w:rPr>
        <w:t>8</w:t>
      </w:r>
      <w:r w:rsidR="00AD64F1" w:rsidRPr="00A43C70">
        <w:rPr>
          <w:sz w:val="26"/>
          <w:szCs w:val="26"/>
        </w:rPr>
        <w:t>00,0 тыс. рублей</w:t>
      </w:r>
      <w:r w:rsidR="00D2044E" w:rsidRPr="00A43C70">
        <w:rPr>
          <w:sz w:val="26"/>
          <w:szCs w:val="26"/>
        </w:rPr>
        <w:t>;</w:t>
      </w:r>
      <w:r w:rsidR="00532EA7" w:rsidRPr="00A43C70">
        <w:rPr>
          <w:sz w:val="26"/>
          <w:szCs w:val="26"/>
        </w:rPr>
        <w:t xml:space="preserve"> освоено </w:t>
      </w:r>
      <w:r w:rsidR="00A43C70" w:rsidRPr="00A43C70">
        <w:rPr>
          <w:sz w:val="26"/>
          <w:szCs w:val="26"/>
        </w:rPr>
        <w:t>4</w:t>
      </w:r>
      <w:r w:rsidR="00AD64F1" w:rsidRPr="00A43C70">
        <w:rPr>
          <w:sz w:val="26"/>
          <w:szCs w:val="26"/>
        </w:rPr>
        <w:t> </w:t>
      </w:r>
      <w:r w:rsidR="00A43C70" w:rsidRPr="00A43C70">
        <w:rPr>
          <w:sz w:val="26"/>
          <w:szCs w:val="26"/>
        </w:rPr>
        <w:t>210</w:t>
      </w:r>
      <w:r w:rsidR="00AD64F1" w:rsidRPr="00A43C70">
        <w:rPr>
          <w:sz w:val="26"/>
          <w:szCs w:val="26"/>
        </w:rPr>
        <w:t>,</w:t>
      </w:r>
      <w:r w:rsidR="00A43C70" w:rsidRPr="00A43C70">
        <w:rPr>
          <w:sz w:val="26"/>
          <w:szCs w:val="26"/>
        </w:rPr>
        <w:t>3</w:t>
      </w:r>
      <w:r w:rsidR="00532EA7" w:rsidRPr="00A43C70">
        <w:rPr>
          <w:sz w:val="26"/>
          <w:szCs w:val="26"/>
        </w:rPr>
        <w:t xml:space="preserve"> тыс. рублей</w:t>
      </w:r>
      <w:r w:rsidR="00AD64F1" w:rsidRPr="00A43C70">
        <w:rPr>
          <w:sz w:val="26"/>
          <w:szCs w:val="26"/>
        </w:rPr>
        <w:t xml:space="preserve">, в том числе за счет окружного бюджета </w:t>
      </w:r>
      <w:r w:rsidR="00A43C70" w:rsidRPr="00A43C70">
        <w:rPr>
          <w:sz w:val="26"/>
          <w:szCs w:val="26"/>
        </w:rPr>
        <w:t>410,3</w:t>
      </w:r>
      <w:r w:rsidR="00AD64F1" w:rsidRPr="00A43C70">
        <w:rPr>
          <w:sz w:val="26"/>
          <w:szCs w:val="26"/>
        </w:rPr>
        <w:t xml:space="preserve"> тыс. рублей, за счет федерального бюджета </w:t>
      </w:r>
      <w:r w:rsidR="00A43C70" w:rsidRPr="00A43C70">
        <w:rPr>
          <w:sz w:val="26"/>
          <w:szCs w:val="26"/>
        </w:rPr>
        <w:t>3</w:t>
      </w:r>
      <w:r w:rsidR="00AD64F1" w:rsidRPr="00A43C70">
        <w:rPr>
          <w:sz w:val="26"/>
          <w:szCs w:val="26"/>
        </w:rPr>
        <w:t xml:space="preserve"> </w:t>
      </w:r>
      <w:r w:rsidR="00A43C70" w:rsidRPr="00A43C70">
        <w:rPr>
          <w:sz w:val="26"/>
          <w:szCs w:val="26"/>
        </w:rPr>
        <w:t>8</w:t>
      </w:r>
      <w:r w:rsidR="00AD64F1" w:rsidRPr="00A43C70">
        <w:rPr>
          <w:sz w:val="26"/>
          <w:szCs w:val="26"/>
        </w:rPr>
        <w:t>00,0 тыс. рублей</w:t>
      </w:r>
      <w:r w:rsidR="00532EA7" w:rsidRPr="00A43C70">
        <w:rPr>
          <w:sz w:val="26"/>
          <w:szCs w:val="26"/>
        </w:rPr>
        <w:t>.</w:t>
      </w:r>
    </w:p>
    <w:p w:rsidR="00883789" w:rsidRPr="00A43C70" w:rsidRDefault="00883789" w:rsidP="004526B7">
      <w:pPr>
        <w:pStyle w:val="1"/>
        <w:widowControl w:val="0"/>
        <w:spacing w:before="0" w:after="0"/>
        <w:ind w:firstLine="709"/>
        <w:jc w:val="both"/>
        <w:rPr>
          <w:rFonts w:ascii="Times New Roman" w:hAnsi="Times New Roman" w:cs="Times New Roman"/>
          <w:b w:val="0"/>
          <w:bCs w:val="0"/>
          <w:color w:val="auto"/>
          <w:sz w:val="26"/>
          <w:szCs w:val="26"/>
        </w:rPr>
      </w:pPr>
      <w:r w:rsidRPr="00A43C70">
        <w:rPr>
          <w:rFonts w:ascii="Times New Roman" w:hAnsi="Times New Roman" w:cs="Times New Roman"/>
          <w:b w:val="0"/>
          <w:bCs w:val="0"/>
          <w:color w:val="auto"/>
          <w:sz w:val="26"/>
          <w:szCs w:val="26"/>
        </w:rPr>
        <w:t xml:space="preserve">В рамках </w:t>
      </w:r>
      <w:r w:rsidR="0079366D" w:rsidRPr="00A43C70">
        <w:rPr>
          <w:rFonts w:ascii="Times New Roman" w:hAnsi="Times New Roman" w:cs="Times New Roman"/>
          <w:b w:val="0"/>
          <w:bCs w:val="0"/>
          <w:color w:val="auto"/>
          <w:sz w:val="26"/>
          <w:szCs w:val="26"/>
        </w:rPr>
        <w:t>реализации</w:t>
      </w:r>
      <w:r w:rsidRPr="00A43C70">
        <w:rPr>
          <w:rFonts w:ascii="Times New Roman" w:hAnsi="Times New Roman" w:cs="Times New Roman"/>
          <w:b w:val="0"/>
          <w:bCs w:val="0"/>
          <w:color w:val="auto"/>
          <w:sz w:val="26"/>
          <w:szCs w:val="26"/>
        </w:rPr>
        <w:t xml:space="preserve"> мероприяти</w:t>
      </w:r>
      <w:r w:rsidR="0079366D" w:rsidRPr="00A43C70">
        <w:rPr>
          <w:rFonts w:ascii="Times New Roman" w:hAnsi="Times New Roman" w:cs="Times New Roman"/>
          <w:b w:val="0"/>
          <w:bCs w:val="0"/>
          <w:color w:val="auto"/>
          <w:sz w:val="26"/>
          <w:szCs w:val="26"/>
        </w:rPr>
        <w:t>я</w:t>
      </w:r>
      <w:r w:rsidRPr="00A43C70">
        <w:rPr>
          <w:rFonts w:ascii="Times New Roman" w:hAnsi="Times New Roman" w:cs="Times New Roman"/>
          <w:b w:val="0"/>
          <w:bCs w:val="0"/>
          <w:color w:val="auto"/>
          <w:sz w:val="26"/>
          <w:szCs w:val="26"/>
        </w:rPr>
        <w:t xml:space="preserve"> </w:t>
      </w:r>
      <w:r w:rsidR="00AD64F1" w:rsidRPr="00A43C70">
        <w:rPr>
          <w:rFonts w:ascii="Times New Roman" w:hAnsi="Times New Roman" w:cs="Times New Roman"/>
          <w:i/>
          <w:iCs/>
          <w:color w:val="auto"/>
          <w:sz w:val="26"/>
          <w:szCs w:val="26"/>
        </w:rPr>
        <w:t>п.п. 6</w:t>
      </w:r>
      <w:r w:rsidRPr="00A43C70">
        <w:rPr>
          <w:rFonts w:ascii="Times New Roman" w:hAnsi="Times New Roman" w:cs="Times New Roman"/>
          <w:i/>
          <w:iCs/>
          <w:color w:val="auto"/>
          <w:sz w:val="26"/>
          <w:szCs w:val="26"/>
        </w:rPr>
        <w:t xml:space="preserve">.1 «Выплата единовременного пособия </w:t>
      </w:r>
      <w:r w:rsidRPr="00A43C70">
        <w:rPr>
          <w:rFonts w:ascii="Times New Roman" w:hAnsi="Times New Roman" w:cs="Times New Roman"/>
          <w:i/>
          <w:iCs/>
          <w:color w:val="auto"/>
          <w:sz w:val="26"/>
          <w:szCs w:val="26"/>
        </w:rPr>
        <w:lastRenderedPageBreak/>
        <w:t xml:space="preserve">специалистам учреждений культуры» </w:t>
      </w:r>
      <w:r w:rsidR="00532EA7" w:rsidRPr="00A43C70">
        <w:rPr>
          <w:rFonts w:ascii="Times New Roman" w:hAnsi="Times New Roman" w:cs="Times New Roman"/>
          <w:b w:val="0"/>
          <w:bCs w:val="0"/>
          <w:color w:val="auto"/>
          <w:sz w:val="26"/>
          <w:szCs w:val="26"/>
        </w:rPr>
        <w:t xml:space="preserve">за счет средств окружного бюджета государственной программой предусмотрено 87,0 тыс. рублей; </w:t>
      </w:r>
      <w:r w:rsidR="00A43C70" w:rsidRPr="00A43C70">
        <w:rPr>
          <w:rFonts w:ascii="Times New Roman" w:hAnsi="Times New Roman" w:cs="Times New Roman"/>
          <w:b w:val="0"/>
          <w:bCs w:val="0"/>
          <w:color w:val="auto"/>
          <w:sz w:val="26"/>
          <w:szCs w:val="26"/>
        </w:rPr>
        <w:t xml:space="preserve">сводно бюджетной росписью 90,0 тыс. рублей; </w:t>
      </w:r>
      <w:r w:rsidR="00AD64F1" w:rsidRPr="00A43C70">
        <w:rPr>
          <w:rFonts w:ascii="Times New Roman" w:hAnsi="Times New Roman" w:cs="Times New Roman"/>
          <w:b w:val="0"/>
          <w:bCs w:val="0"/>
          <w:color w:val="auto"/>
          <w:sz w:val="26"/>
          <w:szCs w:val="26"/>
        </w:rPr>
        <w:t>финансирование составило</w:t>
      </w:r>
      <w:r w:rsidRPr="00A43C70">
        <w:rPr>
          <w:rFonts w:ascii="Times New Roman" w:hAnsi="Times New Roman" w:cs="Times New Roman"/>
          <w:b w:val="0"/>
          <w:bCs w:val="0"/>
          <w:color w:val="auto"/>
          <w:sz w:val="26"/>
          <w:szCs w:val="26"/>
        </w:rPr>
        <w:t xml:space="preserve"> </w:t>
      </w:r>
      <w:r w:rsidR="00A43C70" w:rsidRPr="00A43C70">
        <w:rPr>
          <w:rFonts w:ascii="Times New Roman" w:hAnsi="Times New Roman" w:cs="Times New Roman"/>
          <w:b w:val="0"/>
          <w:bCs w:val="0"/>
          <w:color w:val="auto"/>
          <w:sz w:val="26"/>
          <w:szCs w:val="26"/>
        </w:rPr>
        <w:t>9</w:t>
      </w:r>
      <w:r w:rsidR="00EC40CB" w:rsidRPr="00A43C70">
        <w:rPr>
          <w:rFonts w:ascii="Times New Roman" w:hAnsi="Times New Roman" w:cs="Times New Roman"/>
          <w:b w:val="0"/>
          <w:bCs w:val="0"/>
          <w:color w:val="auto"/>
          <w:sz w:val="26"/>
          <w:szCs w:val="26"/>
        </w:rPr>
        <w:t>0</w:t>
      </w:r>
      <w:r w:rsidRPr="00A43C70">
        <w:rPr>
          <w:rFonts w:ascii="Times New Roman" w:hAnsi="Times New Roman" w:cs="Times New Roman"/>
          <w:b w:val="0"/>
          <w:bCs w:val="0"/>
          <w:color w:val="auto"/>
          <w:sz w:val="26"/>
          <w:szCs w:val="26"/>
        </w:rPr>
        <w:t>,0 тыс. рублей</w:t>
      </w:r>
      <w:r w:rsidR="00532EA7" w:rsidRPr="00A43C70">
        <w:rPr>
          <w:rFonts w:ascii="Times New Roman" w:hAnsi="Times New Roman" w:cs="Times New Roman"/>
          <w:b w:val="0"/>
          <w:bCs w:val="0"/>
          <w:color w:val="auto"/>
          <w:sz w:val="26"/>
          <w:szCs w:val="26"/>
        </w:rPr>
        <w:t xml:space="preserve">; освоено </w:t>
      </w:r>
      <w:r w:rsidR="00A43C70" w:rsidRPr="00A43C70">
        <w:rPr>
          <w:rFonts w:ascii="Times New Roman" w:hAnsi="Times New Roman" w:cs="Times New Roman"/>
          <w:b w:val="0"/>
          <w:bCs w:val="0"/>
          <w:color w:val="auto"/>
          <w:sz w:val="26"/>
          <w:szCs w:val="26"/>
        </w:rPr>
        <w:t>9</w:t>
      </w:r>
      <w:r w:rsidR="00532EA7" w:rsidRPr="00A43C70">
        <w:rPr>
          <w:rFonts w:ascii="Times New Roman" w:hAnsi="Times New Roman" w:cs="Times New Roman"/>
          <w:b w:val="0"/>
          <w:bCs w:val="0"/>
          <w:color w:val="auto"/>
          <w:sz w:val="26"/>
          <w:szCs w:val="26"/>
        </w:rPr>
        <w:t>0,0 тыс. рублей</w:t>
      </w:r>
      <w:r w:rsidRPr="00A43C70">
        <w:rPr>
          <w:rFonts w:ascii="Times New Roman" w:hAnsi="Times New Roman" w:cs="Times New Roman"/>
          <w:b w:val="0"/>
          <w:bCs w:val="0"/>
          <w:color w:val="auto"/>
          <w:sz w:val="26"/>
          <w:szCs w:val="26"/>
        </w:rPr>
        <w:t>.</w:t>
      </w:r>
    </w:p>
    <w:p w:rsidR="00D6034C" w:rsidRPr="007E31AB" w:rsidRDefault="00D6034C" w:rsidP="00D6034C">
      <w:pPr>
        <w:ind w:firstLine="709"/>
        <w:jc w:val="both"/>
        <w:rPr>
          <w:sz w:val="26"/>
          <w:szCs w:val="26"/>
        </w:rPr>
      </w:pPr>
      <w:r w:rsidRPr="007E31AB">
        <w:rPr>
          <w:sz w:val="26"/>
          <w:szCs w:val="26"/>
        </w:rPr>
        <w:t>В рамках реализации данного мероприятия было выплачено единовременное пособие в размере 30,0 тысяч рублей</w:t>
      </w:r>
      <w:r w:rsidR="00831156" w:rsidRPr="007E31AB">
        <w:rPr>
          <w:sz w:val="26"/>
          <w:szCs w:val="26"/>
        </w:rPr>
        <w:t xml:space="preserve"> следующим специалистам</w:t>
      </w:r>
      <w:r w:rsidRPr="007E31AB">
        <w:rPr>
          <w:sz w:val="26"/>
          <w:szCs w:val="26"/>
        </w:rPr>
        <w:t>:</w:t>
      </w:r>
    </w:p>
    <w:p w:rsidR="00831156" w:rsidRPr="007E31AB" w:rsidRDefault="004321A0" w:rsidP="00D6034C">
      <w:pPr>
        <w:ind w:firstLine="709"/>
        <w:jc w:val="both"/>
        <w:rPr>
          <w:sz w:val="26"/>
          <w:szCs w:val="26"/>
        </w:rPr>
      </w:pPr>
      <w:r w:rsidRPr="007E31AB">
        <w:rPr>
          <w:sz w:val="26"/>
          <w:szCs w:val="26"/>
        </w:rPr>
        <w:t xml:space="preserve">- </w:t>
      </w:r>
      <w:r w:rsidR="003E49ED" w:rsidRPr="007E31AB">
        <w:rPr>
          <w:sz w:val="26"/>
          <w:szCs w:val="26"/>
        </w:rPr>
        <w:t>Камышная Дарья Владимировна – руководитель клубного формирования Муниципального автономного учреждения культуры «Центр досуга и народного творчества городского округа Эгвекинот»</w:t>
      </w:r>
      <w:r w:rsidR="00E41580" w:rsidRPr="007E31AB">
        <w:rPr>
          <w:sz w:val="26"/>
          <w:szCs w:val="26"/>
        </w:rPr>
        <w:t>;</w:t>
      </w:r>
      <w:r w:rsidR="00831156" w:rsidRPr="007E31AB">
        <w:rPr>
          <w:sz w:val="26"/>
          <w:szCs w:val="26"/>
        </w:rPr>
        <w:t xml:space="preserve"> </w:t>
      </w:r>
    </w:p>
    <w:p w:rsidR="00E41580" w:rsidRPr="007E31AB" w:rsidRDefault="00E41580" w:rsidP="00E41580">
      <w:pPr>
        <w:ind w:firstLine="709"/>
        <w:jc w:val="both"/>
        <w:rPr>
          <w:sz w:val="26"/>
          <w:szCs w:val="26"/>
        </w:rPr>
      </w:pPr>
      <w:r w:rsidRPr="007E31AB">
        <w:rPr>
          <w:sz w:val="26"/>
          <w:szCs w:val="26"/>
        </w:rPr>
        <w:t>- Тенис Кристине Андреевне – режиссеру любительского театра Государственного бюджетного учреждения культуры Чукотского автономного округа «Окр</w:t>
      </w:r>
      <w:r w:rsidR="007E31AB" w:rsidRPr="007E31AB">
        <w:rPr>
          <w:sz w:val="26"/>
          <w:szCs w:val="26"/>
        </w:rPr>
        <w:t>ужной Дом народного творчества»</w:t>
      </w:r>
      <w:r w:rsidRPr="007E31AB">
        <w:rPr>
          <w:sz w:val="26"/>
          <w:szCs w:val="26"/>
        </w:rPr>
        <w:t>;</w:t>
      </w:r>
    </w:p>
    <w:p w:rsidR="00E41580" w:rsidRPr="007E31AB" w:rsidRDefault="00E41580" w:rsidP="00E41580">
      <w:pPr>
        <w:ind w:firstLine="709"/>
        <w:jc w:val="both"/>
        <w:rPr>
          <w:sz w:val="26"/>
          <w:szCs w:val="26"/>
        </w:rPr>
      </w:pPr>
      <w:r w:rsidRPr="007E31AB">
        <w:rPr>
          <w:sz w:val="26"/>
          <w:szCs w:val="26"/>
        </w:rPr>
        <w:t>- Шопин Дмитрий Михайлович – осветитель театрального отдела Государственного бюджетного учреждения культуры Чукотского автономного округа «Окружной Дом народного творчества».</w:t>
      </w:r>
    </w:p>
    <w:p w:rsidR="00AD64F1" w:rsidRPr="00BE206E" w:rsidRDefault="00AD64F1" w:rsidP="00AD64F1">
      <w:pPr>
        <w:widowControl w:val="0"/>
        <w:ind w:firstLine="709"/>
        <w:jc w:val="both"/>
        <w:rPr>
          <w:sz w:val="26"/>
          <w:szCs w:val="26"/>
        </w:rPr>
      </w:pPr>
      <w:r w:rsidRPr="007E31AB">
        <w:rPr>
          <w:sz w:val="26"/>
          <w:szCs w:val="26"/>
        </w:rPr>
        <w:t xml:space="preserve">В рамках реализации мероприятия </w:t>
      </w:r>
      <w:r w:rsidRPr="007E31AB">
        <w:rPr>
          <w:b/>
          <w:bCs/>
          <w:i/>
          <w:iCs/>
          <w:sz w:val="26"/>
          <w:szCs w:val="26"/>
        </w:rPr>
        <w:t xml:space="preserve">п.п. 6.2 «Подготовка квалифицированных специалистов для сферы культуры </w:t>
      </w:r>
      <w:r w:rsidRPr="00BE206E">
        <w:rPr>
          <w:b/>
          <w:bCs/>
          <w:i/>
          <w:iCs/>
          <w:sz w:val="26"/>
          <w:szCs w:val="26"/>
        </w:rPr>
        <w:t xml:space="preserve">Чукотского автономного округа в высших учебных заведениях Российской Федерации» </w:t>
      </w:r>
      <w:r w:rsidRPr="00BE206E">
        <w:rPr>
          <w:sz w:val="26"/>
          <w:szCs w:val="26"/>
        </w:rPr>
        <w:t xml:space="preserve">за счет средств окружного бюджета </w:t>
      </w:r>
      <w:r w:rsidRPr="00BE206E">
        <w:rPr>
          <w:bCs/>
          <w:iCs/>
          <w:sz w:val="26"/>
          <w:szCs w:val="26"/>
        </w:rPr>
        <w:t xml:space="preserve">государственной программой </w:t>
      </w:r>
      <w:r w:rsidRPr="00BE206E">
        <w:rPr>
          <w:sz w:val="26"/>
          <w:szCs w:val="26"/>
        </w:rPr>
        <w:t xml:space="preserve">предусмотрено 330,0 тыс. рублей; </w:t>
      </w:r>
      <w:r w:rsidR="00A43C70" w:rsidRPr="00BE206E">
        <w:rPr>
          <w:sz w:val="26"/>
          <w:szCs w:val="26"/>
        </w:rPr>
        <w:t>сводной бюджетной росписью</w:t>
      </w:r>
      <w:r w:rsidRPr="00BE206E">
        <w:rPr>
          <w:sz w:val="26"/>
          <w:szCs w:val="26"/>
        </w:rPr>
        <w:t xml:space="preserve"> 0,0 тыс. рублей; освоено 0,0 тыс. рублей.</w:t>
      </w:r>
    </w:p>
    <w:p w:rsidR="00AD64F1" w:rsidRPr="00BE206E" w:rsidRDefault="00AD64F1" w:rsidP="00AD64F1">
      <w:pPr>
        <w:ind w:firstLine="709"/>
        <w:jc w:val="both"/>
        <w:rPr>
          <w:sz w:val="26"/>
          <w:szCs w:val="26"/>
        </w:rPr>
      </w:pPr>
      <w:r w:rsidRPr="00BE206E">
        <w:rPr>
          <w:sz w:val="26"/>
          <w:szCs w:val="26"/>
        </w:rPr>
        <w:t>В связи с отсутствием предложений по обучению специалистов в ВУЗах.</w:t>
      </w:r>
    </w:p>
    <w:p w:rsidR="00AD64F1" w:rsidRPr="00BE206E" w:rsidRDefault="00AD64F1" w:rsidP="00AD64F1">
      <w:pPr>
        <w:widowControl w:val="0"/>
        <w:ind w:firstLine="709"/>
        <w:jc w:val="both"/>
        <w:rPr>
          <w:sz w:val="26"/>
          <w:szCs w:val="26"/>
        </w:rPr>
      </w:pPr>
      <w:r w:rsidRPr="00BE206E">
        <w:rPr>
          <w:sz w:val="26"/>
          <w:szCs w:val="26"/>
        </w:rPr>
        <w:t xml:space="preserve">В рамках реализации мероприятия </w:t>
      </w:r>
      <w:r w:rsidRPr="00BE206E">
        <w:rPr>
          <w:b/>
          <w:bCs/>
          <w:i/>
          <w:iCs/>
          <w:sz w:val="26"/>
          <w:szCs w:val="26"/>
        </w:rPr>
        <w:t xml:space="preserve">п.п. 6.3 «Курсы повышения квалификации специалистов для сферы культуры Чукотского автономного округа» </w:t>
      </w:r>
      <w:r w:rsidRPr="00BE206E">
        <w:rPr>
          <w:sz w:val="26"/>
          <w:szCs w:val="26"/>
        </w:rPr>
        <w:t xml:space="preserve">за счет средств окружного бюджета </w:t>
      </w:r>
      <w:r w:rsidRPr="00BE206E">
        <w:rPr>
          <w:bCs/>
          <w:iCs/>
          <w:sz w:val="26"/>
          <w:szCs w:val="26"/>
        </w:rPr>
        <w:t xml:space="preserve">государственной программой </w:t>
      </w:r>
      <w:r w:rsidRPr="00BE206E">
        <w:rPr>
          <w:sz w:val="26"/>
          <w:szCs w:val="26"/>
        </w:rPr>
        <w:t xml:space="preserve">предусмотрено 300,0 тыс. рублей; </w:t>
      </w:r>
      <w:r w:rsidR="00A43C70" w:rsidRPr="00BE206E">
        <w:rPr>
          <w:sz w:val="26"/>
          <w:szCs w:val="26"/>
        </w:rPr>
        <w:t>сводной бюджетной росписью 120,3 тыс. рублей; финансирование составило 12</w:t>
      </w:r>
      <w:r w:rsidRPr="00BE206E">
        <w:rPr>
          <w:sz w:val="26"/>
          <w:szCs w:val="26"/>
        </w:rPr>
        <w:t xml:space="preserve">0,3 тыс. рублей; освоено </w:t>
      </w:r>
      <w:r w:rsidR="00A43C70" w:rsidRPr="00BE206E">
        <w:rPr>
          <w:sz w:val="26"/>
          <w:szCs w:val="26"/>
        </w:rPr>
        <w:t>12</w:t>
      </w:r>
      <w:r w:rsidRPr="00BE206E">
        <w:rPr>
          <w:sz w:val="26"/>
          <w:szCs w:val="26"/>
        </w:rPr>
        <w:t>0,</w:t>
      </w:r>
      <w:r w:rsidR="00A43C70" w:rsidRPr="00BE206E">
        <w:rPr>
          <w:sz w:val="26"/>
          <w:szCs w:val="26"/>
        </w:rPr>
        <w:t>3</w:t>
      </w:r>
      <w:r w:rsidRPr="00BE206E">
        <w:rPr>
          <w:sz w:val="26"/>
          <w:szCs w:val="26"/>
        </w:rPr>
        <w:t xml:space="preserve"> тыс. рублей.</w:t>
      </w:r>
    </w:p>
    <w:p w:rsidR="00567AFF" w:rsidRPr="00567AFF" w:rsidRDefault="003E49ED" w:rsidP="003E49ED">
      <w:pPr>
        <w:widowControl w:val="0"/>
        <w:ind w:firstLine="709"/>
        <w:jc w:val="both"/>
        <w:rPr>
          <w:sz w:val="26"/>
          <w:szCs w:val="26"/>
        </w:rPr>
      </w:pPr>
      <w:r w:rsidRPr="00567AFF">
        <w:rPr>
          <w:sz w:val="26"/>
          <w:szCs w:val="26"/>
        </w:rPr>
        <w:t xml:space="preserve">2 специалиста Департамента – инспекторы контрольной надзорной деятельности в сфере музейной работы </w:t>
      </w:r>
      <w:r w:rsidR="007E31AB" w:rsidRPr="00567AFF">
        <w:rPr>
          <w:sz w:val="26"/>
          <w:szCs w:val="26"/>
        </w:rPr>
        <w:t xml:space="preserve">прошли </w:t>
      </w:r>
      <w:r w:rsidRPr="00567AFF">
        <w:rPr>
          <w:sz w:val="26"/>
          <w:szCs w:val="26"/>
        </w:rPr>
        <w:t xml:space="preserve">курсы повышения квалификации по теме «Государственный контроль (надзор), муниципальный контроль: особенности осуществления в 2025-2026 гг. (в свете 540-фз от 28.12.2024)». Курсы повышения квалификации </w:t>
      </w:r>
      <w:r w:rsidR="00567AFF" w:rsidRPr="00567AFF">
        <w:rPr>
          <w:sz w:val="26"/>
          <w:szCs w:val="26"/>
        </w:rPr>
        <w:t>проводила</w:t>
      </w:r>
      <w:r w:rsidRPr="00567AFF">
        <w:rPr>
          <w:sz w:val="26"/>
          <w:szCs w:val="26"/>
        </w:rPr>
        <w:t xml:space="preserve"> Автономн</w:t>
      </w:r>
      <w:r w:rsidR="00567AFF" w:rsidRPr="00567AFF">
        <w:rPr>
          <w:sz w:val="26"/>
          <w:szCs w:val="26"/>
        </w:rPr>
        <w:t>ая</w:t>
      </w:r>
      <w:r w:rsidRPr="00567AFF">
        <w:rPr>
          <w:sz w:val="26"/>
          <w:szCs w:val="26"/>
        </w:rPr>
        <w:t xml:space="preserve"> некоммерческ</w:t>
      </w:r>
      <w:r w:rsidR="00567AFF" w:rsidRPr="00567AFF">
        <w:rPr>
          <w:sz w:val="26"/>
          <w:szCs w:val="26"/>
        </w:rPr>
        <w:t>ая</w:t>
      </w:r>
      <w:r w:rsidRPr="00567AFF">
        <w:rPr>
          <w:sz w:val="26"/>
          <w:szCs w:val="26"/>
        </w:rPr>
        <w:t xml:space="preserve"> организаци</w:t>
      </w:r>
      <w:r w:rsidR="00567AFF" w:rsidRPr="00567AFF">
        <w:rPr>
          <w:sz w:val="26"/>
          <w:szCs w:val="26"/>
        </w:rPr>
        <w:t>я</w:t>
      </w:r>
      <w:r w:rsidRPr="00567AFF">
        <w:rPr>
          <w:sz w:val="26"/>
          <w:szCs w:val="26"/>
        </w:rPr>
        <w:t xml:space="preserve"> дополнительного профессионального образования «ЦНТИ «Прогресс».</w:t>
      </w:r>
      <w:r w:rsidR="00567AFF" w:rsidRPr="00567AFF">
        <w:rPr>
          <w:sz w:val="26"/>
          <w:szCs w:val="26"/>
        </w:rPr>
        <w:t xml:space="preserve"> Д</w:t>
      </w:r>
      <w:r w:rsidRPr="00567AFF">
        <w:rPr>
          <w:sz w:val="26"/>
          <w:szCs w:val="26"/>
        </w:rPr>
        <w:t>оговор на оказание платных образовательных услуг в сфере дополнительного профессионального образования от 10.09.2025 № А00000</w:t>
      </w:r>
      <w:r w:rsidR="00567AFF" w:rsidRPr="00567AFF">
        <w:rPr>
          <w:sz w:val="26"/>
          <w:szCs w:val="26"/>
        </w:rPr>
        <w:t>5534 на сумму 110,3 тыс. рублей.</w:t>
      </w:r>
    </w:p>
    <w:p w:rsidR="003E49ED" w:rsidRPr="00567AFF" w:rsidRDefault="00567AFF" w:rsidP="003E49ED">
      <w:pPr>
        <w:widowControl w:val="0"/>
        <w:ind w:firstLine="709"/>
        <w:jc w:val="both"/>
        <w:rPr>
          <w:sz w:val="26"/>
          <w:szCs w:val="26"/>
        </w:rPr>
      </w:pPr>
      <w:r w:rsidRPr="00567AFF">
        <w:rPr>
          <w:sz w:val="26"/>
          <w:szCs w:val="26"/>
        </w:rPr>
        <w:t>2 сотрудника Муниципального бюджетного учреждения культуры «Центр культуры Чукотского муниципального района» - главный хранитель музейных предметов структурного подразделения «Краеведческий музей с. Лаврентия», хранитель музейных предметов структурного подразделения «Музей косторезного искусства с. Уэлен» прошли курсы повышения квалификации по теме «Музейные фонды: формирование, учет, хранение, использование». Курсы были организованы Федеральным государственным бюджетным учреждением культуры «Центральный музей Великой Отечественной войны 1941-1945 гг.». Договор об оказании платных услуг по дополнительной профессиональной программе повышения квалификации от 06.11.2025 № 893-Д-25 на сумму 10,00 тыс. рублей.</w:t>
      </w:r>
    </w:p>
    <w:p w:rsidR="00AD64F1" w:rsidRPr="00BE206E" w:rsidRDefault="00AD64F1" w:rsidP="003E49ED">
      <w:pPr>
        <w:widowControl w:val="0"/>
        <w:ind w:firstLine="709"/>
        <w:jc w:val="both"/>
        <w:rPr>
          <w:sz w:val="26"/>
          <w:szCs w:val="26"/>
        </w:rPr>
      </w:pPr>
      <w:r w:rsidRPr="00BE206E">
        <w:rPr>
          <w:sz w:val="26"/>
          <w:szCs w:val="26"/>
        </w:rPr>
        <w:t xml:space="preserve">В рамках реализации мероприятия </w:t>
      </w:r>
      <w:r w:rsidRPr="00BE206E">
        <w:rPr>
          <w:b/>
          <w:bCs/>
          <w:i/>
          <w:iCs/>
          <w:sz w:val="26"/>
          <w:szCs w:val="26"/>
        </w:rPr>
        <w:t>п.п. 6.4 «</w:t>
      </w:r>
      <w:r w:rsidR="00690608" w:rsidRPr="00BE206E">
        <w:rPr>
          <w:b/>
          <w:bCs/>
          <w:i/>
          <w:iCs/>
          <w:sz w:val="26"/>
          <w:szCs w:val="26"/>
        </w:rP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r w:rsidRPr="00BE206E">
        <w:rPr>
          <w:b/>
          <w:bCs/>
          <w:i/>
          <w:iCs/>
          <w:sz w:val="26"/>
          <w:szCs w:val="26"/>
        </w:rPr>
        <w:t xml:space="preserve">» </w:t>
      </w:r>
      <w:r w:rsidRPr="00BE206E">
        <w:rPr>
          <w:sz w:val="26"/>
          <w:szCs w:val="26"/>
        </w:rPr>
        <w:t xml:space="preserve">за счет средств окружного бюджета </w:t>
      </w:r>
      <w:r w:rsidRPr="00BE206E">
        <w:rPr>
          <w:bCs/>
          <w:iCs/>
          <w:sz w:val="26"/>
          <w:szCs w:val="26"/>
        </w:rPr>
        <w:t xml:space="preserve">государственной программой </w:t>
      </w:r>
      <w:r w:rsidR="00690608" w:rsidRPr="00BE206E">
        <w:rPr>
          <w:bCs/>
          <w:sz w:val="26"/>
          <w:szCs w:val="26"/>
        </w:rPr>
        <w:t>предусмотрено</w:t>
      </w:r>
      <w:r w:rsidR="00690608" w:rsidRPr="00BE206E">
        <w:rPr>
          <w:b/>
          <w:bCs/>
          <w:sz w:val="26"/>
          <w:szCs w:val="26"/>
        </w:rPr>
        <w:t xml:space="preserve"> </w:t>
      </w:r>
      <w:r w:rsidR="00690608" w:rsidRPr="00BE206E">
        <w:rPr>
          <w:bCs/>
          <w:sz w:val="26"/>
          <w:szCs w:val="26"/>
        </w:rPr>
        <w:t>4 000,0</w:t>
      </w:r>
      <w:r w:rsidR="00690608" w:rsidRPr="00BE206E">
        <w:rPr>
          <w:sz w:val="26"/>
          <w:szCs w:val="26"/>
        </w:rPr>
        <w:t xml:space="preserve"> тыс. рублей, в том числе за счет окружного бюджета 200,0 тыс. рублей, за счет федерального бюджета 3 800,0 тыс. рублей; финансирование составило </w:t>
      </w:r>
      <w:r w:rsidR="00BE206E">
        <w:rPr>
          <w:sz w:val="26"/>
          <w:szCs w:val="26"/>
        </w:rPr>
        <w:t>4</w:t>
      </w:r>
      <w:r w:rsidR="00690608" w:rsidRPr="00BE206E">
        <w:rPr>
          <w:sz w:val="26"/>
          <w:szCs w:val="26"/>
        </w:rPr>
        <w:t xml:space="preserve"> 000,0 тыс. рублей, в том числе за счет </w:t>
      </w:r>
      <w:r w:rsidR="00690608" w:rsidRPr="00BE206E">
        <w:rPr>
          <w:sz w:val="26"/>
          <w:szCs w:val="26"/>
        </w:rPr>
        <w:lastRenderedPageBreak/>
        <w:t xml:space="preserve">окружного бюджета </w:t>
      </w:r>
      <w:r w:rsidR="00BE206E">
        <w:rPr>
          <w:sz w:val="26"/>
          <w:szCs w:val="26"/>
        </w:rPr>
        <w:t>2</w:t>
      </w:r>
      <w:r w:rsidR="00690608" w:rsidRPr="00BE206E">
        <w:rPr>
          <w:sz w:val="26"/>
          <w:szCs w:val="26"/>
        </w:rPr>
        <w:t xml:space="preserve">00,0 тыс. рублей, за счет федерального бюджета </w:t>
      </w:r>
      <w:r w:rsidR="00BE206E">
        <w:rPr>
          <w:sz w:val="26"/>
          <w:szCs w:val="26"/>
        </w:rPr>
        <w:t>3</w:t>
      </w:r>
      <w:r w:rsidR="00690608" w:rsidRPr="00BE206E">
        <w:rPr>
          <w:sz w:val="26"/>
          <w:szCs w:val="26"/>
        </w:rPr>
        <w:t xml:space="preserve"> </w:t>
      </w:r>
      <w:r w:rsidR="00BE206E">
        <w:rPr>
          <w:sz w:val="26"/>
          <w:szCs w:val="26"/>
        </w:rPr>
        <w:t>8</w:t>
      </w:r>
      <w:r w:rsidR="00690608" w:rsidRPr="00BE206E">
        <w:rPr>
          <w:sz w:val="26"/>
          <w:szCs w:val="26"/>
        </w:rPr>
        <w:t xml:space="preserve">00,0 тыс. рублей; освоено </w:t>
      </w:r>
      <w:r w:rsidR="00BE206E">
        <w:rPr>
          <w:sz w:val="26"/>
          <w:szCs w:val="26"/>
        </w:rPr>
        <w:t>4</w:t>
      </w:r>
      <w:r w:rsidR="00690608" w:rsidRPr="00BE206E">
        <w:rPr>
          <w:sz w:val="26"/>
          <w:szCs w:val="26"/>
        </w:rPr>
        <w:t xml:space="preserve"> 000,0 тыс. рублей, в том числе за счет окружного бюджета </w:t>
      </w:r>
      <w:r w:rsidR="00BE206E">
        <w:rPr>
          <w:sz w:val="26"/>
          <w:szCs w:val="26"/>
        </w:rPr>
        <w:t>2</w:t>
      </w:r>
      <w:r w:rsidR="00690608" w:rsidRPr="00BE206E">
        <w:rPr>
          <w:sz w:val="26"/>
          <w:szCs w:val="26"/>
        </w:rPr>
        <w:t xml:space="preserve">00,0 тыс. рублей, за счет федерального бюджета </w:t>
      </w:r>
      <w:r w:rsidR="00BE206E">
        <w:rPr>
          <w:sz w:val="26"/>
          <w:szCs w:val="26"/>
        </w:rPr>
        <w:t>3</w:t>
      </w:r>
      <w:r w:rsidR="00690608" w:rsidRPr="00BE206E">
        <w:rPr>
          <w:sz w:val="26"/>
          <w:szCs w:val="26"/>
        </w:rPr>
        <w:t xml:space="preserve"> </w:t>
      </w:r>
      <w:r w:rsidR="00BE206E">
        <w:rPr>
          <w:sz w:val="26"/>
          <w:szCs w:val="26"/>
        </w:rPr>
        <w:t>8</w:t>
      </w:r>
      <w:r w:rsidR="00690608" w:rsidRPr="00BE206E">
        <w:rPr>
          <w:sz w:val="26"/>
          <w:szCs w:val="26"/>
        </w:rPr>
        <w:t>00,0 тыс. рублей</w:t>
      </w:r>
      <w:r w:rsidRPr="00BE206E">
        <w:rPr>
          <w:sz w:val="26"/>
          <w:szCs w:val="26"/>
        </w:rPr>
        <w:t>.</w:t>
      </w:r>
    </w:p>
    <w:p w:rsidR="003E49ED" w:rsidRPr="005165B1" w:rsidRDefault="003E49ED" w:rsidP="003E49ED">
      <w:pPr>
        <w:widowControl w:val="0"/>
        <w:ind w:firstLine="709"/>
        <w:jc w:val="both"/>
        <w:rPr>
          <w:sz w:val="26"/>
          <w:szCs w:val="26"/>
        </w:rPr>
      </w:pPr>
      <w:r w:rsidRPr="005165B1">
        <w:rPr>
          <w:sz w:val="26"/>
          <w:szCs w:val="26"/>
        </w:rPr>
        <w:t xml:space="preserve">С 2025 года в округе реализуется программа «Земский работник культуры». В текущем году региону выделена квота на двух специалистов. </w:t>
      </w:r>
    </w:p>
    <w:p w:rsidR="003E49ED" w:rsidRPr="005165B1" w:rsidRDefault="003E49ED" w:rsidP="003E49ED">
      <w:pPr>
        <w:widowControl w:val="0"/>
        <w:ind w:firstLine="709"/>
        <w:jc w:val="both"/>
        <w:rPr>
          <w:sz w:val="26"/>
          <w:szCs w:val="26"/>
        </w:rPr>
      </w:pPr>
      <w:r w:rsidRPr="005165B1">
        <w:rPr>
          <w:sz w:val="26"/>
          <w:szCs w:val="26"/>
        </w:rPr>
        <w:t xml:space="preserve">В период с 15.04.2025 по 15.07.2025 проведен конкурсный отбор, в результате которого победителями были признаны 2 специалиста: </w:t>
      </w:r>
    </w:p>
    <w:p w:rsidR="003E49ED" w:rsidRPr="005165B1" w:rsidRDefault="003E49ED" w:rsidP="003E49ED">
      <w:pPr>
        <w:widowControl w:val="0"/>
        <w:ind w:firstLine="709"/>
        <w:jc w:val="both"/>
        <w:rPr>
          <w:sz w:val="26"/>
          <w:szCs w:val="26"/>
        </w:rPr>
      </w:pPr>
      <w:r w:rsidRPr="005165B1">
        <w:rPr>
          <w:sz w:val="26"/>
          <w:szCs w:val="26"/>
        </w:rPr>
        <w:t>1) руководитель клубного формирования Муниципального автономного учреждения культуры «Центр досуга и народного творчества муниципального округа Эгвекинот» (с. Рыркайпий);</w:t>
      </w:r>
    </w:p>
    <w:p w:rsidR="003E49ED" w:rsidRPr="005165B1" w:rsidRDefault="003E49ED" w:rsidP="003E49ED">
      <w:pPr>
        <w:widowControl w:val="0"/>
        <w:ind w:firstLine="709"/>
        <w:jc w:val="both"/>
        <w:rPr>
          <w:sz w:val="26"/>
          <w:szCs w:val="26"/>
        </w:rPr>
      </w:pPr>
      <w:r w:rsidRPr="005165B1">
        <w:rPr>
          <w:sz w:val="26"/>
          <w:szCs w:val="26"/>
        </w:rPr>
        <w:t>2) звукорежиссер Муниципального автономного учреждения «Центр культуры и досуга Провиденского муниципального округа» (п. Провидения).</w:t>
      </w:r>
    </w:p>
    <w:p w:rsidR="003E49ED" w:rsidRPr="005165B1" w:rsidRDefault="003E49ED" w:rsidP="003E49ED">
      <w:pPr>
        <w:widowControl w:val="0"/>
        <w:ind w:firstLine="709"/>
        <w:jc w:val="both"/>
        <w:rPr>
          <w:sz w:val="26"/>
          <w:szCs w:val="26"/>
        </w:rPr>
      </w:pPr>
      <w:r w:rsidRPr="005165B1">
        <w:rPr>
          <w:sz w:val="26"/>
          <w:szCs w:val="26"/>
        </w:rPr>
        <w:t>По ряду объективных, независящих от Департамента, причин второй специалист выбрал другой регион, так как специалист параллельно прошел конкурсный отбор в Ненецкий автономный округ. Другой специалист, проходивший конкурсный отбор на эту же должность, также нашел вакансию в другой регионе. Кроме этого, после подведения итогов конкурсного отбора выяснилось, что вакансий в Провиденском муниципальном округ не имеется.</w:t>
      </w:r>
    </w:p>
    <w:p w:rsidR="003E49ED" w:rsidRPr="005165B1" w:rsidRDefault="003E49ED" w:rsidP="003E49ED">
      <w:pPr>
        <w:widowControl w:val="0"/>
        <w:ind w:firstLine="709"/>
        <w:jc w:val="both"/>
        <w:rPr>
          <w:sz w:val="26"/>
          <w:szCs w:val="26"/>
        </w:rPr>
      </w:pPr>
      <w:r w:rsidRPr="005165B1">
        <w:rPr>
          <w:sz w:val="26"/>
          <w:szCs w:val="26"/>
        </w:rPr>
        <w:t xml:space="preserve">На основании сложившихся обстоятельств Департаментом было принято решение о проведении дополнительного конкурсного отбора. 15.09.2025 был объявлен дополнительный отбор, сроки отбора: 17.09.2025 – 15.10.2025. </w:t>
      </w:r>
    </w:p>
    <w:p w:rsidR="003E49ED" w:rsidRPr="005165B1" w:rsidRDefault="003E49ED" w:rsidP="003E49ED">
      <w:pPr>
        <w:widowControl w:val="0"/>
        <w:ind w:firstLine="709"/>
        <w:jc w:val="both"/>
        <w:rPr>
          <w:sz w:val="26"/>
          <w:szCs w:val="26"/>
        </w:rPr>
      </w:pPr>
      <w:r w:rsidRPr="005165B1">
        <w:rPr>
          <w:sz w:val="26"/>
          <w:szCs w:val="26"/>
        </w:rPr>
        <w:t xml:space="preserve">Также на сайте Департамента было запущено повторное объявление конкурсного отбора: https://чукотка.рф/depculture/activity/programma-zemskiy-rabotnik-kultury/. </w:t>
      </w:r>
    </w:p>
    <w:p w:rsidR="005165B1" w:rsidRPr="005165B1" w:rsidRDefault="005165B1" w:rsidP="005165B1">
      <w:pPr>
        <w:widowControl w:val="0"/>
        <w:ind w:firstLine="709"/>
        <w:jc w:val="both"/>
        <w:rPr>
          <w:sz w:val="26"/>
          <w:szCs w:val="26"/>
        </w:rPr>
      </w:pPr>
      <w:r w:rsidRPr="005165B1">
        <w:rPr>
          <w:sz w:val="26"/>
          <w:szCs w:val="26"/>
        </w:rPr>
        <w:t>По итогам дополнительного конкурса выявлен второй получатель субсидии:</w:t>
      </w:r>
    </w:p>
    <w:p w:rsidR="005165B1" w:rsidRPr="005165B1" w:rsidRDefault="005165B1" w:rsidP="005165B1">
      <w:pPr>
        <w:widowControl w:val="0"/>
        <w:ind w:firstLine="709"/>
        <w:jc w:val="both"/>
        <w:rPr>
          <w:sz w:val="26"/>
          <w:szCs w:val="26"/>
        </w:rPr>
      </w:pPr>
      <w:r w:rsidRPr="005165B1">
        <w:rPr>
          <w:sz w:val="26"/>
          <w:szCs w:val="26"/>
        </w:rPr>
        <w:t>-  Тенис Кристине Андреевне – режиссер любительского театра Государственного бюджетного учреждения культуры Чукотского автономного округа «Окружной Дом народного творчества» (г. Анадырь).</w:t>
      </w:r>
    </w:p>
    <w:p w:rsidR="005165B1" w:rsidRPr="005165B1" w:rsidRDefault="003E49ED" w:rsidP="003E49ED">
      <w:pPr>
        <w:widowControl w:val="0"/>
        <w:ind w:firstLine="709"/>
        <w:jc w:val="both"/>
        <w:rPr>
          <w:sz w:val="26"/>
          <w:szCs w:val="26"/>
        </w:rPr>
      </w:pPr>
      <w:r w:rsidRPr="005165B1">
        <w:rPr>
          <w:sz w:val="26"/>
          <w:szCs w:val="26"/>
        </w:rPr>
        <w:t>В целях осуществления выплат Департаментом заключен</w:t>
      </w:r>
      <w:r w:rsidR="005165B1" w:rsidRPr="005165B1">
        <w:rPr>
          <w:sz w:val="26"/>
          <w:szCs w:val="26"/>
        </w:rPr>
        <w:t>ы трехсторонние</w:t>
      </w:r>
      <w:r w:rsidRPr="005165B1">
        <w:rPr>
          <w:sz w:val="26"/>
          <w:szCs w:val="26"/>
        </w:rPr>
        <w:t xml:space="preserve"> договор</w:t>
      </w:r>
      <w:r w:rsidR="005165B1" w:rsidRPr="005165B1">
        <w:rPr>
          <w:sz w:val="26"/>
          <w:szCs w:val="26"/>
        </w:rPr>
        <w:t>ы</w:t>
      </w:r>
      <w:r w:rsidRPr="005165B1">
        <w:rPr>
          <w:sz w:val="26"/>
          <w:szCs w:val="26"/>
        </w:rPr>
        <w:t xml:space="preserve"> на предоставление единовременной компенсационной выплаты работнику культуры, прибывшему (переехавшему) в Чукотский автономный округ на работу в сельский населенный пункт, либо рабочий поселок, поселок городского типа, либо город с населением до 50 тысяч человек</w:t>
      </w:r>
      <w:r w:rsidR="005165B1" w:rsidRPr="005165B1">
        <w:rPr>
          <w:sz w:val="26"/>
          <w:szCs w:val="26"/>
        </w:rPr>
        <w:t>:</w:t>
      </w:r>
    </w:p>
    <w:p w:rsidR="005165B1" w:rsidRPr="005165B1" w:rsidRDefault="005165B1" w:rsidP="003E49ED">
      <w:pPr>
        <w:widowControl w:val="0"/>
        <w:ind w:firstLine="709"/>
        <w:jc w:val="both"/>
        <w:rPr>
          <w:sz w:val="26"/>
          <w:szCs w:val="26"/>
        </w:rPr>
      </w:pPr>
      <w:r w:rsidRPr="005165B1">
        <w:rPr>
          <w:sz w:val="26"/>
          <w:szCs w:val="26"/>
        </w:rPr>
        <w:t>-</w:t>
      </w:r>
      <w:r w:rsidR="003E49ED" w:rsidRPr="005165B1">
        <w:rPr>
          <w:sz w:val="26"/>
          <w:szCs w:val="26"/>
        </w:rPr>
        <w:t xml:space="preserve"> от 12.09.2025 на выплату руководителю клубного формирования в отдел культурно-просветительской и досуговой деятельности с. Рыркайпий Муниципального автономного учреждения культуры «Центр досуга и народного творчества городского округа Эгвекинот», Трудовой договор (контракт) от 06.09.2025 № 108, село Рыркайпий. Сумма выплаты – 2 млн. рублей</w:t>
      </w:r>
      <w:r w:rsidRPr="005165B1">
        <w:rPr>
          <w:sz w:val="26"/>
          <w:szCs w:val="26"/>
        </w:rPr>
        <w:t>;</w:t>
      </w:r>
    </w:p>
    <w:p w:rsidR="003E49ED" w:rsidRPr="005165B1" w:rsidRDefault="005165B1" w:rsidP="003E49ED">
      <w:pPr>
        <w:widowControl w:val="0"/>
        <w:ind w:firstLine="709"/>
        <w:jc w:val="both"/>
        <w:rPr>
          <w:sz w:val="26"/>
          <w:szCs w:val="26"/>
        </w:rPr>
      </w:pPr>
      <w:r w:rsidRPr="005165B1">
        <w:rPr>
          <w:sz w:val="26"/>
          <w:szCs w:val="26"/>
        </w:rPr>
        <w:t>- - от 28.10.2025 на выплату режиссеру любительского театра Государственного бюджетного учреждения культуры Чукотского автономного округа «Окружной Дом народного творчества», Трудовой договор (эффективный контракт) от 23.10.2025 № 37/2025, г. Анадырь. Сумма выплаты – 2 млн. рублей</w:t>
      </w:r>
      <w:r w:rsidR="003E49ED" w:rsidRPr="005165B1">
        <w:rPr>
          <w:sz w:val="26"/>
          <w:szCs w:val="26"/>
        </w:rPr>
        <w:t>.</w:t>
      </w:r>
    </w:p>
    <w:p w:rsidR="00F530BE" w:rsidRPr="005165B1" w:rsidRDefault="00F530BE" w:rsidP="004526B7">
      <w:pPr>
        <w:widowControl w:val="0"/>
        <w:ind w:firstLine="709"/>
        <w:jc w:val="both"/>
        <w:rPr>
          <w:sz w:val="26"/>
          <w:szCs w:val="26"/>
        </w:rPr>
      </w:pPr>
    </w:p>
    <w:p w:rsidR="00883789" w:rsidRPr="000E1975" w:rsidRDefault="00233AFE" w:rsidP="00625D10">
      <w:pPr>
        <w:widowControl w:val="0"/>
        <w:ind w:firstLine="709"/>
        <w:jc w:val="center"/>
        <w:rPr>
          <w:b/>
          <w:bCs/>
          <w:sz w:val="26"/>
          <w:szCs w:val="26"/>
          <w:shd w:val="clear" w:color="auto" w:fill="FFFFFF"/>
        </w:rPr>
      </w:pPr>
      <w:r w:rsidRPr="000E1975">
        <w:rPr>
          <w:b/>
          <w:bCs/>
          <w:sz w:val="26"/>
          <w:szCs w:val="26"/>
          <w:shd w:val="clear" w:color="auto" w:fill="FFFFFF"/>
        </w:rPr>
        <w:t>7</w:t>
      </w:r>
      <w:r w:rsidR="001F2B0D" w:rsidRPr="000E1975">
        <w:rPr>
          <w:b/>
          <w:bCs/>
          <w:sz w:val="26"/>
          <w:szCs w:val="26"/>
          <w:shd w:val="clear" w:color="auto" w:fill="FFFFFF"/>
        </w:rPr>
        <w:t xml:space="preserve">. </w:t>
      </w:r>
      <w:r w:rsidR="001F2B0D" w:rsidRPr="000E1975">
        <w:rPr>
          <w:b/>
          <w:sz w:val="26"/>
          <w:szCs w:val="26"/>
        </w:rPr>
        <w:t>К</w:t>
      </w:r>
      <w:r w:rsidR="001F2B0D" w:rsidRPr="000E1975">
        <w:rPr>
          <w:b/>
          <w:bCs/>
          <w:sz w:val="26"/>
          <w:szCs w:val="26"/>
        </w:rPr>
        <w:t>омплекс процессных мероприятий</w:t>
      </w:r>
      <w:r w:rsidR="00883789" w:rsidRPr="000E1975">
        <w:rPr>
          <w:b/>
          <w:bCs/>
          <w:sz w:val="26"/>
          <w:szCs w:val="26"/>
          <w:shd w:val="clear" w:color="auto" w:fill="FFFFFF"/>
        </w:rPr>
        <w:t xml:space="preserve"> «Поддержка и развитие детского и молодежного творчества», % испо</w:t>
      </w:r>
      <w:r w:rsidR="001F2B0D" w:rsidRPr="000E1975">
        <w:rPr>
          <w:b/>
          <w:bCs/>
          <w:sz w:val="26"/>
          <w:szCs w:val="26"/>
          <w:shd w:val="clear" w:color="auto" w:fill="FFFFFF"/>
        </w:rPr>
        <w:t>лнения</w:t>
      </w:r>
      <w:r w:rsidR="00883789" w:rsidRPr="000E1975">
        <w:rPr>
          <w:b/>
          <w:bCs/>
          <w:sz w:val="26"/>
          <w:szCs w:val="26"/>
          <w:shd w:val="clear" w:color="auto" w:fill="FFFFFF"/>
        </w:rPr>
        <w:t xml:space="preserve"> составил</w:t>
      </w:r>
      <w:r w:rsidR="00901B88" w:rsidRPr="000E1975">
        <w:rPr>
          <w:b/>
          <w:bCs/>
          <w:sz w:val="26"/>
          <w:szCs w:val="26"/>
          <w:shd w:val="clear" w:color="auto" w:fill="FFFFFF"/>
        </w:rPr>
        <w:t xml:space="preserve"> </w:t>
      </w:r>
      <w:r w:rsidR="000E1975" w:rsidRPr="000E1975">
        <w:rPr>
          <w:b/>
          <w:bCs/>
          <w:sz w:val="26"/>
          <w:szCs w:val="26"/>
          <w:shd w:val="clear" w:color="auto" w:fill="FFFFFF"/>
        </w:rPr>
        <w:t>100</w:t>
      </w:r>
    </w:p>
    <w:p w:rsidR="00883789" w:rsidRPr="000E1975" w:rsidRDefault="00883789" w:rsidP="004526B7">
      <w:pPr>
        <w:widowControl w:val="0"/>
        <w:ind w:firstLine="709"/>
        <w:jc w:val="both"/>
        <w:rPr>
          <w:b/>
          <w:bCs/>
          <w:sz w:val="26"/>
          <w:szCs w:val="26"/>
        </w:rPr>
      </w:pPr>
      <w:r w:rsidRPr="000E1975">
        <w:rPr>
          <w:b/>
          <w:bCs/>
          <w:sz w:val="26"/>
          <w:szCs w:val="26"/>
        </w:rPr>
        <w:tab/>
      </w:r>
    </w:p>
    <w:p w:rsidR="00D2044E" w:rsidRPr="000E1975" w:rsidRDefault="001F2B0D" w:rsidP="00D2044E">
      <w:pPr>
        <w:widowControl w:val="0"/>
        <w:ind w:firstLine="709"/>
        <w:jc w:val="both"/>
        <w:rPr>
          <w:sz w:val="26"/>
          <w:szCs w:val="26"/>
        </w:rPr>
      </w:pPr>
      <w:r w:rsidRPr="000E1975">
        <w:rPr>
          <w:sz w:val="26"/>
          <w:szCs w:val="26"/>
        </w:rPr>
        <w:t xml:space="preserve">На реализацию </w:t>
      </w:r>
      <w:r w:rsidRPr="000E1975">
        <w:rPr>
          <w:b/>
          <w:sz w:val="26"/>
          <w:szCs w:val="26"/>
        </w:rPr>
        <w:t>К</w:t>
      </w:r>
      <w:r w:rsidRPr="000E1975">
        <w:rPr>
          <w:b/>
          <w:bCs/>
          <w:sz w:val="26"/>
          <w:szCs w:val="26"/>
        </w:rPr>
        <w:t>омплекса процессных мероприятий «</w:t>
      </w:r>
      <w:r w:rsidR="00625D10" w:rsidRPr="000E1975">
        <w:rPr>
          <w:b/>
          <w:bCs/>
          <w:sz w:val="26"/>
          <w:szCs w:val="26"/>
          <w:shd w:val="clear" w:color="auto" w:fill="FFFFFF"/>
        </w:rPr>
        <w:t>Поддержка и развитие детского и молодежного творчества</w:t>
      </w:r>
      <w:r w:rsidRPr="000E1975">
        <w:rPr>
          <w:b/>
          <w:bCs/>
          <w:sz w:val="26"/>
          <w:szCs w:val="26"/>
        </w:rPr>
        <w:t>»</w:t>
      </w:r>
      <w:r w:rsidRPr="000E1975">
        <w:rPr>
          <w:sz w:val="26"/>
          <w:szCs w:val="26"/>
        </w:rPr>
        <w:t xml:space="preserve"> за счет </w:t>
      </w:r>
      <w:r w:rsidR="00CA20E0" w:rsidRPr="000E1975">
        <w:rPr>
          <w:sz w:val="26"/>
          <w:szCs w:val="26"/>
        </w:rPr>
        <w:t xml:space="preserve">средств </w:t>
      </w:r>
      <w:r w:rsidRPr="000E1975">
        <w:rPr>
          <w:sz w:val="26"/>
          <w:szCs w:val="26"/>
        </w:rPr>
        <w:t xml:space="preserve">окружного бюджета </w:t>
      </w:r>
      <w:r w:rsidR="00D2044E" w:rsidRPr="000E1975">
        <w:rPr>
          <w:bCs/>
          <w:sz w:val="26"/>
          <w:szCs w:val="26"/>
        </w:rPr>
        <w:t xml:space="preserve">государственной программой предусмотрено </w:t>
      </w:r>
      <w:r w:rsidR="006A1A74" w:rsidRPr="000E1975">
        <w:rPr>
          <w:bCs/>
          <w:sz w:val="26"/>
          <w:szCs w:val="26"/>
        </w:rPr>
        <w:t>11 </w:t>
      </w:r>
      <w:r w:rsidR="00233AFE" w:rsidRPr="000E1975">
        <w:rPr>
          <w:bCs/>
          <w:sz w:val="26"/>
          <w:szCs w:val="26"/>
        </w:rPr>
        <w:t>4</w:t>
      </w:r>
      <w:r w:rsidR="006A1A74" w:rsidRPr="000E1975">
        <w:rPr>
          <w:bCs/>
          <w:sz w:val="26"/>
          <w:szCs w:val="26"/>
        </w:rPr>
        <w:t>68,4</w:t>
      </w:r>
      <w:r w:rsidR="00D2044E" w:rsidRPr="000E1975">
        <w:rPr>
          <w:sz w:val="26"/>
          <w:szCs w:val="26"/>
        </w:rPr>
        <w:t xml:space="preserve"> тыс</w:t>
      </w:r>
      <w:r w:rsidR="006A1A74" w:rsidRPr="000E1975">
        <w:rPr>
          <w:sz w:val="26"/>
          <w:szCs w:val="26"/>
        </w:rPr>
        <w:t>. рублей</w:t>
      </w:r>
      <w:r w:rsidR="00D2044E" w:rsidRPr="000E1975">
        <w:rPr>
          <w:sz w:val="26"/>
          <w:szCs w:val="26"/>
        </w:rPr>
        <w:t xml:space="preserve">; </w:t>
      </w:r>
      <w:r w:rsidR="000E1975" w:rsidRPr="000E1975">
        <w:rPr>
          <w:sz w:val="26"/>
          <w:szCs w:val="26"/>
        </w:rPr>
        <w:t xml:space="preserve">сводной бюджетной росписью 7 035,4 тыс. рублей; </w:t>
      </w:r>
      <w:r w:rsidR="00233AFE" w:rsidRPr="000E1975">
        <w:rPr>
          <w:sz w:val="26"/>
          <w:szCs w:val="26"/>
        </w:rPr>
        <w:t>финансирование составило</w:t>
      </w:r>
      <w:r w:rsidR="00D2044E" w:rsidRPr="000E1975">
        <w:rPr>
          <w:sz w:val="26"/>
          <w:szCs w:val="26"/>
        </w:rPr>
        <w:t xml:space="preserve"> </w:t>
      </w:r>
      <w:r w:rsidR="00233AFE" w:rsidRPr="000E1975">
        <w:rPr>
          <w:sz w:val="26"/>
          <w:szCs w:val="26"/>
        </w:rPr>
        <w:t>7 035,</w:t>
      </w:r>
      <w:r w:rsidR="000E1975" w:rsidRPr="000E1975">
        <w:rPr>
          <w:sz w:val="26"/>
          <w:szCs w:val="26"/>
        </w:rPr>
        <w:t>2</w:t>
      </w:r>
      <w:r w:rsidR="00233AFE" w:rsidRPr="000E1975">
        <w:rPr>
          <w:sz w:val="26"/>
          <w:szCs w:val="26"/>
        </w:rPr>
        <w:t xml:space="preserve"> </w:t>
      </w:r>
      <w:r w:rsidR="006A1A74" w:rsidRPr="000E1975">
        <w:rPr>
          <w:sz w:val="26"/>
          <w:szCs w:val="26"/>
        </w:rPr>
        <w:t>тыс. рублей</w:t>
      </w:r>
      <w:r w:rsidR="00D2044E" w:rsidRPr="000E1975">
        <w:rPr>
          <w:sz w:val="26"/>
          <w:szCs w:val="26"/>
        </w:rPr>
        <w:t>;</w:t>
      </w:r>
      <w:r w:rsidR="006A1A74" w:rsidRPr="000E1975">
        <w:rPr>
          <w:sz w:val="26"/>
          <w:szCs w:val="26"/>
        </w:rPr>
        <w:t xml:space="preserve"> освоено </w:t>
      </w:r>
      <w:r w:rsidR="000E1975" w:rsidRPr="000E1975">
        <w:rPr>
          <w:sz w:val="26"/>
          <w:szCs w:val="26"/>
        </w:rPr>
        <w:t>7 035,2</w:t>
      </w:r>
      <w:r w:rsidR="006A1A74" w:rsidRPr="000E1975">
        <w:rPr>
          <w:sz w:val="26"/>
          <w:szCs w:val="26"/>
        </w:rPr>
        <w:t xml:space="preserve"> тыс. рублей.</w:t>
      </w:r>
    </w:p>
    <w:p w:rsidR="00F80752" w:rsidRPr="00A43C70" w:rsidRDefault="00F80752" w:rsidP="00F80752">
      <w:pPr>
        <w:widowControl w:val="0"/>
        <w:ind w:firstLine="709"/>
        <w:jc w:val="both"/>
        <w:rPr>
          <w:sz w:val="26"/>
          <w:szCs w:val="26"/>
        </w:rPr>
      </w:pPr>
      <w:r w:rsidRPr="000E1975">
        <w:rPr>
          <w:sz w:val="26"/>
          <w:szCs w:val="26"/>
        </w:rPr>
        <w:lastRenderedPageBreak/>
        <w:t xml:space="preserve">В рамках реализации мероприятия </w:t>
      </w:r>
      <w:r w:rsidR="00233AFE" w:rsidRPr="000E1975">
        <w:rPr>
          <w:b/>
          <w:bCs/>
          <w:i/>
          <w:iCs/>
          <w:sz w:val="26"/>
          <w:szCs w:val="26"/>
        </w:rPr>
        <w:t>п.п. 7</w:t>
      </w:r>
      <w:r w:rsidRPr="000E1975">
        <w:rPr>
          <w:b/>
          <w:bCs/>
          <w:i/>
          <w:iCs/>
          <w:sz w:val="26"/>
          <w:szCs w:val="26"/>
        </w:rPr>
        <w:t>.1 «Обеспечение участия во всероссийских конкурсах, слетах, форумах, фестивалях специалистов детей и молодёжи Чукотки в сфере культуры»</w:t>
      </w:r>
      <w:r w:rsidRPr="000E1975">
        <w:rPr>
          <w:sz w:val="26"/>
          <w:szCs w:val="26"/>
        </w:rPr>
        <w:t xml:space="preserve"> за счет средств окружного бюджета </w:t>
      </w:r>
      <w:r w:rsidR="00CA20E0" w:rsidRPr="000E1975">
        <w:rPr>
          <w:bCs/>
          <w:sz w:val="26"/>
          <w:szCs w:val="26"/>
        </w:rPr>
        <w:t>государственной программой предусмотрено 3 900,0</w:t>
      </w:r>
      <w:r w:rsidR="00CA20E0" w:rsidRPr="000E1975">
        <w:rPr>
          <w:sz w:val="26"/>
          <w:szCs w:val="26"/>
        </w:rPr>
        <w:t xml:space="preserve"> тыс. рублей; </w:t>
      </w:r>
      <w:r w:rsidR="000E1975" w:rsidRPr="000E1975">
        <w:rPr>
          <w:sz w:val="26"/>
          <w:szCs w:val="26"/>
        </w:rPr>
        <w:t>сводной бюджетной росп</w:t>
      </w:r>
      <w:r w:rsidR="000E1975" w:rsidRPr="00A43C70">
        <w:rPr>
          <w:sz w:val="26"/>
          <w:szCs w:val="26"/>
        </w:rPr>
        <w:t xml:space="preserve">исью 247,0 тыс. рублей; </w:t>
      </w:r>
      <w:r w:rsidR="00233AFE" w:rsidRPr="00A43C70">
        <w:rPr>
          <w:sz w:val="26"/>
          <w:szCs w:val="26"/>
        </w:rPr>
        <w:t>финансирование составило</w:t>
      </w:r>
      <w:r w:rsidRPr="00A43C70">
        <w:rPr>
          <w:sz w:val="26"/>
          <w:szCs w:val="26"/>
        </w:rPr>
        <w:t xml:space="preserve"> </w:t>
      </w:r>
      <w:r w:rsidR="000E1975" w:rsidRPr="00A43C70">
        <w:rPr>
          <w:sz w:val="26"/>
          <w:szCs w:val="26"/>
        </w:rPr>
        <w:t>246,9</w:t>
      </w:r>
      <w:r w:rsidRPr="00A43C70">
        <w:rPr>
          <w:sz w:val="26"/>
          <w:szCs w:val="26"/>
        </w:rPr>
        <w:t xml:space="preserve"> тыс. рублей</w:t>
      </w:r>
      <w:r w:rsidR="00CA20E0" w:rsidRPr="00A43C70">
        <w:rPr>
          <w:sz w:val="26"/>
          <w:szCs w:val="26"/>
        </w:rPr>
        <w:t xml:space="preserve">; освоено </w:t>
      </w:r>
      <w:r w:rsidR="00233AFE" w:rsidRPr="00A43C70">
        <w:rPr>
          <w:sz w:val="26"/>
          <w:szCs w:val="26"/>
        </w:rPr>
        <w:t>246,9</w:t>
      </w:r>
      <w:r w:rsidR="00CA20E0" w:rsidRPr="00A43C70">
        <w:rPr>
          <w:sz w:val="26"/>
          <w:szCs w:val="26"/>
        </w:rPr>
        <w:t xml:space="preserve"> тыс. рублей</w:t>
      </w:r>
      <w:r w:rsidRPr="00A43C70">
        <w:rPr>
          <w:sz w:val="26"/>
          <w:szCs w:val="26"/>
        </w:rPr>
        <w:t xml:space="preserve">. </w:t>
      </w:r>
    </w:p>
    <w:p w:rsidR="00C10568" w:rsidRPr="00A43C70" w:rsidRDefault="00C10568" w:rsidP="00C10568">
      <w:pPr>
        <w:ind w:firstLine="709"/>
        <w:jc w:val="both"/>
        <w:rPr>
          <w:sz w:val="26"/>
          <w:szCs w:val="26"/>
        </w:rPr>
      </w:pPr>
      <w:r w:rsidRPr="00A43C70">
        <w:rPr>
          <w:sz w:val="26"/>
          <w:szCs w:val="26"/>
        </w:rPr>
        <w:t>В 2025 году было запланировано участие творческих делегаций Чукотского автономного округа в трех мероприятиях:</w:t>
      </w:r>
    </w:p>
    <w:p w:rsidR="00C10568" w:rsidRPr="005165B1" w:rsidRDefault="00C10568" w:rsidP="00C10568">
      <w:pPr>
        <w:ind w:firstLine="709"/>
        <w:jc w:val="both"/>
        <w:rPr>
          <w:sz w:val="26"/>
          <w:szCs w:val="26"/>
        </w:rPr>
      </w:pPr>
      <w:r w:rsidRPr="00A43C70">
        <w:rPr>
          <w:sz w:val="26"/>
          <w:szCs w:val="26"/>
        </w:rPr>
        <w:t xml:space="preserve">1) </w:t>
      </w:r>
      <w:r w:rsidRPr="005165B1">
        <w:rPr>
          <w:sz w:val="26"/>
          <w:szCs w:val="26"/>
        </w:rPr>
        <w:t>IV Международном детском культурном форуме;</w:t>
      </w:r>
    </w:p>
    <w:p w:rsidR="005165B1" w:rsidRPr="005165B1" w:rsidRDefault="00C10568" w:rsidP="00C10568">
      <w:pPr>
        <w:ind w:firstLine="709"/>
        <w:jc w:val="both"/>
        <w:rPr>
          <w:sz w:val="26"/>
          <w:szCs w:val="26"/>
        </w:rPr>
      </w:pPr>
      <w:r w:rsidRPr="005165B1">
        <w:rPr>
          <w:sz w:val="26"/>
          <w:szCs w:val="26"/>
        </w:rPr>
        <w:t xml:space="preserve">2) </w:t>
      </w:r>
      <w:r w:rsidR="005165B1" w:rsidRPr="005165B1">
        <w:rPr>
          <w:sz w:val="26"/>
          <w:szCs w:val="26"/>
        </w:rPr>
        <w:t>Образовательная программа для молодежных советов в сфере культуры Российской Федерации;</w:t>
      </w:r>
    </w:p>
    <w:p w:rsidR="00C10568" w:rsidRPr="00A43C70" w:rsidRDefault="005165B1" w:rsidP="00C10568">
      <w:pPr>
        <w:ind w:firstLine="709"/>
        <w:jc w:val="both"/>
        <w:rPr>
          <w:sz w:val="26"/>
          <w:szCs w:val="26"/>
        </w:rPr>
      </w:pPr>
      <w:r w:rsidRPr="005165B1">
        <w:rPr>
          <w:sz w:val="26"/>
          <w:szCs w:val="26"/>
        </w:rPr>
        <w:t xml:space="preserve">3) </w:t>
      </w:r>
      <w:r w:rsidR="00C10568" w:rsidRPr="005165B1">
        <w:rPr>
          <w:sz w:val="26"/>
          <w:szCs w:val="26"/>
        </w:rPr>
        <w:t xml:space="preserve">Финале </w:t>
      </w:r>
      <w:r w:rsidR="00C10568" w:rsidRPr="00A43C70">
        <w:rPr>
          <w:sz w:val="26"/>
          <w:szCs w:val="26"/>
        </w:rPr>
        <w:t>Всероссийского хорового фестиваля;</w:t>
      </w:r>
    </w:p>
    <w:p w:rsidR="00C10568" w:rsidRPr="00A43C70" w:rsidRDefault="005165B1" w:rsidP="00C10568">
      <w:pPr>
        <w:ind w:firstLine="709"/>
        <w:jc w:val="both"/>
        <w:rPr>
          <w:sz w:val="26"/>
          <w:szCs w:val="26"/>
        </w:rPr>
      </w:pPr>
      <w:r>
        <w:rPr>
          <w:sz w:val="26"/>
          <w:szCs w:val="26"/>
        </w:rPr>
        <w:t>4</w:t>
      </w:r>
      <w:r w:rsidR="00C10568" w:rsidRPr="00A43C70">
        <w:rPr>
          <w:sz w:val="26"/>
          <w:szCs w:val="26"/>
        </w:rPr>
        <w:t>) Новогодней исторической интерактивной программе «Ёлка Победы».</w:t>
      </w:r>
    </w:p>
    <w:p w:rsidR="00C10568" w:rsidRPr="00A43C70" w:rsidRDefault="00C10568" w:rsidP="00C10568">
      <w:pPr>
        <w:ind w:firstLine="709"/>
        <w:jc w:val="both"/>
        <w:rPr>
          <w:sz w:val="26"/>
          <w:szCs w:val="26"/>
        </w:rPr>
      </w:pPr>
      <w:r w:rsidRPr="00A43C70">
        <w:rPr>
          <w:sz w:val="26"/>
          <w:szCs w:val="26"/>
        </w:rPr>
        <w:t xml:space="preserve">1. В рамках подготовки к участию во Всероссийском детском культурном форуме (IV Международном детском культурном форуме), проходившем в г. Москве с 21.08.2025 по 23.08.2025 Департамент выпустил приказ от 03.07.2025 № 01-11/84 «Об участии творческой делегации Чукотского автономного округа во Всероссийском культурном форуме». </w:t>
      </w:r>
    </w:p>
    <w:p w:rsidR="00C10568" w:rsidRPr="00A43C70" w:rsidRDefault="00C10568" w:rsidP="00C10568">
      <w:pPr>
        <w:ind w:firstLine="709"/>
        <w:jc w:val="both"/>
        <w:rPr>
          <w:sz w:val="26"/>
          <w:szCs w:val="26"/>
        </w:rPr>
      </w:pPr>
      <w:r w:rsidRPr="00A43C70">
        <w:rPr>
          <w:sz w:val="26"/>
          <w:szCs w:val="26"/>
        </w:rPr>
        <w:t>Миссия Форума – в создании площадки для коммуникации творчески одаренных детей и молодежи, педагогов, лидеров культуры, государственных и общественных деятелей с целью реализации возможности участников Форума заявить о своем видении развития культуры и собственных потребностях для успешной творческой реализации.</w:t>
      </w:r>
    </w:p>
    <w:p w:rsidR="00C10568" w:rsidRPr="00A43C70" w:rsidRDefault="00C10568" w:rsidP="00C10568">
      <w:pPr>
        <w:ind w:firstLine="709"/>
        <w:jc w:val="both"/>
        <w:rPr>
          <w:sz w:val="26"/>
          <w:szCs w:val="26"/>
        </w:rPr>
      </w:pPr>
      <w:r w:rsidRPr="00A43C70">
        <w:rPr>
          <w:sz w:val="26"/>
          <w:szCs w:val="26"/>
        </w:rPr>
        <w:t>В этом году Форум работал по нескольким тематическим направлениям: «Музеи и ИЗО», «Музыка», «Литература и журналистика», «Кино и анимация», «Театр и цирк» и «Хореография».</w:t>
      </w:r>
    </w:p>
    <w:p w:rsidR="00C10568" w:rsidRPr="00A43C70" w:rsidRDefault="00C10568" w:rsidP="00C10568">
      <w:pPr>
        <w:ind w:firstLine="709"/>
        <w:jc w:val="both"/>
        <w:rPr>
          <w:sz w:val="26"/>
          <w:szCs w:val="26"/>
        </w:rPr>
      </w:pPr>
      <w:r w:rsidRPr="00A43C70">
        <w:rPr>
          <w:sz w:val="26"/>
          <w:szCs w:val="26"/>
        </w:rPr>
        <w:t>Работа тематических площадок Форума включала в себя образовательную (лекции, семинары), практическую (мастер-классы), диалоговую (круглые столы, панельные дискуссии, диалог на равных, интеллектуальные и деловые игры) и неформально-досуговую (нетворкинг, концертные программы) части.</w:t>
      </w:r>
    </w:p>
    <w:p w:rsidR="00C10568" w:rsidRPr="00A43C70" w:rsidRDefault="00C10568" w:rsidP="00C10568">
      <w:pPr>
        <w:ind w:firstLine="709"/>
        <w:jc w:val="both"/>
        <w:rPr>
          <w:sz w:val="26"/>
          <w:szCs w:val="26"/>
        </w:rPr>
      </w:pPr>
      <w:r w:rsidRPr="00A43C70">
        <w:rPr>
          <w:sz w:val="26"/>
          <w:szCs w:val="26"/>
        </w:rPr>
        <w:t>Кураторами площадок стали: генеральный директор Государственной академической капеллы Санкт-Петербурга Ольга Хомова; народные артисты Российской Федерации Сергей Безруков, Эдгард Запашный и Евгений Миронов; литературный критик, директор Государственного музея истории российской литературы имени В.И. Даля Дмитрий Бак; хореограф, заслуженный артист Российской Федерации Егор Дружинин; генеральный директор Государственного центрального театрального музея имени А.А. Бахрушина Кристина Трубинова; генеральный продюсер Okko, президент и идеолог Международного фестиваля детского, семейного кино и анимации «Медвежонок» Гавриил Гордеев.</w:t>
      </w:r>
    </w:p>
    <w:p w:rsidR="00C10568" w:rsidRPr="00A43C70" w:rsidRDefault="00C10568" w:rsidP="00C10568">
      <w:pPr>
        <w:ind w:firstLine="709"/>
        <w:jc w:val="both"/>
        <w:rPr>
          <w:sz w:val="26"/>
          <w:szCs w:val="26"/>
        </w:rPr>
      </w:pPr>
      <w:r w:rsidRPr="00A43C70">
        <w:rPr>
          <w:sz w:val="26"/>
          <w:szCs w:val="26"/>
        </w:rPr>
        <w:t>Чукотку на Форуме представили учащиеся детской школы искусств городского округа Анадырь, победители и лауреаты, муниципальных и региональных конкурсов: Мирослава Белкова, Валерия Журавлева, Артем Закордонец, Валерий Зырянов, Анна Кирейчик, Валерия Русакова и Дарья Самойлович. Делегацию возглавила преподаватель детской школы искусств Кермен Дмитриевна Музраева.</w:t>
      </w:r>
    </w:p>
    <w:p w:rsidR="00C10568" w:rsidRPr="00A43C70" w:rsidRDefault="00C10568" w:rsidP="00C10568">
      <w:pPr>
        <w:ind w:firstLine="709"/>
        <w:jc w:val="both"/>
        <w:rPr>
          <w:sz w:val="26"/>
          <w:szCs w:val="26"/>
        </w:rPr>
      </w:pPr>
      <w:r w:rsidRPr="00A43C70">
        <w:rPr>
          <w:sz w:val="26"/>
          <w:szCs w:val="26"/>
        </w:rPr>
        <w:t>На декабрь 2025 года было запланировано участие творческих делегаций Чукотского автономного округа в двух мероприятиях:</w:t>
      </w:r>
    </w:p>
    <w:p w:rsidR="00C10568" w:rsidRPr="00A43C70" w:rsidRDefault="00C10568" w:rsidP="00C10568">
      <w:pPr>
        <w:ind w:firstLine="709"/>
        <w:jc w:val="both"/>
        <w:rPr>
          <w:sz w:val="26"/>
          <w:szCs w:val="26"/>
        </w:rPr>
      </w:pPr>
      <w:r w:rsidRPr="00A43C70">
        <w:rPr>
          <w:sz w:val="26"/>
          <w:szCs w:val="26"/>
        </w:rPr>
        <w:t>- новогодняя историческая интерактивная программа «Ёлка Победы», период: 20.12.2025 – 09.01.2026; г. Москва, Музей Победы (далее – «Ёлка Победы»);</w:t>
      </w:r>
    </w:p>
    <w:p w:rsidR="00C10568" w:rsidRPr="00A43C70" w:rsidRDefault="00C10568" w:rsidP="00C10568">
      <w:pPr>
        <w:ind w:firstLine="709"/>
        <w:jc w:val="both"/>
        <w:rPr>
          <w:sz w:val="26"/>
          <w:szCs w:val="26"/>
        </w:rPr>
      </w:pPr>
      <w:r w:rsidRPr="00A43C70">
        <w:rPr>
          <w:sz w:val="26"/>
          <w:szCs w:val="26"/>
        </w:rPr>
        <w:t>- третий этап – финальный (всероссийский) – Всероссийского хорового фестиваля, период: ноябрь – декабрь 2025 года; г. Москва, Кремлёвский дворец (далее – Фестиваль).</w:t>
      </w:r>
    </w:p>
    <w:p w:rsidR="005165B1" w:rsidRPr="005165B1" w:rsidRDefault="00C10568" w:rsidP="005165B1">
      <w:pPr>
        <w:ind w:firstLine="709"/>
        <w:jc w:val="both"/>
        <w:rPr>
          <w:sz w:val="26"/>
          <w:szCs w:val="26"/>
        </w:rPr>
      </w:pPr>
      <w:r w:rsidRPr="00A43C70">
        <w:rPr>
          <w:sz w:val="26"/>
          <w:szCs w:val="26"/>
        </w:rPr>
        <w:lastRenderedPageBreak/>
        <w:t xml:space="preserve">2. </w:t>
      </w:r>
      <w:r w:rsidR="005165B1" w:rsidRPr="005165B1">
        <w:rPr>
          <w:sz w:val="26"/>
          <w:szCs w:val="26"/>
        </w:rPr>
        <w:t>В период с 01.07.2025 по 08.07.2025 за счет средств Государственной программы Департамент организовал участие заместителя председателя Молодежного совета при Департаменте, актера Драматического театра им. О.М. Куваева Данилы Раилевича Гадеева в Образовательной программе для молодежных советов в сфере культуры Российской Федерации, которая проходила в г.о. Судак Республике Крым, на территории Академии творческих индустрий «Меганом». Программа собрала лидеров молодежных и студенческих организаций в сфере культуры, включая представителей молодежных советов организаций, подведомственных Минкультуры России, и членов молодежных советов региональных органов исполнительной власти в сфере культуры субъектов.</w:t>
      </w:r>
    </w:p>
    <w:p w:rsidR="00C10568" w:rsidRPr="00A43C70" w:rsidRDefault="005165B1" w:rsidP="00C10568">
      <w:pPr>
        <w:ind w:firstLine="709"/>
        <w:jc w:val="both"/>
        <w:rPr>
          <w:sz w:val="26"/>
          <w:szCs w:val="26"/>
        </w:rPr>
      </w:pPr>
      <w:r>
        <w:rPr>
          <w:sz w:val="26"/>
          <w:szCs w:val="26"/>
        </w:rPr>
        <w:t xml:space="preserve">3. </w:t>
      </w:r>
      <w:r w:rsidR="00C10568" w:rsidRPr="00A43C70">
        <w:rPr>
          <w:sz w:val="26"/>
          <w:szCs w:val="26"/>
        </w:rPr>
        <w:t>Вопрос по «Ёлке Победы» отрабатывался Управлением культуры Департамента согласно запросу Министерства энергетики Российской Федерации от 28.08.2025 № ЭШ-14523/14 (РК АГиП ЧАО от 29.08.2025 № 22983/01-44) в период август – октябрь 2025 года. На основании письма Заместителя Руководителя Аппарата, начальника Организационно-контрольного управления Аппарата Губернатора и Правительства Чукотского автономного округа Шивалиной А.А. от 31.10.2025 № 01-03/7488 и протокола совещания у Первого заместителя Губернатора, Руководителя Аппарата Губернатора и Правительства Чукотского автономного округа от 22.10.2025 № 45 вопрос по организации участия детей региона в «Ёлке Победы» был закреплён за Департаментом социальной политики Чукотского автономного округа, Департаментом образования и науки Чукотского автономного округа, Заместителем Губернатора Чукотского автономного округа Набиевым В.С. и филиалом государственного фонда поддержки участников специальной военной операции «Защитники Отечества» по Чукотскому автономному округу.</w:t>
      </w:r>
    </w:p>
    <w:p w:rsidR="00C10568" w:rsidRPr="00A43C70" w:rsidRDefault="005165B1" w:rsidP="00C10568">
      <w:pPr>
        <w:ind w:firstLine="709"/>
        <w:jc w:val="both"/>
        <w:rPr>
          <w:sz w:val="26"/>
          <w:szCs w:val="26"/>
        </w:rPr>
      </w:pPr>
      <w:r>
        <w:rPr>
          <w:sz w:val="26"/>
          <w:szCs w:val="26"/>
        </w:rPr>
        <w:t>4</w:t>
      </w:r>
      <w:r w:rsidR="00C10568" w:rsidRPr="00A43C70">
        <w:rPr>
          <w:sz w:val="26"/>
          <w:szCs w:val="26"/>
        </w:rPr>
        <w:t>. На основании письма Некоммерческого партнёрства «Всероссийское хоровое общество» от 23.06.2025 № И-110 Управление культуры решало вопрос об участии Образцового художественного коллектива «Акварель» МАУ ДО «Детская школа искусств городского округа Анадырь» (руководитель Серикова Е.К.), победителя XXIX окружного конкурса «Юные дарования Чукотки. Звени, победная весна!» в номинации «Юный вокалист: хоровое пение» (вторая возрастная группа, 13-18 лет), в мероприятиях третьего этапа Всероссийского хорового фестиваля.</w:t>
      </w:r>
    </w:p>
    <w:p w:rsidR="00C10568" w:rsidRPr="00A43C70" w:rsidRDefault="00C10568" w:rsidP="00C10568">
      <w:pPr>
        <w:ind w:firstLine="709"/>
        <w:jc w:val="both"/>
        <w:rPr>
          <w:sz w:val="26"/>
          <w:szCs w:val="26"/>
        </w:rPr>
      </w:pPr>
      <w:r w:rsidRPr="00A43C70">
        <w:rPr>
          <w:sz w:val="26"/>
          <w:szCs w:val="26"/>
        </w:rPr>
        <w:t>К участию в третьем (очном) этапе фестиваля допускаются хоровые коллективы, занявшие первые места на Окружном (втором) этапе Всероссийского хорового фестиваля по Дальневосточному федеральному округу.</w:t>
      </w:r>
    </w:p>
    <w:p w:rsidR="00C10568" w:rsidRPr="00A43C70" w:rsidRDefault="00C10568" w:rsidP="00C10568">
      <w:pPr>
        <w:ind w:firstLine="709"/>
        <w:jc w:val="both"/>
        <w:rPr>
          <w:sz w:val="26"/>
          <w:szCs w:val="26"/>
        </w:rPr>
      </w:pPr>
      <w:r w:rsidRPr="00A43C70">
        <w:rPr>
          <w:sz w:val="26"/>
          <w:szCs w:val="26"/>
        </w:rPr>
        <w:t>Итоги второго этапа были подведены жюри в период с 27.10.2025 по 01.11.2025. Хоровой коллектив Чукотки стал лауреатом второй степени второго этапа. В связи с этим на третий (всероссийский) этап хор «Акварель» не смог поехать.</w:t>
      </w:r>
    </w:p>
    <w:p w:rsidR="00883789" w:rsidRPr="00A43C70" w:rsidRDefault="00883789" w:rsidP="004526B7">
      <w:pPr>
        <w:widowControl w:val="0"/>
        <w:ind w:firstLine="709"/>
        <w:jc w:val="both"/>
        <w:rPr>
          <w:sz w:val="26"/>
          <w:szCs w:val="26"/>
        </w:rPr>
      </w:pPr>
      <w:r w:rsidRPr="00A43C70">
        <w:rPr>
          <w:sz w:val="26"/>
          <w:szCs w:val="26"/>
        </w:rPr>
        <w:t xml:space="preserve">В </w:t>
      </w:r>
      <w:r w:rsidR="001F2B0D" w:rsidRPr="00A43C70">
        <w:rPr>
          <w:bCs/>
          <w:sz w:val="26"/>
          <w:szCs w:val="26"/>
        </w:rPr>
        <w:t>рамках реализации мероприятия</w:t>
      </w:r>
      <w:r w:rsidR="001F2B0D" w:rsidRPr="00A43C70">
        <w:rPr>
          <w:b/>
          <w:bCs/>
          <w:sz w:val="26"/>
          <w:szCs w:val="26"/>
        </w:rPr>
        <w:t xml:space="preserve"> </w:t>
      </w:r>
      <w:r w:rsidR="00233AFE" w:rsidRPr="00A43C70">
        <w:rPr>
          <w:b/>
          <w:bCs/>
          <w:i/>
          <w:iCs/>
          <w:sz w:val="26"/>
          <w:szCs w:val="26"/>
        </w:rPr>
        <w:t>п.п. 7</w:t>
      </w:r>
      <w:r w:rsidRPr="00A43C70">
        <w:rPr>
          <w:b/>
          <w:bCs/>
          <w:i/>
          <w:iCs/>
          <w:sz w:val="26"/>
          <w:szCs w:val="26"/>
        </w:rPr>
        <w:t>.</w:t>
      </w:r>
      <w:r w:rsidR="00F80752" w:rsidRPr="00A43C70">
        <w:rPr>
          <w:b/>
          <w:bCs/>
          <w:i/>
          <w:iCs/>
          <w:sz w:val="26"/>
          <w:szCs w:val="26"/>
        </w:rPr>
        <w:t>2</w:t>
      </w:r>
      <w:r w:rsidRPr="00A43C70">
        <w:rPr>
          <w:b/>
          <w:bCs/>
          <w:i/>
          <w:iCs/>
          <w:sz w:val="26"/>
          <w:szCs w:val="26"/>
        </w:rPr>
        <w:t xml:space="preserve"> «Организация и проведение окружных мероприятий, направленных на развитие детского и молодежного творчества в сфере культуры и искусства</w:t>
      </w:r>
      <w:r w:rsidR="00F80752" w:rsidRPr="00A43C70">
        <w:rPr>
          <w:b/>
          <w:bCs/>
          <w:i/>
          <w:iCs/>
          <w:sz w:val="26"/>
          <w:szCs w:val="26"/>
        </w:rPr>
        <w:t xml:space="preserve"> и молодежной политики</w:t>
      </w:r>
      <w:r w:rsidRPr="00A43C70">
        <w:rPr>
          <w:b/>
          <w:bCs/>
          <w:i/>
          <w:iCs/>
          <w:sz w:val="26"/>
          <w:szCs w:val="26"/>
        </w:rPr>
        <w:t>»</w:t>
      </w:r>
      <w:r w:rsidRPr="00A43C70">
        <w:rPr>
          <w:sz w:val="26"/>
          <w:szCs w:val="26"/>
        </w:rPr>
        <w:t xml:space="preserve"> за счет </w:t>
      </w:r>
      <w:r w:rsidR="00602CE7" w:rsidRPr="00A43C70">
        <w:rPr>
          <w:sz w:val="26"/>
          <w:szCs w:val="26"/>
        </w:rPr>
        <w:t xml:space="preserve">средств </w:t>
      </w:r>
      <w:r w:rsidRPr="00A43C70">
        <w:rPr>
          <w:sz w:val="26"/>
          <w:szCs w:val="26"/>
        </w:rPr>
        <w:t xml:space="preserve">окружного бюджета </w:t>
      </w:r>
      <w:r w:rsidR="00CA20E0" w:rsidRPr="00A43C70">
        <w:rPr>
          <w:sz w:val="26"/>
          <w:szCs w:val="26"/>
        </w:rPr>
        <w:t>государственной программой предусмотрено 7 </w:t>
      </w:r>
      <w:r w:rsidR="00233AFE" w:rsidRPr="00A43C70">
        <w:rPr>
          <w:sz w:val="26"/>
          <w:szCs w:val="26"/>
        </w:rPr>
        <w:t>5</w:t>
      </w:r>
      <w:r w:rsidR="00CA20E0" w:rsidRPr="00A43C70">
        <w:rPr>
          <w:sz w:val="26"/>
          <w:szCs w:val="26"/>
        </w:rPr>
        <w:t>68,4 тыс. рублей;</w:t>
      </w:r>
      <w:r w:rsidR="000E1975" w:rsidRPr="00A43C70">
        <w:rPr>
          <w:sz w:val="26"/>
          <w:szCs w:val="26"/>
        </w:rPr>
        <w:t xml:space="preserve"> сводной бюджетной росписью 6 788,4 тыс. рублей;</w:t>
      </w:r>
      <w:r w:rsidR="00CA20E0" w:rsidRPr="00A43C70">
        <w:rPr>
          <w:sz w:val="26"/>
          <w:szCs w:val="26"/>
        </w:rPr>
        <w:t xml:space="preserve"> </w:t>
      </w:r>
      <w:r w:rsidR="00233AFE" w:rsidRPr="00A43C70">
        <w:rPr>
          <w:sz w:val="26"/>
          <w:szCs w:val="26"/>
        </w:rPr>
        <w:t>финансирование составило</w:t>
      </w:r>
      <w:r w:rsidRPr="00A43C70">
        <w:rPr>
          <w:sz w:val="26"/>
          <w:szCs w:val="26"/>
        </w:rPr>
        <w:t xml:space="preserve"> </w:t>
      </w:r>
      <w:r w:rsidR="000E1975" w:rsidRPr="00A43C70">
        <w:rPr>
          <w:sz w:val="26"/>
          <w:szCs w:val="26"/>
        </w:rPr>
        <w:t>6</w:t>
      </w:r>
      <w:r w:rsidR="00233AFE" w:rsidRPr="00A43C70">
        <w:rPr>
          <w:sz w:val="26"/>
          <w:szCs w:val="26"/>
        </w:rPr>
        <w:t> </w:t>
      </w:r>
      <w:r w:rsidR="000E1975" w:rsidRPr="00A43C70">
        <w:rPr>
          <w:sz w:val="26"/>
          <w:szCs w:val="26"/>
        </w:rPr>
        <w:t>788</w:t>
      </w:r>
      <w:r w:rsidR="00233AFE" w:rsidRPr="00A43C70">
        <w:rPr>
          <w:sz w:val="26"/>
          <w:szCs w:val="26"/>
        </w:rPr>
        <w:t>,3</w:t>
      </w:r>
      <w:r w:rsidRPr="00A43C70">
        <w:rPr>
          <w:sz w:val="26"/>
          <w:szCs w:val="26"/>
        </w:rPr>
        <w:t xml:space="preserve"> тыс. рублей</w:t>
      </w:r>
      <w:r w:rsidR="00CA20E0" w:rsidRPr="00A43C70">
        <w:rPr>
          <w:sz w:val="26"/>
          <w:szCs w:val="26"/>
        </w:rPr>
        <w:t xml:space="preserve">; освоено </w:t>
      </w:r>
      <w:r w:rsidR="00233AFE" w:rsidRPr="00A43C70">
        <w:rPr>
          <w:sz w:val="26"/>
          <w:szCs w:val="26"/>
        </w:rPr>
        <w:t>6 </w:t>
      </w:r>
      <w:r w:rsidR="000E1975" w:rsidRPr="00A43C70">
        <w:rPr>
          <w:sz w:val="26"/>
          <w:szCs w:val="26"/>
        </w:rPr>
        <w:t>7</w:t>
      </w:r>
      <w:r w:rsidR="00233AFE" w:rsidRPr="00A43C70">
        <w:rPr>
          <w:sz w:val="26"/>
          <w:szCs w:val="26"/>
        </w:rPr>
        <w:t>88,3</w:t>
      </w:r>
      <w:r w:rsidR="00CA20E0" w:rsidRPr="00A43C70">
        <w:rPr>
          <w:sz w:val="26"/>
          <w:szCs w:val="26"/>
        </w:rPr>
        <w:t xml:space="preserve"> тыс. рублей.</w:t>
      </w:r>
      <w:r w:rsidRPr="00A43C70">
        <w:rPr>
          <w:sz w:val="26"/>
          <w:szCs w:val="26"/>
        </w:rPr>
        <w:t xml:space="preserve"> </w:t>
      </w:r>
    </w:p>
    <w:p w:rsidR="009B357D" w:rsidRPr="00A43C70" w:rsidRDefault="009B357D" w:rsidP="009B357D">
      <w:pPr>
        <w:tabs>
          <w:tab w:val="left" w:pos="2861"/>
        </w:tabs>
        <w:ind w:firstLine="709"/>
        <w:jc w:val="both"/>
        <w:rPr>
          <w:sz w:val="26"/>
          <w:szCs w:val="26"/>
        </w:rPr>
      </w:pPr>
      <w:r w:rsidRPr="00A43C70">
        <w:rPr>
          <w:sz w:val="26"/>
          <w:szCs w:val="26"/>
        </w:rPr>
        <w:t xml:space="preserve">1) Субсидия ГАУК ЧАО «Окружной Дом народного творчества» </w:t>
      </w:r>
      <w:r w:rsidR="00C10568" w:rsidRPr="00A43C70">
        <w:rPr>
          <w:sz w:val="26"/>
          <w:szCs w:val="26"/>
        </w:rPr>
        <w:t>предусмотрено 7</w:t>
      </w:r>
      <w:r w:rsidRPr="00A43C70">
        <w:rPr>
          <w:sz w:val="26"/>
          <w:szCs w:val="26"/>
        </w:rPr>
        <w:t xml:space="preserve"> 368,4 тыс. рублей; </w:t>
      </w:r>
      <w:r w:rsidR="00A43C70" w:rsidRPr="00A43C70">
        <w:rPr>
          <w:sz w:val="26"/>
          <w:szCs w:val="26"/>
        </w:rPr>
        <w:t xml:space="preserve">сводной бюджетной росписью 6 588,4 тыс. рублей; </w:t>
      </w:r>
      <w:r w:rsidRPr="00A43C70">
        <w:rPr>
          <w:sz w:val="26"/>
          <w:szCs w:val="26"/>
        </w:rPr>
        <w:t>финансирование составило 6 588,3 тыс. рублей; освоено 6 588,3 тыс. рублей.</w:t>
      </w:r>
    </w:p>
    <w:p w:rsidR="00C10568" w:rsidRPr="00A43C70" w:rsidRDefault="00C10568" w:rsidP="00C10568">
      <w:pPr>
        <w:tabs>
          <w:tab w:val="left" w:pos="2861"/>
        </w:tabs>
        <w:ind w:firstLine="709"/>
        <w:jc w:val="both"/>
        <w:rPr>
          <w:sz w:val="26"/>
          <w:szCs w:val="26"/>
        </w:rPr>
      </w:pPr>
      <w:r w:rsidRPr="00A43C70">
        <w:rPr>
          <w:sz w:val="26"/>
          <w:szCs w:val="26"/>
        </w:rPr>
        <w:t>В рамках развития детского и молодежного творчества в сфере культуры и искусства в Чукотском автономном округе в период с 31.03.2025 по 06.04.2025 в Анадыре проводились мероприятия XХIX окружного конкурса «Юные дарования Чукотки. Звени, победная весна!».</w:t>
      </w:r>
    </w:p>
    <w:p w:rsidR="00C10568" w:rsidRPr="00A43C70" w:rsidRDefault="00C10568" w:rsidP="00C10568">
      <w:pPr>
        <w:tabs>
          <w:tab w:val="left" w:pos="2861"/>
        </w:tabs>
        <w:ind w:firstLine="709"/>
        <w:jc w:val="both"/>
        <w:rPr>
          <w:sz w:val="26"/>
          <w:szCs w:val="26"/>
        </w:rPr>
      </w:pPr>
      <w:r w:rsidRPr="00A43C70">
        <w:rPr>
          <w:sz w:val="26"/>
          <w:szCs w:val="26"/>
        </w:rPr>
        <w:lastRenderedPageBreak/>
        <w:t>В этом году конкурс проводился в 10 номинациях: «Юный музыкант: фортепиано», «Юный музыкант: струнно-смычковые инструменты», «Юный музыкант: духовые инструменты», «Юный вокалист: академическое пение», «Юный вокалист: эстрадное пение», «Юный вокалист: народное пение», «Юный вокалист: ансамблевое пение», «Юный вокалист: хоровое пение», «Юный танцовщик: академическая хореография», «Юный теоретик: сольфеджио».</w:t>
      </w:r>
    </w:p>
    <w:p w:rsidR="00C10568" w:rsidRPr="00A43C70" w:rsidRDefault="00C10568" w:rsidP="00C10568">
      <w:pPr>
        <w:tabs>
          <w:tab w:val="left" w:pos="2861"/>
        </w:tabs>
        <w:ind w:firstLine="709"/>
        <w:jc w:val="both"/>
        <w:rPr>
          <w:sz w:val="26"/>
          <w:szCs w:val="26"/>
        </w:rPr>
      </w:pPr>
      <w:r w:rsidRPr="00A43C70">
        <w:rPr>
          <w:sz w:val="26"/>
          <w:szCs w:val="26"/>
        </w:rPr>
        <w:t>В конкурсе приняли участие ребята из Марково, Усть-Белой, Билибино, Эгвекинот, Провидения, Певек, Лаврентия, Анадырь в очной и заочной формах. Всего количество участников мероприятия составило 232 человека.</w:t>
      </w:r>
    </w:p>
    <w:p w:rsidR="00C10568" w:rsidRPr="00A43C70" w:rsidRDefault="00C10568" w:rsidP="00C10568">
      <w:pPr>
        <w:tabs>
          <w:tab w:val="left" w:pos="2861"/>
        </w:tabs>
        <w:ind w:firstLine="709"/>
        <w:jc w:val="both"/>
        <w:rPr>
          <w:sz w:val="26"/>
          <w:szCs w:val="26"/>
        </w:rPr>
      </w:pPr>
      <w:r w:rsidRPr="00A43C70">
        <w:rPr>
          <w:sz w:val="26"/>
          <w:szCs w:val="26"/>
        </w:rPr>
        <w:t>По итогам конкурсной программы выявлено 69 победителей и призеров.</w:t>
      </w:r>
    </w:p>
    <w:p w:rsidR="009B357D" w:rsidRPr="003B30FF" w:rsidRDefault="009B357D" w:rsidP="00C10568">
      <w:pPr>
        <w:tabs>
          <w:tab w:val="left" w:pos="2861"/>
        </w:tabs>
        <w:ind w:firstLine="709"/>
        <w:jc w:val="both"/>
        <w:rPr>
          <w:sz w:val="26"/>
          <w:szCs w:val="26"/>
        </w:rPr>
      </w:pPr>
      <w:r w:rsidRPr="00A43C70">
        <w:rPr>
          <w:sz w:val="26"/>
          <w:szCs w:val="26"/>
        </w:rPr>
        <w:t xml:space="preserve">2) Субсидия Департамента предусмотрено 200,00 тыс. рублей; финансирование составило </w:t>
      </w:r>
      <w:r w:rsidR="00A43C70" w:rsidRPr="003B30FF">
        <w:rPr>
          <w:sz w:val="26"/>
          <w:szCs w:val="26"/>
        </w:rPr>
        <w:t>20</w:t>
      </w:r>
      <w:r w:rsidRPr="003B30FF">
        <w:rPr>
          <w:sz w:val="26"/>
          <w:szCs w:val="26"/>
        </w:rPr>
        <w:t xml:space="preserve">0,0 тыс. рублей; освоено </w:t>
      </w:r>
      <w:r w:rsidR="00A43C70" w:rsidRPr="003B30FF">
        <w:rPr>
          <w:sz w:val="26"/>
          <w:szCs w:val="26"/>
        </w:rPr>
        <w:t>20</w:t>
      </w:r>
      <w:r w:rsidRPr="003B30FF">
        <w:rPr>
          <w:sz w:val="26"/>
          <w:szCs w:val="26"/>
        </w:rPr>
        <w:t>0,0 тыс. рублей.</w:t>
      </w:r>
    </w:p>
    <w:p w:rsidR="005165B1" w:rsidRPr="003B30FF" w:rsidRDefault="005165B1" w:rsidP="005165B1">
      <w:pPr>
        <w:tabs>
          <w:tab w:val="left" w:pos="2861"/>
        </w:tabs>
        <w:ind w:firstLine="709"/>
        <w:jc w:val="both"/>
        <w:rPr>
          <w:sz w:val="26"/>
          <w:szCs w:val="26"/>
        </w:rPr>
      </w:pPr>
      <w:r w:rsidRPr="003B30FF">
        <w:rPr>
          <w:sz w:val="26"/>
          <w:szCs w:val="26"/>
        </w:rPr>
        <w:t>В ноябре-декабре 2025 года прошли 3 конкурса.</w:t>
      </w:r>
    </w:p>
    <w:p w:rsidR="005165B1" w:rsidRPr="003B30FF" w:rsidRDefault="003B30FF" w:rsidP="003B30FF">
      <w:pPr>
        <w:tabs>
          <w:tab w:val="left" w:pos="2861"/>
        </w:tabs>
        <w:ind w:firstLine="709"/>
        <w:jc w:val="both"/>
        <w:rPr>
          <w:sz w:val="26"/>
          <w:szCs w:val="26"/>
        </w:rPr>
      </w:pPr>
      <w:r w:rsidRPr="003B30FF">
        <w:rPr>
          <w:i/>
          <w:sz w:val="26"/>
          <w:szCs w:val="26"/>
        </w:rPr>
        <w:t xml:space="preserve">1) </w:t>
      </w:r>
      <w:r w:rsidR="005165B1" w:rsidRPr="003B30FF">
        <w:rPr>
          <w:i/>
          <w:sz w:val="26"/>
          <w:szCs w:val="26"/>
        </w:rPr>
        <w:t>XIII Заочный региональный конкурс хорового пения среди любительских коллективов Чукотского автономного округа</w:t>
      </w:r>
    </w:p>
    <w:p w:rsidR="005165B1" w:rsidRPr="003B30FF" w:rsidRDefault="005165B1" w:rsidP="005165B1">
      <w:pPr>
        <w:tabs>
          <w:tab w:val="left" w:pos="2861"/>
        </w:tabs>
        <w:ind w:firstLine="709"/>
        <w:jc w:val="both"/>
        <w:rPr>
          <w:sz w:val="26"/>
          <w:szCs w:val="26"/>
        </w:rPr>
      </w:pPr>
      <w:r w:rsidRPr="003B30FF">
        <w:rPr>
          <w:sz w:val="26"/>
          <w:szCs w:val="26"/>
        </w:rPr>
        <w:t>В период с 05.11.2025 по 10.11.2025 подведены итоги хорового конкурса. Всего в конкурсе приняло участие 5 хоровых коллективов:</w:t>
      </w:r>
    </w:p>
    <w:p w:rsidR="005165B1" w:rsidRPr="003B30FF" w:rsidRDefault="005165B1" w:rsidP="005165B1">
      <w:pPr>
        <w:tabs>
          <w:tab w:val="left" w:pos="2861"/>
        </w:tabs>
        <w:ind w:firstLine="709"/>
        <w:jc w:val="both"/>
        <w:rPr>
          <w:sz w:val="26"/>
          <w:szCs w:val="26"/>
        </w:rPr>
      </w:pPr>
      <w:r w:rsidRPr="003B30FF">
        <w:rPr>
          <w:sz w:val="26"/>
          <w:szCs w:val="26"/>
        </w:rPr>
        <w:t>- Категория «Д1» - детские любительские (школьные, хор культурно-досугового учреждения) хоры – сводный хор Муниципального бюджетного общеобразовательного учреждения «Центр образования села Ваеги», 14 участников, руководитель Дамдинов А.Д.;</w:t>
      </w:r>
    </w:p>
    <w:p w:rsidR="005165B1" w:rsidRPr="003B30FF" w:rsidRDefault="005165B1" w:rsidP="005165B1">
      <w:pPr>
        <w:tabs>
          <w:tab w:val="left" w:pos="2861"/>
        </w:tabs>
        <w:ind w:firstLine="709"/>
        <w:jc w:val="both"/>
        <w:rPr>
          <w:sz w:val="26"/>
          <w:szCs w:val="26"/>
        </w:rPr>
      </w:pPr>
      <w:r w:rsidRPr="003B30FF">
        <w:rPr>
          <w:sz w:val="26"/>
          <w:szCs w:val="26"/>
        </w:rPr>
        <w:t>- Категория «Д2» - детские учебные хоры/хоровые коллективы учреждений дополнительного образования детей: хоровой коллектив «Синяя птица» Муниципального автономного образовательного учреждения дополнительного образования «Билибинская школа искусств», 19 участников, руководитель Аксенич Е.В.; старший хор «Вдохновение» Муниципального автономного учреждения дополнительного образования муниципального округа Певек «Детская школа искусств», 14 участников, руководитель Махтарова С.Б.; Образцовый художественный хоровой коллектив «Акварель» Муниципального бюджетного общеобразовательного учреждения «Центр образования села Ваеги», 19 человек, руководитель Серикова Е.К.;</w:t>
      </w:r>
    </w:p>
    <w:p w:rsidR="005165B1" w:rsidRPr="003B30FF" w:rsidRDefault="005165B1" w:rsidP="005165B1">
      <w:pPr>
        <w:tabs>
          <w:tab w:val="left" w:pos="2861"/>
        </w:tabs>
        <w:ind w:firstLine="709"/>
        <w:jc w:val="both"/>
        <w:rPr>
          <w:sz w:val="26"/>
          <w:szCs w:val="26"/>
        </w:rPr>
      </w:pPr>
      <w:r w:rsidRPr="003B30FF">
        <w:rPr>
          <w:sz w:val="26"/>
          <w:szCs w:val="26"/>
        </w:rPr>
        <w:t xml:space="preserve">- Категория «Л» - однородные и смешанные любительские хоры, в т.ч. студенческие хоры: хоровой коллектив «Рододендрон» Муниципального бюджетного дошкольного образовательного учреждения «Детский сад комбинированного </w:t>
      </w:r>
      <w:r w:rsidR="003B30FF" w:rsidRPr="003B30FF">
        <w:rPr>
          <w:sz w:val="26"/>
          <w:szCs w:val="26"/>
        </w:rPr>
        <w:t>вида «</w:t>
      </w:r>
      <w:r w:rsidRPr="003B30FF">
        <w:rPr>
          <w:sz w:val="26"/>
          <w:szCs w:val="26"/>
        </w:rPr>
        <w:t>Радуга» поселка Беринговского», 12 человек, руководитель Тыгрынкеу И.В.</w:t>
      </w:r>
    </w:p>
    <w:p w:rsidR="005165B1" w:rsidRPr="003B30FF" w:rsidRDefault="005165B1" w:rsidP="005165B1">
      <w:pPr>
        <w:tabs>
          <w:tab w:val="left" w:pos="2861"/>
        </w:tabs>
        <w:ind w:firstLine="709"/>
        <w:jc w:val="both"/>
        <w:rPr>
          <w:sz w:val="26"/>
          <w:szCs w:val="26"/>
        </w:rPr>
      </w:pPr>
      <w:r w:rsidRPr="003B30FF">
        <w:rPr>
          <w:sz w:val="26"/>
          <w:szCs w:val="26"/>
        </w:rPr>
        <w:t xml:space="preserve">Общее количество участников составило 78 человек. По итогам конкурса выявлен победитель, занявший 1 место, – хор «Акварель». </w:t>
      </w:r>
      <w:r w:rsidR="003B30FF" w:rsidRPr="003B30FF">
        <w:rPr>
          <w:sz w:val="26"/>
          <w:szCs w:val="26"/>
        </w:rPr>
        <w:t>Всего выплаты за денежные призы</w:t>
      </w:r>
      <w:r w:rsidRPr="003B30FF">
        <w:rPr>
          <w:sz w:val="26"/>
          <w:szCs w:val="26"/>
        </w:rPr>
        <w:t xml:space="preserve"> составил</w:t>
      </w:r>
      <w:r w:rsidR="003B30FF" w:rsidRPr="003B30FF">
        <w:rPr>
          <w:sz w:val="26"/>
          <w:szCs w:val="26"/>
        </w:rPr>
        <w:t>и</w:t>
      </w:r>
      <w:r w:rsidRPr="003B30FF">
        <w:rPr>
          <w:sz w:val="26"/>
          <w:szCs w:val="26"/>
        </w:rPr>
        <w:t xml:space="preserve"> </w:t>
      </w:r>
      <w:r w:rsidR="003B30FF" w:rsidRPr="003B30FF">
        <w:rPr>
          <w:sz w:val="26"/>
          <w:szCs w:val="26"/>
        </w:rPr>
        <w:t>100</w:t>
      </w:r>
      <w:r w:rsidRPr="003B30FF">
        <w:rPr>
          <w:sz w:val="26"/>
          <w:szCs w:val="26"/>
        </w:rPr>
        <w:t>,</w:t>
      </w:r>
      <w:r w:rsidR="003B30FF" w:rsidRPr="003B30FF">
        <w:rPr>
          <w:sz w:val="26"/>
          <w:szCs w:val="26"/>
        </w:rPr>
        <w:t>0</w:t>
      </w:r>
      <w:r w:rsidRPr="003B30FF">
        <w:rPr>
          <w:sz w:val="26"/>
          <w:szCs w:val="26"/>
        </w:rPr>
        <w:t xml:space="preserve"> тыс. рублей.</w:t>
      </w:r>
    </w:p>
    <w:p w:rsidR="005165B1" w:rsidRPr="003B30FF" w:rsidRDefault="003B30FF" w:rsidP="005165B1">
      <w:pPr>
        <w:tabs>
          <w:tab w:val="left" w:pos="2861"/>
        </w:tabs>
        <w:ind w:firstLine="709"/>
        <w:jc w:val="both"/>
        <w:rPr>
          <w:i/>
          <w:sz w:val="26"/>
          <w:szCs w:val="26"/>
        </w:rPr>
      </w:pPr>
      <w:r w:rsidRPr="003B30FF">
        <w:rPr>
          <w:i/>
          <w:sz w:val="26"/>
          <w:szCs w:val="26"/>
        </w:rPr>
        <w:t xml:space="preserve">2) </w:t>
      </w:r>
      <w:r w:rsidR="005165B1" w:rsidRPr="003B30FF">
        <w:rPr>
          <w:i/>
          <w:sz w:val="26"/>
          <w:szCs w:val="26"/>
        </w:rPr>
        <w:t xml:space="preserve">XIV Заочный региональный конкурс литературных и журналистских материалов «Северный край» </w:t>
      </w:r>
    </w:p>
    <w:p w:rsidR="005165B1" w:rsidRPr="003B30FF" w:rsidRDefault="005165B1" w:rsidP="005165B1">
      <w:pPr>
        <w:tabs>
          <w:tab w:val="left" w:pos="2861"/>
        </w:tabs>
        <w:ind w:firstLine="709"/>
        <w:jc w:val="both"/>
        <w:rPr>
          <w:sz w:val="26"/>
          <w:szCs w:val="26"/>
        </w:rPr>
      </w:pPr>
      <w:r w:rsidRPr="003B30FF">
        <w:rPr>
          <w:sz w:val="26"/>
          <w:szCs w:val="26"/>
        </w:rPr>
        <w:t xml:space="preserve">08.12.2025 завершился </w:t>
      </w:r>
      <w:r w:rsidRPr="003B30FF">
        <w:rPr>
          <w:sz w:val="26"/>
          <w:szCs w:val="26"/>
          <w:lang w:val="en-US"/>
        </w:rPr>
        <w:t>XIV</w:t>
      </w:r>
      <w:r w:rsidRPr="003B30FF">
        <w:rPr>
          <w:sz w:val="26"/>
          <w:szCs w:val="26"/>
        </w:rPr>
        <w:t xml:space="preserve"> заочный региональный конкурс литературных и журналистских материалов «Северный край».</w:t>
      </w:r>
    </w:p>
    <w:p w:rsidR="005165B1" w:rsidRPr="003B30FF" w:rsidRDefault="005165B1" w:rsidP="005165B1">
      <w:pPr>
        <w:tabs>
          <w:tab w:val="left" w:pos="2861"/>
        </w:tabs>
        <w:ind w:firstLine="709"/>
        <w:jc w:val="both"/>
        <w:rPr>
          <w:sz w:val="26"/>
          <w:szCs w:val="26"/>
        </w:rPr>
      </w:pPr>
      <w:r w:rsidRPr="003B30FF">
        <w:rPr>
          <w:sz w:val="26"/>
          <w:szCs w:val="26"/>
        </w:rPr>
        <w:t>Конкурс литературных и журналистских материалов «Северный край» проводился по следующим номинациям: поэзия; проза: рассказ, новелла, в том числе эссе (не школьное сочинение); журналистика: очерк, статья; биография (земляка).</w:t>
      </w:r>
    </w:p>
    <w:p w:rsidR="005165B1" w:rsidRPr="003B30FF" w:rsidRDefault="005165B1" w:rsidP="005165B1">
      <w:pPr>
        <w:tabs>
          <w:tab w:val="left" w:pos="2861"/>
        </w:tabs>
        <w:ind w:firstLine="709"/>
        <w:jc w:val="both"/>
        <w:rPr>
          <w:sz w:val="26"/>
          <w:szCs w:val="26"/>
        </w:rPr>
      </w:pPr>
      <w:r w:rsidRPr="003B30FF">
        <w:rPr>
          <w:sz w:val="26"/>
          <w:szCs w:val="26"/>
        </w:rPr>
        <w:t xml:space="preserve">В конкурсе могли принять участие три возрастные категории: от 10 до 12 лет, от 13 до 17 лет и от 18 до 35 лет. В 2025 году конкурс был приурочен к 80-летию Победы в Великой Отечественной войне 1941-1945 гг., 95-летию классика чукотской литературы Ю.С. Рытхэу и 95-летию со дня основания Чукотского автономного округа. На конкурс поступило 28 заявок. Наибольшее число заявок поступило из Билибинского </w:t>
      </w:r>
      <w:r w:rsidRPr="003B30FF">
        <w:rPr>
          <w:sz w:val="26"/>
          <w:szCs w:val="26"/>
        </w:rPr>
        <w:lastRenderedPageBreak/>
        <w:t>муниципального района – 16, МО Эгвекинот – 9 заявок, ГО Анадырь – 2 заявки из МО Певек – 1 заявка. Всего в конкурсе приняло участие 28 человек.</w:t>
      </w:r>
    </w:p>
    <w:p w:rsidR="005165B1" w:rsidRPr="003B30FF" w:rsidRDefault="005165B1" w:rsidP="005165B1">
      <w:pPr>
        <w:tabs>
          <w:tab w:val="left" w:pos="2861"/>
        </w:tabs>
        <w:ind w:firstLine="709"/>
        <w:jc w:val="both"/>
        <w:rPr>
          <w:sz w:val="26"/>
          <w:szCs w:val="26"/>
        </w:rPr>
      </w:pPr>
      <w:r w:rsidRPr="003B30FF">
        <w:rPr>
          <w:sz w:val="26"/>
          <w:szCs w:val="26"/>
        </w:rPr>
        <w:t xml:space="preserve">Согласно </w:t>
      </w:r>
      <w:r w:rsidR="003B30FF" w:rsidRPr="003B30FF">
        <w:rPr>
          <w:sz w:val="26"/>
          <w:szCs w:val="26"/>
        </w:rPr>
        <w:t>итогам конкурсного отбора,</w:t>
      </w:r>
      <w:r w:rsidRPr="003B30FF">
        <w:rPr>
          <w:sz w:val="26"/>
          <w:szCs w:val="26"/>
        </w:rPr>
        <w:t xml:space="preserve"> победителями конкурса стало 6 участников. Обладателем Гран-при стала ученица Муниципального бюджетного общеобразовательного учреждения «Центр образования села Амгуэмы» Дарья Быличка, преподаватель Клевно Т.В. Всего выплаты за денежные призы составили 50,00 тыс. рублей.</w:t>
      </w:r>
    </w:p>
    <w:p w:rsidR="005165B1" w:rsidRPr="002F2744" w:rsidRDefault="003B30FF" w:rsidP="005165B1">
      <w:pPr>
        <w:tabs>
          <w:tab w:val="left" w:pos="2861"/>
        </w:tabs>
        <w:ind w:firstLine="709"/>
        <w:jc w:val="both"/>
        <w:rPr>
          <w:i/>
          <w:sz w:val="26"/>
          <w:szCs w:val="26"/>
        </w:rPr>
      </w:pPr>
      <w:r w:rsidRPr="003B30FF">
        <w:rPr>
          <w:i/>
          <w:sz w:val="26"/>
          <w:szCs w:val="26"/>
        </w:rPr>
        <w:t xml:space="preserve">3) </w:t>
      </w:r>
      <w:r w:rsidR="005165B1" w:rsidRPr="003B30FF">
        <w:rPr>
          <w:i/>
          <w:sz w:val="26"/>
          <w:szCs w:val="26"/>
        </w:rPr>
        <w:t xml:space="preserve">VIII Заочный окружной фольклорный конкурс для детей «Тиркыкэй-2025. Праздник </w:t>
      </w:r>
      <w:r w:rsidR="005165B1" w:rsidRPr="002F2744">
        <w:rPr>
          <w:i/>
          <w:sz w:val="26"/>
          <w:szCs w:val="26"/>
        </w:rPr>
        <w:t>дружбы»</w:t>
      </w:r>
    </w:p>
    <w:p w:rsidR="005165B1" w:rsidRPr="002F2744" w:rsidRDefault="005165B1" w:rsidP="005165B1">
      <w:pPr>
        <w:tabs>
          <w:tab w:val="left" w:pos="2861"/>
        </w:tabs>
        <w:ind w:firstLine="709"/>
        <w:jc w:val="both"/>
        <w:rPr>
          <w:sz w:val="26"/>
          <w:szCs w:val="26"/>
        </w:rPr>
      </w:pPr>
      <w:r w:rsidRPr="002F2744">
        <w:rPr>
          <w:sz w:val="26"/>
          <w:szCs w:val="26"/>
        </w:rPr>
        <w:t xml:space="preserve">28.11.2025 подведены итоги ежегодного детского конкурса «Тиркыкэй-2025. Праздник дружбы». Конкурс проходил в следующих номинациях: «Лучшее исполнение песни коренных народов Чукотки», «Лучшее исполнение танца коренных народов Чукотки», «Инсценировка произведения устного народного творчества» и «Юный сказитель». В Конкурсе могли принять участие три возрастные категории: «от 7 до 10 лет», «от 11 до 13 лет», «от 14 до 18 лет» в двух подгруппах (ансамбль, соло). </w:t>
      </w:r>
    </w:p>
    <w:p w:rsidR="005165B1" w:rsidRPr="002F2744" w:rsidRDefault="005165B1" w:rsidP="005165B1">
      <w:pPr>
        <w:tabs>
          <w:tab w:val="left" w:pos="142"/>
        </w:tabs>
        <w:ind w:firstLine="709"/>
        <w:jc w:val="both"/>
        <w:rPr>
          <w:sz w:val="26"/>
          <w:szCs w:val="26"/>
        </w:rPr>
      </w:pPr>
      <w:r w:rsidRPr="002F2744">
        <w:rPr>
          <w:sz w:val="26"/>
          <w:szCs w:val="26"/>
        </w:rPr>
        <w:t>На конкурс поступило 9 заявок. Наибольшее число заявок поступило из городского округа Эгвекинот – 4 заявки. Из Анадырского муниципального района – 3 заявки, городского округа Анадырь – 2 заявки. Всего в конкурсе приняло участие 33 человека.</w:t>
      </w:r>
    </w:p>
    <w:p w:rsidR="005165B1" w:rsidRPr="002F2744" w:rsidRDefault="005165B1" w:rsidP="005165B1">
      <w:pPr>
        <w:tabs>
          <w:tab w:val="left" w:pos="142"/>
        </w:tabs>
        <w:ind w:firstLine="709"/>
        <w:jc w:val="both"/>
        <w:rPr>
          <w:sz w:val="26"/>
          <w:szCs w:val="26"/>
        </w:rPr>
      </w:pPr>
      <w:r w:rsidRPr="002F2744">
        <w:rPr>
          <w:sz w:val="26"/>
          <w:szCs w:val="26"/>
        </w:rPr>
        <w:t xml:space="preserve">В номинации «Лучшее исполнение танца коренных народов Чукотки» – ансамбль, средняя возрастная группа «11-13 лет» </w:t>
      </w:r>
      <w:r w:rsidRPr="002F2744">
        <w:rPr>
          <w:sz w:val="26"/>
          <w:szCs w:val="26"/>
          <w:lang w:val="en-US"/>
        </w:rPr>
        <w:t>I</w:t>
      </w:r>
      <w:r w:rsidRPr="002F2744">
        <w:rPr>
          <w:sz w:val="26"/>
          <w:szCs w:val="26"/>
        </w:rPr>
        <w:t xml:space="preserve"> место жюри присудило коллективу-спутнику «Топольки», народного танцевального коллектива «Топ</w:t>
      </w:r>
      <w:r w:rsidR="003B30FF" w:rsidRPr="002F2744">
        <w:rPr>
          <w:sz w:val="26"/>
          <w:szCs w:val="26"/>
        </w:rPr>
        <w:t xml:space="preserve">олинка» (Аттак Марк Сергеевич, </w:t>
      </w:r>
      <w:r w:rsidRPr="002F2744">
        <w:rPr>
          <w:sz w:val="26"/>
          <w:szCs w:val="26"/>
        </w:rPr>
        <w:t>Попов Алексей Тимурович) дома культуры села Ваеги Муниципального бюджетного учреждения «Центр культуры и досуга» Анадырского муниципального района, педагог Коравье Светлана Эдуардовна, за исполнение двух композиций «Танец с палочками» и танец «Малый Диомид».</w:t>
      </w:r>
    </w:p>
    <w:p w:rsidR="005165B1" w:rsidRPr="00A81B88" w:rsidRDefault="005165B1" w:rsidP="005165B1">
      <w:pPr>
        <w:tabs>
          <w:tab w:val="left" w:pos="142"/>
        </w:tabs>
        <w:ind w:firstLine="709"/>
        <w:jc w:val="both"/>
        <w:rPr>
          <w:sz w:val="26"/>
          <w:szCs w:val="26"/>
        </w:rPr>
      </w:pPr>
      <w:r w:rsidRPr="00A81B88">
        <w:rPr>
          <w:sz w:val="26"/>
          <w:szCs w:val="26"/>
        </w:rPr>
        <w:t xml:space="preserve">В номинации «Инсценировка произведения устного народного творчества»: ансамбль, средняя возрастная группа (11-13 лет) </w:t>
      </w:r>
      <w:r w:rsidRPr="00A81B88">
        <w:rPr>
          <w:sz w:val="26"/>
          <w:szCs w:val="26"/>
          <w:lang w:val="en-US"/>
        </w:rPr>
        <w:t>I</w:t>
      </w:r>
      <w:r w:rsidRPr="00A81B88">
        <w:rPr>
          <w:sz w:val="26"/>
          <w:szCs w:val="26"/>
        </w:rPr>
        <w:t xml:space="preserve"> место заняла детская театральная студия «Гелиос» (Гуляева Алиса Денисовна, Етылина Анастасия Владимировна, Красовицкий Артем Александрович, Красовицкая Вероника Александровна, Мусатов Ростислав Петрович, Осадченко Вера Ивановна, Райпаун Максимиллиан Александрович, Слышов Лев Юрьевич) Отдела культурно-просветительской и досуговой деятельности с. Амгуэма муниципального автономного учреждения культуры «Центр досуга и народного творчества муниципального округа Эгвекинот», </w:t>
      </w:r>
      <w:r w:rsidRPr="00A81B88">
        <w:rPr>
          <w:bCs/>
          <w:sz w:val="26"/>
          <w:szCs w:val="26"/>
        </w:rPr>
        <w:t>руководитель</w:t>
      </w:r>
      <w:r w:rsidRPr="00A81B88">
        <w:rPr>
          <w:sz w:val="26"/>
          <w:szCs w:val="26"/>
        </w:rPr>
        <w:t xml:space="preserve"> Тевляны Нина Алексеевна, за композицию: сказки народов Севера «Ракаанн'ан'ылын».</w:t>
      </w:r>
    </w:p>
    <w:p w:rsidR="005165B1" w:rsidRPr="003B30FF" w:rsidRDefault="00A81B88" w:rsidP="005165B1">
      <w:pPr>
        <w:tabs>
          <w:tab w:val="left" w:pos="142"/>
        </w:tabs>
        <w:ind w:firstLine="709"/>
        <w:jc w:val="both"/>
        <w:rPr>
          <w:color w:val="FF0000"/>
          <w:sz w:val="26"/>
          <w:szCs w:val="26"/>
        </w:rPr>
      </w:pPr>
      <w:r w:rsidRPr="00A81B88">
        <w:rPr>
          <w:sz w:val="26"/>
          <w:szCs w:val="26"/>
        </w:rPr>
        <w:t xml:space="preserve">Всего выплаты за </w:t>
      </w:r>
      <w:r w:rsidRPr="003B30FF">
        <w:rPr>
          <w:sz w:val="26"/>
          <w:szCs w:val="26"/>
        </w:rPr>
        <w:t>денежные призы составили 50,00 тыс. рублей.</w:t>
      </w:r>
    </w:p>
    <w:p w:rsidR="002E32EC" w:rsidRPr="003B30FF" w:rsidRDefault="002E32EC" w:rsidP="002E32EC">
      <w:pPr>
        <w:tabs>
          <w:tab w:val="left" w:pos="142"/>
        </w:tabs>
        <w:ind w:firstLine="709"/>
        <w:jc w:val="both"/>
        <w:rPr>
          <w:sz w:val="26"/>
          <w:szCs w:val="26"/>
        </w:rPr>
      </w:pPr>
    </w:p>
    <w:p w:rsidR="00883789" w:rsidRPr="00E77AD0" w:rsidRDefault="00BA1DF1" w:rsidP="00625D10">
      <w:pPr>
        <w:widowControl w:val="0"/>
        <w:ind w:firstLine="709"/>
        <w:jc w:val="center"/>
        <w:rPr>
          <w:b/>
          <w:bCs/>
          <w:sz w:val="26"/>
          <w:szCs w:val="26"/>
          <w:shd w:val="clear" w:color="auto" w:fill="FFFFFF"/>
        </w:rPr>
      </w:pPr>
      <w:r>
        <w:rPr>
          <w:b/>
          <w:bCs/>
          <w:sz w:val="26"/>
          <w:szCs w:val="26"/>
          <w:shd w:val="clear" w:color="auto" w:fill="FFFFFF"/>
        </w:rPr>
        <w:t>8</w:t>
      </w:r>
      <w:r w:rsidR="00883789" w:rsidRPr="00E77AD0">
        <w:rPr>
          <w:b/>
          <w:bCs/>
          <w:sz w:val="26"/>
          <w:szCs w:val="26"/>
          <w:shd w:val="clear" w:color="auto" w:fill="FFFFFF"/>
        </w:rPr>
        <w:t xml:space="preserve">. </w:t>
      </w:r>
      <w:r w:rsidR="00F80752" w:rsidRPr="00E77AD0">
        <w:rPr>
          <w:b/>
          <w:color w:val="000000"/>
          <w:sz w:val="26"/>
          <w:szCs w:val="26"/>
        </w:rPr>
        <w:t>К</w:t>
      </w:r>
      <w:r w:rsidR="00F80752" w:rsidRPr="00E77AD0">
        <w:rPr>
          <w:b/>
          <w:bCs/>
          <w:color w:val="000000"/>
          <w:sz w:val="26"/>
          <w:szCs w:val="26"/>
        </w:rPr>
        <w:t>омплекс процессных мероприятий</w:t>
      </w:r>
      <w:r w:rsidR="00883789" w:rsidRPr="00E77AD0">
        <w:rPr>
          <w:b/>
          <w:bCs/>
          <w:sz w:val="26"/>
          <w:szCs w:val="26"/>
          <w:shd w:val="clear" w:color="auto" w:fill="FFFFFF"/>
        </w:rPr>
        <w:t xml:space="preserve"> «Грантовая поддержка проектов в области культуры», % исполнения составил </w:t>
      </w:r>
      <w:r w:rsidR="00077041" w:rsidRPr="00077041">
        <w:rPr>
          <w:b/>
          <w:bCs/>
          <w:sz w:val="26"/>
          <w:szCs w:val="26"/>
          <w:shd w:val="clear" w:color="auto" w:fill="FFFFFF"/>
        </w:rPr>
        <w:t>0</w:t>
      </w:r>
      <w:r w:rsidRPr="00077041">
        <w:rPr>
          <w:b/>
          <w:bCs/>
          <w:sz w:val="26"/>
          <w:szCs w:val="26"/>
          <w:shd w:val="clear" w:color="auto" w:fill="FFFFFF"/>
        </w:rPr>
        <w:t>,</w:t>
      </w:r>
      <w:r w:rsidR="00077041" w:rsidRPr="00077041">
        <w:rPr>
          <w:b/>
          <w:bCs/>
          <w:sz w:val="26"/>
          <w:szCs w:val="26"/>
          <w:shd w:val="clear" w:color="auto" w:fill="FFFFFF"/>
        </w:rPr>
        <w:t>0</w:t>
      </w:r>
    </w:p>
    <w:p w:rsidR="00883789" w:rsidRPr="00E77AD0" w:rsidRDefault="00883789" w:rsidP="004526B7">
      <w:pPr>
        <w:widowControl w:val="0"/>
        <w:ind w:firstLine="709"/>
        <w:jc w:val="both"/>
        <w:rPr>
          <w:b/>
          <w:bCs/>
          <w:sz w:val="26"/>
          <w:szCs w:val="26"/>
        </w:rPr>
      </w:pPr>
      <w:r w:rsidRPr="00E77AD0">
        <w:rPr>
          <w:b/>
          <w:bCs/>
          <w:sz w:val="26"/>
          <w:szCs w:val="26"/>
        </w:rPr>
        <w:tab/>
      </w:r>
    </w:p>
    <w:p w:rsidR="00D2044E" w:rsidRPr="00E77AD0" w:rsidRDefault="00F80752" w:rsidP="00D2044E">
      <w:pPr>
        <w:widowControl w:val="0"/>
        <w:ind w:firstLine="709"/>
        <w:jc w:val="both"/>
        <w:rPr>
          <w:sz w:val="26"/>
          <w:szCs w:val="26"/>
        </w:rPr>
      </w:pPr>
      <w:r w:rsidRPr="00E77AD0">
        <w:rPr>
          <w:color w:val="000000"/>
          <w:sz w:val="26"/>
          <w:szCs w:val="26"/>
        </w:rPr>
        <w:t xml:space="preserve">На реализацию </w:t>
      </w:r>
      <w:r w:rsidRPr="00E77AD0">
        <w:rPr>
          <w:b/>
          <w:color w:val="000000"/>
          <w:sz w:val="26"/>
          <w:szCs w:val="26"/>
        </w:rPr>
        <w:t>К</w:t>
      </w:r>
      <w:r w:rsidRPr="00E77AD0">
        <w:rPr>
          <w:b/>
          <w:bCs/>
          <w:color w:val="000000"/>
          <w:sz w:val="26"/>
          <w:szCs w:val="26"/>
        </w:rPr>
        <w:t>омплекса процессных мероприятий «</w:t>
      </w:r>
      <w:r w:rsidR="00625D10" w:rsidRPr="00E77AD0">
        <w:rPr>
          <w:b/>
          <w:bCs/>
          <w:sz w:val="26"/>
          <w:szCs w:val="26"/>
          <w:shd w:val="clear" w:color="auto" w:fill="FFFFFF"/>
        </w:rPr>
        <w:t xml:space="preserve">Грантовая поддержка </w:t>
      </w:r>
      <w:r w:rsidR="00625D10" w:rsidRPr="006A5953">
        <w:rPr>
          <w:b/>
          <w:bCs/>
          <w:sz w:val="26"/>
          <w:szCs w:val="26"/>
          <w:shd w:val="clear" w:color="auto" w:fill="FFFFFF"/>
        </w:rPr>
        <w:t>проектов в области культуры</w:t>
      </w:r>
      <w:r w:rsidRPr="006A5953">
        <w:rPr>
          <w:b/>
          <w:bCs/>
          <w:sz w:val="26"/>
          <w:szCs w:val="26"/>
        </w:rPr>
        <w:t>»</w:t>
      </w:r>
      <w:r w:rsidRPr="006A5953">
        <w:rPr>
          <w:sz w:val="26"/>
          <w:szCs w:val="26"/>
        </w:rPr>
        <w:t xml:space="preserve"> </w:t>
      </w:r>
      <w:r w:rsidR="00D2044E" w:rsidRPr="00D5093C">
        <w:rPr>
          <w:bCs/>
          <w:sz w:val="26"/>
          <w:szCs w:val="26"/>
        </w:rPr>
        <w:t xml:space="preserve">государственной программой </w:t>
      </w:r>
      <w:r w:rsidR="00D2044E" w:rsidRPr="00CA20E0">
        <w:rPr>
          <w:bCs/>
          <w:sz w:val="26"/>
          <w:szCs w:val="26"/>
        </w:rPr>
        <w:t xml:space="preserve">предусмотрено </w:t>
      </w:r>
      <w:r w:rsidR="00BA1DF1">
        <w:rPr>
          <w:bCs/>
          <w:sz w:val="26"/>
          <w:szCs w:val="26"/>
        </w:rPr>
        <w:t>3 183,7</w:t>
      </w:r>
      <w:r w:rsidR="00D2044E" w:rsidRPr="00CA20E0">
        <w:rPr>
          <w:sz w:val="26"/>
          <w:szCs w:val="26"/>
        </w:rPr>
        <w:t xml:space="preserve"> тыс</w:t>
      </w:r>
      <w:r w:rsidR="00CA20E0">
        <w:rPr>
          <w:sz w:val="26"/>
          <w:szCs w:val="26"/>
        </w:rPr>
        <w:t>. рублей</w:t>
      </w:r>
      <w:r w:rsidR="00D2044E">
        <w:rPr>
          <w:sz w:val="26"/>
          <w:szCs w:val="26"/>
        </w:rPr>
        <w:t>;</w:t>
      </w:r>
      <w:r w:rsidR="00D2044E" w:rsidRPr="00E77AD0">
        <w:rPr>
          <w:sz w:val="26"/>
          <w:szCs w:val="26"/>
        </w:rPr>
        <w:t xml:space="preserve"> сводной бюджетной росписью </w:t>
      </w:r>
      <w:r w:rsidR="000E1975">
        <w:rPr>
          <w:sz w:val="26"/>
          <w:szCs w:val="26"/>
        </w:rPr>
        <w:t>0</w:t>
      </w:r>
      <w:r w:rsidR="00BA1DF1">
        <w:rPr>
          <w:sz w:val="26"/>
          <w:szCs w:val="26"/>
        </w:rPr>
        <w:t>,</w:t>
      </w:r>
      <w:r w:rsidR="000E1975">
        <w:rPr>
          <w:sz w:val="26"/>
          <w:szCs w:val="26"/>
        </w:rPr>
        <w:t>0</w:t>
      </w:r>
      <w:r w:rsidR="000D1E30" w:rsidRPr="006A5953">
        <w:rPr>
          <w:sz w:val="26"/>
          <w:szCs w:val="26"/>
        </w:rPr>
        <w:t xml:space="preserve"> тыс. рублей</w:t>
      </w:r>
      <w:r w:rsidR="00D2044E" w:rsidRPr="005545D7">
        <w:rPr>
          <w:sz w:val="26"/>
          <w:szCs w:val="26"/>
        </w:rPr>
        <w:t xml:space="preserve">; </w:t>
      </w:r>
      <w:r w:rsidR="00BA1DF1">
        <w:rPr>
          <w:sz w:val="26"/>
          <w:szCs w:val="26"/>
        </w:rPr>
        <w:t xml:space="preserve">финансирование составило </w:t>
      </w:r>
      <w:r w:rsidR="000D1E30">
        <w:rPr>
          <w:sz w:val="26"/>
          <w:szCs w:val="26"/>
        </w:rPr>
        <w:t>0</w:t>
      </w:r>
      <w:r w:rsidR="000D1E30" w:rsidRPr="006A5953">
        <w:rPr>
          <w:sz w:val="26"/>
          <w:szCs w:val="26"/>
        </w:rPr>
        <w:t xml:space="preserve">,0 тыс. </w:t>
      </w:r>
      <w:r w:rsidR="000D1E30" w:rsidRPr="000D1E30">
        <w:rPr>
          <w:sz w:val="26"/>
          <w:szCs w:val="26"/>
        </w:rPr>
        <w:t>рублей</w:t>
      </w:r>
      <w:r w:rsidR="00D2044E" w:rsidRPr="000D1E30">
        <w:rPr>
          <w:sz w:val="26"/>
          <w:szCs w:val="26"/>
        </w:rPr>
        <w:t xml:space="preserve">; освоено </w:t>
      </w:r>
      <w:r w:rsidR="000D1E30" w:rsidRPr="000D1E30">
        <w:rPr>
          <w:sz w:val="26"/>
          <w:szCs w:val="26"/>
        </w:rPr>
        <w:t>6</w:t>
      </w:r>
      <w:r w:rsidR="00BA1DF1">
        <w:rPr>
          <w:sz w:val="26"/>
          <w:szCs w:val="26"/>
        </w:rPr>
        <w:t xml:space="preserve"> 00</w:t>
      </w:r>
      <w:r w:rsidR="000D1E30" w:rsidRPr="000D1E30">
        <w:rPr>
          <w:sz w:val="26"/>
          <w:szCs w:val="26"/>
        </w:rPr>
        <w:t>0,</w:t>
      </w:r>
      <w:r w:rsidR="000D1E30" w:rsidRPr="006A5953">
        <w:rPr>
          <w:sz w:val="26"/>
          <w:szCs w:val="26"/>
        </w:rPr>
        <w:t>0 тыс. рублей</w:t>
      </w:r>
      <w:r w:rsidR="00BA1DF1">
        <w:rPr>
          <w:sz w:val="26"/>
          <w:szCs w:val="26"/>
        </w:rPr>
        <w:t xml:space="preserve"> </w:t>
      </w:r>
      <w:r w:rsidR="00BA1DF1" w:rsidRPr="00EF3E3B">
        <w:rPr>
          <w:sz w:val="26"/>
          <w:szCs w:val="26"/>
        </w:rPr>
        <w:t>(в том числе за счет средств 202</w:t>
      </w:r>
      <w:r w:rsidR="00BA1DF1">
        <w:rPr>
          <w:sz w:val="26"/>
          <w:szCs w:val="26"/>
        </w:rPr>
        <w:t>4</w:t>
      </w:r>
      <w:r w:rsidR="00BA1DF1" w:rsidRPr="00EF3E3B">
        <w:rPr>
          <w:sz w:val="26"/>
          <w:szCs w:val="26"/>
        </w:rPr>
        <w:t xml:space="preserve"> года </w:t>
      </w:r>
      <w:r w:rsidR="00BA1DF1">
        <w:rPr>
          <w:sz w:val="26"/>
          <w:szCs w:val="26"/>
        </w:rPr>
        <w:t>6 000,0</w:t>
      </w:r>
      <w:r w:rsidR="00BA1DF1" w:rsidRPr="00BF0607">
        <w:rPr>
          <w:color w:val="000000" w:themeColor="text1"/>
          <w:sz w:val="26"/>
          <w:szCs w:val="26"/>
        </w:rPr>
        <w:t xml:space="preserve"> тыс. рублей</w:t>
      </w:r>
      <w:r w:rsidR="00BA1DF1">
        <w:rPr>
          <w:color w:val="000000" w:themeColor="text1"/>
          <w:sz w:val="26"/>
          <w:szCs w:val="26"/>
        </w:rPr>
        <w:t>)</w:t>
      </w:r>
      <w:r w:rsidR="000D1E30">
        <w:rPr>
          <w:sz w:val="26"/>
          <w:szCs w:val="26"/>
        </w:rPr>
        <w:t>.</w:t>
      </w:r>
    </w:p>
    <w:p w:rsidR="00883789" w:rsidRPr="006A5953" w:rsidRDefault="00883789" w:rsidP="004526B7">
      <w:pPr>
        <w:widowControl w:val="0"/>
        <w:ind w:firstLine="709"/>
        <w:jc w:val="both"/>
        <w:rPr>
          <w:sz w:val="26"/>
          <w:szCs w:val="26"/>
        </w:rPr>
      </w:pPr>
      <w:r w:rsidRPr="006A5953">
        <w:rPr>
          <w:sz w:val="26"/>
          <w:szCs w:val="26"/>
        </w:rPr>
        <w:t xml:space="preserve">В рамках </w:t>
      </w:r>
      <w:r w:rsidR="00625D10" w:rsidRPr="006A5953">
        <w:rPr>
          <w:color w:val="000000"/>
          <w:sz w:val="26"/>
          <w:szCs w:val="26"/>
        </w:rPr>
        <w:t>реализации</w:t>
      </w:r>
      <w:r w:rsidRPr="006A5953">
        <w:rPr>
          <w:sz w:val="26"/>
          <w:szCs w:val="26"/>
        </w:rPr>
        <w:t xml:space="preserve"> мероприятия </w:t>
      </w:r>
      <w:r w:rsidR="00BA1DF1">
        <w:rPr>
          <w:b/>
          <w:bCs/>
          <w:i/>
          <w:iCs/>
          <w:sz w:val="26"/>
          <w:szCs w:val="26"/>
        </w:rPr>
        <w:t>п.п. 8</w:t>
      </w:r>
      <w:r w:rsidRPr="006A5953">
        <w:rPr>
          <w:b/>
          <w:bCs/>
          <w:i/>
          <w:iCs/>
          <w:sz w:val="26"/>
          <w:szCs w:val="26"/>
        </w:rPr>
        <w:t xml:space="preserve">.1 «Предоставление грантов учреждениям культуры их работникам» </w:t>
      </w:r>
      <w:r w:rsidRPr="006A5953">
        <w:rPr>
          <w:sz w:val="26"/>
          <w:szCs w:val="26"/>
        </w:rPr>
        <w:t xml:space="preserve">за счет средств окружного бюджета </w:t>
      </w:r>
      <w:r w:rsidR="000D1E30">
        <w:rPr>
          <w:sz w:val="26"/>
          <w:szCs w:val="26"/>
        </w:rPr>
        <w:t>государственной программой</w:t>
      </w:r>
      <w:r w:rsidR="00B85FC4" w:rsidRPr="00E77AD0">
        <w:rPr>
          <w:sz w:val="26"/>
          <w:szCs w:val="26"/>
        </w:rPr>
        <w:t xml:space="preserve"> предусмотрено</w:t>
      </w:r>
      <w:r w:rsidRPr="006A5953">
        <w:rPr>
          <w:sz w:val="26"/>
          <w:szCs w:val="26"/>
        </w:rPr>
        <w:t xml:space="preserve"> 160,0 тыс. рублей</w:t>
      </w:r>
      <w:r w:rsidR="000E1975">
        <w:rPr>
          <w:sz w:val="26"/>
          <w:szCs w:val="26"/>
        </w:rPr>
        <w:t>;</w:t>
      </w:r>
      <w:r w:rsidRPr="006A5953">
        <w:rPr>
          <w:sz w:val="26"/>
          <w:szCs w:val="26"/>
        </w:rPr>
        <w:t xml:space="preserve"> </w:t>
      </w:r>
      <w:r w:rsidR="000E1975">
        <w:rPr>
          <w:sz w:val="26"/>
          <w:szCs w:val="26"/>
        </w:rPr>
        <w:t>сводной бюджетной росписью</w:t>
      </w:r>
      <w:r w:rsidRPr="006A5953">
        <w:rPr>
          <w:sz w:val="26"/>
          <w:szCs w:val="26"/>
        </w:rPr>
        <w:t xml:space="preserve"> 0,0 тыс. рублей</w:t>
      </w:r>
      <w:r w:rsidR="000D1E30">
        <w:rPr>
          <w:sz w:val="26"/>
          <w:szCs w:val="26"/>
        </w:rPr>
        <w:t>; освоено 0,0 тыс. рублей</w:t>
      </w:r>
      <w:r w:rsidRPr="006A5953">
        <w:rPr>
          <w:sz w:val="26"/>
          <w:szCs w:val="26"/>
        </w:rPr>
        <w:t>.</w:t>
      </w:r>
    </w:p>
    <w:p w:rsidR="004E4A0A" w:rsidRPr="00E77AD0" w:rsidRDefault="004E4A0A" w:rsidP="004E4A0A">
      <w:pPr>
        <w:widowControl w:val="0"/>
        <w:ind w:firstLine="708"/>
        <w:contextualSpacing/>
        <w:jc w:val="both"/>
        <w:rPr>
          <w:sz w:val="26"/>
          <w:szCs w:val="26"/>
        </w:rPr>
      </w:pPr>
      <w:r w:rsidRPr="00E77AD0">
        <w:rPr>
          <w:sz w:val="26"/>
          <w:szCs w:val="26"/>
        </w:rPr>
        <w:lastRenderedPageBreak/>
        <w:t xml:space="preserve">Мероприятие не реализовано в ввиду отсутствия </w:t>
      </w:r>
      <w:r>
        <w:rPr>
          <w:sz w:val="26"/>
          <w:szCs w:val="26"/>
        </w:rPr>
        <w:t>заявок на получение</w:t>
      </w:r>
      <w:r w:rsidRPr="00E77AD0">
        <w:rPr>
          <w:sz w:val="26"/>
          <w:szCs w:val="26"/>
        </w:rPr>
        <w:t xml:space="preserve"> </w:t>
      </w:r>
      <w:r>
        <w:rPr>
          <w:sz w:val="26"/>
          <w:szCs w:val="26"/>
        </w:rPr>
        <w:t>гранта</w:t>
      </w:r>
      <w:r w:rsidRPr="00E77AD0">
        <w:rPr>
          <w:sz w:val="26"/>
          <w:szCs w:val="26"/>
        </w:rPr>
        <w:t xml:space="preserve">. </w:t>
      </w:r>
    </w:p>
    <w:p w:rsidR="00BA1DF1" w:rsidRPr="00E77AD0" w:rsidRDefault="00BA1DF1" w:rsidP="00BA1DF1">
      <w:pPr>
        <w:widowControl w:val="0"/>
        <w:ind w:firstLine="709"/>
        <w:jc w:val="both"/>
        <w:rPr>
          <w:sz w:val="26"/>
          <w:szCs w:val="26"/>
        </w:rPr>
      </w:pPr>
      <w:r w:rsidRPr="00E77AD0">
        <w:rPr>
          <w:sz w:val="26"/>
          <w:szCs w:val="26"/>
        </w:rPr>
        <w:t xml:space="preserve">В рамках реализации мероприятия </w:t>
      </w:r>
      <w:r>
        <w:rPr>
          <w:b/>
          <w:i/>
          <w:sz w:val="26"/>
          <w:szCs w:val="26"/>
        </w:rPr>
        <w:t>п.п. 8</w:t>
      </w:r>
      <w:r w:rsidRPr="00E77AD0">
        <w:rPr>
          <w:b/>
          <w:i/>
          <w:sz w:val="26"/>
          <w:szCs w:val="26"/>
        </w:rPr>
        <w:t>.</w:t>
      </w:r>
      <w:r>
        <w:rPr>
          <w:b/>
          <w:i/>
          <w:sz w:val="26"/>
          <w:szCs w:val="26"/>
        </w:rPr>
        <w:t>2</w:t>
      </w:r>
      <w:r w:rsidRPr="00E77AD0">
        <w:rPr>
          <w:b/>
          <w:i/>
          <w:sz w:val="26"/>
          <w:szCs w:val="26"/>
        </w:rPr>
        <w:t xml:space="preserve"> «Предоставление грантов некоммерческим организациям на реализацию проектов в области </w:t>
      </w:r>
      <w:r w:rsidRPr="006A5953">
        <w:rPr>
          <w:b/>
          <w:i/>
          <w:sz w:val="26"/>
          <w:szCs w:val="26"/>
        </w:rPr>
        <w:t>кинематографии»</w:t>
      </w:r>
      <w:r w:rsidRPr="006A5953">
        <w:rPr>
          <w:sz w:val="26"/>
          <w:szCs w:val="26"/>
        </w:rPr>
        <w:t xml:space="preserve"> за счет средств окружного бюджета </w:t>
      </w:r>
      <w:r>
        <w:rPr>
          <w:sz w:val="26"/>
          <w:szCs w:val="26"/>
        </w:rPr>
        <w:t>государственной программой</w:t>
      </w:r>
      <w:r w:rsidRPr="00E77AD0">
        <w:rPr>
          <w:sz w:val="26"/>
          <w:szCs w:val="26"/>
        </w:rPr>
        <w:t xml:space="preserve"> </w:t>
      </w:r>
      <w:r w:rsidRPr="005564F3">
        <w:rPr>
          <w:sz w:val="26"/>
          <w:szCs w:val="26"/>
        </w:rPr>
        <w:t xml:space="preserve">предусмотрено </w:t>
      </w:r>
      <w:r>
        <w:rPr>
          <w:sz w:val="26"/>
          <w:szCs w:val="26"/>
        </w:rPr>
        <w:t>1</w:t>
      </w:r>
      <w:r w:rsidRPr="005564F3">
        <w:rPr>
          <w:sz w:val="26"/>
          <w:szCs w:val="26"/>
        </w:rPr>
        <w:t xml:space="preserve"> 000,0 тыс. рублей; </w:t>
      </w:r>
      <w:r w:rsidR="000E1975">
        <w:rPr>
          <w:sz w:val="26"/>
          <w:szCs w:val="26"/>
        </w:rPr>
        <w:t>сводной бюджетной росписью</w:t>
      </w:r>
      <w:r w:rsidR="000E1975" w:rsidRPr="006A5953">
        <w:rPr>
          <w:sz w:val="26"/>
          <w:szCs w:val="26"/>
        </w:rPr>
        <w:t xml:space="preserve"> </w:t>
      </w:r>
      <w:r>
        <w:rPr>
          <w:sz w:val="26"/>
          <w:szCs w:val="26"/>
        </w:rPr>
        <w:t>0</w:t>
      </w:r>
      <w:r w:rsidRPr="006A5953">
        <w:rPr>
          <w:sz w:val="26"/>
          <w:szCs w:val="26"/>
        </w:rPr>
        <w:t xml:space="preserve">,0 тыс. </w:t>
      </w:r>
      <w:r w:rsidRPr="000D1E30">
        <w:rPr>
          <w:sz w:val="26"/>
          <w:szCs w:val="26"/>
        </w:rPr>
        <w:t>рублей; освоено 6</w:t>
      </w:r>
      <w:r>
        <w:rPr>
          <w:sz w:val="26"/>
          <w:szCs w:val="26"/>
        </w:rPr>
        <w:t xml:space="preserve"> 00</w:t>
      </w:r>
      <w:r w:rsidRPr="000D1E30">
        <w:rPr>
          <w:sz w:val="26"/>
          <w:szCs w:val="26"/>
        </w:rPr>
        <w:t>0,</w:t>
      </w:r>
      <w:r w:rsidRPr="006A5953">
        <w:rPr>
          <w:sz w:val="26"/>
          <w:szCs w:val="26"/>
        </w:rPr>
        <w:t>0 тыс. рублей</w:t>
      </w:r>
      <w:r>
        <w:rPr>
          <w:sz w:val="26"/>
          <w:szCs w:val="26"/>
        </w:rPr>
        <w:t xml:space="preserve"> </w:t>
      </w:r>
      <w:r w:rsidRPr="00EF3E3B">
        <w:rPr>
          <w:sz w:val="26"/>
          <w:szCs w:val="26"/>
        </w:rPr>
        <w:t>(в том числе за счет средств 202</w:t>
      </w:r>
      <w:r>
        <w:rPr>
          <w:sz w:val="26"/>
          <w:szCs w:val="26"/>
        </w:rPr>
        <w:t>4</w:t>
      </w:r>
      <w:r w:rsidRPr="00EF3E3B">
        <w:rPr>
          <w:sz w:val="26"/>
          <w:szCs w:val="26"/>
        </w:rPr>
        <w:t xml:space="preserve"> года </w:t>
      </w:r>
      <w:r>
        <w:rPr>
          <w:sz w:val="26"/>
          <w:szCs w:val="26"/>
        </w:rPr>
        <w:t>6 000,0</w:t>
      </w:r>
      <w:r w:rsidRPr="00BF0607">
        <w:rPr>
          <w:color w:val="000000" w:themeColor="text1"/>
          <w:sz w:val="26"/>
          <w:szCs w:val="26"/>
        </w:rPr>
        <w:t xml:space="preserve"> тыс. рублей</w:t>
      </w:r>
      <w:r>
        <w:rPr>
          <w:color w:val="000000" w:themeColor="text1"/>
          <w:sz w:val="26"/>
          <w:szCs w:val="26"/>
        </w:rPr>
        <w:t>)</w:t>
      </w:r>
      <w:r>
        <w:rPr>
          <w:sz w:val="26"/>
          <w:szCs w:val="26"/>
        </w:rPr>
        <w:t>.</w:t>
      </w:r>
    </w:p>
    <w:p w:rsidR="00BA1DF1" w:rsidRDefault="00CF701E" w:rsidP="00BA1DF1">
      <w:pPr>
        <w:ind w:firstLine="709"/>
        <w:jc w:val="both"/>
        <w:rPr>
          <w:sz w:val="26"/>
          <w:szCs w:val="26"/>
        </w:rPr>
      </w:pPr>
      <w:r>
        <w:rPr>
          <w:sz w:val="26"/>
          <w:szCs w:val="26"/>
        </w:rPr>
        <w:t xml:space="preserve">В 2024 году Департаментом было выделено 6 000,0 тыс. рублей </w:t>
      </w:r>
      <w:r w:rsidR="00BA1DF1" w:rsidRPr="00F25C84">
        <w:rPr>
          <w:sz w:val="26"/>
          <w:szCs w:val="26"/>
        </w:rPr>
        <w:t>Региональн</w:t>
      </w:r>
      <w:r>
        <w:rPr>
          <w:sz w:val="26"/>
          <w:szCs w:val="26"/>
        </w:rPr>
        <w:t>ой общественной</w:t>
      </w:r>
      <w:r w:rsidR="00BA1DF1" w:rsidRPr="00F25C84">
        <w:rPr>
          <w:sz w:val="26"/>
          <w:szCs w:val="26"/>
        </w:rPr>
        <w:t xml:space="preserve"> организаци</w:t>
      </w:r>
      <w:r>
        <w:rPr>
          <w:sz w:val="26"/>
          <w:szCs w:val="26"/>
        </w:rPr>
        <w:t>и</w:t>
      </w:r>
      <w:r w:rsidR="00BA1DF1" w:rsidRPr="00F25C84">
        <w:rPr>
          <w:sz w:val="26"/>
          <w:szCs w:val="26"/>
        </w:rPr>
        <w:t xml:space="preserve"> «Ассоциация коренных малочисленных народов Чукотки» </w:t>
      </w:r>
      <w:r>
        <w:rPr>
          <w:sz w:val="26"/>
          <w:szCs w:val="26"/>
        </w:rPr>
        <w:t xml:space="preserve">на реализацию проекта </w:t>
      </w:r>
      <w:r w:rsidR="00BA1DF1" w:rsidRPr="00F25C84">
        <w:rPr>
          <w:sz w:val="26"/>
          <w:szCs w:val="26"/>
        </w:rPr>
        <w:t xml:space="preserve">«Подготовительный период производства художественного фильма «Легенда о горностае» («Огни ледяного берега»)». </w:t>
      </w:r>
      <w:r w:rsidR="00BA1DF1" w:rsidRPr="00707D93">
        <w:rPr>
          <w:sz w:val="26"/>
          <w:szCs w:val="26"/>
        </w:rPr>
        <w:t>В рамках проекта проведены работы по созданию трех объектов (арена, брошенный фундамент нынлю, святилище) в исторической части Этнопарка «Нанулихтак» в п. Эгвекинот.</w:t>
      </w:r>
    </w:p>
    <w:p w:rsidR="004E4A0A" w:rsidRPr="00E77AD0" w:rsidRDefault="004E4A0A" w:rsidP="004E4A0A">
      <w:pPr>
        <w:widowControl w:val="0"/>
        <w:ind w:firstLine="708"/>
        <w:contextualSpacing/>
        <w:jc w:val="both"/>
        <w:rPr>
          <w:sz w:val="26"/>
          <w:szCs w:val="26"/>
        </w:rPr>
      </w:pPr>
      <w:r w:rsidRPr="00E77AD0">
        <w:rPr>
          <w:sz w:val="26"/>
          <w:szCs w:val="26"/>
        </w:rPr>
        <w:t xml:space="preserve">Мероприятие </w:t>
      </w:r>
      <w:r>
        <w:rPr>
          <w:sz w:val="26"/>
          <w:szCs w:val="26"/>
        </w:rPr>
        <w:t xml:space="preserve">в 2025 году </w:t>
      </w:r>
      <w:r w:rsidRPr="00E77AD0">
        <w:rPr>
          <w:sz w:val="26"/>
          <w:szCs w:val="26"/>
        </w:rPr>
        <w:t xml:space="preserve">не реализовано в ввиду отсутствия </w:t>
      </w:r>
      <w:r>
        <w:rPr>
          <w:sz w:val="26"/>
          <w:szCs w:val="26"/>
        </w:rPr>
        <w:t>заявок на получение</w:t>
      </w:r>
      <w:r w:rsidRPr="00E77AD0">
        <w:rPr>
          <w:sz w:val="26"/>
          <w:szCs w:val="26"/>
        </w:rPr>
        <w:t xml:space="preserve"> </w:t>
      </w:r>
      <w:r>
        <w:rPr>
          <w:sz w:val="26"/>
          <w:szCs w:val="26"/>
        </w:rPr>
        <w:t>гранта</w:t>
      </w:r>
      <w:r w:rsidRPr="00E77AD0">
        <w:rPr>
          <w:sz w:val="26"/>
          <w:szCs w:val="26"/>
        </w:rPr>
        <w:t xml:space="preserve">. </w:t>
      </w:r>
    </w:p>
    <w:p w:rsidR="00883789" w:rsidRPr="00E77AD0" w:rsidRDefault="00883789" w:rsidP="004526B7">
      <w:pPr>
        <w:widowControl w:val="0"/>
        <w:ind w:firstLine="709"/>
        <w:jc w:val="both"/>
        <w:rPr>
          <w:sz w:val="26"/>
          <w:szCs w:val="26"/>
        </w:rPr>
      </w:pPr>
      <w:r w:rsidRPr="006A5953">
        <w:rPr>
          <w:sz w:val="26"/>
          <w:szCs w:val="26"/>
        </w:rPr>
        <w:t xml:space="preserve">В рамках </w:t>
      </w:r>
      <w:r w:rsidR="00625D10" w:rsidRPr="006A5953">
        <w:rPr>
          <w:sz w:val="26"/>
          <w:szCs w:val="26"/>
        </w:rPr>
        <w:t>реализации</w:t>
      </w:r>
      <w:r w:rsidRPr="006A5953">
        <w:rPr>
          <w:sz w:val="26"/>
          <w:szCs w:val="26"/>
        </w:rPr>
        <w:t xml:space="preserve"> мероприятия </w:t>
      </w:r>
      <w:r w:rsidR="00CF701E">
        <w:rPr>
          <w:b/>
          <w:bCs/>
          <w:i/>
          <w:iCs/>
          <w:sz w:val="26"/>
          <w:szCs w:val="26"/>
        </w:rPr>
        <w:t>п.п. 8</w:t>
      </w:r>
      <w:r w:rsidRPr="006A5953">
        <w:rPr>
          <w:b/>
          <w:bCs/>
          <w:i/>
          <w:iCs/>
          <w:sz w:val="26"/>
          <w:szCs w:val="26"/>
        </w:rPr>
        <w:t>.</w:t>
      </w:r>
      <w:r w:rsidR="00CF701E">
        <w:rPr>
          <w:b/>
          <w:bCs/>
          <w:i/>
          <w:iCs/>
          <w:sz w:val="26"/>
          <w:szCs w:val="26"/>
        </w:rPr>
        <w:t>3</w:t>
      </w:r>
      <w:r w:rsidRPr="006A5953">
        <w:rPr>
          <w:b/>
          <w:bCs/>
          <w:i/>
          <w:iCs/>
          <w:sz w:val="26"/>
          <w:szCs w:val="26"/>
        </w:rPr>
        <w:t xml:space="preserve"> «</w:t>
      </w:r>
      <w:r w:rsidR="0020394C">
        <w:rPr>
          <w:b/>
          <w:bCs/>
          <w:i/>
          <w:iCs/>
          <w:sz w:val="26"/>
          <w:szCs w:val="26"/>
        </w:rPr>
        <w:t>Предоставление г</w:t>
      </w:r>
      <w:r w:rsidRPr="006A5953">
        <w:rPr>
          <w:b/>
          <w:bCs/>
          <w:i/>
          <w:iCs/>
          <w:sz w:val="26"/>
          <w:szCs w:val="26"/>
        </w:rPr>
        <w:t>рант</w:t>
      </w:r>
      <w:r w:rsidR="0020394C">
        <w:rPr>
          <w:b/>
          <w:bCs/>
          <w:i/>
          <w:iCs/>
          <w:sz w:val="26"/>
          <w:szCs w:val="26"/>
        </w:rPr>
        <w:t>ов</w:t>
      </w:r>
      <w:r w:rsidRPr="006A5953">
        <w:rPr>
          <w:b/>
          <w:bCs/>
          <w:i/>
          <w:iCs/>
          <w:sz w:val="26"/>
          <w:szCs w:val="26"/>
        </w:rPr>
        <w:t xml:space="preserve"> на поддержку творческих проектов </w:t>
      </w:r>
      <w:r w:rsidR="00DD3EA0" w:rsidRPr="006A5953">
        <w:rPr>
          <w:b/>
          <w:bCs/>
          <w:i/>
          <w:iCs/>
          <w:sz w:val="26"/>
          <w:szCs w:val="26"/>
        </w:rPr>
        <w:t>в сфере культуры</w:t>
      </w:r>
      <w:r w:rsidRPr="006A5953">
        <w:rPr>
          <w:b/>
          <w:bCs/>
          <w:i/>
          <w:iCs/>
          <w:sz w:val="26"/>
          <w:szCs w:val="26"/>
        </w:rPr>
        <w:t xml:space="preserve">» </w:t>
      </w:r>
      <w:r w:rsidRPr="006A5953">
        <w:rPr>
          <w:sz w:val="26"/>
          <w:szCs w:val="26"/>
        </w:rPr>
        <w:t xml:space="preserve">за счет средств окружного бюджета </w:t>
      </w:r>
      <w:r w:rsidR="000D1E30">
        <w:rPr>
          <w:sz w:val="26"/>
          <w:szCs w:val="26"/>
        </w:rPr>
        <w:t xml:space="preserve">государственной программой предусмотрено 800,0 тыс. рублей; </w:t>
      </w:r>
      <w:r w:rsidR="00B85FC4" w:rsidRPr="00E77AD0">
        <w:rPr>
          <w:sz w:val="26"/>
          <w:szCs w:val="26"/>
        </w:rPr>
        <w:t xml:space="preserve">сводной бюджетной росписью </w:t>
      </w:r>
      <w:r w:rsidR="000E1975">
        <w:rPr>
          <w:sz w:val="26"/>
          <w:szCs w:val="26"/>
        </w:rPr>
        <w:t>0</w:t>
      </w:r>
      <w:r w:rsidR="00CF701E">
        <w:rPr>
          <w:sz w:val="26"/>
          <w:szCs w:val="26"/>
        </w:rPr>
        <w:t>,</w:t>
      </w:r>
      <w:r w:rsidR="000E1975">
        <w:rPr>
          <w:sz w:val="26"/>
          <w:szCs w:val="26"/>
        </w:rPr>
        <w:t>0</w:t>
      </w:r>
      <w:r w:rsidRPr="006A5953">
        <w:rPr>
          <w:sz w:val="26"/>
          <w:szCs w:val="26"/>
        </w:rPr>
        <w:t xml:space="preserve"> тыс. рублей</w:t>
      </w:r>
      <w:r w:rsidR="000D1E30">
        <w:rPr>
          <w:sz w:val="26"/>
          <w:szCs w:val="26"/>
        </w:rPr>
        <w:t>; освоено 0,0 тыс. рублей</w:t>
      </w:r>
      <w:r w:rsidRPr="00E77AD0">
        <w:rPr>
          <w:sz w:val="26"/>
          <w:szCs w:val="26"/>
        </w:rPr>
        <w:t>.</w:t>
      </w:r>
    </w:p>
    <w:p w:rsidR="004E4A0A" w:rsidRPr="00E77AD0" w:rsidRDefault="004E4A0A" w:rsidP="004E4A0A">
      <w:pPr>
        <w:widowControl w:val="0"/>
        <w:ind w:firstLine="708"/>
        <w:contextualSpacing/>
        <w:jc w:val="both"/>
        <w:rPr>
          <w:sz w:val="26"/>
          <w:szCs w:val="26"/>
        </w:rPr>
      </w:pPr>
      <w:r w:rsidRPr="00E77AD0">
        <w:rPr>
          <w:sz w:val="26"/>
          <w:szCs w:val="26"/>
        </w:rPr>
        <w:t xml:space="preserve">Мероприятие не реализовано в ввиду отсутствия </w:t>
      </w:r>
      <w:r>
        <w:rPr>
          <w:sz w:val="26"/>
          <w:szCs w:val="26"/>
        </w:rPr>
        <w:t>заявок на получение</w:t>
      </w:r>
      <w:r w:rsidRPr="00E77AD0">
        <w:rPr>
          <w:sz w:val="26"/>
          <w:szCs w:val="26"/>
        </w:rPr>
        <w:t xml:space="preserve"> </w:t>
      </w:r>
      <w:r>
        <w:rPr>
          <w:sz w:val="26"/>
          <w:szCs w:val="26"/>
        </w:rPr>
        <w:t>гранта</w:t>
      </w:r>
      <w:r w:rsidRPr="00E77AD0">
        <w:rPr>
          <w:sz w:val="26"/>
          <w:szCs w:val="26"/>
        </w:rPr>
        <w:t xml:space="preserve">. </w:t>
      </w:r>
    </w:p>
    <w:p w:rsidR="00CF701E" w:rsidRDefault="00CF701E" w:rsidP="00CF701E">
      <w:pPr>
        <w:widowControl w:val="0"/>
        <w:ind w:firstLine="709"/>
        <w:jc w:val="both"/>
        <w:rPr>
          <w:sz w:val="26"/>
          <w:szCs w:val="26"/>
        </w:rPr>
      </w:pPr>
      <w:r w:rsidRPr="006A5953">
        <w:rPr>
          <w:sz w:val="26"/>
          <w:szCs w:val="26"/>
        </w:rPr>
        <w:t xml:space="preserve">В рамках реализации мероприятия </w:t>
      </w:r>
      <w:r>
        <w:rPr>
          <w:b/>
          <w:bCs/>
          <w:i/>
          <w:iCs/>
          <w:sz w:val="26"/>
          <w:szCs w:val="26"/>
        </w:rPr>
        <w:t>п.п. 8</w:t>
      </w:r>
      <w:r w:rsidRPr="006A5953">
        <w:rPr>
          <w:b/>
          <w:bCs/>
          <w:i/>
          <w:iCs/>
          <w:sz w:val="26"/>
          <w:szCs w:val="26"/>
        </w:rPr>
        <w:t>.</w:t>
      </w:r>
      <w:r>
        <w:rPr>
          <w:b/>
          <w:bCs/>
          <w:i/>
          <w:iCs/>
          <w:sz w:val="26"/>
          <w:szCs w:val="26"/>
        </w:rPr>
        <w:t>4</w:t>
      </w:r>
      <w:r w:rsidRPr="006A5953">
        <w:rPr>
          <w:b/>
          <w:bCs/>
          <w:i/>
          <w:iCs/>
          <w:sz w:val="26"/>
          <w:szCs w:val="26"/>
        </w:rPr>
        <w:t xml:space="preserve"> «</w:t>
      </w:r>
      <w:r w:rsidR="0020394C">
        <w:rPr>
          <w:b/>
          <w:bCs/>
          <w:i/>
          <w:iCs/>
          <w:sz w:val="26"/>
          <w:szCs w:val="26"/>
        </w:rPr>
        <w:t>Предоставление г</w:t>
      </w:r>
      <w:r w:rsidR="0020394C" w:rsidRPr="006A5953">
        <w:rPr>
          <w:b/>
          <w:bCs/>
          <w:i/>
          <w:iCs/>
          <w:sz w:val="26"/>
          <w:szCs w:val="26"/>
        </w:rPr>
        <w:t>рант</w:t>
      </w:r>
      <w:r w:rsidR="0020394C">
        <w:rPr>
          <w:b/>
          <w:bCs/>
          <w:i/>
          <w:iCs/>
          <w:sz w:val="26"/>
          <w:szCs w:val="26"/>
        </w:rPr>
        <w:t>ов</w:t>
      </w:r>
      <w:r w:rsidRPr="006A5953">
        <w:rPr>
          <w:b/>
          <w:bCs/>
          <w:i/>
          <w:iCs/>
          <w:sz w:val="26"/>
          <w:szCs w:val="26"/>
        </w:rPr>
        <w:t xml:space="preserve"> на поддержку творческих проектов </w:t>
      </w:r>
      <w:r>
        <w:rPr>
          <w:b/>
          <w:bCs/>
          <w:i/>
          <w:iCs/>
          <w:sz w:val="26"/>
          <w:szCs w:val="26"/>
        </w:rPr>
        <w:t>любительских творческих коллективов</w:t>
      </w:r>
      <w:r w:rsidRPr="006A5953">
        <w:rPr>
          <w:b/>
          <w:bCs/>
          <w:i/>
          <w:iCs/>
          <w:sz w:val="26"/>
          <w:szCs w:val="26"/>
        </w:rPr>
        <w:t xml:space="preserve">» </w:t>
      </w:r>
      <w:r w:rsidRPr="006A5953">
        <w:rPr>
          <w:sz w:val="26"/>
          <w:szCs w:val="26"/>
        </w:rPr>
        <w:t xml:space="preserve">за счет средств окружного бюджета </w:t>
      </w:r>
      <w:r>
        <w:rPr>
          <w:sz w:val="26"/>
          <w:szCs w:val="26"/>
        </w:rPr>
        <w:t>государственной программой предусмотрено 423,7 тыс. рублей;</w:t>
      </w:r>
      <w:r w:rsidRPr="006A5953">
        <w:rPr>
          <w:sz w:val="26"/>
          <w:szCs w:val="26"/>
        </w:rPr>
        <w:t xml:space="preserve"> </w:t>
      </w:r>
      <w:r w:rsidR="000E1975">
        <w:rPr>
          <w:sz w:val="26"/>
          <w:szCs w:val="26"/>
        </w:rPr>
        <w:t>сводной бюджетной росписью</w:t>
      </w:r>
      <w:r w:rsidR="000E1975" w:rsidRPr="006A5953">
        <w:rPr>
          <w:sz w:val="26"/>
          <w:szCs w:val="26"/>
        </w:rPr>
        <w:t xml:space="preserve"> </w:t>
      </w:r>
      <w:r w:rsidRPr="006A5953">
        <w:rPr>
          <w:sz w:val="26"/>
          <w:szCs w:val="26"/>
        </w:rPr>
        <w:t>0,0 тыс</w:t>
      </w:r>
      <w:r w:rsidRPr="00E77AD0">
        <w:rPr>
          <w:sz w:val="26"/>
          <w:szCs w:val="26"/>
        </w:rPr>
        <w:t>. рублей</w:t>
      </w:r>
      <w:r>
        <w:rPr>
          <w:sz w:val="26"/>
          <w:szCs w:val="26"/>
        </w:rPr>
        <w:t>; освоено 0,0 тыс. рублей</w:t>
      </w:r>
      <w:r w:rsidRPr="00E77AD0">
        <w:rPr>
          <w:sz w:val="26"/>
          <w:szCs w:val="26"/>
        </w:rPr>
        <w:t>.</w:t>
      </w:r>
    </w:p>
    <w:p w:rsidR="004E4A0A" w:rsidRPr="00E77AD0" w:rsidRDefault="004E4A0A" w:rsidP="004E4A0A">
      <w:pPr>
        <w:widowControl w:val="0"/>
        <w:ind w:firstLine="708"/>
        <w:contextualSpacing/>
        <w:jc w:val="both"/>
        <w:rPr>
          <w:sz w:val="26"/>
          <w:szCs w:val="26"/>
        </w:rPr>
      </w:pPr>
      <w:r w:rsidRPr="00E77AD0">
        <w:rPr>
          <w:sz w:val="26"/>
          <w:szCs w:val="26"/>
        </w:rPr>
        <w:t xml:space="preserve">Мероприятие не реализовано в ввиду отсутствия </w:t>
      </w:r>
      <w:r>
        <w:rPr>
          <w:sz w:val="26"/>
          <w:szCs w:val="26"/>
        </w:rPr>
        <w:t>заявок на получение</w:t>
      </w:r>
      <w:r w:rsidRPr="00E77AD0">
        <w:rPr>
          <w:sz w:val="26"/>
          <w:szCs w:val="26"/>
        </w:rPr>
        <w:t xml:space="preserve"> </w:t>
      </w:r>
      <w:r>
        <w:rPr>
          <w:sz w:val="26"/>
          <w:szCs w:val="26"/>
        </w:rPr>
        <w:t>гранта</w:t>
      </w:r>
      <w:r w:rsidRPr="00E77AD0">
        <w:rPr>
          <w:sz w:val="26"/>
          <w:szCs w:val="26"/>
        </w:rPr>
        <w:t xml:space="preserve">. </w:t>
      </w:r>
    </w:p>
    <w:p w:rsidR="00CF701E" w:rsidRPr="00E77AD0" w:rsidRDefault="00CF701E" w:rsidP="00CF701E">
      <w:pPr>
        <w:widowControl w:val="0"/>
        <w:ind w:firstLine="709"/>
        <w:jc w:val="both"/>
        <w:rPr>
          <w:sz w:val="26"/>
          <w:szCs w:val="26"/>
        </w:rPr>
      </w:pPr>
      <w:r w:rsidRPr="006A5953">
        <w:rPr>
          <w:sz w:val="26"/>
          <w:szCs w:val="26"/>
        </w:rPr>
        <w:t xml:space="preserve">В рамках реализации мероприятия </w:t>
      </w:r>
      <w:r>
        <w:rPr>
          <w:b/>
          <w:bCs/>
          <w:i/>
          <w:iCs/>
          <w:sz w:val="26"/>
          <w:szCs w:val="26"/>
        </w:rPr>
        <w:t>п.п. 8</w:t>
      </w:r>
      <w:r w:rsidRPr="006A5953">
        <w:rPr>
          <w:b/>
          <w:bCs/>
          <w:i/>
          <w:iCs/>
          <w:sz w:val="26"/>
          <w:szCs w:val="26"/>
        </w:rPr>
        <w:t>.</w:t>
      </w:r>
      <w:r w:rsidR="0020394C">
        <w:rPr>
          <w:b/>
          <w:bCs/>
          <w:i/>
          <w:iCs/>
          <w:sz w:val="26"/>
          <w:szCs w:val="26"/>
        </w:rPr>
        <w:t>5</w:t>
      </w:r>
      <w:r w:rsidRPr="006A5953">
        <w:rPr>
          <w:b/>
          <w:bCs/>
          <w:i/>
          <w:iCs/>
          <w:sz w:val="26"/>
          <w:szCs w:val="26"/>
        </w:rPr>
        <w:t xml:space="preserve"> «</w:t>
      </w:r>
      <w:r w:rsidR="0020394C">
        <w:rPr>
          <w:b/>
          <w:bCs/>
          <w:i/>
          <w:iCs/>
          <w:sz w:val="26"/>
          <w:szCs w:val="26"/>
        </w:rPr>
        <w:t>Предоставление г</w:t>
      </w:r>
      <w:r w:rsidR="0020394C" w:rsidRPr="006A5953">
        <w:rPr>
          <w:b/>
          <w:bCs/>
          <w:i/>
          <w:iCs/>
          <w:sz w:val="26"/>
          <w:szCs w:val="26"/>
        </w:rPr>
        <w:t>рант</w:t>
      </w:r>
      <w:r w:rsidR="0020394C">
        <w:rPr>
          <w:b/>
          <w:bCs/>
          <w:i/>
          <w:iCs/>
          <w:sz w:val="26"/>
          <w:szCs w:val="26"/>
        </w:rPr>
        <w:t>ов</w:t>
      </w:r>
      <w:r w:rsidRPr="006A5953">
        <w:rPr>
          <w:b/>
          <w:bCs/>
          <w:i/>
          <w:iCs/>
          <w:sz w:val="26"/>
          <w:szCs w:val="26"/>
        </w:rPr>
        <w:t xml:space="preserve"> на поддержку </w:t>
      </w:r>
      <w:r w:rsidR="0020394C">
        <w:rPr>
          <w:b/>
          <w:bCs/>
          <w:i/>
          <w:iCs/>
          <w:sz w:val="26"/>
          <w:szCs w:val="26"/>
        </w:rPr>
        <w:t>проектов духовно-нравственной направленности</w:t>
      </w:r>
      <w:r w:rsidRPr="006A5953">
        <w:rPr>
          <w:b/>
          <w:bCs/>
          <w:i/>
          <w:iCs/>
          <w:sz w:val="26"/>
          <w:szCs w:val="26"/>
        </w:rPr>
        <w:t xml:space="preserve">» </w:t>
      </w:r>
      <w:r w:rsidRPr="006A5953">
        <w:rPr>
          <w:sz w:val="26"/>
          <w:szCs w:val="26"/>
        </w:rPr>
        <w:t xml:space="preserve">за счет средств окружного бюджета </w:t>
      </w:r>
      <w:r>
        <w:rPr>
          <w:sz w:val="26"/>
          <w:szCs w:val="26"/>
        </w:rPr>
        <w:t xml:space="preserve">государственной программой предусмотрено 800,0 тыс. рублей; </w:t>
      </w:r>
      <w:r w:rsidRPr="00E77AD0">
        <w:rPr>
          <w:sz w:val="26"/>
          <w:szCs w:val="26"/>
        </w:rPr>
        <w:t xml:space="preserve">сводной бюджетной росписью </w:t>
      </w:r>
      <w:r w:rsidR="0020394C">
        <w:rPr>
          <w:sz w:val="26"/>
          <w:szCs w:val="26"/>
        </w:rPr>
        <w:t>0</w:t>
      </w:r>
      <w:r>
        <w:rPr>
          <w:sz w:val="26"/>
          <w:szCs w:val="26"/>
        </w:rPr>
        <w:t>,</w:t>
      </w:r>
      <w:r w:rsidR="0020394C">
        <w:rPr>
          <w:sz w:val="26"/>
          <w:szCs w:val="26"/>
        </w:rPr>
        <w:t>0</w:t>
      </w:r>
      <w:r w:rsidRPr="006A5953">
        <w:rPr>
          <w:sz w:val="26"/>
          <w:szCs w:val="26"/>
        </w:rPr>
        <w:t xml:space="preserve"> тыс. рублей</w:t>
      </w:r>
      <w:r>
        <w:rPr>
          <w:sz w:val="26"/>
          <w:szCs w:val="26"/>
        </w:rPr>
        <w:t>;</w:t>
      </w:r>
      <w:r w:rsidRPr="006A5953">
        <w:rPr>
          <w:sz w:val="26"/>
          <w:szCs w:val="26"/>
        </w:rPr>
        <w:t xml:space="preserve"> </w:t>
      </w:r>
      <w:r>
        <w:rPr>
          <w:sz w:val="26"/>
          <w:szCs w:val="26"/>
        </w:rPr>
        <w:t>освоено 0,0 тыс. рублей</w:t>
      </w:r>
      <w:r w:rsidRPr="00E77AD0">
        <w:rPr>
          <w:sz w:val="26"/>
          <w:szCs w:val="26"/>
        </w:rPr>
        <w:t>.</w:t>
      </w:r>
    </w:p>
    <w:p w:rsidR="004E4A0A" w:rsidRPr="00E77AD0" w:rsidRDefault="004E4A0A" w:rsidP="004E4A0A">
      <w:pPr>
        <w:widowControl w:val="0"/>
        <w:ind w:firstLine="708"/>
        <w:contextualSpacing/>
        <w:jc w:val="both"/>
        <w:rPr>
          <w:sz w:val="26"/>
          <w:szCs w:val="26"/>
        </w:rPr>
      </w:pPr>
      <w:r w:rsidRPr="00E77AD0">
        <w:rPr>
          <w:sz w:val="26"/>
          <w:szCs w:val="26"/>
        </w:rPr>
        <w:t xml:space="preserve">Мероприятие не реализовано в ввиду отсутствия </w:t>
      </w:r>
      <w:r>
        <w:rPr>
          <w:sz w:val="26"/>
          <w:szCs w:val="26"/>
        </w:rPr>
        <w:t>заявок на получение</w:t>
      </w:r>
      <w:r w:rsidRPr="00E77AD0">
        <w:rPr>
          <w:sz w:val="26"/>
          <w:szCs w:val="26"/>
        </w:rPr>
        <w:t xml:space="preserve"> </w:t>
      </w:r>
      <w:r>
        <w:rPr>
          <w:sz w:val="26"/>
          <w:szCs w:val="26"/>
        </w:rPr>
        <w:t>гранта</w:t>
      </w:r>
      <w:r w:rsidRPr="00E77AD0">
        <w:rPr>
          <w:sz w:val="26"/>
          <w:szCs w:val="26"/>
        </w:rPr>
        <w:t xml:space="preserve">. </w:t>
      </w:r>
    </w:p>
    <w:p w:rsidR="002429F3" w:rsidRPr="00D156E4" w:rsidRDefault="002429F3" w:rsidP="002429F3">
      <w:pPr>
        <w:widowControl w:val="0"/>
        <w:ind w:left="420" w:firstLine="709"/>
        <w:rPr>
          <w:b/>
          <w:bCs/>
          <w:sz w:val="26"/>
          <w:szCs w:val="26"/>
          <w:shd w:val="clear" w:color="auto" w:fill="FFFFFF"/>
        </w:rPr>
      </w:pPr>
    </w:p>
    <w:p w:rsidR="00883789" w:rsidRPr="006C6B2A" w:rsidRDefault="00DA3E68" w:rsidP="00625D10">
      <w:pPr>
        <w:widowControl w:val="0"/>
        <w:ind w:firstLine="709"/>
        <w:jc w:val="center"/>
        <w:rPr>
          <w:b/>
          <w:bCs/>
          <w:sz w:val="26"/>
          <w:szCs w:val="26"/>
          <w:shd w:val="clear" w:color="auto" w:fill="FFFFFF"/>
        </w:rPr>
      </w:pPr>
      <w:r>
        <w:rPr>
          <w:b/>
          <w:bCs/>
          <w:sz w:val="26"/>
          <w:szCs w:val="26"/>
          <w:shd w:val="clear" w:color="auto" w:fill="FFFFFF"/>
        </w:rPr>
        <w:t>9</w:t>
      </w:r>
      <w:r w:rsidR="00883789" w:rsidRPr="00E77AD0">
        <w:rPr>
          <w:b/>
          <w:bCs/>
          <w:sz w:val="26"/>
          <w:szCs w:val="26"/>
          <w:shd w:val="clear" w:color="auto" w:fill="FFFFFF"/>
        </w:rPr>
        <w:t xml:space="preserve">. </w:t>
      </w:r>
      <w:r w:rsidR="00625D10" w:rsidRPr="00E77AD0">
        <w:rPr>
          <w:b/>
          <w:color w:val="000000"/>
          <w:sz w:val="26"/>
          <w:szCs w:val="26"/>
        </w:rPr>
        <w:t>К</w:t>
      </w:r>
      <w:r w:rsidR="00625D10" w:rsidRPr="00E77AD0">
        <w:rPr>
          <w:b/>
          <w:bCs/>
          <w:color w:val="000000"/>
          <w:sz w:val="26"/>
          <w:szCs w:val="26"/>
        </w:rPr>
        <w:t>омплекс процессных мероприятий</w:t>
      </w:r>
      <w:r w:rsidR="00883789" w:rsidRPr="00E77AD0">
        <w:rPr>
          <w:b/>
          <w:bCs/>
          <w:sz w:val="26"/>
          <w:szCs w:val="26"/>
          <w:shd w:val="clear" w:color="auto" w:fill="FFFFFF"/>
        </w:rPr>
        <w:t xml:space="preserve"> «Создание региональной системы сохранения историко-культурного наследия Чукотки», % </w:t>
      </w:r>
      <w:r w:rsidR="00883789" w:rsidRPr="006C6B2A">
        <w:rPr>
          <w:b/>
          <w:bCs/>
          <w:sz w:val="26"/>
          <w:szCs w:val="26"/>
          <w:shd w:val="clear" w:color="auto" w:fill="FFFFFF"/>
        </w:rPr>
        <w:t>исполнения составил</w:t>
      </w:r>
      <w:r w:rsidR="00347D5D" w:rsidRPr="006C6B2A">
        <w:rPr>
          <w:b/>
          <w:bCs/>
          <w:sz w:val="26"/>
          <w:szCs w:val="26"/>
          <w:shd w:val="clear" w:color="auto" w:fill="FFFFFF"/>
        </w:rPr>
        <w:t xml:space="preserve"> </w:t>
      </w:r>
      <w:r w:rsidR="00E41595">
        <w:rPr>
          <w:b/>
          <w:bCs/>
          <w:sz w:val="26"/>
          <w:szCs w:val="26"/>
          <w:shd w:val="clear" w:color="auto" w:fill="FFFFFF"/>
        </w:rPr>
        <w:t>9</w:t>
      </w:r>
      <w:r>
        <w:rPr>
          <w:b/>
          <w:bCs/>
          <w:sz w:val="26"/>
          <w:szCs w:val="26"/>
          <w:shd w:val="clear" w:color="auto" w:fill="FFFFFF"/>
        </w:rPr>
        <w:t>3,</w:t>
      </w:r>
      <w:r w:rsidR="00E41595">
        <w:rPr>
          <w:b/>
          <w:bCs/>
          <w:sz w:val="26"/>
          <w:szCs w:val="26"/>
          <w:shd w:val="clear" w:color="auto" w:fill="FFFFFF"/>
        </w:rPr>
        <w:t>5</w:t>
      </w:r>
    </w:p>
    <w:p w:rsidR="00883789" w:rsidRPr="006C6B2A" w:rsidRDefault="00883789" w:rsidP="004526B7">
      <w:pPr>
        <w:pStyle w:val="af6"/>
        <w:widowControl w:val="0"/>
        <w:ind w:firstLine="709"/>
        <w:jc w:val="both"/>
        <w:rPr>
          <w:rFonts w:ascii="Times New Roman" w:hAnsi="Times New Roman" w:cs="Times New Roman"/>
          <w:sz w:val="26"/>
          <w:szCs w:val="26"/>
        </w:rPr>
      </w:pPr>
    </w:p>
    <w:p w:rsidR="00D2044E" w:rsidRPr="00F65A81" w:rsidRDefault="00625D10" w:rsidP="00D2044E">
      <w:pPr>
        <w:widowControl w:val="0"/>
        <w:ind w:firstLine="709"/>
        <w:jc w:val="both"/>
        <w:rPr>
          <w:sz w:val="26"/>
          <w:szCs w:val="26"/>
        </w:rPr>
      </w:pPr>
      <w:r w:rsidRPr="006C6B2A">
        <w:rPr>
          <w:sz w:val="26"/>
          <w:szCs w:val="26"/>
        </w:rPr>
        <w:t xml:space="preserve">На реализацию </w:t>
      </w:r>
      <w:r w:rsidRPr="006C6B2A">
        <w:rPr>
          <w:b/>
          <w:sz w:val="26"/>
          <w:szCs w:val="26"/>
        </w:rPr>
        <w:t>К</w:t>
      </w:r>
      <w:r w:rsidRPr="006C6B2A">
        <w:rPr>
          <w:b/>
          <w:bCs/>
          <w:sz w:val="26"/>
          <w:szCs w:val="26"/>
        </w:rPr>
        <w:t>омплекса процессных мероприятий «</w:t>
      </w:r>
      <w:r w:rsidRPr="006C6B2A">
        <w:rPr>
          <w:b/>
          <w:bCs/>
          <w:sz w:val="26"/>
          <w:szCs w:val="26"/>
          <w:shd w:val="clear" w:color="auto" w:fill="FFFFFF"/>
        </w:rPr>
        <w:t xml:space="preserve">Создание региональной </w:t>
      </w:r>
      <w:r w:rsidRPr="00E77AD0">
        <w:rPr>
          <w:b/>
          <w:bCs/>
          <w:sz w:val="26"/>
          <w:szCs w:val="26"/>
          <w:shd w:val="clear" w:color="auto" w:fill="FFFFFF"/>
        </w:rPr>
        <w:t>системы сохранения историко-культурного наследия Чукотки</w:t>
      </w:r>
      <w:r w:rsidRPr="00E77AD0">
        <w:rPr>
          <w:b/>
          <w:bCs/>
          <w:sz w:val="26"/>
          <w:szCs w:val="26"/>
        </w:rPr>
        <w:t>»</w:t>
      </w:r>
      <w:r w:rsidRPr="00E77AD0">
        <w:rPr>
          <w:sz w:val="26"/>
          <w:szCs w:val="26"/>
        </w:rPr>
        <w:t xml:space="preserve"> </w:t>
      </w:r>
      <w:r w:rsidR="00B85FC4">
        <w:rPr>
          <w:color w:val="000000"/>
          <w:sz w:val="26"/>
          <w:szCs w:val="26"/>
        </w:rPr>
        <w:t>з</w:t>
      </w:r>
      <w:r w:rsidRPr="00E77AD0">
        <w:rPr>
          <w:sz w:val="26"/>
          <w:szCs w:val="26"/>
        </w:rPr>
        <w:t xml:space="preserve">а счет </w:t>
      </w:r>
      <w:r w:rsidR="000D1E30">
        <w:rPr>
          <w:sz w:val="26"/>
          <w:szCs w:val="26"/>
        </w:rPr>
        <w:t xml:space="preserve">средств </w:t>
      </w:r>
      <w:r w:rsidRPr="00E77AD0">
        <w:rPr>
          <w:sz w:val="26"/>
          <w:szCs w:val="26"/>
        </w:rPr>
        <w:t xml:space="preserve">окружного бюджета </w:t>
      </w:r>
      <w:r w:rsidR="00D2044E" w:rsidRPr="00D5093C">
        <w:rPr>
          <w:bCs/>
          <w:sz w:val="26"/>
          <w:szCs w:val="26"/>
        </w:rPr>
        <w:t>государственной программой предусмотрено</w:t>
      </w:r>
      <w:r w:rsidR="00D2044E">
        <w:rPr>
          <w:b/>
          <w:bCs/>
          <w:sz w:val="26"/>
          <w:szCs w:val="26"/>
        </w:rPr>
        <w:t xml:space="preserve"> </w:t>
      </w:r>
      <w:r w:rsidR="000D1E30" w:rsidRPr="000D1E30">
        <w:rPr>
          <w:bCs/>
          <w:sz w:val="26"/>
          <w:szCs w:val="26"/>
        </w:rPr>
        <w:t>2</w:t>
      </w:r>
      <w:r w:rsidR="006A0A2B">
        <w:rPr>
          <w:bCs/>
          <w:sz w:val="26"/>
          <w:szCs w:val="26"/>
        </w:rPr>
        <w:t>5 706,8</w:t>
      </w:r>
      <w:r w:rsidR="00D2044E" w:rsidRPr="00D5093C">
        <w:rPr>
          <w:sz w:val="26"/>
          <w:szCs w:val="26"/>
        </w:rPr>
        <w:t xml:space="preserve"> тыс</w:t>
      </w:r>
      <w:r w:rsidR="000D1E30">
        <w:rPr>
          <w:sz w:val="26"/>
          <w:szCs w:val="26"/>
        </w:rPr>
        <w:t>. рублей</w:t>
      </w:r>
      <w:r w:rsidR="00D2044E">
        <w:rPr>
          <w:sz w:val="26"/>
          <w:szCs w:val="26"/>
        </w:rPr>
        <w:t>;</w:t>
      </w:r>
      <w:r w:rsidR="00E41595">
        <w:rPr>
          <w:sz w:val="26"/>
          <w:szCs w:val="26"/>
        </w:rPr>
        <w:t xml:space="preserve"> </w:t>
      </w:r>
      <w:r w:rsidR="00E41595" w:rsidRPr="00E77AD0">
        <w:rPr>
          <w:sz w:val="26"/>
          <w:szCs w:val="26"/>
        </w:rPr>
        <w:t xml:space="preserve">сводной бюджетной росписью </w:t>
      </w:r>
      <w:r w:rsidR="00E41595">
        <w:rPr>
          <w:sz w:val="26"/>
          <w:szCs w:val="26"/>
        </w:rPr>
        <w:t>20 428,9</w:t>
      </w:r>
      <w:r w:rsidR="00E41595" w:rsidRPr="006A5953">
        <w:rPr>
          <w:sz w:val="26"/>
          <w:szCs w:val="26"/>
        </w:rPr>
        <w:t xml:space="preserve"> тыс. рублей</w:t>
      </w:r>
      <w:r w:rsidR="00E41595">
        <w:rPr>
          <w:sz w:val="26"/>
          <w:szCs w:val="26"/>
        </w:rPr>
        <w:t>;</w:t>
      </w:r>
      <w:r w:rsidR="00D2044E" w:rsidRPr="00E77AD0">
        <w:rPr>
          <w:sz w:val="26"/>
          <w:szCs w:val="26"/>
        </w:rPr>
        <w:t xml:space="preserve"> </w:t>
      </w:r>
      <w:r w:rsidR="006A0A2B">
        <w:rPr>
          <w:sz w:val="26"/>
          <w:szCs w:val="26"/>
        </w:rPr>
        <w:t xml:space="preserve">финансирование составило </w:t>
      </w:r>
      <w:r w:rsidR="00E41595">
        <w:rPr>
          <w:sz w:val="26"/>
          <w:szCs w:val="26"/>
        </w:rPr>
        <w:t>2</w:t>
      </w:r>
      <w:r w:rsidR="006A0A2B">
        <w:rPr>
          <w:sz w:val="26"/>
          <w:szCs w:val="26"/>
        </w:rPr>
        <w:t>0</w:t>
      </w:r>
      <w:r w:rsidR="00E41595">
        <w:rPr>
          <w:sz w:val="26"/>
          <w:szCs w:val="26"/>
        </w:rPr>
        <w:t> 403,9</w:t>
      </w:r>
      <w:r w:rsidR="006A0A2B">
        <w:rPr>
          <w:sz w:val="26"/>
          <w:szCs w:val="26"/>
        </w:rPr>
        <w:t xml:space="preserve"> </w:t>
      </w:r>
      <w:r w:rsidR="000D1E30" w:rsidRPr="00F65A81">
        <w:rPr>
          <w:sz w:val="26"/>
          <w:szCs w:val="26"/>
        </w:rPr>
        <w:t>тыс. рублей</w:t>
      </w:r>
      <w:r w:rsidR="00D2044E" w:rsidRPr="00F65A81">
        <w:rPr>
          <w:sz w:val="26"/>
          <w:szCs w:val="26"/>
        </w:rPr>
        <w:t>;</w:t>
      </w:r>
      <w:r w:rsidR="000D1E30" w:rsidRPr="00F65A81">
        <w:rPr>
          <w:sz w:val="26"/>
          <w:szCs w:val="26"/>
        </w:rPr>
        <w:t xml:space="preserve"> освоено </w:t>
      </w:r>
      <w:r w:rsidR="00AE52D9">
        <w:rPr>
          <w:sz w:val="26"/>
          <w:szCs w:val="26"/>
        </w:rPr>
        <w:t>19</w:t>
      </w:r>
      <w:r w:rsidR="0020394C">
        <w:rPr>
          <w:sz w:val="26"/>
          <w:szCs w:val="26"/>
        </w:rPr>
        <w:t> </w:t>
      </w:r>
      <w:r w:rsidR="00AE52D9">
        <w:rPr>
          <w:sz w:val="26"/>
          <w:szCs w:val="26"/>
        </w:rPr>
        <w:t>10</w:t>
      </w:r>
      <w:r w:rsidR="0020394C">
        <w:rPr>
          <w:sz w:val="26"/>
          <w:szCs w:val="26"/>
        </w:rPr>
        <w:t>3,</w:t>
      </w:r>
      <w:r w:rsidR="00AE52D9">
        <w:rPr>
          <w:sz w:val="26"/>
          <w:szCs w:val="26"/>
        </w:rPr>
        <w:t>0</w:t>
      </w:r>
      <w:r w:rsidR="00F65A81" w:rsidRPr="00F65A81">
        <w:rPr>
          <w:sz w:val="26"/>
          <w:szCs w:val="26"/>
        </w:rPr>
        <w:t xml:space="preserve"> тыс</w:t>
      </w:r>
      <w:r w:rsidR="000D1E30" w:rsidRPr="00F65A81">
        <w:rPr>
          <w:sz w:val="26"/>
          <w:szCs w:val="26"/>
        </w:rPr>
        <w:t>. рублей.</w:t>
      </w:r>
    </w:p>
    <w:p w:rsidR="006A0A2B" w:rsidRPr="00366ED8" w:rsidRDefault="006A0A2B" w:rsidP="006A0A2B">
      <w:pPr>
        <w:widowControl w:val="0"/>
        <w:ind w:firstLine="709"/>
        <w:jc w:val="both"/>
        <w:outlineLvl w:val="2"/>
        <w:rPr>
          <w:sz w:val="26"/>
          <w:szCs w:val="26"/>
        </w:rPr>
      </w:pPr>
      <w:r w:rsidRPr="00E77AD0">
        <w:rPr>
          <w:sz w:val="26"/>
          <w:szCs w:val="26"/>
        </w:rPr>
        <w:t xml:space="preserve">В рамках реализации мероприятия </w:t>
      </w:r>
      <w:r>
        <w:rPr>
          <w:b/>
          <w:bCs/>
          <w:i/>
          <w:iCs/>
          <w:sz w:val="26"/>
          <w:szCs w:val="26"/>
        </w:rPr>
        <w:t>п.п.  9</w:t>
      </w:r>
      <w:r w:rsidRPr="00E77AD0">
        <w:rPr>
          <w:b/>
          <w:bCs/>
          <w:i/>
          <w:iCs/>
          <w:sz w:val="26"/>
          <w:szCs w:val="26"/>
        </w:rPr>
        <w:t>.</w:t>
      </w:r>
      <w:r>
        <w:rPr>
          <w:b/>
          <w:bCs/>
          <w:i/>
          <w:iCs/>
          <w:sz w:val="26"/>
          <w:szCs w:val="26"/>
        </w:rPr>
        <w:t>1</w:t>
      </w:r>
      <w:r w:rsidRPr="00E77AD0">
        <w:rPr>
          <w:b/>
          <w:bCs/>
          <w:i/>
          <w:iCs/>
          <w:sz w:val="26"/>
          <w:szCs w:val="26"/>
        </w:rPr>
        <w:t xml:space="preserve"> «Субсидии на проведение работ по увековечению памяти погибших при защите Отечества в ходе выполнения задач специальной военной операции»</w:t>
      </w:r>
      <w:r w:rsidRPr="00E77AD0">
        <w:rPr>
          <w:sz w:val="26"/>
          <w:szCs w:val="26"/>
        </w:rPr>
        <w:t xml:space="preserve"> за счет средств окружного бюджета </w:t>
      </w:r>
      <w:r>
        <w:rPr>
          <w:sz w:val="26"/>
          <w:szCs w:val="26"/>
        </w:rPr>
        <w:t xml:space="preserve">государственной программой предусмотрено 17 549,7 тыс. рублей; </w:t>
      </w:r>
      <w:r w:rsidR="006E2698" w:rsidRPr="00E77AD0">
        <w:rPr>
          <w:sz w:val="26"/>
          <w:szCs w:val="26"/>
        </w:rPr>
        <w:t xml:space="preserve">сводной бюджетной росписью </w:t>
      </w:r>
      <w:r w:rsidR="006E2698">
        <w:rPr>
          <w:sz w:val="26"/>
          <w:szCs w:val="26"/>
        </w:rPr>
        <w:t>14 752,6</w:t>
      </w:r>
      <w:r w:rsidR="006E2698" w:rsidRPr="006A5953">
        <w:rPr>
          <w:sz w:val="26"/>
          <w:szCs w:val="26"/>
        </w:rPr>
        <w:t xml:space="preserve"> тыс. рублей</w:t>
      </w:r>
      <w:r w:rsidR="006E2698">
        <w:rPr>
          <w:sz w:val="26"/>
          <w:szCs w:val="26"/>
        </w:rPr>
        <w:t xml:space="preserve">; </w:t>
      </w:r>
      <w:r>
        <w:rPr>
          <w:sz w:val="26"/>
          <w:szCs w:val="26"/>
        </w:rPr>
        <w:t xml:space="preserve">финансирование составило </w:t>
      </w:r>
      <w:r w:rsidR="006E2698">
        <w:rPr>
          <w:sz w:val="26"/>
          <w:szCs w:val="26"/>
        </w:rPr>
        <w:t>14 728,1</w:t>
      </w:r>
      <w:r w:rsidRPr="00E77AD0">
        <w:rPr>
          <w:sz w:val="26"/>
          <w:szCs w:val="26"/>
        </w:rPr>
        <w:t xml:space="preserve"> тыс. </w:t>
      </w:r>
      <w:r w:rsidRPr="00366ED8">
        <w:rPr>
          <w:sz w:val="26"/>
          <w:szCs w:val="26"/>
        </w:rPr>
        <w:t xml:space="preserve">рублей; освоено </w:t>
      </w:r>
      <w:r w:rsidR="006E2698">
        <w:rPr>
          <w:sz w:val="26"/>
          <w:szCs w:val="26"/>
        </w:rPr>
        <w:t>13 427,2</w:t>
      </w:r>
      <w:r w:rsidRPr="00366ED8">
        <w:rPr>
          <w:sz w:val="26"/>
          <w:szCs w:val="26"/>
        </w:rPr>
        <w:t xml:space="preserve"> тыс. рублей.</w:t>
      </w:r>
    </w:p>
    <w:p w:rsidR="0086689C" w:rsidRPr="00807575" w:rsidRDefault="0086689C" w:rsidP="0086689C">
      <w:pPr>
        <w:widowControl w:val="0"/>
        <w:ind w:firstLine="709"/>
        <w:contextualSpacing/>
        <w:jc w:val="both"/>
        <w:rPr>
          <w:sz w:val="26"/>
        </w:rPr>
      </w:pPr>
      <w:r w:rsidRPr="00807575">
        <w:rPr>
          <w:sz w:val="26"/>
        </w:rPr>
        <w:t>Заключены Соглашения о предоставлении субсидии из окружного бюджета бюджетам муниципальных образований Чукотского АО. Всего за счет средств окружного бюджета предусмотрено средств по муниципальным образованиям:</w:t>
      </w:r>
    </w:p>
    <w:p w:rsidR="0086689C" w:rsidRPr="00D12F24" w:rsidRDefault="0086689C" w:rsidP="0086689C">
      <w:pPr>
        <w:widowControl w:val="0"/>
        <w:ind w:firstLine="709"/>
        <w:contextualSpacing/>
        <w:jc w:val="both"/>
        <w:rPr>
          <w:sz w:val="26"/>
        </w:rPr>
      </w:pPr>
      <w:r w:rsidRPr="00D12F24">
        <w:rPr>
          <w:sz w:val="26"/>
        </w:rPr>
        <w:t>Администрация Анадырского муниципального района на сумму 2 601,8 тыс. рублей</w:t>
      </w:r>
      <w:r w:rsidR="001871AF" w:rsidRPr="00D12F24">
        <w:rPr>
          <w:sz w:val="26"/>
        </w:rPr>
        <w:t xml:space="preserve"> н</w:t>
      </w:r>
      <w:r w:rsidRPr="00D12F24">
        <w:rPr>
          <w:sz w:val="26"/>
        </w:rPr>
        <w:t xml:space="preserve">а благоустройство 6 воинских захоронений участников специальной военной </w:t>
      </w:r>
      <w:r w:rsidRPr="00D12F24">
        <w:rPr>
          <w:sz w:val="26"/>
        </w:rPr>
        <w:lastRenderedPageBreak/>
        <w:t>операции.</w:t>
      </w:r>
      <w:r w:rsidR="00BB5C81" w:rsidRPr="00D12F24">
        <w:rPr>
          <w:sz w:val="26"/>
        </w:rPr>
        <w:t xml:space="preserve"> Работы выполнены частично на сумму </w:t>
      </w:r>
      <w:r w:rsidR="009C7C4D" w:rsidRPr="00D12F24">
        <w:rPr>
          <w:sz w:val="26"/>
        </w:rPr>
        <w:t>1 300,</w:t>
      </w:r>
      <w:r w:rsidR="00BB5C81" w:rsidRPr="00D12F24">
        <w:rPr>
          <w:sz w:val="26"/>
        </w:rPr>
        <w:t>9 тыс. рублей</w:t>
      </w:r>
      <w:r w:rsidR="001871AF" w:rsidRPr="00D12F24">
        <w:rPr>
          <w:sz w:val="26"/>
        </w:rPr>
        <w:t>, благоустроено 3 воинских захоронения участников специальной военной операции;</w:t>
      </w:r>
    </w:p>
    <w:p w:rsidR="0086689C" w:rsidRPr="00BB5C81" w:rsidRDefault="0086689C" w:rsidP="0086689C">
      <w:pPr>
        <w:widowControl w:val="0"/>
        <w:ind w:firstLine="709"/>
        <w:contextualSpacing/>
        <w:jc w:val="both"/>
        <w:rPr>
          <w:sz w:val="26"/>
        </w:rPr>
      </w:pPr>
      <w:r w:rsidRPr="00D12F24">
        <w:rPr>
          <w:sz w:val="26"/>
        </w:rPr>
        <w:t xml:space="preserve">Администрация муниципального образования Билибинский муниципальный район </w:t>
      </w:r>
      <w:r w:rsidR="00BB5C81" w:rsidRPr="00BB5C81">
        <w:rPr>
          <w:sz w:val="26"/>
        </w:rPr>
        <w:t xml:space="preserve">в </w:t>
      </w:r>
      <w:r w:rsidRPr="00BB5C81">
        <w:rPr>
          <w:sz w:val="26"/>
        </w:rPr>
        <w:t>сумм</w:t>
      </w:r>
      <w:r w:rsidR="00BB5C81" w:rsidRPr="00BB5C81">
        <w:rPr>
          <w:sz w:val="26"/>
        </w:rPr>
        <w:t>е</w:t>
      </w:r>
      <w:r w:rsidRPr="00BB5C81">
        <w:rPr>
          <w:sz w:val="26"/>
        </w:rPr>
        <w:t xml:space="preserve"> 3</w:t>
      </w:r>
      <w:r w:rsidR="00BB5C81" w:rsidRPr="00BB5C81">
        <w:rPr>
          <w:sz w:val="26"/>
        </w:rPr>
        <w:t> 445</w:t>
      </w:r>
      <w:r w:rsidRPr="00BB5C81">
        <w:rPr>
          <w:sz w:val="26"/>
        </w:rPr>
        <w:t>,</w:t>
      </w:r>
      <w:r w:rsidR="00BB5C81" w:rsidRPr="00BB5C81">
        <w:rPr>
          <w:sz w:val="26"/>
        </w:rPr>
        <w:t>6</w:t>
      </w:r>
      <w:r w:rsidRPr="00BB5C81">
        <w:rPr>
          <w:sz w:val="26"/>
        </w:rPr>
        <w:t xml:space="preserve"> тыс. рублей</w:t>
      </w:r>
      <w:r w:rsidR="00BB5C81" w:rsidRPr="00BB5C81">
        <w:rPr>
          <w:sz w:val="26"/>
        </w:rPr>
        <w:t xml:space="preserve"> на б</w:t>
      </w:r>
      <w:r w:rsidRPr="00BB5C81">
        <w:rPr>
          <w:sz w:val="26"/>
        </w:rPr>
        <w:t xml:space="preserve">лагоустройство 6 воинских захоронений участников специальной военной операции. </w:t>
      </w:r>
      <w:r w:rsidR="00BB5C81" w:rsidRPr="00BB5C81">
        <w:rPr>
          <w:sz w:val="26"/>
        </w:rPr>
        <w:t>Работы выполнены в полном объеме;</w:t>
      </w:r>
    </w:p>
    <w:p w:rsidR="0086689C" w:rsidRPr="00BB5C81" w:rsidRDefault="0086689C" w:rsidP="0086689C">
      <w:pPr>
        <w:widowControl w:val="0"/>
        <w:ind w:firstLine="709"/>
        <w:contextualSpacing/>
        <w:jc w:val="both"/>
        <w:rPr>
          <w:color w:val="FF0000"/>
          <w:sz w:val="26"/>
        </w:rPr>
      </w:pPr>
      <w:r w:rsidRPr="00BB5C81">
        <w:rPr>
          <w:sz w:val="26"/>
        </w:rPr>
        <w:t xml:space="preserve">Администрация городского округа Анадырь </w:t>
      </w:r>
      <w:r w:rsidR="00BB5C81">
        <w:rPr>
          <w:sz w:val="26"/>
        </w:rPr>
        <w:t>в сумме</w:t>
      </w:r>
      <w:r w:rsidRPr="00BB5C81">
        <w:rPr>
          <w:sz w:val="26"/>
        </w:rPr>
        <w:t xml:space="preserve"> 4</w:t>
      </w:r>
      <w:r w:rsidR="00BB5C81">
        <w:rPr>
          <w:sz w:val="26"/>
        </w:rPr>
        <w:t> 361,6</w:t>
      </w:r>
      <w:r w:rsidRPr="00BB5C81">
        <w:rPr>
          <w:sz w:val="26"/>
        </w:rPr>
        <w:t xml:space="preserve"> тыс. рулей</w:t>
      </w:r>
      <w:r w:rsidR="00BB5C81">
        <w:rPr>
          <w:sz w:val="26"/>
        </w:rPr>
        <w:t xml:space="preserve"> н</w:t>
      </w:r>
      <w:r w:rsidRPr="00BB5C81">
        <w:rPr>
          <w:sz w:val="26"/>
        </w:rPr>
        <w:t xml:space="preserve">а благоустройство </w:t>
      </w:r>
      <w:r w:rsidR="00BB5C81">
        <w:rPr>
          <w:sz w:val="26"/>
        </w:rPr>
        <w:t>8</w:t>
      </w:r>
      <w:r w:rsidRPr="00BB5C81">
        <w:rPr>
          <w:sz w:val="26"/>
        </w:rPr>
        <w:t xml:space="preserve"> воинских захоронений участников специальной военной операции. </w:t>
      </w:r>
      <w:r w:rsidR="00BB5C81">
        <w:rPr>
          <w:sz w:val="26"/>
        </w:rPr>
        <w:t>Работы выполнены в полном объеме;</w:t>
      </w:r>
    </w:p>
    <w:p w:rsidR="0086689C" w:rsidRPr="00BB5C81" w:rsidRDefault="0086689C" w:rsidP="0086689C">
      <w:pPr>
        <w:widowControl w:val="0"/>
        <w:ind w:firstLine="709"/>
        <w:contextualSpacing/>
        <w:jc w:val="both"/>
        <w:rPr>
          <w:sz w:val="26"/>
        </w:rPr>
      </w:pPr>
      <w:r w:rsidRPr="00BB5C81">
        <w:rPr>
          <w:sz w:val="26"/>
        </w:rPr>
        <w:t xml:space="preserve">Администрация Провиденского городского округа </w:t>
      </w:r>
      <w:r w:rsidR="00BB5C81" w:rsidRPr="00BB5C81">
        <w:rPr>
          <w:sz w:val="26"/>
        </w:rPr>
        <w:t>в сумме</w:t>
      </w:r>
      <w:r w:rsidRPr="00BB5C81">
        <w:rPr>
          <w:sz w:val="26"/>
        </w:rPr>
        <w:t xml:space="preserve"> 2 827,3 тыс. рублей</w:t>
      </w:r>
      <w:r w:rsidR="00BB5C81" w:rsidRPr="00BB5C81">
        <w:rPr>
          <w:sz w:val="26"/>
        </w:rPr>
        <w:t xml:space="preserve"> н</w:t>
      </w:r>
      <w:r w:rsidRPr="00BB5C81">
        <w:rPr>
          <w:sz w:val="26"/>
        </w:rPr>
        <w:t>а благоустройство 8 воинских захоронений участников специальной военной операции.</w:t>
      </w:r>
      <w:r w:rsidR="006F2DAF" w:rsidRPr="00BB5C81">
        <w:rPr>
          <w:sz w:val="26"/>
        </w:rPr>
        <w:t xml:space="preserve"> Работы выполнены </w:t>
      </w:r>
      <w:r w:rsidR="00BB5C81" w:rsidRPr="00BB5C81">
        <w:rPr>
          <w:sz w:val="26"/>
        </w:rPr>
        <w:t>в полном объеме;</w:t>
      </w:r>
    </w:p>
    <w:p w:rsidR="0086689C" w:rsidRPr="00BB5C81" w:rsidRDefault="0086689C" w:rsidP="0086689C">
      <w:pPr>
        <w:widowControl w:val="0"/>
        <w:ind w:firstLine="709"/>
        <w:contextualSpacing/>
        <w:jc w:val="both"/>
        <w:rPr>
          <w:sz w:val="26"/>
        </w:rPr>
      </w:pPr>
      <w:r w:rsidRPr="00BB5C81">
        <w:rPr>
          <w:sz w:val="26"/>
        </w:rPr>
        <w:t>Администрация муниципального образования</w:t>
      </w:r>
      <w:r w:rsidR="00BB5C81" w:rsidRPr="00BB5C81">
        <w:rPr>
          <w:sz w:val="26"/>
        </w:rPr>
        <w:t xml:space="preserve"> Чукотский муниципальный район в</w:t>
      </w:r>
      <w:r w:rsidRPr="00BB5C81">
        <w:rPr>
          <w:sz w:val="26"/>
        </w:rPr>
        <w:t xml:space="preserve"> сумм</w:t>
      </w:r>
      <w:r w:rsidR="00BB5C81" w:rsidRPr="00BB5C81">
        <w:rPr>
          <w:sz w:val="26"/>
        </w:rPr>
        <w:t>е</w:t>
      </w:r>
      <w:r w:rsidRPr="00BB5C81">
        <w:rPr>
          <w:sz w:val="26"/>
        </w:rPr>
        <w:t xml:space="preserve"> 1 49</w:t>
      </w:r>
      <w:r w:rsidR="00BB5C81" w:rsidRPr="00BB5C81">
        <w:rPr>
          <w:sz w:val="26"/>
        </w:rPr>
        <w:t>1</w:t>
      </w:r>
      <w:r w:rsidRPr="00BB5C81">
        <w:rPr>
          <w:sz w:val="26"/>
        </w:rPr>
        <w:t>,</w:t>
      </w:r>
      <w:r w:rsidR="00BB5C81" w:rsidRPr="00BB5C81">
        <w:rPr>
          <w:sz w:val="26"/>
        </w:rPr>
        <w:t>8</w:t>
      </w:r>
      <w:r w:rsidRPr="00BB5C81">
        <w:rPr>
          <w:sz w:val="26"/>
        </w:rPr>
        <w:t xml:space="preserve"> тыс. рублей</w:t>
      </w:r>
      <w:r w:rsidR="00BB5C81" w:rsidRPr="00BB5C81">
        <w:rPr>
          <w:sz w:val="26"/>
        </w:rPr>
        <w:t xml:space="preserve"> н</w:t>
      </w:r>
      <w:r w:rsidRPr="00BB5C81">
        <w:rPr>
          <w:sz w:val="26"/>
        </w:rPr>
        <w:t xml:space="preserve">а благоустройство 3 воинских захоронения участников специальной военной операции. </w:t>
      </w:r>
      <w:r w:rsidR="00BB5C81" w:rsidRPr="00BB5C81">
        <w:rPr>
          <w:sz w:val="26"/>
        </w:rPr>
        <w:t>Работы выполнены в полном объеме;</w:t>
      </w:r>
    </w:p>
    <w:p w:rsidR="0086689C" w:rsidRDefault="006A0A2B" w:rsidP="0086689C">
      <w:pPr>
        <w:widowControl w:val="0"/>
        <w:ind w:firstLine="709"/>
        <w:jc w:val="both"/>
        <w:outlineLvl w:val="2"/>
        <w:rPr>
          <w:sz w:val="26"/>
          <w:szCs w:val="26"/>
        </w:rPr>
      </w:pPr>
      <w:r w:rsidRPr="00E77AD0">
        <w:rPr>
          <w:sz w:val="26"/>
          <w:szCs w:val="26"/>
        </w:rPr>
        <w:t xml:space="preserve">В рамках реализации мероприятия </w:t>
      </w:r>
      <w:r>
        <w:rPr>
          <w:b/>
          <w:bCs/>
          <w:i/>
          <w:iCs/>
          <w:sz w:val="26"/>
          <w:szCs w:val="26"/>
        </w:rPr>
        <w:t>п.п.  9</w:t>
      </w:r>
      <w:r w:rsidRPr="00E77AD0">
        <w:rPr>
          <w:b/>
          <w:bCs/>
          <w:i/>
          <w:iCs/>
          <w:sz w:val="26"/>
          <w:szCs w:val="26"/>
        </w:rPr>
        <w:t>.</w:t>
      </w:r>
      <w:r>
        <w:rPr>
          <w:b/>
          <w:bCs/>
          <w:i/>
          <w:iCs/>
          <w:sz w:val="26"/>
          <w:szCs w:val="26"/>
        </w:rPr>
        <w:t>2</w:t>
      </w:r>
      <w:r w:rsidRPr="00E77AD0">
        <w:rPr>
          <w:b/>
          <w:bCs/>
          <w:i/>
          <w:iCs/>
          <w:sz w:val="26"/>
          <w:szCs w:val="26"/>
        </w:rPr>
        <w:t xml:space="preserve"> «</w:t>
      </w:r>
      <w:r>
        <w:rPr>
          <w:b/>
          <w:bCs/>
          <w:i/>
          <w:iCs/>
          <w:sz w:val="26"/>
          <w:szCs w:val="26"/>
        </w:rPr>
        <w:t>Проведение работ по сохранению объектов культурного наследия, находящихся в муниципальной собственности</w:t>
      </w:r>
      <w:r w:rsidRPr="00E77AD0">
        <w:rPr>
          <w:b/>
          <w:bCs/>
          <w:i/>
          <w:iCs/>
          <w:sz w:val="26"/>
          <w:szCs w:val="26"/>
        </w:rPr>
        <w:t>»</w:t>
      </w:r>
      <w:r w:rsidRPr="00E77AD0">
        <w:rPr>
          <w:sz w:val="26"/>
          <w:szCs w:val="26"/>
        </w:rPr>
        <w:t xml:space="preserve"> за счет средств окружного бюджета </w:t>
      </w:r>
      <w:r>
        <w:rPr>
          <w:sz w:val="26"/>
          <w:szCs w:val="26"/>
        </w:rPr>
        <w:t xml:space="preserve">государственной программой предусмотрено 2 200,0 тыс. рублей; </w:t>
      </w:r>
      <w:r w:rsidR="006E2698" w:rsidRPr="00E77AD0">
        <w:rPr>
          <w:sz w:val="26"/>
          <w:szCs w:val="26"/>
        </w:rPr>
        <w:t xml:space="preserve">сводной </w:t>
      </w:r>
      <w:r w:rsidR="006E2698" w:rsidRPr="0057308B">
        <w:rPr>
          <w:sz w:val="26"/>
          <w:szCs w:val="26"/>
        </w:rPr>
        <w:t xml:space="preserve">бюджетной росписью </w:t>
      </w:r>
      <w:r w:rsidR="006E2698">
        <w:rPr>
          <w:sz w:val="26"/>
          <w:szCs w:val="26"/>
        </w:rPr>
        <w:t xml:space="preserve">0,0 тыс. рублей; </w:t>
      </w:r>
      <w:r>
        <w:rPr>
          <w:sz w:val="26"/>
          <w:szCs w:val="26"/>
        </w:rPr>
        <w:t>освоено 0,0 тыс. рублей</w:t>
      </w:r>
      <w:r w:rsidRPr="00E77AD0">
        <w:rPr>
          <w:sz w:val="26"/>
          <w:szCs w:val="26"/>
        </w:rPr>
        <w:t>.</w:t>
      </w:r>
    </w:p>
    <w:p w:rsidR="0086689C" w:rsidRDefault="0086689C" w:rsidP="0086689C">
      <w:pPr>
        <w:widowControl w:val="0"/>
        <w:ind w:firstLine="709"/>
        <w:jc w:val="both"/>
        <w:outlineLvl w:val="2"/>
        <w:rPr>
          <w:sz w:val="26"/>
          <w:szCs w:val="26"/>
        </w:rPr>
      </w:pPr>
      <w:r>
        <w:rPr>
          <w:sz w:val="26"/>
        </w:rPr>
        <w:t>Субсидии, предоставленные Провиденскому муниципальному округу в 2025 году не освоены, муниципальные контракты не заключены. Соглашение о предоставлении субсидии из окружного бюджета бюджету муниципального образования расторгнуто. Денежные средства пере</w:t>
      </w:r>
      <w:r w:rsidR="007970B5">
        <w:rPr>
          <w:sz w:val="26"/>
        </w:rPr>
        <w:t>распределены</w:t>
      </w:r>
      <w:r>
        <w:rPr>
          <w:sz w:val="26"/>
        </w:rPr>
        <w:t xml:space="preserve"> на другие мероприятия.</w:t>
      </w:r>
    </w:p>
    <w:p w:rsidR="0002708B" w:rsidRPr="00E77AD0" w:rsidRDefault="0002708B" w:rsidP="0086689C">
      <w:pPr>
        <w:widowControl w:val="0"/>
        <w:ind w:firstLine="709"/>
        <w:jc w:val="both"/>
        <w:outlineLvl w:val="2"/>
        <w:rPr>
          <w:sz w:val="26"/>
          <w:szCs w:val="26"/>
        </w:rPr>
      </w:pPr>
      <w:r w:rsidRPr="00E77AD0">
        <w:rPr>
          <w:sz w:val="26"/>
          <w:szCs w:val="26"/>
        </w:rPr>
        <w:t xml:space="preserve">В рамках реализации мероприятия </w:t>
      </w:r>
      <w:r w:rsidR="006A0A2B">
        <w:rPr>
          <w:b/>
          <w:bCs/>
          <w:i/>
          <w:iCs/>
          <w:sz w:val="26"/>
          <w:szCs w:val="26"/>
        </w:rPr>
        <w:t>п.п. 9</w:t>
      </w:r>
      <w:r w:rsidRPr="00E77AD0">
        <w:rPr>
          <w:b/>
          <w:bCs/>
          <w:i/>
          <w:iCs/>
          <w:sz w:val="26"/>
          <w:szCs w:val="26"/>
        </w:rPr>
        <w:t>.</w:t>
      </w:r>
      <w:r w:rsidR="006A0A2B">
        <w:rPr>
          <w:b/>
          <w:bCs/>
          <w:i/>
          <w:iCs/>
          <w:sz w:val="26"/>
          <w:szCs w:val="26"/>
        </w:rPr>
        <w:t>3</w:t>
      </w:r>
      <w:r w:rsidRPr="00E77AD0">
        <w:rPr>
          <w:b/>
          <w:bCs/>
          <w:i/>
          <w:iCs/>
          <w:sz w:val="26"/>
          <w:szCs w:val="26"/>
        </w:rPr>
        <w:t xml:space="preserve"> «Разработка, внедрение и сопровождение информационных ресурсов, с целью учета и популяризация объектов культурного наследия, расположенных на территории Чукотского автономного округа» </w:t>
      </w:r>
      <w:r w:rsidRPr="00E77AD0">
        <w:rPr>
          <w:sz w:val="26"/>
          <w:szCs w:val="26"/>
        </w:rPr>
        <w:t xml:space="preserve">за счет средств окружного бюджета </w:t>
      </w:r>
      <w:r>
        <w:rPr>
          <w:sz w:val="26"/>
          <w:szCs w:val="26"/>
        </w:rPr>
        <w:t xml:space="preserve">государственной программой </w:t>
      </w:r>
      <w:r w:rsidRPr="00E77AD0">
        <w:rPr>
          <w:sz w:val="26"/>
          <w:szCs w:val="26"/>
        </w:rPr>
        <w:t xml:space="preserve">предусмотрено 250,0 тыс. рублей, </w:t>
      </w:r>
      <w:r w:rsidR="006E2698" w:rsidRPr="00E77AD0">
        <w:rPr>
          <w:sz w:val="26"/>
          <w:szCs w:val="26"/>
        </w:rPr>
        <w:t xml:space="preserve">сводной </w:t>
      </w:r>
      <w:r w:rsidR="006E2698" w:rsidRPr="0057308B">
        <w:rPr>
          <w:sz w:val="26"/>
          <w:szCs w:val="26"/>
        </w:rPr>
        <w:t xml:space="preserve">бюджетной росписью </w:t>
      </w:r>
      <w:r w:rsidRPr="00E77AD0">
        <w:rPr>
          <w:sz w:val="26"/>
          <w:szCs w:val="26"/>
        </w:rPr>
        <w:t>0,0 тыс. рублей; освоено 0,0 тыс. рублей.</w:t>
      </w:r>
    </w:p>
    <w:p w:rsidR="00B102B9" w:rsidRPr="00B102B9" w:rsidRDefault="002A7E5A" w:rsidP="002A7E5A">
      <w:pPr>
        <w:widowControl w:val="0"/>
        <w:ind w:firstLine="709"/>
        <w:contextualSpacing/>
        <w:jc w:val="both"/>
        <w:rPr>
          <w:sz w:val="26"/>
          <w:szCs w:val="26"/>
        </w:rPr>
      </w:pPr>
      <w:r w:rsidRPr="00B102B9">
        <w:rPr>
          <w:sz w:val="26"/>
          <w:szCs w:val="26"/>
        </w:rPr>
        <w:t>В течение года поддержива</w:t>
      </w:r>
      <w:r w:rsidR="00B102B9" w:rsidRPr="00B102B9">
        <w:rPr>
          <w:sz w:val="26"/>
          <w:szCs w:val="26"/>
        </w:rPr>
        <w:t>л</w:t>
      </w:r>
      <w:r w:rsidRPr="00B102B9">
        <w:rPr>
          <w:sz w:val="26"/>
          <w:szCs w:val="26"/>
        </w:rPr>
        <w:t xml:space="preserve">ся в рабочем состоянии сайт Комитета по охране объектов культурного наследия Чукотского автономного округа (ОКН87.РФ). </w:t>
      </w:r>
      <w:r w:rsidR="00B102B9" w:rsidRPr="00B102B9">
        <w:rPr>
          <w:sz w:val="26"/>
          <w:szCs w:val="26"/>
        </w:rPr>
        <w:tab/>
      </w:r>
    </w:p>
    <w:p w:rsidR="002A7E5A" w:rsidRPr="00B102B9" w:rsidRDefault="00B102B9" w:rsidP="002A7E5A">
      <w:pPr>
        <w:widowControl w:val="0"/>
        <w:ind w:firstLine="709"/>
        <w:contextualSpacing/>
        <w:jc w:val="both"/>
        <w:rPr>
          <w:sz w:val="26"/>
          <w:szCs w:val="26"/>
        </w:rPr>
      </w:pPr>
      <w:r w:rsidRPr="00B102B9">
        <w:rPr>
          <w:sz w:val="26"/>
          <w:szCs w:val="26"/>
        </w:rPr>
        <w:t>В связи с возникшей необходимостью денежные средства были перераспределены н</w:t>
      </w:r>
      <w:r w:rsidR="002A7E5A" w:rsidRPr="00B102B9">
        <w:rPr>
          <w:sz w:val="26"/>
          <w:szCs w:val="26"/>
        </w:rPr>
        <w:t>а</w:t>
      </w:r>
      <w:r w:rsidRPr="00B102B9">
        <w:rPr>
          <w:sz w:val="26"/>
          <w:szCs w:val="26"/>
        </w:rPr>
        <w:t xml:space="preserve"> реализацию мероприятия «Сохранение и использование объектов культурного наследия»</w:t>
      </w:r>
      <w:r w:rsidR="002A7E5A" w:rsidRPr="00B102B9">
        <w:rPr>
          <w:sz w:val="26"/>
          <w:szCs w:val="26"/>
        </w:rPr>
        <w:t>.</w:t>
      </w:r>
    </w:p>
    <w:p w:rsidR="00883789" w:rsidRPr="000B2C58" w:rsidRDefault="00883789" w:rsidP="004526B7">
      <w:pPr>
        <w:widowControl w:val="0"/>
        <w:ind w:firstLine="709"/>
        <w:jc w:val="both"/>
        <w:rPr>
          <w:sz w:val="26"/>
          <w:szCs w:val="26"/>
        </w:rPr>
      </w:pPr>
      <w:r w:rsidRPr="00E77AD0">
        <w:rPr>
          <w:sz w:val="26"/>
          <w:szCs w:val="26"/>
        </w:rPr>
        <w:t xml:space="preserve">В рамках </w:t>
      </w:r>
      <w:r w:rsidR="00F81E1E" w:rsidRPr="00E77AD0">
        <w:rPr>
          <w:sz w:val="26"/>
          <w:szCs w:val="26"/>
        </w:rPr>
        <w:t>реализации</w:t>
      </w:r>
      <w:r w:rsidRPr="00E77AD0">
        <w:rPr>
          <w:sz w:val="26"/>
          <w:szCs w:val="26"/>
        </w:rPr>
        <w:t xml:space="preserve"> мероприятия </w:t>
      </w:r>
      <w:r w:rsidR="006A0A2B">
        <w:rPr>
          <w:b/>
          <w:bCs/>
          <w:i/>
          <w:iCs/>
          <w:sz w:val="26"/>
          <w:szCs w:val="26"/>
        </w:rPr>
        <w:t>п.п.  9</w:t>
      </w:r>
      <w:r w:rsidRPr="00E77AD0">
        <w:rPr>
          <w:b/>
          <w:bCs/>
          <w:i/>
          <w:iCs/>
          <w:sz w:val="26"/>
          <w:szCs w:val="26"/>
        </w:rPr>
        <w:t>.</w:t>
      </w:r>
      <w:r w:rsidR="006A0A2B">
        <w:rPr>
          <w:b/>
          <w:bCs/>
          <w:i/>
          <w:iCs/>
          <w:sz w:val="26"/>
          <w:szCs w:val="26"/>
        </w:rPr>
        <w:t>4</w:t>
      </w:r>
      <w:r w:rsidRPr="00E77AD0">
        <w:rPr>
          <w:b/>
          <w:bCs/>
          <w:i/>
          <w:iCs/>
          <w:sz w:val="26"/>
          <w:szCs w:val="26"/>
        </w:rPr>
        <w:t xml:space="preserve"> «Сохранение и использование объектов культурного наследия» </w:t>
      </w:r>
      <w:r w:rsidRPr="00E77AD0">
        <w:rPr>
          <w:sz w:val="26"/>
          <w:szCs w:val="26"/>
        </w:rPr>
        <w:t xml:space="preserve">за счет средств окружного бюджета </w:t>
      </w:r>
      <w:r w:rsidR="0002708B">
        <w:rPr>
          <w:sz w:val="26"/>
          <w:szCs w:val="26"/>
        </w:rPr>
        <w:t>государственной программой предусмотрено 4</w:t>
      </w:r>
      <w:r w:rsidR="009A7D9F">
        <w:rPr>
          <w:sz w:val="26"/>
          <w:szCs w:val="26"/>
        </w:rPr>
        <w:t> 707,1</w:t>
      </w:r>
      <w:r w:rsidR="0002708B">
        <w:rPr>
          <w:sz w:val="26"/>
          <w:szCs w:val="26"/>
        </w:rPr>
        <w:t xml:space="preserve"> тыс. рублей; </w:t>
      </w:r>
      <w:r w:rsidR="00B81150" w:rsidRPr="00E77AD0">
        <w:rPr>
          <w:sz w:val="26"/>
          <w:szCs w:val="26"/>
        </w:rPr>
        <w:t xml:space="preserve">сводной </w:t>
      </w:r>
      <w:r w:rsidR="00B81150" w:rsidRPr="0057308B">
        <w:rPr>
          <w:sz w:val="26"/>
          <w:szCs w:val="26"/>
        </w:rPr>
        <w:t xml:space="preserve">бюджетной росписью </w:t>
      </w:r>
      <w:r w:rsidRPr="00E77AD0">
        <w:rPr>
          <w:sz w:val="26"/>
          <w:szCs w:val="26"/>
        </w:rPr>
        <w:t xml:space="preserve">предусмотрено </w:t>
      </w:r>
      <w:r w:rsidR="009A7D9F">
        <w:rPr>
          <w:sz w:val="26"/>
          <w:szCs w:val="26"/>
        </w:rPr>
        <w:t>5</w:t>
      </w:r>
      <w:r w:rsidR="006E2698">
        <w:rPr>
          <w:sz w:val="26"/>
          <w:szCs w:val="26"/>
        </w:rPr>
        <w:t> 331,3</w:t>
      </w:r>
      <w:r w:rsidR="00A95029" w:rsidRPr="000B2C58">
        <w:rPr>
          <w:sz w:val="26"/>
          <w:szCs w:val="26"/>
        </w:rPr>
        <w:t xml:space="preserve"> тыс. рублей</w:t>
      </w:r>
      <w:r w:rsidR="009A7D9F">
        <w:rPr>
          <w:sz w:val="26"/>
          <w:szCs w:val="26"/>
        </w:rPr>
        <w:t>; финансирование составило</w:t>
      </w:r>
      <w:r w:rsidRPr="000B2C58">
        <w:rPr>
          <w:sz w:val="26"/>
          <w:szCs w:val="26"/>
        </w:rPr>
        <w:t xml:space="preserve"> </w:t>
      </w:r>
      <w:r w:rsidR="006E2698">
        <w:rPr>
          <w:sz w:val="26"/>
          <w:szCs w:val="26"/>
        </w:rPr>
        <w:t>5 330,8</w:t>
      </w:r>
      <w:r w:rsidRPr="000B2C58">
        <w:rPr>
          <w:sz w:val="26"/>
          <w:szCs w:val="26"/>
        </w:rPr>
        <w:t xml:space="preserve"> тыс. рублей</w:t>
      </w:r>
      <w:r w:rsidR="0002708B" w:rsidRPr="000B2C58">
        <w:rPr>
          <w:sz w:val="26"/>
          <w:szCs w:val="26"/>
        </w:rPr>
        <w:t xml:space="preserve">; </w:t>
      </w:r>
      <w:r w:rsidR="0002708B" w:rsidRPr="00905179">
        <w:rPr>
          <w:sz w:val="26"/>
          <w:szCs w:val="26"/>
        </w:rPr>
        <w:t xml:space="preserve">освоено </w:t>
      </w:r>
      <w:r w:rsidR="006E2698">
        <w:rPr>
          <w:sz w:val="26"/>
          <w:szCs w:val="26"/>
        </w:rPr>
        <w:t>5 330,8</w:t>
      </w:r>
      <w:r w:rsidR="009A7D9F" w:rsidRPr="00905179">
        <w:rPr>
          <w:sz w:val="26"/>
          <w:szCs w:val="26"/>
        </w:rPr>
        <w:t xml:space="preserve"> </w:t>
      </w:r>
      <w:r w:rsidR="000B2C58" w:rsidRPr="00905179">
        <w:rPr>
          <w:sz w:val="26"/>
          <w:szCs w:val="26"/>
        </w:rPr>
        <w:t>тыс</w:t>
      </w:r>
      <w:r w:rsidR="000B2C58" w:rsidRPr="000B2C58">
        <w:rPr>
          <w:sz w:val="26"/>
          <w:szCs w:val="26"/>
        </w:rPr>
        <w:t>. рублей</w:t>
      </w:r>
      <w:r w:rsidRPr="000B2C58">
        <w:rPr>
          <w:sz w:val="26"/>
          <w:szCs w:val="26"/>
        </w:rPr>
        <w:t>.</w:t>
      </w:r>
    </w:p>
    <w:p w:rsidR="002A7E5A" w:rsidRPr="00B102B9" w:rsidRDefault="002A7E5A" w:rsidP="002A7E5A">
      <w:pPr>
        <w:widowControl w:val="0"/>
        <w:ind w:firstLine="709"/>
        <w:jc w:val="both"/>
        <w:rPr>
          <w:sz w:val="26"/>
        </w:rPr>
      </w:pPr>
      <w:r w:rsidRPr="00B102B9">
        <w:rPr>
          <w:sz w:val="26"/>
        </w:rPr>
        <w:t>Комитет по охране объектов культурного Чукотского автономного округа заключил государственные контракты:</w:t>
      </w:r>
    </w:p>
    <w:p w:rsidR="002A7E5A" w:rsidRPr="00B102B9" w:rsidRDefault="002A7E5A" w:rsidP="002A7E5A">
      <w:pPr>
        <w:jc w:val="both"/>
        <w:rPr>
          <w:sz w:val="26"/>
        </w:rPr>
      </w:pPr>
      <w:r w:rsidRPr="00B102B9">
        <w:rPr>
          <w:sz w:val="26"/>
        </w:rPr>
        <w:t xml:space="preserve"> </w:t>
      </w:r>
      <w:r w:rsidRPr="00B102B9">
        <w:rPr>
          <w:sz w:val="26"/>
        </w:rPr>
        <w:tab/>
        <w:t xml:space="preserve">на проведение работ по обследованию современного состояния объектов культурного наследия, расположенных на территории Анадырского муниципального района Чукотского АО на сумму контракта – 1 403,3 тыс. рублей. </w:t>
      </w:r>
      <w:r w:rsidR="00B102B9">
        <w:rPr>
          <w:sz w:val="26"/>
        </w:rPr>
        <w:t>Контракт исполнен в полном объеме</w:t>
      </w:r>
      <w:r w:rsidRPr="00B102B9">
        <w:rPr>
          <w:sz w:val="26"/>
        </w:rPr>
        <w:t>;</w:t>
      </w:r>
    </w:p>
    <w:p w:rsidR="002A7E5A" w:rsidRPr="007A42D8" w:rsidRDefault="002A7E5A" w:rsidP="002A7E5A">
      <w:pPr>
        <w:jc w:val="both"/>
        <w:rPr>
          <w:sz w:val="26"/>
        </w:rPr>
      </w:pPr>
      <w:r w:rsidRPr="00B102B9">
        <w:rPr>
          <w:color w:val="FF0000"/>
          <w:sz w:val="26"/>
        </w:rPr>
        <w:tab/>
      </w:r>
      <w:r w:rsidRPr="007A42D8">
        <w:rPr>
          <w:sz w:val="26"/>
        </w:rPr>
        <w:t>на проведение работ по обследованию современного состояния объектов культурного наследия, расположенных на территории Чукотского муниципального района Чукотского АО</w:t>
      </w:r>
      <w:r w:rsidRPr="007A42D8">
        <w:rPr>
          <w:rStyle w:val="16"/>
          <w:sz w:val="26"/>
        </w:rPr>
        <w:t xml:space="preserve"> на сумму – </w:t>
      </w:r>
      <w:r w:rsidR="007A42D8" w:rsidRPr="007A42D8">
        <w:rPr>
          <w:rStyle w:val="16"/>
          <w:sz w:val="26"/>
        </w:rPr>
        <w:t>825</w:t>
      </w:r>
      <w:r w:rsidRPr="007A42D8">
        <w:rPr>
          <w:rStyle w:val="16"/>
          <w:sz w:val="26"/>
        </w:rPr>
        <w:t xml:space="preserve">,0 тыс. рублей. </w:t>
      </w:r>
      <w:r w:rsidR="007A42D8" w:rsidRPr="007A42D8">
        <w:rPr>
          <w:sz w:val="26"/>
        </w:rPr>
        <w:t>Контракт исполнен в полном объеме</w:t>
      </w:r>
      <w:r w:rsidRPr="007A42D8">
        <w:rPr>
          <w:sz w:val="26"/>
        </w:rPr>
        <w:t>;</w:t>
      </w:r>
    </w:p>
    <w:p w:rsidR="002A7E5A" w:rsidRPr="00B102B9" w:rsidRDefault="002A7E5A" w:rsidP="002A7E5A">
      <w:pPr>
        <w:jc w:val="both"/>
        <w:rPr>
          <w:sz w:val="26"/>
        </w:rPr>
      </w:pPr>
      <w:r w:rsidRPr="007A42D8">
        <w:rPr>
          <w:sz w:val="26"/>
        </w:rPr>
        <w:tab/>
        <w:t xml:space="preserve">на </w:t>
      </w:r>
      <w:r w:rsidRPr="00B102B9">
        <w:rPr>
          <w:sz w:val="26"/>
        </w:rPr>
        <w:t>оказание услуг по разработке проектов зон охраны объектов культурного наслед</w:t>
      </w:r>
      <w:r w:rsidR="00B102B9">
        <w:rPr>
          <w:sz w:val="26"/>
        </w:rPr>
        <w:t>ия на сумму 746,7 тыс. рублей. Контракт исполнен в полном объеме</w:t>
      </w:r>
      <w:r w:rsidRPr="00B102B9">
        <w:rPr>
          <w:sz w:val="26"/>
        </w:rPr>
        <w:t>.</w:t>
      </w:r>
    </w:p>
    <w:p w:rsidR="002A7E5A" w:rsidRPr="007A42D8" w:rsidRDefault="002A7E5A" w:rsidP="002A7E5A">
      <w:pPr>
        <w:ind w:firstLine="708"/>
        <w:jc w:val="both"/>
        <w:rPr>
          <w:sz w:val="26"/>
        </w:rPr>
      </w:pPr>
      <w:r w:rsidRPr="007A42D8">
        <w:rPr>
          <w:rStyle w:val="16"/>
          <w:sz w:val="26"/>
        </w:rPr>
        <w:lastRenderedPageBreak/>
        <w:t>Заключен договор ГПХ на поддержку сайта Комитета</w:t>
      </w:r>
      <w:r w:rsidRPr="007A42D8">
        <w:rPr>
          <w:sz w:val="26"/>
        </w:rPr>
        <w:t xml:space="preserve"> по охране объектов культурного наследия Чукотского АО, пр</w:t>
      </w:r>
      <w:r w:rsidR="00905179" w:rsidRPr="007A42D8">
        <w:rPr>
          <w:sz w:val="26"/>
        </w:rPr>
        <w:t xml:space="preserve">оизведено расходов на сумму </w:t>
      </w:r>
      <w:r w:rsidR="007A42D8" w:rsidRPr="007A42D8">
        <w:rPr>
          <w:sz w:val="26"/>
        </w:rPr>
        <w:t>132,6</w:t>
      </w:r>
      <w:r w:rsidRPr="007A42D8">
        <w:rPr>
          <w:sz w:val="26"/>
        </w:rPr>
        <w:t xml:space="preserve"> тыс. рублей.</w:t>
      </w:r>
    </w:p>
    <w:p w:rsidR="002A7E5A" w:rsidRPr="007A42D8" w:rsidRDefault="002A7E5A" w:rsidP="002A7E5A">
      <w:pPr>
        <w:ind w:firstLine="708"/>
        <w:jc w:val="both"/>
        <w:rPr>
          <w:sz w:val="26"/>
        </w:rPr>
      </w:pPr>
      <w:r w:rsidRPr="007A42D8">
        <w:rPr>
          <w:sz w:val="26"/>
        </w:rPr>
        <w:t>Заключен лицензионный договор о предоставлении неисключительных пользовательских прав на использование программ для ЭВМ «Полигон Про: Карта план», произведено расходов на сумму 11,2 тыс. руб.</w:t>
      </w:r>
    </w:p>
    <w:p w:rsidR="002A7E5A" w:rsidRPr="007A42D8" w:rsidRDefault="002A7E5A" w:rsidP="002A7E5A">
      <w:pPr>
        <w:ind w:firstLine="708"/>
        <w:jc w:val="both"/>
        <w:rPr>
          <w:sz w:val="26"/>
        </w:rPr>
      </w:pPr>
      <w:r w:rsidRPr="007A42D8">
        <w:rPr>
          <w:sz w:val="26"/>
        </w:rPr>
        <w:t>Оплачены услуги подвижной спутниковой связи, в целях обеспечения безопасности сотрудников Комитета во время выездов в тундру на сумму 49,8 тыс. рублей.</w:t>
      </w:r>
    </w:p>
    <w:p w:rsidR="002A7E5A" w:rsidRPr="007A42D8" w:rsidRDefault="002A7E5A" w:rsidP="002A7E5A">
      <w:pPr>
        <w:ind w:firstLine="708"/>
        <w:jc w:val="both"/>
        <w:rPr>
          <w:sz w:val="26"/>
        </w:rPr>
      </w:pPr>
      <w:r w:rsidRPr="007A42D8">
        <w:rPr>
          <w:sz w:val="26"/>
        </w:rPr>
        <w:t>Оплачены услуги по договору изготовления из металла (алюминий) литых мемориальных табличек погиб</w:t>
      </w:r>
      <w:r w:rsidRPr="007A42D8">
        <w:rPr>
          <w:rStyle w:val="16"/>
          <w:sz w:val="26"/>
        </w:rPr>
        <w:t>шим участникам СВО в количестве 59 штук на сумму 1 180,0</w:t>
      </w:r>
      <w:r w:rsidR="006E2698" w:rsidRPr="007A42D8">
        <w:rPr>
          <w:rStyle w:val="16"/>
          <w:sz w:val="26"/>
        </w:rPr>
        <w:t xml:space="preserve"> тыс. рублей</w:t>
      </w:r>
      <w:r w:rsidRPr="007A42D8">
        <w:rPr>
          <w:rStyle w:val="16"/>
          <w:sz w:val="26"/>
        </w:rPr>
        <w:t>.</w:t>
      </w:r>
    </w:p>
    <w:p w:rsidR="002A7E5A" w:rsidRPr="007A42D8" w:rsidRDefault="002A7E5A" w:rsidP="002A7E5A">
      <w:pPr>
        <w:ind w:firstLine="708"/>
        <w:jc w:val="both"/>
        <w:rPr>
          <w:sz w:val="26"/>
        </w:rPr>
      </w:pPr>
      <w:r w:rsidRPr="007A42D8">
        <w:rPr>
          <w:rStyle w:val="16"/>
          <w:sz w:val="26"/>
        </w:rPr>
        <w:t xml:space="preserve">Оплачены транспортные услуги по доставке мемориальных табличек погибшим участникам СВО на сумму </w:t>
      </w:r>
      <w:r w:rsidR="007A42D8" w:rsidRPr="007A42D8">
        <w:rPr>
          <w:rStyle w:val="16"/>
          <w:sz w:val="26"/>
        </w:rPr>
        <w:t>220,3</w:t>
      </w:r>
      <w:r w:rsidRPr="007A42D8">
        <w:rPr>
          <w:rStyle w:val="16"/>
          <w:sz w:val="26"/>
        </w:rPr>
        <w:t xml:space="preserve"> тыс. рублей.</w:t>
      </w:r>
    </w:p>
    <w:p w:rsidR="002A7E5A" w:rsidRPr="007A42D8" w:rsidRDefault="002A7E5A" w:rsidP="002A7E5A">
      <w:pPr>
        <w:ind w:firstLine="708"/>
        <w:jc w:val="both"/>
        <w:rPr>
          <w:sz w:val="26"/>
        </w:rPr>
      </w:pPr>
      <w:r w:rsidRPr="007A42D8">
        <w:rPr>
          <w:rStyle w:val="16"/>
          <w:sz w:val="26"/>
        </w:rPr>
        <w:t xml:space="preserve">Заключен и исполнен договор по разработке рабочей документации по сохранению выявленного объекта культурного наследия «Государственный флаг СССР на острове Врангеля» на сумму 80,0 тыс. рублей. </w:t>
      </w:r>
    </w:p>
    <w:p w:rsidR="002A7E5A" w:rsidRDefault="002A7E5A" w:rsidP="002A7E5A">
      <w:pPr>
        <w:ind w:firstLine="708"/>
        <w:jc w:val="both"/>
        <w:rPr>
          <w:rStyle w:val="16"/>
          <w:sz w:val="26"/>
        </w:rPr>
      </w:pPr>
      <w:r w:rsidRPr="007A42D8">
        <w:rPr>
          <w:rStyle w:val="16"/>
          <w:sz w:val="26"/>
        </w:rPr>
        <w:t>Заключен и исполнен договор на выполнение работ по изготовлению дубликата флага для объекта культурного наследия «Государственный флаг СССР на острове Врангеля» на сумму 201,9 тыс. рублей.</w:t>
      </w:r>
    </w:p>
    <w:p w:rsidR="007A42D8" w:rsidRDefault="007A42D8" w:rsidP="007A42D8">
      <w:pPr>
        <w:ind w:firstLine="708"/>
        <w:jc w:val="both"/>
        <w:rPr>
          <w:sz w:val="26"/>
        </w:rPr>
      </w:pPr>
      <w:r>
        <w:rPr>
          <w:sz w:val="26"/>
        </w:rPr>
        <w:t>Заключен и исполнен договор на выполнение работ по благоустройству территории объекта культурного наследия регионального значения «Могила Гриневецкого Леонида Францевича (1853-1891)», расположенного в Анадырском районе на сумму 200,0 тыс. рублей.</w:t>
      </w:r>
    </w:p>
    <w:p w:rsidR="007A42D8" w:rsidRDefault="007A42D8" w:rsidP="007A42D8">
      <w:pPr>
        <w:ind w:firstLine="708"/>
        <w:jc w:val="both"/>
        <w:rPr>
          <w:sz w:val="26"/>
        </w:rPr>
      </w:pPr>
      <w:r>
        <w:rPr>
          <w:sz w:val="26"/>
        </w:rPr>
        <w:t>В целях проведения мероприятий по контролю за состоянием объектов культурного наследия федерального значения оплачены транспортные услуги по доставке сотрудника Комитета в Чукотском муниципальном районе на сумму 280,0 тыс. рублей.</w:t>
      </w:r>
    </w:p>
    <w:p w:rsidR="00883789" w:rsidRPr="00E77AD0" w:rsidRDefault="00F81E1E" w:rsidP="00EA1C51">
      <w:pPr>
        <w:widowControl w:val="0"/>
        <w:ind w:firstLine="709"/>
        <w:jc w:val="both"/>
        <w:outlineLvl w:val="2"/>
        <w:rPr>
          <w:sz w:val="26"/>
          <w:szCs w:val="26"/>
        </w:rPr>
      </w:pPr>
      <w:r w:rsidRPr="00E77AD0">
        <w:rPr>
          <w:sz w:val="26"/>
          <w:szCs w:val="26"/>
        </w:rPr>
        <w:t>В рамках реализации</w:t>
      </w:r>
      <w:r w:rsidR="00883789" w:rsidRPr="00E77AD0">
        <w:rPr>
          <w:sz w:val="26"/>
          <w:szCs w:val="26"/>
        </w:rPr>
        <w:t xml:space="preserve"> мероприятия </w:t>
      </w:r>
      <w:r w:rsidR="006A0A2B">
        <w:rPr>
          <w:b/>
          <w:bCs/>
          <w:i/>
          <w:iCs/>
          <w:sz w:val="26"/>
          <w:szCs w:val="26"/>
        </w:rPr>
        <w:t>п.п.  9.5</w:t>
      </w:r>
      <w:r w:rsidR="00883789" w:rsidRPr="00E77AD0">
        <w:rPr>
          <w:b/>
          <w:bCs/>
          <w:i/>
          <w:iCs/>
          <w:sz w:val="26"/>
          <w:szCs w:val="26"/>
        </w:rPr>
        <w:t xml:space="preserve"> «Выявление, учет и популяризация объектов культурного наследия регионального значения» </w:t>
      </w:r>
      <w:r w:rsidR="00883789" w:rsidRPr="00E77AD0">
        <w:rPr>
          <w:sz w:val="26"/>
          <w:szCs w:val="26"/>
        </w:rPr>
        <w:t xml:space="preserve">за счет средств окружного бюджета </w:t>
      </w:r>
      <w:r w:rsidR="0002708B">
        <w:rPr>
          <w:sz w:val="26"/>
          <w:szCs w:val="26"/>
        </w:rPr>
        <w:t xml:space="preserve">государственной программой предусмотрено 1 000,0 тыс. рублей; </w:t>
      </w:r>
      <w:r w:rsidR="00B81150" w:rsidRPr="00E77AD0">
        <w:rPr>
          <w:sz w:val="26"/>
          <w:szCs w:val="26"/>
        </w:rPr>
        <w:t xml:space="preserve">сводной </w:t>
      </w:r>
      <w:r w:rsidR="00B81150" w:rsidRPr="0057308B">
        <w:rPr>
          <w:sz w:val="26"/>
          <w:szCs w:val="26"/>
        </w:rPr>
        <w:t xml:space="preserve">бюджетной росписью </w:t>
      </w:r>
      <w:r w:rsidR="006E2698">
        <w:rPr>
          <w:sz w:val="26"/>
          <w:szCs w:val="26"/>
        </w:rPr>
        <w:t>345</w:t>
      </w:r>
      <w:r w:rsidR="009A7D9F">
        <w:rPr>
          <w:sz w:val="26"/>
          <w:szCs w:val="26"/>
        </w:rPr>
        <w:t>,</w:t>
      </w:r>
      <w:r w:rsidR="006E2698">
        <w:rPr>
          <w:sz w:val="26"/>
          <w:szCs w:val="26"/>
        </w:rPr>
        <w:t>0</w:t>
      </w:r>
      <w:r w:rsidR="00883789" w:rsidRPr="00E77AD0">
        <w:rPr>
          <w:sz w:val="26"/>
          <w:szCs w:val="26"/>
        </w:rPr>
        <w:t xml:space="preserve"> тыс. рублей</w:t>
      </w:r>
      <w:r w:rsidR="009A7D9F">
        <w:rPr>
          <w:sz w:val="26"/>
          <w:szCs w:val="26"/>
        </w:rPr>
        <w:t xml:space="preserve"> финансирование составило</w:t>
      </w:r>
      <w:r w:rsidR="00883789" w:rsidRPr="00E77AD0">
        <w:rPr>
          <w:sz w:val="26"/>
          <w:szCs w:val="26"/>
        </w:rPr>
        <w:t xml:space="preserve"> </w:t>
      </w:r>
      <w:r w:rsidR="006E2698">
        <w:rPr>
          <w:sz w:val="26"/>
          <w:szCs w:val="26"/>
        </w:rPr>
        <w:t>345,</w:t>
      </w:r>
      <w:r w:rsidR="009A7D9F">
        <w:rPr>
          <w:sz w:val="26"/>
          <w:szCs w:val="26"/>
        </w:rPr>
        <w:t>0</w:t>
      </w:r>
      <w:r w:rsidR="00B81150">
        <w:rPr>
          <w:sz w:val="26"/>
          <w:szCs w:val="26"/>
        </w:rPr>
        <w:t xml:space="preserve"> </w:t>
      </w:r>
      <w:r w:rsidR="00883789" w:rsidRPr="00E77AD0">
        <w:rPr>
          <w:sz w:val="26"/>
          <w:szCs w:val="26"/>
        </w:rPr>
        <w:t>тыс. рублей</w:t>
      </w:r>
      <w:r w:rsidR="0002708B">
        <w:rPr>
          <w:sz w:val="26"/>
          <w:szCs w:val="26"/>
        </w:rPr>
        <w:t xml:space="preserve">; освоено </w:t>
      </w:r>
      <w:r w:rsidR="006E2698">
        <w:rPr>
          <w:sz w:val="26"/>
          <w:szCs w:val="26"/>
        </w:rPr>
        <w:t>345</w:t>
      </w:r>
      <w:r w:rsidR="009A7D9F">
        <w:rPr>
          <w:sz w:val="26"/>
          <w:szCs w:val="26"/>
        </w:rPr>
        <w:t>,0</w:t>
      </w:r>
      <w:r w:rsidR="0002708B">
        <w:rPr>
          <w:sz w:val="26"/>
          <w:szCs w:val="26"/>
        </w:rPr>
        <w:t xml:space="preserve"> тыс. рублей</w:t>
      </w:r>
      <w:r w:rsidR="00883789" w:rsidRPr="00E77AD0">
        <w:rPr>
          <w:sz w:val="26"/>
          <w:szCs w:val="26"/>
        </w:rPr>
        <w:t>.</w:t>
      </w:r>
    </w:p>
    <w:p w:rsidR="007A42D8" w:rsidRPr="009C7C4D" w:rsidRDefault="007A42D8" w:rsidP="007A42D8">
      <w:pPr>
        <w:ind w:firstLine="708"/>
        <w:jc w:val="both"/>
        <w:rPr>
          <w:sz w:val="26"/>
        </w:rPr>
      </w:pPr>
      <w:r w:rsidRPr="009C7C4D">
        <w:rPr>
          <w:sz w:val="26"/>
        </w:rPr>
        <w:t xml:space="preserve">Заключен и </w:t>
      </w:r>
      <w:r w:rsidR="00906E32" w:rsidRPr="009C7C4D">
        <w:rPr>
          <w:sz w:val="26"/>
        </w:rPr>
        <w:t>исполнен</w:t>
      </w:r>
      <w:r w:rsidRPr="009C7C4D">
        <w:rPr>
          <w:sz w:val="26"/>
        </w:rPr>
        <w:t xml:space="preserve"> договор на проведение государственной историко-культурной экспертизы выявленных объектов культурного наследия на сумму 195,0 тыс.</w:t>
      </w:r>
      <w:r w:rsidR="00906E32" w:rsidRPr="009C7C4D">
        <w:rPr>
          <w:sz w:val="26"/>
        </w:rPr>
        <w:t xml:space="preserve"> рублей.</w:t>
      </w:r>
    </w:p>
    <w:p w:rsidR="007A42D8" w:rsidRPr="009C7C4D" w:rsidRDefault="00906E32" w:rsidP="007A42D8">
      <w:pPr>
        <w:ind w:firstLine="708"/>
        <w:jc w:val="both"/>
        <w:rPr>
          <w:sz w:val="26"/>
        </w:rPr>
      </w:pPr>
      <w:r w:rsidRPr="009C7C4D">
        <w:rPr>
          <w:sz w:val="26"/>
        </w:rPr>
        <w:t>Заключен и исполнен</w:t>
      </w:r>
      <w:r w:rsidR="007A42D8" w:rsidRPr="009C7C4D">
        <w:rPr>
          <w:sz w:val="26"/>
        </w:rPr>
        <w:t xml:space="preserve"> договор на изготовление оригинал-макета книги и его электронную версию «Книга памяти участников СВО Чукотки» на сумму 1</w:t>
      </w:r>
      <w:r w:rsidR="009C7C4D" w:rsidRPr="009C7C4D">
        <w:rPr>
          <w:sz w:val="26"/>
        </w:rPr>
        <w:t>50</w:t>
      </w:r>
      <w:r w:rsidR="007A42D8" w:rsidRPr="009C7C4D">
        <w:rPr>
          <w:sz w:val="26"/>
        </w:rPr>
        <w:t>,0 тыс. рублей.</w:t>
      </w:r>
    </w:p>
    <w:p w:rsidR="00111F57" w:rsidRPr="009C7C4D" w:rsidRDefault="007A42D8" w:rsidP="005A46F8">
      <w:pPr>
        <w:pStyle w:val="afa"/>
        <w:widowControl w:val="0"/>
        <w:spacing w:after="0"/>
        <w:ind w:firstLine="709"/>
        <w:jc w:val="both"/>
        <w:rPr>
          <w:rStyle w:val="16"/>
          <w:sz w:val="26"/>
          <w:szCs w:val="26"/>
        </w:rPr>
      </w:pPr>
      <w:r w:rsidRPr="009C7C4D">
        <w:rPr>
          <w:rStyle w:val="16"/>
          <w:sz w:val="26"/>
          <w:szCs w:val="26"/>
        </w:rPr>
        <w:t xml:space="preserve">В перечень выявленных объектов включены 3 объекта культурного наследия: достопримечательное место «Место авиакатастрофы самолета С-47 </w:t>
      </w:r>
      <w:r w:rsidRPr="009C7C4D">
        <w:rPr>
          <w:sz w:val="26"/>
          <w:szCs w:val="26"/>
        </w:rPr>
        <w:t>экипажа майора Пономаренко Ф.Л. 25 ноября 1943 г.</w:t>
      </w:r>
      <w:r w:rsidRPr="009C7C4D">
        <w:rPr>
          <w:rStyle w:val="16"/>
          <w:sz w:val="26"/>
          <w:szCs w:val="26"/>
        </w:rPr>
        <w:t>», объекты археологического наследия «Мастерская Пыкарваам-II», «Стоянка «Местонахождение Краснено 5».</w:t>
      </w:r>
    </w:p>
    <w:p w:rsidR="007A42D8" w:rsidRPr="004128C6" w:rsidRDefault="007A42D8" w:rsidP="005A46F8">
      <w:pPr>
        <w:pStyle w:val="afa"/>
        <w:widowControl w:val="0"/>
        <w:spacing w:after="0"/>
        <w:ind w:firstLine="709"/>
        <w:jc w:val="both"/>
        <w:rPr>
          <w:sz w:val="26"/>
          <w:szCs w:val="26"/>
        </w:rPr>
      </w:pPr>
    </w:p>
    <w:p w:rsidR="00883789" w:rsidRPr="00E77AD0" w:rsidRDefault="00F81E1E" w:rsidP="00817415">
      <w:pPr>
        <w:widowControl w:val="0"/>
        <w:ind w:firstLine="709"/>
        <w:jc w:val="center"/>
        <w:rPr>
          <w:b/>
          <w:bCs/>
          <w:sz w:val="26"/>
          <w:szCs w:val="26"/>
          <w:shd w:val="clear" w:color="auto" w:fill="FFFFFF"/>
        </w:rPr>
      </w:pPr>
      <w:r w:rsidRPr="00E77AD0">
        <w:rPr>
          <w:b/>
          <w:bCs/>
          <w:sz w:val="26"/>
          <w:szCs w:val="26"/>
          <w:shd w:val="clear" w:color="auto" w:fill="FFFFFF"/>
        </w:rPr>
        <w:t>1</w:t>
      </w:r>
      <w:r w:rsidR="007832AB">
        <w:rPr>
          <w:b/>
          <w:bCs/>
          <w:sz w:val="26"/>
          <w:szCs w:val="26"/>
          <w:shd w:val="clear" w:color="auto" w:fill="FFFFFF"/>
        </w:rPr>
        <w:t>0</w:t>
      </w:r>
      <w:r w:rsidR="00883789" w:rsidRPr="00E77AD0">
        <w:rPr>
          <w:b/>
          <w:bCs/>
          <w:sz w:val="26"/>
          <w:szCs w:val="26"/>
          <w:shd w:val="clear" w:color="auto" w:fill="FFFFFF"/>
        </w:rPr>
        <w:t xml:space="preserve">. </w:t>
      </w:r>
      <w:r w:rsidRPr="00E77AD0">
        <w:rPr>
          <w:b/>
          <w:color w:val="000000"/>
          <w:sz w:val="26"/>
          <w:szCs w:val="26"/>
        </w:rPr>
        <w:t>К</w:t>
      </w:r>
      <w:r w:rsidRPr="00E77AD0">
        <w:rPr>
          <w:b/>
          <w:bCs/>
          <w:color w:val="000000"/>
          <w:sz w:val="26"/>
          <w:szCs w:val="26"/>
        </w:rPr>
        <w:t>омплекс процессных мероприятий</w:t>
      </w:r>
      <w:r w:rsidR="00883789" w:rsidRPr="00E77AD0">
        <w:rPr>
          <w:b/>
          <w:bCs/>
          <w:sz w:val="26"/>
          <w:szCs w:val="26"/>
          <w:shd w:val="clear" w:color="auto" w:fill="FFFFFF"/>
        </w:rPr>
        <w:t xml:space="preserve"> «Поддержка туризма»,</w:t>
      </w:r>
    </w:p>
    <w:p w:rsidR="00883789" w:rsidRPr="00E77AD0" w:rsidRDefault="00817415" w:rsidP="00817415">
      <w:pPr>
        <w:widowControl w:val="0"/>
        <w:ind w:firstLine="709"/>
        <w:jc w:val="center"/>
        <w:rPr>
          <w:b/>
          <w:bCs/>
          <w:sz w:val="26"/>
          <w:szCs w:val="26"/>
          <w:shd w:val="clear" w:color="auto" w:fill="FFFFFF"/>
        </w:rPr>
      </w:pPr>
      <w:r w:rsidRPr="00E77AD0">
        <w:rPr>
          <w:b/>
          <w:bCs/>
          <w:sz w:val="26"/>
          <w:szCs w:val="26"/>
          <w:shd w:val="clear" w:color="auto" w:fill="FFFFFF"/>
        </w:rPr>
        <w:t xml:space="preserve"> % исполнения </w:t>
      </w:r>
      <w:r w:rsidR="00883789" w:rsidRPr="00E77AD0">
        <w:rPr>
          <w:b/>
          <w:bCs/>
          <w:sz w:val="26"/>
          <w:szCs w:val="26"/>
          <w:shd w:val="clear" w:color="auto" w:fill="FFFFFF"/>
        </w:rPr>
        <w:t xml:space="preserve">составил </w:t>
      </w:r>
      <w:r w:rsidR="00670FA0">
        <w:rPr>
          <w:b/>
          <w:bCs/>
          <w:sz w:val="26"/>
          <w:szCs w:val="26"/>
          <w:shd w:val="clear" w:color="auto" w:fill="FFFFFF"/>
        </w:rPr>
        <w:t>92,8</w:t>
      </w:r>
    </w:p>
    <w:p w:rsidR="00883789" w:rsidRPr="00E77AD0" w:rsidRDefault="00883789" w:rsidP="004526B7">
      <w:pPr>
        <w:widowControl w:val="0"/>
        <w:ind w:firstLine="709"/>
        <w:jc w:val="both"/>
        <w:rPr>
          <w:sz w:val="26"/>
          <w:szCs w:val="26"/>
          <w:shd w:val="clear" w:color="auto" w:fill="FFFFFF"/>
        </w:rPr>
      </w:pPr>
      <w:r w:rsidRPr="00E77AD0">
        <w:rPr>
          <w:sz w:val="26"/>
          <w:szCs w:val="26"/>
          <w:shd w:val="clear" w:color="auto" w:fill="FFFFFF"/>
        </w:rPr>
        <w:tab/>
      </w:r>
    </w:p>
    <w:p w:rsidR="00D2044E" w:rsidRPr="00BF0051" w:rsidRDefault="00F81E1E" w:rsidP="00D2044E">
      <w:pPr>
        <w:widowControl w:val="0"/>
        <w:ind w:firstLine="709"/>
        <w:jc w:val="both"/>
        <w:rPr>
          <w:sz w:val="26"/>
          <w:szCs w:val="26"/>
        </w:rPr>
      </w:pPr>
      <w:r w:rsidRPr="00E77AD0">
        <w:rPr>
          <w:color w:val="000000"/>
          <w:sz w:val="26"/>
          <w:szCs w:val="26"/>
        </w:rPr>
        <w:t xml:space="preserve">На реализацию </w:t>
      </w:r>
      <w:r w:rsidRPr="00E77AD0">
        <w:rPr>
          <w:b/>
          <w:color w:val="000000"/>
          <w:sz w:val="26"/>
          <w:szCs w:val="26"/>
        </w:rPr>
        <w:t>К</w:t>
      </w:r>
      <w:r w:rsidRPr="00E77AD0">
        <w:rPr>
          <w:b/>
          <w:bCs/>
          <w:color w:val="000000"/>
          <w:sz w:val="26"/>
          <w:szCs w:val="26"/>
        </w:rPr>
        <w:t>омплекса процессных мероприятий «</w:t>
      </w:r>
      <w:r w:rsidRPr="00E77AD0">
        <w:rPr>
          <w:b/>
          <w:bCs/>
          <w:sz w:val="26"/>
          <w:szCs w:val="26"/>
          <w:shd w:val="clear" w:color="auto" w:fill="FFFFFF"/>
        </w:rPr>
        <w:t>Поддержка туризма</w:t>
      </w:r>
      <w:r w:rsidRPr="00E77AD0">
        <w:rPr>
          <w:b/>
          <w:bCs/>
          <w:sz w:val="26"/>
          <w:szCs w:val="26"/>
        </w:rPr>
        <w:t>»</w:t>
      </w:r>
      <w:r w:rsidR="002B3FD9">
        <w:rPr>
          <w:b/>
          <w:bCs/>
          <w:sz w:val="26"/>
          <w:szCs w:val="26"/>
        </w:rPr>
        <w:t xml:space="preserve"> </w:t>
      </w:r>
      <w:r w:rsidR="002B3FD9" w:rsidRPr="002B3FD9">
        <w:rPr>
          <w:bCs/>
          <w:sz w:val="26"/>
          <w:szCs w:val="26"/>
        </w:rPr>
        <w:t>з</w:t>
      </w:r>
      <w:r w:rsidR="002B3FD9">
        <w:rPr>
          <w:bCs/>
          <w:sz w:val="26"/>
          <w:szCs w:val="26"/>
        </w:rPr>
        <w:t xml:space="preserve">а счет средств окружного бюджета </w:t>
      </w:r>
      <w:r w:rsidR="00D2044E" w:rsidRPr="00D5093C">
        <w:rPr>
          <w:bCs/>
          <w:sz w:val="26"/>
          <w:szCs w:val="26"/>
        </w:rPr>
        <w:t>государственной программой предусмотрено</w:t>
      </w:r>
      <w:r w:rsidR="00D2044E">
        <w:rPr>
          <w:b/>
          <w:bCs/>
          <w:sz w:val="26"/>
          <w:szCs w:val="26"/>
        </w:rPr>
        <w:t xml:space="preserve"> </w:t>
      </w:r>
      <w:r w:rsidR="007832AB">
        <w:rPr>
          <w:bCs/>
          <w:sz w:val="26"/>
          <w:szCs w:val="26"/>
        </w:rPr>
        <w:t>9 066,3</w:t>
      </w:r>
      <w:r w:rsidR="00D2044E" w:rsidRPr="00D5093C">
        <w:rPr>
          <w:sz w:val="26"/>
          <w:szCs w:val="26"/>
        </w:rPr>
        <w:t xml:space="preserve"> тыс</w:t>
      </w:r>
      <w:r w:rsidR="002B3FD9">
        <w:rPr>
          <w:sz w:val="26"/>
          <w:szCs w:val="26"/>
        </w:rPr>
        <w:t>. рублей</w:t>
      </w:r>
      <w:r w:rsidR="00D2044E">
        <w:rPr>
          <w:sz w:val="26"/>
          <w:szCs w:val="26"/>
        </w:rPr>
        <w:t>;</w:t>
      </w:r>
      <w:r w:rsidR="00D2044E" w:rsidRPr="00E77AD0">
        <w:rPr>
          <w:sz w:val="26"/>
          <w:szCs w:val="26"/>
        </w:rPr>
        <w:t xml:space="preserve"> </w:t>
      </w:r>
      <w:r w:rsidR="00123BFA" w:rsidRPr="00E77AD0">
        <w:rPr>
          <w:sz w:val="26"/>
          <w:szCs w:val="26"/>
        </w:rPr>
        <w:t xml:space="preserve">сводной бюджетной росписью </w:t>
      </w:r>
      <w:r w:rsidR="00123BFA">
        <w:rPr>
          <w:sz w:val="26"/>
          <w:szCs w:val="26"/>
        </w:rPr>
        <w:t>3 066,3</w:t>
      </w:r>
      <w:r w:rsidR="00123BFA" w:rsidRPr="00E77AD0">
        <w:rPr>
          <w:sz w:val="26"/>
          <w:szCs w:val="26"/>
        </w:rPr>
        <w:t xml:space="preserve"> тыс. рублей</w:t>
      </w:r>
      <w:r w:rsidR="00123BFA">
        <w:rPr>
          <w:sz w:val="26"/>
          <w:szCs w:val="26"/>
        </w:rPr>
        <w:t xml:space="preserve">; </w:t>
      </w:r>
      <w:r w:rsidR="007832AB">
        <w:rPr>
          <w:sz w:val="26"/>
          <w:szCs w:val="26"/>
        </w:rPr>
        <w:t xml:space="preserve">финансирование </w:t>
      </w:r>
      <w:r w:rsidR="007832AB">
        <w:rPr>
          <w:sz w:val="26"/>
          <w:szCs w:val="26"/>
        </w:rPr>
        <w:lastRenderedPageBreak/>
        <w:t>составило</w:t>
      </w:r>
      <w:r w:rsidR="00D2044E" w:rsidRPr="005545D7">
        <w:rPr>
          <w:sz w:val="26"/>
          <w:szCs w:val="26"/>
        </w:rPr>
        <w:t xml:space="preserve"> </w:t>
      </w:r>
      <w:r w:rsidR="00123BFA">
        <w:rPr>
          <w:sz w:val="26"/>
          <w:szCs w:val="26"/>
        </w:rPr>
        <w:t>2 867,4</w:t>
      </w:r>
      <w:r w:rsidR="002B3FD9">
        <w:rPr>
          <w:sz w:val="26"/>
          <w:szCs w:val="26"/>
        </w:rPr>
        <w:t xml:space="preserve"> тыс. </w:t>
      </w:r>
      <w:r w:rsidR="002B3FD9" w:rsidRPr="00BF0051">
        <w:rPr>
          <w:sz w:val="26"/>
          <w:szCs w:val="26"/>
        </w:rPr>
        <w:t>рублей</w:t>
      </w:r>
      <w:r w:rsidR="00D2044E" w:rsidRPr="00BF0051">
        <w:rPr>
          <w:sz w:val="26"/>
          <w:szCs w:val="26"/>
        </w:rPr>
        <w:t xml:space="preserve">; </w:t>
      </w:r>
      <w:r w:rsidR="002B3FD9" w:rsidRPr="00BF0051">
        <w:rPr>
          <w:sz w:val="26"/>
          <w:szCs w:val="26"/>
        </w:rPr>
        <w:t xml:space="preserve">освоено </w:t>
      </w:r>
      <w:r w:rsidR="00123BFA">
        <w:rPr>
          <w:sz w:val="26"/>
          <w:szCs w:val="26"/>
        </w:rPr>
        <w:t>2 847</w:t>
      </w:r>
      <w:r w:rsidR="007832AB">
        <w:rPr>
          <w:sz w:val="26"/>
          <w:szCs w:val="26"/>
        </w:rPr>
        <w:t>,</w:t>
      </w:r>
      <w:r w:rsidR="00123BFA">
        <w:rPr>
          <w:sz w:val="26"/>
          <w:szCs w:val="26"/>
        </w:rPr>
        <w:t>0</w:t>
      </w:r>
      <w:r w:rsidR="002B3FD9" w:rsidRPr="00BF0051">
        <w:rPr>
          <w:sz w:val="26"/>
          <w:szCs w:val="26"/>
        </w:rPr>
        <w:t xml:space="preserve"> тыс. рублей.</w:t>
      </w:r>
    </w:p>
    <w:p w:rsidR="00291558" w:rsidRPr="00E77AD0" w:rsidRDefault="00291558" w:rsidP="00291558">
      <w:pPr>
        <w:widowControl w:val="0"/>
        <w:ind w:firstLine="709"/>
        <w:jc w:val="both"/>
        <w:rPr>
          <w:sz w:val="26"/>
          <w:szCs w:val="26"/>
        </w:rPr>
      </w:pPr>
      <w:r w:rsidRPr="00E77AD0">
        <w:rPr>
          <w:sz w:val="26"/>
          <w:szCs w:val="26"/>
        </w:rPr>
        <w:t xml:space="preserve">В рамках реализации мероприятия </w:t>
      </w:r>
      <w:r w:rsidRPr="00E77AD0">
        <w:rPr>
          <w:b/>
          <w:bCs/>
          <w:i/>
          <w:iCs/>
          <w:sz w:val="26"/>
          <w:szCs w:val="26"/>
        </w:rPr>
        <w:t>п.п. 1</w:t>
      </w:r>
      <w:r w:rsidR="007832AB">
        <w:rPr>
          <w:b/>
          <w:bCs/>
          <w:i/>
          <w:iCs/>
          <w:sz w:val="26"/>
          <w:szCs w:val="26"/>
        </w:rPr>
        <w:t>0</w:t>
      </w:r>
      <w:r w:rsidRPr="00E77AD0">
        <w:rPr>
          <w:b/>
          <w:bCs/>
          <w:i/>
          <w:iCs/>
          <w:sz w:val="26"/>
          <w:szCs w:val="26"/>
        </w:rPr>
        <w:t>.</w:t>
      </w:r>
      <w:r w:rsidR="007832AB">
        <w:rPr>
          <w:b/>
          <w:bCs/>
          <w:i/>
          <w:iCs/>
          <w:sz w:val="26"/>
          <w:szCs w:val="26"/>
        </w:rPr>
        <w:t>1</w:t>
      </w:r>
      <w:r w:rsidRPr="00E77AD0">
        <w:rPr>
          <w:b/>
          <w:bCs/>
          <w:i/>
          <w:iCs/>
          <w:sz w:val="26"/>
          <w:szCs w:val="26"/>
        </w:rPr>
        <w:t xml:space="preserve"> «Подготовка квалифицированных экскурсоводов (гидов) для оказания услуг на территории Чукотского автономного округа»</w:t>
      </w:r>
      <w:r w:rsidRPr="00E77AD0">
        <w:rPr>
          <w:sz w:val="26"/>
          <w:szCs w:val="26"/>
        </w:rPr>
        <w:t xml:space="preserve"> </w:t>
      </w:r>
      <w:r w:rsidR="002B3FD9" w:rsidRPr="00F650F8">
        <w:rPr>
          <w:sz w:val="26"/>
          <w:szCs w:val="26"/>
        </w:rPr>
        <w:t xml:space="preserve">за счет средств окружного бюджета </w:t>
      </w:r>
      <w:r w:rsidR="002B3FD9">
        <w:rPr>
          <w:sz w:val="26"/>
          <w:szCs w:val="26"/>
        </w:rPr>
        <w:t xml:space="preserve">государственной программой </w:t>
      </w:r>
      <w:r w:rsidR="002B3FD9" w:rsidRPr="00F650F8">
        <w:rPr>
          <w:sz w:val="26"/>
          <w:szCs w:val="26"/>
        </w:rPr>
        <w:t xml:space="preserve">предусмотрено </w:t>
      </w:r>
      <w:r w:rsidR="002B3FD9">
        <w:rPr>
          <w:sz w:val="26"/>
          <w:szCs w:val="26"/>
        </w:rPr>
        <w:t>520</w:t>
      </w:r>
      <w:r w:rsidR="002B3FD9" w:rsidRPr="00F650F8">
        <w:rPr>
          <w:sz w:val="26"/>
          <w:szCs w:val="26"/>
        </w:rPr>
        <w:t xml:space="preserve">,0 тыс. </w:t>
      </w:r>
      <w:r w:rsidR="002B3FD9">
        <w:rPr>
          <w:sz w:val="26"/>
          <w:szCs w:val="26"/>
        </w:rPr>
        <w:t xml:space="preserve">рублей; </w:t>
      </w:r>
      <w:r w:rsidR="007832AB">
        <w:rPr>
          <w:sz w:val="26"/>
          <w:szCs w:val="26"/>
        </w:rPr>
        <w:t>финансирование составило</w:t>
      </w:r>
      <w:r w:rsidR="002B3FD9">
        <w:rPr>
          <w:sz w:val="26"/>
          <w:szCs w:val="26"/>
        </w:rPr>
        <w:t xml:space="preserve"> </w:t>
      </w:r>
      <w:r w:rsidR="00123BFA">
        <w:rPr>
          <w:sz w:val="26"/>
          <w:szCs w:val="26"/>
        </w:rPr>
        <w:t>52</w:t>
      </w:r>
      <w:r w:rsidR="007832AB">
        <w:rPr>
          <w:sz w:val="26"/>
          <w:szCs w:val="26"/>
        </w:rPr>
        <w:t>0</w:t>
      </w:r>
      <w:r w:rsidR="002B3FD9">
        <w:rPr>
          <w:sz w:val="26"/>
          <w:szCs w:val="26"/>
        </w:rPr>
        <w:t>,0 тыс. рублей;</w:t>
      </w:r>
      <w:r w:rsidR="002B3FD9" w:rsidRPr="00CC7F31">
        <w:rPr>
          <w:sz w:val="26"/>
          <w:szCs w:val="26"/>
        </w:rPr>
        <w:t xml:space="preserve"> </w:t>
      </w:r>
      <w:r w:rsidR="002B3FD9" w:rsidRPr="008008ED">
        <w:rPr>
          <w:sz w:val="26"/>
          <w:szCs w:val="26"/>
        </w:rPr>
        <w:t xml:space="preserve">освоено </w:t>
      </w:r>
      <w:r w:rsidR="00123BFA">
        <w:rPr>
          <w:sz w:val="26"/>
          <w:szCs w:val="26"/>
        </w:rPr>
        <w:t>52</w:t>
      </w:r>
      <w:r w:rsidR="002B3FD9">
        <w:rPr>
          <w:sz w:val="26"/>
          <w:szCs w:val="26"/>
        </w:rPr>
        <w:t>0,0</w:t>
      </w:r>
      <w:r w:rsidR="002B3FD9" w:rsidRPr="008008ED">
        <w:rPr>
          <w:sz w:val="26"/>
          <w:szCs w:val="26"/>
        </w:rPr>
        <w:t xml:space="preserve"> тыс. рублей</w:t>
      </w:r>
      <w:r w:rsidR="00155DE5" w:rsidRPr="00E77AD0">
        <w:rPr>
          <w:sz w:val="26"/>
          <w:szCs w:val="26"/>
        </w:rPr>
        <w:t>.</w:t>
      </w:r>
    </w:p>
    <w:p w:rsidR="0021596F" w:rsidRPr="00C17A2A" w:rsidRDefault="005A36F8" w:rsidP="0021596F">
      <w:pPr>
        <w:widowControl w:val="0"/>
        <w:ind w:firstLine="709"/>
        <w:jc w:val="both"/>
        <w:rPr>
          <w:sz w:val="26"/>
          <w:szCs w:val="26"/>
        </w:rPr>
      </w:pPr>
      <w:r>
        <w:rPr>
          <w:sz w:val="26"/>
          <w:szCs w:val="26"/>
        </w:rPr>
        <w:t>Заключен</w:t>
      </w:r>
      <w:r w:rsidR="00C97C85" w:rsidRPr="00C17A2A">
        <w:rPr>
          <w:sz w:val="26"/>
          <w:szCs w:val="26"/>
        </w:rPr>
        <w:t xml:space="preserve"> </w:t>
      </w:r>
      <w:r w:rsidR="0021596F" w:rsidRPr="00C17A2A">
        <w:rPr>
          <w:sz w:val="26"/>
          <w:szCs w:val="26"/>
        </w:rPr>
        <w:t xml:space="preserve">договор </w:t>
      </w:r>
      <w:r w:rsidR="00C97C85" w:rsidRPr="00C17A2A">
        <w:rPr>
          <w:sz w:val="26"/>
          <w:szCs w:val="26"/>
        </w:rPr>
        <w:t xml:space="preserve">с </w:t>
      </w:r>
      <w:r w:rsidR="00C17A2A" w:rsidRPr="00C17A2A">
        <w:rPr>
          <w:sz w:val="26"/>
          <w:szCs w:val="26"/>
        </w:rPr>
        <w:t xml:space="preserve">Образовательным частным учреждением высшего образования «Российская международная академия туризма» </w:t>
      </w:r>
      <w:r w:rsidR="00C97C85" w:rsidRPr="00C17A2A">
        <w:rPr>
          <w:sz w:val="26"/>
          <w:szCs w:val="26"/>
        </w:rPr>
        <w:t>на обучение</w:t>
      </w:r>
      <w:r w:rsidR="00C17A2A" w:rsidRPr="00C17A2A">
        <w:rPr>
          <w:sz w:val="26"/>
          <w:szCs w:val="26"/>
        </w:rPr>
        <w:t xml:space="preserve"> 13 человек</w:t>
      </w:r>
      <w:r w:rsidR="00C97C85" w:rsidRPr="00C17A2A">
        <w:rPr>
          <w:sz w:val="26"/>
          <w:szCs w:val="26"/>
        </w:rPr>
        <w:t xml:space="preserve"> по программе</w:t>
      </w:r>
      <w:r w:rsidR="0021596F" w:rsidRPr="00C17A2A">
        <w:rPr>
          <w:sz w:val="26"/>
          <w:szCs w:val="26"/>
        </w:rPr>
        <w:t xml:space="preserve"> дополнительного профессионального образования </w:t>
      </w:r>
      <w:r w:rsidR="00C97C85" w:rsidRPr="00C17A2A">
        <w:rPr>
          <w:sz w:val="26"/>
          <w:szCs w:val="26"/>
        </w:rPr>
        <w:t>(</w:t>
      </w:r>
      <w:r w:rsidR="0021596F" w:rsidRPr="00C17A2A">
        <w:rPr>
          <w:sz w:val="26"/>
          <w:szCs w:val="26"/>
        </w:rPr>
        <w:t>профессиональной переподготовк</w:t>
      </w:r>
      <w:r w:rsidR="00C97C85" w:rsidRPr="00C17A2A">
        <w:rPr>
          <w:sz w:val="26"/>
          <w:szCs w:val="26"/>
        </w:rPr>
        <w:t xml:space="preserve">и) </w:t>
      </w:r>
      <w:r w:rsidR="0021596F" w:rsidRPr="00C17A2A">
        <w:rPr>
          <w:sz w:val="26"/>
          <w:szCs w:val="26"/>
        </w:rPr>
        <w:t>«Организация экскурсионной деятельности» в результате которой слушателям будет присвоена квалификация «Экскурсовод (гид)»</w:t>
      </w:r>
      <w:r>
        <w:rPr>
          <w:sz w:val="26"/>
          <w:szCs w:val="26"/>
        </w:rPr>
        <w:t>. По итогам обучения</w:t>
      </w:r>
      <w:r w:rsidR="0021596F" w:rsidRPr="00C17A2A">
        <w:rPr>
          <w:sz w:val="26"/>
          <w:szCs w:val="26"/>
        </w:rPr>
        <w:t xml:space="preserve"> </w:t>
      </w:r>
      <w:r>
        <w:rPr>
          <w:sz w:val="26"/>
          <w:szCs w:val="26"/>
        </w:rPr>
        <w:t>13 человек получили</w:t>
      </w:r>
      <w:r w:rsidR="0021596F" w:rsidRPr="00C17A2A">
        <w:rPr>
          <w:sz w:val="26"/>
          <w:szCs w:val="26"/>
        </w:rPr>
        <w:t xml:space="preserve"> дипломы профессиональной переподготовки установленного образца. </w:t>
      </w:r>
    </w:p>
    <w:p w:rsidR="007314D2" w:rsidRPr="00E77AD0" w:rsidRDefault="00883789" w:rsidP="00B32FA5">
      <w:pPr>
        <w:widowControl w:val="0"/>
        <w:ind w:firstLine="709"/>
        <w:jc w:val="both"/>
        <w:rPr>
          <w:sz w:val="26"/>
          <w:szCs w:val="26"/>
        </w:rPr>
      </w:pPr>
      <w:r w:rsidRPr="00E77AD0">
        <w:rPr>
          <w:sz w:val="26"/>
          <w:szCs w:val="26"/>
        </w:rPr>
        <w:t xml:space="preserve">В </w:t>
      </w:r>
      <w:r w:rsidR="00EE0835" w:rsidRPr="00E77AD0">
        <w:rPr>
          <w:sz w:val="26"/>
          <w:szCs w:val="26"/>
        </w:rPr>
        <w:t>рамках реализации мероприятия</w:t>
      </w:r>
      <w:r w:rsidRPr="00E77AD0">
        <w:rPr>
          <w:sz w:val="26"/>
          <w:szCs w:val="26"/>
        </w:rPr>
        <w:t xml:space="preserve"> </w:t>
      </w:r>
      <w:r w:rsidRPr="00E77AD0">
        <w:rPr>
          <w:b/>
          <w:bCs/>
          <w:i/>
          <w:iCs/>
          <w:sz w:val="26"/>
          <w:szCs w:val="26"/>
        </w:rPr>
        <w:t>п.п. 1</w:t>
      </w:r>
      <w:r w:rsidR="007832AB">
        <w:rPr>
          <w:b/>
          <w:bCs/>
          <w:i/>
          <w:iCs/>
          <w:sz w:val="26"/>
          <w:szCs w:val="26"/>
        </w:rPr>
        <w:t>0</w:t>
      </w:r>
      <w:r w:rsidRPr="00E77AD0">
        <w:rPr>
          <w:b/>
          <w:bCs/>
          <w:i/>
          <w:iCs/>
          <w:sz w:val="26"/>
          <w:szCs w:val="26"/>
        </w:rPr>
        <w:t>.</w:t>
      </w:r>
      <w:r w:rsidR="007832AB">
        <w:rPr>
          <w:b/>
          <w:bCs/>
          <w:i/>
          <w:iCs/>
          <w:sz w:val="26"/>
          <w:szCs w:val="26"/>
        </w:rPr>
        <w:t>2</w:t>
      </w:r>
      <w:r w:rsidRPr="00E77AD0">
        <w:rPr>
          <w:b/>
          <w:bCs/>
          <w:i/>
          <w:iCs/>
          <w:sz w:val="26"/>
          <w:szCs w:val="26"/>
        </w:rPr>
        <w:t xml:space="preserve"> «Организация туристской деятельности и управление развитием туризма»</w:t>
      </w:r>
      <w:r w:rsidRPr="00E77AD0">
        <w:rPr>
          <w:sz w:val="26"/>
          <w:szCs w:val="26"/>
        </w:rPr>
        <w:t xml:space="preserve"> за счет средств окружного бюджета </w:t>
      </w:r>
      <w:r w:rsidR="002B3FD9">
        <w:rPr>
          <w:sz w:val="26"/>
          <w:szCs w:val="26"/>
        </w:rPr>
        <w:t xml:space="preserve">государственной программой </w:t>
      </w:r>
      <w:r w:rsidR="002B3FD9" w:rsidRPr="00F650F8">
        <w:rPr>
          <w:sz w:val="26"/>
          <w:szCs w:val="26"/>
        </w:rPr>
        <w:t xml:space="preserve">предусмотрено </w:t>
      </w:r>
      <w:r w:rsidR="007832AB">
        <w:rPr>
          <w:sz w:val="26"/>
          <w:szCs w:val="26"/>
        </w:rPr>
        <w:t>2 546,3</w:t>
      </w:r>
      <w:r w:rsidR="002B3FD9" w:rsidRPr="00F650F8">
        <w:rPr>
          <w:sz w:val="26"/>
          <w:szCs w:val="26"/>
        </w:rPr>
        <w:t xml:space="preserve"> тыс. </w:t>
      </w:r>
      <w:r w:rsidR="002B3FD9">
        <w:rPr>
          <w:sz w:val="26"/>
          <w:szCs w:val="26"/>
        </w:rPr>
        <w:t>рублей;</w:t>
      </w:r>
      <w:r w:rsidR="002B3FD9" w:rsidRPr="00E77AD0">
        <w:rPr>
          <w:sz w:val="26"/>
          <w:szCs w:val="26"/>
        </w:rPr>
        <w:t xml:space="preserve"> </w:t>
      </w:r>
      <w:r w:rsidR="007832AB">
        <w:rPr>
          <w:sz w:val="26"/>
          <w:szCs w:val="26"/>
        </w:rPr>
        <w:t>финансирование составило</w:t>
      </w:r>
      <w:r w:rsidRPr="00E77AD0">
        <w:rPr>
          <w:sz w:val="26"/>
          <w:szCs w:val="26"/>
        </w:rPr>
        <w:t xml:space="preserve"> </w:t>
      </w:r>
      <w:r w:rsidR="005A36F8">
        <w:rPr>
          <w:sz w:val="26"/>
          <w:szCs w:val="26"/>
        </w:rPr>
        <w:t>2 347</w:t>
      </w:r>
      <w:r w:rsidR="007832AB">
        <w:rPr>
          <w:sz w:val="26"/>
          <w:szCs w:val="26"/>
        </w:rPr>
        <w:t>,</w:t>
      </w:r>
      <w:r w:rsidR="005A36F8">
        <w:rPr>
          <w:sz w:val="26"/>
          <w:szCs w:val="26"/>
        </w:rPr>
        <w:t>4</w:t>
      </w:r>
      <w:r w:rsidRPr="00E77AD0">
        <w:rPr>
          <w:sz w:val="26"/>
          <w:szCs w:val="26"/>
        </w:rPr>
        <w:t xml:space="preserve"> тыс. рублей</w:t>
      </w:r>
      <w:r w:rsidR="002B3FD9">
        <w:rPr>
          <w:sz w:val="26"/>
          <w:szCs w:val="26"/>
        </w:rPr>
        <w:t xml:space="preserve">; освоено </w:t>
      </w:r>
      <w:r w:rsidR="005A36F8">
        <w:rPr>
          <w:sz w:val="26"/>
          <w:szCs w:val="26"/>
        </w:rPr>
        <w:t>2 327</w:t>
      </w:r>
      <w:r w:rsidR="007832AB">
        <w:rPr>
          <w:sz w:val="26"/>
          <w:szCs w:val="26"/>
        </w:rPr>
        <w:t>,</w:t>
      </w:r>
      <w:r w:rsidR="005A36F8">
        <w:rPr>
          <w:sz w:val="26"/>
          <w:szCs w:val="26"/>
        </w:rPr>
        <w:t>0</w:t>
      </w:r>
      <w:r w:rsidR="002B3FD9">
        <w:rPr>
          <w:sz w:val="26"/>
          <w:szCs w:val="26"/>
        </w:rPr>
        <w:t xml:space="preserve"> тыс. рублей</w:t>
      </w:r>
      <w:r w:rsidRPr="00E77AD0">
        <w:rPr>
          <w:sz w:val="26"/>
          <w:szCs w:val="26"/>
        </w:rPr>
        <w:t xml:space="preserve">. </w:t>
      </w:r>
    </w:p>
    <w:p w:rsidR="00C17A2A" w:rsidRPr="00246284" w:rsidRDefault="001341C2" w:rsidP="001341C2">
      <w:pPr>
        <w:widowControl w:val="0"/>
        <w:ind w:firstLine="709"/>
        <w:jc w:val="both"/>
        <w:rPr>
          <w:sz w:val="26"/>
          <w:szCs w:val="26"/>
        </w:rPr>
      </w:pPr>
      <w:r w:rsidRPr="00246284">
        <w:rPr>
          <w:sz w:val="26"/>
          <w:szCs w:val="26"/>
        </w:rPr>
        <w:t xml:space="preserve">В рамках данного мероприятия сотрудники Департамента культуры и туризма Чукотского автономного округа приняли участие в </w:t>
      </w:r>
      <w:r w:rsidR="00C17A2A" w:rsidRPr="00246284">
        <w:rPr>
          <w:sz w:val="26"/>
          <w:szCs w:val="26"/>
        </w:rPr>
        <w:t>следующих мероприятиях:</w:t>
      </w:r>
    </w:p>
    <w:p w:rsidR="00C17A2A" w:rsidRPr="00246284" w:rsidRDefault="00C17A2A" w:rsidP="00C17A2A">
      <w:pPr>
        <w:widowControl w:val="0"/>
        <w:ind w:firstLine="709"/>
        <w:contextualSpacing/>
        <w:jc w:val="both"/>
        <w:rPr>
          <w:sz w:val="26"/>
          <w:szCs w:val="26"/>
        </w:rPr>
      </w:pPr>
      <w:r w:rsidRPr="00246284">
        <w:rPr>
          <w:sz w:val="26"/>
          <w:szCs w:val="26"/>
        </w:rPr>
        <w:t>- Восточный экономический форум, а именно в выставке «Улица Дальнего Востока». Сотрудники осуществляли общее руководство на павильоне Чукотского автономного округа. По данным оргкомитета Форума, в 2025 году мероприят</w:t>
      </w:r>
      <w:r w:rsidR="00246284" w:rsidRPr="00246284">
        <w:rPr>
          <w:sz w:val="26"/>
          <w:szCs w:val="26"/>
        </w:rPr>
        <w:t>ие посетило более 8 000 человек.</w:t>
      </w:r>
    </w:p>
    <w:p w:rsidR="00246284" w:rsidRPr="00246284" w:rsidRDefault="00246284" w:rsidP="00C17A2A">
      <w:pPr>
        <w:widowControl w:val="0"/>
        <w:ind w:firstLine="709"/>
        <w:contextualSpacing/>
        <w:jc w:val="both"/>
        <w:rPr>
          <w:sz w:val="26"/>
          <w:szCs w:val="26"/>
        </w:rPr>
      </w:pPr>
      <w:r w:rsidRPr="00246284">
        <w:rPr>
          <w:sz w:val="26"/>
          <w:szCs w:val="26"/>
        </w:rPr>
        <w:t xml:space="preserve">- Международный туристический форум «Путешествуй!». Форум проходил на территории ВДНХ, г. Москва. Участие Чукотки было представлено на стенде региона творческими коллективами, мастерами народно-художественных промыслов, сотрудниками Департамента. Число посетителей Форума составило порядка 8 млн. человек (в 2024 году – 7 млн. человек).  </w:t>
      </w:r>
    </w:p>
    <w:p w:rsidR="00C17A2A" w:rsidRPr="00246284" w:rsidRDefault="00C17A2A" w:rsidP="00C17A2A">
      <w:pPr>
        <w:widowControl w:val="0"/>
        <w:ind w:firstLine="709"/>
        <w:jc w:val="both"/>
        <w:rPr>
          <w:sz w:val="26"/>
          <w:szCs w:val="26"/>
        </w:rPr>
      </w:pPr>
      <w:r w:rsidRPr="00246284">
        <w:rPr>
          <w:sz w:val="26"/>
          <w:szCs w:val="26"/>
        </w:rPr>
        <w:t xml:space="preserve">- Форум «Дни регионов Дальнего Востока». </w:t>
      </w:r>
      <w:r w:rsidR="00393EFF" w:rsidRPr="00246284">
        <w:rPr>
          <w:sz w:val="26"/>
          <w:szCs w:val="26"/>
        </w:rPr>
        <w:t>И</w:t>
      </w:r>
      <w:r w:rsidRPr="00246284">
        <w:rPr>
          <w:sz w:val="26"/>
          <w:szCs w:val="26"/>
        </w:rPr>
        <w:t>нформация о регионе, в том чис</w:t>
      </w:r>
      <w:r w:rsidR="00393EFF" w:rsidRPr="00246284">
        <w:rPr>
          <w:sz w:val="26"/>
          <w:szCs w:val="26"/>
        </w:rPr>
        <w:t xml:space="preserve">ле туристическая была размещена в </w:t>
      </w:r>
      <w:r w:rsidRPr="00246284">
        <w:rPr>
          <w:sz w:val="26"/>
          <w:szCs w:val="26"/>
        </w:rPr>
        <w:t>поезде московского метро с общей информацией о всех региона</w:t>
      </w:r>
      <w:r w:rsidR="00393EFF" w:rsidRPr="00246284">
        <w:rPr>
          <w:sz w:val="26"/>
          <w:szCs w:val="26"/>
        </w:rPr>
        <w:t xml:space="preserve">х Дальнего Востока и </w:t>
      </w:r>
      <w:r w:rsidRPr="00246284">
        <w:rPr>
          <w:sz w:val="26"/>
          <w:szCs w:val="26"/>
        </w:rPr>
        <w:t xml:space="preserve">на выставочных площадях Национального центра «Россия» в виде интерактивных панелей с интересными локациями и активностями на Чукотке, что вызывало интерес у посетителей Форума. </w:t>
      </w:r>
    </w:p>
    <w:p w:rsidR="001341C2" w:rsidRPr="00246284" w:rsidRDefault="00C17A2A" w:rsidP="00C17A2A">
      <w:pPr>
        <w:widowControl w:val="0"/>
        <w:ind w:firstLine="709"/>
        <w:jc w:val="both"/>
        <w:rPr>
          <w:sz w:val="26"/>
          <w:szCs w:val="26"/>
        </w:rPr>
      </w:pPr>
      <w:r w:rsidRPr="00246284">
        <w:rPr>
          <w:sz w:val="26"/>
          <w:szCs w:val="26"/>
        </w:rPr>
        <w:t>В рамках Форума были проведены деловые мероприятия, на которых спикеры от региона рассказывали о возможностях Чукотки для туристов и путешественников; новым специалистам на работу; программах поддержки специалистов</w:t>
      </w:r>
      <w:r w:rsidR="00393EFF" w:rsidRPr="00246284">
        <w:rPr>
          <w:sz w:val="26"/>
          <w:szCs w:val="26"/>
        </w:rPr>
        <w:t>.</w:t>
      </w:r>
      <w:r w:rsidR="001341C2" w:rsidRPr="00246284">
        <w:rPr>
          <w:sz w:val="26"/>
          <w:szCs w:val="26"/>
        </w:rPr>
        <w:t xml:space="preserve"> </w:t>
      </w:r>
    </w:p>
    <w:p w:rsidR="00246284" w:rsidRPr="00246284" w:rsidRDefault="00246284" w:rsidP="00246284">
      <w:pPr>
        <w:widowControl w:val="0"/>
        <w:ind w:firstLine="709"/>
        <w:jc w:val="both"/>
        <w:rPr>
          <w:sz w:val="26"/>
          <w:szCs w:val="26"/>
        </w:rPr>
      </w:pPr>
      <w:r w:rsidRPr="00246284">
        <w:rPr>
          <w:sz w:val="26"/>
          <w:szCs w:val="26"/>
        </w:rPr>
        <w:t xml:space="preserve">- Всероссийский конкурс Туристическое событие 2025. В конце ноября в </w:t>
      </w:r>
      <w:r>
        <w:rPr>
          <w:sz w:val="26"/>
          <w:szCs w:val="26"/>
        </w:rPr>
        <w:t>г. Нижний</w:t>
      </w:r>
      <w:r w:rsidRPr="00246284">
        <w:rPr>
          <w:sz w:val="26"/>
          <w:szCs w:val="26"/>
        </w:rPr>
        <w:t xml:space="preserve"> Новгород прошел финал Всероссийского конкурса «Туристическое событие 2025». По итогам региональных этапов 3 проекта Чукотского автономного округа вышли в финал: </w:t>
      </w:r>
    </w:p>
    <w:p w:rsidR="00246284" w:rsidRPr="00246284" w:rsidRDefault="00246284" w:rsidP="00246284">
      <w:pPr>
        <w:widowControl w:val="0"/>
        <w:ind w:firstLine="709"/>
        <w:jc w:val="both"/>
        <w:rPr>
          <w:sz w:val="26"/>
          <w:szCs w:val="26"/>
        </w:rPr>
      </w:pPr>
      <w:r w:rsidRPr="00246284">
        <w:rPr>
          <w:sz w:val="26"/>
          <w:szCs w:val="26"/>
        </w:rPr>
        <w:t>- культурно – спортивный фестиваль «Корфест»;</w:t>
      </w:r>
    </w:p>
    <w:p w:rsidR="00246284" w:rsidRPr="00A2398D" w:rsidRDefault="00246284" w:rsidP="00246284">
      <w:pPr>
        <w:widowControl w:val="0"/>
        <w:ind w:firstLine="709"/>
        <w:jc w:val="both"/>
        <w:rPr>
          <w:sz w:val="26"/>
          <w:szCs w:val="26"/>
        </w:rPr>
      </w:pPr>
      <w:r w:rsidRPr="00A2398D">
        <w:rPr>
          <w:sz w:val="26"/>
          <w:szCs w:val="26"/>
        </w:rPr>
        <w:t>- окружной фольклорный фестиваль «Эргав»;</w:t>
      </w:r>
    </w:p>
    <w:p w:rsidR="00246284" w:rsidRPr="00A2398D" w:rsidRDefault="00246284" w:rsidP="00246284">
      <w:pPr>
        <w:widowControl w:val="0"/>
        <w:ind w:firstLine="709"/>
        <w:jc w:val="both"/>
        <w:rPr>
          <w:sz w:val="26"/>
          <w:szCs w:val="26"/>
        </w:rPr>
      </w:pPr>
      <w:r w:rsidRPr="00A2398D">
        <w:rPr>
          <w:sz w:val="26"/>
          <w:szCs w:val="26"/>
        </w:rPr>
        <w:t xml:space="preserve">- фестиваль «Бегом по Арктике». </w:t>
      </w:r>
    </w:p>
    <w:p w:rsidR="00246284" w:rsidRPr="00A2398D" w:rsidRDefault="00246284" w:rsidP="00246284">
      <w:pPr>
        <w:widowControl w:val="0"/>
        <w:ind w:firstLine="709"/>
        <w:jc w:val="both"/>
        <w:rPr>
          <w:sz w:val="26"/>
          <w:szCs w:val="26"/>
        </w:rPr>
      </w:pPr>
      <w:r w:rsidRPr="00A2398D">
        <w:rPr>
          <w:sz w:val="26"/>
          <w:szCs w:val="26"/>
        </w:rPr>
        <w:t>В рамках финала прошла очная защита данных мероприятий перед жюри конкурса и по итогам конкурса окружной фольклорный фестиваль «Эргав» получил диплом участника, а культурно – спортивный фестиваль «Корфест» занял I место в номинации «Лучшее этнокультурное событие».</w:t>
      </w:r>
    </w:p>
    <w:p w:rsidR="00246284" w:rsidRPr="00A2398D" w:rsidRDefault="00246284" w:rsidP="00246284">
      <w:pPr>
        <w:widowControl w:val="0"/>
        <w:ind w:firstLine="709"/>
        <w:jc w:val="both"/>
        <w:rPr>
          <w:sz w:val="26"/>
          <w:szCs w:val="26"/>
        </w:rPr>
      </w:pPr>
      <w:r w:rsidRPr="00A2398D">
        <w:rPr>
          <w:sz w:val="26"/>
          <w:szCs w:val="26"/>
        </w:rPr>
        <w:t xml:space="preserve">- День Чукотского автономного округа в Москве. В декабре в г. Москва прошел День Чукотского автономного округа для представителей дипломатических кругов, представителей федеральных государственных органов власти, общественных </w:t>
      </w:r>
      <w:r w:rsidRPr="00A2398D">
        <w:rPr>
          <w:sz w:val="26"/>
          <w:szCs w:val="26"/>
        </w:rPr>
        <w:lastRenderedPageBreak/>
        <w:t>организаций, бизнеса и СМИ.</w:t>
      </w:r>
      <w:r w:rsidR="00BB34D6" w:rsidRPr="00A2398D">
        <w:rPr>
          <w:sz w:val="26"/>
          <w:szCs w:val="26"/>
        </w:rPr>
        <w:t xml:space="preserve"> П</w:t>
      </w:r>
      <w:r w:rsidRPr="00A2398D">
        <w:rPr>
          <w:sz w:val="26"/>
          <w:szCs w:val="26"/>
        </w:rPr>
        <w:t>ро</w:t>
      </w:r>
      <w:r w:rsidR="00BB34D6" w:rsidRPr="00A2398D">
        <w:rPr>
          <w:sz w:val="26"/>
          <w:szCs w:val="26"/>
        </w:rPr>
        <w:t>ведены</w:t>
      </w:r>
      <w:r w:rsidRPr="00A2398D">
        <w:rPr>
          <w:sz w:val="26"/>
          <w:szCs w:val="26"/>
        </w:rPr>
        <w:t xml:space="preserve"> следующие мероприятия:</w:t>
      </w:r>
    </w:p>
    <w:p w:rsidR="00246284" w:rsidRPr="00A2398D" w:rsidRDefault="00246284" w:rsidP="00246284">
      <w:pPr>
        <w:pStyle w:val="af8"/>
        <w:widowControl w:val="0"/>
        <w:numPr>
          <w:ilvl w:val="0"/>
          <w:numId w:val="29"/>
        </w:numPr>
        <w:spacing w:after="0" w:line="240" w:lineRule="auto"/>
        <w:jc w:val="both"/>
      </w:pPr>
      <w:r w:rsidRPr="00A2398D">
        <w:t xml:space="preserve">презентация гастрономии Чукотки: представлены блюда, приготовленные из локальных продуктов, с учетом традиционных рецептов, переработанных в современном прочтении. </w:t>
      </w:r>
    </w:p>
    <w:p w:rsidR="00246284" w:rsidRPr="00A2398D" w:rsidRDefault="00246284" w:rsidP="00246284">
      <w:pPr>
        <w:pStyle w:val="af8"/>
        <w:widowControl w:val="0"/>
        <w:numPr>
          <w:ilvl w:val="0"/>
          <w:numId w:val="29"/>
        </w:numPr>
        <w:spacing w:after="0" w:line="240" w:lineRule="auto"/>
        <w:jc w:val="both"/>
      </w:pPr>
      <w:r w:rsidRPr="00A2398D">
        <w:t>культурная программа. Творческие коллективы Чукотки, певцы представили культурную программу для гостей, включающую в себя танцевальные и песенные номера.</w:t>
      </w:r>
    </w:p>
    <w:p w:rsidR="00246284" w:rsidRPr="00A2398D" w:rsidRDefault="00246284" w:rsidP="00246284">
      <w:pPr>
        <w:pStyle w:val="af8"/>
        <w:widowControl w:val="0"/>
        <w:numPr>
          <w:ilvl w:val="0"/>
          <w:numId w:val="29"/>
        </w:numPr>
        <w:spacing w:after="0" w:line="240" w:lineRule="auto"/>
        <w:jc w:val="both"/>
      </w:pPr>
      <w:r w:rsidRPr="00A2398D">
        <w:t xml:space="preserve">народно-художественные промыслы. Выставка, на которой были представлены произведения народно-художественных промыслов (изделия из кости, меха, кожи); исторические экспонаты, рассказывающие об истории региона; дизайнерские изделия современности, показывающие сохранение традиционных ремесел в настоящем. </w:t>
      </w:r>
    </w:p>
    <w:p w:rsidR="00246284" w:rsidRPr="00A2398D" w:rsidRDefault="00246284" w:rsidP="00246284">
      <w:pPr>
        <w:pStyle w:val="af8"/>
        <w:widowControl w:val="0"/>
        <w:numPr>
          <w:ilvl w:val="0"/>
          <w:numId w:val="29"/>
        </w:numPr>
        <w:spacing w:after="0" w:line="240" w:lineRule="auto"/>
        <w:jc w:val="both"/>
      </w:pPr>
      <w:r w:rsidRPr="00A2398D">
        <w:t xml:space="preserve">выставка картин об Анадыре. Картины созданы художниками Москвы, Санкт-Петербурга и других городов, приезжавших в Анадырь в рамках мероприятий, посвященных Северному морскому пути и создавших серию картин об Анадыре.  </w:t>
      </w:r>
    </w:p>
    <w:p w:rsidR="00246284" w:rsidRPr="001C5A66" w:rsidRDefault="00BB34D6" w:rsidP="00BB34D6">
      <w:pPr>
        <w:widowControl w:val="0"/>
        <w:ind w:firstLine="709"/>
        <w:jc w:val="both"/>
        <w:rPr>
          <w:sz w:val="26"/>
          <w:szCs w:val="26"/>
        </w:rPr>
      </w:pPr>
      <w:r w:rsidRPr="001C5A66">
        <w:rPr>
          <w:sz w:val="26"/>
          <w:szCs w:val="26"/>
        </w:rPr>
        <w:t>Также оплачены услуги по организации регионального форума по созданию фото и видеоконтента путешествия по территории Чукотского автономного округа</w:t>
      </w:r>
      <w:r w:rsidR="00A2398D" w:rsidRPr="001C5A66">
        <w:rPr>
          <w:sz w:val="26"/>
          <w:szCs w:val="26"/>
        </w:rPr>
        <w:t xml:space="preserve"> (проведение мастер-классов, отработка навыков, создание видеоконтента)</w:t>
      </w:r>
      <w:r w:rsidRPr="001C5A66">
        <w:rPr>
          <w:sz w:val="26"/>
          <w:szCs w:val="26"/>
        </w:rPr>
        <w:t xml:space="preserve">, размещению статей о Чукотке в журналах Регионы России и </w:t>
      </w:r>
      <w:r w:rsidRPr="001C5A66">
        <w:rPr>
          <w:sz w:val="26"/>
          <w:szCs w:val="26"/>
          <w:lang w:val="en-US"/>
        </w:rPr>
        <w:t>Russia</w:t>
      </w:r>
      <w:r w:rsidRPr="001C5A66">
        <w:rPr>
          <w:sz w:val="26"/>
          <w:szCs w:val="26"/>
        </w:rPr>
        <w:t xml:space="preserve"> </w:t>
      </w:r>
      <w:r w:rsidRPr="001C5A66">
        <w:rPr>
          <w:sz w:val="26"/>
          <w:szCs w:val="26"/>
          <w:lang w:val="en-US"/>
        </w:rPr>
        <w:t>Traveller</w:t>
      </w:r>
      <w:r w:rsidR="00A2398D" w:rsidRPr="001C5A66">
        <w:rPr>
          <w:sz w:val="26"/>
          <w:szCs w:val="26"/>
        </w:rPr>
        <w:t>.</w:t>
      </w:r>
      <w:r w:rsidRPr="001C5A66">
        <w:rPr>
          <w:sz w:val="26"/>
          <w:szCs w:val="26"/>
        </w:rPr>
        <w:t xml:space="preserve"> </w:t>
      </w:r>
    </w:p>
    <w:p w:rsidR="007832AB" w:rsidRPr="00E77AD0" w:rsidRDefault="00246284" w:rsidP="007832AB">
      <w:pPr>
        <w:widowControl w:val="0"/>
        <w:ind w:firstLine="709"/>
        <w:jc w:val="both"/>
        <w:rPr>
          <w:sz w:val="26"/>
          <w:szCs w:val="26"/>
        </w:rPr>
      </w:pPr>
      <w:r w:rsidRPr="00246284">
        <w:rPr>
          <w:color w:val="FF0000"/>
          <w:sz w:val="26"/>
          <w:szCs w:val="26"/>
        </w:rPr>
        <w:t xml:space="preserve"> </w:t>
      </w:r>
      <w:r w:rsidR="007832AB" w:rsidRPr="00E77AD0">
        <w:rPr>
          <w:sz w:val="26"/>
          <w:szCs w:val="26"/>
        </w:rPr>
        <w:t xml:space="preserve">В рамках реализации мероприятия </w:t>
      </w:r>
      <w:r w:rsidR="007832AB" w:rsidRPr="00E77AD0">
        <w:rPr>
          <w:b/>
          <w:bCs/>
          <w:i/>
          <w:iCs/>
          <w:sz w:val="26"/>
          <w:szCs w:val="26"/>
        </w:rPr>
        <w:t>п.п. 1</w:t>
      </w:r>
      <w:r w:rsidR="007832AB">
        <w:rPr>
          <w:b/>
          <w:bCs/>
          <w:i/>
          <w:iCs/>
          <w:sz w:val="26"/>
          <w:szCs w:val="26"/>
        </w:rPr>
        <w:t>0</w:t>
      </w:r>
      <w:r w:rsidR="007832AB" w:rsidRPr="00E77AD0">
        <w:rPr>
          <w:b/>
          <w:bCs/>
          <w:i/>
          <w:iCs/>
          <w:sz w:val="26"/>
          <w:szCs w:val="26"/>
        </w:rPr>
        <w:t>.</w:t>
      </w:r>
      <w:r w:rsidR="007832AB">
        <w:rPr>
          <w:b/>
          <w:bCs/>
          <w:i/>
          <w:iCs/>
          <w:sz w:val="26"/>
          <w:szCs w:val="26"/>
        </w:rPr>
        <w:t>3</w:t>
      </w:r>
      <w:r w:rsidR="007832AB" w:rsidRPr="00E77AD0">
        <w:rPr>
          <w:b/>
          <w:bCs/>
          <w:i/>
          <w:iCs/>
          <w:sz w:val="26"/>
          <w:szCs w:val="26"/>
        </w:rPr>
        <w:t xml:space="preserve"> «Предоставление грантов некоммерческим организациям на реализацию проектов в сфере развития внутреннего туризма» </w:t>
      </w:r>
      <w:r w:rsidR="007832AB" w:rsidRPr="00E77AD0">
        <w:rPr>
          <w:sz w:val="26"/>
          <w:szCs w:val="26"/>
        </w:rPr>
        <w:t xml:space="preserve">за счет средств окружного бюджета предусмотрено </w:t>
      </w:r>
      <w:r w:rsidR="007832AB">
        <w:rPr>
          <w:sz w:val="26"/>
          <w:szCs w:val="26"/>
        </w:rPr>
        <w:t xml:space="preserve">1 </w:t>
      </w:r>
      <w:r w:rsidR="007832AB" w:rsidRPr="00E77AD0">
        <w:rPr>
          <w:sz w:val="26"/>
          <w:szCs w:val="26"/>
        </w:rPr>
        <w:t xml:space="preserve">500,0 тыс. рублей, </w:t>
      </w:r>
      <w:r w:rsidR="005A36F8">
        <w:rPr>
          <w:sz w:val="26"/>
          <w:szCs w:val="26"/>
        </w:rPr>
        <w:t>сводной бюджетной росписью</w:t>
      </w:r>
      <w:r w:rsidR="007832AB" w:rsidRPr="00E77AD0">
        <w:rPr>
          <w:sz w:val="26"/>
          <w:szCs w:val="26"/>
        </w:rPr>
        <w:t xml:space="preserve"> </w:t>
      </w:r>
      <w:r w:rsidR="007832AB">
        <w:rPr>
          <w:sz w:val="26"/>
          <w:szCs w:val="26"/>
        </w:rPr>
        <w:t>0,0</w:t>
      </w:r>
      <w:r w:rsidR="007832AB" w:rsidRPr="00E77AD0">
        <w:rPr>
          <w:sz w:val="26"/>
          <w:szCs w:val="26"/>
        </w:rPr>
        <w:t xml:space="preserve"> тыс. рублей</w:t>
      </w:r>
      <w:r w:rsidR="007832AB">
        <w:rPr>
          <w:sz w:val="26"/>
          <w:szCs w:val="26"/>
        </w:rPr>
        <w:t>; освоено 0,0 тыс. рублей</w:t>
      </w:r>
      <w:r w:rsidR="007832AB" w:rsidRPr="00E77AD0">
        <w:rPr>
          <w:sz w:val="26"/>
          <w:szCs w:val="26"/>
        </w:rPr>
        <w:t xml:space="preserve">. </w:t>
      </w:r>
    </w:p>
    <w:p w:rsidR="007832AB" w:rsidRPr="00E77AD0" w:rsidRDefault="007832AB" w:rsidP="007832AB">
      <w:pPr>
        <w:widowControl w:val="0"/>
        <w:ind w:firstLine="708"/>
        <w:contextualSpacing/>
        <w:jc w:val="both"/>
        <w:rPr>
          <w:sz w:val="26"/>
          <w:szCs w:val="26"/>
        </w:rPr>
      </w:pPr>
      <w:r w:rsidRPr="00E77AD0">
        <w:rPr>
          <w:sz w:val="26"/>
          <w:szCs w:val="26"/>
        </w:rPr>
        <w:t xml:space="preserve">Мероприятие не реализовано в ввиду отсутствия проектов и заинтересованных некоммерческих организаций в получении грантов. </w:t>
      </w:r>
    </w:p>
    <w:p w:rsidR="00883789" w:rsidRPr="00E77AD0" w:rsidRDefault="00883789" w:rsidP="004526B7">
      <w:pPr>
        <w:ind w:firstLine="709"/>
        <w:jc w:val="both"/>
        <w:rPr>
          <w:sz w:val="26"/>
          <w:szCs w:val="26"/>
        </w:rPr>
      </w:pPr>
      <w:r w:rsidRPr="00E77AD0">
        <w:rPr>
          <w:sz w:val="26"/>
          <w:szCs w:val="26"/>
        </w:rPr>
        <w:t xml:space="preserve">В </w:t>
      </w:r>
      <w:r w:rsidR="00EE0835" w:rsidRPr="00E77AD0">
        <w:rPr>
          <w:sz w:val="26"/>
          <w:szCs w:val="26"/>
        </w:rPr>
        <w:t xml:space="preserve">рамках реализации мероприятия </w:t>
      </w:r>
      <w:r w:rsidRPr="00E77AD0">
        <w:rPr>
          <w:b/>
          <w:bCs/>
          <w:i/>
          <w:iCs/>
          <w:sz w:val="26"/>
          <w:szCs w:val="26"/>
        </w:rPr>
        <w:t>п.п. 1</w:t>
      </w:r>
      <w:r w:rsidR="007832AB">
        <w:rPr>
          <w:b/>
          <w:bCs/>
          <w:i/>
          <w:iCs/>
          <w:sz w:val="26"/>
          <w:szCs w:val="26"/>
        </w:rPr>
        <w:t>0</w:t>
      </w:r>
      <w:r w:rsidRPr="00E77AD0">
        <w:rPr>
          <w:b/>
          <w:bCs/>
          <w:i/>
          <w:iCs/>
          <w:sz w:val="26"/>
          <w:szCs w:val="26"/>
        </w:rPr>
        <w:t>.</w:t>
      </w:r>
      <w:r w:rsidR="007832AB">
        <w:rPr>
          <w:b/>
          <w:bCs/>
          <w:i/>
          <w:iCs/>
          <w:sz w:val="26"/>
          <w:szCs w:val="26"/>
        </w:rPr>
        <w:t>4</w:t>
      </w:r>
      <w:r w:rsidRPr="00E77AD0">
        <w:rPr>
          <w:b/>
          <w:bCs/>
          <w:i/>
          <w:iCs/>
          <w:sz w:val="26"/>
          <w:szCs w:val="26"/>
        </w:rPr>
        <w:t xml:space="preserve"> «Субсидии юридическим лицам на </w:t>
      </w:r>
      <w:r w:rsidR="002B3FD9">
        <w:rPr>
          <w:b/>
          <w:bCs/>
          <w:i/>
          <w:iCs/>
          <w:sz w:val="26"/>
          <w:szCs w:val="26"/>
        </w:rPr>
        <w:t>возмещение</w:t>
      </w:r>
      <w:r w:rsidRPr="00E77AD0">
        <w:rPr>
          <w:b/>
          <w:bCs/>
          <w:i/>
          <w:iCs/>
          <w:sz w:val="26"/>
          <w:szCs w:val="26"/>
        </w:rPr>
        <w:t xml:space="preserve"> затрат, связанных с </w:t>
      </w:r>
      <w:r w:rsidR="002B3FD9">
        <w:rPr>
          <w:b/>
          <w:bCs/>
          <w:i/>
          <w:iCs/>
          <w:sz w:val="26"/>
          <w:szCs w:val="26"/>
        </w:rPr>
        <w:t>развитием инфраструктуры туризма</w:t>
      </w:r>
      <w:r w:rsidRPr="00E77AD0">
        <w:rPr>
          <w:b/>
          <w:bCs/>
          <w:i/>
          <w:iCs/>
          <w:sz w:val="26"/>
          <w:szCs w:val="26"/>
        </w:rPr>
        <w:t xml:space="preserve"> на территории Чукотского автономного округа» </w:t>
      </w:r>
      <w:r w:rsidRPr="00E77AD0">
        <w:rPr>
          <w:sz w:val="26"/>
          <w:szCs w:val="26"/>
        </w:rPr>
        <w:t xml:space="preserve">за счет средств окружного бюджета </w:t>
      </w:r>
      <w:r w:rsidR="002B3FD9">
        <w:rPr>
          <w:sz w:val="26"/>
          <w:szCs w:val="26"/>
        </w:rPr>
        <w:t>государственной программой</w:t>
      </w:r>
      <w:r w:rsidR="00B81150" w:rsidRPr="0057308B">
        <w:rPr>
          <w:sz w:val="26"/>
          <w:szCs w:val="26"/>
        </w:rPr>
        <w:t xml:space="preserve"> </w:t>
      </w:r>
      <w:r w:rsidR="00B81150" w:rsidRPr="00E77AD0">
        <w:rPr>
          <w:sz w:val="26"/>
          <w:szCs w:val="26"/>
        </w:rPr>
        <w:t>предусмотрено</w:t>
      </w:r>
      <w:r w:rsidRPr="00E77AD0">
        <w:rPr>
          <w:sz w:val="26"/>
          <w:szCs w:val="26"/>
        </w:rPr>
        <w:t xml:space="preserve"> </w:t>
      </w:r>
      <w:r w:rsidR="002C6AD9" w:rsidRPr="00E77AD0">
        <w:rPr>
          <w:sz w:val="26"/>
          <w:szCs w:val="26"/>
        </w:rPr>
        <w:t>4</w:t>
      </w:r>
      <w:r w:rsidRPr="00E77AD0">
        <w:rPr>
          <w:sz w:val="26"/>
          <w:szCs w:val="26"/>
        </w:rPr>
        <w:t xml:space="preserve"> </w:t>
      </w:r>
      <w:r w:rsidR="002C6AD9" w:rsidRPr="00E77AD0">
        <w:rPr>
          <w:sz w:val="26"/>
          <w:szCs w:val="26"/>
        </w:rPr>
        <w:t>5</w:t>
      </w:r>
      <w:r w:rsidR="002A0CAD" w:rsidRPr="00E77AD0">
        <w:rPr>
          <w:sz w:val="26"/>
          <w:szCs w:val="26"/>
        </w:rPr>
        <w:t>00</w:t>
      </w:r>
      <w:r w:rsidRPr="00E77AD0">
        <w:rPr>
          <w:sz w:val="26"/>
          <w:szCs w:val="26"/>
        </w:rPr>
        <w:t>,</w:t>
      </w:r>
      <w:r w:rsidR="002A0CAD" w:rsidRPr="00E77AD0">
        <w:rPr>
          <w:sz w:val="26"/>
          <w:szCs w:val="26"/>
        </w:rPr>
        <w:t>0</w:t>
      </w:r>
      <w:r w:rsidRPr="00E77AD0">
        <w:rPr>
          <w:sz w:val="26"/>
          <w:szCs w:val="26"/>
        </w:rPr>
        <w:t xml:space="preserve"> тыс. рублей</w:t>
      </w:r>
      <w:r w:rsidR="002B3FD9">
        <w:rPr>
          <w:sz w:val="26"/>
          <w:szCs w:val="26"/>
        </w:rPr>
        <w:t>;</w:t>
      </w:r>
      <w:r w:rsidRPr="00E77AD0">
        <w:rPr>
          <w:sz w:val="26"/>
          <w:szCs w:val="26"/>
        </w:rPr>
        <w:t xml:space="preserve"> </w:t>
      </w:r>
      <w:r w:rsidR="005A36F8">
        <w:rPr>
          <w:sz w:val="26"/>
          <w:szCs w:val="26"/>
        </w:rPr>
        <w:t>сводной бюджетной росписью</w:t>
      </w:r>
      <w:r w:rsidR="007832AB" w:rsidRPr="00E77AD0">
        <w:rPr>
          <w:sz w:val="26"/>
          <w:szCs w:val="26"/>
        </w:rPr>
        <w:t xml:space="preserve"> </w:t>
      </w:r>
      <w:r w:rsidR="007832AB">
        <w:rPr>
          <w:sz w:val="26"/>
          <w:szCs w:val="26"/>
        </w:rPr>
        <w:t>0,0</w:t>
      </w:r>
      <w:r w:rsidR="007832AB" w:rsidRPr="00E77AD0">
        <w:rPr>
          <w:sz w:val="26"/>
          <w:szCs w:val="26"/>
        </w:rPr>
        <w:t xml:space="preserve"> тыс. рублей</w:t>
      </w:r>
      <w:r w:rsidR="007832AB">
        <w:rPr>
          <w:sz w:val="26"/>
          <w:szCs w:val="26"/>
        </w:rPr>
        <w:t>; освоено 0,0 тыс. рублей</w:t>
      </w:r>
      <w:r w:rsidRPr="00E77AD0">
        <w:rPr>
          <w:sz w:val="26"/>
          <w:szCs w:val="26"/>
        </w:rPr>
        <w:t xml:space="preserve">. </w:t>
      </w:r>
    </w:p>
    <w:p w:rsidR="007832AB" w:rsidRPr="00E77AD0" w:rsidRDefault="007832AB" w:rsidP="007832AB">
      <w:pPr>
        <w:widowControl w:val="0"/>
        <w:ind w:firstLine="708"/>
        <w:contextualSpacing/>
        <w:jc w:val="both"/>
        <w:rPr>
          <w:sz w:val="26"/>
          <w:szCs w:val="26"/>
        </w:rPr>
      </w:pPr>
      <w:r w:rsidRPr="00E77AD0">
        <w:rPr>
          <w:sz w:val="26"/>
          <w:szCs w:val="26"/>
        </w:rPr>
        <w:t xml:space="preserve">Мероприятие не реализовано в ввиду отсутствия </w:t>
      </w:r>
      <w:r>
        <w:rPr>
          <w:sz w:val="26"/>
          <w:szCs w:val="26"/>
        </w:rPr>
        <w:t>заявок на получение</w:t>
      </w:r>
      <w:r w:rsidRPr="00E77AD0">
        <w:rPr>
          <w:sz w:val="26"/>
          <w:szCs w:val="26"/>
        </w:rPr>
        <w:t xml:space="preserve"> </w:t>
      </w:r>
      <w:r>
        <w:rPr>
          <w:sz w:val="26"/>
          <w:szCs w:val="26"/>
        </w:rPr>
        <w:t>субсидии</w:t>
      </w:r>
      <w:r w:rsidRPr="00E77AD0">
        <w:rPr>
          <w:sz w:val="26"/>
          <w:szCs w:val="26"/>
        </w:rPr>
        <w:t xml:space="preserve">. </w:t>
      </w:r>
    </w:p>
    <w:p w:rsidR="001341C2" w:rsidRPr="00E77AD0" w:rsidRDefault="001341C2" w:rsidP="000842F9">
      <w:pPr>
        <w:widowControl w:val="0"/>
        <w:ind w:firstLine="709"/>
        <w:jc w:val="both"/>
        <w:rPr>
          <w:color w:val="FF0000"/>
          <w:sz w:val="26"/>
          <w:szCs w:val="26"/>
        </w:rPr>
      </w:pPr>
    </w:p>
    <w:p w:rsidR="00883789" w:rsidRPr="0067665F" w:rsidRDefault="00883789" w:rsidP="004526B7">
      <w:pPr>
        <w:widowControl w:val="0"/>
        <w:ind w:left="420" w:firstLine="709"/>
        <w:jc w:val="center"/>
        <w:rPr>
          <w:b/>
          <w:bCs/>
          <w:color w:val="FF0000"/>
          <w:sz w:val="26"/>
          <w:szCs w:val="26"/>
          <w:shd w:val="clear" w:color="auto" w:fill="FFFFFF"/>
        </w:rPr>
      </w:pPr>
      <w:r w:rsidRPr="00E77AD0">
        <w:rPr>
          <w:b/>
          <w:bCs/>
          <w:sz w:val="26"/>
          <w:szCs w:val="26"/>
          <w:shd w:val="clear" w:color="auto" w:fill="FFFFFF"/>
        </w:rPr>
        <w:t>1</w:t>
      </w:r>
      <w:r w:rsidR="007328AA">
        <w:rPr>
          <w:b/>
          <w:bCs/>
          <w:sz w:val="26"/>
          <w:szCs w:val="26"/>
          <w:shd w:val="clear" w:color="auto" w:fill="FFFFFF"/>
        </w:rPr>
        <w:t>1</w:t>
      </w:r>
      <w:r w:rsidRPr="00E77AD0">
        <w:rPr>
          <w:b/>
          <w:bCs/>
          <w:sz w:val="26"/>
          <w:szCs w:val="26"/>
          <w:shd w:val="clear" w:color="auto" w:fill="FFFFFF"/>
        </w:rPr>
        <w:t xml:space="preserve">. </w:t>
      </w:r>
      <w:r w:rsidR="002C6AD9" w:rsidRPr="00E77AD0">
        <w:rPr>
          <w:b/>
          <w:color w:val="000000"/>
          <w:sz w:val="26"/>
          <w:szCs w:val="26"/>
        </w:rPr>
        <w:t>К</w:t>
      </w:r>
      <w:r w:rsidR="002C6AD9" w:rsidRPr="00E77AD0">
        <w:rPr>
          <w:b/>
          <w:bCs/>
          <w:color w:val="000000"/>
          <w:sz w:val="26"/>
          <w:szCs w:val="26"/>
        </w:rPr>
        <w:t>омплекс процессных мероприятий</w:t>
      </w:r>
      <w:r w:rsidRPr="00E77AD0">
        <w:rPr>
          <w:b/>
          <w:bCs/>
          <w:sz w:val="26"/>
          <w:szCs w:val="26"/>
          <w:shd w:val="clear" w:color="auto" w:fill="FFFFFF"/>
        </w:rPr>
        <w:t xml:space="preserve"> «Обеспечение деятельности государственных органов</w:t>
      </w:r>
      <w:r w:rsidR="007328AA">
        <w:rPr>
          <w:b/>
          <w:bCs/>
          <w:sz w:val="26"/>
          <w:szCs w:val="26"/>
          <w:shd w:val="clear" w:color="auto" w:fill="FFFFFF"/>
        </w:rPr>
        <w:t xml:space="preserve"> и подведомственных учреждений</w:t>
      </w:r>
      <w:r w:rsidR="002C6AD9" w:rsidRPr="00E77AD0">
        <w:rPr>
          <w:b/>
          <w:bCs/>
          <w:sz w:val="26"/>
          <w:szCs w:val="26"/>
          <w:shd w:val="clear" w:color="auto" w:fill="FFFFFF"/>
        </w:rPr>
        <w:t xml:space="preserve">», % исполнения </w:t>
      </w:r>
      <w:r w:rsidRPr="00E77AD0">
        <w:rPr>
          <w:b/>
          <w:bCs/>
          <w:sz w:val="26"/>
          <w:szCs w:val="26"/>
          <w:shd w:val="clear" w:color="auto" w:fill="FFFFFF"/>
        </w:rPr>
        <w:t xml:space="preserve">составил </w:t>
      </w:r>
      <w:r w:rsidR="0067665F">
        <w:rPr>
          <w:b/>
          <w:bCs/>
          <w:sz w:val="26"/>
          <w:szCs w:val="26"/>
          <w:shd w:val="clear" w:color="auto" w:fill="FFFFFF"/>
        </w:rPr>
        <w:t>99,</w:t>
      </w:r>
      <w:r w:rsidR="0067665F" w:rsidRPr="0067665F">
        <w:rPr>
          <w:b/>
          <w:bCs/>
          <w:sz w:val="26"/>
          <w:szCs w:val="26"/>
          <w:shd w:val="clear" w:color="auto" w:fill="FFFFFF"/>
        </w:rPr>
        <w:t>9</w:t>
      </w:r>
    </w:p>
    <w:p w:rsidR="00883789" w:rsidRPr="00E77AD0" w:rsidRDefault="00883789" w:rsidP="004526B7">
      <w:pPr>
        <w:widowControl w:val="0"/>
        <w:ind w:left="420" w:firstLine="709"/>
        <w:jc w:val="center"/>
        <w:rPr>
          <w:sz w:val="26"/>
          <w:szCs w:val="26"/>
          <w:shd w:val="clear" w:color="auto" w:fill="FFFFFF"/>
        </w:rPr>
      </w:pPr>
    </w:p>
    <w:p w:rsidR="00D2044E" w:rsidRDefault="002C6AD9" w:rsidP="00D2044E">
      <w:pPr>
        <w:widowControl w:val="0"/>
        <w:ind w:firstLine="709"/>
        <w:jc w:val="both"/>
        <w:rPr>
          <w:sz w:val="26"/>
          <w:szCs w:val="26"/>
        </w:rPr>
      </w:pPr>
      <w:r w:rsidRPr="00E77AD0">
        <w:rPr>
          <w:color w:val="000000"/>
          <w:sz w:val="26"/>
          <w:szCs w:val="26"/>
        </w:rPr>
        <w:t xml:space="preserve">На реализацию </w:t>
      </w:r>
      <w:r w:rsidRPr="00E77AD0">
        <w:rPr>
          <w:b/>
          <w:color w:val="000000"/>
          <w:sz w:val="26"/>
          <w:szCs w:val="26"/>
        </w:rPr>
        <w:t>К</w:t>
      </w:r>
      <w:r w:rsidRPr="00E77AD0">
        <w:rPr>
          <w:b/>
          <w:bCs/>
          <w:color w:val="000000"/>
          <w:sz w:val="26"/>
          <w:szCs w:val="26"/>
        </w:rPr>
        <w:t>омплекса процессных мероприятий «</w:t>
      </w:r>
      <w:r w:rsidRPr="00E77AD0">
        <w:rPr>
          <w:b/>
          <w:bCs/>
          <w:sz w:val="26"/>
          <w:szCs w:val="26"/>
          <w:shd w:val="clear" w:color="auto" w:fill="FFFFFF"/>
        </w:rPr>
        <w:t>Обеспечение деятельности государственных органов</w:t>
      </w:r>
      <w:r w:rsidR="007328AA">
        <w:rPr>
          <w:b/>
          <w:bCs/>
          <w:sz w:val="26"/>
          <w:szCs w:val="26"/>
          <w:shd w:val="clear" w:color="auto" w:fill="FFFFFF"/>
        </w:rPr>
        <w:t xml:space="preserve"> и подведомственных учреждений</w:t>
      </w:r>
      <w:r w:rsidRPr="00E77AD0">
        <w:rPr>
          <w:b/>
          <w:bCs/>
          <w:sz w:val="26"/>
          <w:szCs w:val="26"/>
        </w:rPr>
        <w:t>»</w:t>
      </w:r>
      <w:r w:rsidRPr="00E77AD0">
        <w:rPr>
          <w:sz w:val="26"/>
          <w:szCs w:val="26"/>
        </w:rPr>
        <w:t xml:space="preserve"> </w:t>
      </w:r>
      <w:r w:rsidR="00D2044E" w:rsidRPr="00D5093C">
        <w:rPr>
          <w:bCs/>
          <w:sz w:val="26"/>
          <w:szCs w:val="26"/>
        </w:rPr>
        <w:t>государственной программой предусмотрено</w:t>
      </w:r>
      <w:r w:rsidR="00D2044E">
        <w:rPr>
          <w:b/>
          <w:bCs/>
          <w:sz w:val="26"/>
          <w:szCs w:val="26"/>
        </w:rPr>
        <w:t xml:space="preserve"> </w:t>
      </w:r>
      <w:r w:rsidR="007328AA" w:rsidRPr="007328AA">
        <w:rPr>
          <w:bCs/>
          <w:sz w:val="26"/>
          <w:szCs w:val="26"/>
        </w:rPr>
        <w:t>556</w:t>
      </w:r>
      <w:r w:rsidR="00C1539E" w:rsidRPr="007328AA">
        <w:rPr>
          <w:bCs/>
          <w:sz w:val="26"/>
          <w:szCs w:val="26"/>
        </w:rPr>
        <w:t xml:space="preserve"> </w:t>
      </w:r>
      <w:r w:rsidR="007328AA" w:rsidRPr="007328AA">
        <w:rPr>
          <w:bCs/>
          <w:sz w:val="26"/>
          <w:szCs w:val="26"/>
        </w:rPr>
        <w:t>3</w:t>
      </w:r>
      <w:r w:rsidR="007328AA">
        <w:rPr>
          <w:bCs/>
          <w:sz w:val="26"/>
          <w:szCs w:val="26"/>
        </w:rPr>
        <w:t>80</w:t>
      </w:r>
      <w:r w:rsidR="00D2044E" w:rsidRPr="00D5093C">
        <w:rPr>
          <w:bCs/>
          <w:sz w:val="26"/>
          <w:szCs w:val="26"/>
        </w:rPr>
        <w:t>,</w:t>
      </w:r>
      <w:r w:rsidR="007328AA">
        <w:rPr>
          <w:bCs/>
          <w:sz w:val="26"/>
          <w:szCs w:val="26"/>
        </w:rPr>
        <w:t>2</w:t>
      </w:r>
      <w:r w:rsidR="00D2044E" w:rsidRPr="00D5093C">
        <w:rPr>
          <w:sz w:val="26"/>
          <w:szCs w:val="26"/>
        </w:rPr>
        <w:t xml:space="preserve"> тыс</w:t>
      </w:r>
      <w:r w:rsidR="00D2044E" w:rsidRPr="00E77AD0">
        <w:rPr>
          <w:sz w:val="26"/>
          <w:szCs w:val="26"/>
        </w:rPr>
        <w:t xml:space="preserve">. рублей, в том числе за счет окружного бюджета </w:t>
      </w:r>
      <w:r w:rsidR="007328AA">
        <w:rPr>
          <w:sz w:val="26"/>
          <w:szCs w:val="26"/>
        </w:rPr>
        <w:t>554 707,8</w:t>
      </w:r>
      <w:r w:rsidR="00D2044E" w:rsidRPr="00E77AD0">
        <w:rPr>
          <w:sz w:val="26"/>
          <w:szCs w:val="26"/>
        </w:rPr>
        <w:t xml:space="preserve"> тыс. рублей, за счет федерального бюджета </w:t>
      </w:r>
      <w:r w:rsidR="00D2044E">
        <w:rPr>
          <w:sz w:val="26"/>
          <w:szCs w:val="26"/>
        </w:rPr>
        <w:t>1</w:t>
      </w:r>
      <w:r w:rsidR="00C1539E">
        <w:rPr>
          <w:sz w:val="26"/>
          <w:szCs w:val="26"/>
        </w:rPr>
        <w:t> 6</w:t>
      </w:r>
      <w:r w:rsidR="007328AA">
        <w:rPr>
          <w:sz w:val="26"/>
          <w:szCs w:val="26"/>
        </w:rPr>
        <w:t>7</w:t>
      </w:r>
      <w:r w:rsidR="00C1539E">
        <w:rPr>
          <w:sz w:val="26"/>
          <w:szCs w:val="26"/>
        </w:rPr>
        <w:t>2,</w:t>
      </w:r>
      <w:r w:rsidR="007328AA">
        <w:rPr>
          <w:sz w:val="26"/>
          <w:szCs w:val="26"/>
        </w:rPr>
        <w:t>4</w:t>
      </w:r>
      <w:r w:rsidR="00D2044E" w:rsidRPr="00E77AD0">
        <w:rPr>
          <w:sz w:val="26"/>
          <w:szCs w:val="26"/>
        </w:rPr>
        <w:t xml:space="preserve"> </w:t>
      </w:r>
      <w:r w:rsidR="00D2044E" w:rsidRPr="005545D7">
        <w:rPr>
          <w:sz w:val="26"/>
          <w:szCs w:val="26"/>
        </w:rPr>
        <w:t>тыс. рублей</w:t>
      </w:r>
      <w:r w:rsidR="00D2044E">
        <w:rPr>
          <w:sz w:val="26"/>
          <w:szCs w:val="26"/>
        </w:rPr>
        <w:t>;</w:t>
      </w:r>
      <w:r w:rsidR="00D2044E" w:rsidRPr="00E77AD0">
        <w:rPr>
          <w:sz w:val="26"/>
          <w:szCs w:val="26"/>
        </w:rPr>
        <w:t xml:space="preserve"> сводной бюджетной росписью </w:t>
      </w:r>
      <w:r w:rsidR="0067665F">
        <w:rPr>
          <w:sz w:val="26"/>
          <w:szCs w:val="26"/>
        </w:rPr>
        <w:t>601</w:t>
      </w:r>
      <w:r w:rsidR="007328AA">
        <w:rPr>
          <w:sz w:val="26"/>
          <w:szCs w:val="26"/>
        </w:rPr>
        <w:t> </w:t>
      </w:r>
      <w:r w:rsidR="0067665F">
        <w:rPr>
          <w:sz w:val="26"/>
          <w:szCs w:val="26"/>
        </w:rPr>
        <w:t>119</w:t>
      </w:r>
      <w:r w:rsidR="007328AA">
        <w:rPr>
          <w:sz w:val="26"/>
          <w:szCs w:val="26"/>
        </w:rPr>
        <w:t>,9</w:t>
      </w:r>
      <w:r w:rsidR="00D2044E" w:rsidRPr="00E77AD0">
        <w:rPr>
          <w:sz w:val="26"/>
          <w:szCs w:val="26"/>
        </w:rPr>
        <w:t xml:space="preserve"> тыс. рублей, в том числе за счет окружного бюджета </w:t>
      </w:r>
      <w:r w:rsidR="007328AA">
        <w:rPr>
          <w:sz w:val="26"/>
          <w:szCs w:val="26"/>
        </w:rPr>
        <w:t>5</w:t>
      </w:r>
      <w:r w:rsidR="0067665F">
        <w:rPr>
          <w:sz w:val="26"/>
          <w:szCs w:val="26"/>
        </w:rPr>
        <w:t>99 436,2</w:t>
      </w:r>
      <w:r w:rsidR="00D2044E" w:rsidRPr="00E77AD0">
        <w:rPr>
          <w:sz w:val="26"/>
          <w:szCs w:val="26"/>
        </w:rPr>
        <w:t xml:space="preserve"> тыс. рублей, за счет федерального бюджета </w:t>
      </w:r>
      <w:r w:rsidR="00C1539E">
        <w:rPr>
          <w:sz w:val="26"/>
          <w:szCs w:val="26"/>
        </w:rPr>
        <w:t>1 6</w:t>
      </w:r>
      <w:r w:rsidR="007328AA">
        <w:rPr>
          <w:sz w:val="26"/>
          <w:szCs w:val="26"/>
        </w:rPr>
        <w:t>83</w:t>
      </w:r>
      <w:r w:rsidR="00C1539E">
        <w:rPr>
          <w:sz w:val="26"/>
          <w:szCs w:val="26"/>
        </w:rPr>
        <w:t>,</w:t>
      </w:r>
      <w:r w:rsidR="007328AA">
        <w:rPr>
          <w:sz w:val="26"/>
          <w:szCs w:val="26"/>
        </w:rPr>
        <w:t>7</w:t>
      </w:r>
      <w:r w:rsidR="00D2044E" w:rsidRPr="00E77AD0">
        <w:rPr>
          <w:sz w:val="26"/>
          <w:szCs w:val="26"/>
        </w:rPr>
        <w:t xml:space="preserve"> </w:t>
      </w:r>
      <w:r w:rsidR="00D2044E" w:rsidRPr="005545D7">
        <w:rPr>
          <w:sz w:val="26"/>
          <w:szCs w:val="26"/>
        </w:rPr>
        <w:t xml:space="preserve">тыс. рублей; </w:t>
      </w:r>
      <w:r w:rsidR="007328AA">
        <w:rPr>
          <w:sz w:val="26"/>
          <w:szCs w:val="26"/>
        </w:rPr>
        <w:t>финансирование составило</w:t>
      </w:r>
      <w:r w:rsidR="00D2044E" w:rsidRPr="005545D7">
        <w:rPr>
          <w:sz w:val="26"/>
          <w:szCs w:val="26"/>
        </w:rPr>
        <w:t xml:space="preserve"> </w:t>
      </w:r>
      <w:r w:rsidR="0067665F">
        <w:rPr>
          <w:sz w:val="26"/>
          <w:szCs w:val="26"/>
        </w:rPr>
        <w:t>600</w:t>
      </w:r>
      <w:r w:rsidR="00D2044E">
        <w:rPr>
          <w:sz w:val="26"/>
          <w:szCs w:val="26"/>
        </w:rPr>
        <w:t xml:space="preserve"> </w:t>
      </w:r>
      <w:r w:rsidR="0067665F">
        <w:rPr>
          <w:sz w:val="26"/>
          <w:szCs w:val="26"/>
        </w:rPr>
        <w:t>570</w:t>
      </w:r>
      <w:r w:rsidR="00D2044E" w:rsidRPr="005545D7">
        <w:rPr>
          <w:sz w:val="26"/>
          <w:szCs w:val="26"/>
        </w:rPr>
        <w:t>,</w:t>
      </w:r>
      <w:r w:rsidR="0067665F">
        <w:rPr>
          <w:sz w:val="26"/>
          <w:szCs w:val="26"/>
        </w:rPr>
        <w:t>2</w:t>
      </w:r>
      <w:r w:rsidR="00D2044E" w:rsidRPr="005545D7">
        <w:rPr>
          <w:sz w:val="26"/>
          <w:szCs w:val="26"/>
        </w:rPr>
        <w:t xml:space="preserve"> тыс. рублей, в том числе за счет окружного бюджета </w:t>
      </w:r>
      <w:r w:rsidR="0067665F">
        <w:rPr>
          <w:sz w:val="26"/>
          <w:szCs w:val="26"/>
        </w:rPr>
        <w:t>598 886</w:t>
      </w:r>
      <w:r w:rsidR="00C1539E">
        <w:rPr>
          <w:sz w:val="26"/>
          <w:szCs w:val="26"/>
        </w:rPr>
        <w:t>,</w:t>
      </w:r>
      <w:r w:rsidR="0067665F">
        <w:rPr>
          <w:sz w:val="26"/>
          <w:szCs w:val="26"/>
        </w:rPr>
        <w:t>5</w:t>
      </w:r>
      <w:r w:rsidR="00D2044E" w:rsidRPr="005545D7">
        <w:rPr>
          <w:sz w:val="26"/>
          <w:szCs w:val="26"/>
        </w:rPr>
        <w:t xml:space="preserve"> тыс. рублей, за счет федерального бюджета </w:t>
      </w:r>
      <w:r w:rsidR="00C1539E">
        <w:rPr>
          <w:sz w:val="26"/>
          <w:szCs w:val="26"/>
        </w:rPr>
        <w:t>1 6</w:t>
      </w:r>
      <w:r w:rsidR="007328AA">
        <w:rPr>
          <w:sz w:val="26"/>
          <w:szCs w:val="26"/>
        </w:rPr>
        <w:t>83</w:t>
      </w:r>
      <w:r w:rsidR="00C1539E">
        <w:rPr>
          <w:sz w:val="26"/>
          <w:szCs w:val="26"/>
        </w:rPr>
        <w:t>,</w:t>
      </w:r>
      <w:r w:rsidR="007328AA">
        <w:rPr>
          <w:sz w:val="26"/>
          <w:szCs w:val="26"/>
        </w:rPr>
        <w:t>7</w:t>
      </w:r>
      <w:r w:rsidR="00D2044E" w:rsidRPr="005545D7">
        <w:rPr>
          <w:sz w:val="26"/>
          <w:szCs w:val="26"/>
        </w:rPr>
        <w:t xml:space="preserve"> тыс. </w:t>
      </w:r>
      <w:r w:rsidR="00D2044E" w:rsidRPr="00006834">
        <w:rPr>
          <w:sz w:val="26"/>
          <w:szCs w:val="26"/>
        </w:rPr>
        <w:t xml:space="preserve">рублей; освоено </w:t>
      </w:r>
      <w:r w:rsidR="0067665F">
        <w:rPr>
          <w:sz w:val="26"/>
          <w:szCs w:val="26"/>
        </w:rPr>
        <w:t>600 383,1</w:t>
      </w:r>
      <w:r w:rsidR="00D2044E" w:rsidRPr="00006834">
        <w:rPr>
          <w:sz w:val="26"/>
          <w:szCs w:val="26"/>
        </w:rPr>
        <w:t xml:space="preserve"> тыс. рублей, в том числе за счет окружного бюджета </w:t>
      </w:r>
      <w:r w:rsidR="0067665F">
        <w:rPr>
          <w:sz w:val="26"/>
          <w:szCs w:val="26"/>
        </w:rPr>
        <w:t>598 699,4</w:t>
      </w:r>
      <w:r w:rsidR="00D2044E" w:rsidRPr="00006834">
        <w:rPr>
          <w:sz w:val="26"/>
          <w:szCs w:val="26"/>
        </w:rPr>
        <w:t xml:space="preserve"> тыс. рублей</w:t>
      </w:r>
      <w:r w:rsidR="0079100D">
        <w:rPr>
          <w:sz w:val="26"/>
          <w:szCs w:val="26"/>
        </w:rPr>
        <w:t xml:space="preserve"> </w:t>
      </w:r>
      <w:r w:rsidR="0079100D" w:rsidRPr="00EF3E3B">
        <w:rPr>
          <w:sz w:val="26"/>
          <w:szCs w:val="26"/>
        </w:rPr>
        <w:t>(в том числе за счет средств 202</w:t>
      </w:r>
      <w:r w:rsidR="0079100D">
        <w:rPr>
          <w:sz w:val="26"/>
          <w:szCs w:val="26"/>
        </w:rPr>
        <w:t>4</w:t>
      </w:r>
      <w:r w:rsidR="0079100D" w:rsidRPr="00EF3E3B">
        <w:rPr>
          <w:sz w:val="26"/>
          <w:szCs w:val="26"/>
        </w:rPr>
        <w:t xml:space="preserve"> года </w:t>
      </w:r>
      <w:r w:rsidR="0079100D">
        <w:rPr>
          <w:sz w:val="26"/>
          <w:szCs w:val="26"/>
        </w:rPr>
        <w:t>54,6</w:t>
      </w:r>
      <w:r w:rsidR="0079100D" w:rsidRPr="00BF0607">
        <w:rPr>
          <w:color w:val="000000" w:themeColor="text1"/>
          <w:sz w:val="26"/>
          <w:szCs w:val="26"/>
        </w:rPr>
        <w:t xml:space="preserve"> тыс. рублей</w:t>
      </w:r>
      <w:r w:rsidR="0079100D">
        <w:rPr>
          <w:color w:val="000000" w:themeColor="text1"/>
          <w:sz w:val="26"/>
          <w:szCs w:val="26"/>
        </w:rPr>
        <w:t>)</w:t>
      </w:r>
      <w:r w:rsidR="00D2044E" w:rsidRPr="00006834">
        <w:rPr>
          <w:sz w:val="26"/>
          <w:szCs w:val="26"/>
        </w:rPr>
        <w:t xml:space="preserve">, за счет федерального бюджета </w:t>
      </w:r>
      <w:r w:rsidR="00FD2074" w:rsidRPr="00006834">
        <w:rPr>
          <w:sz w:val="26"/>
          <w:szCs w:val="26"/>
        </w:rPr>
        <w:t>1</w:t>
      </w:r>
      <w:r w:rsidR="007328AA">
        <w:rPr>
          <w:sz w:val="26"/>
          <w:szCs w:val="26"/>
        </w:rPr>
        <w:t> </w:t>
      </w:r>
      <w:r w:rsidR="00FD2074" w:rsidRPr="00006834">
        <w:rPr>
          <w:sz w:val="26"/>
          <w:szCs w:val="26"/>
        </w:rPr>
        <w:t>6</w:t>
      </w:r>
      <w:r w:rsidR="007328AA">
        <w:rPr>
          <w:sz w:val="26"/>
          <w:szCs w:val="26"/>
        </w:rPr>
        <w:t>83,7</w:t>
      </w:r>
      <w:r w:rsidR="00D2044E" w:rsidRPr="00006834">
        <w:rPr>
          <w:sz w:val="26"/>
          <w:szCs w:val="26"/>
        </w:rPr>
        <w:t xml:space="preserve"> тыс. рублей</w:t>
      </w:r>
      <w:r w:rsidR="00006834">
        <w:rPr>
          <w:sz w:val="26"/>
          <w:szCs w:val="26"/>
        </w:rPr>
        <w:t>.</w:t>
      </w:r>
    </w:p>
    <w:p w:rsidR="00883789" w:rsidRPr="00E77AD0" w:rsidRDefault="00883789" w:rsidP="004526B7">
      <w:pPr>
        <w:widowControl w:val="0"/>
        <w:ind w:firstLine="709"/>
        <w:jc w:val="both"/>
        <w:rPr>
          <w:sz w:val="26"/>
          <w:szCs w:val="26"/>
        </w:rPr>
      </w:pPr>
      <w:r w:rsidRPr="00E77AD0">
        <w:rPr>
          <w:sz w:val="26"/>
          <w:szCs w:val="26"/>
        </w:rPr>
        <w:t xml:space="preserve">В рамках </w:t>
      </w:r>
      <w:r w:rsidR="002C6AD9" w:rsidRPr="00E77AD0">
        <w:rPr>
          <w:sz w:val="26"/>
          <w:szCs w:val="26"/>
        </w:rPr>
        <w:t>реализации</w:t>
      </w:r>
      <w:r w:rsidRPr="00E77AD0">
        <w:rPr>
          <w:sz w:val="26"/>
          <w:szCs w:val="26"/>
        </w:rPr>
        <w:t xml:space="preserve"> мероприяти</w:t>
      </w:r>
      <w:r w:rsidR="002C6AD9" w:rsidRPr="00E77AD0">
        <w:rPr>
          <w:sz w:val="26"/>
          <w:szCs w:val="26"/>
        </w:rPr>
        <w:t>я</w:t>
      </w:r>
      <w:r w:rsidRPr="00E77AD0">
        <w:rPr>
          <w:sz w:val="26"/>
          <w:szCs w:val="26"/>
        </w:rPr>
        <w:t xml:space="preserve"> </w:t>
      </w:r>
      <w:r w:rsidRPr="00E77AD0">
        <w:rPr>
          <w:b/>
          <w:bCs/>
          <w:i/>
          <w:iCs/>
          <w:sz w:val="26"/>
          <w:szCs w:val="26"/>
        </w:rPr>
        <w:t>п.п. 1</w:t>
      </w:r>
      <w:r w:rsidR="0079100D">
        <w:rPr>
          <w:b/>
          <w:bCs/>
          <w:i/>
          <w:iCs/>
          <w:sz w:val="26"/>
          <w:szCs w:val="26"/>
        </w:rPr>
        <w:t>1</w:t>
      </w:r>
      <w:r w:rsidRPr="00E77AD0">
        <w:rPr>
          <w:b/>
          <w:bCs/>
          <w:i/>
          <w:iCs/>
          <w:sz w:val="26"/>
          <w:szCs w:val="26"/>
        </w:rPr>
        <w:t xml:space="preserve">.1 «Расходы на содержание центрального аппарата органов государственной власти (государственных </w:t>
      </w:r>
      <w:r w:rsidRPr="00E77AD0">
        <w:rPr>
          <w:b/>
          <w:bCs/>
          <w:i/>
          <w:iCs/>
          <w:sz w:val="26"/>
          <w:szCs w:val="26"/>
        </w:rPr>
        <w:lastRenderedPageBreak/>
        <w:t>органов)»</w:t>
      </w:r>
      <w:r w:rsidRPr="00E77AD0">
        <w:rPr>
          <w:sz w:val="26"/>
          <w:szCs w:val="26"/>
        </w:rPr>
        <w:t xml:space="preserve"> за счет средств окружного бюджета </w:t>
      </w:r>
      <w:r w:rsidR="00C1539E">
        <w:rPr>
          <w:sz w:val="26"/>
          <w:szCs w:val="26"/>
        </w:rPr>
        <w:t>государственной программой предусмотрено 10</w:t>
      </w:r>
      <w:r w:rsidR="0079100D">
        <w:rPr>
          <w:sz w:val="26"/>
          <w:szCs w:val="26"/>
        </w:rPr>
        <w:t>9</w:t>
      </w:r>
      <w:r w:rsidR="00C1539E">
        <w:rPr>
          <w:sz w:val="26"/>
          <w:szCs w:val="26"/>
        </w:rPr>
        <w:t> </w:t>
      </w:r>
      <w:r w:rsidR="0079100D">
        <w:rPr>
          <w:sz w:val="26"/>
          <w:szCs w:val="26"/>
        </w:rPr>
        <w:t>790</w:t>
      </w:r>
      <w:r w:rsidR="00C1539E">
        <w:rPr>
          <w:sz w:val="26"/>
          <w:szCs w:val="26"/>
        </w:rPr>
        <w:t>,</w:t>
      </w:r>
      <w:r w:rsidR="0079100D">
        <w:rPr>
          <w:sz w:val="26"/>
          <w:szCs w:val="26"/>
        </w:rPr>
        <w:t>6</w:t>
      </w:r>
      <w:r w:rsidR="00C1539E">
        <w:rPr>
          <w:sz w:val="26"/>
          <w:szCs w:val="26"/>
        </w:rPr>
        <w:t xml:space="preserve"> тыс. рублей;</w:t>
      </w:r>
      <w:r w:rsidR="0067665F">
        <w:rPr>
          <w:sz w:val="26"/>
          <w:szCs w:val="26"/>
        </w:rPr>
        <w:t xml:space="preserve"> </w:t>
      </w:r>
      <w:r w:rsidR="0067665F" w:rsidRPr="00E77AD0">
        <w:rPr>
          <w:sz w:val="26"/>
          <w:szCs w:val="26"/>
        </w:rPr>
        <w:t xml:space="preserve">сводной бюджетной росписью </w:t>
      </w:r>
      <w:r w:rsidR="0067665F">
        <w:rPr>
          <w:sz w:val="26"/>
          <w:szCs w:val="26"/>
        </w:rPr>
        <w:t>112 523,3</w:t>
      </w:r>
      <w:r w:rsidR="0067665F" w:rsidRPr="00E77AD0">
        <w:rPr>
          <w:sz w:val="26"/>
          <w:szCs w:val="26"/>
        </w:rPr>
        <w:t xml:space="preserve"> тыс. рублей</w:t>
      </w:r>
      <w:r w:rsidR="0067665F">
        <w:rPr>
          <w:sz w:val="26"/>
          <w:szCs w:val="26"/>
        </w:rPr>
        <w:t>;</w:t>
      </w:r>
      <w:r w:rsidR="00C1539E">
        <w:rPr>
          <w:sz w:val="26"/>
          <w:szCs w:val="26"/>
        </w:rPr>
        <w:t xml:space="preserve"> </w:t>
      </w:r>
      <w:r w:rsidR="0079100D">
        <w:rPr>
          <w:sz w:val="26"/>
          <w:szCs w:val="26"/>
        </w:rPr>
        <w:t>финансирование составило</w:t>
      </w:r>
      <w:r w:rsidRPr="00E77AD0">
        <w:rPr>
          <w:sz w:val="26"/>
          <w:szCs w:val="26"/>
        </w:rPr>
        <w:t xml:space="preserve"> </w:t>
      </w:r>
      <w:r w:rsidR="0067665F">
        <w:rPr>
          <w:sz w:val="26"/>
          <w:szCs w:val="26"/>
        </w:rPr>
        <w:t>112</w:t>
      </w:r>
      <w:r w:rsidR="0079100D">
        <w:rPr>
          <w:sz w:val="26"/>
          <w:szCs w:val="26"/>
        </w:rPr>
        <w:t> </w:t>
      </w:r>
      <w:r w:rsidR="0067665F">
        <w:rPr>
          <w:sz w:val="26"/>
          <w:szCs w:val="26"/>
        </w:rPr>
        <w:t>230</w:t>
      </w:r>
      <w:r w:rsidR="0079100D">
        <w:rPr>
          <w:sz w:val="26"/>
          <w:szCs w:val="26"/>
        </w:rPr>
        <w:t>,9</w:t>
      </w:r>
      <w:r w:rsidRPr="00E77AD0">
        <w:rPr>
          <w:sz w:val="26"/>
          <w:szCs w:val="26"/>
        </w:rPr>
        <w:t xml:space="preserve"> тыс. </w:t>
      </w:r>
      <w:r w:rsidRPr="00000F40">
        <w:rPr>
          <w:sz w:val="26"/>
          <w:szCs w:val="26"/>
        </w:rPr>
        <w:t>рублей</w:t>
      </w:r>
      <w:r w:rsidR="00C1539E" w:rsidRPr="00000F40">
        <w:rPr>
          <w:sz w:val="26"/>
          <w:szCs w:val="26"/>
        </w:rPr>
        <w:t xml:space="preserve">; освоено </w:t>
      </w:r>
      <w:r w:rsidR="0067665F">
        <w:rPr>
          <w:sz w:val="26"/>
          <w:szCs w:val="26"/>
        </w:rPr>
        <w:t>112 210,7</w:t>
      </w:r>
      <w:r w:rsidR="00C1539E" w:rsidRPr="00000F40">
        <w:rPr>
          <w:sz w:val="26"/>
          <w:szCs w:val="26"/>
        </w:rPr>
        <w:t xml:space="preserve"> тыс. рублей</w:t>
      </w:r>
      <w:r w:rsidRPr="00000F40">
        <w:rPr>
          <w:sz w:val="26"/>
          <w:szCs w:val="26"/>
        </w:rPr>
        <w:t xml:space="preserve">. </w:t>
      </w:r>
    </w:p>
    <w:p w:rsidR="00D5305F" w:rsidRPr="00FD2074" w:rsidRDefault="00D5305F" w:rsidP="00D5305F">
      <w:pPr>
        <w:widowControl w:val="0"/>
        <w:ind w:firstLine="709"/>
        <w:jc w:val="both"/>
        <w:rPr>
          <w:sz w:val="26"/>
          <w:szCs w:val="26"/>
        </w:rPr>
      </w:pPr>
      <w:r w:rsidRPr="00E77AD0">
        <w:rPr>
          <w:sz w:val="26"/>
          <w:szCs w:val="26"/>
        </w:rPr>
        <w:t xml:space="preserve">В рамках реализации мероприятия </w:t>
      </w:r>
      <w:r w:rsidRPr="00E77AD0">
        <w:rPr>
          <w:b/>
          <w:bCs/>
          <w:i/>
          <w:iCs/>
          <w:sz w:val="26"/>
          <w:szCs w:val="26"/>
        </w:rPr>
        <w:t>п.п. 1</w:t>
      </w:r>
      <w:r w:rsidR="0079100D">
        <w:rPr>
          <w:b/>
          <w:bCs/>
          <w:i/>
          <w:iCs/>
          <w:sz w:val="26"/>
          <w:szCs w:val="26"/>
        </w:rPr>
        <w:t>1</w:t>
      </w:r>
      <w:r w:rsidRPr="00E77AD0">
        <w:rPr>
          <w:b/>
          <w:bCs/>
          <w:i/>
          <w:iCs/>
          <w:sz w:val="26"/>
          <w:szCs w:val="26"/>
        </w:rPr>
        <w:t>.2 «Компенсация расходов на оплату стоимости проезда и провоза багажа»</w:t>
      </w:r>
      <w:r w:rsidRPr="00E77AD0">
        <w:rPr>
          <w:sz w:val="26"/>
          <w:szCs w:val="26"/>
        </w:rPr>
        <w:t xml:space="preserve"> за счет средств окружного бюджета</w:t>
      </w:r>
      <w:r w:rsidR="00C1539E">
        <w:rPr>
          <w:sz w:val="26"/>
          <w:szCs w:val="26"/>
        </w:rPr>
        <w:t xml:space="preserve"> государственной программой предусмотрено </w:t>
      </w:r>
      <w:r w:rsidR="0079100D">
        <w:rPr>
          <w:sz w:val="26"/>
          <w:szCs w:val="26"/>
        </w:rPr>
        <w:t>6</w:t>
      </w:r>
      <w:r w:rsidR="00C1539E">
        <w:rPr>
          <w:sz w:val="26"/>
          <w:szCs w:val="26"/>
        </w:rPr>
        <w:t xml:space="preserve"> </w:t>
      </w:r>
      <w:r w:rsidR="0079100D">
        <w:rPr>
          <w:sz w:val="26"/>
          <w:szCs w:val="26"/>
        </w:rPr>
        <w:t>520</w:t>
      </w:r>
      <w:r w:rsidR="00C1539E">
        <w:rPr>
          <w:sz w:val="26"/>
          <w:szCs w:val="26"/>
        </w:rPr>
        <w:t xml:space="preserve">,0 тыс. рублей; </w:t>
      </w:r>
      <w:r w:rsidR="00792C85" w:rsidRPr="00E77AD0">
        <w:rPr>
          <w:sz w:val="26"/>
          <w:szCs w:val="26"/>
        </w:rPr>
        <w:t xml:space="preserve">сводной </w:t>
      </w:r>
      <w:r w:rsidR="00792C85" w:rsidRPr="0057308B">
        <w:rPr>
          <w:sz w:val="26"/>
          <w:szCs w:val="26"/>
        </w:rPr>
        <w:t xml:space="preserve">бюджетной росписью </w:t>
      </w:r>
      <w:r w:rsidR="0079100D">
        <w:rPr>
          <w:sz w:val="26"/>
          <w:szCs w:val="26"/>
        </w:rPr>
        <w:t>6</w:t>
      </w:r>
      <w:r w:rsidR="009641EE">
        <w:rPr>
          <w:sz w:val="26"/>
          <w:szCs w:val="26"/>
        </w:rPr>
        <w:t> 196,1</w:t>
      </w:r>
      <w:r w:rsidRPr="00E77AD0">
        <w:rPr>
          <w:sz w:val="26"/>
          <w:szCs w:val="26"/>
        </w:rPr>
        <w:t xml:space="preserve"> тыс. рублей</w:t>
      </w:r>
      <w:r w:rsidR="00C1539E">
        <w:rPr>
          <w:sz w:val="26"/>
          <w:szCs w:val="26"/>
        </w:rPr>
        <w:t>;</w:t>
      </w:r>
      <w:r w:rsidRPr="00E77AD0">
        <w:rPr>
          <w:sz w:val="26"/>
          <w:szCs w:val="26"/>
        </w:rPr>
        <w:t xml:space="preserve"> </w:t>
      </w:r>
      <w:r w:rsidR="0079100D">
        <w:rPr>
          <w:sz w:val="26"/>
          <w:szCs w:val="26"/>
        </w:rPr>
        <w:t>финансирование составило</w:t>
      </w:r>
      <w:r w:rsidRPr="00E77AD0">
        <w:rPr>
          <w:sz w:val="26"/>
          <w:szCs w:val="26"/>
        </w:rPr>
        <w:t xml:space="preserve"> </w:t>
      </w:r>
      <w:r w:rsidR="009641EE">
        <w:rPr>
          <w:sz w:val="26"/>
          <w:szCs w:val="26"/>
        </w:rPr>
        <w:t>6 093,1</w:t>
      </w:r>
      <w:r w:rsidRPr="00E77AD0">
        <w:rPr>
          <w:sz w:val="26"/>
          <w:szCs w:val="26"/>
        </w:rPr>
        <w:t xml:space="preserve"> тыс. </w:t>
      </w:r>
      <w:r w:rsidRPr="00FD2074">
        <w:rPr>
          <w:sz w:val="26"/>
          <w:szCs w:val="26"/>
        </w:rPr>
        <w:t>рублей</w:t>
      </w:r>
      <w:r w:rsidR="00C1539E" w:rsidRPr="00FD2074">
        <w:rPr>
          <w:sz w:val="26"/>
          <w:szCs w:val="26"/>
        </w:rPr>
        <w:t xml:space="preserve">; освоено </w:t>
      </w:r>
      <w:r w:rsidR="009641EE">
        <w:rPr>
          <w:sz w:val="26"/>
          <w:szCs w:val="26"/>
        </w:rPr>
        <w:t>5 926,2</w:t>
      </w:r>
      <w:r w:rsidR="00C1539E" w:rsidRPr="00FD2074">
        <w:rPr>
          <w:sz w:val="26"/>
          <w:szCs w:val="26"/>
        </w:rPr>
        <w:t xml:space="preserve"> тыс. рублей</w:t>
      </w:r>
      <w:r w:rsidR="0079100D">
        <w:rPr>
          <w:sz w:val="26"/>
          <w:szCs w:val="26"/>
        </w:rPr>
        <w:t xml:space="preserve"> </w:t>
      </w:r>
      <w:r w:rsidR="0079100D" w:rsidRPr="00EF3E3B">
        <w:rPr>
          <w:sz w:val="26"/>
          <w:szCs w:val="26"/>
        </w:rPr>
        <w:t>(в том числе за счет средств 202</w:t>
      </w:r>
      <w:r w:rsidR="0079100D">
        <w:rPr>
          <w:sz w:val="26"/>
          <w:szCs w:val="26"/>
        </w:rPr>
        <w:t>4</w:t>
      </w:r>
      <w:r w:rsidR="0079100D" w:rsidRPr="00EF3E3B">
        <w:rPr>
          <w:sz w:val="26"/>
          <w:szCs w:val="26"/>
        </w:rPr>
        <w:t xml:space="preserve"> года </w:t>
      </w:r>
      <w:r w:rsidR="0079100D">
        <w:rPr>
          <w:sz w:val="26"/>
          <w:szCs w:val="26"/>
        </w:rPr>
        <w:t>54,6</w:t>
      </w:r>
      <w:r w:rsidR="0079100D" w:rsidRPr="00BF0607">
        <w:rPr>
          <w:color w:val="000000" w:themeColor="text1"/>
          <w:sz w:val="26"/>
          <w:szCs w:val="26"/>
        </w:rPr>
        <w:t xml:space="preserve"> тыс. рублей</w:t>
      </w:r>
      <w:r w:rsidR="0079100D">
        <w:rPr>
          <w:color w:val="000000" w:themeColor="text1"/>
          <w:sz w:val="26"/>
          <w:szCs w:val="26"/>
        </w:rPr>
        <w:t>)</w:t>
      </w:r>
      <w:r w:rsidRPr="00FD2074">
        <w:rPr>
          <w:sz w:val="26"/>
          <w:szCs w:val="26"/>
        </w:rPr>
        <w:t>.</w:t>
      </w:r>
    </w:p>
    <w:p w:rsidR="00D5305F" w:rsidRPr="000A3449" w:rsidRDefault="00D5305F" w:rsidP="00D5305F">
      <w:pPr>
        <w:widowControl w:val="0"/>
        <w:ind w:firstLine="709"/>
        <w:jc w:val="both"/>
        <w:rPr>
          <w:sz w:val="26"/>
          <w:szCs w:val="26"/>
        </w:rPr>
      </w:pPr>
      <w:r w:rsidRPr="00E77AD0">
        <w:rPr>
          <w:sz w:val="26"/>
          <w:szCs w:val="26"/>
        </w:rPr>
        <w:t xml:space="preserve">В рамках реализации мероприятия </w:t>
      </w:r>
      <w:r w:rsidRPr="00E77AD0">
        <w:rPr>
          <w:b/>
          <w:bCs/>
          <w:i/>
          <w:iCs/>
          <w:sz w:val="26"/>
          <w:szCs w:val="26"/>
        </w:rPr>
        <w:t>п.п. 1</w:t>
      </w:r>
      <w:r w:rsidR="0079100D">
        <w:rPr>
          <w:b/>
          <w:bCs/>
          <w:i/>
          <w:iCs/>
          <w:sz w:val="26"/>
          <w:szCs w:val="26"/>
        </w:rPr>
        <w:t>1</w:t>
      </w:r>
      <w:r w:rsidRPr="00E77AD0">
        <w:rPr>
          <w:b/>
          <w:bCs/>
          <w:i/>
          <w:iCs/>
          <w:sz w:val="26"/>
          <w:szCs w:val="26"/>
        </w:rPr>
        <w:t>.3 «Выплата денежной компенсации за наём (поднаём) жилых помещений сотрудникам государственных органов Чукотского автономного округа и государственных учреждений Чукотского автономного округа»</w:t>
      </w:r>
      <w:r w:rsidRPr="00E77AD0">
        <w:rPr>
          <w:sz w:val="26"/>
          <w:szCs w:val="26"/>
        </w:rPr>
        <w:t xml:space="preserve"> за счет средств окружного бюджета</w:t>
      </w:r>
      <w:r w:rsidR="00C1539E">
        <w:rPr>
          <w:sz w:val="26"/>
          <w:szCs w:val="26"/>
        </w:rPr>
        <w:t xml:space="preserve"> государственной программой предусмотрено </w:t>
      </w:r>
      <w:r w:rsidR="0079100D">
        <w:rPr>
          <w:sz w:val="26"/>
          <w:szCs w:val="26"/>
        </w:rPr>
        <w:t>5</w:t>
      </w:r>
      <w:r w:rsidR="00C1539E">
        <w:rPr>
          <w:sz w:val="26"/>
          <w:szCs w:val="26"/>
        </w:rPr>
        <w:t> </w:t>
      </w:r>
      <w:r w:rsidR="0079100D">
        <w:rPr>
          <w:sz w:val="26"/>
          <w:szCs w:val="26"/>
        </w:rPr>
        <w:t>7</w:t>
      </w:r>
      <w:r w:rsidR="00C1539E">
        <w:rPr>
          <w:sz w:val="26"/>
          <w:szCs w:val="26"/>
        </w:rPr>
        <w:t>00,0 тыс. рублей;</w:t>
      </w:r>
      <w:r w:rsidRPr="00E77AD0">
        <w:rPr>
          <w:sz w:val="26"/>
          <w:szCs w:val="26"/>
        </w:rPr>
        <w:t xml:space="preserve"> </w:t>
      </w:r>
      <w:r w:rsidR="00792C85" w:rsidRPr="00E77AD0">
        <w:rPr>
          <w:sz w:val="26"/>
          <w:szCs w:val="26"/>
        </w:rPr>
        <w:t xml:space="preserve">сводной </w:t>
      </w:r>
      <w:r w:rsidR="00792C85" w:rsidRPr="0057308B">
        <w:rPr>
          <w:sz w:val="26"/>
          <w:szCs w:val="26"/>
        </w:rPr>
        <w:t xml:space="preserve">бюджетной росписью </w:t>
      </w:r>
      <w:r w:rsidR="0079100D">
        <w:rPr>
          <w:sz w:val="26"/>
          <w:szCs w:val="26"/>
        </w:rPr>
        <w:t>5</w:t>
      </w:r>
      <w:r w:rsidR="009641EE">
        <w:rPr>
          <w:sz w:val="26"/>
          <w:szCs w:val="26"/>
        </w:rPr>
        <w:t> 313,7</w:t>
      </w:r>
      <w:r w:rsidRPr="00E77AD0">
        <w:rPr>
          <w:sz w:val="26"/>
          <w:szCs w:val="26"/>
        </w:rPr>
        <w:t xml:space="preserve"> тыс. рублей</w:t>
      </w:r>
      <w:r w:rsidR="00C1539E">
        <w:rPr>
          <w:sz w:val="26"/>
          <w:szCs w:val="26"/>
        </w:rPr>
        <w:t>;</w:t>
      </w:r>
      <w:r w:rsidR="00AF6902" w:rsidRPr="00E77AD0">
        <w:rPr>
          <w:sz w:val="26"/>
          <w:szCs w:val="26"/>
        </w:rPr>
        <w:t xml:space="preserve"> </w:t>
      </w:r>
      <w:r w:rsidR="0079100D">
        <w:rPr>
          <w:sz w:val="26"/>
          <w:szCs w:val="26"/>
        </w:rPr>
        <w:t>финансирование составило</w:t>
      </w:r>
      <w:r w:rsidRPr="000A3449">
        <w:rPr>
          <w:sz w:val="26"/>
          <w:szCs w:val="26"/>
        </w:rPr>
        <w:t xml:space="preserve"> </w:t>
      </w:r>
      <w:r w:rsidR="009641EE">
        <w:rPr>
          <w:sz w:val="26"/>
          <w:szCs w:val="26"/>
        </w:rPr>
        <w:t>5 159,6</w:t>
      </w:r>
      <w:r w:rsidRPr="000A3449">
        <w:rPr>
          <w:sz w:val="26"/>
          <w:szCs w:val="26"/>
        </w:rPr>
        <w:t xml:space="preserve"> тыс. рублей</w:t>
      </w:r>
      <w:r w:rsidR="00003527" w:rsidRPr="000A3449">
        <w:rPr>
          <w:sz w:val="26"/>
          <w:szCs w:val="26"/>
        </w:rPr>
        <w:t xml:space="preserve">; освоено </w:t>
      </w:r>
      <w:r w:rsidR="009641EE">
        <w:rPr>
          <w:sz w:val="26"/>
          <w:szCs w:val="26"/>
        </w:rPr>
        <w:t>5 159,6</w:t>
      </w:r>
      <w:r w:rsidR="0079100D">
        <w:rPr>
          <w:sz w:val="26"/>
          <w:szCs w:val="26"/>
        </w:rPr>
        <w:t xml:space="preserve"> </w:t>
      </w:r>
      <w:r w:rsidR="00003527" w:rsidRPr="000A3449">
        <w:rPr>
          <w:sz w:val="26"/>
          <w:szCs w:val="26"/>
        </w:rPr>
        <w:t>тыс. рублей</w:t>
      </w:r>
      <w:r w:rsidRPr="000A3449">
        <w:rPr>
          <w:sz w:val="26"/>
          <w:szCs w:val="26"/>
        </w:rPr>
        <w:t>.</w:t>
      </w:r>
    </w:p>
    <w:p w:rsidR="00603929" w:rsidRDefault="00D5305F" w:rsidP="00603929">
      <w:pPr>
        <w:widowControl w:val="0"/>
        <w:ind w:firstLine="709"/>
        <w:jc w:val="both"/>
        <w:rPr>
          <w:sz w:val="26"/>
          <w:szCs w:val="26"/>
        </w:rPr>
      </w:pPr>
      <w:r w:rsidRPr="000A3449">
        <w:rPr>
          <w:sz w:val="26"/>
          <w:szCs w:val="26"/>
        </w:rPr>
        <w:t xml:space="preserve">Выплата денежной компенсации за наем (поднаем) жилых помещений сотрудникам государственных органов в текущем периоде осуществлялась </w:t>
      </w:r>
      <w:r w:rsidR="002F667F" w:rsidRPr="000A3449">
        <w:rPr>
          <w:sz w:val="26"/>
          <w:szCs w:val="26"/>
        </w:rPr>
        <w:t>6</w:t>
      </w:r>
      <w:r w:rsidRPr="000A3449">
        <w:rPr>
          <w:sz w:val="26"/>
          <w:szCs w:val="26"/>
        </w:rPr>
        <w:t xml:space="preserve"> сотрудникам Департамента культуры и туризма Чукотского автономного округа</w:t>
      </w:r>
      <w:r w:rsidR="00603929">
        <w:rPr>
          <w:sz w:val="26"/>
          <w:szCs w:val="26"/>
        </w:rPr>
        <w:t xml:space="preserve">, </w:t>
      </w:r>
      <w:r w:rsidR="00603929" w:rsidRPr="00006834">
        <w:rPr>
          <w:sz w:val="26"/>
          <w:szCs w:val="26"/>
        </w:rPr>
        <w:t>4 специалистам Государственного бюджетного учреждения Чукотского автономного округа «Музейный Центр «Наследие Чукотки» и 1</w:t>
      </w:r>
      <w:r w:rsidR="00863618">
        <w:rPr>
          <w:sz w:val="26"/>
          <w:szCs w:val="26"/>
        </w:rPr>
        <w:t>2</w:t>
      </w:r>
      <w:r w:rsidR="00603929" w:rsidRPr="00006834">
        <w:rPr>
          <w:sz w:val="26"/>
          <w:szCs w:val="26"/>
        </w:rPr>
        <w:t xml:space="preserve"> специалистам Государственного автономного учреждения культуры Чукотского автономного округа «Окружной Дом народного творчества».</w:t>
      </w:r>
    </w:p>
    <w:p w:rsidR="00603929" w:rsidRDefault="00603929" w:rsidP="00603929">
      <w:pPr>
        <w:widowControl w:val="0"/>
        <w:ind w:firstLine="709"/>
        <w:jc w:val="both"/>
        <w:rPr>
          <w:sz w:val="26"/>
          <w:szCs w:val="26"/>
        </w:rPr>
      </w:pPr>
      <w:r w:rsidRPr="00E77AD0">
        <w:rPr>
          <w:sz w:val="26"/>
          <w:szCs w:val="26"/>
        </w:rPr>
        <w:t xml:space="preserve">В рамках реализации мероприятия </w:t>
      </w:r>
      <w:r w:rsidRPr="00E77AD0">
        <w:rPr>
          <w:b/>
          <w:bCs/>
          <w:i/>
          <w:iCs/>
          <w:sz w:val="26"/>
          <w:szCs w:val="26"/>
        </w:rPr>
        <w:t>п.п. 1</w:t>
      </w:r>
      <w:r>
        <w:rPr>
          <w:b/>
          <w:bCs/>
          <w:i/>
          <w:iCs/>
          <w:sz w:val="26"/>
          <w:szCs w:val="26"/>
        </w:rPr>
        <w:t>1</w:t>
      </w:r>
      <w:r w:rsidRPr="00E77AD0">
        <w:rPr>
          <w:b/>
          <w:bCs/>
          <w:i/>
          <w:iCs/>
          <w:sz w:val="26"/>
          <w:szCs w:val="26"/>
        </w:rPr>
        <w:t>.</w:t>
      </w:r>
      <w:r>
        <w:rPr>
          <w:b/>
          <w:bCs/>
          <w:i/>
          <w:iCs/>
          <w:sz w:val="26"/>
          <w:szCs w:val="26"/>
        </w:rPr>
        <w:t>4</w:t>
      </w:r>
      <w:r w:rsidRPr="00E77AD0">
        <w:rPr>
          <w:b/>
          <w:bCs/>
          <w:i/>
          <w:iCs/>
          <w:sz w:val="26"/>
          <w:szCs w:val="26"/>
        </w:rPr>
        <w:t xml:space="preserve"> «Меры социальной поддержки по оплате жилого помещения и коммунальных услуг работникам»</w:t>
      </w:r>
      <w:r w:rsidRPr="00E77AD0">
        <w:rPr>
          <w:sz w:val="26"/>
          <w:szCs w:val="26"/>
        </w:rPr>
        <w:t xml:space="preserve"> за счет средств окружного бюджета </w:t>
      </w:r>
      <w:r>
        <w:rPr>
          <w:sz w:val="26"/>
          <w:szCs w:val="26"/>
        </w:rPr>
        <w:t>государственной программой</w:t>
      </w:r>
      <w:r w:rsidRPr="0057308B">
        <w:rPr>
          <w:sz w:val="26"/>
          <w:szCs w:val="26"/>
        </w:rPr>
        <w:t xml:space="preserve"> </w:t>
      </w:r>
      <w:r w:rsidRPr="00E77AD0">
        <w:rPr>
          <w:sz w:val="26"/>
          <w:szCs w:val="26"/>
        </w:rPr>
        <w:t>предусмотрено 29,0 тыс. рублей</w:t>
      </w:r>
      <w:r>
        <w:rPr>
          <w:sz w:val="26"/>
          <w:szCs w:val="26"/>
        </w:rPr>
        <w:t>;</w:t>
      </w:r>
      <w:r w:rsidRPr="00E77AD0">
        <w:rPr>
          <w:sz w:val="26"/>
          <w:szCs w:val="26"/>
        </w:rPr>
        <w:t xml:space="preserve"> </w:t>
      </w:r>
      <w:r>
        <w:rPr>
          <w:sz w:val="26"/>
          <w:szCs w:val="26"/>
        </w:rPr>
        <w:t>финансирование составило</w:t>
      </w:r>
      <w:r w:rsidRPr="00E77AD0">
        <w:rPr>
          <w:sz w:val="26"/>
          <w:szCs w:val="26"/>
        </w:rPr>
        <w:t xml:space="preserve"> </w:t>
      </w:r>
      <w:r w:rsidR="00863618">
        <w:rPr>
          <w:sz w:val="26"/>
          <w:szCs w:val="26"/>
        </w:rPr>
        <w:t>28,8</w:t>
      </w:r>
      <w:r w:rsidRPr="00E77AD0">
        <w:rPr>
          <w:sz w:val="26"/>
          <w:szCs w:val="26"/>
        </w:rPr>
        <w:t xml:space="preserve"> тыс. рублей</w:t>
      </w:r>
      <w:r>
        <w:rPr>
          <w:sz w:val="26"/>
          <w:szCs w:val="26"/>
        </w:rPr>
        <w:t xml:space="preserve">; освоено </w:t>
      </w:r>
      <w:r w:rsidR="00863618">
        <w:rPr>
          <w:sz w:val="26"/>
          <w:szCs w:val="26"/>
        </w:rPr>
        <w:t>28,8</w:t>
      </w:r>
      <w:r>
        <w:rPr>
          <w:sz w:val="26"/>
          <w:szCs w:val="26"/>
        </w:rPr>
        <w:t xml:space="preserve"> тыс. рублей</w:t>
      </w:r>
      <w:r w:rsidRPr="00E77AD0">
        <w:rPr>
          <w:sz w:val="26"/>
          <w:szCs w:val="26"/>
        </w:rPr>
        <w:t xml:space="preserve">. </w:t>
      </w:r>
    </w:p>
    <w:p w:rsidR="00603929" w:rsidRPr="00E77AD0" w:rsidRDefault="00603929" w:rsidP="00603929">
      <w:pPr>
        <w:widowControl w:val="0"/>
        <w:ind w:firstLine="709"/>
        <w:jc w:val="both"/>
        <w:rPr>
          <w:sz w:val="26"/>
          <w:szCs w:val="26"/>
        </w:rPr>
      </w:pPr>
      <w:r w:rsidRPr="00E77AD0">
        <w:rPr>
          <w:sz w:val="26"/>
          <w:szCs w:val="26"/>
        </w:rPr>
        <w:t>Выплату получ</w:t>
      </w:r>
      <w:r>
        <w:rPr>
          <w:sz w:val="26"/>
          <w:szCs w:val="26"/>
        </w:rPr>
        <w:t>ил</w:t>
      </w:r>
      <w:r w:rsidRPr="00E77AD0">
        <w:rPr>
          <w:sz w:val="26"/>
          <w:szCs w:val="26"/>
        </w:rPr>
        <w:t xml:space="preserve"> 1 специалист.</w:t>
      </w:r>
    </w:p>
    <w:p w:rsidR="00883789" w:rsidRPr="00E77AD0" w:rsidRDefault="00883789" w:rsidP="004526B7">
      <w:pPr>
        <w:widowControl w:val="0"/>
        <w:ind w:firstLine="709"/>
        <w:jc w:val="both"/>
        <w:rPr>
          <w:sz w:val="26"/>
          <w:szCs w:val="26"/>
        </w:rPr>
      </w:pPr>
      <w:r w:rsidRPr="000A3449">
        <w:rPr>
          <w:sz w:val="26"/>
          <w:szCs w:val="26"/>
        </w:rPr>
        <w:t xml:space="preserve">В рамках </w:t>
      </w:r>
      <w:r w:rsidR="00D5305F" w:rsidRPr="000A3449">
        <w:rPr>
          <w:sz w:val="26"/>
          <w:szCs w:val="26"/>
        </w:rPr>
        <w:t>реализации</w:t>
      </w:r>
      <w:r w:rsidRPr="000A3449">
        <w:rPr>
          <w:sz w:val="26"/>
          <w:szCs w:val="26"/>
        </w:rPr>
        <w:t xml:space="preserve"> мероприяти</w:t>
      </w:r>
      <w:r w:rsidR="00D5305F" w:rsidRPr="000A3449">
        <w:rPr>
          <w:sz w:val="26"/>
          <w:szCs w:val="26"/>
        </w:rPr>
        <w:t>я</w:t>
      </w:r>
      <w:r w:rsidRPr="000A3449">
        <w:rPr>
          <w:sz w:val="26"/>
          <w:szCs w:val="26"/>
        </w:rPr>
        <w:t xml:space="preserve"> </w:t>
      </w:r>
      <w:r w:rsidRPr="00E77AD0">
        <w:rPr>
          <w:b/>
          <w:bCs/>
          <w:i/>
          <w:iCs/>
          <w:sz w:val="26"/>
          <w:szCs w:val="26"/>
        </w:rPr>
        <w:t>п.п. 1</w:t>
      </w:r>
      <w:r w:rsidR="00603929">
        <w:rPr>
          <w:b/>
          <w:bCs/>
          <w:i/>
          <w:iCs/>
          <w:sz w:val="26"/>
          <w:szCs w:val="26"/>
        </w:rPr>
        <w:t>1</w:t>
      </w:r>
      <w:r w:rsidRPr="00E77AD0">
        <w:rPr>
          <w:b/>
          <w:bCs/>
          <w:i/>
          <w:iCs/>
          <w:sz w:val="26"/>
          <w:szCs w:val="26"/>
        </w:rPr>
        <w:t>.</w:t>
      </w:r>
      <w:r w:rsidR="00603929">
        <w:rPr>
          <w:b/>
          <w:bCs/>
          <w:i/>
          <w:iCs/>
          <w:sz w:val="26"/>
          <w:szCs w:val="26"/>
        </w:rPr>
        <w:t>5</w:t>
      </w:r>
      <w:r w:rsidRPr="00E77AD0">
        <w:rPr>
          <w:b/>
          <w:bCs/>
          <w:i/>
          <w:iCs/>
          <w:sz w:val="26"/>
          <w:szCs w:val="26"/>
        </w:rPr>
        <w:t xml:space="preserve"> «</w:t>
      </w:r>
      <w:r w:rsidR="00712684" w:rsidRPr="00E77AD0">
        <w:rPr>
          <w:b/>
          <w:bCs/>
          <w:i/>
          <w:iCs/>
          <w:sz w:val="26"/>
          <w:szCs w:val="26"/>
        </w:rPr>
        <w:t>Осуществление переданных органам государственной власти субъектов Российской Федерации полномочий Российской Федерации в отношении объектов культурного наследия</w:t>
      </w:r>
      <w:r w:rsidRPr="00E77AD0">
        <w:rPr>
          <w:b/>
          <w:bCs/>
          <w:i/>
          <w:iCs/>
          <w:sz w:val="26"/>
          <w:szCs w:val="26"/>
        </w:rPr>
        <w:t>»</w:t>
      </w:r>
      <w:r w:rsidRPr="00E77AD0">
        <w:rPr>
          <w:sz w:val="26"/>
          <w:szCs w:val="26"/>
        </w:rPr>
        <w:t xml:space="preserve"> за счет средств федерального бюджета </w:t>
      </w:r>
      <w:r w:rsidR="00003527">
        <w:rPr>
          <w:sz w:val="26"/>
          <w:szCs w:val="26"/>
        </w:rPr>
        <w:t>государственной программой предусмотрено 1 6</w:t>
      </w:r>
      <w:r w:rsidR="00603929">
        <w:rPr>
          <w:sz w:val="26"/>
          <w:szCs w:val="26"/>
        </w:rPr>
        <w:t>7</w:t>
      </w:r>
      <w:r w:rsidR="00003527">
        <w:rPr>
          <w:sz w:val="26"/>
          <w:szCs w:val="26"/>
        </w:rPr>
        <w:t>2,</w:t>
      </w:r>
      <w:r w:rsidR="00603929">
        <w:rPr>
          <w:sz w:val="26"/>
          <w:szCs w:val="26"/>
        </w:rPr>
        <w:t>4</w:t>
      </w:r>
      <w:r w:rsidR="00003527">
        <w:rPr>
          <w:sz w:val="26"/>
          <w:szCs w:val="26"/>
        </w:rPr>
        <w:t xml:space="preserve"> тыс. рублей; </w:t>
      </w:r>
      <w:r w:rsidR="00792C85" w:rsidRPr="00E77AD0">
        <w:rPr>
          <w:sz w:val="26"/>
          <w:szCs w:val="26"/>
        </w:rPr>
        <w:t xml:space="preserve">сводной </w:t>
      </w:r>
      <w:r w:rsidR="00792C85" w:rsidRPr="0057308B">
        <w:rPr>
          <w:sz w:val="26"/>
          <w:szCs w:val="26"/>
        </w:rPr>
        <w:t xml:space="preserve">бюджетной росписью </w:t>
      </w:r>
      <w:r w:rsidR="00AF6902" w:rsidRPr="00E77AD0">
        <w:rPr>
          <w:sz w:val="26"/>
          <w:szCs w:val="26"/>
        </w:rPr>
        <w:t>1</w:t>
      </w:r>
      <w:r w:rsidR="00603929">
        <w:rPr>
          <w:sz w:val="26"/>
          <w:szCs w:val="26"/>
        </w:rPr>
        <w:t> </w:t>
      </w:r>
      <w:r w:rsidR="00AF6902" w:rsidRPr="00E77AD0">
        <w:rPr>
          <w:sz w:val="26"/>
          <w:szCs w:val="26"/>
        </w:rPr>
        <w:t>6</w:t>
      </w:r>
      <w:r w:rsidR="00603929">
        <w:rPr>
          <w:sz w:val="26"/>
          <w:szCs w:val="26"/>
        </w:rPr>
        <w:t>83,7</w:t>
      </w:r>
      <w:r w:rsidR="00AF6902" w:rsidRPr="00E77AD0">
        <w:rPr>
          <w:sz w:val="26"/>
          <w:szCs w:val="26"/>
        </w:rPr>
        <w:t xml:space="preserve"> тыс. рублей</w:t>
      </w:r>
      <w:r w:rsidR="00003527">
        <w:rPr>
          <w:sz w:val="26"/>
          <w:szCs w:val="26"/>
        </w:rPr>
        <w:t>;</w:t>
      </w:r>
      <w:r w:rsidR="00AF6902" w:rsidRPr="00E77AD0">
        <w:rPr>
          <w:sz w:val="26"/>
          <w:szCs w:val="26"/>
        </w:rPr>
        <w:t xml:space="preserve"> </w:t>
      </w:r>
      <w:r w:rsidR="00603929">
        <w:rPr>
          <w:sz w:val="26"/>
          <w:szCs w:val="26"/>
        </w:rPr>
        <w:t>финансирование составило</w:t>
      </w:r>
      <w:r w:rsidRPr="00E77AD0">
        <w:rPr>
          <w:sz w:val="26"/>
          <w:szCs w:val="26"/>
        </w:rPr>
        <w:t xml:space="preserve"> </w:t>
      </w:r>
      <w:r w:rsidR="005B2099" w:rsidRPr="00E77AD0">
        <w:rPr>
          <w:sz w:val="26"/>
          <w:szCs w:val="26"/>
        </w:rPr>
        <w:t>1</w:t>
      </w:r>
      <w:r w:rsidR="00603929">
        <w:rPr>
          <w:sz w:val="26"/>
          <w:szCs w:val="26"/>
        </w:rPr>
        <w:t> </w:t>
      </w:r>
      <w:r w:rsidR="00AF6902" w:rsidRPr="00E77AD0">
        <w:rPr>
          <w:sz w:val="26"/>
          <w:szCs w:val="26"/>
        </w:rPr>
        <w:t>6</w:t>
      </w:r>
      <w:r w:rsidR="00603929">
        <w:rPr>
          <w:sz w:val="26"/>
          <w:szCs w:val="26"/>
        </w:rPr>
        <w:t>83,7</w:t>
      </w:r>
      <w:r w:rsidRPr="00E77AD0">
        <w:rPr>
          <w:sz w:val="26"/>
          <w:szCs w:val="26"/>
        </w:rPr>
        <w:t xml:space="preserve"> тыс. рублей</w:t>
      </w:r>
      <w:r w:rsidR="00003527">
        <w:rPr>
          <w:sz w:val="26"/>
          <w:szCs w:val="26"/>
        </w:rPr>
        <w:t>; освоено 1</w:t>
      </w:r>
      <w:r w:rsidR="00603929">
        <w:rPr>
          <w:sz w:val="26"/>
          <w:szCs w:val="26"/>
        </w:rPr>
        <w:t> </w:t>
      </w:r>
      <w:r w:rsidR="00003527">
        <w:rPr>
          <w:sz w:val="26"/>
          <w:szCs w:val="26"/>
        </w:rPr>
        <w:t>6</w:t>
      </w:r>
      <w:r w:rsidR="00603929">
        <w:rPr>
          <w:sz w:val="26"/>
          <w:szCs w:val="26"/>
        </w:rPr>
        <w:t>83,7</w:t>
      </w:r>
      <w:r w:rsidR="00003527">
        <w:rPr>
          <w:sz w:val="26"/>
          <w:szCs w:val="26"/>
        </w:rPr>
        <w:t xml:space="preserve"> тыс. рублей</w:t>
      </w:r>
      <w:r w:rsidRPr="00E77AD0">
        <w:rPr>
          <w:sz w:val="26"/>
          <w:szCs w:val="26"/>
        </w:rPr>
        <w:t>.</w:t>
      </w:r>
    </w:p>
    <w:p w:rsidR="00286964" w:rsidRDefault="007D5B62" w:rsidP="007D5B62">
      <w:pPr>
        <w:widowControl w:val="0"/>
        <w:ind w:firstLine="709"/>
        <w:jc w:val="both"/>
        <w:rPr>
          <w:sz w:val="26"/>
          <w:szCs w:val="26"/>
        </w:rPr>
      </w:pPr>
      <w:r w:rsidRPr="00E77AD0">
        <w:rPr>
          <w:sz w:val="26"/>
          <w:szCs w:val="26"/>
        </w:rPr>
        <w:t xml:space="preserve">В рамках реализации мероприятий с </w:t>
      </w:r>
      <w:r w:rsidRPr="00E77AD0">
        <w:rPr>
          <w:b/>
          <w:bCs/>
          <w:i/>
          <w:iCs/>
          <w:sz w:val="26"/>
          <w:szCs w:val="26"/>
        </w:rPr>
        <w:t>п.п. 1</w:t>
      </w:r>
      <w:r w:rsidR="00780EEC">
        <w:rPr>
          <w:b/>
          <w:bCs/>
          <w:i/>
          <w:iCs/>
          <w:sz w:val="26"/>
          <w:szCs w:val="26"/>
        </w:rPr>
        <w:t>1</w:t>
      </w:r>
      <w:r w:rsidRPr="00E77AD0">
        <w:rPr>
          <w:b/>
          <w:bCs/>
          <w:i/>
          <w:iCs/>
          <w:sz w:val="26"/>
          <w:szCs w:val="26"/>
        </w:rPr>
        <w:t>.</w:t>
      </w:r>
      <w:r w:rsidR="00780EEC">
        <w:rPr>
          <w:b/>
          <w:bCs/>
          <w:i/>
          <w:iCs/>
          <w:sz w:val="26"/>
          <w:szCs w:val="26"/>
        </w:rPr>
        <w:t>6</w:t>
      </w:r>
      <w:r w:rsidRPr="00E77AD0">
        <w:rPr>
          <w:b/>
          <w:bCs/>
          <w:i/>
          <w:iCs/>
          <w:sz w:val="26"/>
          <w:szCs w:val="26"/>
        </w:rPr>
        <w:t xml:space="preserve"> по п.п. 1</w:t>
      </w:r>
      <w:r w:rsidR="00780EEC">
        <w:rPr>
          <w:b/>
          <w:bCs/>
          <w:i/>
          <w:iCs/>
          <w:sz w:val="26"/>
          <w:szCs w:val="26"/>
        </w:rPr>
        <w:t>1</w:t>
      </w:r>
      <w:r w:rsidRPr="00E77AD0">
        <w:rPr>
          <w:b/>
          <w:bCs/>
          <w:i/>
          <w:iCs/>
          <w:sz w:val="26"/>
          <w:szCs w:val="26"/>
        </w:rPr>
        <w:t>.</w:t>
      </w:r>
      <w:r w:rsidR="00780EEC">
        <w:rPr>
          <w:b/>
          <w:bCs/>
          <w:i/>
          <w:iCs/>
          <w:sz w:val="26"/>
          <w:szCs w:val="26"/>
        </w:rPr>
        <w:t>10</w:t>
      </w:r>
      <w:r w:rsidRPr="00E77AD0">
        <w:rPr>
          <w:sz w:val="26"/>
          <w:szCs w:val="26"/>
        </w:rPr>
        <w:t xml:space="preserve"> предусмотрено финансовое обеспечение функционирования государственных учреждений для выполнения государственного задания. </w:t>
      </w:r>
    </w:p>
    <w:p w:rsidR="00286964" w:rsidRPr="008863D9" w:rsidRDefault="00286964" w:rsidP="00286964">
      <w:pPr>
        <w:widowControl w:val="0"/>
        <w:autoSpaceDE/>
        <w:autoSpaceDN/>
        <w:adjustRightInd/>
        <w:ind w:firstLine="708"/>
        <w:contextualSpacing/>
        <w:jc w:val="both"/>
        <w:rPr>
          <w:sz w:val="26"/>
          <w:szCs w:val="26"/>
        </w:rPr>
      </w:pPr>
      <w:r w:rsidRPr="008863D9">
        <w:rPr>
          <w:sz w:val="26"/>
          <w:szCs w:val="26"/>
        </w:rPr>
        <w:t xml:space="preserve">В рамках реализации мероприятия </w:t>
      </w:r>
      <w:r w:rsidRPr="008863D9">
        <w:rPr>
          <w:b/>
          <w:bCs/>
          <w:i/>
          <w:iCs/>
          <w:sz w:val="26"/>
          <w:szCs w:val="26"/>
        </w:rPr>
        <w:t>п.п. 1</w:t>
      </w:r>
      <w:r w:rsidR="00780EEC">
        <w:rPr>
          <w:b/>
          <w:bCs/>
          <w:i/>
          <w:iCs/>
          <w:sz w:val="26"/>
          <w:szCs w:val="26"/>
        </w:rPr>
        <w:t>1</w:t>
      </w:r>
      <w:r w:rsidRPr="008863D9">
        <w:rPr>
          <w:b/>
          <w:bCs/>
          <w:i/>
          <w:iCs/>
          <w:sz w:val="26"/>
          <w:szCs w:val="26"/>
        </w:rPr>
        <w:t>.</w:t>
      </w:r>
      <w:r w:rsidR="00780EEC">
        <w:rPr>
          <w:b/>
          <w:bCs/>
          <w:i/>
          <w:iCs/>
          <w:sz w:val="26"/>
          <w:szCs w:val="26"/>
        </w:rPr>
        <w:t>6</w:t>
      </w:r>
      <w:r w:rsidRPr="008863D9">
        <w:rPr>
          <w:b/>
          <w:bCs/>
          <w:i/>
          <w:iCs/>
          <w:sz w:val="26"/>
          <w:szCs w:val="26"/>
        </w:rPr>
        <w:t xml:space="preserve"> «Расходы на обеспечение деятельности (оказание услуг) музеев и постоянных выставок»</w:t>
      </w:r>
      <w:r w:rsidRPr="008863D9">
        <w:rPr>
          <w:sz w:val="26"/>
          <w:szCs w:val="26"/>
        </w:rPr>
        <w:t xml:space="preserve"> за счет средств окружного бюджета </w:t>
      </w:r>
      <w:r w:rsidR="008863D9">
        <w:rPr>
          <w:sz w:val="26"/>
          <w:szCs w:val="26"/>
        </w:rPr>
        <w:t>г</w:t>
      </w:r>
      <w:r w:rsidR="008863D9" w:rsidRPr="008863D9">
        <w:rPr>
          <w:sz w:val="26"/>
          <w:szCs w:val="26"/>
        </w:rPr>
        <w:t xml:space="preserve">осударственной программой </w:t>
      </w:r>
      <w:r w:rsidR="00780EEC">
        <w:rPr>
          <w:sz w:val="26"/>
          <w:szCs w:val="26"/>
        </w:rPr>
        <w:t>предусмотрено 89 923,8</w:t>
      </w:r>
      <w:r w:rsidRPr="008863D9">
        <w:rPr>
          <w:sz w:val="26"/>
          <w:szCs w:val="26"/>
        </w:rPr>
        <w:t xml:space="preserve"> тыс. рублей</w:t>
      </w:r>
      <w:r w:rsidR="008863D9">
        <w:rPr>
          <w:sz w:val="26"/>
          <w:szCs w:val="26"/>
        </w:rPr>
        <w:t xml:space="preserve">; </w:t>
      </w:r>
      <w:r w:rsidR="00863618" w:rsidRPr="008863D9">
        <w:rPr>
          <w:sz w:val="26"/>
          <w:szCs w:val="26"/>
        </w:rPr>
        <w:t xml:space="preserve">сводной бюджетной росписью </w:t>
      </w:r>
      <w:r w:rsidR="00863618">
        <w:rPr>
          <w:sz w:val="26"/>
          <w:szCs w:val="26"/>
        </w:rPr>
        <w:t>91 842,8</w:t>
      </w:r>
      <w:r w:rsidR="00863618" w:rsidRPr="008863D9">
        <w:rPr>
          <w:sz w:val="26"/>
          <w:szCs w:val="26"/>
        </w:rPr>
        <w:t xml:space="preserve"> тыс. рублей</w:t>
      </w:r>
      <w:r w:rsidR="00863618">
        <w:rPr>
          <w:sz w:val="26"/>
          <w:szCs w:val="26"/>
        </w:rPr>
        <w:t xml:space="preserve">; </w:t>
      </w:r>
      <w:r w:rsidR="00780EEC">
        <w:rPr>
          <w:sz w:val="26"/>
          <w:szCs w:val="26"/>
        </w:rPr>
        <w:t>финансирование составило</w:t>
      </w:r>
      <w:r w:rsidR="008863D9">
        <w:rPr>
          <w:sz w:val="26"/>
          <w:szCs w:val="26"/>
        </w:rPr>
        <w:t xml:space="preserve"> </w:t>
      </w:r>
      <w:r w:rsidR="00863618">
        <w:rPr>
          <w:sz w:val="26"/>
          <w:szCs w:val="26"/>
        </w:rPr>
        <w:t>91 842,8</w:t>
      </w:r>
      <w:r w:rsidR="008863D9" w:rsidRPr="008863D9">
        <w:rPr>
          <w:sz w:val="26"/>
          <w:szCs w:val="26"/>
        </w:rPr>
        <w:t xml:space="preserve"> тыс. рублей</w:t>
      </w:r>
      <w:r w:rsidR="008863D9">
        <w:rPr>
          <w:sz w:val="26"/>
          <w:szCs w:val="26"/>
        </w:rPr>
        <w:t>;</w:t>
      </w:r>
      <w:r w:rsidRPr="008863D9">
        <w:rPr>
          <w:sz w:val="26"/>
          <w:szCs w:val="26"/>
        </w:rPr>
        <w:t xml:space="preserve"> освоено </w:t>
      </w:r>
      <w:r w:rsidR="00863618">
        <w:rPr>
          <w:sz w:val="26"/>
          <w:szCs w:val="26"/>
        </w:rPr>
        <w:t>91 842,8</w:t>
      </w:r>
      <w:r w:rsidRPr="008863D9">
        <w:rPr>
          <w:sz w:val="26"/>
          <w:szCs w:val="26"/>
        </w:rPr>
        <w:t xml:space="preserve"> тыс. рублей.</w:t>
      </w:r>
    </w:p>
    <w:p w:rsidR="00286964" w:rsidRPr="008863D9" w:rsidRDefault="00286964" w:rsidP="00286964">
      <w:pPr>
        <w:widowControl w:val="0"/>
        <w:autoSpaceDE/>
        <w:autoSpaceDN/>
        <w:adjustRightInd/>
        <w:ind w:firstLine="708"/>
        <w:contextualSpacing/>
        <w:jc w:val="both"/>
        <w:rPr>
          <w:sz w:val="26"/>
          <w:szCs w:val="26"/>
        </w:rPr>
      </w:pPr>
      <w:r w:rsidRPr="008863D9">
        <w:rPr>
          <w:sz w:val="26"/>
          <w:szCs w:val="26"/>
        </w:rPr>
        <w:t xml:space="preserve">В рамках реализации мероприятия </w:t>
      </w:r>
      <w:r w:rsidRPr="008863D9">
        <w:rPr>
          <w:b/>
          <w:bCs/>
          <w:i/>
          <w:iCs/>
          <w:sz w:val="26"/>
          <w:szCs w:val="26"/>
        </w:rPr>
        <w:t>п.п. 1</w:t>
      </w:r>
      <w:r w:rsidR="00780EEC">
        <w:rPr>
          <w:b/>
          <w:bCs/>
          <w:i/>
          <w:iCs/>
          <w:sz w:val="26"/>
          <w:szCs w:val="26"/>
        </w:rPr>
        <w:t>1</w:t>
      </w:r>
      <w:r w:rsidRPr="008863D9">
        <w:rPr>
          <w:b/>
          <w:bCs/>
          <w:i/>
          <w:iCs/>
          <w:sz w:val="26"/>
          <w:szCs w:val="26"/>
        </w:rPr>
        <w:t>.</w:t>
      </w:r>
      <w:r w:rsidR="00780EEC">
        <w:rPr>
          <w:b/>
          <w:bCs/>
          <w:i/>
          <w:iCs/>
          <w:sz w:val="26"/>
          <w:szCs w:val="26"/>
        </w:rPr>
        <w:t>7</w:t>
      </w:r>
      <w:r w:rsidRPr="008863D9">
        <w:rPr>
          <w:b/>
          <w:bCs/>
          <w:i/>
          <w:iCs/>
          <w:sz w:val="26"/>
          <w:szCs w:val="26"/>
        </w:rPr>
        <w:t xml:space="preserve"> «Расходы на обеспечение деятельности (оказание услуг) учреждений культуры и искусства»</w:t>
      </w:r>
      <w:r w:rsidRPr="008863D9">
        <w:rPr>
          <w:sz w:val="26"/>
          <w:szCs w:val="26"/>
        </w:rPr>
        <w:t xml:space="preserve"> за счет средств окружного бюджета </w:t>
      </w:r>
      <w:r w:rsidR="008863D9">
        <w:rPr>
          <w:sz w:val="26"/>
          <w:szCs w:val="26"/>
        </w:rPr>
        <w:t>г</w:t>
      </w:r>
      <w:r w:rsidR="008863D9" w:rsidRPr="008863D9">
        <w:rPr>
          <w:sz w:val="26"/>
          <w:szCs w:val="26"/>
        </w:rPr>
        <w:t xml:space="preserve">осударственной программой </w:t>
      </w:r>
      <w:r w:rsidRPr="008863D9">
        <w:rPr>
          <w:sz w:val="26"/>
          <w:szCs w:val="26"/>
        </w:rPr>
        <w:t>предусм</w:t>
      </w:r>
      <w:r w:rsidR="00780EEC">
        <w:rPr>
          <w:sz w:val="26"/>
          <w:szCs w:val="26"/>
        </w:rPr>
        <w:t>отрено 101 815,9</w:t>
      </w:r>
      <w:r w:rsidRPr="008863D9">
        <w:rPr>
          <w:sz w:val="26"/>
          <w:szCs w:val="26"/>
        </w:rPr>
        <w:t xml:space="preserve"> тыс. рублей</w:t>
      </w:r>
      <w:r w:rsidR="008863D9">
        <w:rPr>
          <w:sz w:val="26"/>
          <w:szCs w:val="26"/>
        </w:rPr>
        <w:t>;</w:t>
      </w:r>
      <w:r w:rsidRPr="008863D9">
        <w:rPr>
          <w:sz w:val="26"/>
          <w:szCs w:val="26"/>
        </w:rPr>
        <w:t xml:space="preserve"> сводной бюджетной росписью </w:t>
      </w:r>
      <w:r w:rsidR="00780EEC">
        <w:rPr>
          <w:sz w:val="26"/>
          <w:szCs w:val="26"/>
        </w:rPr>
        <w:t>10</w:t>
      </w:r>
      <w:r w:rsidR="00863618">
        <w:rPr>
          <w:sz w:val="26"/>
          <w:szCs w:val="26"/>
        </w:rPr>
        <w:t>8</w:t>
      </w:r>
      <w:r w:rsidR="00780EEC">
        <w:rPr>
          <w:sz w:val="26"/>
          <w:szCs w:val="26"/>
        </w:rPr>
        <w:t> </w:t>
      </w:r>
      <w:r w:rsidR="00863618">
        <w:rPr>
          <w:sz w:val="26"/>
          <w:szCs w:val="26"/>
        </w:rPr>
        <w:t>356</w:t>
      </w:r>
      <w:r w:rsidR="00780EEC">
        <w:rPr>
          <w:sz w:val="26"/>
          <w:szCs w:val="26"/>
        </w:rPr>
        <w:t>,</w:t>
      </w:r>
      <w:r w:rsidR="00863618">
        <w:rPr>
          <w:sz w:val="26"/>
          <w:szCs w:val="26"/>
        </w:rPr>
        <w:t>8</w:t>
      </w:r>
      <w:r w:rsidRPr="008863D9">
        <w:rPr>
          <w:sz w:val="26"/>
          <w:szCs w:val="26"/>
        </w:rPr>
        <w:t xml:space="preserve"> тыс. рублей</w:t>
      </w:r>
      <w:r w:rsidR="008863D9">
        <w:rPr>
          <w:sz w:val="26"/>
          <w:szCs w:val="26"/>
        </w:rPr>
        <w:t xml:space="preserve">; </w:t>
      </w:r>
      <w:r w:rsidR="00780EEC">
        <w:rPr>
          <w:sz w:val="26"/>
          <w:szCs w:val="26"/>
        </w:rPr>
        <w:t>финансирование составило</w:t>
      </w:r>
      <w:r w:rsidR="008863D9">
        <w:rPr>
          <w:sz w:val="26"/>
          <w:szCs w:val="26"/>
        </w:rPr>
        <w:t xml:space="preserve"> </w:t>
      </w:r>
      <w:r w:rsidR="00863618">
        <w:rPr>
          <w:sz w:val="26"/>
          <w:szCs w:val="26"/>
        </w:rPr>
        <w:t>108 356,8</w:t>
      </w:r>
      <w:r w:rsidR="00863618" w:rsidRPr="008863D9">
        <w:rPr>
          <w:sz w:val="26"/>
          <w:szCs w:val="26"/>
        </w:rPr>
        <w:t xml:space="preserve"> </w:t>
      </w:r>
      <w:r w:rsidR="008863D9" w:rsidRPr="008863D9">
        <w:rPr>
          <w:sz w:val="26"/>
          <w:szCs w:val="26"/>
        </w:rPr>
        <w:t>тыс. рублей</w:t>
      </w:r>
      <w:r w:rsidR="008863D9">
        <w:rPr>
          <w:sz w:val="26"/>
          <w:szCs w:val="26"/>
        </w:rPr>
        <w:t>;</w:t>
      </w:r>
      <w:r w:rsidRPr="008863D9">
        <w:rPr>
          <w:sz w:val="26"/>
          <w:szCs w:val="26"/>
        </w:rPr>
        <w:t xml:space="preserve"> освоено </w:t>
      </w:r>
      <w:r w:rsidR="00863618">
        <w:rPr>
          <w:sz w:val="26"/>
          <w:szCs w:val="26"/>
        </w:rPr>
        <w:t>108 356,8</w:t>
      </w:r>
      <w:r w:rsidR="00863618" w:rsidRPr="008863D9">
        <w:rPr>
          <w:sz w:val="26"/>
          <w:szCs w:val="26"/>
        </w:rPr>
        <w:t xml:space="preserve"> </w:t>
      </w:r>
      <w:r w:rsidRPr="008863D9">
        <w:rPr>
          <w:sz w:val="26"/>
          <w:szCs w:val="26"/>
        </w:rPr>
        <w:t>тыс. рублей.</w:t>
      </w:r>
    </w:p>
    <w:p w:rsidR="00286964" w:rsidRPr="008863D9" w:rsidRDefault="00286964" w:rsidP="00286964">
      <w:pPr>
        <w:widowControl w:val="0"/>
        <w:autoSpaceDE/>
        <w:autoSpaceDN/>
        <w:adjustRightInd/>
        <w:ind w:firstLine="708"/>
        <w:contextualSpacing/>
        <w:jc w:val="both"/>
        <w:rPr>
          <w:sz w:val="26"/>
          <w:szCs w:val="26"/>
        </w:rPr>
      </w:pPr>
      <w:r w:rsidRPr="008863D9">
        <w:rPr>
          <w:sz w:val="26"/>
          <w:szCs w:val="26"/>
        </w:rPr>
        <w:t xml:space="preserve">В рамках реализации мероприятия </w:t>
      </w:r>
      <w:r w:rsidRPr="008863D9">
        <w:rPr>
          <w:b/>
          <w:bCs/>
          <w:i/>
          <w:iCs/>
          <w:sz w:val="26"/>
          <w:szCs w:val="26"/>
        </w:rPr>
        <w:t>п.п. 1</w:t>
      </w:r>
      <w:r w:rsidR="00780EEC">
        <w:rPr>
          <w:b/>
          <w:bCs/>
          <w:i/>
          <w:iCs/>
          <w:sz w:val="26"/>
          <w:szCs w:val="26"/>
        </w:rPr>
        <w:t>1</w:t>
      </w:r>
      <w:r w:rsidRPr="008863D9">
        <w:rPr>
          <w:b/>
          <w:bCs/>
          <w:i/>
          <w:iCs/>
          <w:sz w:val="26"/>
          <w:szCs w:val="26"/>
        </w:rPr>
        <w:t>.</w:t>
      </w:r>
      <w:r w:rsidR="00780EEC">
        <w:rPr>
          <w:b/>
          <w:bCs/>
          <w:i/>
          <w:iCs/>
          <w:sz w:val="26"/>
          <w:szCs w:val="26"/>
        </w:rPr>
        <w:t>8</w:t>
      </w:r>
      <w:r w:rsidRPr="008863D9">
        <w:rPr>
          <w:b/>
          <w:bCs/>
          <w:i/>
          <w:iCs/>
          <w:sz w:val="26"/>
          <w:szCs w:val="26"/>
        </w:rPr>
        <w:t xml:space="preserve"> «Расходы на обеспечение деятельности (оказание услуг) учреждений кинематографии»</w:t>
      </w:r>
      <w:r w:rsidRPr="008863D9">
        <w:rPr>
          <w:sz w:val="26"/>
          <w:szCs w:val="26"/>
        </w:rPr>
        <w:t xml:space="preserve"> за счет средств окружного бюджета </w:t>
      </w:r>
      <w:r w:rsidR="008863D9">
        <w:rPr>
          <w:sz w:val="26"/>
          <w:szCs w:val="26"/>
        </w:rPr>
        <w:t>г</w:t>
      </w:r>
      <w:r w:rsidR="008863D9" w:rsidRPr="008863D9">
        <w:rPr>
          <w:sz w:val="26"/>
          <w:szCs w:val="26"/>
        </w:rPr>
        <w:t xml:space="preserve">осударственной программой </w:t>
      </w:r>
      <w:r w:rsidR="00780EEC">
        <w:rPr>
          <w:sz w:val="26"/>
          <w:szCs w:val="26"/>
        </w:rPr>
        <w:t>предусмотрено 54 496,2</w:t>
      </w:r>
      <w:r w:rsidRPr="008863D9">
        <w:rPr>
          <w:sz w:val="26"/>
          <w:szCs w:val="26"/>
        </w:rPr>
        <w:t xml:space="preserve"> тыс. рублей</w:t>
      </w:r>
      <w:r w:rsidR="008863D9">
        <w:rPr>
          <w:sz w:val="26"/>
          <w:szCs w:val="26"/>
        </w:rPr>
        <w:t>;</w:t>
      </w:r>
      <w:r w:rsidR="00780EEC">
        <w:rPr>
          <w:sz w:val="26"/>
          <w:szCs w:val="26"/>
        </w:rPr>
        <w:t xml:space="preserve"> </w:t>
      </w:r>
      <w:r w:rsidR="00863618" w:rsidRPr="008863D9">
        <w:rPr>
          <w:sz w:val="26"/>
          <w:szCs w:val="26"/>
        </w:rPr>
        <w:t xml:space="preserve">сводной бюджетной росписью </w:t>
      </w:r>
      <w:r w:rsidR="00863618">
        <w:rPr>
          <w:sz w:val="26"/>
          <w:szCs w:val="26"/>
        </w:rPr>
        <w:t>57 749,7</w:t>
      </w:r>
      <w:r w:rsidR="00863618" w:rsidRPr="008863D9">
        <w:rPr>
          <w:sz w:val="26"/>
          <w:szCs w:val="26"/>
        </w:rPr>
        <w:t xml:space="preserve"> тыс. рублей</w:t>
      </w:r>
      <w:r w:rsidR="00863618">
        <w:rPr>
          <w:sz w:val="26"/>
          <w:szCs w:val="26"/>
        </w:rPr>
        <w:t xml:space="preserve">; </w:t>
      </w:r>
      <w:r w:rsidR="00780EEC">
        <w:rPr>
          <w:sz w:val="26"/>
          <w:szCs w:val="26"/>
        </w:rPr>
        <w:t>финансирование составило</w:t>
      </w:r>
      <w:r w:rsidR="008863D9">
        <w:rPr>
          <w:sz w:val="26"/>
          <w:szCs w:val="26"/>
        </w:rPr>
        <w:t xml:space="preserve"> </w:t>
      </w:r>
      <w:r w:rsidR="00863618">
        <w:rPr>
          <w:sz w:val="26"/>
          <w:szCs w:val="26"/>
        </w:rPr>
        <w:t xml:space="preserve">57 749,7 </w:t>
      </w:r>
      <w:r w:rsidR="008863D9">
        <w:rPr>
          <w:sz w:val="26"/>
          <w:szCs w:val="26"/>
        </w:rPr>
        <w:lastRenderedPageBreak/>
        <w:t>тыс. рублей;</w:t>
      </w:r>
      <w:r w:rsidRPr="008863D9">
        <w:rPr>
          <w:sz w:val="26"/>
          <w:szCs w:val="26"/>
        </w:rPr>
        <w:t xml:space="preserve"> освоено </w:t>
      </w:r>
      <w:r w:rsidR="00863618">
        <w:rPr>
          <w:sz w:val="26"/>
          <w:szCs w:val="26"/>
        </w:rPr>
        <w:t xml:space="preserve">57 749,7 </w:t>
      </w:r>
      <w:r w:rsidRPr="008863D9">
        <w:rPr>
          <w:sz w:val="26"/>
          <w:szCs w:val="26"/>
        </w:rPr>
        <w:t>тыс. рублей.</w:t>
      </w:r>
    </w:p>
    <w:p w:rsidR="00286964" w:rsidRPr="008863D9" w:rsidRDefault="00286964" w:rsidP="008863D9">
      <w:pPr>
        <w:widowControl w:val="0"/>
        <w:autoSpaceDE/>
        <w:autoSpaceDN/>
        <w:adjustRightInd/>
        <w:ind w:firstLine="708"/>
        <w:contextualSpacing/>
        <w:jc w:val="both"/>
        <w:rPr>
          <w:sz w:val="26"/>
          <w:szCs w:val="26"/>
        </w:rPr>
      </w:pPr>
      <w:r w:rsidRPr="008863D9">
        <w:t xml:space="preserve">В </w:t>
      </w:r>
      <w:r w:rsidRPr="008863D9">
        <w:rPr>
          <w:sz w:val="26"/>
          <w:szCs w:val="26"/>
        </w:rPr>
        <w:t xml:space="preserve">рамках реализации мероприятия </w:t>
      </w:r>
      <w:r w:rsidRPr="008863D9">
        <w:rPr>
          <w:b/>
          <w:bCs/>
          <w:i/>
          <w:iCs/>
          <w:sz w:val="26"/>
          <w:szCs w:val="26"/>
        </w:rPr>
        <w:t>п.п. 1</w:t>
      </w:r>
      <w:r w:rsidR="005C694B" w:rsidRPr="005C694B">
        <w:rPr>
          <w:b/>
          <w:bCs/>
          <w:i/>
          <w:iCs/>
          <w:sz w:val="26"/>
          <w:szCs w:val="26"/>
        </w:rPr>
        <w:t>1</w:t>
      </w:r>
      <w:r w:rsidRPr="008863D9">
        <w:rPr>
          <w:b/>
          <w:bCs/>
          <w:i/>
          <w:iCs/>
          <w:sz w:val="26"/>
          <w:szCs w:val="26"/>
        </w:rPr>
        <w:t>.</w:t>
      </w:r>
      <w:r w:rsidR="005C694B" w:rsidRPr="005C694B">
        <w:rPr>
          <w:b/>
          <w:bCs/>
          <w:i/>
          <w:iCs/>
          <w:sz w:val="26"/>
          <w:szCs w:val="26"/>
        </w:rPr>
        <w:t>9</w:t>
      </w:r>
      <w:r w:rsidRPr="008863D9">
        <w:rPr>
          <w:b/>
          <w:bCs/>
          <w:i/>
          <w:iCs/>
          <w:sz w:val="26"/>
          <w:szCs w:val="26"/>
        </w:rPr>
        <w:t xml:space="preserve"> «Расходы на обеспечение деятельности (оказание услуг) учреждений культурно-досугового типа»</w:t>
      </w:r>
      <w:r w:rsidRPr="008863D9">
        <w:rPr>
          <w:sz w:val="26"/>
          <w:szCs w:val="26"/>
        </w:rPr>
        <w:t xml:space="preserve"> за счет средств окружного бюджета </w:t>
      </w:r>
      <w:r w:rsidR="008863D9">
        <w:rPr>
          <w:sz w:val="26"/>
          <w:szCs w:val="26"/>
        </w:rPr>
        <w:t>г</w:t>
      </w:r>
      <w:r w:rsidR="008863D9" w:rsidRPr="008863D9">
        <w:rPr>
          <w:sz w:val="26"/>
          <w:szCs w:val="26"/>
        </w:rPr>
        <w:t xml:space="preserve">осударственной программой </w:t>
      </w:r>
      <w:r w:rsidRPr="008863D9">
        <w:rPr>
          <w:sz w:val="26"/>
          <w:szCs w:val="26"/>
        </w:rPr>
        <w:t xml:space="preserve">предусмотрено </w:t>
      </w:r>
      <w:r w:rsidR="005C694B" w:rsidRPr="005C694B">
        <w:rPr>
          <w:sz w:val="26"/>
          <w:szCs w:val="26"/>
        </w:rPr>
        <w:t>158</w:t>
      </w:r>
      <w:r w:rsidR="005C694B">
        <w:rPr>
          <w:sz w:val="26"/>
          <w:szCs w:val="26"/>
          <w:lang w:val="en-US"/>
        </w:rPr>
        <w:t> </w:t>
      </w:r>
      <w:r w:rsidR="005C694B" w:rsidRPr="005C694B">
        <w:rPr>
          <w:sz w:val="26"/>
          <w:szCs w:val="26"/>
        </w:rPr>
        <w:t>029,2</w:t>
      </w:r>
      <w:r w:rsidRPr="008863D9">
        <w:rPr>
          <w:sz w:val="26"/>
          <w:szCs w:val="26"/>
        </w:rPr>
        <w:t xml:space="preserve"> тыс. рублей</w:t>
      </w:r>
      <w:r w:rsidR="008863D9">
        <w:rPr>
          <w:sz w:val="26"/>
          <w:szCs w:val="26"/>
        </w:rPr>
        <w:t>;</w:t>
      </w:r>
      <w:r w:rsidRPr="008863D9">
        <w:rPr>
          <w:sz w:val="26"/>
          <w:szCs w:val="26"/>
        </w:rPr>
        <w:t xml:space="preserve"> сводной бюджетной росписью 1</w:t>
      </w:r>
      <w:r w:rsidR="00863618">
        <w:rPr>
          <w:sz w:val="26"/>
          <w:szCs w:val="26"/>
        </w:rPr>
        <w:t>88 900,7</w:t>
      </w:r>
      <w:r w:rsidRPr="008863D9">
        <w:rPr>
          <w:sz w:val="26"/>
          <w:szCs w:val="26"/>
        </w:rPr>
        <w:t xml:space="preserve"> тыс. рублей</w:t>
      </w:r>
      <w:r w:rsidR="008863D9">
        <w:rPr>
          <w:sz w:val="26"/>
          <w:szCs w:val="26"/>
        </w:rPr>
        <w:t xml:space="preserve">; </w:t>
      </w:r>
      <w:r w:rsidR="005C694B">
        <w:rPr>
          <w:sz w:val="26"/>
          <w:szCs w:val="26"/>
        </w:rPr>
        <w:t>финансирование составило</w:t>
      </w:r>
      <w:r w:rsidR="008863D9">
        <w:rPr>
          <w:sz w:val="26"/>
          <w:szCs w:val="26"/>
        </w:rPr>
        <w:t xml:space="preserve"> </w:t>
      </w:r>
      <w:r w:rsidR="00863618" w:rsidRPr="008863D9">
        <w:rPr>
          <w:sz w:val="26"/>
          <w:szCs w:val="26"/>
        </w:rPr>
        <w:t>1</w:t>
      </w:r>
      <w:r w:rsidR="00863618">
        <w:rPr>
          <w:sz w:val="26"/>
          <w:szCs w:val="26"/>
        </w:rPr>
        <w:t xml:space="preserve">88 900,7 </w:t>
      </w:r>
      <w:r w:rsidR="008863D9">
        <w:rPr>
          <w:sz w:val="26"/>
          <w:szCs w:val="26"/>
        </w:rPr>
        <w:t>тыс. рублей;</w:t>
      </w:r>
      <w:r w:rsidRPr="008863D9">
        <w:rPr>
          <w:sz w:val="26"/>
          <w:szCs w:val="26"/>
        </w:rPr>
        <w:t xml:space="preserve"> освоено </w:t>
      </w:r>
      <w:r w:rsidR="00863618" w:rsidRPr="008863D9">
        <w:rPr>
          <w:sz w:val="26"/>
          <w:szCs w:val="26"/>
        </w:rPr>
        <w:t>1</w:t>
      </w:r>
      <w:r w:rsidR="00863618">
        <w:rPr>
          <w:sz w:val="26"/>
          <w:szCs w:val="26"/>
        </w:rPr>
        <w:t xml:space="preserve">88 900,7 </w:t>
      </w:r>
      <w:r w:rsidRPr="008863D9">
        <w:rPr>
          <w:sz w:val="26"/>
          <w:szCs w:val="26"/>
        </w:rPr>
        <w:t>тыс. рублей.</w:t>
      </w:r>
    </w:p>
    <w:p w:rsidR="00286964" w:rsidRPr="008863D9" w:rsidRDefault="00286964" w:rsidP="008863D9">
      <w:pPr>
        <w:widowControl w:val="0"/>
        <w:autoSpaceDE/>
        <w:autoSpaceDN/>
        <w:adjustRightInd/>
        <w:ind w:firstLine="708"/>
        <w:contextualSpacing/>
        <w:jc w:val="both"/>
        <w:rPr>
          <w:sz w:val="26"/>
          <w:szCs w:val="26"/>
        </w:rPr>
      </w:pPr>
      <w:r w:rsidRPr="008863D9">
        <w:rPr>
          <w:sz w:val="26"/>
          <w:szCs w:val="26"/>
        </w:rPr>
        <w:t xml:space="preserve">В рамках реализации мероприятия </w:t>
      </w:r>
      <w:r w:rsidRPr="008863D9">
        <w:rPr>
          <w:b/>
          <w:bCs/>
          <w:i/>
          <w:iCs/>
          <w:sz w:val="26"/>
          <w:szCs w:val="26"/>
        </w:rPr>
        <w:t>п.п. 1</w:t>
      </w:r>
      <w:r w:rsidR="005C694B">
        <w:rPr>
          <w:b/>
          <w:bCs/>
          <w:i/>
          <w:iCs/>
          <w:sz w:val="26"/>
          <w:szCs w:val="26"/>
        </w:rPr>
        <w:t>1</w:t>
      </w:r>
      <w:r w:rsidRPr="008863D9">
        <w:rPr>
          <w:b/>
          <w:bCs/>
          <w:i/>
          <w:iCs/>
          <w:sz w:val="26"/>
          <w:szCs w:val="26"/>
        </w:rPr>
        <w:t>.</w:t>
      </w:r>
      <w:r w:rsidR="005C694B">
        <w:rPr>
          <w:b/>
          <w:bCs/>
          <w:i/>
          <w:iCs/>
          <w:sz w:val="26"/>
          <w:szCs w:val="26"/>
        </w:rPr>
        <w:t>10</w:t>
      </w:r>
      <w:r w:rsidRPr="008863D9">
        <w:rPr>
          <w:b/>
          <w:bCs/>
          <w:i/>
          <w:iCs/>
          <w:sz w:val="26"/>
          <w:szCs w:val="26"/>
        </w:rPr>
        <w:t xml:space="preserve"> «Расходы на обеспечение деятельности (оказание услуг) учреждений развития народных художественных промыслов»</w:t>
      </w:r>
      <w:r w:rsidRPr="008863D9">
        <w:rPr>
          <w:sz w:val="26"/>
          <w:szCs w:val="26"/>
        </w:rPr>
        <w:t xml:space="preserve"> за счет средств окружного бюджета </w:t>
      </w:r>
      <w:r w:rsidR="008863D9">
        <w:rPr>
          <w:sz w:val="26"/>
          <w:szCs w:val="26"/>
        </w:rPr>
        <w:t>г</w:t>
      </w:r>
      <w:r w:rsidR="008863D9" w:rsidRPr="008863D9">
        <w:rPr>
          <w:sz w:val="26"/>
          <w:szCs w:val="26"/>
        </w:rPr>
        <w:t xml:space="preserve">осударственной программой </w:t>
      </w:r>
      <w:r w:rsidRPr="008863D9">
        <w:rPr>
          <w:sz w:val="26"/>
          <w:szCs w:val="26"/>
        </w:rPr>
        <w:t>предусмотрено 2</w:t>
      </w:r>
      <w:r w:rsidR="005C694B">
        <w:rPr>
          <w:sz w:val="26"/>
          <w:szCs w:val="26"/>
        </w:rPr>
        <w:t>8 403,1</w:t>
      </w:r>
      <w:r w:rsidRPr="008863D9">
        <w:rPr>
          <w:sz w:val="26"/>
          <w:szCs w:val="26"/>
        </w:rPr>
        <w:t xml:space="preserve"> тыс. рублей</w:t>
      </w:r>
      <w:r w:rsidR="008863D9">
        <w:rPr>
          <w:sz w:val="26"/>
          <w:szCs w:val="26"/>
        </w:rPr>
        <w:t>;</w:t>
      </w:r>
      <w:r w:rsidR="00863618">
        <w:rPr>
          <w:sz w:val="26"/>
          <w:szCs w:val="26"/>
        </w:rPr>
        <w:t xml:space="preserve"> </w:t>
      </w:r>
      <w:r w:rsidR="00863618" w:rsidRPr="008863D9">
        <w:rPr>
          <w:sz w:val="26"/>
          <w:szCs w:val="26"/>
        </w:rPr>
        <w:t xml:space="preserve">сводной бюджетной росписью </w:t>
      </w:r>
      <w:r w:rsidR="00863618">
        <w:rPr>
          <w:sz w:val="26"/>
          <w:szCs w:val="26"/>
        </w:rPr>
        <w:t>28 524,</w:t>
      </w:r>
      <w:r w:rsidR="00670FA0">
        <w:rPr>
          <w:sz w:val="26"/>
          <w:szCs w:val="26"/>
        </w:rPr>
        <w:t xml:space="preserve">1 </w:t>
      </w:r>
      <w:r w:rsidR="00863618" w:rsidRPr="008863D9">
        <w:rPr>
          <w:sz w:val="26"/>
          <w:szCs w:val="26"/>
        </w:rPr>
        <w:t>тыс. рублей</w:t>
      </w:r>
      <w:r w:rsidR="00863618">
        <w:rPr>
          <w:sz w:val="26"/>
          <w:szCs w:val="26"/>
        </w:rPr>
        <w:t>;</w:t>
      </w:r>
      <w:r w:rsidRPr="008863D9">
        <w:rPr>
          <w:sz w:val="26"/>
          <w:szCs w:val="26"/>
        </w:rPr>
        <w:t xml:space="preserve"> </w:t>
      </w:r>
      <w:r w:rsidR="005C694B">
        <w:rPr>
          <w:sz w:val="26"/>
          <w:szCs w:val="26"/>
        </w:rPr>
        <w:t xml:space="preserve">финансирование составило </w:t>
      </w:r>
      <w:r w:rsidR="00670FA0">
        <w:rPr>
          <w:sz w:val="26"/>
          <w:szCs w:val="26"/>
        </w:rPr>
        <w:t xml:space="preserve">28 524,1 </w:t>
      </w:r>
      <w:r w:rsidR="008863D9" w:rsidRPr="008863D9">
        <w:rPr>
          <w:sz w:val="26"/>
          <w:szCs w:val="26"/>
        </w:rPr>
        <w:t>тыс. рублей</w:t>
      </w:r>
      <w:r w:rsidR="008863D9">
        <w:rPr>
          <w:sz w:val="26"/>
          <w:szCs w:val="26"/>
        </w:rPr>
        <w:t>;</w:t>
      </w:r>
      <w:r w:rsidRPr="008863D9">
        <w:rPr>
          <w:sz w:val="26"/>
          <w:szCs w:val="26"/>
        </w:rPr>
        <w:t xml:space="preserve"> освоено </w:t>
      </w:r>
      <w:r w:rsidR="00670FA0">
        <w:rPr>
          <w:sz w:val="26"/>
          <w:szCs w:val="26"/>
        </w:rPr>
        <w:t xml:space="preserve">28 524,1 </w:t>
      </w:r>
      <w:r w:rsidRPr="008863D9">
        <w:rPr>
          <w:sz w:val="26"/>
          <w:szCs w:val="26"/>
        </w:rPr>
        <w:t>тыс. рублей.</w:t>
      </w:r>
    </w:p>
    <w:sectPr w:rsidR="00286964" w:rsidRPr="008863D9" w:rsidSect="004E6540">
      <w:footerReference w:type="default" r:id="rId8"/>
      <w:pgSz w:w="11906" w:h="16838"/>
      <w:pgMar w:top="851" w:right="567" w:bottom="851" w:left="1418" w:header="284" w:footer="284"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6AF" w:rsidRDefault="000866AF" w:rsidP="00883789">
      <w:r>
        <w:separator/>
      </w:r>
    </w:p>
  </w:endnote>
  <w:endnote w:type="continuationSeparator" w:id="0">
    <w:p w:rsidR="000866AF" w:rsidRDefault="000866AF" w:rsidP="00883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026" w:rsidRDefault="00C55026">
    <w:pPr>
      <w:pStyle w:val="af"/>
      <w:jc w:val="right"/>
    </w:pPr>
    <w:r>
      <w:fldChar w:fldCharType="begin"/>
    </w:r>
    <w:r>
      <w:instrText xml:space="preserve">PAGE  \* MERGEFORMAT </w:instrText>
    </w:r>
    <w:r>
      <w:fldChar w:fldCharType="separate"/>
    </w:r>
    <w:r w:rsidR="004E6540">
      <w:rPr>
        <w:noProof/>
      </w:rPr>
      <w:t>28</w:t>
    </w:r>
    <w:r>
      <w:fldChar w:fldCharType="end"/>
    </w:r>
  </w:p>
  <w:p w:rsidR="00C55026" w:rsidRDefault="00C55026">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6AF" w:rsidRDefault="000866AF" w:rsidP="00883789">
      <w:r>
        <w:separator/>
      </w:r>
    </w:p>
  </w:footnote>
  <w:footnote w:type="continuationSeparator" w:id="0">
    <w:p w:rsidR="000866AF" w:rsidRDefault="000866AF" w:rsidP="008837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F8FB"/>
    <w:multiLevelType w:val="multilevel"/>
    <w:tmpl w:val="77D718FE"/>
    <w:lvl w:ilvl="0">
      <w:start w:val="3"/>
      <w:numFmt w:val="decimal"/>
      <w:lvlText w:val="%1."/>
      <w:lvlJc w:val="left"/>
      <w:pPr>
        <w:tabs>
          <w:tab w:val="num" w:pos="1275"/>
        </w:tabs>
        <w:ind w:left="1275" w:hanging="360"/>
      </w:pPr>
      <w:rPr>
        <w:rFonts w:ascii="Times New Roman" w:hAnsi="Times New Roman" w:cs="Times New Roman"/>
        <w:b/>
        <w:bCs/>
        <w:sz w:val="26"/>
        <w:szCs w:val="26"/>
      </w:rPr>
    </w:lvl>
    <w:lvl w:ilvl="1">
      <w:start w:val="1"/>
      <w:numFmt w:val="lowerLetter"/>
      <w:lvlText w:val="%2."/>
      <w:lvlJc w:val="left"/>
      <w:pPr>
        <w:tabs>
          <w:tab w:val="num" w:pos="1995"/>
        </w:tabs>
        <w:ind w:left="1995" w:hanging="360"/>
      </w:pPr>
      <w:rPr>
        <w:rFonts w:ascii="Times New Roman" w:hAnsi="Times New Roman" w:cs="Times New Roman"/>
        <w:sz w:val="24"/>
        <w:szCs w:val="24"/>
      </w:rPr>
    </w:lvl>
    <w:lvl w:ilvl="2">
      <w:start w:val="1"/>
      <w:numFmt w:val="lowerRoman"/>
      <w:lvlText w:val="%3."/>
      <w:lvlJc w:val="right"/>
      <w:pPr>
        <w:tabs>
          <w:tab w:val="num" w:pos="2715"/>
        </w:tabs>
        <w:ind w:left="2715" w:hanging="180"/>
      </w:pPr>
      <w:rPr>
        <w:rFonts w:ascii="Times New Roman" w:hAnsi="Times New Roman" w:cs="Times New Roman"/>
        <w:sz w:val="24"/>
        <w:szCs w:val="24"/>
      </w:rPr>
    </w:lvl>
    <w:lvl w:ilvl="3">
      <w:start w:val="1"/>
      <w:numFmt w:val="decimal"/>
      <w:lvlText w:val="%4."/>
      <w:lvlJc w:val="left"/>
      <w:pPr>
        <w:tabs>
          <w:tab w:val="num" w:pos="3435"/>
        </w:tabs>
        <w:ind w:left="3435" w:hanging="360"/>
      </w:pPr>
      <w:rPr>
        <w:rFonts w:ascii="Times New Roman" w:hAnsi="Times New Roman" w:cs="Times New Roman"/>
        <w:sz w:val="24"/>
        <w:szCs w:val="24"/>
      </w:rPr>
    </w:lvl>
    <w:lvl w:ilvl="4">
      <w:start w:val="1"/>
      <w:numFmt w:val="lowerLetter"/>
      <w:lvlText w:val="%5."/>
      <w:lvlJc w:val="left"/>
      <w:pPr>
        <w:tabs>
          <w:tab w:val="num" w:pos="4155"/>
        </w:tabs>
        <w:ind w:left="4155" w:hanging="360"/>
      </w:pPr>
      <w:rPr>
        <w:rFonts w:ascii="Times New Roman" w:hAnsi="Times New Roman" w:cs="Times New Roman"/>
        <w:sz w:val="24"/>
        <w:szCs w:val="24"/>
      </w:rPr>
    </w:lvl>
    <w:lvl w:ilvl="5">
      <w:start w:val="1"/>
      <w:numFmt w:val="lowerRoman"/>
      <w:lvlText w:val="%6."/>
      <w:lvlJc w:val="right"/>
      <w:pPr>
        <w:tabs>
          <w:tab w:val="num" w:pos="4875"/>
        </w:tabs>
        <w:ind w:left="4875" w:hanging="180"/>
      </w:pPr>
      <w:rPr>
        <w:rFonts w:ascii="Times New Roman" w:hAnsi="Times New Roman" w:cs="Times New Roman"/>
        <w:sz w:val="24"/>
        <w:szCs w:val="24"/>
      </w:rPr>
    </w:lvl>
    <w:lvl w:ilvl="6">
      <w:start w:val="1"/>
      <w:numFmt w:val="decimal"/>
      <w:lvlText w:val="%7."/>
      <w:lvlJc w:val="left"/>
      <w:pPr>
        <w:tabs>
          <w:tab w:val="num" w:pos="5595"/>
        </w:tabs>
        <w:ind w:left="5595" w:hanging="360"/>
      </w:pPr>
      <w:rPr>
        <w:rFonts w:ascii="Times New Roman" w:hAnsi="Times New Roman" w:cs="Times New Roman"/>
        <w:sz w:val="24"/>
        <w:szCs w:val="24"/>
      </w:rPr>
    </w:lvl>
    <w:lvl w:ilvl="7">
      <w:start w:val="1"/>
      <w:numFmt w:val="lowerLetter"/>
      <w:lvlText w:val="%8."/>
      <w:lvlJc w:val="left"/>
      <w:pPr>
        <w:tabs>
          <w:tab w:val="num" w:pos="6315"/>
        </w:tabs>
        <w:ind w:left="6315" w:hanging="360"/>
      </w:pPr>
      <w:rPr>
        <w:rFonts w:ascii="Times New Roman" w:hAnsi="Times New Roman" w:cs="Times New Roman"/>
        <w:sz w:val="24"/>
        <w:szCs w:val="24"/>
      </w:rPr>
    </w:lvl>
    <w:lvl w:ilvl="8">
      <w:start w:val="1"/>
      <w:numFmt w:val="lowerRoman"/>
      <w:lvlText w:val="%9."/>
      <w:lvlJc w:val="right"/>
      <w:pPr>
        <w:tabs>
          <w:tab w:val="num" w:pos="7035"/>
        </w:tabs>
        <w:ind w:left="7035" w:hanging="180"/>
      </w:pPr>
      <w:rPr>
        <w:rFonts w:ascii="Times New Roman" w:hAnsi="Times New Roman" w:cs="Times New Roman"/>
        <w:sz w:val="24"/>
        <w:szCs w:val="24"/>
      </w:rPr>
    </w:lvl>
  </w:abstractNum>
  <w:abstractNum w:abstractNumId="1" w15:restartNumberingAfterBreak="0">
    <w:nsid w:val="044B6AC7"/>
    <w:multiLevelType w:val="hybridMultilevel"/>
    <w:tmpl w:val="09A8E7F2"/>
    <w:lvl w:ilvl="0" w:tplc="3C0604E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4AC628C"/>
    <w:multiLevelType w:val="multilevel"/>
    <w:tmpl w:val="C322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64D1D"/>
    <w:multiLevelType w:val="hybridMultilevel"/>
    <w:tmpl w:val="20F22B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F2B20D8"/>
    <w:multiLevelType w:val="multilevel"/>
    <w:tmpl w:val="665C4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3C29F9"/>
    <w:multiLevelType w:val="hybridMultilevel"/>
    <w:tmpl w:val="AFD29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2A60F8"/>
    <w:multiLevelType w:val="hybridMultilevel"/>
    <w:tmpl w:val="A72CC4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0AF87CC"/>
    <w:multiLevelType w:val="multilevel"/>
    <w:tmpl w:val="61A19E5B"/>
    <w:lvl w:ilvl="0">
      <w:start w:val="1"/>
      <w:numFmt w:val="decimal"/>
      <w:lvlText w:val="%1."/>
      <w:lvlJc w:val="left"/>
      <w:pPr>
        <w:tabs>
          <w:tab w:val="num" w:pos="915"/>
        </w:tabs>
        <w:ind w:left="915" w:hanging="495"/>
      </w:pPr>
      <w:rPr>
        <w:rFonts w:ascii="Times New Roman" w:hAnsi="Times New Roman" w:cs="Times New Roman"/>
        <w:b/>
        <w:bCs/>
        <w:sz w:val="26"/>
        <w:szCs w:val="26"/>
      </w:rPr>
    </w:lvl>
    <w:lvl w:ilvl="1">
      <w:start w:val="1"/>
      <w:numFmt w:val="lowerLetter"/>
      <w:lvlText w:val="%2."/>
      <w:lvlJc w:val="left"/>
      <w:pPr>
        <w:tabs>
          <w:tab w:val="num" w:pos="1500"/>
        </w:tabs>
        <w:ind w:left="1500" w:hanging="360"/>
      </w:pPr>
      <w:rPr>
        <w:rFonts w:ascii="Times New Roman" w:hAnsi="Times New Roman" w:cs="Times New Roman"/>
        <w:sz w:val="24"/>
        <w:szCs w:val="24"/>
      </w:rPr>
    </w:lvl>
    <w:lvl w:ilvl="2">
      <w:start w:val="1"/>
      <w:numFmt w:val="lowerRoman"/>
      <w:lvlText w:val="%3."/>
      <w:lvlJc w:val="right"/>
      <w:pPr>
        <w:tabs>
          <w:tab w:val="num" w:pos="2220"/>
        </w:tabs>
        <w:ind w:left="2220" w:hanging="180"/>
      </w:pPr>
      <w:rPr>
        <w:rFonts w:ascii="Times New Roman" w:hAnsi="Times New Roman" w:cs="Times New Roman"/>
        <w:sz w:val="24"/>
        <w:szCs w:val="24"/>
      </w:rPr>
    </w:lvl>
    <w:lvl w:ilvl="3">
      <w:start w:val="1"/>
      <w:numFmt w:val="decimal"/>
      <w:lvlText w:val="%4."/>
      <w:lvlJc w:val="left"/>
      <w:pPr>
        <w:tabs>
          <w:tab w:val="num" w:pos="2940"/>
        </w:tabs>
        <w:ind w:left="2940" w:hanging="360"/>
      </w:pPr>
      <w:rPr>
        <w:rFonts w:ascii="Times New Roman" w:hAnsi="Times New Roman" w:cs="Times New Roman"/>
        <w:sz w:val="24"/>
        <w:szCs w:val="24"/>
      </w:rPr>
    </w:lvl>
    <w:lvl w:ilvl="4">
      <w:start w:val="1"/>
      <w:numFmt w:val="lowerLetter"/>
      <w:lvlText w:val="%5."/>
      <w:lvlJc w:val="left"/>
      <w:pPr>
        <w:tabs>
          <w:tab w:val="num" w:pos="3660"/>
        </w:tabs>
        <w:ind w:left="3660" w:hanging="360"/>
      </w:pPr>
      <w:rPr>
        <w:rFonts w:ascii="Times New Roman" w:hAnsi="Times New Roman" w:cs="Times New Roman"/>
        <w:sz w:val="24"/>
        <w:szCs w:val="24"/>
      </w:rPr>
    </w:lvl>
    <w:lvl w:ilvl="5">
      <w:start w:val="1"/>
      <w:numFmt w:val="lowerRoman"/>
      <w:lvlText w:val="%6."/>
      <w:lvlJc w:val="right"/>
      <w:pPr>
        <w:tabs>
          <w:tab w:val="num" w:pos="4380"/>
        </w:tabs>
        <w:ind w:left="4380" w:hanging="180"/>
      </w:pPr>
      <w:rPr>
        <w:rFonts w:ascii="Times New Roman" w:hAnsi="Times New Roman" w:cs="Times New Roman"/>
        <w:sz w:val="24"/>
        <w:szCs w:val="24"/>
      </w:rPr>
    </w:lvl>
    <w:lvl w:ilvl="6">
      <w:start w:val="1"/>
      <w:numFmt w:val="decimal"/>
      <w:lvlText w:val="%7."/>
      <w:lvlJc w:val="left"/>
      <w:pPr>
        <w:tabs>
          <w:tab w:val="num" w:pos="5100"/>
        </w:tabs>
        <w:ind w:left="5100" w:hanging="360"/>
      </w:pPr>
      <w:rPr>
        <w:rFonts w:ascii="Times New Roman" w:hAnsi="Times New Roman" w:cs="Times New Roman"/>
        <w:sz w:val="24"/>
        <w:szCs w:val="24"/>
      </w:rPr>
    </w:lvl>
    <w:lvl w:ilvl="7">
      <w:start w:val="1"/>
      <w:numFmt w:val="lowerLetter"/>
      <w:lvlText w:val="%8."/>
      <w:lvlJc w:val="left"/>
      <w:pPr>
        <w:tabs>
          <w:tab w:val="num" w:pos="5820"/>
        </w:tabs>
        <w:ind w:left="5820" w:hanging="360"/>
      </w:pPr>
      <w:rPr>
        <w:rFonts w:ascii="Times New Roman" w:hAnsi="Times New Roman" w:cs="Times New Roman"/>
        <w:sz w:val="24"/>
        <w:szCs w:val="24"/>
      </w:rPr>
    </w:lvl>
    <w:lvl w:ilvl="8">
      <w:start w:val="1"/>
      <w:numFmt w:val="lowerRoman"/>
      <w:lvlText w:val="%9."/>
      <w:lvlJc w:val="right"/>
      <w:pPr>
        <w:tabs>
          <w:tab w:val="num" w:pos="6540"/>
        </w:tabs>
        <w:ind w:left="6540" w:hanging="180"/>
      </w:pPr>
      <w:rPr>
        <w:rFonts w:ascii="Times New Roman" w:hAnsi="Times New Roman" w:cs="Times New Roman"/>
        <w:sz w:val="24"/>
        <w:szCs w:val="24"/>
      </w:rPr>
    </w:lvl>
  </w:abstractNum>
  <w:abstractNum w:abstractNumId="8" w15:restartNumberingAfterBreak="0">
    <w:nsid w:val="10C3E251"/>
    <w:multiLevelType w:val="multilevel"/>
    <w:tmpl w:val="796062DC"/>
    <w:lvl w:ilvl="0">
      <w:start w:val="1"/>
      <w:numFmt w:val="decimal"/>
      <w:lvlText w:val="%1."/>
      <w:lvlJc w:val="left"/>
      <w:pPr>
        <w:tabs>
          <w:tab w:val="num" w:pos="915"/>
        </w:tabs>
        <w:ind w:left="915" w:hanging="495"/>
      </w:pPr>
      <w:rPr>
        <w:rFonts w:ascii="Times New Roman" w:hAnsi="Times New Roman" w:cs="Times New Roman"/>
        <w:b/>
        <w:bCs/>
        <w:sz w:val="26"/>
        <w:szCs w:val="26"/>
      </w:rPr>
    </w:lvl>
    <w:lvl w:ilvl="1">
      <w:start w:val="1"/>
      <w:numFmt w:val="lowerLetter"/>
      <w:lvlText w:val="%2."/>
      <w:lvlJc w:val="left"/>
      <w:pPr>
        <w:tabs>
          <w:tab w:val="num" w:pos="1500"/>
        </w:tabs>
        <w:ind w:left="1500" w:hanging="360"/>
      </w:pPr>
      <w:rPr>
        <w:rFonts w:ascii="Times New Roman" w:hAnsi="Times New Roman" w:cs="Times New Roman"/>
        <w:sz w:val="24"/>
        <w:szCs w:val="24"/>
      </w:rPr>
    </w:lvl>
    <w:lvl w:ilvl="2">
      <w:start w:val="1"/>
      <w:numFmt w:val="lowerRoman"/>
      <w:lvlText w:val="%3."/>
      <w:lvlJc w:val="right"/>
      <w:pPr>
        <w:tabs>
          <w:tab w:val="num" w:pos="2220"/>
        </w:tabs>
        <w:ind w:left="2220" w:hanging="180"/>
      </w:pPr>
      <w:rPr>
        <w:rFonts w:ascii="Times New Roman" w:hAnsi="Times New Roman" w:cs="Times New Roman"/>
        <w:sz w:val="24"/>
        <w:szCs w:val="24"/>
      </w:rPr>
    </w:lvl>
    <w:lvl w:ilvl="3">
      <w:start w:val="1"/>
      <w:numFmt w:val="decimal"/>
      <w:lvlText w:val="%4."/>
      <w:lvlJc w:val="left"/>
      <w:pPr>
        <w:tabs>
          <w:tab w:val="num" w:pos="2940"/>
        </w:tabs>
        <w:ind w:left="2940" w:hanging="360"/>
      </w:pPr>
      <w:rPr>
        <w:rFonts w:ascii="Times New Roman" w:hAnsi="Times New Roman" w:cs="Times New Roman"/>
        <w:sz w:val="24"/>
        <w:szCs w:val="24"/>
      </w:rPr>
    </w:lvl>
    <w:lvl w:ilvl="4">
      <w:start w:val="1"/>
      <w:numFmt w:val="lowerLetter"/>
      <w:lvlText w:val="%5."/>
      <w:lvlJc w:val="left"/>
      <w:pPr>
        <w:tabs>
          <w:tab w:val="num" w:pos="3660"/>
        </w:tabs>
        <w:ind w:left="3660" w:hanging="360"/>
      </w:pPr>
      <w:rPr>
        <w:rFonts w:ascii="Times New Roman" w:hAnsi="Times New Roman" w:cs="Times New Roman"/>
        <w:sz w:val="24"/>
        <w:szCs w:val="24"/>
      </w:rPr>
    </w:lvl>
    <w:lvl w:ilvl="5">
      <w:start w:val="1"/>
      <w:numFmt w:val="lowerRoman"/>
      <w:lvlText w:val="%6."/>
      <w:lvlJc w:val="right"/>
      <w:pPr>
        <w:tabs>
          <w:tab w:val="num" w:pos="4380"/>
        </w:tabs>
        <w:ind w:left="4380" w:hanging="180"/>
      </w:pPr>
      <w:rPr>
        <w:rFonts w:ascii="Times New Roman" w:hAnsi="Times New Roman" w:cs="Times New Roman"/>
        <w:sz w:val="24"/>
        <w:szCs w:val="24"/>
      </w:rPr>
    </w:lvl>
    <w:lvl w:ilvl="6">
      <w:start w:val="1"/>
      <w:numFmt w:val="decimal"/>
      <w:lvlText w:val="%7."/>
      <w:lvlJc w:val="left"/>
      <w:pPr>
        <w:tabs>
          <w:tab w:val="num" w:pos="5100"/>
        </w:tabs>
        <w:ind w:left="5100" w:hanging="360"/>
      </w:pPr>
      <w:rPr>
        <w:rFonts w:ascii="Times New Roman" w:hAnsi="Times New Roman" w:cs="Times New Roman"/>
        <w:sz w:val="24"/>
        <w:szCs w:val="24"/>
      </w:rPr>
    </w:lvl>
    <w:lvl w:ilvl="7">
      <w:start w:val="1"/>
      <w:numFmt w:val="lowerLetter"/>
      <w:lvlText w:val="%8."/>
      <w:lvlJc w:val="left"/>
      <w:pPr>
        <w:tabs>
          <w:tab w:val="num" w:pos="5820"/>
        </w:tabs>
        <w:ind w:left="5820" w:hanging="360"/>
      </w:pPr>
      <w:rPr>
        <w:rFonts w:ascii="Times New Roman" w:hAnsi="Times New Roman" w:cs="Times New Roman"/>
        <w:sz w:val="24"/>
        <w:szCs w:val="24"/>
      </w:rPr>
    </w:lvl>
    <w:lvl w:ilvl="8">
      <w:start w:val="1"/>
      <w:numFmt w:val="lowerRoman"/>
      <w:lvlText w:val="%9."/>
      <w:lvlJc w:val="right"/>
      <w:pPr>
        <w:tabs>
          <w:tab w:val="num" w:pos="6540"/>
        </w:tabs>
        <w:ind w:left="6540" w:hanging="180"/>
      </w:pPr>
      <w:rPr>
        <w:rFonts w:ascii="Times New Roman" w:hAnsi="Times New Roman" w:cs="Times New Roman"/>
        <w:sz w:val="24"/>
        <w:szCs w:val="24"/>
      </w:rPr>
    </w:lvl>
  </w:abstractNum>
  <w:abstractNum w:abstractNumId="9" w15:restartNumberingAfterBreak="0">
    <w:nsid w:val="15337675"/>
    <w:multiLevelType w:val="hybridMultilevel"/>
    <w:tmpl w:val="A9722358"/>
    <w:lvl w:ilvl="0" w:tplc="D2DCEB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7141D7A"/>
    <w:multiLevelType w:val="multilevel"/>
    <w:tmpl w:val="2A1CDF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5A3BB7"/>
    <w:multiLevelType w:val="multilevel"/>
    <w:tmpl w:val="273A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A84AA0"/>
    <w:multiLevelType w:val="hybridMultilevel"/>
    <w:tmpl w:val="A4A85E2C"/>
    <w:lvl w:ilvl="0" w:tplc="B01A6FAC">
      <w:start w:val="1"/>
      <w:numFmt w:val="decimal"/>
      <w:lvlText w:val="%1."/>
      <w:lvlJc w:val="left"/>
      <w:pPr>
        <w:ind w:left="1068" w:hanging="360"/>
      </w:pPr>
      <w:rPr>
        <w:b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20453792"/>
    <w:multiLevelType w:val="hybridMultilevel"/>
    <w:tmpl w:val="D3A8669A"/>
    <w:lvl w:ilvl="0" w:tplc="2CE49F60">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87D739A"/>
    <w:multiLevelType w:val="hybridMultilevel"/>
    <w:tmpl w:val="1DE89F4C"/>
    <w:lvl w:ilvl="0" w:tplc="C57237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E0948FA"/>
    <w:multiLevelType w:val="multilevel"/>
    <w:tmpl w:val="B522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0D4B13"/>
    <w:multiLevelType w:val="hybridMultilevel"/>
    <w:tmpl w:val="185CC5C8"/>
    <w:lvl w:ilvl="0" w:tplc="178237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DC319C4"/>
    <w:multiLevelType w:val="hybridMultilevel"/>
    <w:tmpl w:val="223263EE"/>
    <w:lvl w:ilvl="0" w:tplc="D3C48CC0">
      <w:start w:val="1"/>
      <w:numFmt w:val="decimal"/>
      <w:lvlText w:val="%1)"/>
      <w:lvlJc w:val="left"/>
      <w:pPr>
        <w:ind w:left="1324" w:hanging="6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F636A5F"/>
    <w:multiLevelType w:val="hybridMultilevel"/>
    <w:tmpl w:val="0506039E"/>
    <w:lvl w:ilvl="0" w:tplc="FC88A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16B6852"/>
    <w:multiLevelType w:val="hybridMultilevel"/>
    <w:tmpl w:val="960497A2"/>
    <w:lvl w:ilvl="0" w:tplc="4E0239E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41837023"/>
    <w:multiLevelType w:val="multilevel"/>
    <w:tmpl w:val="A210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430BE9"/>
    <w:multiLevelType w:val="hybridMultilevel"/>
    <w:tmpl w:val="B5AC1DFE"/>
    <w:lvl w:ilvl="0" w:tplc="5D725AB2">
      <w:start w:val="1"/>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15:restartNumberingAfterBreak="0">
    <w:nsid w:val="52717D66"/>
    <w:multiLevelType w:val="multilevel"/>
    <w:tmpl w:val="E7DA37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3A3CB4"/>
    <w:multiLevelType w:val="hybridMultilevel"/>
    <w:tmpl w:val="1F9C12F6"/>
    <w:lvl w:ilvl="0" w:tplc="A47CA4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D9B5E91"/>
    <w:multiLevelType w:val="multilevel"/>
    <w:tmpl w:val="5C888AE9"/>
    <w:lvl w:ilvl="0">
      <w:start w:val="3"/>
      <w:numFmt w:val="decimal"/>
      <w:lvlText w:val="%1."/>
      <w:lvlJc w:val="left"/>
      <w:pPr>
        <w:tabs>
          <w:tab w:val="num" w:pos="1275"/>
        </w:tabs>
        <w:ind w:left="1275" w:hanging="360"/>
      </w:pPr>
      <w:rPr>
        <w:rFonts w:ascii="Times New Roman" w:hAnsi="Times New Roman" w:cs="Times New Roman"/>
        <w:b/>
        <w:bCs/>
        <w:sz w:val="26"/>
        <w:szCs w:val="26"/>
      </w:rPr>
    </w:lvl>
    <w:lvl w:ilvl="1">
      <w:start w:val="1"/>
      <w:numFmt w:val="lowerLetter"/>
      <w:lvlText w:val="%2."/>
      <w:lvlJc w:val="left"/>
      <w:pPr>
        <w:tabs>
          <w:tab w:val="num" w:pos="1995"/>
        </w:tabs>
        <w:ind w:left="1995" w:hanging="360"/>
      </w:pPr>
      <w:rPr>
        <w:rFonts w:ascii="Times New Roman" w:hAnsi="Times New Roman" w:cs="Times New Roman"/>
        <w:sz w:val="24"/>
        <w:szCs w:val="24"/>
      </w:rPr>
    </w:lvl>
    <w:lvl w:ilvl="2">
      <w:start w:val="1"/>
      <w:numFmt w:val="lowerRoman"/>
      <w:lvlText w:val="%3."/>
      <w:lvlJc w:val="right"/>
      <w:pPr>
        <w:tabs>
          <w:tab w:val="num" w:pos="2715"/>
        </w:tabs>
        <w:ind w:left="2715" w:hanging="180"/>
      </w:pPr>
      <w:rPr>
        <w:rFonts w:ascii="Times New Roman" w:hAnsi="Times New Roman" w:cs="Times New Roman"/>
        <w:sz w:val="24"/>
        <w:szCs w:val="24"/>
      </w:rPr>
    </w:lvl>
    <w:lvl w:ilvl="3">
      <w:start w:val="1"/>
      <w:numFmt w:val="decimal"/>
      <w:lvlText w:val="%4."/>
      <w:lvlJc w:val="left"/>
      <w:pPr>
        <w:tabs>
          <w:tab w:val="num" w:pos="3435"/>
        </w:tabs>
        <w:ind w:left="3435" w:hanging="360"/>
      </w:pPr>
      <w:rPr>
        <w:rFonts w:ascii="Times New Roman" w:hAnsi="Times New Roman" w:cs="Times New Roman"/>
        <w:sz w:val="24"/>
        <w:szCs w:val="24"/>
      </w:rPr>
    </w:lvl>
    <w:lvl w:ilvl="4">
      <w:start w:val="1"/>
      <w:numFmt w:val="lowerLetter"/>
      <w:lvlText w:val="%5."/>
      <w:lvlJc w:val="left"/>
      <w:pPr>
        <w:tabs>
          <w:tab w:val="num" w:pos="4155"/>
        </w:tabs>
        <w:ind w:left="4155" w:hanging="360"/>
      </w:pPr>
      <w:rPr>
        <w:rFonts w:ascii="Times New Roman" w:hAnsi="Times New Roman" w:cs="Times New Roman"/>
        <w:sz w:val="24"/>
        <w:szCs w:val="24"/>
      </w:rPr>
    </w:lvl>
    <w:lvl w:ilvl="5">
      <w:start w:val="1"/>
      <w:numFmt w:val="lowerRoman"/>
      <w:lvlText w:val="%6."/>
      <w:lvlJc w:val="right"/>
      <w:pPr>
        <w:tabs>
          <w:tab w:val="num" w:pos="4875"/>
        </w:tabs>
        <w:ind w:left="4875" w:hanging="180"/>
      </w:pPr>
      <w:rPr>
        <w:rFonts w:ascii="Times New Roman" w:hAnsi="Times New Roman" w:cs="Times New Roman"/>
        <w:sz w:val="24"/>
        <w:szCs w:val="24"/>
      </w:rPr>
    </w:lvl>
    <w:lvl w:ilvl="6">
      <w:start w:val="1"/>
      <w:numFmt w:val="decimal"/>
      <w:lvlText w:val="%7."/>
      <w:lvlJc w:val="left"/>
      <w:pPr>
        <w:tabs>
          <w:tab w:val="num" w:pos="5595"/>
        </w:tabs>
        <w:ind w:left="5595" w:hanging="360"/>
      </w:pPr>
      <w:rPr>
        <w:rFonts w:ascii="Times New Roman" w:hAnsi="Times New Roman" w:cs="Times New Roman"/>
        <w:sz w:val="24"/>
        <w:szCs w:val="24"/>
      </w:rPr>
    </w:lvl>
    <w:lvl w:ilvl="7">
      <w:start w:val="1"/>
      <w:numFmt w:val="lowerLetter"/>
      <w:lvlText w:val="%8."/>
      <w:lvlJc w:val="left"/>
      <w:pPr>
        <w:tabs>
          <w:tab w:val="num" w:pos="6315"/>
        </w:tabs>
        <w:ind w:left="6315" w:hanging="360"/>
      </w:pPr>
      <w:rPr>
        <w:rFonts w:ascii="Times New Roman" w:hAnsi="Times New Roman" w:cs="Times New Roman"/>
        <w:sz w:val="24"/>
        <w:szCs w:val="24"/>
      </w:rPr>
    </w:lvl>
    <w:lvl w:ilvl="8">
      <w:start w:val="1"/>
      <w:numFmt w:val="lowerRoman"/>
      <w:lvlText w:val="%9."/>
      <w:lvlJc w:val="right"/>
      <w:pPr>
        <w:tabs>
          <w:tab w:val="num" w:pos="7035"/>
        </w:tabs>
        <w:ind w:left="7035" w:hanging="180"/>
      </w:pPr>
      <w:rPr>
        <w:rFonts w:ascii="Times New Roman" w:hAnsi="Times New Roman" w:cs="Times New Roman"/>
        <w:sz w:val="24"/>
        <w:szCs w:val="24"/>
      </w:rPr>
    </w:lvl>
  </w:abstractNum>
  <w:abstractNum w:abstractNumId="25" w15:restartNumberingAfterBreak="0">
    <w:nsid w:val="610C420B"/>
    <w:multiLevelType w:val="multilevel"/>
    <w:tmpl w:val="A308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AD3CDB"/>
    <w:multiLevelType w:val="hybridMultilevel"/>
    <w:tmpl w:val="297A8C08"/>
    <w:lvl w:ilvl="0" w:tplc="F5FA3E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14E7AE6"/>
    <w:multiLevelType w:val="hybridMultilevel"/>
    <w:tmpl w:val="2098E2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5440442"/>
    <w:multiLevelType w:val="hybridMultilevel"/>
    <w:tmpl w:val="0B2601E6"/>
    <w:lvl w:ilvl="0" w:tplc="CDB4EA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0"/>
  </w:num>
  <w:num w:numId="3">
    <w:abstractNumId w:val="24"/>
  </w:num>
  <w:num w:numId="4">
    <w:abstractNumId w:val="8"/>
  </w:num>
  <w:num w:numId="5">
    <w:abstractNumId w:val="19"/>
  </w:num>
  <w:num w:numId="6">
    <w:abstractNumId w:val="16"/>
  </w:num>
  <w:num w:numId="7">
    <w:abstractNumId w:val="2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5"/>
  </w:num>
  <w:num w:numId="12">
    <w:abstractNumId w:val="10"/>
  </w:num>
  <w:num w:numId="13">
    <w:abstractNumId w:val="23"/>
  </w:num>
  <w:num w:numId="14">
    <w:abstractNumId w:val="1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1"/>
  </w:num>
  <w:num w:numId="18">
    <w:abstractNumId w:val="15"/>
  </w:num>
  <w:num w:numId="19">
    <w:abstractNumId w:val="11"/>
  </w:num>
  <w:num w:numId="20">
    <w:abstractNumId w:val="2"/>
  </w:num>
  <w:num w:numId="21">
    <w:abstractNumId w:val="4"/>
  </w:num>
  <w:num w:numId="22">
    <w:abstractNumId w:val="25"/>
  </w:num>
  <w:num w:numId="23">
    <w:abstractNumId w:val="26"/>
  </w:num>
  <w:num w:numId="24">
    <w:abstractNumId w:val="1"/>
  </w:num>
  <w:num w:numId="25">
    <w:abstractNumId w:val="17"/>
  </w:num>
  <w:num w:numId="26">
    <w:abstractNumId w:val="22"/>
  </w:num>
  <w:num w:numId="27">
    <w:abstractNumId w:val="18"/>
  </w:num>
  <w:num w:numId="28">
    <w:abstractNumId w:val="3"/>
  </w:num>
  <w:num w:numId="29">
    <w:abstractNumId w:val="27"/>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789"/>
    <w:rsid w:val="00000F40"/>
    <w:rsid w:val="00003527"/>
    <w:rsid w:val="00004ED3"/>
    <w:rsid w:val="000050D1"/>
    <w:rsid w:val="00006834"/>
    <w:rsid w:val="000078E7"/>
    <w:rsid w:val="00011C3F"/>
    <w:rsid w:val="00012496"/>
    <w:rsid w:val="00015EDA"/>
    <w:rsid w:val="000221E4"/>
    <w:rsid w:val="00022614"/>
    <w:rsid w:val="00026AB3"/>
    <w:rsid w:val="0002708B"/>
    <w:rsid w:val="000271B2"/>
    <w:rsid w:val="00032894"/>
    <w:rsid w:val="00037845"/>
    <w:rsid w:val="00045D1F"/>
    <w:rsid w:val="00047C46"/>
    <w:rsid w:val="00055BBA"/>
    <w:rsid w:val="00056EDA"/>
    <w:rsid w:val="00057F79"/>
    <w:rsid w:val="000615BF"/>
    <w:rsid w:val="00061BB2"/>
    <w:rsid w:val="0007004B"/>
    <w:rsid w:val="00070A51"/>
    <w:rsid w:val="000738D7"/>
    <w:rsid w:val="00075FA0"/>
    <w:rsid w:val="00077041"/>
    <w:rsid w:val="000825CA"/>
    <w:rsid w:val="000842F9"/>
    <w:rsid w:val="000866AF"/>
    <w:rsid w:val="00091189"/>
    <w:rsid w:val="000911DF"/>
    <w:rsid w:val="00096A80"/>
    <w:rsid w:val="000A0968"/>
    <w:rsid w:val="000A29F6"/>
    <w:rsid w:val="000A3449"/>
    <w:rsid w:val="000A350B"/>
    <w:rsid w:val="000B1ACA"/>
    <w:rsid w:val="000B2C58"/>
    <w:rsid w:val="000B2DD3"/>
    <w:rsid w:val="000B4E9B"/>
    <w:rsid w:val="000B5175"/>
    <w:rsid w:val="000B5F1B"/>
    <w:rsid w:val="000B73D7"/>
    <w:rsid w:val="000C34C2"/>
    <w:rsid w:val="000C37CE"/>
    <w:rsid w:val="000C6E4A"/>
    <w:rsid w:val="000D1E30"/>
    <w:rsid w:val="000D5533"/>
    <w:rsid w:val="000E15C5"/>
    <w:rsid w:val="000E1975"/>
    <w:rsid w:val="000E1DBC"/>
    <w:rsid w:val="000E2DCA"/>
    <w:rsid w:val="000E6020"/>
    <w:rsid w:val="000E73F0"/>
    <w:rsid w:val="000F0905"/>
    <w:rsid w:val="000F0A71"/>
    <w:rsid w:val="000F14D8"/>
    <w:rsid w:val="000F3B75"/>
    <w:rsid w:val="000F4760"/>
    <w:rsid w:val="000F5051"/>
    <w:rsid w:val="00100075"/>
    <w:rsid w:val="001032CC"/>
    <w:rsid w:val="00103696"/>
    <w:rsid w:val="00107AA6"/>
    <w:rsid w:val="00111F57"/>
    <w:rsid w:val="0011286B"/>
    <w:rsid w:val="0011311F"/>
    <w:rsid w:val="00120720"/>
    <w:rsid w:val="00122B09"/>
    <w:rsid w:val="001237F1"/>
    <w:rsid w:val="00123BFA"/>
    <w:rsid w:val="00123F4D"/>
    <w:rsid w:val="00126839"/>
    <w:rsid w:val="001341C2"/>
    <w:rsid w:val="00140729"/>
    <w:rsid w:val="00140DB4"/>
    <w:rsid w:val="001412EC"/>
    <w:rsid w:val="00143B00"/>
    <w:rsid w:val="00153895"/>
    <w:rsid w:val="00153D1E"/>
    <w:rsid w:val="00155DE5"/>
    <w:rsid w:val="00157C9E"/>
    <w:rsid w:val="001600D0"/>
    <w:rsid w:val="00163044"/>
    <w:rsid w:val="001641F5"/>
    <w:rsid w:val="00164376"/>
    <w:rsid w:val="001711B5"/>
    <w:rsid w:val="001730CE"/>
    <w:rsid w:val="00173D08"/>
    <w:rsid w:val="00175858"/>
    <w:rsid w:val="00182A6F"/>
    <w:rsid w:val="00183AC0"/>
    <w:rsid w:val="00183EEB"/>
    <w:rsid w:val="001871AF"/>
    <w:rsid w:val="001900DB"/>
    <w:rsid w:val="00190A9D"/>
    <w:rsid w:val="00192D0D"/>
    <w:rsid w:val="001960CA"/>
    <w:rsid w:val="00196AEE"/>
    <w:rsid w:val="0019711D"/>
    <w:rsid w:val="001A1635"/>
    <w:rsid w:val="001A3138"/>
    <w:rsid w:val="001A6E01"/>
    <w:rsid w:val="001A74D2"/>
    <w:rsid w:val="001B2AB0"/>
    <w:rsid w:val="001B48AD"/>
    <w:rsid w:val="001B72E3"/>
    <w:rsid w:val="001C4A15"/>
    <w:rsid w:val="001C5A66"/>
    <w:rsid w:val="001D0258"/>
    <w:rsid w:val="001D19D7"/>
    <w:rsid w:val="001D51E6"/>
    <w:rsid w:val="001D52C8"/>
    <w:rsid w:val="001D75C1"/>
    <w:rsid w:val="001D7F20"/>
    <w:rsid w:val="001E03CF"/>
    <w:rsid w:val="001E09AC"/>
    <w:rsid w:val="001E1F05"/>
    <w:rsid w:val="001E34AD"/>
    <w:rsid w:val="001E39AC"/>
    <w:rsid w:val="001F0458"/>
    <w:rsid w:val="001F0AD8"/>
    <w:rsid w:val="001F26C3"/>
    <w:rsid w:val="001F2B0D"/>
    <w:rsid w:val="001F2FFB"/>
    <w:rsid w:val="001F5BC5"/>
    <w:rsid w:val="001F60F8"/>
    <w:rsid w:val="001F751B"/>
    <w:rsid w:val="0020394C"/>
    <w:rsid w:val="0020400C"/>
    <w:rsid w:val="002055B5"/>
    <w:rsid w:val="00205C3A"/>
    <w:rsid w:val="00206834"/>
    <w:rsid w:val="0021596F"/>
    <w:rsid w:val="00216C49"/>
    <w:rsid w:val="002214DA"/>
    <w:rsid w:val="00232027"/>
    <w:rsid w:val="00233AFE"/>
    <w:rsid w:val="00235689"/>
    <w:rsid w:val="00236774"/>
    <w:rsid w:val="0023726C"/>
    <w:rsid w:val="002429F3"/>
    <w:rsid w:val="00243C99"/>
    <w:rsid w:val="00246284"/>
    <w:rsid w:val="00251974"/>
    <w:rsid w:val="002523CA"/>
    <w:rsid w:val="00252664"/>
    <w:rsid w:val="00257DEA"/>
    <w:rsid w:val="002603AD"/>
    <w:rsid w:val="002644AC"/>
    <w:rsid w:val="002656C3"/>
    <w:rsid w:val="00265A07"/>
    <w:rsid w:val="0026603A"/>
    <w:rsid w:val="002665EB"/>
    <w:rsid w:val="0027452B"/>
    <w:rsid w:val="002814FB"/>
    <w:rsid w:val="0028195D"/>
    <w:rsid w:val="00283401"/>
    <w:rsid w:val="0028490D"/>
    <w:rsid w:val="0028560C"/>
    <w:rsid w:val="002861D4"/>
    <w:rsid w:val="00286964"/>
    <w:rsid w:val="00290769"/>
    <w:rsid w:val="00291558"/>
    <w:rsid w:val="002916B6"/>
    <w:rsid w:val="002963B6"/>
    <w:rsid w:val="002965D2"/>
    <w:rsid w:val="002A0135"/>
    <w:rsid w:val="002A0CAD"/>
    <w:rsid w:val="002A1138"/>
    <w:rsid w:val="002A4A27"/>
    <w:rsid w:val="002A7E5A"/>
    <w:rsid w:val="002B08A4"/>
    <w:rsid w:val="002B3FD9"/>
    <w:rsid w:val="002C06B6"/>
    <w:rsid w:val="002C12A6"/>
    <w:rsid w:val="002C2FC8"/>
    <w:rsid w:val="002C5DA5"/>
    <w:rsid w:val="002C60E3"/>
    <w:rsid w:val="002C6AD9"/>
    <w:rsid w:val="002C6EA5"/>
    <w:rsid w:val="002C72C8"/>
    <w:rsid w:val="002D5B2F"/>
    <w:rsid w:val="002E0626"/>
    <w:rsid w:val="002E0ECE"/>
    <w:rsid w:val="002E32EC"/>
    <w:rsid w:val="002E494A"/>
    <w:rsid w:val="002E51D1"/>
    <w:rsid w:val="002E6A50"/>
    <w:rsid w:val="002E6C1C"/>
    <w:rsid w:val="002F1316"/>
    <w:rsid w:val="002F2744"/>
    <w:rsid w:val="002F667F"/>
    <w:rsid w:val="00307453"/>
    <w:rsid w:val="00310F92"/>
    <w:rsid w:val="0031176E"/>
    <w:rsid w:val="00312243"/>
    <w:rsid w:val="00312729"/>
    <w:rsid w:val="003137FB"/>
    <w:rsid w:val="00315B5C"/>
    <w:rsid w:val="00316D68"/>
    <w:rsid w:val="003172D4"/>
    <w:rsid w:val="003172F4"/>
    <w:rsid w:val="00317987"/>
    <w:rsid w:val="00321F44"/>
    <w:rsid w:val="003236BF"/>
    <w:rsid w:val="00323F3F"/>
    <w:rsid w:val="00326A64"/>
    <w:rsid w:val="003273E1"/>
    <w:rsid w:val="003304A0"/>
    <w:rsid w:val="00340665"/>
    <w:rsid w:val="00345AA3"/>
    <w:rsid w:val="00347D5D"/>
    <w:rsid w:val="0036429F"/>
    <w:rsid w:val="00366ED8"/>
    <w:rsid w:val="00371ABB"/>
    <w:rsid w:val="00372381"/>
    <w:rsid w:val="00374AA3"/>
    <w:rsid w:val="00381022"/>
    <w:rsid w:val="00381F59"/>
    <w:rsid w:val="0038465D"/>
    <w:rsid w:val="0038528D"/>
    <w:rsid w:val="00387442"/>
    <w:rsid w:val="0039063E"/>
    <w:rsid w:val="00393EFF"/>
    <w:rsid w:val="00395E37"/>
    <w:rsid w:val="003A338C"/>
    <w:rsid w:val="003A4B90"/>
    <w:rsid w:val="003A4FC0"/>
    <w:rsid w:val="003A56E0"/>
    <w:rsid w:val="003A61AF"/>
    <w:rsid w:val="003B003C"/>
    <w:rsid w:val="003B096F"/>
    <w:rsid w:val="003B30FF"/>
    <w:rsid w:val="003B3408"/>
    <w:rsid w:val="003B545E"/>
    <w:rsid w:val="003B54CC"/>
    <w:rsid w:val="003B6F1A"/>
    <w:rsid w:val="003C329E"/>
    <w:rsid w:val="003D2DE1"/>
    <w:rsid w:val="003D3FD7"/>
    <w:rsid w:val="003D44CF"/>
    <w:rsid w:val="003D7F5A"/>
    <w:rsid w:val="003E49ED"/>
    <w:rsid w:val="003F0B37"/>
    <w:rsid w:val="003F126E"/>
    <w:rsid w:val="003F2DF7"/>
    <w:rsid w:val="004038E8"/>
    <w:rsid w:val="00403C3B"/>
    <w:rsid w:val="004057C1"/>
    <w:rsid w:val="004128C6"/>
    <w:rsid w:val="00413445"/>
    <w:rsid w:val="00415E44"/>
    <w:rsid w:val="00420622"/>
    <w:rsid w:val="00424513"/>
    <w:rsid w:val="004278DD"/>
    <w:rsid w:val="0043102D"/>
    <w:rsid w:val="004321A0"/>
    <w:rsid w:val="004356FC"/>
    <w:rsid w:val="0043741B"/>
    <w:rsid w:val="00440BB7"/>
    <w:rsid w:val="00443D70"/>
    <w:rsid w:val="004526B7"/>
    <w:rsid w:val="00460FD9"/>
    <w:rsid w:val="004615F9"/>
    <w:rsid w:val="00462E10"/>
    <w:rsid w:val="00465791"/>
    <w:rsid w:val="004732F6"/>
    <w:rsid w:val="0048270C"/>
    <w:rsid w:val="004860CC"/>
    <w:rsid w:val="004862A9"/>
    <w:rsid w:val="00487D17"/>
    <w:rsid w:val="004909F3"/>
    <w:rsid w:val="0049177C"/>
    <w:rsid w:val="00491A7A"/>
    <w:rsid w:val="00492835"/>
    <w:rsid w:val="00492FB4"/>
    <w:rsid w:val="00494547"/>
    <w:rsid w:val="0049562B"/>
    <w:rsid w:val="004A0E92"/>
    <w:rsid w:val="004A6063"/>
    <w:rsid w:val="004A7703"/>
    <w:rsid w:val="004A7C90"/>
    <w:rsid w:val="004B24B5"/>
    <w:rsid w:val="004B2D6E"/>
    <w:rsid w:val="004B59AF"/>
    <w:rsid w:val="004B7694"/>
    <w:rsid w:val="004C0B86"/>
    <w:rsid w:val="004C2F97"/>
    <w:rsid w:val="004C3E9C"/>
    <w:rsid w:val="004C4CE1"/>
    <w:rsid w:val="004D1682"/>
    <w:rsid w:val="004D1FF3"/>
    <w:rsid w:val="004D2CEE"/>
    <w:rsid w:val="004D4DF0"/>
    <w:rsid w:val="004D6625"/>
    <w:rsid w:val="004D6878"/>
    <w:rsid w:val="004D6B4D"/>
    <w:rsid w:val="004E0002"/>
    <w:rsid w:val="004E0067"/>
    <w:rsid w:val="004E19E1"/>
    <w:rsid w:val="004E2266"/>
    <w:rsid w:val="004E3240"/>
    <w:rsid w:val="004E4119"/>
    <w:rsid w:val="004E434A"/>
    <w:rsid w:val="004E4A0A"/>
    <w:rsid w:val="004E5215"/>
    <w:rsid w:val="004E591D"/>
    <w:rsid w:val="004E6540"/>
    <w:rsid w:val="004F001B"/>
    <w:rsid w:val="004F06B8"/>
    <w:rsid w:val="004F33B8"/>
    <w:rsid w:val="004F3CE8"/>
    <w:rsid w:val="004F51F8"/>
    <w:rsid w:val="004F59A9"/>
    <w:rsid w:val="00500624"/>
    <w:rsid w:val="00502A40"/>
    <w:rsid w:val="00506A82"/>
    <w:rsid w:val="00515763"/>
    <w:rsid w:val="005157AB"/>
    <w:rsid w:val="005165B1"/>
    <w:rsid w:val="0051677F"/>
    <w:rsid w:val="005263EC"/>
    <w:rsid w:val="00527D2B"/>
    <w:rsid w:val="00532EA7"/>
    <w:rsid w:val="005339AA"/>
    <w:rsid w:val="0053459C"/>
    <w:rsid w:val="00536EF3"/>
    <w:rsid w:val="005372FC"/>
    <w:rsid w:val="00540ED5"/>
    <w:rsid w:val="00542472"/>
    <w:rsid w:val="005444BF"/>
    <w:rsid w:val="00545F6A"/>
    <w:rsid w:val="00547513"/>
    <w:rsid w:val="005529A4"/>
    <w:rsid w:val="005545D7"/>
    <w:rsid w:val="00556212"/>
    <w:rsid w:val="005564F3"/>
    <w:rsid w:val="00561CA8"/>
    <w:rsid w:val="00562199"/>
    <w:rsid w:val="00566C1C"/>
    <w:rsid w:val="00567AFF"/>
    <w:rsid w:val="00567E3C"/>
    <w:rsid w:val="0057308B"/>
    <w:rsid w:val="005742B5"/>
    <w:rsid w:val="00576527"/>
    <w:rsid w:val="00586501"/>
    <w:rsid w:val="00590B81"/>
    <w:rsid w:val="005918F3"/>
    <w:rsid w:val="00595897"/>
    <w:rsid w:val="005959EE"/>
    <w:rsid w:val="005969AC"/>
    <w:rsid w:val="00597131"/>
    <w:rsid w:val="005A09E0"/>
    <w:rsid w:val="005A10E1"/>
    <w:rsid w:val="005A36F8"/>
    <w:rsid w:val="005A3AFD"/>
    <w:rsid w:val="005A46F8"/>
    <w:rsid w:val="005B2099"/>
    <w:rsid w:val="005B2AA7"/>
    <w:rsid w:val="005B618A"/>
    <w:rsid w:val="005C4866"/>
    <w:rsid w:val="005C694B"/>
    <w:rsid w:val="005D59CC"/>
    <w:rsid w:val="005D687F"/>
    <w:rsid w:val="005D7040"/>
    <w:rsid w:val="005E2284"/>
    <w:rsid w:val="006015E6"/>
    <w:rsid w:val="00601B84"/>
    <w:rsid w:val="00602CE7"/>
    <w:rsid w:val="00603929"/>
    <w:rsid w:val="00603C01"/>
    <w:rsid w:val="00605025"/>
    <w:rsid w:val="00605CE8"/>
    <w:rsid w:val="006122D5"/>
    <w:rsid w:val="0061597F"/>
    <w:rsid w:val="0061665D"/>
    <w:rsid w:val="00623070"/>
    <w:rsid w:val="00625D10"/>
    <w:rsid w:val="0063138D"/>
    <w:rsid w:val="00631BDD"/>
    <w:rsid w:val="00631C0E"/>
    <w:rsid w:val="00632D5D"/>
    <w:rsid w:val="006350C0"/>
    <w:rsid w:val="00642C77"/>
    <w:rsid w:val="006521F7"/>
    <w:rsid w:val="00657650"/>
    <w:rsid w:val="006577F9"/>
    <w:rsid w:val="00657A01"/>
    <w:rsid w:val="00662C96"/>
    <w:rsid w:val="00670FA0"/>
    <w:rsid w:val="006727F7"/>
    <w:rsid w:val="0067418D"/>
    <w:rsid w:val="00674FDF"/>
    <w:rsid w:val="0067665F"/>
    <w:rsid w:val="0067683A"/>
    <w:rsid w:val="00680D7B"/>
    <w:rsid w:val="00690608"/>
    <w:rsid w:val="006930BD"/>
    <w:rsid w:val="006A0A2B"/>
    <w:rsid w:val="006A1A74"/>
    <w:rsid w:val="006A381D"/>
    <w:rsid w:val="006A3F5A"/>
    <w:rsid w:val="006A4240"/>
    <w:rsid w:val="006A5345"/>
    <w:rsid w:val="006A5953"/>
    <w:rsid w:val="006B031E"/>
    <w:rsid w:val="006C041F"/>
    <w:rsid w:val="006C0826"/>
    <w:rsid w:val="006C2E3B"/>
    <w:rsid w:val="006C3473"/>
    <w:rsid w:val="006C4AFE"/>
    <w:rsid w:val="006C6B2A"/>
    <w:rsid w:val="006E25DD"/>
    <w:rsid w:val="006E2698"/>
    <w:rsid w:val="006E2FFD"/>
    <w:rsid w:val="006E58D5"/>
    <w:rsid w:val="006F0CFD"/>
    <w:rsid w:val="006F168B"/>
    <w:rsid w:val="006F2DAF"/>
    <w:rsid w:val="006F32E1"/>
    <w:rsid w:val="006F37D9"/>
    <w:rsid w:val="006F3FD8"/>
    <w:rsid w:val="006F4604"/>
    <w:rsid w:val="00702D80"/>
    <w:rsid w:val="00706391"/>
    <w:rsid w:val="00707D93"/>
    <w:rsid w:val="0071059F"/>
    <w:rsid w:val="00710665"/>
    <w:rsid w:val="00710BFD"/>
    <w:rsid w:val="007118AA"/>
    <w:rsid w:val="0071209C"/>
    <w:rsid w:val="00712684"/>
    <w:rsid w:val="0071389F"/>
    <w:rsid w:val="00713F1E"/>
    <w:rsid w:val="00714850"/>
    <w:rsid w:val="00714D4A"/>
    <w:rsid w:val="00720194"/>
    <w:rsid w:val="007202F1"/>
    <w:rsid w:val="00720E88"/>
    <w:rsid w:val="007213CB"/>
    <w:rsid w:val="00727330"/>
    <w:rsid w:val="00727CF2"/>
    <w:rsid w:val="007314D2"/>
    <w:rsid w:val="007328AA"/>
    <w:rsid w:val="00734ED5"/>
    <w:rsid w:val="0074025A"/>
    <w:rsid w:val="00740506"/>
    <w:rsid w:val="00743D1D"/>
    <w:rsid w:val="0074721E"/>
    <w:rsid w:val="007560CA"/>
    <w:rsid w:val="00757F10"/>
    <w:rsid w:val="00761998"/>
    <w:rsid w:val="00764EA9"/>
    <w:rsid w:val="0077007E"/>
    <w:rsid w:val="00773821"/>
    <w:rsid w:val="00774C0F"/>
    <w:rsid w:val="0077505D"/>
    <w:rsid w:val="007760C2"/>
    <w:rsid w:val="00777602"/>
    <w:rsid w:val="00777B57"/>
    <w:rsid w:val="00780EEC"/>
    <w:rsid w:val="007832AB"/>
    <w:rsid w:val="0079100D"/>
    <w:rsid w:val="00791244"/>
    <w:rsid w:val="00792C85"/>
    <w:rsid w:val="0079366D"/>
    <w:rsid w:val="0079401D"/>
    <w:rsid w:val="007953F2"/>
    <w:rsid w:val="007970B5"/>
    <w:rsid w:val="007A10B5"/>
    <w:rsid w:val="007A42D8"/>
    <w:rsid w:val="007A42EC"/>
    <w:rsid w:val="007A4BEA"/>
    <w:rsid w:val="007A5466"/>
    <w:rsid w:val="007A7196"/>
    <w:rsid w:val="007B026F"/>
    <w:rsid w:val="007B47F6"/>
    <w:rsid w:val="007C315E"/>
    <w:rsid w:val="007C3685"/>
    <w:rsid w:val="007C67F6"/>
    <w:rsid w:val="007D53FA"/>
    <w:rsid w:val="007D56F5"/>
    <w:rsid w:val="007D5B62"/>
    <w:rsid w:val="007D7FBF"/>
    <w:rsid w:val="007E31AB"/>
    <w:rsid w:val="007E39B5"/>
    <w:rsid w:val="007F072F"/>
    <w:rsid w:val="007F170F"/>
    <w:rsid w:val="007F25DE"/>
    <w:rsid w:val="007F3891"/>
    <w:rsid w:val="007F6BEB"/>
    <w:rsid w:val="007F7497"/>
    <w:rsid w:val="008006BC"/>
    <w:rsid w:val="008008ED"/>
    <w:rsid w:val="00804895"/>
    <w:rsid w:val="00807551"/>
    <w:rsid w:val="00807575"/>
    <w:rsid w:val="0081047C"/>
    <w:rsid w:val="00811C4B"/>
    <w:rsid w:val="00812E40"/>
    <w:rsid w:val="008135EB"/>
    <w:rsid w:val="00817180"/>
    <w:rsid w:val="00817415"/>
    <w:rsid w:val="008222A4"/>
    <w:rsid w:val="00822777"/>
    <w:rsid w:val="008256CE"/>
    <w:rsid w:val="00827BE8"/>
    <w:rsid w:val="00827E04"/>
    <w:rsid w:val="0083025E"/>
    <w:rsid w:val="00831156"/>
    <w:rsid w:val="00834B0E"/>
    <w:rsid w:val="008416ED"/>
    <w:rsid w:val="008449F3"/>
    <w:rsid w:val="0084645B"/>
    <w:rsid w:val="00847711"/>
    <w:rsid w:val="008516DE"/>
    <w:rsid w:val="00855D9C"/>
    <w:rsid w:val="00856AA3"/>
    <w:rsid w:val="008574B9"/>
    <w:rsid w:val="00857577"/>
    <w:rsid w:val="00863618"/>
    <w:rsid w:val="0086685B"/>
    <w:rsid w:val="0086689C"/>
    <w:rsid w:val="00866E15"/>
    <w:rsid w:val="00871F92"/>
    <w:rsid w:val="00873201"/>
    <w:rsid w:val="0087476E"/>
    <w:rsid w:val="008800CB"/>
    <w:rsid w:val="00880A55"/>
    <w:rsid w:val="00880A69"/>
    <w:rsid w:val="00880BD1"/>
    <w:rsid w:val="00881BA2"/>
    <w:rsid w:val="00881EFD"/>
    <w:rsid w:val="008830E8"/>
    <w:rsid w:val="00883789"/>
    <w:rsid w:val="00883EF3"/>
    <w:rsid w:val="008863D9"/>
    <w:rsid w:val="0089460B"/>
    <w:rsid w:val="008948B5"/>
    <w:rsid w:val="00894EDF"/>
    <w:rsid w:val="0089743A"/>
    <w:rsid w:val="008A18F9"/>
    <w:rsid w:val="008A3ECF"/>
    <w:rsid w:val="008A6501"/>
    <w:rsid w:val="008A665D"/>
    <w:rsid w:val="008A7EF8"/>
    <w:rsid w:val="008B09A3"/>
    <w:rsid w:val="008B1210"/>
    <w:rsid w:val="008B25EF"/>
    <w:rsid w:val="008B3107"/>
    <w:rsid w:val="008B394C"/>
    <w:rsid w:val="008B48F4"/>
    <w:rsid w:val="008B577D"/>
    <w:rsid w:val="008B5F6F"/>
    <w:rsid w:val="008B6979"/>
    <w:rsid w:val="008C0D45"/>
    <w:rsid w:val="008C0FED"/>
    <w:rsid w:val="008C5078"/>
    <w:rsid w:val="008C7C50"/>
    <w:rsid w:val="008D0096"/>
    <w:rsid w:val="008D01DB"/>
    <w:rsid w:val="008D1247"/>
    <w:rsid w:val="008D163C"/>
    <w:rsid w:val="008D1A06"/>
    <w:rsid w:val="008D6AB0"/>
    <w:rsid w:val="008D79C1"/>
    <w:rsid w:val="008E0204"/>
    <w:rsid w:val="008E2139"/>
    <w:rsid w:val="008E6CB7"/>
    <w:rsid w:val="008E6E70"/>
    <w:rsid w:val="008F5CA1"/>
    <w:rsid w:val="00901B88"/>
    <w:rsid w:val="00905179"/>
    <w:rsid w:val="00906E32"/>
    <w:rsid w:val="00907F25"/>
    <w:rsid w:val="00913DAA"/>
    <w:rsid w:val="009165A4"/>
    <w:rsid w:val="0091687F"/>
    <w:rsid w:val="00920504"/>
    <w:rsid w:val="00920F57"/>
    <w:rsid w:val="009255CD"/>
    <w:rsid w:val="00930607"/>
    <w:rsid w:val="00930646"/>
    <w:rsid w:val="00932B38"/>
    <w:rsid w:val="009409A9"/>
    <w:rsid w:val="00940A5F"/>
    <w:rsid w:val="00941E56"/>
    <w:rsid w:val="00942499"/>
    <w:rsid w:val="00942A0E"/>
    <w:rsid w:val="00942AA0"/>
    <w:rsid w:val="0094758B"/>
    <w:rsid w:val="00951791"/>
    <w:rsid w:val="00951DE2"/>
    <w:rsid w:val="00954BEC"/>
    <w:rsid w:val="00956001"/>
    <w:rsid w:val="00956A30"/>
    <w:rsid w:val="00960366"/>
    <w:rsid w:val="00961625"/>
    <w:rsid w:val="0096263C"/>
    <w:rsid w:val="009641EE"/>
    <w:rsid w:val="009679FE"/>
    <w:rsid w:val="00970EE4"/>
    <w:rsid w:val="00972460"/>
    <w:rsid w:val="00974EBA"/>
    <w:rsid w:val="00982239"/>
    <w:rsid w:val="009861F8"/>
    <w:rsid w:val="00986557"/>
    <w:rsid w:val="00986F16"/>
    <w:rsid w:val="00992A4D"/>
    <w:rsid w:val="00993DE7"/>
    <w:rsid w:val="009973F4"/>
    <w:rsid w:val="009A0036"/>
    <w:rsid w:val="009A09BC"/>
    <w:rsid w:val="009A42C4"/>
    <w:rsid w:val="009A7D9F"/>
    <w:rsid w:val="009B0A0B"/>
    <w:rsid w:val="009B32EF"/>
    <w:rsid w:val="009B357D"/>
    <w:rsid w:val="009C0FEF"/>
    <w:rsid w:val="009C2289"/>
    <w:rsid w:val="009C40A0"/>
    <w:rsid w:val="009C667A"/>
    <w:rsid w:val="009C71FD"/>
    <w:rsid w:val="009C7C4D"/>
    <w:rsid w:val="009D21B9"/>
    <w:rsid w:val="009D3C35"/>
    <w:rsid w:val="009D758E"/>
    <w:rsid w:val="009D75BB"/>
    <w:rsid w:val="009D7916"/>
    <w:rsid w:val="009D7C72"/>
    <w:rsid w:val="009E364C"/>
    <w:rsid w:val="009E3951"/>
    <w:rsid w:val="009F1DF8"/>
    <w:rsid w:val="009F219F"/>
    <w:rsid w:val="009F3752"/>
    <w:rsid w:val="009F7BC6"/>
    <w:rsid w:val="00A00180"/>
    <w:rsid w:val="00A0132F"/>
    <w:rsid w:val="00A02D51"/>
    <w:rsid w:val="00A03DE0"/>
    <w:rsid w:val="00A12EC1"/>
    <w:rsid w:val="00A21BB7"/>
    <w:rsid w:val="00A2398D"/>
    <w:rsid w:val="00A30E1C"/>
    <w:rsid w:val="00A31F00"/>
    <w:rsid w:val="00A32AEC"/>
    <w:rsid w:val="00A3333E"/>
    <w:rsid w:val="00A33E9A"/>
    <w:rsid w:val="00A3464A"/>
    <w:rsid w:val="00A3615E"/>
    <w:rsid w:val="00A40D57"/>
    <w:rsid w:val="00A40F9B"/>
    <w:rsid w:val="00A43C70"/>
    <w:rsid w:val="00A50D7A"/>
    <w:rsid w:val="00A50EB9"/>
    <w:rsid w:val="00A54837"/>
    <w:rsid w:val="00A54916"/>
    <w:rsid w:val="00A6326F"/>
    <w:rsid w:val="00A635B5"/>
    <w:rsid w:val="00A65108"/>
    <w:rsid w:val="00A6602B"/>
    <w:rsid w:val="00A71EBD"/>
    <w:rsid w:val="00A7628E"/>
    <w:rsid w:val="00A771E0"/>
    <w:rsid w:val="00A80E9D"/>
    <w:rsid w:val="00A81B88"/>
    <w:rsid w:val="00A84374"/>
    <w:rsid w:val="00A90783"/>
    <w:rsid w:val="00A91687"/>
    <w:rsid w:val="00A95029"/>
    <w:rsid w:val="00A950C3"/>
    <w:rsid w:val="00AA1E42"/>
    <w:rsid w:val="00AA3128"/>
    <w:rsid w:val="00AA330C"/>
    <w:rsid w:val="00AA4B1B"/>
    <w:rsid w:val="00AA53E3"/>
    <w:rsid w:val="00AB2D7F"/>
    <w:rsid w:val="00AB512F"/>
    <w:rsid w:val="00AC41BB"/>
    <w:rsid w:val="00AC6509"/>
    <w:rsid w:val="00AD4911"/>
    <w:rsid w:val="00AD4C54"/>
    <w:rsid w:val="00AD5BBE"/>
    <w:rsid w:val="00AD64F1"/>
    <w:rsid w:val="00AD6609"/>
    <w:rsid w:val="00AE26FC"/>
    <w:rsid w:val="00AE4A8A"/>
    <w:rsid w:val="00AE52D9"/>
    <w:rsid w:val="00AE66F2"/>
    <w:rsid w:val="00AF41D1"/>
    <w:rsid w:val="00AF4641"/>
    <w:rsid w:val="00AF520A"/>
    <w:rsid w:val="00AF6902"/>
    <w:rsid w:val="00B032AA"/>
    <w:rsid w:val="00B05760"/>
    <w:rsid w:val="00B102B9"/>
    <w:rsid w:val="00B11D27"/>
    <w:rsid w:val="00B15E4A"/>
    <w:rsid w:val="00B24F02"/>
    <w:rsid w:val="00B25B5F"/>
    <w:rsid w:val="00B31311"/>
    <w:rsid w:val="00B319C4"/>
    <w:rsid w:val="00B31EB9"/>
    <w:rsid w:val="00B32FA5"/>
    <w:rsid w:val="00B33F80"/>
    <w:rsid w:val="00B4327A"/>
    <w:rsid w:val="00B44064"/>
    <w:rsid w:val="00B534F1"/>
    <w:rsid w:val="00B54035"/>
    <w:rsid w:val="00B5504D"/>
    <w:rsid w:val="00B57B55"/>
    <w:rsid w:val="00B602D8"/>
    <w:rsid w:val="00B633BF"/>
    <w:rsid w:val="00B65241"/>
    <w:rsid w:val="00B66927"/>
    <w:rsid w:val="00B70EC6"/>
    <w:rsid w:val="00B713DA"/>
    <w:rsid w:val="00B72F6C"/>
    <w:rsid w:val="00B734F9"/>
    <w:rsid w:val="00B73964"/>
    <w:rsid w:val="00B75078"/>
    <w:rsid w:val="00B81150"/>
    <w:rsid w:val="00B83C02"/>
    <w:rsid w:val="00B83E49"/>
    <w:rsid w:val="00B85FC4"/>
    <w:rsid w:val="00B924C1"/>
    <w:rsid w:val="00B92A09"/>
    <w:rsid w:val="00B94526"/>
    <w:rsid w:val="00B969FE"/>
    <w:rsid w:val="00BA09DD"/>
    <w:rsid w:val="00BA0EFD"/>
    <w:rsid w:val="00BA1DF1"/>
    <w:rsid w:val="00BB2252"/>
    <w:rsid w:val="00BB34D6"/>
    <w:rsid w:val="00BB34EE"/>
    <w:rsid w:val="00BB5C81"/>
    <w:rsid w:val="00BC2F70"/>
    <w:rsid w:val="00BD2C91"/>
    <w:rsid w:val="00BD3744"/>
    <w:rsid w:val="00BD6837"/>
    <w:rsid w:val="00BD7509"/>
    <w:rsid w:val="00BE206E"/>
    <w:rsid w:val="00BE4911"/>
    <w:rsid w:val="00BE5797"/>
    <w:rsid w:val="00BE61A0"/>
    <w:rsid w:val="00BE6CF6"/>
    <w:rsid w:val="00BE70AA"/>
    <w:rsid w:val="00BF0051"/>
    <w:rsid w:val="00BF0292"/>
    <w:rsid w:val="00BF0607"/>
    <w:rsid w:val="00BF5A16"/>
    <w:rsid w:val="00BF78B8"/>
    <w:rsid w:val="00C04EF2"/>
    <w:rsid w:val="00C06B2F"/>
    <w:rsid w:val="00C10568"/>
    <w:rsid w:val="00C11E62"/>
    <w:rsid w:val="00C14074"/>
    <w:rsid w:val="00C1539E"/>
    <w:rsid w:val="00C162F6"/>
    <w:rsid w:val="00C17A1E"/>
    <w:rsid w:val="00C17A2A"/>
    <w:rsid w:val="00C22138"/>
    <w:rsid w:val="00C24413"/>
    <w:rsid w:val="00C30338"/>
    <w:rsid w:val="00C35104"/>
    <w:rsid w:val="00C44D6F"/>
    <w:rsid w:val="00C534DE"/>
    <w:rsid w:val="00C5369B"/>
    <w:rsid w:val="00C539AA"/>
    <w:rsid w:val="00C544B6"/>
    <w:rsid w:val="00C549C1"/>
    <w:rsid w:val="00C55026"/>
    <w:rsid w:val="00C56538"/>
    <w:rsid w:val="00C56E79"/>
    <w:rsid w:val="00C579AE"/>
    <w:rsid w:val="00C62886"/>
    <w:rsid w:val="00C63137"/>
    <w:rsid w:val="00C64228"/>
    <w:rsid w:val="00C64CE7"/>
    <w:rsid w:val="00C64D8D"/>
    <w:rsid w:val="00C71832"/>
    <w:rsid w:val="00C72436"/>
    <w:rsid w:val="00C72449"/>
    <w:rsid w:val="00C746CF"/>
    <w:rsid w:val="00C82CD4"/>
    <w:rsid w:val="00C86C66"/>
    <w:rsid w:val="00C91C27"/>
    <w:rsid w:val="00C940F5"/>
    <w:rsid w:val="00C9625C"/>
    <w:rsid w:val="00C97181"/>
    <w:rsid w:val="00C97C85"/>
    <w:rsid w:val="00CA112D"/>
    <w:rsid w:val="00CA20E0"/>
    <w:rsid w:val="00CA57FB"/>
    <w:rsid w:val="00CA6685"/>
    <w:rsid w:val="00CA725D"/>
    <w:rsid w:val="00CA7BE9"/>
    <w:rsid w:val="00CB0C3C"/>
    <w:rsid w:val="00CB12E3"/>
    <w:rsid w:val="00CB3CD7"/>
    <w:rsid w:val="00CC01A1"/>
    <w:rsid w:val="00CC0D95"/>
    <w:rsid w:val="00CC2396"/>
    <w:rsid w:val="00CC3C8D"/>
    <w:rsid w:val="00CC5C56"/>
    <w:rsid w:val="00CC6AB9"/>
    <w:rsid w:val="00CC6B23"/>
    <w:rsid w:val="00CC7F31"/>
    <w:rsid w:val="00CD1353"/>
    <w:rsid w:val="00CD3F4C"/>
    <w:rsid w:val="00CD3F7D"/>
    <w:rsid w:val="00CD52F8"/>
    <w:rsid w:val="00CD5978"/>
    <w:rsid w:val="00CD7197"/>
    <w:rsid w:val="00CE1B48"/>
    <w:rsid w:val="00CE3A5E"/>
    <w:rsid w:val="00CE5439"/>
    <w:rsid w:val="00CF01BC"/>
    <w:rsid w:val="00CF051C"/>
    <w:rsid w:val="00CF0B02"/>
    <w:rsid w:val="00CF52BE"/>
    <w:rsid w:val="00CF58FA"/>
    <w:rsid w:val="00CF6B40"/>
    <w:rsid w:val="00CF6B73"/>
    <w:rsid w:val="00CF701E"/>
    <w:rsid w:val="00D023D8"/>
    <w:rsid w:val="00D0429D"/>
    <w:rsid w:val="00D04726"/>
    <w:rsid w:val="00D04997"/>
    <w:rsid w:val="00D07C82"/>
    <w:rsid w:val="00D128DA"/>
    <w:rsid w:val="00D12F24"/>
    <w:rsid w:val="00D137CD"/>
    <w:rsid w:val="00D139D0"/>
    <w:rsid w:val="00D156E4"/>
    <w:rsid w:val="00D16974"/>
    <w:rsid w:val="00D2044E"/>
    <w:rsid w:val="00D25EC3"/>
    <w:rsid w:val="00D2798D"/>
    <w:rsid w:val="00D30A65"/>
    <w:rsid w:val="00D3187A"/>
    <w:rsid w:val="00D33837"/>
    <w:rsid w:val="00D35617"/>
    <w:rsid w:val="00D35660"/>
    <w:rsid w:val="00D371D5"/>
    <w:rsid w:val="00D40E91"/>
    <w:rsid w:val="00D41D1E"/>
    <w:rsid w:val="00D4252F"/>
    <w:rsid w:val="00D43A94"/>
    <w:rsid w:val="00D45D8F"/>
    <w:rsid w:val="00D4726B"/>
    <w:rsid w:val="00D476F6"/>
    <w:rsid w:val="00D5093C"/>
    <w:rsid w:val="00D529D2"/>
    <w:rsid w:val="00D5305F"/>
    <w:rsid w:val="00D546E2"/>
    <w:rsid w:val="00D6034C"/>
    <w:rsid w:val="00D605D7"/>
    <w:rsid w:val="00D809BB"/>
    <w:rsid w:val="00D81042"/>
    <w:rsid w:val="00D876CE"/>
    <w:rsid w:val="00D87C0D"/>
    <w:rsid w:val="00D908C7"/>
    <w:rsid w:val="00DA3BF8"/>
    <w:rsid w:val="00DA3E68"/>
    <w:rsid w:val="00DA6875"/>
    <w:rsid w:val="00DB226E"/>
    <w:rsid w:val="00DB314D"/>
    <w:rsid w:val="00DB49BF"/>
    <w:rsid w:val="00DB4EBD"/>
    <w:rsid w:val="00DB5C6E"/>
    <w:rsid w:val="00DB5D4A"/>
    <w:rsid w:val="00DC21FE"/>
    <w:rsid w:val="00DC355F"/>
    <w:rsid w:val="00DC4246"/>
    <w:rsid w:val="00DC4EDE"/>
    <w:rsid w:val="00DC7637"/>
    <w:rsid w:val="00DD2211"/>
    <w:rsid w:val="00DD3EA0"/>
    <w:rsid w:val="00DD5C8F"/>
    <w:rsid w:val="00DE0B82"/>
    <w:rsid w:val="00DE1B0E"/>
    <w:rsid w:val="00DE3256"/>
    <w:rsid w:val="00DE5275"/>
    <w:rsid w:val="00DF14C8"/>
    <w:rsid w:val="00DF15BA"/>
    <w:rsid w:val="00DF4C87"/>
    <w:rsid w:val="00DF69BD"/>
    <w:rsid w:val="00DF758F"/>
    <w:rsid w:val="00E077E0"/>
    <w:rsid w:val="00E119C8"/>
    <w:rsid w:val="00E12487"/>
    <w:rsid w:val="00E159DC"/>
    <w:rsid w:val="00E165CD"/>
    <w:rsid w:val="00E1767F"/>
    <w:rsid w:val="00E26A0B"/>
    <w:rsid w:val="00E33358"/>
    <w:rsid w:val="00E33D1F"/>
    <w:rsid w:val="00E35FBE"/>
    <w:rsid w:val="00E40291"/>
    <w:rsid w:val="00E41580"/>
    <w:rsid w:val="00E41595"/>
    <w:rsid w:val="00E46C35"/>
    <w:rsid w:val="00E46D31"/>
    <w:rsid w:val="00E472F8"/>
    <w:rsid w:val="00E50351"/>
    <w:rsid w:val="00E5042C"/>
    <w:rsid w:val="00E50F61"/>
    <w:rsid w:val="00E515EC"/>
    <w:rsid w:val="00E541C7"/>
    <w:rsid w:val="00E560BE"/>
    <w:rsid w:val="00E5716B"/>
    <w:rsid w:val="00E60812"/>
    <w:rsid w:val="00E60DE3"/>
    <w:rsid w:val="00E62133"/>
    <w:rsid w:val="00E65D24"/>
    <w:rsid w:val="00E67F46"/>
    <w:rsid w:val="00E713FE"/>
    <w:rsid w:val="00E72A51"/>
    <w:rsid w:val="00E77379"/>
    <w:rsid w:val="00E77AD0"/>
    <w:rsid w:val="00E80958"/>
    <w:rsid w:val="00E81F4D"/>
    <w:rsid w:val="00E82830"/>
    <w:rsid w:val="00E855F9"/>
    <w:rsid w:val="00E93164"/>
    <w:rsid w:val="00E95D0C"/>
    <w:rsid w:val="00E97BAA"/>
    <w:rsid w:val="00EA1C51"/>
    <w:rsid w:val="00EA304F"/>
    <w:rsid w:val="00EA7C28"/>
    <w:rsid w:val="00EB166F"/>
    <w:rsid w:val="00EB3AAD"/>
    <w:rsid w:val="00EB6C57"/>
    <w:rsid w:val="00EC40CB"/>
    <w:rsid w:val="00ED3263"/>
    <w:rsid w:val="00ED3EDE"/>
    <w:rsid w:val="00ED4373"/>
    <w:rsid w:val="00ED700D"/>
    <w:rsid w:val="00EE0157"/>
    <w:rsid w:val="00EE0835"/>
    <w:rsid w:val="00EE0A63"/>
    <w:rsid w:val="00EE5410"/>
    <w:rsid w:val="00EE61E4"/>
    <w:rsid w:val="00EF3E3B"/>
    <w:rsid w:val="00EF6DFA"/>
    <w:rsid w:val="00F04C87"/>
    <w:rsid w:val="00F05A4B"/>
    <w:rsid w:val="00F0626A"/>
    <w:rsid w:val="00F1609A"/>
    <w:rsid w:val="00F21E0B"/>
    <w:rsid w:val="00F25C84"/>
    <w:rsid w:val="00F315D6"/>
    <w:rsid w:val="00F31C46"/>
    <w:rsid w:val="00F358A6"/>
    <w:rsid w:val="00F37D43"/>
    <w:rsid w:val="00F41F6B"/>
    <w:rsid w:val="00F462DD"/>
    <w:rsid w:val="00F530BE"/>
    <w:rsid w:val="00F540E8"/>
    <w:rsid w:val="00F54B18"/>
    <w:rsid w:val="00F54FE7"/>
    <w:rsid w:val="00F57191"/>
    <w:rsid w:val="00F61DC1"/>
    <w:rsid w:val="00F650F8"/>
    <w:rsid w:val="00F65A81"/>
    <w:rsid w:val="00F70290"/>
    <w:rsid w:val="00F71CEC"/>
    <w:rsid w:val="00F722D9"/>
    <w:rsid w:val="00F74FB1"/>
    <w:rsid w:val="00F76CAC"/>
    <w:rsid w:val="00F77C8E"/>
    <w:rsid w:val="00F80752"/>
    <w:rsid w:val="00F813A0"/>
    <w:rsid w:val="00F81B37"/>
    <w:rsid w:val="00F81E1E"/>
    <w:rsid w:val="00F8269D"/>
    <w:rsid w:val="00F83D6B"/>
    <w:rsid w:val="00F8445A"/>
    <w:rsid w:val="00F93152"/>
    <w:rsid w:val="00F95E0D"/>
    <w:rsid w:val="00FA1276"/>
    <w:rsid w:val="00FA269E"/>
    <w:rsid w:val="00FA4886"/>
    <w:rsid w:val="00FA7D40"/>
    <w:rsid w:val="00FB1AE3"/>
    <w:rsid w:val="00FB2B00"/>
    <w:rsid w:val="00FB3C3C"/>
    <w:rsid w:val="00FB4989"/>
    <w:rsid w:val="00FB7078"/>
    <w:rsid w:val="00FC0565"/>
    <w:rsid w:val="00FC0CB2"/>
    <w:rsid w:val="00FC1471"/>
    <w:rsid w:val="00FC6794"/>
    <w:rsid w:val="00FD017C"/>
    <w:rsid w:val="00FD2074"/>
    <w:rsid w:val="00FD615A"/>
    <w:rsid w:val="00FD68D1"/>
    <w:rsid w:val="00FD73E3"/>
    <w:rsid w:val="00FD7F52"/>
    <w:rsid w:val="00FE2712"/>
    <w:rsid w:val="00FE71FA"/>
    <w:rsid w:val="00FF43B0"/>
    <w:rsid w:val="00FF52EC"/>
    <w:rsid w:val="00FF60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8F74E3"/>
  <w14:defaultImageDpi w14:val="0"/>
  <w15:docId w15:val="{411CEDFE-E7F8-45AC-A6E1-03E0CE8A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sz w:val="24"/>
      <w:szCs w:val="24"/>
    </w:rPr>
  </w:style>
  <w:style w:type="paragraph" w:styleId="1">
    <w:name w:val="heading 1"/>
    <w:basedOn w:val="a"/>
    <w:next w:val="a"/>
    <w:link w:val="10"/>
    <w:uiPriority w:val="99"/>
    <w:qFormat/>
    <w:pPr>
      <w:spacing w:before="108" w:after="108"/>
      <w:jc w:val="center"/>
      <w:outlineLvl w:val="0"/>
    </w:pPr>
    <w:rPr>
      <w:rFonts w:ascii="Arial" w:hAnsi="Arial" w:cs="Arial"/>
      <w:b/>
      <w:bCs/>
      <w:color w:val="26282F"/>
    </w:rPr>
  </w:style>
  <w:style w:type="paragraph" w:styleId="5">
    <w:name w:val="heading 5"/>
    <w:basedOn w:val="a"/>
    <w:next w:val="a"/>
    <w:link w:val="50"/>
    <w:uiPriority w:val="99"/>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883789"/>
    <w:rPr>
      <w:rFonts w:ascii="Cambria" w:eastAsia="Times New Roman" w:hAnsi="Cambria" w:cs="Times New Roman"/>
      <w:b/>
      <w:bCs/>
      <w:kern w:val="32"/>
      <w:sz w:val="32"/>
      <w:szCs w:val="32"/>
    </w:rPr>
  </w:style>
  <w:style w:type="character" w:customStyle="1" w:styleId="10">
    <w:name w:val="Заголовок 1 Знак"/>
    <w:link w:val="1"/>
    <w:uiPriority w:val="99"/>
    <w:rPr>
      <w:rFonts w:ascii="Arial" w:hAnsi="Arial" w:cs="Arial"/>
      <w:b/>
      <w:bCs/>
      <w:color w:val="26282F"/>
      <w:sz w:val="24"/>
      <w:szCs w:val="24"/>
      <w:lang w:val="ru-RU"/>
    </w:rPr>
  </w:style>
  <w:style w:type="character" w:customStyle="1" w:styleId="Heading5Char">
    <w:name w:val="Heading 5 Char"/>
    <w:uiPriority w:val="9"/>
    <w:semiHidden/>
    <w:rsid w:val="00883789"/>
    <w:rPr>
      <w:b/>
      <w:bCs/>
      <w:i/>
      <w:iCs/>
      <w:sz w:val="26"/>
      <w:szCs w:val="26"/>
    </w:rPr>
  </w:style>
  <w:style w:type="character" w:customStyle="1" w:styleId="50">
    <w:name w:val="Заголовок 5 Знак"/>
    <w:link w:val="5"/>
    <w:uiPriority w:val="99"/>
    <w:rPr>
      <w:b/>
      <w:bCs/>
      <w:i/>
      <w:iCs/>
      <w:sz w:val="26"/>
      <w:szCs w:val="26"/>
      <w:lang w:val="ru-RU"/>
    </w:rPr>
  </w:style>
  <w:style w:type="character" w:customStyle="1" w:styleId="Heading1Char6">
    <w:name w:val="Heading 1 Char6"/>
    <w:uiPriority w:val="99"/>
    <w:rPr>
      <w:rFonts w:ascii="Cambria" w:hAnsi="Cambria" w:cs="Cambria"/>
      <w:b/>
      <w:bCs/>
      <w:sz w:val="32"/>
      <w:szCs w:val="32"/>
      <w:lang w:val="ru-RU"/>
    </w:rPr>
  </w:style>
  <w:style w:type="character" w:customStyle="1" w:styleId="Heading5Char6">
    <w:name w:val="Heading 5 Char6"/>
    <w:uiPriority w:val="99"/>
    <w:rPr>
      <w:rFonts w:ascii="Arial" w:hAnsi="Arial" w:cs="Arial"/>
      <w:b/>
      <w:bCs/>
      <w:i/>
      <w:iCs/>
      <w:sz w:val="26"/>
      <w:szCs w:val="26"/>
      <w:lang w:val="ru-RU"/>
    </w:rPr>
  </w:style>
  <w:style w:type="character" w:customStyle="1" w:styleId="Heading1Char5">
    <w:name w:val="Heading 1 Char5"/>
    <w:uiPriority w:val="99"/>
    <w:rPr>
      <w:rFonts w:ascii="Cambria" w:hAnsi="Cambria" w:cs="Cambria"/>
      <w:b/>
      <w:bCs/>
      <w:sz w:val="32"/>
      <w:szCs w:val="32"/>
      <w:lang w:val="ru-RU"/>
    </w:rPr>
  </w:style>
  <w:style w:type="character" w:customStyle="1" w:styleId="Heading5Char5">
    <w:name w:val="Heading 5 Char5"/>
    <w:uiPriority w:val="99"/>
    <w:rPr>
      <w:rFonts w:ascii="Arial" w:hAnsi="Arial" w:cs="Arial"/>
      <w:b/>
      <w:bCs/>
      <w:i/>
      <w:iCs/>
      <w:sz w:val="26"/>
      <w:szCs w:val="26"/>
      <w:lang w:val="ru-RU"/>
    </w:rPr>
  </w:style>
  <w:style w:type="character" w:customStyle="1" w:styleId="Heading1Char4">
    <w:name w:val="Heading 1 Char4"/>
    <w:uiPriority w:val="99"/>
    <w:rPr>
      <w:rFonts w:ascii="Cambria" w:hAnsi="Cambria" w:cs="Cambria"/>
      <w:b/>
      <w:bCs/>
      <w:sz w:val="32"/>
      <w:szCs w:val="32"/>
      <w:lang w:val="ru-RU"/>
    </w:rPr>
  </w:style>
  <w:style w:type="character" w:customStyle="1" w:styleId="Heading5Char4">
    <w:name w:val="Heading 5 Char4"/>
    <w:uiPriority w:val="99"/>
    <w:rPr>
      <w:rFonts w:ascii="Arial" w:hAnsi="Arial" w:cs="Arial"/>
      <w:b/>
      <w:bCs/>
      <w:i/>
      <w:iCs/>
      <w:sz w:val="26"/>
      <w:szCs w:val="26"/>
      <w:lang w:val="ru-RU"/>
    </w:rPr>
  </w:style>
  <w:style w:type="character" w:customStyle="1" w:styleId="Heading1Char3">
    <w:name w:val="Heading 1 Char3"/>
    <w:uiPriority w:val="99"/>
    <w:rPr>
      <w:rFonts w:ascii="Cambria" w:hAnsi="Cambria" w:cs="Cambria"/>
      <w:b/>
      <w:bCs/>
      <w:sz w:val="32"/>
      <w:szCs w:val="32"/>
      <w:lang w:val="ru-RU"/>
    </w:rPr>
  </w:style>
  <w:style w:type="character" w:customStyle="1" w:styleId="Heading5Char3">
    <w:name w:val="Heading 5 Char3"/>
    <w:uiPriority w:val="99"/>
    <w:rPr>
      <w:rFonts w:ascii="Arial" w:hAnsi="Arial" w:cs="Arial"/>
      <w:b/>
      <w:bCs/>
      <w:i/>
      <w:iCs/>
      <w:sz w:val="26"/>
      <w:szCs w:val="26"/>
      <w:lang w:val="ru-RU"/>
    </w:rPr>
  </w:style>
  <w:style w:type="character" w:customStyle="1" w:styleId="Heading1Char2">
    <w:name w:val="Heading 1 Char2"/>
    <w:uiPriority w:val="99"/>
    <w:rPr>
      <w:rFonts w:ascii="Cambria" w:hAnsi="Cambria" w:cs="Cambria"/>
      <w:b/>
      <w:bCs/>
      <w:sz w:val="32"/>
      <w:szCs w:val="32"/>
      <w:lang w:val="ru-RU"/>
    </w:rPr>
  </w:style>
  <w:style w:type="character" w:customStyle="1" w:styleId="Heading5Char2">
    <w:name w:val="Heading 5 Char2"/>
    <w:uiPriority w:val="99"/>
    <w:rPr>
      <w:rFonts w:ascii="Arial" w:hAnsi="Arial" w:cs="Arial"/>
      <w:b/>
      <w:bCs/>
      <w:i/>
      <w:iCs/>
      <w:sz w:val="26"/>
      <w:szCs w:val="26"/>
      <w:lang w:val="ru-RU"/>
    </w:rPr>
  </w:style>
  <w:style w:type="character" w:customStyle="1" w:styleId="Heading1Char1">
    <w:name w:val="Heading 1 Char1"/>
    <w:uiPriority w:val="99"/>
    <w:rPr>
      <w:rFonts w:ascii="Cambria" w:hAnsi="Cambria" w:cs="Cambria"/>
      <w:b/>
      <w:bCs/>
      <w:sz w:val="32"/>
      <w:szCs w:val="32"/>
      <w:lang w:val="ru-RU"/>
    </w:rPr>
  </w:style>
  <w:style w:type="character" w:customStyle="1" w:styleId="Heading5Char1">
    <w:name w:val="Heading 5 Char1"/>
    <w:uiPriority w:val="99"/>
    <w:rPr>
      <w:rFonts w:ascii="Arial" w:hAnsi="Arial" w:cs="Arial"/>
      <w:b/>
      <w:bCs/>
      <w:i/>
      <w:iCs/>
      <w:sz w:val="26"/>
      <w:szCs w:val="26"/>
      <w:lang w:val="ru-RU"/>
    </w:rPr>
  </w:style>
  <w:style w:type="paragraph" w:styleId="a3">
    <w:name w:val="Balloon Text"/>
    <w:basedOn w:val="a"/>
    <w:link w:val="a4"/>
    <w:uiPriority w:val="99"/>
    <w:rPr>
      <w:rFonts w:ascii="Tahoma" w:hAnsi="Tahoma" w:cs="Tahoma"/>
      <w:sz w:val="16"/>
      <w:szCs w:val="16"/>
    </w:rPr>
  </w:style>
  <w:style w:type="character" w:customStyle="1" w:styleId="BalloonTextChar">
    <w:name w:val="Balloon Text Char"/>
    <w:uiPriority w:val="99"/>
    <w:semiHidden/>
    <w:rsid w:val="00883789"/>
    <w:rPr>
      <w:rFonts w:ascii="Times New Roman" w:hAnsi="Times New Roman" w:cs="Times New Roman"/>
      <w:sz w:val="0"/>
      <w:szCs w:val="0"/>
    </w:rPr>
  </w:style>
  <w:style w:type="character" w:customStyle="1" w:styleId="a4">
    <w:name w:val="Текст выноски Знак"/>
    <w:link w:val="a3"/>
    <w:uiPriority w:val="99"/>
    <w:rPr>
      <w:rFonts w:ascii="Tahoma" w:hAnsi="Tahoma" w:cs="Tahoma"/>
      <w:sz w:val="16"/>
      <w:szCs w:val="16"/>
      <w:lang w:val="ru-RU"/>
    </w:rPr>
  </w:style>
  <w:style w:type="character" w:customStyle="1" w:styleId="BalloonTextChar5">
    <w:name w:val="Balloon Text Char5"/>
    <w:uiPriority w:val="99"/>
    <w:rPr>
      <w:rFonts w:ascii="Arial" w:hAnsi="Arial" w:cs="Arial"/>
      <w:sz w:val="2"/>
      <w:szCs w:val="2"/>
      <w:lang w:val="ru-RU"/>
    </w:rPr>
  </w:style>
  <w:style w:type="character" w:customStyle="1" w:styleId="BalloonTextChar4">
    <w:name w:val="Balloon Text Char4"/>
    <w:uiPriority w:val="99"/>
    <w:rPr>
      <w:rFonts w:ascii="Arial" w:hAnsi="Arial" w:cs="Arial"/>
      <w:sz w:val="2"/>
      <w:szCs w:val="2"/>
      <w:lang w:val="ru-RU"/>
    </w:rPr>
  </w:style>
  <w:style w:type="character" w:customStyle="1" w:styleId="BalloonTextChar3">
    <w:name w:val="Balloon Text Char3"/>
    <w:uiPriority w:val="99"/>
    <w:rPr>
      <w:rFonts w:ascii="Arial" w:hAnsi="Arial" w:cs="Arial"/>
      <w:sz w:val="2"/>
      <w:szCs w:val="2"/>
      <w:lang w:val="ru-RU"/>
    </w:rPr>
  </w:style>
  <w:style w:type="character" w:customStyle="1" w:styleId="BalloonTextChar2">
    <w:name w:val="Balloon Text Char2"/>
    <w:uiPriority w:val="99"/>
    <w:rPr>
      <w:rFonts w:ascii="Arial" w:hAnsi="Arial" w:cs="Arial"/>
      <w:sz w:val="2"/>
      <w:szCs w:val="2"/>
      <w:lang w:val="ru-RU"/>
    </w:rPr>
  </w:style>
  <w:style w:type="character" w:customStyle="1" w:styleId="BalloonTextChar1">
    <w:name w:val="Balloon Text Char1"/>
    <w:uiPriority w:val="99"/>
    <w:rPr>
      <w:rFonts w:ascii="Arial" w:hAnsi="Arial" w:cs="Arial"/>
      <w:sz w:val="2"/>
      <w:szCs w:val="2"/>
      <w:lang w:val="ru-RU"/>
    </w:rPr>
  </w:style>
  <w:style w:type="paragraph" w:customStyle="1" w:styleId="a5">
    <w:name w:val="Знак"/>
    <w:basedOn w:val="a"/>
    <w:uiPriority w:val="99"/>
    <w:pPr>
      <w:spacing w:after="160" w:line="240" w:lineRule="exact"/>
    </w:pPr>
    <w:rPr>
      <w:rFonts w:ascii="Verdana" w:hAnsi="Verdana" w:cs="Verdana"/>
    </w:rPr>
  </w:style>
  <w:style w:type="paragraph" w:styleId="a6">
    <w:name w:val="No Spacing"/>
    <w:link w:val="a7"/>
    <w:uiPriority w:val="1"/>
    <w:qFormat/>
    <w:pPr>
      <w:autoSpaceDE w:val="0"/>
      <w:autoSpaceDN w:val="0"/>
      <w:adjustRightInd w:val="0"/>
    </w:pPr>
    <w:rPr>
      <w:rFonts w:cs="Calibri"/>
      <w:sz w:val="22"/>
      <w:szCs w:val="22"/>
    </w:rPr>
  </w:style>
  <w:style w:type="character" w:customStyle="1" w:styleId="a7">
    <w:name w:val="Без интервала Знак"/>
    <w:link w:val="a6"/>
    <w:rPr>
      <w:rFonts w:ascii="Calibri" w:hAnsi="Calibri" w:cs="Calibri"/>
      <w:sz w:val="22"/>
      <w:szCs w:val="22"/>
      <w:lang w:val="ru-RU"/>
    </w:rPr>
  </w:style>
  <w:style w:type="paragraph" w:styleId="a8">
    <w:name w:val="Title"/>
    <w:basedOn w:val="a"/>
    <w:next w:val="a"/>
    <w:link w:val="a9"/>
    <w:uiPriority w:val="99"/>
    <w:qFormat/>
    <w:pPr>
      <w:widowControl w:val="0"/>
      <w:jc w:val="center"/>
    </w:pPr>
    <w:rPr>
      <w:b/>
      <w:bCs/>
    </w:rPr>
  </w:style>
  <w:style w:type="character" w:customStyle="1" w:styleId="TitleChar">
    <w:name w:val="Title Char"/>
    <w:uiPriority w:val="10"/>
    <w:rsid w:val="00883789"/>
    <w:rPr>
      <w:rFonts w:ascii="Cambria" w:eastAsia="Times New Roman" w:hAnsi="Cambria" w:cs="Times New Roman"/>
      <w:b/>
      <w:bCs/>
      <w:kern w:val="28"/>
      <w:sz w:val="32"/>
      <w:szCs w:val="32"/>
    </w:rPr>
  </w:style>
  <w:style w:type="character" w:customStyle="1" w:styleId="a9">
    <w:name w:val="Заголовок Знак"/>
    <w:link w:val="a8"/>
    <w:uiPriority w:val="99"/>
    <w:rPr>
      <w:b/>
      <w:bCs/>
      <w:sz w:val="24"/>
      <w:szCs w:val="24"/>
      <w:lang w:val="ru-RU"/>
    </w:rPr>
  </w:style>
  <w:style w:type="character" w:customStyle="1" w:styleId="TitleChar6">
    <w:name w:val="Title Char6"/>
    <w:uiPriority w:val="99"/>
    <w:rPr>
      <w:rFonts w:ascii="Cambria" w:hAnsi="Cambria" w:cs="Cambria"/>
      <w:b/>
      <w:bCs/>
      <w:sz w:val="32"/>
      <w:szCs w:val="32"/>
      <w:lang w:val="ru-RU"/>
    </w:rPr>
  </w:style>
  <w:style w:type="character" w:customStyle="1" w:styleId="TitleChar5">
    <w:name w:val="Title Char5"/>
    <w:uiPriority w:val="99"/>
    <w:rPr>
      <w:rFonts w:ascii="Cambria" w:hAnsi="Cambria" w:cs="Cambria"/>
      <w:b/>
      <w:bCs/>
      <w:sz w:val="32"/>
      <w:szCs w:val="32"/>
      <w:lang w:val="ru-RU"/>
    </w:rPr>
  </w:style>
  <w:style w:type="character" w:customStyle="1" w:styleId="TitleChar4">
    <w:name w:val="Title Char4"/>
    <w:uiPriority w:val="99"/>
    <w:rPr>
      <w:rFonts w:ascii="Cambria" w:hAnsi="Cambria" w:cs="Cambria"/>
      <w:b/>
      <w:bCs/>
      <w:sz w:val="32"/>
      <w:szCs w:val="32"/>
      <w:lang w:val="ru-RU"/>
    </w:rPr>
  </w:style>
  <w:style w:type="character" w:customStyle="1" w:styleId="TitleChar3">
    <w:name w:val="Title Char3"/>
    <w:uiPriority w:val="99"/>
    <w:rPr>
      <w:rFonts w:ascii="Cambria" w:hAnsi="Cambria" w:cs="Cambria"/>
      <w:b/>
      <w:bCs/>
      <w:sz w:val="32"/>
      <w:szCs w:val="32"/>
      <w:lang w:val="ru-RU"/>
    </w:rPr>
  </w:style>
  <w:style w:type="character" w:customStyle="1" w:styleId="TitleChar2">
    <w:name w:val="Title Char2"/>
    <w:uiPriority w:val="99"/>
    <w:rPr>
      <w:rFonts w:ascii="Cambria" w:hAnsi="Cambria" w:cs="Cambria"/>
      <w:b/>
      <w:bCs/>
      <w:sz w:val="32"/>
      <w:szCs w:val="32"/>
      <w:lang w:val="ru-RU"/>
    </w:rPr>
  </w:style>
  <w:style w:type="character" w:customStyle="1" w:styleId="TitleChar1">
    <w:name w:val="Title Char1"/>
    <w:uiPriority w:val="99"/>
    <w:rPr>
      <w:rFonts w:ascii="Cambria" w:hAnsi="Cambria" w:cs="Cambria"/>
      <w:b/>
      <w:bCs/>
      <w:sz w:val="32"/>
      <w:szCs w:val="32"/>
      <w:lang w:val="ru-RU"/>
    </w:rPr>
  </w:style>
  <w:style w:type="paragraph" w:customStyle="1" w:styleId="aa">
    <w:name w:val="Знак Знак Знак Знак"/>
    <w:basedOn w:val="a"/>
    <w:uiPriority w:val="99"/>
    <w:pPr>
      <w:spacing w:after="160" w:line="240" w:lineRule="exact"/>
    </w:pPr>
    <w:rPr>
      <w:rFonts w:ascii="Verdana" w:hAnsi="Verdana" w:cs="Verdana"/>
    </w:rPr>
  </w:style>
  <w:style w:type="paragraph" w:customStyle="1" w:styleId="3">
    <w:name w:val="Знак3"/>
    <w:basedOn w:val="a"/>
    <w:uiPriority w:val="99"/>
    <w:pPr>
      <w:spacing w:after="160" w:line="240" w:lineRule="exact"/>
    </w:pPr>
    <w:rPr>
      <w:rFonts w:ascii="Verdana" w:hAnsi="Verdana" w:cs="Verdana"/>
    </w:rPr>
  </w:style>
  <w:style w:type="paragraph" w:styleId="ab">
    <w:name w:val="Body Text Indent"/>
    <w:basedOn w:val="a"/>
    <w:link w:val="ac"/>
    <w:uiPriority w:val="99"/>
    <w:pPr>
      <w:spacing w:after="120"/>
      <w:ind w:left="283"/>
    </w:pPr>
  </w:style>
  <w:style w:type="character" w:customStyle="1" w:styleId="BodyTextIndentChar">
    <w:name w:val="Body Text Indent Char"/>
    <w:uiPriority w:val="99"/>
    <w:semiHidden/>
    <w:rsid w:val="00883789"/>
    <w:rPr>
      <w:rFonts w:ascii="Times New Roman" w:hAnsi="Times New Roman" w:cs="Times New Roman"/>
      <w:sz w:val="24"/>
      <w:szCs w:val="24"/>
    </w:rPr>
  </w:style>
  <w:style w:type="character" w:customStyle="1" w:styleId="ac">
    <w:name w:val="Основной текст с отступом Знак"/>
    <w:link w:val="ab"/>
    <w:uiPriority w:val="99"/>
    <w:rPr>
      <w:sz w:val="24"/>
      <w:szCs w:val="24"/>
      <w:lang w:val="ru-RU"/>
    </w:rPr>
  </w:style>
  <w:style w:type="character" w:customStyle="1" w:styleId="BodyTextIndentChar6">
    <w:name w:val="Body Text Indent Char6"/>
    <w:uiPriority w:val="99"/>
    <w:rPr>
      <w:rFonts w:ascii="Arial" w:hAnsi="Arial" w:cs="Arial"/>
      <w:lang w:val="ru-RU"/>
    </w:rPr>
  </w:style>
  <w:style w:type="character" w:customStyle="1" w:styleId="BodyTextIndentChar5">
    <w:name w:val="Body Text Indent Char5"/>
    <w:uiPriority w:val="99"/>
    <w:rPr>
      <w:rFonts w:ascii="Arial" w:hAnsi="Arial" w:cs="Arial"/>
      <w:lang w:val="ru-RU"/>
    </w:rPr>
  </w:style>
  <w:style w:type="character" w:customStyle="1" w:styleId="BodyTextIndentChar4">
    <w:name w:val="Body Text Indent Char4"/>
    <w:uiPriority w:val="99"/>
    <w:rPr>
      <w:rFonts w:ascii="Arial" w:hAnsi="Arial" w:cs="Arial"/>
      <w:lang w:val="ru-RU"/>
    </w:rPr>
  </w:style>
  <w:style w:type="character" w:customStyle="1" w:styleId="BodyTextIndentChar3">
    <w:name w:val="Body Text Indent Char3"/>
    <w:uiPriority w:val="99"/>
    <w:rPr>
      <w:rFonts w:ascii="Arial" w:hAnsi="Arial" w:cs="Arial"/>
      <w:lang w:val="ru-RU"/>
    </w:rPr>
  </w:style>
  <w:style w:type="character" w:customStyle="1" w:styleId="BodyTextIndentChar2">
    <w:name w:val="Body Text Indent Char2"/>
    <w:uiPriority w:val="99"/>
    <w:rPr>
      <w:rFonts w:ascii="Arial" w:hAnsi="Arial" w:cs="Arial"/>
      <w:lang w:val="ru-RU"/>
    </w:rPr>
  </w:style>
  <w:style w:type="character" w:customStyle="1" w:styleId="BodyTextIndentChar1">
    <w:name w:val="Body Text Indent Char1"/>
    <w:uiPriority w:val="99"/>
    <w:rPr>
      <w:rFonts w:ascii="Arial" w:hAnsi="Arial" w:cs="Arial"/>
      <w:lang w:val="ru-RU"/>
    </w:rPr>
  </w:style>
  <w:style w:type="paragraph" w:customStyle="1" w:styleId="2">
    <w:name w:val="Знак2"/>
    <w:basedOn w:val="a"/>
    <w:uiPriority w:val="99"/>
    <w:pPr>
      <w:spacing w:after="160" w:line="240" w:lineRule="exact"/>
    </w:pPr>
    <w:rPr>
      <w:rFonts w:ascii="Verdana" w:hAnsi="Verdana" w:cs="Verdana"/>
    </w:rPr>
  </w:style>
  <w:style w:type="paragraph" w:customStyle="1" w:styleId="11">
    <w:name w:val="Знак Знак Знак Знак Знак Знак Знак Знак Знак Знак Знак Знак Знак1 Знак Знак Знак Знак Знак Знак Знак Знак Знак Знак Знак Знак"/>
    <w:basedOn w:val="a"/>
    <w:uiPriority w:val="99"/>
    <w:pPr>
      <w:spacing w:after="160" w:line="240" w:lineRule="exact"/>
    </w:pPr>
    <w:rPr>
      <w:rFonts w:ascii="Tahoma" w:hAnsi="Tahoma" w:cs="Tahoma"/>
    </w:rPr>
  </w:style>
  <w:style w:type="paragraph" w:styleId="ad">
    <w:name w:val="header"/>
    <w:basedOn w:val="a"/>
    <w:link w:val="ae"/>
    <w:uiPriority w:val="99"/>
    <w:pPr>
      <w:tabs>
        <w:tab w:val="center" w:pos="4677"/>
        <w:tab w:val="right" w:pos="9355"/>
      </w:tabs>
    </w:pPr>
  </w:style>
  <w:style w:type="character" w:customStyle="1" w:styleId="HeaderChar">
    <w:name w:val="Header Char"/>
    <w:uiPriority w:val="99"/>
    <w:semiHidden/>
    <w:rsid w:val="00883789"/>
    <w:rPr>
      <w:rFonts w:ascii="Times New Roman" w:hAnsi="Times New Roman" w:cs="Times New Roman"/>
      <w:sz w:val="24"/>
      <w:szCs w:val="24"/>
    </w:rPr>
  </w:style>
  <w:style w:type="character" w:customStyle="1" w:styleId="ae">
    <w:name w:val="Верхний колонтитул Знак"/>
    <w:link w:val="ad"/>
    <w:uiPriority w:val="99"/>
    <w:rPr>
      <w:sz w:val="24"/>
      <w:szCs w:val="24"/>
      <w:lang w:val="ru-RU"/>
    </w:rPr>
  </w:style>
  <w:style w:type="character" w:customStyle="1" w:styleId="HeaderChar6">
    <w:name w:val="Header Char6"/>
    <w:uiPriority w:val="99"/>
    <w:rPr>
      <w:rFonts w:ascii="Arial" w:hAnsi="Arial" w:cs="Arial"/>
      <w:lang w:val="ru-RU"/>
    </w:rPr>
  </w:style>
  <w:style w:type="character" w:customStyle="1" w:styleId="HeaderChar5">
    <w:name w:val="Header Char5"/>
    <w:uiPriority w:val="99"/>
    <w:rPr>
      <w:rFonts w:ascii="Arial" w:hAnsi="Arial" w:cs="Arial"/>
      <w:lang w:val="ru-RU"/>
    </w:rPr>
  </w:style>
  <w:style w:type="character" w:customStyle="1" w:styleId="HeaderChar4">
    <w:name w:val="Header Char4"/>
    <w:uiPriority w:val="99"/>
    <w:rPr>
      <w:rFonts w:ascii="Arial" w:hAnsi="Arial" w:cs="Arial"/>
      <w:lang w:val="ru-RU"/>
    </w:rPr>
  </w:style>
  <w:style w:type="character" w:customStyle="1" w:styleId="HeaderChar3">
    <w:name w:val="Header Char3"/>
    <w:uiPriority w:val="99"/>
    <w:rPr>
      <w:rFonts w:ascii="Arial" w:hAnsi="Arial" w:cs="Arial"/>
      <w:lang w:val="ru-RU"/>
    </w:rPr>
  </w:style>
  <w:style w:type="character" w:customStyle="1" w:styleId="HeaderChar2">
    <w:name w:val="Header Char2"/>
    <w:uiPriority w:val="99"/>
    <w:rPr>
      <w:rFonts w:ascii="Arial" w:hAnsi="Arial" w:cs="Arial"/>
      <w:lang w:val="ru-RU"/>
    </w:rPr>
  </w:style>
  <w:style w:type="character" w:customStyle="1" w:styleId="HeaderChar1">
    <w:name w:val="Header Char1"/>
    <w:uiPriority w:val="99"/>
    <w:rPr>
      <w:rFonts w:ascii="Arial" w:hAnsi="Arial" w:cs="Arial"/>
      <w:lang w:val="ru-RU"/>
    </w:rPr>
  </w:style>
  <w:style w:type="paragraph" w:styleId="af">
    <w:name w:val="footer"/>
    <w:basedOn w:val="a"/>
    <w:link w:val="af0"/>
    <w:uiPriority w:val="99"/>
    <w:pPr>
      <w:tabs>
        <w:tab w:val="center" w:pos="4677"/>
        <w:tab w:val="right" w:pos="9355"/>
      </w:tabs>
    </w:pPr>
  </w:style>
  <w:style w:type="character" w:customStyle="1" w:styleId="FooterChar">
    <w:name w:val="Footer Char"/>
    <w:uiPriority w:val="99"/>
    <w:semiHidden/>
    <w:rsid w:val="00883789"/>
    <w:rPr>
      <w:rFonts w:ascii="Times New Roman" w:hAnsi="Times New Roman" w:cs="Times New Roman"/>
      <w:sz w:val="24"/>
      <w:szCs w:val="24"/>
    </w:rPr>
  </w:style>
  <w:style w:type="character" w:customStyle="1" w:styleId="af0">
    <w:name w:val="Нижний колонтитул Знак"/>
    <w:link w:val="af"/>
    <w:uiPriority w:val="99"/>
    <w:rPr>
      <w:sz w:val="24"/>
      <w:szCs w:val="24"/>
      <w:lang w:val="ru-RU"/>
    </w:rPr>
  </w:style>
  <w:style w:type="character" w:customStyle="1" w:styleId="FooterChar6">
    <w:name w:val="Footer Char6"/>
    <w:uiPriority w:val="99"/>
    <w:rPr>
      <w:rFonts w:ascii="Arial" w:hAnsi="Arial" w:cs="Arial"/>
      <w:lang w:val="ru-RU"/>
    </w:rPr>
  </w:style>
  <w:style w:type="character" w:customStyle="1" w:styleId="FooterChar5">
    <w:name w:val="Footer Char5"/>
    <w:uiPriority w:val="99"/>
    <w:rPr>
      <w:rFonts w:ascii="Arial" w:hAnsi="Arial" w:cs="Arial"/>
      <w:lang w:val="ru-RU"/>
    </w:rPr>
  </w:style>
  <w:style w:type="character" w:customStyle="1" w:styleId="FooterChar4">
    <w:name w:val="Footer Char4"/>
    <w:uiPriority w:val="99"/>
    <w:rPr>
      <w:rFonts w:ascii="Arial" w:hAnsi="Arial" w:cs="Arial"/>
      <w:lang w:val="ru-RU"/>
    </w:rPr>
  </w:style>
  <w:style w:type="character" w:customStyle="1" w:styleId="FooterChar3">
    <w:name w:val="Footer Char3"/>
    <w:uiPriority w:val="99"/>
    <w:rPr>
      <w:rFonts w:ascii="Arial" w:hAnsi="Arial" w:cs="Arial"/>
      <w:lang w:val="ru-RU"/>
    </w:rPr>
  </w:style>
  <w:style w:type="character" w:customStyle="1" w:styleId="FooterChar2">
    <w:name w:val="Footer Char2"/>
    <w:uiPriority w:val="99"/>
    <w:rPr>
      <w:rFonts w:ascii="Arial" w:hAnsi="Arial" w:cs="Arial"/>
      <w:lang w:val="ru-RU"/>
    </w:rPr>
  </w:style>
  <w:style w:type="character" w:customStyle="1" w:styleId="FooterChar1">
    <w:name w:val="Footer Char1"/>
    <w:uiPriority w:val="99"/>
    <w:rPr>
      <w:rFonts w:ascii="Arial" w:hAnsi="Arial" w:cs="Arial"/>
      <w:lang w:val="ru-RU"/>
    </w:rPr>
  </w:style>
  <w:style w:type="paragraph" w:styleId="30">
    <w:name w:val="Body Text 3"/>
    <w:basedOn w:val="a"/>
    <w:link w:val="31"/>
    <w:uiPriority w:val="99"/>
    <w:pPr>
      <w:spacing w:after="120"/>
    </w:pPr>
    <w:rPr>
      <w:sz w:val="16"/>
      <w:szCs w:val="16"/>
    </w:rPr>
  </w:style>
  <w:style w:type="character" w:customStyle="1" w:styleId="BodyText3Char">
    <w:name w:val="Body Text 3 Char"/>
    <w:uiPriority w:val="99"/>
    <w:semiHidden/>
    <w:rsid w:val="00883789"/>
    <w:rPr>
      <w:rFonts w:ascii="Times New Roman" w:hAnsi="Times New Roman" w:cs="Times New Roman"/>
      <w:sz w:val="16"/>
      <w:szCs w:val="16"/>
    </w:rPr>
  </w:style>
  <w:style w:type="character" w:customStyle="1" w:styleId="31">
    <w:name w:val="Основной текст 3 Знак"/>
    <w:link w:val="30"/>
    <w:uiPriority w:val="99"/>
    <w:rPr>
      <w:sz w:val="16"/>
      <w:szCs w:val="16"/>
      <w:lang w:val="ru-RU"/>
    </w:rPr>
  </w:style>
  <w:style w:type="character" w:customStyle="1" w:styleId="BodyText3Char6">
    <w:name w:val="Body Text 3 Char6"/>
    <w:uiPriority w:val="99"/>
    <w:rPr>
      <w:rFonts w:ascii="Arial" w:hAnsi="Arial" w:cs="Arial"/>
      <w:sz w:val="16"/>
      <w:szCs w:val="16"/>
      <w:lang w:val="ru-RU"/>
    </w:rPr>
  </w:style>
  <w:style w:type="character" w:customStyle="1" w:styleId="BodyText3Char5">
    <w:name w:val="Body Text 3 Char5"/>
    <w:uiPriority w:val="99"/>
    <w:rPr>
      <w:rFonts w:ascii="Arial" w:hAnsi="Arial" w:cs="Arial"/>
      <w:sz w:val="16"/>
      <w:szCs w:val="16"/>
      <w:lang w:val="ru-RU"/>
    </w:rPr>
  </w:style>
  <w:style w:type="character" w:customStyle="1" w:styleId="BodyText3Char4">
    <w:name w:val="Body Text 3 Char4"/>
    <w:uiPriority w:val="99"/>
    <w:rPr>
      <w:rFonts w:ascii="Arial" w:hAnsi="Arial" w:cs="Arial"/>
      <w:sz w:val="16"/>
      <w:szCs w:val="16"/>
      <w:lang w:val="ru-RU"/>
    </w:rPr>
  </w:style>
  <w:style w:type="character" w:customStyle="1" w:styleId="BodyText3Char3">
    <w:name w:val="Body Text 3 Char3"/>
    <w:uiPriority w:val="99"/>
    <w:rPr>
      <w:rFonts w:ascii="Arial" w:hAnsi="Arial" w:cs="Arial"/>
      <w:sz w:val="16"/>
      <w:szCs w:val="16"/>
      <w:lang w:val="ru-RU"/>
    </w:rPr>
  </w:style>
  <w:style w:type="character" w:customStyle="1" w:styleId="BodyText3Char2">
    <w:name w:val="Body Text 3 Char2"/>
    <w:uiPriority w:val="99"/>
    <w:rPr>
      <w:rFonts w:ascii="Arial" w:hAnsi="Arial" w:cs="Arial"/>
      <w:sz w:val="16"/>
      <w:szCs w:val="16"/>
      <w:lang w:val="ru-RU"/>
    </w:rPr>
  </w:style>
  <w:style w:type="character" w:customStyle="1" w:styleId="BodyText3Char1">
    <w:name w:val="Body Text 3 Char1"/>
    <w:uiPriority w:val="99"/>
    <w:rPr>
      <w:rFonts w:ascii="Arial" w:hAnsi="Arial" w:cs="Arial"/>
      <w:sz w:val="16"/>
      <w:szCs w:val="16"/>
      <w:lang w:val="ru-RU"/>
    </w:rPr>
  </w:style>
  <w:style w:type="paragraph" w:styleId="af1">
    <w:name w:val="Normal (Web)"/>
    <w:basedOn w:val="a"/>
  </w:style>
  <w:style w:type="paragraph" w:customStyle="1" w:styleId="af2">
    <w:name w:val="Прижатый влево"/>
    <w:basedOn w:val="a"/>
    <w:next w:val="a"/>
    <w:pPr>
      <w:widowControl w:val="0"/>
    </w:pPr>
    <w:rPr>
      <w:rFonts w:ascii="Arial" w:hAnsi="Arial" w:cs="Arial"/>
    </w:rPr>
  </w:style>
  <w:style w:type="character" w:styleId="af3">
    <w:name w:val="Strong"/>
    <w:uiPriority w:val="22"/>
    <w:qFormat/>
    <w:rPr>
      <w:rFonts w:ascii="Arial" w:hAnsi="Arial" w:cs="Arial"/>
      <w:b/>
      <w:bCs/>
      <w:lang w:val="ru-RU"/>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Nonformat">
    <w:name w:val="ConsPlusNonformat"/>
    <w:link w:val="ConsPlusNonformatText"/>
    <w:pPr>
      <w:widowControl w:val="0"/>
      <w:autoSpaceDE w:val="0"/>
      <w:autoSpaceDN w:val="0"/>
      <w:adjustRightInd w:val="0"/>
    </w:pPr>
    <w:rPr>
      <w:rFonts w:ascii="Courier New" w:hAnsi="Courier New" w:cs="Courier New"/>
    </w:rPr>
  </w:style>
  <w:style w:type="character" w:customStyle="1" w:styleId="ConsPlusNonformatText">
    <w:name w:val="ConsPlusNonformat Text"/>
    <w:link w:val="ConsPlusNonformat"/>
    <w:uiPriority w:val="99"/>
    <w:rPr>
      <w:rFonts w:ascii="Courier New" w:hAnsi="Courier New" w:cs="Courier New"/>
      <w:lang w:val="ru-RU"/>
    </w:rPr>
  </w:style>
  <w:style w:type="paragraph" w:styleId="20">
    <w:name w:val="Body Text 2"/>
    <w:basedOn w:val="a"/>
    <w:link w:val="21"/>
    <w:uiPriority w:val="99"/>
    <w:pPr>
      <w:spacing w:after="120" w:line="480" w:lineRule="auto"/>
    </w:pPr>
  </w:style>
  <w:style w:type="character" w:customStyle="1" w:styleId="BodyText2Char">
    <w:name w:val="Body Text 2 Char"/>
    <w:uiPriority w:val="99"/>
    <w:semiHidden/>
    <w:rsid w:val="00883789"/>
    <w:rPr>
      <w:rFonts w:ascii="Times New Roman" w:hAnsi="Times New Roman" w:cs="Times New Roman"/>
      <w:sz w:val="24"/>
      <w:szCs w:val="24"/>
    </w:rPr>
  </w:style>
  <w:style w:type="character" w:customStyle="1" w:styleId="21">
    <w:name w:val="Основной текст 2 Знак"/>
    <w:link w:val="20"/>
    <w:uiPriority w:val="99"/>
    <w:rPr>
      <w:sz w:val="24"/>
      <w:szCs w:val="24"/>
      <w:lang w:val="ru-RU"/>
    </w:rPr>
  </w:style>
  <w:style w:type="character" w:customStyle="1" w:styleId="BodyText2Char6">
    <w:name w:val="Body Text 2 Char6"/>
    <w:uiPriority w:val="99"/>
    <w:rPr>
      <w:rFonts w:ascii="Arial" w:hAnsi="Arial" w:cs="Arial"/>
      <w:lang w:val="ru-RU"/>
    </w:rPr>
  </w:style>
  <w:style w:type="character" w:customStyle="1" w:styleId="BodyText2Char5">
    <w:name w:val="Body Text 2 Char5"/>
    <w:uiPriority w:val="99"/>
    <w:rPr>
      <w:rFonts w:ascii="Arial" w:hAnsi="Arial" w:cs="Arial"/>
      <w:lang w:val="ru-RU"/>
    </w:rPr>
  </w:style>
  <w:style w:type="character" w:customStyle="1" w:styleId="BodyText2Char4">
    <w:name w:val="Body Text 2 Char4"/>
    <w:uiPriority w:val="99"/>
    <w:rPr>
      <w:rFonts w:ascii="Arial" w:hAnsi="Arial" w:cs="Arial"/>
      <w:lang w:val="ru-RU"/>
    </w:rPr>
  </w:style>
  <w:style w:type="character" w:customStyle="1" w:styleId="BodyText2Char3">
    <w:name w:val="Body Text 2 Char3"/>
    <w:uiPriority w:val="99"/>
    <w:rPr>
      <w:rFonts w:ascii="Arial" w:hAnsi="Arial" w:cs="Arial"/>
      <w:lang w:val="ru-RU"/>
    </w:rPr>
  </w:style>
  <w:style w:type="character" w:customStyle="1" w:styleId="BodyText2Char2">
    <w:name w:val="Body Text 2 Char2"/>
    <w:uiPriority w:val="99"/>
    <w:rPr>
      <w:rFonts w:ascii="Arial" w:hAnsi="Arial" w:cs="Arial"/>
      <w:lang w:val="ru-RU"/>
    </w:rPr>
  </w:style>
  <w:style w:type="character" w:customStyle="1" w:styleId="BodyText2Char1">
    <w:name w:val="Body Text 2 Char1"/>
    <w:uiPriority w:val="99"/>
    <w:rPr>
      <w:rFonts w:ascii="Arial" w:hAnsi="Arial" w:cs="Arial"/>
      <w:lang w:val="ru-RU"/>
    </w:rPr>
  </w:style>
  <w:style w:type="character" w:customStyle="1" w:styleId="af4">
    <w:name w:val="Гипертекстовая ссылка"/>
    <w:uiPriority w:val="99"/>
    <w:rPr>
      <w:rFonts w:ascii="Arial" w:hAnsi="Arial" w:cs="Arial"/>
      <w:color w:val="106BBE"/>
      <w:lang w:val="ru-RU"/>
    </w:rPr>
  </w:style>
  <w:style w:type="paragraph" w:customStyle="1" w:styleId="af5">
    <w:name w:val="Нормальный (таблица)"/>
    <w:basedOn w:val="a"/>
    <w:next w:val="a"/>
    <w:uiPriority w:val="99"/>
    <w:pPr>
      <w:widowControl w:val="0"/>
      <w:jc w:val="both"/>
    </w:pPr>
    <w:rPr>
      <w:rFonts w:ascii="Arial" w:hAnsi="Arial" w:cs="Arial"/>
    </w:rPr>
  </w:style>
  <w:style w:type="paragraph" w:styleId="af6">
    <w:name w:val="Plain Text"/>
    <w:basedOn w:val="a"/>
    <w:link w:val="af7"/>
    <w:uiPriority w:val="99"/>
    <w:rPr>
      <w:rFonts w:ascii="Courier New" w:hAnsi="Courier New" w:cs="Courier New"/>
    </w:rPr>
  </w:style>
  <w:style w:type="character" w:customStyle="1" w:styleId="PlainTextChar">
    <w:name w:val="Plain Text Char"/>
    <w:uiPriority w:val="99"/>
    <w:semiHidden/>
    <w:rsid w:val="00883789"/>
    <w:rPr>
      <w:rFonts w:ascii="Courier New" w:hAnsi="Courier New" w:cs="Courier New"/>
      <w:sz w:val="20"/>
      <w:szCs w:val="20"/>
    </w:rPr>
  </w:style>
  <w:style w:type="character" w:customStyle="1" w:styleId="af7">
    <w:name w:val="Текст Знак"/>
    <w:link w:val="af6"/>
    <w:uiPriority w:val="99"/>
    <w:rPr>
      <w:rFonts w:ascii="Courier New" w:hAnsi="Courier New" w:cs="Courier New"/>
      <w:sz w:val="24"/>
      <w:szCs w:val="24"/>
      <w:lang w:val="ru-RU"/>
    </w:rPr>
  </w:style>
  <w:style w:type="character" w:customStyle="1" w:styleId="PlainTextChar6">
    <w:name w:val="Plain Text Char6"/>
    <w:uiPriority w:val="99"/>
    <w:rPr>
      <w:rFonts w:ascii="Courier New" w:hAnsi="Courier New" w:cs="Courier New"/>
      <w:lang w:val="ru-RU"/>
    </w:rPr>
  </w:style>
  <w:style w:type="character" w:customStyle="1" w:styleId="PlainTextChar5">
    <w:name w:val="Plain Text Char5"/>
    <w:uiPriority w:val="99"/>
    <w:rPr>
      <w:rFonts w:ascii="Courier New" w:hAnsi="Courier New" w:cs="Courier New"/>
      <w:lang w:val="ru-RU"/>
    </w:rPr>
  </w:style>
  <w:style w:type="character" w:customStyle="1" w:styleId="PlainTextChar4">
    <w:name w:val="Plain Text Char4"/>
    <w:uiPriority w:val="99"/>
    <w:rPr>
      <w:rFonts w:ascii="Courier New" w:hAnsi="Courier New" w:cs="Courier New"/>
      <w:lang w:val="ru-RU"/>
    </w:rPr>
  </w:style>
  <w:style w:type="character" w:customStyle="1" w:styleId="PlainTextChar3">
    <w:name w:val="Plain Text Char3"/>
    <w:uiPriority w:val="99"/>
    <w:rPr>
      <w:rFonts w:ascii="Courier New" w:hAnsi="Courier New" w:cs="Courier New"/>
      <w:lang w:val="ru-RU"/>
    </w:rPr>
  </w:style>
  <w:style w:type="character" w:customStyle="1" w:styleId="PlainTextChar2">
    <w:name w:val="Plain Text Char2"/>
    <w:uiPriority w:val="99"/>
    <w:rPr>
      <w:rFonts w:ascii="Courier New" w:hAnsi="Courier New" w:cs="Courier New"/>
      <w:lang w:val="ru-RU"/>
    </w:rPr>
  </w:style>
  <w:style w:type="character" w:customStyle="1" w:styleId="PlainTextChar1">
    <w:name w:val="Plain Text Char1"/>
    <w:uiPriority w:val="99"/>
    <w:rPr>
      <w:rFonts w:ascii="Courier New" w:hAnsi="Courier New" w:cs="Courier New"/>
      <w:lang w:val="ru-RU"/>
    </w:rPr>
  </w:style>
  <w:style w:type="paragraph" w:styleId="af8">
    <w:name w:val="List Paragraph"/>
    <w:aliases w:val="Нумерация 1),Нумерованый список,List Paragraph"/>
    <w:basedOn w:val="a"/>
    <w:link w:val="af9"/>
    <w:uiPriority w:val="34"/>
    <w:qFormat/>
    <w:pPr>
      <w:spacing w:after="200" w:line="276" w:lineRule="auto"/>
      <w:ind w:left="720"/>
    </w:pPr>
    <w:rPr>
      <w:sz w:val="26"/>
      <w:szCs w:val="26"/>
    </w:rPr>
  </w:style>
  <w:style w:type="paragraph" w:styleId="afa">
    <w:name w:val="Body Text"/>
    <w:basedOn w:val="a"/>
    <w:link w:val="afb"/>
    <w:uiPriority w:val="99"/>
    <w:pPr>
      <w:spacing w:after="120"/>
    </w:pPr>
  </w:style>
  <w:style w:type="character" w:customStyle="1" w:styleId="BodyTextChar">
    <w:name w:val="Body Text Char"/>
    <w:uiPriority w:val="99"/>
    <w:semiHidden/>
    <w:rsid w:val="00883789"/>
    <w:rPr>
      <w:rFonts w:ascii="Times New Roman" w:hAnsi="Times New Roman" w:cs="Times New Roman"/>
      <w:sz w:val="24"/>
      <w:szCs w:val="24"/>
    </w:rPr>
  </w:style>
  <w:style w:type="character" w:customStyle="1" w:styleId="afb">
    <w:name w:val="Основной текст Знак"/>
    <w:link w:val="afa"/>
    <w:uiPriority w:val="99"/>
    <w:rPr>
      <w:sz w:val="24"/>
      <w:szCs w:val="24"/>
      <w:lang w:val="ru-RU"/>
    </w:rPr>
  </w:style>
  <w:style w:type="character" w:customStyle="1" w:styleId="BodyTextChar6">
    <w:name w:val="Body Text Char6"/>
    <w:uiPriority w:val="99"/>
    <w:rPr>
      <w:rFonts w:ascii="Arial" w:hAnsi="Arial" w:cs="Arial"/>
      <w:lang w:val="ru-RU"/>
    </w:rPr>
  </w:style>
  <w:style w:type="character" w:customStyle="1" w:styleId="BodyTextChar5">
    <w:name w:val="Body Text Char5"/>
    <w:uiPriority w:val="99"/>
    <w:rPr>
      <w:rFonts w:ascii="Arial" w:hAnsi="Arial" w:cs="Arial"/>
      <w:lang w:val="ru-RU"/>
    </w:rPr>
  </w:style>
  <w:style w:type="character" w:customStyle="1" w:styleId="BodyTextChar4">
    <w:name w:val="Body Text Char4"/>
    <w:uiPriority w:val="99"/>
    <w:rPr>
      <w:rFonts w:ascii="Arial" w:hAnsi="Arial" w:cs="Arial"/>
      <w:lang w:val="ru-RU"/>
    </w:rPr>
  </w:style>
  <w:style w:type="character" w:customStyle="1" w:styleId="BodyTextChar3">
    <w:name w:val="Body Text Char3"/>
    <w:uiPriority w:val="99"/>
    <w:rPr>
      <w:rFonts w:ascii="Arial" w:hAnsi="Arial" w:cs="Arial"/>
      <w:lang w:val="ru-RU"/>
    </w:rPr>
  </w:style>
  <w:style w:type="character" w:customStyle="1" w:styleId="BodyTextChar2">
    <w:name w:val="Body Text Char2"/>
    <w:uiPriority w:val="99"/>
    <w:rPr>
      <w:rFonts w:ascii="Arial" w:hAnsi="Arial" w:cs="Arial"/>
      <w:lang w:val="ru-RU"/>
    </w:rPr>
  </w:style>
  <w:style w:type="character" w:customStyle="1" w:styleId="BodyTextChar1">
    <w:name w:val="Body Text Char1"/>
    <w:uiPriority w:val="99"/>
    <w:rPr>
      <w:rFonts w:ascii="Arial" w:hAnsi="Arial" w:cs="Arial"/>
      <w:lang w:val="ru-RU"/>
    </w:rPr>
  </w:style>
  <w:style w:type="paragraph" w:customStyle="1" w:styleId="afc">
    <w:name w:val="Колонтитул (правый)"/>
    <w:basedOn w:val="a"/>
    <w:next w:val="a"/>
    <w:uiPriority w:val="99"/>
    <w:pPr>
      <w:widowControl w:val="0"/>
      <w:jc w:val="right"/>
    </w:pPr>
    <w:rPr>
      <w:rFonts w:ascii="Arial" w:hAnsi="Arial" w:cs="Arial"/>
      <w:sz w:val="14"/>
      <w:szCs w:val="14"/>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22">
    <w:name w:val="Body Text Indent 2"/>
    <w:basedOn w:val="a"/>
    <w:link w:val="23"/>
    <w:uiPriority w:val="99"/>
    <w:pPr>
      <w:spacing w:after="120" w:line="480" w:lineRule="auto"/>
      <w:ind w:left="283"/>
    </w:pPr>
  </w:style>
  <w:style w:type="character" w:customStyle="1" w:styleId="BodyTextIndent2Char">
    <w:name w:val="Body Text Indent 2 Char"/>
    <w:uiPriority w:val="99"/>
    <w:semiHidden/>
    <w:rsid w:val="00883789"/>
    <w:rPr>
      <w:rFonts w:ascii="Times New Roman" w:hAnsi="Times New Roman" w:cs="Times New Roman"/>
      <w:sz w:val="24"/>
      <w:szCs w:val="24"/>
    </w:rPr>
  </w:style>
  <w:style w:type="character" w:customStyle="1" w:styleId="23">
    <w:name w:val="Основной текст с отступом 2 Знак"/>
    <w:link w:val="22"/>
    <w:uiPriority w:val="99"/>
    <w:rPr>
      <w:sz w:val="24"/>
      <w:szCs w:val="24"/>
      <w:lang w:val="ru-RU"/>
    </w:rPr>
  </w:style>
  <w:style w:type="character" w:customStyle="1" w:styleId="BodyTextIndent2Char6">
    <w:name w:val="Body Text Indent 2 Char6"/>
    <w:uiPriority w:val="99"/>
    <w:rPr>
      <w:rFonts w:ascii="Arial" w:hAnsi="Arial" w:cs="Arial"/>
      <w:lang w:val="ru-RU"/>
    </w:rPr>
  </w:style>
  <w:style w:type="character" w:customStyle="1" w:styleId="BodyTextIndent2Char5">
    <w:name w:val="Body Text Indent 2 Char5"/>
    <w:uiPriority w:val="99"/>
    <w:rPr>
      <w:rFonts w:ascii="Arial" w:hAnsi="Arial" w:cs="Arial"/>
      <w:lang w:val="ru-RU"/>
    </w:rPr>
  </w:style>
  <w:style w:type="character" w:customStyle="1" w:styleId="BodyTextIndent2Char4">
    <w:name w:val="Body Text Indent 2 Char4"/>
    <w:uiPriority w:val="99"/>
    <w:rPr>
      <w:rFonts w:ascii="Arial" w:hAnsi="Arial" w:cs="Arial"/>
      <w:lang w:val="ru-RU"/>
    </w:rPr>
  </w:style>
  <w:style w:type="character" w:customStyle="1" w:styleId="BodyTextIndent2Char3">
    <w:name w:val="Body Text Indent 2 Char3"/>
    <w:uiPriority w:val="99"/>
    <w:rPr>
      <w:rFonts w:ascii="Arial" w:hAnsi="Arial" w:cs="Arial"/>
      <w:lang w:val="ru-RU"/>
    </w:rPr>
  </w:style>
  <w:style w:type="character" w:customStyle="1" w:styleId="BodyTextIndent2Char2">
    <w:name w:val="Body Text Indent 2 Char2"/>
    <w:uiPriority w:val="99"/>
    <w:rPr>
      <w:rFonts w:ascii="Arial" w:hAnsi="Arial" w:cs="Arial"/>
      <w:lang w:val="ru-RU"/>
    </w:rPr>
  </w:style>
  <w:style w:type="character" w:customStyle="1" w:styleId="BodyTextIndent2Char1">
    <w:name w:val="Body Text Indent 2 Char1"/>
    <w:uiPriority w:val="99"/>
    <w:rPr>
      <w:rFonts w:ascii="Arial" w:hAnsi="Arial" w:cs="Arial"/>
      <w:lang w:val="ru-RU"/>
    </w:rPr>
  </w:style>
  <w:style w:type="paragraph" w:customStyle="1" w:styleId="12">
    <w:name w:val="Без интервала1"/>
    <w:uiPriority w:val="99"/>
    <w:pPr>
      <w:autoSpaceDE w:val="0"/>
      <w:autoSpaceDN w:val="0"/>
      <w:adjustRightInd w:val="0"/>
    </w:pPr>
    <w:rPr>
      <w:rFonts w:cs="Calibri"/>
      <w:sz w:val="22"/>
      <w:szCs w:val="22"/>
    </w:rPr>
  </w:style>
  <w:style w:type="paragraph" w:styleId="32">
    <w:name w:val="Body Text Indent 3"/>
    <w:basedOn w:val="a"/>
    <w:link w:val="33"/>
    <w:uiPriority w:val="99"/>
    <w:pPr>
      <w:spacing w:after="120"/>
      <w:ind w:left="283"/>
    </w:pPr>
    <w:rPr>
      <w:sz w:val="16"/>
      <w:szCs w:val="16"/>
    </w:rPr>
  </w:style>
  <w:style w:type="character" w:customStyle="1" w:styleId="BodyTextIndent3Char">
    <w:name w:val="Body Text Indent 3 Char"/>
    <w:uiPriority w:val="99"/>
    <w:semiHidden/>
    <w:rsid w:val="00883789"/>
    <w:rPr>
      <w:rFonts w:ascii="Times New Roman" w:hAnsi="Times New Roman" w:cs="Times New Roman"/>
      <w:sz w:val="16"/>
      <w:szCs w:val="16"/>
    </w:rPr>
  </w:style>
  <w:style w:type="character" w:customStyle="1" w:styleId="33">
    <w:name w:val="Основной текст с отступом 3 Знак"/>
    <w:link w:val="32"/>
    <w:uiPriority w:val="99"/>
    <w:rPr>
      <w:sz w:val="16"/>
      <w:szCs w:val="16"/>
      <w:lang w:val="ru-RU"/>
    </w:rPr>
  </w:style>
  <w:style w:type="character" w:customStyle="1" w:styleId="BodyTextIndent3Char6">
    <w:name w:val="Body Text Indent 3 Char6"/>
    <w:uiPriority w:val="99"/>
    <w:rPr>
      <w:rFonts w:ascii="Arial" w:hAnsi="Arial" w:cs="Arial"/>
      <w:sz w:val="16"/>
      <w:szCs w:val="16"/>
      <w:lang w:val="ru-RU"/>
    </w:rPr>
  </w:style>
  <w:style w:type="character" w:customStyle="1" w:styleId="BodyTextIndent3Char5">
    <w:name w:val="Body Text Indent 3 Char5"/>
    <w:uiPriority w:val="99"/>
    <w:rPr>
      <w:rFonts w:ascii="Arial" w:hAnsi="Arial" w:cs="Arial"/>
      <w:sz w:val="16"/>
      <w:szCs w:val="16"/>
      <w:lang w:val="ru-RU"/>
    </w:rPr>
  </w:style>
  <w:style w:type="character" w:customStyle="1" w:styleId="BodyTextIndent3Char4">
    <w:name w:val="Body Text Indent 3 Char4"/>
    <w:uiPriority w:val="99"/>
    <w:rPr>
      <w:rFonts w:ascii="Arial" w:hAnsi="Arial" w:cs="Arial"/>
      <w:sz w:val="16"/>
      <w:szCs w:val="16"/>
      <w:lang w:val="ru-RU"/>
    </w:rPr>
  </w:style>
  <w:style w:type="character" w:customStyle="1" w:styleId="BodyTextIndent3Char3">
    <w:name w:val="Body Text Indent 3 Char3"/>
    <w:uiPriority w:val="99"/>
    <w:rPr>
      <w:rFonts w:ascii="Arial" w:hAnsi="Arial" w:cs="Arial"/>
      <w:sz w:val="16"/>
      <w:szCs w:val="16"/>
      <w:lang w:val="ru-RU"/>
    </w:rPr>
  </w:style>
  <w:style w:type="character" w:customStyle="1" w:styleId="BodyTextIndent3Char2">
    <w:name w:val="Body Text Indent 3 Char2"/>
    <w:uiPriority w:val="99"/>
    <w:rPr>
      <w:rFonts w:ascii="Arial" w:hAnsi="Arial" w:cs="Arial"/>
      <w:sz w:val="16"/>
      <w:szCs w:val="16"/>
      <w:lang w:val="ru-RU"/>
    </w:rPr>
  </w:style>
  <w:style w:type="character" w:customStyle="1" w:styleId="BodyTextIndent3Char1">
    <w:name w:val="Body Text Indent 3 Char1"/>
    <w:uiPriority w:val="99"/>
    <w:rPr>
      <w:rFonts w:ascii="Arial" w:hAnsi="Arial" w:cs="Arial"/>
      <w:sz w:val="16"/>
      <w:szCs w:val="16"/>
      <w:lang w:val="ru-RU"/>
    </w:rPr>
  </w:style>
  <w:style w:type="character" w:customStyle="1" w:styleId="afd">
    <w:name w:val="Цветовое выделение"/>
    <w:uiPriority w:val="99"/>
    <w:rPr>
      <w:rFonts w:ascii="Arial" w:hAnsi="Arial" w:cs="Arial"/>
      <w:b/>
      <w:bCs/>
      <w:color w:val="26282F"/>
      <w:lang w:val="ru-RU"/>
    </w:rPr>
  </w:style>
  <w:style w:type="paragraph" w:customStyle="1" w:styleId="13">
    <w:name w:val="Знак1"/>
    <w:basedOn w:val="a"/>
    <w:uiPriority w:val="99"/>
    <w:pPr>
      <w:spacing w:after="160" w:line="240" w:lineRule="exact"/>
    </w:pPr>
    <w:rPr>
      <w:rFonts w:ascii="Verdana" w:hAnsi="Verdana" w:cs="Verdana"/>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uiPriority w:val="99"/>
    <w:semiHidden/>
    <w:rsid w:val="00883789"/>
    <w:rPr>
      <w:rFonts w:ascii="Courier New" w:hAnsi="Courier New" w:cs="Courier New"/>
      <w:sz w:val="20"/>
      <w:szCs w:val="20"/>
    </w:rPr>
  </w:style>
  <w:style w:type="character" w:customStyle="1" w:styleId="HTML0">
    <w:name w:val="Стандартный HTML Знак"/>
    <w:link w:val="HTML"/>
    <w:uiPriority w:val="99"/>
    <w:rPr>
      <w:rFonts w:ascii="Courier New" w:hAnsi="Courier New" w:cs="Courier New"/>
      <w:sz w:val="24"/>
      <w:szCs w:val="24"/>
      <w:lang w:val="ru-RU"/>
    </w:rPr>
  </w:style>
  <w:style w:type="character" w:customStyle="1" w:styleId="HTMLPreformattedChar6">
    <w:name w:val="HTML Preformatted Char6"/>
    <w:uiPriority w:val="99"/>
    <w:rPr>
      <w:rFonts w:ascii="Courier New" w:hAnsi="Courier New" w:cs="Courier New"/>
      <w:lang w:val="ru-RU"/>
    </w:rPr>
  </w:style>
  <w:style w:type="character" w:customStyle="1" w:styleId="HTMLPreformattedChar5">
    <w:name w:val="HTML Preformatted Char5"/>
    <w:uiPriority w:val="99"/>
    <w:rPr>
      <w:rFonts w:ascii="Courier New" w:hAnsi="Courier New" w:cs="Courier New"/>
      <w:lang w:val="ru-RU"/>
    </w:rPr>
  </w:style>
  <w:style w:type="character" w:customStyle="1" w:styleId="HTMLPreformattedChar4">
    <w:name w:val="HTML Preformatted Char4"/>
    <w:uiPriority w:val="99"/>
    <w:rPr>
      <w:rFonts w:ascii="Courier New" w:hAnsi="Courier New" w:cs="Courier New"/>
      <w:lang w:val="ru-RU"/>
    </w:rPr>
  </w:style>
  <w:style w:type="character" w:customStyle="1" w:styleId="HTMLPreformattedChar3">
    <w:name w:val="HTML Preformatted Char3"/>
    <w:uiPriority w:val="99"/>
    <w:rPr>
      <w:rFonts w:ascii="Courier New" w:hAnsi="Courier New" w:cs="Courier New"/>
      <w:lang w:val="ru-RU"/>
    </w:rPr>
  </w:style>
  <w:style w:type="character" w:customStyle="1" w:styleId="HTMLPreformattedChar2">
    <w:name w:val="HTML Preformatted Char2"/>
    <w:uiPriority w:val="99"/>
    <w:rPr>
      <w:rFonts w:ascii="Courier New" w:hAnsi="Courier New" w:cs="Courier New"/>
      <w:lang w:val="ru-RU"/>
    </w:rPr>
  </w:style>
  <w:style w:type="character" w:customStyle="1" w:styleId="HTMLPreformattedChar1">
    <w:name w:val="HTML Preformatted Char1"/>
    <w:uiPriority w:val="99"/>
    <w:rPr>
      <w:rFonts w:ascii="Courier New" w:hAnsi="Courier New" w:cs="Courier New"/>
      <w:lang w:val="ru-RU"/>
    </w:rPr>
  </w:style>
  <w:style w:type="paragraph" w:customStyle="1" w:styleId="4">
    <w:name w:val="Знак4"/>
    <w:basedOn w:val="a"/>
    <w:uiPriority w:val="99"/>
    <w:pPr>
      <w:spacing w:after="160" w:line="240" w:lineRule="exact"/>
    </w:pPr>
    <w:rPr>
      <w:rFonts w:ascii="Verdana" w:hAnsi="Verdana" w:cs="Verdana"/>
    </w:rPr>
  </w:style>
  <w:style w:type="character" w:styleId="afe">
    <w:name w:val="Hyperlink"/>
    <w:uiPriority w:val="99"/>
    <w:rPr>
      <w:rFonts w:ascii="Arial" w:hAnsi="Arial" w:cs="Arial"/>
      <w:color w:val="0000FF"/>
      <w:u w:val="single"/>
      <w:lang w:val="ru-RU"/>
    </w:rPr>
  </w:style>
  <w:style w:type="character" w:customStyle="1" w:styleId="FontStyle11">
    <w:name w:val="Font Style11"/>
    <w:rPr>
      <w:rFonts w:ascii="Arial" w:hAnsi="Arial" w:cs="Arial"/>
      <w:sz w:val="26"/>
      <w:szCs w:val="26"/>
      <w:lang w:val="ru-RU"/>
    </w:rPr>
  </w:style>
  <w:style w:type="paragraph" w:customStyle="1" w:styleId="Default">
    <w:name w:val="Default"/>
    <w:uiPriority w:val="99"/>
    <w:pPr>
      <w:autoSpaceDE w:val="0"/>
      <w:autoSpaceDN w:val="0"/>
      <w:adjustRightInd w:val="0"/>
    </w:pPr>
    <w:rPr>
      <w:rFonts w:ascii="Times New Roman" w:hAnsi="Times New Roman"/>
      <w:color w:val="000000"/>
      <w:sz w:val="24"/>
      <w:szCs w:val="24"/>
    </w:rPr>
  </w:style>
  <w:style w:type="character" w:customStyle="1" w:styleId="js-extracted-address">
    <w:name w:val="js-extracted-address"/>
    <w:uiPriority w:val="99"/>
    <w:rPr>
      <w:rFonts w:ascii="Arial" w:hAnsi="Arial" w:cs="Arial"/>
      <w:lang w:val="ru-RU"/>
    </w:rPr>
  </w:style>
  <w:style w:type="character" w:customStyle="1" w:styleId="mail-message-map-nobreak">
    <w:name w:val="mail-message-map-nobreak"/>
    <w:uiPriority w:val="99"/>
    <w:rPr>
      <w:rFonts w:ascii="Arial" w:hAnsi="Arial" w:cs="Arial"/>
      <w:lang w:val="ru-RU"/>
    </w:rPr>
  </w:style>
  <w:style w:type="paragraph" w:customStyle="1" w:styleId="14">
    <w:name w:val="Знак Знак Знак Знак1"/>
    <w:basedOn w:val="a"/>
    <w:uiPriority w:val="99"/>
    <w:pPr>
      <w:spacing w:after="160" w:line="240" w:lineRule="exact"/>
    </w:pPr>
    <w:rPr>
      <w:rFonts w:ascii="Verdana" w:hAnsi="Verdana" w:cs="Verdana"/>
    </w:rPr>
  </w:style>
  <w:style w:type="character" w:customStyle="1" w:styleId="csfc2ac2711">
    <w:name w:val="csfc2ac2711"/>
    <w:uiPriority w:val="99"/>
    <w:rPr>
      <w:rFonts w:ascii="Calibri" w:hAnsi="Calibri" w:cs="Calibri"/>
      <w:color w:val="000000"/>
      <w:sz w:val="28"/>
      <w:szCs w:val="28"/>
      <w:lang w:val="ru-RU"/>
    </w:rPr>
  </w:style>
  <w:style w:type="character" w:customStyle="1" w:styleId="csb6b00bf81">
    <w:name w:val="csb6b00bf81"/>
    <w:uiPriority w:val="99"/>
    <w:rPr>
      <w:rFonts w:ascii="Calibri" w:hAnsi="Calibri" w:cs="Calibri"/>
      <w:color w:val="000000"/>
      <w:sz w:val="26"/>
      <w:szCs w:val="26"/>
      <w:lang w:val="ru-RU"/>
    </w:rPr>
  </w:style>
  <w:style w:type="paragraph" w:customStyle="1" w:styleId="Style3">
    <w:name w:val="Style3"/>
    <w:basedOn w:val="a"/>
    <w:pPr>
      <w:widowControl w:val="0"/>
      <w:spacing w:line="482" w:lineRule="exact"/>
      <w:jc w:val="both"/>
    </w:pPr>
  </w:style>
  <w:style w:type="paragraph" w:customStyle="1" w:styleId="ConsPlusNormal">
    <w:name w:val="ConsPlusNormal"/>
    <w:rsid w:val="00940A5F"/>
    <w:pPr>
      <w:widowControl w:val="0"/>
      <w:autoSpaceDE w:val="0"/>
      <w:autoSpaceDN w:val="0"/>
      <w:adjustRightInd w:val="0"/>
      <w:ind w:firstLine="720"/>
    </w:pPr>
    <w:rPr>
      <w:rFonts w:ascii="Arial" w:hAnsi="Arial" w:cs="Arial"/>
    </w:rPr>
  </w:style>
  <w:style w:type="character" w:customStyle="1" w:styleId="af9">
    <w:name w:val="Абзац списка Знак"/>
    <w:aliases w:val="Нумерация 1) Знак,Нумерованый список Знак,List Paragraph Знак"/>
    <w:basedOn w:val="a0"/>
    <w:link w:val="af8"/>
    <w:qFormat/>
    <w:rsid w:val="00D45D8F"/>
    <w:rPr>
      <w:rFonts w:ascii="Times New Roman" w:hAnsi="Times New Roman"/>
      <w:sz w:val="26"/>
      <w:szCs w:val="26"/>
    </w:rPr>
  </w:style>
  <w:style w:type="character" w:customStyle="1" w:styleId="aff">
    <w:name w:val="Основной текст_"/>
    <w:basedOn w:val="a0"/>
    <w:link w:val="15"/>
    <w:rsid w:val="005A10E1"/>
    <w:rPr>
      <w:rFonts w:ascii="Times New Roman" w:hAnsi="Times New Roman"/>
    </w:rPr>
  </w:style>
  <w:style w:type="paragraph" w:customStyle="1" w:styleId="15">
    <w:name w:val="Основной текст1"/>
    <w:basedOn w:val="a"/>
    <w:link w:val="aff"/>
    <w:rsid w:val="005A10E1"/>
    <w:pPr>
      <w:widowControl w:val="0"/>
      <w:autoSpaceDE/>
      <w:autoSpaceDN/>
      <w:adjustRightInd/>
      <w:ind w:firstLine="400"/>
    </w:pPr>
    <w:rPr>
      <w:sz w:val="20"/>
      <w:szCs w:val="20"/>
    </w:rPr>
  </w:style>
  <w:style w:type="table" w:styleId="aff0">
    <w:name w:val="Table Grid"/>
    <w:basedOn w:val="a1"/>
    <w:rsid w:val="00E77AD0"/>
    <w:rPr>
      <w:rFonts w:asciiTheme="minorHAnsi" w:hAnsiTheme="minorHAns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6">
    <w:name w:val="Обычный1"/>
    <w:rsid w:val="000B2C58"/>
    <w:rPr>
      <w:rFonts w:ascii="Times New Roman" w:hAnsi="Times New Roman"/>
      <w:sz w:val="24"/>
    </w:rPr>
  </w:style>
  <w:style w:type="paragraph" w:customStyle="1" w:styleId="Iauiue">
    <w:name w:val="Iau?iue"/>
    <w:rsid w:val="00956001"/>
    <w:pPr>
      <w:overflowPunct w:val="0"/>
      <w:autoSpaceDE w:val="0"/>
      <w:autoSpaceDN w:val="0"/>
      <w:adjustRightInd w:val="0"/>
      <w:textAlignment w:val="baseline"/>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21857">
      <w:bodyDiv w:val="1"/>
      <w:marLeft w:val="0"/>
      <w:marRight w:val="0"/>
      <w:marTop w:val="0"/>
      <w:marBottom w:val="0"/>
      <w:divBdr>
        <w:top w:val="none" w:sz="0" w:space="0" w:color="auto"/>
        <w:left w:val="none" w:sz="0" w:space="0" w:color="auto"/>
        <w:bottom w:val="none" w:sz="0" w:space="0" w:color="auto"/>
        <w:right w:val="none" w:sz="0" w:space="0" w:color="auto"/>
      </w:divBdr>
    </w:div>
    <w:div w:id="194001693">
      <w:bodyDiv w:val="1"/>
      <w:marLeft w:val="0"/>
      <w:marRight w:val="0"/>
      <w:marTop w:val="0"/>
      <w:marBottom w:val="0"/>
      <w:divBdr>
        <w:top w:val="none" w:sz="0" w:space="0" w:color="auto"/>
        <w:left w:val="none" w:sz="0" w:space="0" w:color="auto"/>
        <w:bottom w:val="none" w:sz="0" w:space="0" w:color="auto"/>
        <w:right w:val="none" w:sz="0" w:space="0" w:color="auto"/>
      </w:divBdr>
    </w:div>
    <w:div w:id="221411245">
      <w:bodyDiv w:val="1"/>
      <w:marLeft w:val="0"/>
      <w:marRight w:val="0"/>
      <w:marTop w:val="0"/>
      <w:marBottom w:val="0"/>
      <w:divBdr>
        <w:top w:val="none" w:sz="0" w:space="0" w:color="auto"/>
        <w:left w:val="none" w:sz="0" w:space="0" w:color="auto"/>
        <w:bottom w:val="none" w:sz="0" w:space="0" w:color="auto"/>
        <w:right w:val="none" w:sz="0" w:space="0" w:color="auto"/>
      </w:divBdr>
    </w:div>
    <w:div w:id="286470894">
      <w:bodyDiv w:val="1"/>
      <w:marLeft w:val="0"/>
      <w:marRight w:val="0"/>
      <w:marTop w:val="0"/>
      <w:marBottom w:val="0"/>
      <w:divBdr>
        <w:top w:val="none" w:sz="0" w:space="0" w:color="auto"/>
        <w:left w:val="none" w:sz="0" w:space="0" w:color="auto"/>
        <w:bottom w:val="none" w:sz="0" w:space="0" w:color="auto"/>
        <w:right w:val="none" w:sz="0" w:space="0" w:color="auto"/>
      </w:divBdr>
    </w:div>
    <w:div w:id="293219529">
      <w:bodyDiv w:val="1"/>
      <w:marLeft w:val="0"/>
      <w:marRight w:val="0"/>
      <w:marTop w:val="0"/>
      <w:marBottom w:val="0"/>
      <w:divBdr>
        <w:top w:val="none" w:sz="0" w:space="0" w:color="auto"/>
        <w:left w:val="none" w:sz="0" w:space="0" w:color="auto"/>
        <w:bottom w:val="none" w:sz="0" w:space="0" w:color="auto"/>
        <w:right w:val="none" w:sz="0" w:space="0" w:color="auto"/>
      </w:divBdr>
    </w:div>
    <w:div w:id="318579084">
      <w:bodyDiv w:val="1"/>
      <w:marLeft w:val="0"/>
      <w:marRight w:val="0"/>
      <w:marTop w:val="0"/>
      <w:marBottom w:val="0"/>
      <w:divBdr>
        <w:top w:val="none" w:sz="0" w:space="0" w:color="auto"/>
        <w:left w:val="none" w:sz="0" w:space="0" w:color="auto"/>
        <w:bottom w:val="none" w:sz="0" w:space="0" w:color="auto"/>
        <w:right w:val="none" w:sz="0" w:space="0" w:color="auto"/>
      </w:divBdr>
    </w:div>
    <w:div w:id="437455791">
      <w:bodyDiv w:val="1"/>
      <w:marLeft w:val="0"/>
      <w:marRight w:val="0"/>
      <w:marTop w:val="0"/>
      <w:marBottom w:val="0"/>
      <w:divBdr>
        <w:top w:val="none" w:sz="0" w:space="0" w:color="auto"/>
        <w:left w:val="none" w:sz="0" w:space="0" w:color="auto"/>
        <w:bottom w:val="none" w:sz="0" w:space="0" w:color="auto"/>
        <w:right w:val="none" w:sz="0" w:space="0" w:color="auto"/>
      </w:divBdr>
    </w:div>
    <w:div w:id="563183402">
      <w:bodyDiv w:val="1"/>
      <w:marLeft w:val="0"/>
      <w:marRight w:val="0"/>
      <w:marTop w:val="0"/>
      <w:marBottom w:val="0"/>
      <w:divBdr>
        <w:top w:val="none" w:sz="0" w:space="0" w:color="auto"/>
        <w:left w:val="none" w:sz="0" w:space="0" w:color="auto"/>
        <w:bottom w:val="none" w:sz="0" w:space="0" w:color="auto"/>
        <w:right w:val="none" w:sz="0" w:space="0" w:color="auto"/>
      </w:divBdr>
    </w:div>
    <w:div w:id="660432434">
      <w:bodyDiv w:val="1"/>
      <w:marLeft w:val="0"/>
      <w:marRight w:val="0"/>
      <w:marTop w:val="0"/>
      <w:marBottom w:val="0"/>
      <w:divBdr>
        <w:top w:val="none" w:sz="0" w:space="0" w:color="auto"/>
        <w:left w:val="none" w:sz="0" w:space="0" w:color="auto"/>
        <w:bottom w:val="none" w:sz="0" w:space="0" w:color="auto"/>
        <w:right w:val="none" w:sz="0" w:space="0" w:color="auto"/>
      </w:divBdr>
    </w:div>
    <w:div w:id="666251842">
      <w:bodyDiv w:val="1"/>
      <w:marLeft w:val="0"/>
      <w:marRight w:val="0"/>
      <w:marTop w:val="0"/>
      <w:marBottom w:val="0"/>
      <w:divBdr>
        <w:top w:val="none" w:sz="0" w:space="0" w:color="auto"/>
        <w:left w:val="none" w:sz="0" w:space="0" w:color="auto"/>
        <w:bottom w:val="none" w:sz="0" w:space="0" w:color="auto"/>
        <w:right w:val="none" w:sz="0" w:space="0" w:color="auto"/>
      </w:divBdr>
    </w:div>
    <w:div w:id="712265736">
      <w:bodyDiv w:val="1"/>
      <w:marLeft w:val="0"/>
      <w:marRight w:val="0"/>
      <w:marTop w:val="0"/>
      <w:marBottom w:val="0"/>
      <w:divBdr>
        <w:top w:val="none" w:sz="0" w:space="0" w:color="auto"/>
        <w:left w:val="none" w:sz="0" w:space="0" w:color="auto"/>
        <w:bottom w:val="none" w:sz="0" w:space="0" w:color="auto"/>
        <w:right w:val="none" w:sz="0" w:space="0" w:color="auto"/>
      </w:divBdr>
    </w:div>
    <w:div w:id="721252129">
      <w:bodyDiv w:val="1"/>
      <w:marLeft w:val="0"/>
      <w:marRight w:val="0"/>
      <w:marTop w:val="0"/>
      <w:marBottom w:val="0"/>
      <w:divBdr>
        <w:top w:val="none" w:sz="0" w:space="0" w:color="auto"/>
        <w:left w:val="none" w:sz="0" w:space="0" w:color="auto"/>
        <w:bottom w:val="none" w:sz="0" w:space="0" w:color="auto"/>
        <w:right w:val="none" w:sz="0" w:space="0" w:color="auto"/>
      </w:divBdr>
    </w:div>
    <w:div w:id="832910916">
      <w:bodyDiv w:val="1"/>
      <w:marLeft w:val="0"/>
      <w:marRight w:val="0"/>
      <w:marTop w:val="0"/>
      <w:marBottom w:val="0"/>
      <w:divBdr>
        <w:top w:val="none" w:sz="0" w:space="0" w:color="auto"/>
        <w:left w:val="none" w:sz="0" w:space="0" w:color="auto"/>
        <w:bottom w:val="none" w:sz="0" w:space="0" w:color="auto"/>
        <w:right w:val="none" w:sz="0" w:space="0" w:color="auto"/>
      </w:divBdr>
    </w:div>
    <w:div w:id="932787507">
      <w:bodyDiv w:val="1"/>
      <w:marLeft w:val="0"/>
      <w:marRight w:val="0"/>
      <w:marTop w:val="0"/>
      <w:marBottom w:val="0"/>
      <w:divBdr>
        <w:top w:val="none" w:sz="0" w:space="0" w:color="auto"/>
        <w:left w:val="none" w:sz="0" w:space="0" w:color="auto"/>
        <w:bottom w:val="none" w:sz="0" w:space="0" w:color="auto"/>
        <w:right w:val="none" w:sz="0" w:space="0" w:color="auto"/>
      </w:divBdr>
    </w:div>
    <w:div w:id="942760018">
      <w:bodyDiv w:val="1"/>
      <w:marLeft w:val="0"/>
      <w:marRight w:val="0"/>
      <w:marTop w:val="0"/>
      <w:marBottom w:val="0"/>
      <w:divBdr>
        <w:top w:val="none" w:sz="0" w:space="0" w:color="auto"/>
        <w:left w:val="none" w:sz="0" w:space="0" w:color="auto"/>
        <w:bottom w:val="none" w:sz="0" w:space="0" w:color="auto"/>
        <w:right w:val="none" w:sz="0" w:space="0" w:color="auto"/>
      </w:divBdr>
    </w:div>
    <w:div w:id="942883295">
      <w:bodyDiv w:val="1"/>
      <w:marLeft w:val="0"/>
      <w:marRight w:val="0"/>
      <w:marTop w:val="0"/>
      <w:marBottom w:val="0"/>
      <w:divBdr>
        <w:top w:val="none" w:sz="0" w:space="0" w:color="auto"/>
        <w:left w:val="none" w:sz="0" w:space="0" w:color="auto"/>
        <w:bottom w:val="none" w:sz="0" w:space="0" w:color="auto"/>
        <w:right w:val="none" w:sz="0" w:space="0" w:color="auto"/>
      </w:divBdr>
    </w:div>
    <w:div w:id="1138038374">
      <w:bodyDiv w:val="1"/>
      <w:marLeft w:val="0"/>
      <w:marRight w:val="0"/>
      <w:marTop w:val="0"/>
      <w:marBottom w:val="0"/>
      <w:divBdr>
        <w:top w:val="none" w:sz="0" w:space="0" w:color="auto"/>
        <w:left w:val="none" w:sz="0" w:space="0" w:color="auto"/>
        <w:bottom w:val="none" w:sz="0" w:space="0" w:color="auto"/>
        <w:right w:val="none" w:sz="0" w:space="0" w:color="auto"/>
      </w:divBdr>
    </w:div>
    <w:div w:id="1191263818">
      <w:bodyDiv w:val="1"/>
      <w:marLeft w:val="0"/>
      <w:marRight w:val="0"/>
      <w:marTop w:val="0"/>
      <w:marBottom w:val="0"/>
      <w:divBdr>
        <w:top w:val="none" w:sz="0" w:space="0" w:color="auto"/>
        <w:left w:val="none" w:sz="0" w:space="0" w:color="auto"/>
        <w:bottom w:val="none" w:sz="0" w:space="0" w:color="auto"/>
        <w:right w:val="none" w:sz="0" w:space="0" w:color="auto"/>
      </w:divBdr>
    </w:div>
    <w:div w:id="1228296875">
      <w:bodyDiv w:val="1"/>
      <w:marLeft w:val="0"/>
      <w:marRight w:val="0"/>
      <w:marTop w:val="0"/>
      <w:marBottom w:val="0"/>
      <w:divBdr>
        <w:top w:val="none" w:sz="0" w:space="0" w:color="auto"/>
        <w:left w:val="none" w:sz="0" w:space="0" w:color="auto"/>
        <w:bottom w:val="none" w:sz="0" w:space="0" w:color="auto"/>
        <w:right w:val="none" w:sz="0" w:space="0" w:color="auto"/>
      </w:divBdr>
    </w:div>
    <w:div w:id="1510290672">
      <w:bodyDiv w:val="1"/>
      <w:marLeft w:val="0"/>
      <w:marRight w:val="0"/>
      <w:marTop w:val="0"/>
      <w:marBottom w:val="0"/>
      <w:divBdr>
        <w:top w:val="none" w:sz="0" w:space="0" w:color="auto"/>
        <w:left w:val="none" w:sz="0" w:space="0" w:color="auto"/>
        <w:bottom w:val="none" w:sz="0" w:space="0" w:color="auto"/>
        <w:right w:val="none" w:sz="0" w:space="0" w:color="auto"/>
      </w:divBdr>
    </w:div>
    <w:div w:id="1542017292">
      <w:bodyDiv w:val="1"/>
      <w:marLeft w:val="0"/>
      <w:marRight w:val="0"/>
      <w:marTop w:val="0"/>
      <w:marBottom w:val="0"/>
      <w:divBdr>
        <w:top w:val="none" w:sz="0" w:space="0" w:color="auto"/>
        <w:left w:val="none" w:sz="0" w:space="0" w:color="auto"/>
        <w:bottom w:val="none" w:sz="0" w:space="0" w:color="auto"/>
        <w:right w:val="none" w:sz="0" w:space="0" w:color="auto"/>
      </w:divBdr>
    </w:div>
    <w:div w:id="1586256280">
      <w:bodyDiv w:val="1"/>
      <w:marLeft w:val="0"/>
      <w:marRight w:val="0"/>
      <w:marTop w:val="0"/>
      <w:marBottom w:val="0"/>
      <w:divBdr>
        <w:top w:val="none" w:sz="0" w:space="0" w:color="auto"/>
        <w:left w:val="none" w:sz="0" w:space="0" w:color="auto"/>
        <w:bottom w:val="none" w:sz="0" w:space="0" w:color="auto"/>
        <w:right w:val="none" w:sz="0" w:space="0" w:color="auto"/>
      </w:divBdr>
    </w:div>
    <w:div w:id="1680044520">
      <w:bodyDiv w:val="1"/>
      <w:marLeft w:val="0"/>
      <w:marRight w:val="0"/>
      <w:marTop w:val="0"/>
      <w:marBottom w:val="0"/>
      <w:divBdr>
        <w:top w:val="none" w:sz="0" w:space="0" w:color="auto"/>
        <w:left w:val="none" w:sz="0" w:space="0" w:color="auto"/>
        <w:bottom w:val="none" w:sz="0" w:space="0" w:color="auto"/>
        <w:right w:val="none" w:sz="0" w:space="0" w:color="auto"/>
      </w:divBdr>
    </w:div>
    <w:div w:id="1743333927">
      <w:bodyDiv w:val="1"/>
      <w:marLeft w:val="0"/>
      <w:marRight w:val="0"/>
      <w:marTop w:val="0"/>
      <w:marBottom w:val="0"/>
      <w:divBdr>
        <w:top w:val="none" w:sz="0" w:space="0" w:color="auto"/>
        <w:left w:val="none" w:sz="0" w:space="0" w:color="auto"/>
        <w:bottom w:val="none" w:sz="0" w:space="0" w:color="auto"/>
        <w:right w:val="none" w:sz="0" w:space="0" w:color="auto"/>
      </w:divBdr>
    </w:div>
    <w:div w:id="1787574744">
      <w:bodyDiv w:val="1"/>
      <w:marLeft w:val="0"/>
      <w:marRight w:val="0"/>
      <w:marTop w:val="0"/>
      <w:marBottom w:val="0"/>
      <w:divBdr>
        <w:top w:val="none" w:sz="0" w:space="0" w:color="auto"/>
        <w:left w:val="none" w:sz="0" w:space="0" w:color="auto"/>
        <w:bottom w:val="none" w:sz="0" w:space="0" w:color="auto"/>
        <w:right w:val="none" w:sz="0" w:space="0" w:color="auto"/>
      </w:divBdr>
    </w:div>
    <w:div w:id="1792089697">
      <w:bodyDiv w:val="1"/>
      <w:marLeft w:val="0"/>
      <w:marRight w:val="0"/>
      <w:marTop w:val="0"/>
      <w:marBottom w:val="0"/>
      <w:divBdr>
        <w:top w:val="none" w:sz="0" w:space="0" w:color="auto"/>
        <w:left w:val="none" w:sz="0" w:space="0" w:color="auto"/>
        <w:bottom w:val="none" w:sz="0" w:space="0" w:color="auto"/>
        <w:right w:val="none" w:sz="0" w:space="0" w:color="auto"/>
      </w:divBdr>
    </w:div>
    <w:div w:id="1799638024">
      <w:bodyDiv w:val="1"/>
      <w:marLeft w:val="0"/>
      <w:marRight w:val="0"/>
      <w:marTop w:val="0"/>
      <w:marBottom w:val="0"/>
      <w:divBdr>
        <w:top w:val="none" w:sz="0" w:space="0" w:color="auto"/>
        <w:left w:val="none" w:sz="0" w:space="0" w:color="auto"/>
        <w:bottom w:val="none" w:sz="0" w:space="0" w:color="auto"/>
        <w:right w:val="none" w:sz="0" w:space="0" w:color="auto"/>
      </w:divBdr>
    </w:div>
    <w:div w:id="1809592634">
      <w:bodyDiv w:val="1"/>
      <w:marLeft w:val="0"/>
      <w:marRight w:val="0"/>
      <w:marTop w:val="0"/>
      <w:marBottom w:val="0"/>
      <w:divBdr>
        <w:top w:val="none" w:sz="0" w:space="0" w:color="auto"/>
        <w:left w:val="none" w:sz="0" w:space="0" w:color="auto"/>
        <w:bottom w:val="none" w:sz="0" w:space="0" w:color="auto"/>
        <w:right w:val="none" w:sz="0" w:space="0" w:color="auto"/>
      </w:divBdr>
    </w:div>
    <w:div w:id="1906605859">
      <w:bodyDiv w:val="1"/>
      <w:marLeft w:val="0"/>
      <w:marRight w:val="0"/>
      <w:marTop w:val="0"/>
      <w:marBottom w:val="0"/>
      <w:divBdr>
        <w:top w:val="none" w:sz="0" w:space="0" w:color="auto"/>
        <w:left w:val="none" w:sz="0" w:space="0" w:color="auto"/>
        <w:bottom w:val="none" w:sz="0" w:space="0" w:color="auto"/>
        <w:right w:val="none" w:sz="0" w:space="0" w:color="auto"/>
      </w:divBdr>
    </w:div>
    <w:div w:id="201163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D1BCE-0501-4B3D-9421-6E8141688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14311</TotalTime>
  <Pages>32</Pages>
  <Words>15501</Words>
  <Characters>88362</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ПОЯСНИТЕЛЬНАЯ ЗАПИСКАПОЯСНИТЕЛЬНАЯ ЗАПИСКАПОЯСНИТЕЛЬНАЯ ЗАПИСКАПОЯСНИТЕЛЬНАЯ ЗАПИСКАПОЯСНИТЕЛЬНАЯ ЗАПИСКАПОЯСНИТЕЛЬНАЯ ЗАПИСКАПОЯСНИТЕЛЬНАЯ ЗАПИСКАПОЯСНИТЕЛЬНАЯ ЗАПИСКАПОЯСНИТЕЛЬНАЯ ЗАПИСКАПОЯСНИТЕЛЬНАЯ ЗАПИСКАПОЯСНИТЕЛЬНАЯ ЗАПИСКАПОЯСНИТЕЛЬНАЯ ЗАПИСКАПОЯ</vt:lpstr>
    </vt:vector>
  </TitlesOfParts>
  <Company/>
  <LinksUpToDate>false</LinksUpToDate>
  <CharactersWithSpaces>103656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ЗАПИСКАПОЯСНИТЕЛЬНАЯ ЗАПИСКАПОЯСНИТЕЛЬНАЯ ЗАПИСКАПОЯСНИТЕЛЬНАЯ ЗАПИСКАПОЯСНИТЕЛЬНАЯ ЗАПИСКАПОЯСНИТЕЛЬНАЯ ЗАПИСКАПОЯСНИТЕЛЬНАЯ ЗАПИСКАПОЯСНИТЕЛЬНАЯ ЗАПИСКАПОЯСНИТЕЛЬНАЯ ЗАПИСКАПОЯСНИТЕЛЬНАЯ ЗАПИСКАПОЯСНИТЕЛЬНАЯ ЗАПИСКАПОЯСНИТЕЛЬНАЯ ЗАПИСКАПОЯ</dc:title>
  <dc:creator>user07</dc:creator>
  <cp:lastModifiedBy>Зубова Ольга Николаевна</cp:lastModifiedBy>
  <cp:revision>384</cp:revision>
  <cp:lastPrinted>2024-10-21T05:31:00Z</cp:lastPrinted>
  <dcterms:created xsi:type="dcterms:W3CDTF">2021-02-28T22:02:00Z</dcterms:created>
  <dcterms:modified xsi:type="dcterms:W3CDTF">2026-02-13T03:33:00Z</dcterms:modified>
</cp:coreProperties>
</file>