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1" w:rsidRPr="00047133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33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  <w:r w:rsidR="00D2701B" w:rsidRPr="00047133">
        <w:rPr>
          <w:rFonts w:ascii="Times New Roman" w:hAnsi="Times New Roman" w:cs="Times New Roman"/>
          <w:b/>
          <w:sz w:val="28"/>
          <w:szCs w:val="28"/>
        </w:rPr>
        <w:t xml:space="preserve">Управлением по профилактике коррупционных и иных правонарушений Чукотского автономного округа </w:t>
      </w:r>
      <w:r w:rsidR="00391D75" w:rsidRPr="00047133">
        <w:rPr>
          <w:rFonts w:ascii="Times New Roman" w:hAnsi="Times New Roman" w:cs="Times New Roman"/>
          <w:b/>
          <w:sz w:val="28"/>
          <w:szCs w:val="28"/>
        </w:rPr>
        <w:t>в</w:t>
      </w:r>
      <w:r w:rsidR="00D2701B" w:rsidRPr="00047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07D">
        <w:rPr>
          <w:rFonts w:ascii="Times New Roman" w:hAnsi="Times New Roman" w:cs="Times New Roman"/>
          <w:b/>
          <w:sz w:val="28"/>
          <w:szCs w:val="28"/>
        </w:rPr>
        <w:t>январе</w:t>
      </w:r>
      <w:r w:rsidR="00447388" w:rsidRPr="00047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D75" w:rsidRPr="00047133">
        <w:rPr>
          <w:rFonts w:ascii="Times New Roman" w:hAnsi="Times New Roman" w:cs="Times New Roman"/>
          <w:b/>
          <w:sz w:val="28"/>
          <w:szCs w:val="28"/>
        </w:rPr>
        <w:t>202</w:t>
      </w:r>
      <w:r w:rsidR="0080107D">
        <w:rPr>
          <w:rFonts w:ascii="Times New Roman" w:hAnsi="Times New Roman" w:cs="Times New Roman"/>
          <w:b/>
          <w:sz w:val="28"/>
          <w:szCs w:val="28"/>
        </w:rPr>
        <w:t>2</w:t>
      </w:r>
      <w:r w:rsidR="00391D75" w:rsidRPr="000471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1D75" w:rsidRPr="00047133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387BF7" w:rsidRPr="000707B6" w:rsidTr="008B389B">
        <w:trPr>
          <w:trHeight w:val="829"/>
        </w:trPr>
        <w:tc>
          <w:tcPr>
            <w:tcW w:w="1925" w:type="pct"/>
          </w:tcPr>
          <w:p w:rsidR="00D2701B" w:rsidRPr="000707B6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:rsidR="00D2701B" w:rsidRPr="000707B6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</w:tc>
      </w:tr>
      <w:tr w:rsidR="00387BF7" w:rsidRPr="000707B6" w:rsidTr="008B389B">
        <w:tc>
          <w:tcPr>
            <w:tcW w:w="1925" w:type="pct"/>
          </w:tcPr>
          <w:p w:rsidR="00D2701B" w:rsidRPr="000707B6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:rsidR="00D2701B" w:rsidRPr="000707B6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Павлюкевич</w:t>
            </w:r>
            <w:proofErr w:type="spellEnd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  <w:r w:rsidR="00297988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5C45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0707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0707B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931CEF" w:rsidRPr="000707B6" w:rsidTr="008B389B">
        <w:tc>
          <w:tcPr>
            <w:tcW w:w="1925" w:type="pct"/>
          </w:tcPr>
          <w:p w:rsidR="00D2701B" w:rsidRPr="000707B6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:rsidR="00D2701B" w:rsidRPr="000707B6" w:rsidRDefault="00D2701B" w:rsidP="00744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2C2822" w:rsidRPr="00070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44A0" w:rsidRPr="000707B6" w:rsidRDefault="008B44A0" w:rsidP="00931C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1B" w:rsidRPr="000707B6" w:rsidRDefault="00D2701B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01B" w:rsidRPr="000707B6" w:rsidRDefault="00D2701B" w:rsidP="00DF59DB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:rsidR="003227AF" w:rsidRPr="000707B6" w:rsidRDefault="003227AF" w:rsidP="003227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387BF7" w:rsidRPr="000707B6" w:rsidTr="008B389B">
        <w:tc>
          <w:tcPr>
            <w:tcW w:w="1925" w:type="pct"/>
          </w:tcPr>
          <w:p w:rsidR="00D2701B" w:rsidRPr="000707B6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:rsidR="00C53ED6" w:rsidRDefault="00C53ED6" w:rsidP="003B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проведено 2 </w:t>
            </w:r>
            <w:r w:rsidR="00891A71">
              <w:rPr>
                <w:rFonts w:ascii="Times New Roman" w:hAnsi="Times New Roman" w:cs="Times New Roman"/>
                <w:sz w:val="28"/>
                <w:szCs w:val="28"/>
              </w:rPr>
              <w:t xml:space="preserve">(две)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рабочие встречи с Губернатором Чукотского автономного округа</w:t>
            </w:r>
            <w:r w:rsidR="009F6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A29" w:rsidRDefault="0080107D" w:rsidP="003B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3D611B" w:rsidRPr="000707B6" w:rsidRDefault="00943A29" w:rsidP="003B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>антикоррупционных проверок в отношении лиц, замещающих муниципальные должности</w:t>
            </w:r>
            <w:r w:rsidR="00C72259" w:rsidRPr="00070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83BCF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B57" w:rsidRDefault="00943A29" w:rsidP="00D7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>по согласовани</w:t>
            </w:r>
            <w:r w:rsidR="00C701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на безвозмездной </w:t>
            </w:r>
            <w:r w:rsidR="009A2564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>в управлении неком</w:t>
            </w:r>
            <w:r w:rsidR="00990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>ерческ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>й глав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B24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  <w:r w:rsidR="00C70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2B5" w:rsidRDefault="00C701AB" w:rsidP="00D7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511E97" w:rsidRDefault="00C701AB" w:rsidP="00D7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утверждения плана проведения заседаний Комиссии по </w:t>
            </w:r>
            <w:r w:rsidR="00511E97">
              <w:rPr>
                <w:rFonts w:ascii="Times New Roman" w:hAnsi="Times New Roman" w:cs="Times New Roman"/>
                <w:sz w:val="28"/>
                <w:szCs w:val="28"/>
              </w:rPr>
              <w:t>координации работы по противодействию коррупции в Чукотском автономном округе на 2022 год;</w:t>
            </w:r>
          </w:p>
          <w:p w:rsidR="00C701AB" w:rsidRPr="000707B6" w:rsidRDefault="00511E97" w:rsidP="00D7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внеочередного</w:t>
            </w:r>
            <w:r w:rsidR="00C7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C53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ED6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 Чукотском автономном округе</w:t>
            </w:r>
            <w:r w:rsidR="00C5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BF7" w:rsidRPr="000707B6" w:rsidTr="008B389B">
        <w:tc>
          <w:tcPr>
            <w:tcW w:w="1925" w:type="pct"/>
          </w:tcPr>
          <w:p w:rsidR="00D2701B" w:rsidRPr="000707B6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:rsidR="006972D9" w:rsidRDefault="00891A71" w:rsidP="0048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январе текущего года Губернатору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3 (три) 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 w:rsidR="006972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72D9" w:rsidRDefault="006972D9" w:rsidP="0048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проверки достоверности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полноты сведений о доходах, расходах, об имуществе и обязательствах имущественного характера, проведенной в отношении депутата Совета депутатов городского округа Анадырь Петухова О.В.;</w:t>
            </w:r>
          </w:p>
          <w:p w:rsidR="006972D9" w:rsidRDefault="006972D9" w:rsidP="0069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07D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проведенной в отношении депутата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="00520A01">
              <w:rPr>
                <w:rFonts w:ascii="Times New Roman" w:hAnsi="Times New Roman" w:cs="Times New Roman"/>
                <w:sz w:val="28"/>
                <w:szCs w:val="28"/>
              </w:rPr>
              <w:t xml:space="preserve"> район Крыловой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.Г.;</w:t>
            </w:r>
          </w:p>
          <w:p w:rsidR="003D40DD" w:rsidRPr="000707B6" w:rsidRDefault="003F581C" w:rsidP="003154B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реализации Национального плана противодействия коррупции на 2021-2024 годы в части</w:t>
            </w:r>
            <w:r w:rsidR="0031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4BA" w:rsidRPr="00B775E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154BA" w:rsidRPr="003154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54BA" w:rsidRPr="00B775E3">
              <w:rPr>
                <w:rFonts w:ascii="Times New Roman" w:hAnsi="Times New Roman" w:cs="Times New Roman"/>
                <w:sz w:val="28"/>
                <w:szCs w:val="28"/>
              </w:rPr>
              <w:t xml:space="preserve"> ежегодн</w:t>
            </w:r>
            <w:r w:rsidR="003154BA" w:rsidRPr="003154B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54BA" w:rsidRPr="00B775E3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</w:t>
            </w:r>
            <w:r w:rsidR="003154BA" w:rsidRPr="003154B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54BA" w:rsidRPr="00B775E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3154BA" w:rsidRPr="003154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54BA" w:rsidRPr="00B775E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оценки уровня коррупции в </w:t>
            </w:r>
            <w:r w:rsidR="003154BA" w:rsidRPr="003154BA">
              <w:rPr>
                <w:rFonts w:ascii="Times New Roman" w:hAnsi="Times New Roman" w:cs="Times New Roman"/>
                <w:sz w:val="28"/>
                <w:szCs w:val="28"/>
              </w:rPr>
              <w:t>Чукотском автономном округе в 2021 году</w:t>
            </w:r>
            <w:r w:rsidR="0031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01B" w:rsidRPr="000707B6" w:rsidRDefault="00D2701B" w:rsidP="00D2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37" w:rsidRPr="000707B6" w:rsidRDefault="00B848CF" w:rsidP="00DF59DB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 xml:space="preserve">Деятельность </w:t>
      </w:r>
      <w:r w:rsidR="001B6A37" w:rsidRPr="000707B6">
        <w:rPr>
          <w:rFonts w:cs="Times New Roman"/>
        </w:rPr>
        <w:t>антикоррупционного органа</w:t>
      </w:r>
    </w:p>
    <w:p w:rsidR="003227AF" w:rsidRPr="000707B6" w:rsidRDefault="003227AF" w:rsidP="003227A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387BF7" w:rsidRPr="000707B6" w:rsidTr="0034026F">
        <w:tc>
          <w:tcPr>
            <w:tcW w:w="1925" w:type="pct"/>
          </w:tcPr>
          <w:p w:rsidR="001B6A37" w:rsidRPr="000707B6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0707B6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субъектах Российской Федерации и местного самоуправления, подведомственных организациях и учреждениях, иных организациях с 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5" w:type="pct"/>
          </w:tcPr>
          <w:p w:rsidR="00650AD9" w:rsidRDefault="007B2D0E" w:rsidP="00650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AD9">
              <w:rPr>
                <w:rFonts w:ascii="Times New Roman" w:hAnsi="Times New Roman" w:cs="Times New Roman"/>
                <w:sz w:val="28"/>
                <w:szCs w:val="28"/>
              </w:rPr>
              <w:t xml:space="preserve">- В соответствии с </w:t>
            </w:r>
            <w:r w:rsidR="00650AD9" w:rsidRPr="00650A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650AD9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650AD9" w:rsidRPr="00650AD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Губернатором Чукотского автономного округа планом </w:t>
            </w:r>
            <w:r w:rsidR="00650AD9" w:rsidRPr="006476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контроля за соблюдением законодательства Российской Федерации о противодействии коррупции в </w:t>
            </w:r>
            <w:r w:rsidR="00650AD9" w:rsidRPr="00FE0733">
              <w:rPr>
                <w:rFonts w:ascii="Times New Roman" w:hAnsi="Times New Roman" w:cs="Times New Roman"/>
                <w:sz w:val="28"/>
                <w:szCs w:val="28"/>
              </w:rPr>
              <w:t>государственных учреждениях и государственных предприятиях, находящихся в ведомственном подчинении исполнительных органов</w:t>
            </w:r>
            <w:r w:rsidR="00650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AD9" w:rsidRPr="00FE0733">
              <w:rPr>
                <w:rFonts w:ascii="Times New Roman" w:hAnsi="Times New Roman" w:cs="Times New Roman"/>
                <w:sz w:val="28"/>
                <w:szCs w:val="28"/>
              </w:rPr>
              <w:t>некоммерчески</w:t>
            </w:r>
            <w:r w:rsidR="00650A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50AD9" w:rsidRPr="00FE07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650AD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650AD9" w:rsidRPr="00FE0733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округа, учредителем которых выступает Чукотский автономный округ в лице исполнительного органа, определяемого Правительством Чукотского автономного округа </w:t>
            </w:r>
            <w:r w:rsidR="00650A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0AD9" w:rsidRPr="006476C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 по профилактике коррупционных правонарушений</w:t>
            </w:r>
            <w:r w:rsidR="00650AD9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proofErr w:type="gramEnd"/>
            <w:r w:rsidR="00650AD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B264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 контроль деятельности в</w:t>
            </w:r>
            <w:r w:rsidR="006F41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подведомственных Аппарату Губернатора и Правительства Чукотского автономного округа</w:t>
            </w:r>
            <w:r w:rsidR="00DB26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64A" w:rsidRDefault="006F41D8" w:rsidP="00650A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17.01.11 по 21.01.2022 - </w:t>
            </w:r>
            <w:r w:rsidR="00DB264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«Государственный архив Чукотского автономного округа»</w:t>
            </w:r>
            <w:r w:rsidR="00E15F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41D8" w:rsidRDefault="00E15FFC" w:rsidP="00650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24.01.2022 по 28.01.2022 года - </w:t>
            </w:r>
            <w:r w:rsidR="006F41D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Чукотского автономного округа «Управление технического обеспечения и </w:t>
            </w:r>
            <w:r w:rsidR="006F4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эксплуатации имущества Чукотского автономного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5066" w:rsidRPr="00A960E2" w:rsidRDefault="007B5066" w:rsidP="007B5066">
            <w:pPr>
              <w:pStyle w:val="ConsPlusNormal"/>
              <w:jc w:val="both"/>
            </w:pPr>
            <w:r>
              <w:t xml:space="preserve">- </w:t>
            </w:r>
            <w:r w:rsidRPr="00A960E2">
              <w:t>Мониторинг исполнения соответствующих пунктов Программы профилактики и противодействия коррупции в Чукотском автономном округе на 2021-202</w:t>
            </w:r>
            <w:r>
              <w:t>4</w:t>
            </w:r>
            <w:r w:rsidRPr="00A960E2">
              <w:t xml:space="preserve">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 их касающейся </w:t>
            </w:r>
            <w:r w:rsidR="00FC5F53">
              <w:t>в четвертом квартале</w:t>
            </w:r>
            <w:r w:rsidRPr="00A960E2">
              <w:t xml:space="preserve"> 2021 год</w:t>
            </w:r>
            <w:r w:rsidR="00FC5F53">
              <w:t>а</w:t>
            </w:r>
            <w:r w:rsidR="009F682F">
              <w:t>.</w:t>
            </w:r>
          </w:p>
          <w:p w:rsidR="007B5066" w:rsidRDefault="007B5066" w:rsidP="007B5066">
            <w:pPr>
              <w:pStyle w:val="ConsPlusNormal"/>
              <w:jc w:val="both"/>
            </w:pPr>
            <w:r>
              <w:t xml:space="preserve">- </w:t>
            </w:r>
            <w:proofErr w:type="gramStart"/>
            <w:r w:rsidRPr="00A960E2">
              <w:t>Контроль за</w:t>
            </w:r>
            <w:proofErr w:type="gramEnd"/>
            <w:r w:rsidRPr="00A960E2">
              <w:t xml:space="preserve"> реализацией мер по противодействию коррупции в органах государственной власти и органах местного самоуправления Чукотского автономного окру</w:t>
            </w:r>
            <w:r w:rsidR="00937AD9">
              <w:t>га в</w:t>
            </w:r>
            <w:r w:rsidR="00FC5F53">
              <w:t xml:space="preserve"> четвертом квартале </w:t>
            </w:r>
            <w:r w:rsidR="00937AD9">
              <w:t>2021 год</w:t>
            </w:r>
            <w:r w:rsidR="00FC5F53">
              <w:t>а</w:t>
            </w:r>
            <w:r w:rsidR="009F682F">
              <w:t>.</w:t>
            </w:r>
          </w:p>
          <w:p w:rsidR="00C14A16" w:rsidRPr="00A960E2" w:rsidRDefault="00FC5F53" w:rsidP="00C14A16">
            <w:pPr>
              <w:pStyle w:val="ConsPlusNormal"/>
              <w:jc w:val="both"/>
            </w:pPr>
            <w:r>
              <w:t xml:space="preserve">- </w:t>
            </w:r>
            <w:r w:rsidR="00C14A16" w:rsidRPr="00A960E2">
              <w:t>Контроль исполнения соответствующих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в соответствии с установленными сроками.</w:t>
            </w:r>
          </w:p>
          <w:p w:rsidR="00C14A16" w:rsidRPr="00A960E2" w:rsidRDefault="00C14A16" w:rsidP="00C14A16">
            <w:pPr>
              <w:pStyle w:val="ConsPlusNormal"/>
              <w:jc w:val="both"/>
            </w:pPr>
            <w:r w:rsidRPr="00A960E2">
              <w:t xml:space="preserve">- Мониторинг нормотворческой деятельности исполнительных органов государственной власти и органов местного самоуправления по вопросам противодействия коррупции в </w:t>
            </w:r>
            <w:r w:rsidR="003605EB">
              <w:t>четвертом</w:t>
            </w:r>
            <w:r w:rsidRPr="00A960E2">
              <w:t xml:space="preserve"> квартале 2021 года.</w:t>
            </w:r>
          </w:p>
          <w:p w:rsidR="00C14A16" w:rsidRPr="005B156F" w:rsidRDefault="00C14A16" w:rsidP="00C14A1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0E2">
              <w:rPr>
                <w:rFonts w:ascii="Times New Roman" w:hAnsi="Times New Roman" w:cs="Times New Roman"/>
                <w:sz w:val="28"/>
                <w:szCs w:val="28"/>
              </w:rPr>
              <w:t>- Мониторинг размещения на официальных сайтах исполнительных органов государственной власти и органов местного самоуправления округа информации о деятельности комиссии по соблюдению требований к служебному поведению и урегулированию конфликта интересов, образованных в органах исполнительной власти Чукотского автономного округа и органах местного самоуправления в соответствии с требованиями приказа Министерства труда и социальной защиты Российской Федерации от 07.10.2013 №530н (в ред. приказа Министерства труда</w:t>
            </w:r>
            <w:proofErr w:type="gramEnd"/>
            <w:r w:rsidRPr="00A960E2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Российской Федерации от 26.07.2018 № 490н)</w:t>
            </w:r>
            <w:r w:rsidR="003605EB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четвертом квартале 2021 года;</w:t>
            </w:r>
          </w:p>
          <w:p w:rsidR="005B156F" w:rsidRDefault="00C14A16" w:rsidP="005B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B156F" w:rsidRPr="005B15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5B156F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исполнительными органами власти и органами местного самоуправления 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>Чукотско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578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78F7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44">
              <w:rPr>
                <w:rFonts w:ascii="Times New Roman" w:hAnsi="Times New Roman" w:cs="Times New Roman"/>
                <w:sz w:val="28"/>
                <w:szCs w:val="28"/>
              </w:rPr>
              <w:t>пункта 39 Н</w:t>
            </w:r>
            <w:r w:rsidR="00177E44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ационального плана противодействия коррупции на 2021-2024 годы </w:t>
            </w:r>
            <w:r w:rsidR="00177E44">
              <w:rPr>
                <w:rFonts w:ascii="Times New Roman" w:hAnsi="Times New Roman" w:cs="Times New Roman"/>
                <w:sz w:val="28"/>
                <w:szCs w:val="28"/>
              </w:rPr>
              <w:t xml:space="preserve">в части проведения </w:t>
            </w:r>
            <w:r w:rsidR="005B156F" w:rsidRPr="00223BE8">
              <w:rPr>
                <w:rFonts w:ascii="Times New Roman" w:hAnsi="Times New Roman" w:cs="Times New Roman"/>
                <w:sz w:val="28"/>
                <w:szCs w:val="28"/>
              </w:rPr>
              <w:t>мероприятий по профессиональному развитию в области противодействия коррупции в 2021 году</w:t>
            </w:r>
            <w:r w:rsidR="0022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21C" w:rsidRDefault="00177E44" w:rsidP="009E2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реализации </w:t>
            </w:r>
            <w:r w:rsidR="009E221C">
              <w:rPr>
                <w:rFonts w:ascii="Times New Roman" w:hAnsi="Times New Roman" w:cs="Times New Roman"/>
                <w:sz w:val="28"/>
                <w:szCs w:val="28"/>
              </w:rPr>
              <w:t>подпункта «б» пункта 35 Н</w:t>
            </w:r>
            <w:r w:rsidR="009E221C" w:rsidRPr="00223BE8">
              <w:rPr>
                <w:rFonts w:ascii="Times New Roman" w:hAnsi="Times New Roman" w:cs="Times New Roman"/>
                <w:sz w:val="28"/>
                <w:szCs w:val="28"/>
              </w:rPr>
              <w:t>ационального плана противодействия коррупции на 2021-2024 годы</w:t>
            </w:r>
            <w:r w:rsidR="009E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315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9E221C">
              <w:rPr>
                <w:rFonts w:ascii="Times New Roman" w:hAnsi="Times New Roman" w:cs="Times New Roman"/>
                <w:sz w:val="28"/>
                <w:szCs w:val="28"/>
              </w:rPr>
              <w:t>проведения на территории Чукотского автономного округа конкурса на лучшую работу по теме, посвященной противодействию коррупции</w:t>
            </w:r>
            <w:r w:rsidR="0022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8B5" w:rsidRDefault="009D6315" w:rsidP="00CD38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38B5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гражданами, за</w:t>
            </w:r>
            <w:r w:rsidR="00224EE8">
              <w:rPr>
                <w:rFonts w:ascii="Times New Roman" w:hAnsi="Times New Roman" w:cs="Times New Roman"/>
                <w:sz w:val="28"/>
                <w:szCs w:val="28"/>
              </w:rPr>
              <w:t xml:space="preserve">мещавшими </w:t>
            </w:r>
            <w:r w:rsidR="005C0780" w:rsidRPr="005C07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5C0780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 Чукотского автономного округа,</w:t>
            </w:r>
            <w:r w:rsidR="005C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780" w:rsidRPr="005C0780">
              <w:rPr>
                <w:rFonts w:ascii="Times New Roman" w:hAnsi="Times New Roman" w:cs="Times New Roman"/>
                <w:sz w:val="28"/>
                <w:szCs w:val="28"/>
              </w:rPr>
              <w:t>отвечающие критериям, указанным в статье 12 Федерального закона «О противодействии коррупции»</w:t>
            </w:r>
            <w:r w:rsidR="005C0780" w:rsidRPr="005C0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D38B5" w:rsidRPr="005C0780">
              <w:rPr>
                <w:rFonts w:ascii="Times New Roman" w:hAnsi="Times New Roman" w:cs="Times New Roman"/>
                <w:sz w:val="28"/>
                <w:szCs w:val="28"/>
              </w:rPr>
              <w:t>уволившихся</w:t>
            </w:r>
            <w:proofErr w:type="gramEnd"/>
            <w:r w:rsidR="00CD38B5" w:rsidRPr="005C07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0780" w:rsidRPr="005C0780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четвертом </w:t>
            </w:r>
            <w:r w:rsidR="00CD38B5" w:rsidRPr="005C0780">
              <w:rPr>
                <w:rFonts w:ascii="Times New Roman" w:hAnsi="Times New Roman" w:cs="Times New Roman"/>
                <w:sz w:val="28"/>
                <w:szCs w:val="28"/>
              </w:rPr>
              <w:t>квартале 2021 года</w:t>
            </w:r>
            <w:r w:rsidR="0022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8DD" w:rsidRPr="00CA68DD" w:rsidRDefault="00CA68DD" w:rsidP="00CA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организации работы </w:t>
            </w:r>
            <w:r w:rsidR="00F87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68DD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соблюдению требований к служебному поведению и урегулированию </w:t>
            </w:r>
            <w:proofErr w:type="gramStart"/>
            <w:r w:rsidRPr="00CA68DD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государственных гражданских служащих исполнительных органов государственной власти Чукотского автономного округа</w:t>
            </w:r>
            <w:proofErr w:type="gramEnd"/>
            <w:r w:rsidRPr="00CA68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7CE2">
              <w:rPr>
                <w:rFonts w:ascii="Times New Roman" w:hAnsi="Times New Roman" w:cs="Times New Roman"/>
                <w:sz w:val="28"/>
                <w:szCs w:val="28"/>
              </w:rPr>
              <w:t>четвертом к</w:t>
            </w:r>
            <w:r w:rsidRPr="00CA68DD">
              <w:rPr>
                <w:rFonts w:ascii="Times New Roman" w:hAnsi="Times New Roman" w:cs="Times New Roman"/>
                <w:sz w:val="28"/>
                <w:szCs w:val="28"/>
              </w:rPr>
              <w:t>вартале 2021 года</w:t>
            </w:r>
            <w:r w:rsidR="00F87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A01" w:rsidRPr="000707B6" w:rsidRDefault="00424E32" w:rsidP="00520A01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 xml:space="preserve">- </w:t>
            </w:r>
            <w:r w:rsidR="00520A01" w:rsidRPr="000707B6">
              <w:rPr>
                <w:rFonts w:cs="Times New Roman"/>
                <w:b w:val="0"/>
              </w:rPr>
              <w:t>Консультирование лиц, ответственных за работу по профилактике коррупционных и иных правонарушений, по вопросам:</w:t>
            </w:r>
          </w:p>
          <w:p w:rsidR="003166C4" w:rsidRDefault="00520A01" w:rsidP="0052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заполнени</w:t>
            </w:r>
            <w:r w:rsidR="003030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формы справки о доходах, расходах, об имуществе и обязательствах имущественного характера лицами, замещающими муниципальные должности в </w:t>
            </w:r>
            <w:r w:rsidR="0030305B">
              <w:rPr>
                <w:rFonts w:ascii="Times New Roman" w:hAnsi="Times New Roman" w:cs="Times New Roman"/>
                <w:sz w:val="28"/>
                <w:szCs w:val="28"/>
              </w:rPr>
              <w:t xml:space="preserve">органах местного самоуправления </w:t>
            </w:r>
            <w:proofErr w:type="spell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Билибинского</w:t>
            </w:r>
            <w:proofErr w:type="spellEnd"/>
            <w:r w:rsidR="0030305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5B" w:rsidRPr="000707B6">
              <w:rPr>
                <w:rFonts w:ascii="Times New Roman" w:hAnsi="Times New Roman" w:cs="Times New Roman"/>
                <w:sz w:val="28"/>
                <w:szCs w:val="28"/>
              </w:rPr>
              <w:t>Анадырского</w:t>
            </w:r>
            <w:r w:rsidR="0030305B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0305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A01" w:rsidRPr="000707B6" w:rsidRDefault="00520A01" w:rsidP="0052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уведомления работодателя лицами, замещающими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ности государственной гражданской службы, о намерении выполнять иную оплачиваемую работу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уведомлений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финансов, экономики и имущественных о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ношений Чукотского автономного округа;</w:t>
            </w:r>
          </w:p>
          <w:p w:rsidR="00520A01" w:rsidRPr="000707B6" w:rsidRDefault="00520A01" w:rsidP="0052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заполнению годовой формы отчета Мониторинг</w:t>
            </w:r>
            <w:proofErr w:type="gram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r w:rsidR="003166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примышленной политики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E32" w:rsidRPr="000707B6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>, Департаменте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 Чукотского автономного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>укотского муниципального района.</w:t>
            </w:r>
          </w:p>
          <w:p w:rsidR="00520A01" w:rsidRPr="000707B6" w:rsidRDefault="008A3FEC" w:rsidP="00561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в подведомственн</w:t>
            </w:r>
            <w:r w:rsidR="004836C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24E32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836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Губернатора и Правительства Чукотского автономного округа</w:t>
            </w:r>
            <w:r w:rsidR="00424E32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4E32" w:rsidRPr="00223BE8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24E32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</w:t>
            </w:r>
            <w:r w:rsidR="00424E32">
              <w:rPr>
                <w:rFonts w:ascii="Times New Roman" w:hAnsi="Times New Roman" w:cs="Times New Roman"/>
                <w:sz w:val="28"/>
                <w:szCs w:val="28"/>
              </w:rPr>
              <w:t xml:space="preserve"> формы справки в 2022 году (за </w:t>
            </w:r>
            <w:r w:rsidR="00424E32" w:rsidRPr="00223BE8">
              <w:rPr>
                <w:rFonts w:ascii="Times New Roman" w:hAnsi="Times New Roman" w:cs="Times New Roman"/>
                <w:sz w:val="28"/>
                <w:szCs w:val="28"/>
              </w:rPr>
              <w:t>отчетный 2021 год)</w:t>
            </w:r>
            <w:r w:rsidR="0048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BF7" w:rsidRPr="000707B6" w:rsidTr="0034026F">
        <w:tc>
          <w:tcPr>
            <w:tcW w:w="1925" w:type="pct"/>
          </w:tcPr>
          <w:p w:rsidR="001B6A37" w:rsidRPr="000707B6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0707B6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0707B6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5" w:type="pct"/>
          </w:tcPr>
          <w:p w:rsidR="00314F2F" w:rsidRPr="009824BC" w:rsidRDefault="00314F2F" w:rsidP="002C1E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В январе текущего года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приняла участие в работе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24BC" w:rsidRPr="009824BC" w:rsidRDefault="000D6753" w:rsidP="002C1E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4BC"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10 января 2022 года </w:t>
            </w:r>
            <w:r w:rsidR="009824BC" w:rsidRPr="009824BC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культуры, спорта и туризма Чукотского автономного округа и урегулированию конфликта интересов</w:t>
            </w:r>
          </w:p>
          <w:p w:rsidR="00314F2F" w:rsidRDefault="009824BC" w:rsidP="002C1E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4F2F" w:rsidRPr="009824BC">
              <w:rPr>
                <w:rFonts w:ascii="Times New Roman" w:hAnsi="Times New Roman" w:cs="Times New Roman"/>
                <w:sz w:val="28"/>
                <w:szCs w:val="28"/>
              </w:rPr>
              <w:t xml:space="preserve">14 января 2022 года </w:t>
            </w:r>
            <w:r w:rsidR="00314F2F" w:rsidRPr="009824BC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политики Чукотского автономного округа и урегулированию конфликта интересов</w:t>
            </w:r>
            <w:r w:rsidR="000D6753" w:rsidRPr="009824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4C4" w:rsidRPr="000707B6" w:rsidRDefault="000D6753" w:rsidP="000D67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D48" w:rsidRPr="00070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E4C" w:rsidRPr="00070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5B30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4C" w:rsidRPr="000707B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C5B30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ABC" w:rsidRPr="00070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1E4C" w:rsidRPr="00070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B30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76ABC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4C" w:rsidRPr="000707B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1E4C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деятельности мировых судей и юридических консультаций</w:t>
            </w:r>
            <w:r w:rsidR="00AD3D48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ABC" w:rsidRPr="000707B6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</w:t>
            </w:r>
            <w:r w:rsidR="00982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F6A" w:rsidRPr="000707B6" w:rsidTr="0034026F">
        <w:tc>
          <w:tcPr>
            <w:tcW w:w="1925" w:type="pct"/>
          </w:tcPr>
          <w:p w:rsidR="001B6A37" w:rsidRPr="000707B6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5" w:type="pct"/>
          </w:tcPr>
          <w:p w:rsidR="00293F22" w:rsidRPr="000707B6" w:rsidRDefault="00F853F2" w:rsidP="00F853F2">
            <w:pPr>
              <w:pStyle w:val="30"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0707B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В целях своевременного внесения изменений в действующие региональные законные и подзаконные акты в области противодействия коррупции проведен мониторинг изменений законодательства Российской Федерации о противодействии коррупции в 4 квартале </w:t>
            </w:r>
            <w:r w:rsidRPr="000707B6">
              <w:rPr>
                <w:rFonts w:eastAsiaTheme="minorHAnsi"/>
                <w:b w:val="0"/>
                <w:bCs w:val="0"/>
                <w:sz w:val="28"/>
                <w:szCs w:val="28"/>
              </w:rPr>
              <w:br/>
              <w:t>2021 года.</w:t>
            </w:r>
          </w:p>
        </w:tc>
      </w:tr>
      <w:tr w:rsidR="00883F6A" w:rsidRPr="000707B6" w:rsidTr="0034026F">
        <w:tc>
          <w:tcPr>
            <w:tcW w:w="1925" w:type="pct"/>
          </w:tcPr>
          <w:p w:rsidR="001B6A37" w:rsidRPr="000707B6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антикоррупционной работы (работа со СМИ) </w:t>
            </w:r>
          </w:p>
        </w:tc>
        <w:tc>
          <w:tcPr>
            <w:tcW w:w="3075" w:type="pct"/>
          </w:tcPr>
          <w:p w:rsidR="00CD3150" w:rsidRPr="000707B6" w:rsidRDefault="00CD3150" w:rsidP="005417F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разделе «Противодействие коррупции» официального сайта Чукотского автономного округа ЧУКОТКА</w:t>
            </w:r>
            <w:proofErr w:type="gram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2863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 w:rsidR="00F569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3D6" w:rsidRPr="000707B6" w:rsidRDefault="005417F6" w:rsidP="00D4286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отчет </w:t>
            </w:r>
            <w:r w:rsidR="00D42863" w:rsidRPr="000707B6">
              <w:rPr>
                <w:rFonts w:ascii="Times New Roman" w:hAnsi="Times New Roman" w:cs="Times New Roman"/>
                <w:sz w:val="28"/>
                <w:szCs w:val="28"/>
              </w:rPr>
              <w:t>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42863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социологического исследования «оценка уровня коррупции в Чукотском автономном округе» за 2021 год;</w:t>
            </w:r>
          </w:p>
          <w:p w:rsidR="00D42863" w:rsidRPr="000707B6" w:rsidRDefault="00D42863" w:rsidP="000707B6">
            <w:pPr>
              <w:ind w:firstLine="459"/>
              <w:jc w:val="both"/>
              <w:rPr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Управления по профилактике коррупционных правонарушений Чукотского автономного округа за декабрь </w:t>
            </w:r>
            <w:r w:rsidR="00E03BDD" w:rsidRPr="000707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07B6" w:rsidRPr="000707B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="0056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F6A" w:rsidRPr="000707B6" w:rsidTr="0034026F">
        <w:tc>
          <w:tcPr>
            <w:tcW w:w="1925" w:type="pct"/>
          </w:tcPr>
          <w:p w:rsidR="001B6A37" w:rsidRPr="000707B6" w:rsidRDefault="007C4DFD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</w:t>
            </w:r>
            <w:r w:rsidR="00FE3E51" w:rsidRPr="000707B6">
              <w:rPr>
                <w:rFonts w:ascii="Times New Roman" w:hAnsi="Times New Roman" w:cs="Times New Roman"/>
                <w:sz w:val="28"/>
                <w:szCs w:val="28"/>
              </w:rPr>
              <w:t>дения о нормотворческой деятельности</w:t>
            </w:r>
          </w:p>
        </w:tc>
        <w:tc>
          <w:tcPr>
            <w:tcW w:w="3075" w:type="pct"/>
          </w:tcPr>
          <w:p w:rsidR="00C275AC" w:rsidRPr="000707B6" w:rsidRDefault="00133F79" w:rsidP="00C275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целях актуализации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рисками, подготовлен проект постановления Губернатора Чукотского автономного округа «О внесении изменений в Постановление Губернатора Чукотского автономного округа от 15 июля 2015 года № 57</w:t>
            </w:r>
            <w:r w:rsidR="00A67184"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 утверждении Перечня должностей государственной гражданской службы в органах исполнительных власти Чукотского автономного округа</w:t>
            </w:r>
            <w:proofErr w:type="gramEnd"/>
            <w:r w:rsidR="00A67184"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исполнение должностных </w:t>
            </w:r>
            <w:proofErr w:type="gramStart"/>
            <w:r w:rsidR="00A67184"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обязанностей</w:t>
            </w:r>
            <w:proofErr w:type="gramEnd"/>
            <w:r w:rsidR="00A67184"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которым связано с коррупционными рисками»</w:t>
            </w:r>
            <w:r w:rsidR="00C275AC"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A1C5D" w:rsidRPr="000707B6" w:rsidRDefault="00C275AC" w:rsidP="00561D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Подготовлен проект Постановления Губернатора Чукотского автономного округа о внесении изменений в Постановление Губернатора Чукотского автономного округа от 7 сентября 2015 года № 78</w:t>
            </w:r>
            <w:r w:rsidRPr="00070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«О мерах по совершенствованию организации деятельности в области противодействия коррупции»</w:t>
            </w:r>
            <w:r w:rsidR="00561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824BC" w:rsidRDefault="009824BC" w:rsidP="009824BC">
      <w:pPr>
        <w:pStyle w:val="1"/>
        <w:numPr>
          <w:ilvl w:val="0"/>
          <w:numId w:val="0"/>
        </w:numPr>
        <w:jc w:val="left"/>
        <w:rPr>
          <w:rFonts w:cs="Times New Roman"/>
        </w:rPr>
      </w:pPr>
    </w:p>
    <w:p w:rsidR="00FE3E51" w:rsidRPr="000707B6" w:rsidRDefault="00FE3E51" w:rsidP="009824BC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p w:rsidR="00FE3E51" w:rsidRPr="000707B6" w:rsidRDefault="00FE3E51" w:rsidP="000D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883F6A" w:rsidRPr="000707B6" w:rsidTr="00C20E52">
        <w:tc>
          <w:tcPr>
            <w:tcW w:w="5000" w:type="pct"/>
            <w:gridSpan w:val="2"/>
          </w:tcPr>
          <w:p w:rsidR="00FE3E51" w:rsidRPr="000707B6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883F6A" w:rsidRPr="000707B6" w:rsidTr="000915A6">
        <w:tc>
          <w:tcPr>
            <w:tcW w:w="1997" w:type="pct"/>
          </w:tcPr>
          <w:p w:rsidR="00FE3E51" w:rsidRPr="000707B6" w:rsidRDefault="00FE3E51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:rsidR="00D20BE0" w:rsidRPr="000707B6" w:rsidRDefault="00852C7D" w:rsidP="00D2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отчетном периоде решени</w:t>
            </w:r>
            <w:r w:rsidR="00EB5469" w:rsidRPr="000707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провер</w:t>
            </w:r>
            <w:r w:rsidR="00EB5469" w:rsidRPr="00070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469" w:rsidRPr="000707B6">
              <w:rPr>
                <w:rFonts w:ascii="Times New Roman" w:hAnsi="Times New Roman" w:cs="Times New Roman"/>
                <w:sz w:val="28"/>
                <w:szCs w:val="28"/>
              </w:rPr>
              <w:t>не принимались.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BF7" w:rsidRPr="000707B6" w:rsidTr="000915A6">
        <w:tc>
          <w:tcPr>
            <w:tcW w:w="1997" w:type="pct"/>
          </w:tcPr>
          <w:p w:rsidR="00FE3E51" w:rsidRPr="000707B6" w:rsidRDefault="00FE3E51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:rsidR="00D20BE0" w:rsidRPr="000707B6" w:rsidRDefault="00EB5469" w:rsidP="0098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Проверки не проводились.</w:t>
            </w:r>
          </w:p>
        </w:tc>
      </w:tr>
      <w:tr w:rsidR="00387BF7" w:rsidRPr="000707B6" w:rsidTr="00C20E52">
        <w:tc>
          <w:tcPr>
            <w:tcW w:w="5000" w:type="pct"/>
            <w:gridSpan w:val="2"/>
          </w:tcPr>
          <w:p w:rsidR="00FE3E51" w:rsidRPr="000707B6" w:rsidRDefault="00FE3E51" w:rsidP="00E9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387BF7" w:rsidRPr="000707B6" w:rsidTr="000915A6">
        <w:tc>
          <w:tcPr>
            <w:tcW w:w="1997" w:type="pct"/>
          </w:tcPr>
          <w:p w:rsidR="00FE3E51" w:rsidRPr="000707B6" w:rsidRDefault="00E96F9C" w:rsidP="00E9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:rsidR="00D20BE0" w:rsidRPr="000707B6" w:rsidRDefault="002C1E4C" w:rsidP="00B635B4">
            <w:p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отчетном периоде решения о проведении проверок не принимались</w:t>
            </w:r>
          </w:p>
        </w:tc>
      </w:tr>
      <w:tr w:rsidR="00387BF7" w:rsidRPr="000707B6" w:rsidTr="000915A6">
        <w:tc>
          <w:tcPr>
            <w:tcW w:w="1997" w:type="pct"/>
          </w:tcPr>
          <w:p w:rsidR="00FE3E51" w:rsidRPr="000707B6" w:rsidRDefault="00E96F9C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:rsidR="00172CF9" w:rsidRDefault="00723135" w:rsidP="009824BC">
            <w:p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Завершены проверки </w:t>
            </w:r>
            <w:r w:rsidR="00172CF9">
              <w:rPr>
                <w:rFonts w:ascii="Times New Roman" w:hAnsi="Times New Roman" w:cs="Times New Roman"/>
                <w:sz w:val="28"/>
                <w:szCs w:val="28"/>
              </w:rPr>
              <w:t>достоверности и полноты сведений о доходах, расходах, об имуществе и обязательствах имущественного характера в отношении депутата Совета депутатов городского округа Анадырь Петухова О.В.</w:t>
            </w:r>
            <w:r w:rsidR="008D6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CF9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CF9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Совета депутатов муниципального образования </w:t>
            </w:r>
            <w:proofErr w:type="spellStart"/>
            <w:r w:rsidR="00172CF9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 w:rsidR="00172C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Крыловой И.Г.</w:t>
            </w:r>
          </w:p>
          <w:p w:rsidR="008D62E4" w:rsidRDefault="008D62E4" w:rsidP="009824BC">
            <w:p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факты представления указанными лицами неполных сведений о наличии действующих банковских счетов, недостоверных сведений о величине дохода, полученного в отчетном периоде.</w:t>
            </w:r>
          </w:p>
          <w:p w:rsidR="008D62E4" w:rsidRDefault="008D62E4" w:rsidP="009824BC">
            <w:p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факт владения супругом 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депутата, замещающим 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представительн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635B4" w:rsidRPr="00B6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8CD" w:rsidRPr="00B635B4">
              <w:rPr>
                <w:rFonts w:ascii="Times New Roman" w:hAnsi="Times New Roman" w:cs="Times New Roman"/>
                <w:sz w:val="28"/>
                <w:szCs w:val="28"/>
              </w:rPr>
              <w:t>иностранными финансовыми инструментами пяти зарубежных акционерных обществ, находящихся на территории иностранных государств</w:t>
            </w:r>
            <w:r w:rsidR="00A4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BE0" w:rsidRPr="000707B6" w:rsidRDefault="00A4534A" w:rsidP="009824B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с результатами провер</w:t>
            </w:r>
            <w:r w:rsidR="00EA0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A021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Чукотского автономного округа.</w:t>
            </w:r>
            <w:r w:rsidR="00EA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0215"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представительные органы городского округа Анадырь, муниципального образования </w:t>
            </w:r>
            <w:proofErr w:type="spellStart"/>
            <w:r w:rsidR="00EA0215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 w:rsidR="00EA02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направлены </w:t>
            </w:r>
            <w:r w:rsidR="00000924">
              <w:rPr>
                <w:rFonts w:ascii="Times New Roman" w:hAnsi="Times New Roman" w:cs="Times New Roman"/>
                <w:sz w:val="28"/>
                <w:szCs w:val="28"/>
              </w:rPr>
              <w:t xml:space="preserve">письма Губернатора о необходимости </w:t>
            </w:r>
            <w:r w:rsidR="00000924" w:rsidRPr="00000924">
              <w:rPr>
                <w:rFonts w:ascii="Times New Roman" w:hAnsi="Times New Roman" w:cs="Times New Roman"/>
                <w:sz w:val="28"/>
                <w:szCs w:val="28"/>
              </w:rPr>
              <w:t>принятия решения в соответствии с частью 7.3-1 статьи 40 Федерального закона «Об общих принципах организации местного самоуправления в Российской Федерации», статьи 7.3.1 Закона Чукотского автономног</w:t>
            </w:r>
            <w:r w:rsidR="00000924">
              <w:rPr>
                <w:rFonts w:ascii="Times New Roman" w:hAnsi="Times New Roman" w:cs="Times New Roman"/>
                <w:sz w:val="28"/>
                <w:szCs w:val="28"/>
              </w:rPr>
              <w:t xml:space="preserve">о округа от 16 апреля 2009 года </w:t>
            </w:r>
            <w:r w:rsidR="00000924" w:rsidRPr="00000924">
              <w:rPr>
                <w:rFonts w:ascii="Times New Roman" w:hAnsi="Times New Roman" w:cs="Times New Roman"/>
                <w:sz w:val="28"/>
                <w:szCs w:val="28"/>
              </w:rPr>
              <w:t>№ 34-ОЗ «О профилактике коррупции в Чукотском автономном округе».</w:t>
            </w:r>
            <w:proofErr w:type="gramEnd"/>
          </w:p>
        </w:tc>
      </w:tr>
      <w:tr w:rsidR="00387BF7" w:rsidRPr="000707B6" w:rsidTr="00C20E52">
        <w:tc>
          <w:tcPr>
            <w:tcW w:w="5000" w:type="pct"/>
            <w:gridSpan w:val="2"/>
          </w:tcPr>
          <w:p w:rsidR="00E96F9C" w:rsidRPr="000707B6" w:rsidRDefault="00E96F9C" w:rsidP="009824B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проведенные в </w:t>
            </w:r>
            <w:r w:rsidR="00A649BA"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соответствии </w:t>
            </w: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с утвержденным планом мероприятий по противодействию коррупции в субъекте Российской Федерации</w:t>
            </w:r>
          </w:p>
        </w:tc>
      </w:tr>
      <w:tr w:rsidR="00387BF7" w:rsidRPr="000707B6" w:rsidTr="000D0406">
        <w:trPr>
          <w:trHeight w:val="414"/>
        </w:trPr>
        <w:tc>
          <w:tcPr>
            <w:tcW w:w="1997" w:type="pct"/>
          </w:tcPr>
          <w:p w:rsidR="00337280" w:rsidRPr="000707B6" w:rsidRDefault="00337280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В части направленных на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предотвращение и урегулирование конфликта интересов.</w:t>
            </w:r>
          </w:p>
        </w:tc>
        <w:tc>
          <w:tcPr>
            <w:tcW w:w="3003" w:type="pct"/>
          </w:tcPr>
          <w:p w:rsidR="009228AB" w:rsidRPr="000707B6" w:rsidRDefault="00F87CE2" w:rsidP="009824B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lastRenderedPageBreak/>
              <w:t xml:space="preserve">В целях исключения признаков конфликта </w:t>
            </w:r>
            <w:r w:rsidRPr="000707B6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интересов, в частности скрытой </w:t>
            </w:r>
            <w:proofErr w:type="spellStart"/>
            <w:r w:rsidRPr="000707B6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Pr="000707B6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 xml:space="preserve"> коммерческим организациям, либо наличие иных коррупционных проявлений проведен мониторинг </w:t>
            </w:r>
            <w:r w:rsidR="009C0668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 xml:space="preserve">участия </w:t>
            </w:r>
            <w:r w:rsidRPr="000707B6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>должностных лиц некоммерческой организации «Всемирный фонд природы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C0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втономного учреждения Чукотского автоно</w:t>
            </w:r>
            <w:r w:rsidR="00513FFA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го округа «Управление технического обеспечения и эксплуатации имущества Чукотского автоно</w:t>
            </w:r>
            <w:r w:rsidR="00513FFA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го округа», акционерного общества «</w:t>
            </w:r>
            <w:proofErr w:type="spell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Арктикрегионсвязь</w:t>
            </w:r>
            <w:proofErr w:type="spellEnd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» посредством поисковой системы «СПАРК-</w:t>
            </w:r>
            <w:proofErr w:type="spellStart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интерфакс</w:t>
            </w:r>
            <w:proofErr w:type="spellEnd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BF7" w:rsidRPr="000707B6" w:rsidTr="000915A6">
        <w:tc>
          <w:tcPr>
            <w:tcW w:w="1997" w:type="pct"/>
          </w:tcPr>
          <w:p w:rsidR="00337280" w:rsidRPr="000707B6" w:rsidRDefault="00337280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</w:tcPr>
          <w:p w:rsidR="00B47D91" w:rsidRDefault="00B47D91" w:rsidP="00B47D91">
            <w:pPr>
              <w:ind w:firstLine="33"/>
              <w:jc w:val="both"/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</w:pPr>
            <w:r w:rsidRPr="00B47D91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</w:t>
            </w:r>
            <w:r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>лиц, замещающих муниципальные должности, поступившие в декларационную кампанию 2022 года.</w:t>
            </w:r>
          </w:p>
          <w:p w:rsidR="0080107D" w:rsidRPr="000707B6" w:rsidRDefault="0086462A" w:rsidP="00B47D9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86462A"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>Подготовлена презентация «П</w:t>
            </w:r>
            <w:r>
              <w:rPr>
                <w:rFonts w:ascii="Times New Roman" w:eastAsia="Bitstream Vera Sans" w:hAnsi="Times New Roman" w:cs="Times New Roman"/>
                <w:color w:val="000000"/>
                <w:sz w:val="28"/>
                <w:szCs w:val="28"/>
              </w:rPr>
              <w:t>роведение в органах государственной власти Чукотского автономного округа оценки коррупционных рисков и формирование перечня должностей, связанных с коррупционными рисками».</w:t>
            </w:r>
          </w:p>
        </w:tc>
      </w:tr>
      <w:tr w:rsidR="00387BF7" w:rsidRPr="000707B6" w:rsidTr="00C20E52">
        <w:tc>
          <w:tcPr>
            <w:tcW w:w="5000" w:type="pct"/>
            <w:gridSpan w:val="2"/>
          </w:tcPr>
          <w:p w:rsidR="00E96F9C" w:rsidRPr="000707B6" w:rsidRDefault="00E96F9C" w:rsidP="00E9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387BF7" w:rsidRPr="000707B6" w:rsidTr="000915A6">
        <w:tc>
          <w:tcPr>
            <w:tcW w:w="1997" w:type="pct"/>
          </w:tcPr>
          <w:p w:rsidR="00E96F9C" w:rsidRPr="000707B6" w:rsidRDefault="00E96F9C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932D1" w:rsidRPr="000707B6">
              <w:rPr>
                <w:rFonts w:ascii="Times New Roman" w:hAnsi="Times New Roman" w:cs="Times New Roman"/>
                <w:sz w:val="28"/>
                <w:szCs w:val="28"/>
              </w:rPr>
              <w:t>личество информации, поступившей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:rsidR="00E96F9C" w:rsidRPr="000707B6" w:rsidRDefault="00C65426" w:rsidP="00642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не поступала</w:t>
            </w:r>
            <w:r w:rsidR="001553F9" w:rsidRPr="000707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87BF7" w:rsidRPr="000707B6" w:rsidTr="000915A6">
        <w:tc>
          <w:tcPr>
            <w:tcW w:w="1997" w:type="pct"/>
          </w:tcPr>
          <w:p w:rsidR="00E96F9C" w:rsidRPr="000707B6" w:rsidRDefault="00E96F9C" w:rsidP="00FE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результаты их рассмотрения</w:t>
            </w:r>
          </w:p>
        </w:tc>
        <w:tc>
          <w:tcPr>
            <w:tcW w:w="3003" w:type="pct"/>
          </w:tcPr>
          <w:p w:rsidR="00C25037" w:rsidRPr="000707B6" w:rsidRDefault="00C65426" w:rsidP="00C2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25037" w:rsidRPr="000707B6">
              <w:rPr>
                <w:rFonts w:ascii="Times New Roman" w:hAnsi="Times New Roman" w:cs="Times New Roman"/>
                <w:sz w:val="28"/>
                <w:szCs w:val="28"/>
              </w:rPr>
              <w:t>нформация не поступала</w:t>
            </w:r>
            <w:r w:rsidR="001553F9" w:rsidRPr="00070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F9C" w:rsidRPr="000707B6" w:rsidRDefault="00E96F9C" w:rsidP="007D0F0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F7" w:rsidRPr="000707B6" w:rsidTr="000915A6">
        <w:tc>
          <w:tcPr>
            <w:tcW w:w="1997" w:type="pct"/>
          </w:tcPr>
          <w:p w:rsidR="00E96F9C" w:rsidRPr="000707B6" w:rsidRDefault="00E96F9C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610567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проанализированных сообщений СМИ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:rsidR="00E96F9C" w:rsidRPr="000707B6" w:rsidRDefault="007C507F" w:rsidP="000133C1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региональных </w:t>
            </w:r>
            <w:r w:rsidR="00AF5691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635968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</w:t>
            </w:r>
            <w:r w:rsidR="00AF5691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29A5" w:rsidRPr="000707B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F5691" w:rsidRPr="000707B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429A5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</w:t>
            </w:r>
            <w:r w:rsidR="00AF5691" w:rsidRPr="000707B6">
              <w:rPr>
                <w:rFonts w:ascii="Times New Roman" w:hAnsi="Times New Roman" w:cs="Times New Roman"/>
                <w:sz w:val="28"/>
                <w:szCs w:val="28"/>
              </w:rPr>
              <w:t>должностными лицами исполнительных органов государственной власти и органов местного самоуправления округа з</w:t>
            </w:r>
            <w:r w:rsidR="00D429A5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апретов и ограничений, установленных в целях противодействия коррупции,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а также возможного </w:t>
            </w:r>
            <w:r w:rsidR="00D429A5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конфликта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="00883F6A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968" w:rsidRPr="000707B6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</w:tbl>
    <w:p w:rsidR="00FE3E51" w:rsidRPr="000707B6" w:rsidRDefault="00FE3E51" w:rsidP="0056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C6" w:rsidRPr="000707B6" w:rsidRDefault="00610567" w:rsidP="00564DAF">
      <w:pPr>
        <w:pStyle w:val="1"/>
        <w:rPr>
          <w:rFonts w:cs="Times New Roman"/>
        </w:rPr>
      </w:pPr>
      <w:r w:rsidRPr="000707B6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p w:rsidR="00564DAF" w:rsidRPr="000707B6" w:rsidRDefault="00564DAF" w:rsidP="00564DAF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387BF7" w:rsidRPr="00D42E87" w:rsidTr="008A7E17">
        <w:tc>
          <w:tcPr>
            <w:tcW w:w="1997" w:type="pct"/>
          </w:tcPr>
          <w:p w:rsidR="00610567" w:rsidRPr="000707B6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:rsidR="00C91E20" w:rsidRPr="00047133" w:rsidRDefault="002D7689" w:rsidP="000707B6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В январе 2022 года заседания Комиссии по координации работы по противодействию коррупции в Чукотском автономном округе не </w:t>
            </w:r>
            <w:r w:rsidR="000707B6">
              <w:rPr>
                <w:rFonts w:ascii="Times New Roman" w:hAnsi="Times New Roman" w:cs="Times New Roman"/>
                <w:sz w:val="28"/>
                <w:szCs w:val="28"/>
              </w:rPr>
              <w:t>запланированы</w:t>
            </w:r>
          </w:p>
        </w:tc>
      </w:tr>
    </w:tbl>
    <w:p w:rsidR="005E2B08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1A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1A" w:rsidRPr="00D42E87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2541A" w:rsidRPr="00D42E87" w:rsidSect="00741766">
      <w:headerReference w:type="default" r:id="rId9"/>
      <w:footerReference w:type="default" r:id="rId10"/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23" w:rsidRDefault="00995023" w:rsidP="00337280">
      <w:pPr>
        <w:spacing w:after="0" w:line="240" w:lineRule="auto"/>
      </w:pPr>
      <w:r>
        <w:separator/>
      </w:r>
    </w:p>
  </w:endnote>
  <w:endnote w:type="continuationSeparator" w:id="0">
    <w:p w:rsidR="00995023" w:rsidRDefault="00995023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D2541A">
          <w:rPr>
            <w:rFonts w:ascii="Times New Roman" w:hAnsi="Times New Roman" w:cs="Times New Roman"/>
            <w:noProof/>
          </w:rPr>
          <w:t>9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23" w:rsidRDefault="00995023" w:rsidP="00337280">
      <w:pPr>
        <w:spacing w:after="0" w:line="240" w:lineRule="auto"/>
      </w:pPr>
      <w:r>
        <w:separator/>
      </w:r>
    </w:p>
  </w:footnote>
  <w:footnote w:type="continuationSeparator" w:id="0">
    <w:p w:rsidR="00995023" w:rsidRDefault="00995023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0"/>
    <w:rsid w:val="00000924"/>
    <w:rsid w:val="0000229B"/>
    <w:rsid w:val="0000523E"/>
    <w:rsid w:val="0001142E"/>
    <w:rsid w:val="0001157D"/>
    <w:rsid w:val="000133C1"/>
    <w:rsid w:val="00027A9F"/>
    <w:rsid w:val="0003042C"/>
    <w:rsid w:val="000304D7"/>
    <w:rsid w:val="00044EF0"/>
    <w:rsid w:val="00046C2D"/>
    <w:rsid w:val="00047133"/>
    <w:rsid w:val="00050CE8"/>
    <w:rsid w:val="00062791"/>
    <w:rsid w:val="000707B6"/>
    <w:rsid w:val="000749C8"/>
    <w:rsid w:val="00074CEA"/>
    <w:rsid w:val="00082014"/>
    <w:rsid w:val="000915A6"/>
    <w:rsid w:val="00097DA2"/>
    <w:rsid w:val="00097E8F"/>
    <w:rsid w:val="000A5FBE"/>
    <w:rsid w:val="000A6F2E"/>
    <w:rsid w:val="000B755D"/>
    <w:rsid w:val="000C11D6"/>
    <w:rsid w:val="000C3BDE"/>
    <w:rsid w:val="000C446F"/>
    <w:rsid w:val="000C7638"/>
    <w:rsid w:val="000D01CE"/>
    <w:rsid w:val="000D0406"/>
    <w:rsid w:val="000D1D44"/>
    <w:rsid w:val="000D4819"/>
    <w:rsid w:val="000D6640"/>
    <w:rsid w:val="000D6753"/>
    <w:rsid w:val="000E6CDA"/>
    <w:rsid w:val="000E72AA"/>
    <w:rsid w:val="001003A2"/>
    <w:rsid w:val="00103559"/>
    <w:rsid w:val="001076A4"/>
    <w:rsid w:val="00107CA4"/>
    <w:rsid w:val="00114C81"/>
    <w:rsid w:val="00120528"/>
    <w:rsid w:val="001206C6"/>
    <w:rsid w:val="00133678"/>
    <w:rsid w:val="00133F79"/>
    <w:rsid w:val="0014023E"/>
    <w:rsid w:val="00141AC4"/>
    <w:rsid w:val="001433E2"/>
    <w:rsid w:val="00143928"/>
    <w:rsid w:val="00143B0B"/>
    <w:rsid w:val="001553F9"/>
    <w:rsid w:val="00155F3E"/>
    <w:rsid w:val="00165B57"/>
    <w:rsid w:val="00171107"/>
    <w:rsid w:val="00172CF9"/>
    <w:rsid w:val="00174051"/>
    <w:rsid w:val="0017451A"/>
    <w:rsid w:val="00175EE1"/>
    <w:rsid w:val="00177E44"/>
    <w:rsid w:val="001838F0"/>
    <w:rsid w:val="00185F03"/>
    <w:rsid w:val="001904A0"/>
    <w:rsid w:val="0019445D"/>
    <w:rsid w:val="0019496E"/>
    <w:rsid w:val="00197F27"/>
    <w:rsid w:val="001B6482"/>
    <w:rsid w:val="001B6A37"/>
    <w:rsid w:val="001C08BF"/>
    <w:rsid w:val="001C7F05"/>
    <w:rsid w:val="001D1B4B"/>
    <w:rsid w:val="001D5659"/>
    <w:rsid w:val="001E13B0"/>
    <w:rsid w:val="001F2EF2"/>
    <w:rsid w:val="001F5095"/>
    <w:rsid w:val="001F5AD2"/>
    <w:rsid w:val="001F7A4E"/>
    <w:rsid w:val="00200A67"/>
    <w:rsid w:val="002037D5"/>
    <w:rsid w:val="00205308"/>
    <w:rsid w:val="00205B55"/>
    <w:rsid w:val="00211C10"/>
    <w:rsid w:val="00215957"/>
    <w:rsid w:val="0022287B"/>
    <w:rsid w:val="00223BE8"/>
    <w:rsid w:val="00224EE8"/>
    <w:rsid w:val="00226282"/>
    <w:rsid w:val="002277D2"/>
    <w:rsid w:val="00230CCC"/>
    <w:rsid w:val="00231A3C"/>
    <w:rsid w:val="0023205C"/>
    <w:rsid w:val="0023355F"/>
    <w:rsid w:val="00234B21"/>
    <w:rsid w:val="00236678"/>
    <w:rsid w:val="00237CD4"/>
    <w:rsid w:val="00242763"/>
    <w:rsid w:val="002458AA"/>
    <w:rsid w:val="0024759A"/>
    <w:rsid w:val="00250A6E"/>
    <w:rsid w:val="00252320"/>
    <w:rsid w:val="0025464E"/>
    <w:rsid w:val="0025678D"/>
    <w:rsid w:val="00261209"/>
    <w:rsid w:val="002613CA"/>
    <w:rsid w:val="002625CE"/>
    <w:rsid w:val="00264CBF"/>
    <w:rsid w:val="00265DB3"/>
    <w:rsid w:val="0027350F"/>
    <w:rsid w:val="002756A0"/>
    <w:rsid w:val="002774FE"/>
    <w:rsid w:val="00277A65"/>
    <w:rsid w:val="00277CB7"/>
    <w:rsid w:val="00280CA0"/>
    <w:rsid w:val="00285D9C"/>
    <w:rsid w:val="00293F22"/>
    <w:rsid w:val="00297136"/>
    <w:rsid w:val="002975CA"/>
    <w:rsid w:val="00297988"/>
    <w:rsid w:val="002A1C5D"/>
    <w:rsid w:val="002A33C3"/>
    <w:rsid w:val="002B4453"/>
    <w:rsid w:val="002C1CEC"/>
    <w:rsid w:val="002C1E4C"/>
    <w:rsid w:val="002C2822"/>
    <w:rsid w:val="002C584C"/>
    <w:rsid w:val="002D0C75"/>
    <w:rsid w:val="002D0F4D"/>
    <w:rsid w:val="002D7689"/>
    <w:rsid w:val="002E6513"/>
    <w:rsid w:val="002F2A97"/>
    <w:rsid w:val="002F3506"/>
    <w:rsid w:val="002F3B6E"/>
    <w:rsid w:val="003003BC"/>
    <w:rsid w:val="0030305B"/>
    <w:rsid w:val="003136C6"/>
    <w:rsid w:val="00314F2F"/>
    <w:rsid w:val="003154BA"/>
    <w:rsid w:val="003166C4"/>
    <w:rsid w:val="003227AF"/>
    <w:rsid w:val="00325FC8"/>
    <w:rsid w:val="003277A8"/>
    <w:rsid w:val="00332444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4C74"/>
    <w:rsid w:val="00372C5E"/>
    <w:rsid w:val="00375564"/>
    <w:rsid w:val="00386522"/>
    <w:rsid w:val="00387BF7"/>
    <w:rsid w:val="003907C7"/>
    <w:rsid w:val="00391D75"/>
    <w:rsid w:val="00397C19"/>
    <w:rsid w:val="003A3625"/>
    <w:rsid w:val="003B1F9A"/>
    <w:rsid w:val="003B246A"/>
    <w:rsid w:val="003B7310"/>
    <w:rsid w:val="003C34BE"/>
    <w:rsid w:val="003C6975"/>
    <w:rsid w:val="003D0129"/>
    <w:rsid w:val="003D065A"/>
    <w:rsid w:val="003D2C36"/>
    <w:rsid w:val="003D40DD"/>
    <w:rsid w:val="003D611B"/>
    <w:rsid w:val="003D775A"/>
    <w:rsid w:val="003D78E3"/>
    <w:rsid w:val="003E0F72"/>
    <w:rsid w:val="003E1F82"/>
    <w:rsid w:val="003E47D4"/>
    <w:rsid w:val="003F322A"/>
    <w:rsid w:val="003F507C"/>
    <w:rsid w:val="003F581C"/>
    <w:rsid w:val="00401946"/>
    <w:rsid w:val="00415840"/>
    <w:rsid w:val="0042028F"/>
    <w:rsid w:val="00424E32"/>
    <w:rsid w:val="0042614A"/>
    <w:rsid w:val="00427E7B"/>
    <w:rsid w:val="00434040"/>
    <w:rsid w:val="00435F23"/>
    <w:rsid w:val="00440BFA"/>
    <w:rsid w:val="00440E4A"/>
    <w:rsid w:val="00447388"/>
    <w:rsid w:val="004545E7"/>
    <w:rsid w:val="00461961"/>
    <w:rsid w:val="00463637"/>
    <w:rsid w:val="00466374"/>
    <w:rsid w:val="00472FD3"/>
    <w:rsid w:val="00475DB0"/>
    <w:rsid w:val="00476333"/>
    <w:rsid w:val="00477B1D"/>
    <w:rsid w:val="00482D47"/>
    <w:rsid w:val="004836CF"/>
    <w:rsid w:val="00483BCF"/>
    <w:rsid w:val="0048775F"/>
    <w:rsid w:val="0049071A"/>
    <w:rsid w:val="00490ABC"/>
    <w:rsid w:val="004A5B1F"/>
    <w:rsid w:val="004A69E5"/>
    <w:rsid w:val="004B0B3F"/>
    <w:rsid w:val="004C1171"/>
    <w:rsid w:val="004C564B"/>
    <w:rsid w:val="004C6908"/>
    <w:rsid w:val="004C743E"/>
    <w:rsid w:val="004D3E3B"/>
    <w:rsid w:val="004D69E7"/>
    <w:rsid w:val="004D7F51"/>
    <w:rsid w:val="004E23AE"/>
    <w:rsid w:val="004E3844"/>
    <w:rsid w:val="00504437"/>
    <w:rsid w:val="00504BC6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32714"/>
    <w:rsid w:val="0053311C"/>
    <w:rsid w:val="005417F6"/>
    <w:rsid w:val="005423BD"/>
    <w:rsid w:val="00543DFC"/>
    <w:rsid w:val="00545711"/>
    <w:rsid w:val="00545EED"/>
    <w:rsid w:val="005466B3"/>
    <w:rsid w:val="00551C71"/>
    <w:rsid w:val="005526B4"/>
    <w:rsid w:val="005547EC"/>
    <w:rsid w:val="00555E11"/>
    <w:rsid w:val="005578F7"/>
    <w:rsid w:val="00561D99"/>
    <w:rsid w:val="00564DAF"/>
    <w:rsid w:val="0056619E"/>
    <w:rsid w:val="00570038"/>
    <w:rsid w:val="00575312"/>
    <w:rsid w:val="0058014C"/>
    <w:rsid w:val="00592F6F"/>
    <w:rsid w:val="005932D1"/>
    <w:rsid w:val="00597DFF"/>
    <w:rsid w:val="005A3208"/>
    <w:rsid w:val="005A45B3"/>
    <w:rsid w:val="005A502B"/>
    <w:rsid w:val="005A6FD3"/>
    <w:rsid w:val="005B0292"/>
    <w:rsid w:val="005B156F"/>
    <w:rsid w:val="005C0780"/>
    <w:rsid w:val="005C4830"/>
    <w:rsid w:val="005C5A2F"/>
    <w:rsid w:val="005D2284"/>
    <w:rsid w:val="005D2A33"/>
    <w:rsid w:val="005D3959"/>
    <w:rsid w:val="005D4D2F"/>
    <w:rsid w:val="005D78BE"/>
    <w:rsid w:val="005E2B08"/>
    <w:rsid w:val="005F488C"/>
    <w:rsid w:val="005F6CFD"/>
    <w:rsid w:val="0060066D"/>
    <w:rsid w:val="00603B25"/>
    <w:rsid w:val="00605E23"/>
    <w:rsid w:val="00610567"/>
    <w:rsid w:val="006154A8"/>
    <w:rsid w:val="00620DA8"/>
    <w:rsid w:val="0062236C"/>
    <w:rsid w:val="006236AC"/>
    <w:rsid w:val="0063228F"/>
    <w:rsid w:val="00633255"/>
    <w:rsid w:val="00635968"/>
    <w:rsid w:val="00642E3D"/>
    <w:rsid w:val="00646107"/>
    <w:rsid w:val="00646B99"/>
    <w:rsid w:val="00650AD9"/>
    <w:rsid w:val="00662599"/>
    <w:rsid w:val="0066426E"/>
    <w:rsid w:val="00670FB2"/>
    <w:rsid w:val="00675B38"/>
    <w:rsid w:val="00680FF9"/>
    <w:rsid w:val="006832C0"/>
    <w:rsid w:val="006874BA"/>
    <w:rsid w:val="00692BFE"/>
    <w:rsid w:val="006972D9"/>
    <w:rsid w:val="006A0A0B"/>
    <w:rsid w:val="006B1D5A"/>
    <w:rsid w:val="006B43ED"/>
    <w:rsid w:val="006C213E"/>
    <w:rsid w:val="006C2DFE"/>
    <w:rsid w:val="006C4A2B"/>
    <w:rsid w:val="006C4EF6"/>
    <w:rsid w:val="006C6397"/>
    <w:rsid w:val="006D08C8"/>
    <w:rsid w:val="006D30F2"/>
    <w:rsid w:val="006D4C0B"/>
    <w:rsid w:val="006F2FF5"/>
    <w:rsid w:val="006F41D8"/>
    <w:rsid w:val="00700CA0"/>
    <w:rsid w:val="00716EBF"/>
    <w:rsid w:val="00717071"/>
    <w:rsid w:val="007175A2"/>
    <w:rsid w:val="00723046"/>
    <w:rsid w:val="00723135"/>
    <w:rsid w:val="00741766"/>
    <w:rsid w:val="00741D6A"/>
    <w:rsid w:val="007439CE"/>
    <w:rsid w:val="00744C1E"/>
    <w:rsid w:val="007476A6"/>
    <w:rsid w:val="00754527"/>
    <w:rsid w:val="00756192"/>
    <w:rsid w:val="0076053A"/>
    <w:rsid w:val="00760F28"/>
    <w:rsid w:val="007613D6"/>
    <w:rsid w:val="00763391"/>
    <w:rsid w:val="0076385B"/>
    <w:rsid w:val="007652C3"/>
    <w:rsid w:val="00766A6E"/>
    <w:rsid w:val="00771D60"/>
    <w:rsid w:val="00775350"/>
    <w:rsid w:val="00782370"/>
    <w:rsid w:val="0078238D"/>
    <w:rsid w:val="00782A90"/>
    <w:rsid w:val="0078370E"/>
    <w:rsid w:val="00792F29"/>
    <w:rsid w:val="007934A3"/>
    <w:rsid w:val="00795004"/>
    <w:rsid w:val="0079639C"/>
    <w:rsid w:val="007A1883"/>
    <w:rsid w:val="007A2D56"/>
    <w:rsid w:val="007A3E3D"/>
    <w:rsid w:val="007A48B2"/>
    <w:rsid w:val="007A7336"/>
    <w:rsid w:val="007B0D1A"/>
    <w:rsid w:val="007B2D0E"/>
    <w:rsid w:val="007B40A8"/>
    <w:rsid w:val="007B4DC3"/>
    <w:rsid w:val="007B5066"/>
    <w:rsid w:val="007C046F"/>
    <w:rsid w:val="007C09AC"/>
    <w:rsid w:val="007C2FB7"/>
    <w:rsid w:val="007C4DFD"/>
    <w:rsid w:val="007C507F"/>
    <w:rsid w:val="007D0F0A"/>
    <w:rsid w:val="007D24F0"/>
    <w:rsid w:val="007E087E"/>
    <w:rsid w:val="007E696F"/>
    <w:rsid w:val="007E7BB9"/>
    <w:rsid w:val="007F6D25"/>
    <w:rsid w:val="00800C67"/>
    <w:rsid w:val="0080107D"/>
    <w:rsid w:val="00804A61"/>
    <w:rsid w:val="00820329"/>
    <w:rsid w:val="008243A9"/>
    <w:rsid w:val="00825153"/>
    <w:rsid w:val="00836CE6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7AE1"/>
    <w:rsid w:val="0086289F"/>
    <w:rsid w:val="0086462A"/>
    <w:rsid w:val="00866C53"/>
    <w:rsid w:val="00867D3E"/>
    <w:rsid w:val="00870DB1"/>
    <w:rsid w:val="008729D1"/>
    <w:rsid w:val="0087505B"/>
    <w:rsid w:val="00883F6A"/>
    <w:rsid w:val="0088686B"/>
    <w:rsid w:val="00890245"/>
    <w:rsid w:val="00891A71"/>
    <w:rsid w:val="008A007E"/>
    <w:rsid w:val="008A072D"/>
    <w:rsid w:val="008A2FC1"/>
    <w:rsid w:val="008A3FEC"/>
    <w:rsid w:val="008A7E17"/>
    <w:rsid w:val="008B299E"/>
    <w:rsid w:val="008B389B"/>
    <w:rsid w:val="008B44A0"/>
    <w:rsid w:val="008B705C"/>
    <w:rsid w:val="008C11FF"/>
    <w:rsid w:val="008C1448"/>
    <w:rsid w:val="008D62E4"/>
    <w:rsid w:val="008E1AE7"/>
    <w:rsid w:val="008E2B51"/>
    <w:rsid w:val="008F2A4B"/>
    <w:rsid w:val="008F439D"/>
    <w:rsid w:val="008F5CE4"/>
    <w:rsid w:val="008F62E1"/>
    <w:rsid w:val="00902E4A"/>
    <w:rsid w:val="009075C4"/>
    <w:rsid w:val="00907D17"/>
    <w:rsid w:val="00917507"/>
    <w:rsid w:val="009228AB"/>
    <w:rsid w:val="0092635E"/>
    <w:rsid w:val="009313BC"/>
    <w:rsid w:val="00931CEF"/>
    <w:rsid w:val="00933EE0"/>
    <w:rsid w:val="00936C33"/>
    <w:rsid w:val="00937AD9"/>
    <w:rsid w:val="00940FAA"/>
    <w:rsid w:val="00943A29"/>
    <w:rsid w:val="0094408E"/>
    <w:rsid w:val="0094459A"/>
    <w:rsid w:val="0094718D"/>
    <w:rsid w:val="009477CE"/>
    <w:rsid w:val="00947A7F"/>
    <w:rsid w:val="009567D9"/>
    <w:rsid w:val="00970298"/>
    <w:rsid w:val="00970F8A"/>
    <w:rsid w:val="009824BC"/>
    <w:rsid w:val="009902B5"/>
    <w:rsid w:val="00990A3F"/>
    <w:rsid w:val="00995023"/>
    <w:rsid w:val="0099615D"/>
    <w:rsid w:val="009A2564"/>
    <w:rsid w:val="009A43C5"/>
    <w:rsid w:val="009B11A5"/>
    <w:rsid w:val="009C0668"/>
    <w:rsid w:val="009C08B9"/>
    <w:rsid w:val="009D2DAE"/>
    <w:rsid w:val="009D6315"/>
    <w:rsid w:val="009E221C"/>
    <w:rsid w:val="009E2F37"/>
    <w:rsid w:val="009E639E"/>
    <w:rsid w:val="009F0EC5"/>
    <w:rsid w:val="009F2F45"/>
    <w:rsid w:val="009F682F"/>
    <w:rsid w:val="00A150AE"/>
    <w:rsid w:val="00A17C01"/>
    <w:rsid w:val="00A24B9C"/>
    <w:rsid w:val="00A24CE9"/>
    <w:rsid w:val="00A270A1"/>
    <w:rsid w:val="00A30B66"/>
    <w:rsid w:val="00A32997"/>
    <w:rsid w:val="00A332C4"/>
    <w:rsid w:val="00A36031"/>
    <w:rsid w:val="00A4534A"/>
    <w:rsid w:val="00A45EDC"/>
    <w:rsid w:val="00A47BC0"/>
    <w:rsid w:val="00A60D1A"/>
    <w:rsid w:val="00A645B0"/>
    <w:rsid w:val="00A649BA"/>
    <w:rsid w:val="00A6579F"/>
    <w:rsid w:val="00A67184"/>
    <w:rsid w:val="00A70282"/>
    <w:rsid w:val="00A736EF"/>
    <w:rsid w:val="00A73F8A"/>
    <w:rsid w:val="00A76FEE"/>
    <w:rsid w:val="00A81401"/>
    <w:rsid w:val="00A84997"/>
    <w:rsid w:val="00A86EA8"/>
    <w:rsid w:val="00A960E2"/>
    <w:rsid w:val="00AA5124"/>
    <w:rsid w:val="00AA6AC1"/>
    <w:rsid w:val="00AB65D5"/>
    <w:rsid w:val="00AC1F3F"/>
    <w:rsid w:val="00AD2331"/>
    <w:rsid w:val="00AD3D48"/>
    <w:rsid w:val="00AD7139"/>
    <w:rsid w:val="00AE35DA"/>
    <w:rsid w:val="00AE48F4"/>
    <w:rsid w:val="00AF5691"/>
    <w:rsid w:val="00AF6BC7"/>
    <w:rsid w:val="00B00C4F"/>
    <w:rsid w:val="00B02354"/>
    <w:rsid w:val="00B06FF2"/>
    <w:rsid w:val="00B176CF"/>
    <w:rsid w:val="00B3676E"/>
    <w:rsid w:val="00B403C2"/>
    <w:rsid w:val="00B41C3C"/>
    <w:rsid w:val="00B46FA0"/>
    <w:rsid w:val="00B47D91"/>
    <w:rsid w:val="00B52216"/>
    <w:rsid w:val="00B61F79"/>
    <w:rsid w:val="00B6230A"/>
    <w:rsid w:val="00B635B4"/>
    <w:rsid w:val="00B63AA6"/>
    <w:rsid w:val="00B6781E"/>
    <w:rsid w:val="00B70AC7"/>
    <w:rsid w:val="00B76ABC"/>
    <w:rsid w:val="00B774F2"/>
    <w:rsid w:val="00B82292"/>
    <w:rsid w:val="00B848CF"/>
    <w:rsid w:val="00B91E48"/>
    <w:rsid w:val="00B940DE"/>
    <w:rsid w:val="00BA1F46"/>
    <w:rsid w:val="00BB217B"/>
    <w:rsid w:val="00BB51C1"/>
    <w:rsid w:val="00BC10C7"/>
    <w:rsid w:val="00BC25C0"/>
    <w:rsid w:val="00BC6524"/>
    <w:rsid w:val="00BD105D"/>
    <w:rsid w:val="00BD15E9"/>
    <w:rsid w:val="00BD1A13"/>
    <w:rsid w:val="00BD39F5"/>
    <w:rsid w:val="00BD40FB"/>
    <w:rsid w:val="00BD6FD3"/>
    <w:rsid w:val="00BD75B0"/>
    <w:rsid w:val="00BE44DE"/>
    <w:rsid w:val="00BE76F5"/>
    <w:rsid w:val="00BF1F22"/>
    <w:rsid w:val="00C04A37"/>
    <w:rsid w:val="00C14A16"/>
    <w:rsid w:val="00C208CD"/>
    <w:rsid w:val="00C20E52"/>
    <w:rsid w:val="00C21A29"/>
    <w:rsid w:val="00C23A51"/>
    <w:rsid w:val="00C25037"/>
    <w:rsid w:val="00C275AC"/>
    <w:rsid w:val="00C40194"/>
    <w:rsid w:val="00C42AF4"/>
    <w:rsid w:val="00C43533"/>
    <w:rsid w:val="00C449E0"/>
    <w:rsid w:val="00C51EFE"/>
    <w:rsid w:val="00C53ED6"/>
    <w:rsid w:val="00C549BC"/>
    <w:rsid w:val="00C55AD7"/>
    <w:rsid w:val="00C64673"/>
    <w:rsid w:val="00C65426"/>
    <w:rsid w:val="00C701AB"/>
    <w:rsid w:val="00C70AEE"/>
    <w:rsid w:val="00C72259"/>
    <w:rsid w:val="00C72BCB"/>
    <w:rsid w:val="00C91E20"/>
    <w:rsid w:val="00CA15D1"/>
    <w:rsid w:val="00CA68DD"/>
    <w:rsid w:val="00CC14CB"/>
    <w:rsid w:val="00CC2288"/>
    <w:rsid w:val="00CC4F9F"/>
    <w:rsid w:val="00CD060A"/>
    <w:rsid w:val="00CD3150"/>
    <w:rsid w:val="00CD3362"/>
    <w:rsid w:val="00CD3651"/>
    <w:rsid w:val="00CD38B5"/>
    <w:rsid w:val="00CD6A77"/>
    <w:rsid w:val="00CE2C25"/>
    <w:rsid w:val="00CE31BB"/>
    <w:rsid w:val="00CE45A2"/>
    <w:rsid w:val="00CE549D"/>
    <w:rsid w:val="00CF56E9"/>
    <w:rsid w:val="00D02A09"/>
    <w:rsid w:val="00D0451E"/>
    <w:rsid w:val="00D1438E"/>
    <w:rsid w:val="00D20BE0"/>
    <w:rsid w:val="00D22CE2"/>
    <w:rsid w:val="00D2541A"/>
    <w:rsid w:val="00D2701B"/>
    <w:rsid w:val="00D32CCA"/>
    <w:rsid w:val="00D34767"/>
    <w:rsid w:val="00D36EE4"/>
    <w:rsid w:val="00D37A7F"/>
    <w:rsid w:val="00D41909"/>
    <w:rsid w:val="00D42863"/>
    <w:rsid w:val="00D429A5"/>
    <w:rsid w:val="00D42E87"/>
    <w:rsid w:val="00D44222"/>
    <w:rsid w:val="00D45D2C"/>
    <w:rsid w:val="00D54D69"/>
    <w:rsid w:val="00D57AAE"/>
    <w:rsid w:val="00D60F39"/>
    <w:rsid w:val="00D64EDB"/>
    <w:rsid w:val="00D66A3C"/>
    <w:rsid w:val="00D67231"/>
    <w:rsid w:val="00D72DA5"/>
    <w:rsid w:val="00D82F74"/>
    <w:rsid w:val="00D920C7"/>
    <w:rsid w:val="00D923B3"/>
    <w:rsid w:val="00DA31E0"/>
    <w:rsid w:val="00DA5B11"/>
    <w:rsid w:val="00DA7AAC"/>
    <w:rsid w:val="00DB264A"/>
    <w:rsid w:val="00DB69F9"/>
    <w:rsid w:val="00DC173E"/>
    <w:rsid w:val="00DC5B30"/>
    <w:rsid w:val="00DC6B06"/>
    <w:rsid w:val="00DD70B0"/>
    <w:rsid w:val="00DE50C7"/>
    <w:rsid w:val="00DE72EC"/>
    <w:rsid w:val="00DF59DB"/>
    <w:rsid w:val="00DF7662"/>
    <w:rsid w:val="00E03BDD"/>
    <w:rsid w:val="00E077B7"/>
    <w:rsid w:val="00E10F06"/>
    <w:rsid w:val="00E1220A"/>
    <w:rsid w:val="00E14D74"/>
    <w:rsid w:val="00E15FFC"/>
    <w:rsid w:val="00E24CBF"/>
    <w:rsid w:val="00E24F41"/>
    <w:rsid w:val="00E305EB"/>
    <w:rsid w:val="00E3345F"/>
    <w:rsid w:val="00E33719"/>
    <w:rsid w:val="00E342C0"/>
    <w:rsid w:val="00E363BC"/>
    <w:rsid w:val="00E41F3D"/>
    <w:rsid w:val="00E550B9"/>
    <w:rsid w:val="00E708CF"/>
    <w:rsid w:val="00E7155B"/>
    <w:rsid w:val="00E77768"/>
    <w:rsid w:val="00E80FC3"/>
    <w:rsid w:val="00E83720"/>
    <w:rsid w:val="00E83CA2"/>
    <w:rsid w:val="00E9216F"/>
    <w:rsid w:val="00E96F9C"/>
    <w:rsid w:val="00EA01DD"/>
    <w:rsid w:val="00EA0215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6EA2"/>
    <w:rsid w:val="00EF16CB"/>
    <w:rsid w:val="00F012D9"/>
    <w:rsid w:val="00F01BAE"/>
    <w:rsid w:val="00F02FA3"/>
    <w:rsid w:val="00F05DCC"/>
    <w:rsid w:val="00F13475"/>
    <w:rsid w:val="00F14501"/>
    <w:rsid w:val="00F14965"/>
    <w:rsid w:val="00F14E39"/>
    <w:rsid w:val="00F16404"/>
    <w:rsid w:val="00F164F5"/>
    <w:rsid w:val="00F22AF9"/>
    <w:rsid w:val="00F22BB2"/>
    <w:rsid w:val="00F25731"/>
    <w:rsid w:val="00F331A5"/>
    <w:rsid w:val="00F3475A"/>
    <w:rsid w:val="00F43BB9"/>
    <w:rsid w:val="00F5691B"/>
    <w:rsid w:val="00F569C2"/>
    <w:rsid w:val="00F56E9A"/>
    <w:rsid w:val="00F62F86"/>
    <w:rsid w:val="00F63330"/>
    <w:rsid w:val="00F63FE2"/>
    <w:rsid w:val="00F727F5"/>
    <w:rsid w:val="00F74C04"/>
    <w:rsid w:val="00F774C4"/>
    <w:rsid w:val="00F77B73"/>
    <w:rsid w:val="00F853F2"/>
    <w:rsid w:val="00F87CE2"/>
    <w:rsid w:val="00F92ECE"/>
    <w:rsid w:val="00F931DB"/>
    <w:rsid w:val="00FA2717"/>
    <w:rsid w:val="00FA361E"/>
    <w:rsid w:val="00FA71D3"/>
    <w:rsid w:val="00FB6445"/>
    <w:rsid w:val="00FB6BDB"/>
    <w:rsid w:val="00FB7F54"/>
    <w:rsid w:val="00FC14AA"/>
    <w:rsid w:val="00FC5F53"/>
    <w:rsid w:val="00FD07CD"/>
    <w:rsid w:val="00FE2BD0"/>
    <w:rsid w:val="00FE2F9C"/>
    <w:rsid w:val="00FE3E51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4AD0-48BE-4D0F-A2FE-46AEF64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А.П.</dc:creator>
  <cp:lastModifiedBy>Павлюкевич Елена Михайловна</cp:lastModifiedBy>
  <cp:revision>6</cp:revision>
  <cp:lastPrinted>2022-02-04T05:49:00Z</cp:lastPrinted>
  <dcterms:created xsi:type="dcterms:W3CDTF">2022-01-30T01:41:00Z</dcterms:created>
  <dcterms:modified xsi:type="dcterms:W3CDTF">2022-02-04T05:49:00Z</dcterms:modified>
</cp:coreProperties>
</file>