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0A3" w:rsidRDefault="000C70A3">
      <w:pPr>
        <w:jc w:val="center"/>
        <w:rPr>
          <w:sz w:val="28"/>
        </w:rPr>
      </w:pPr>
    </w:p>
    <w:p w:rsidR="000C70A3" w:rsidRDefault="000C70A3">
      <w:pPr>
        <w:jc w:val="center"/>
        <w:rPr>
          <w:sz w:val="28"/>
        </w:rPr>
      </w:pPr>
    </w:p>
    <w:p w:rsidR="009567C2" w:rsidRDefault="000C70A3">
      <w:pPr>
        <w:jc w:val="center"/>
        <w:rPr>
          <w:sz w:val="28"/>
        </w:rPr>
      </w:pPr>
      <w:r>
        <w:rPr>
          <w:sz w:val="28"/>
        </w:rPr>
        <w:t xml:space="preserve"> </w:t>
      </w:r>
      <w:r w:rsidR="001829C6">
        <w:rPr>
          <w:noProof/>
          <w:sz w:val="28"/>
        </w:rPr>
        <w:drawing>
          <wp:inline distT="0" distB="0" distL="0" distR="0">
            <wp:extent cx="731520" cy="9226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rcRect/>
                    <a:stretch/>
                  </pic:blipFill>
                  <pic:spPr>
                    <a:xfrm>
                      <a:off x="0" y="0"/>
                      <a:ext cx="731520" cy="922655"/>
                    </a:xfrm>
                    <a:prstGeom prst="rect">
                      <a:avLst/>
                    </a:prstGeom>
                  </pic:spPr>
                </pic:pic>
              </a:graphicData>
            </a:graphic>
          </wp:inline>
        </w:drawing>
      </w:r>
    </w:p>
    <w:p w:rsidR="009567C2" w:rsidRDefault="009567C2">
      <w:pPr>
        <w:rPr>
          <w:b/>
          <w:sz w:val="28"/>
        </w:rPr>
      </w:pPr>
    </w:p>
    <w:p w:rsidR="009567C2" w:rsidRDefault="001829C6">
      <w:pPr>
        <w:ind w:left="-180"/>
        <w:jc w:val="center"/>
        <w:rPr>
          <w:b/>
          <w:sz w:val="28"/>
        </w:rPr>
      </w:pPr>
      <w:r>
        <w:rPr>
          <w:b/>
          <w:sz w:val="28"/>
        </w:rPr>
        <w:t>ДЕПАРТАМЕНТ ПРИРОДНЫХ РЕСУРСОВ И ЭКОЛОГИИ</w:t>
      </w:r>
    </w:p>
    <w:p w:rsidR="009567C2" w:rsidRDefault="001829C6">
      <w:pPr>
        <w:ind w:left="-180"/>
        <w:jc w:val="center"/>
        <w:rPr>
          <w:b/>
          <w:sz w:val="24"/>
        </w:rPr>
      </w:pPr>
      <w:r>
        <w:rPr>
          <w:b/>
          <w:sz w:val="28"/>
        </w:rPr>
        <w:t>ЧУКОТСКОГО АВТОНОМНОГО ОКРУГА</w:t>
      </w:r>
    </w:p>
    <w:p w:rsidR="009567C2" w:rsidRDefault="009567C2"/>
    <w:p w:rsidR="009567C2" w:rsidRDefault="001829C6">
      <w:pPr>
        <w:jc w:val="center"/>
        <w:rPr>
          <w:b/>
          <w:sz w:val="28"/>
        </w:rPr>
      </w:pPr>
      <w:r>
        <w:rPr>
          <w:b/>
          <w:sz w:val="28"/>
        </w:rPr>
        <w:t>ПРИКАЗ</w:t>
      </w:r>
    </w:p>
    <w:p w:rsidR="009567C2" w:rsidRDefault="009567C2">
      <w:pPr>
        <w:jc w:val="center"/>
        <w:rPr>
          <w:sz w:val="28"/>
        </w:rPr>
      </w:pPr>
    </w:p>
    <w:tbl>
      <w:tblPr>
        <w:tblW w:w="0" w:type="auto"/>
        <w:tblLayout w:type="fixed"/>
        <w:tblLook w:val="04A0" w:firstRow="1" w:lastRow="0" w:firstColumn="1" w:lastColumn="0" w:noHBand="0" w:noVBand="1"/>
      </w:tblPr>
      <w:tblGrid>
        <w:gridCol w:w="534"/>
        <w:gridCol w:w="2835"/>
        <w:gridCol w:w="1599"/>
        <w:gridCol w:w="1136"/>
        <w:gridCol w:w="4264"/>
      </w:tblGrid>
      <w:tr w:rsidR="009567C2">
        <w:tc>
          <w:tcPr>
            <w:tcW w:w="534" w:type="dxa"/>
          </w:tcPr>
          <w:p w:rsidR="009567C2" w:rsidRDefault="001829C6">
            <w:pPr>
              <w:pStyle w:val="af4"/>
              <w:tabs>
                <w:tab w:val="clear" w:pos="4153"/>
                <w:tab w:val="clear" w:pos="8306"/>
              </w:tabs>
              <w:rPr>
                <w:sz w:val="28"/>
              </w:rPr>
            </w:pPr>
            <w:r>
              <w:rPr>
                <w:sz w:val="28"/>
              </w:rPr>
              <w:t>от</w:t>
            </w:r>
          </w:p>
        </w:tc>
        <w:tc>
          <w:tcPr>
            <w:tcW w:w="2835" w:type="dxa"/>
            <w:tcBorders>
              <w:bottom w:val="single" w:sz="4" w:space="0" w:color="000000"/>
            </w:tcBorders>
          </w:tcPr>
          <w:p w:rsidR="009567C2" w:rsidRDefault="009567C2">
            <w:pPr>
              <w:pStyle w:val="af4"/>
              <w:tabs>
                <w:tab w:val="clear" w:pos="4153"/>
                <w:tab w:val="clear" w:pos="8306"/>
              </w:tabs>
              <w:jc w:val="right"/>
              <w:rPr>
                <w:sz w:val="28"/>
              </w:rPr>
            </w:pPr>
          </w:p>
        </w:tc>
        <w:tc>
          <w:tcPr>
            <w:tcW w:w="1599" w:type="dxa"/>
          </w:tcPr>
          <w:p w:rsidR="009567C2" w:rsidRDefault="001829C6">
            <w:pPr>
              <w:pStyle w:val="af4"/>
              <w:tabs>
                <w:tab w:val="clear" w:pos="4153"/>
                <w:tab w:val="clear" w:pos="8306"/>
              </w:tabs>
              <w:jc w:val="right"/>
              <w:rPr>
                <w:sz w:val="28"/>
              </w:rPr>
            </w:pPr>
            <w:r>
              <w:rPr>
                <w:sz w:val="28"/>
              </w:rPr>
              <w:t>№</w:t>
            </w:r>
          </w:p>
        </w:tc>
        <w:tc>
          <w:tcPr>
            <w:tcW w:w="1136" w:type="dxa"/>
            <w:tcBorders>
              <w:bottom w:val="single" w:sz="4" w:space="0" w:color="000000"/>
            </w:tcBorders>
          </w:tcPr>
          <w:p w:rsidR="009567C2" w:rsidRDefault="001829C6">
            <w:pPr>
              <w:pStyle w:val="af4"/>
              <w:tabs>
                <w:tab w:val="clear" w:pos="4153"/>
                <w:tab w:val="clear" w:pos="8306"/>
              </w:tabs>
              <w:jc w:val="center"/>
              <w:rPr>
                <w:sz w:val="28"/>
              </w:rPr>
            </w:pPr>
            <w:r>
              <w:rPr>
                <w:sz w:val="28"/>
              </w:rPr>
              <w:t>-од</w:t>
            </w:r>
          </w:p>
        </w:tc>
        <w:tc>
          <w:tcPr>
            <w:tcW w:w="4264" w:type="dxa"/>
          </w:tcPr>
          <w:p w:rsidR="009567C2" w:rsidRDefault="001829C6">
            <w:pPr>
              <w:pStyle w:val="af4"/>
              <w:tabs>
                <w:tab w:val="clear" w:pos="4153"/>
                <w:tab w:val="clear" w:pos="8306"/>
              </w:tabs>
              <w:jc w:val="right"/>
              <w:rPr>
                <w:sz w:val="28"/>
              </w:rPr>
            </w:pPr>
            <w:r>
              <w:rPr>
                <w:sz w:val="28"/>
              </w:rPr>
              <w:t>г. Анадырь</w:t>
            </w:r>
          </w:p>
        </w:tc>
      </w:tr>
    </w:tbl>
    <w:p w:rsidR="009567C2" w:rsidRDefault="009567C2">
      <w:pPr>
        <w:jc w:val="both"/>
        <w:rPr>
          <w:sz w:val="28"/>
        </w:rPr>
      </w:pPr>
    </w:p>
    <w:p w:rsidR="009567C2" w:rsidRDefault="009567C2">
      <w:pPr>
        <w:jc w:val="both"/>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43"/>
      </w:tblGrid>
      <w:tr w:rsidR="009567C2">
        <w:tc>
          <w:tcPr>
            <w:tcW w:w="5443" w:type="dxa"/>
            <w:tcBorders>
              <w:top w:val="nil"/>
              <w:left w:val="nil"/>
              <w:bottom w:val="nil"/>
              <w:right w:val="nil"/>
            </w:tcBorders>
          </w:tcPr>
          <w:p w:rsidR="009567C2" w:rsidRDefault="001829C6">
            <w:pPr>
              <w:jc w:val="both"/>
              <w:rPr>
                <w:sz w:val="26"/>
              </w:rPr>
            </w:pPr>
            <w:r>
              <w:rPr>
                <w:sz w:val="26"/>
              </w:rPr>
              <w:t>Об утверждении Административного регламента Департамента природных ресурсов и экологии Чукотского автономного округа по предоставлению государственной услуги «Лицензирование заготовки, хранения, переработки и реализации лома черных металлов и цветных металлов»</w:t>
            </w:r>
          </w:p>
        </w:tc>
      </w:tr>
    </w:tbl>
    <w:p w:rsidR="009567C2" w:rsidRDefault="009567C2">
      <w:pPr>
        <w:ind w:firstLine="567"/>
        <w:rPr>
          <w:sz w:val="28"/>
        </w:rPr>
      </w:pPr>
    </w:p>
    <w:p w:rsidR="009567C2" w:rsidRDefault="009567C2">
      <w:pPr>
        <w:ind w:firstLine="567"/>
        <w:rPr>
          <w:sz w:val="28"/>
        </w:rPr>
      </w:pPr>
    </w:p>
    <w:p w:rsidR="009567C2" w:rsidRDefault="001829C6">
      <w:pPr>
        <w:ind w:firstLine="709"/>
        <w:jc w:val="both"/>
        <w:rPr>
          <w:sz w:val="28"/>
        </w:rPr>
      </w:pPr>
      <w:r>
        <w:rPr>
          <w:sz w:val="28"/>
        </w:rPr>
        <w:t>В соответствии с Федеральными законами от 27 июля 2010 года № 210-ФЗ «Об организации предоставления государственных и муниципальных услуг», от 4  мая 2011 года № 99-ФЗ «О лицензировании отдельных видов деятельности», Постановлением Правительства Чукотского автономного округа от 12 февраля 2016 г. № 65 «О разработке и утверждении административных регламентов осуществления регионального государственного контроля (надзора) и  административных регламентов предоставления государственных услуг», Постановлением Правительства Чукотского автономного округа от 1 апреля 2020 года № 146 «Об утверждении структуры, предельной штатной численности и  Положения о Департаменте природных ресурсов и экологии Чукотского автономного округа»,</w:t>
      </w:r>
    </w:p>
    <w:p w:rsidR="009567C2" w:rsidRDefault="009567C2">
      <w:pPr>
        <w:tabs>
          <w:tab w:val="left" w:pos="1380"/>
        </w:tabs>
        <w:jc w:val="both"/>
        <w:rPr>
          <w:sz w:val="28"/>
        </w:rPr>
      </w:pPr>
    </w:p>
    <w:p w:rsidR="009567C2" w:rsidRDefault="001829C6">
      <w:pPr>
        <w:jc w:val="both"/>
        <w:rPr>
          <w:b/>
          <w:sz w:val="28"/>
        </w:rPr>
      </w:pPr>
      <w:r>
        <w:rPr>
          <w:b/>
          <w:sz w:val="28"/>
        </w:rPr>
        <w:t>ПРИКАЗЫВАЮ:</w:t>
      </w:r>
    </w:p>
    <w:p w:rsidR="009567C2" w:rsidRDefault="009567C2">
      <w:pPr>
        <w:jc w:val="both"/>
        <w:rPr>
          <w:sz w:val="28"/>
        </w:rPr>
      </w:pPr>
    </w:p>
    <w:p w:rsidR="009567C2" w:rsidRDefault="001829C6">
      <w:pPr>
        <w:ind w:firstLine="709"/>
        <w:jc w:val="both"/>
        <w:rPr>
          <w:sz w:val="28"/>
        </w:rPr>
      </w:pPr>
      <w:r>
        <w:rPr>
          <w:sz w:val="28"/>
        </w:rPr>
        <w:t>1. Утвердить Административный регламент Департамента природных ресурсов и экологии Чукотского автономного округа по предоставлению государственной услуги «Лицензирование заготовки, хранения, переработки и реализации лома черных металлов и цветных металлов» согласно приложению, к настоящему приказу.</w:t>
      </w:r>
    </w:p>
    <w:p w:rsidR="009567C2" w:rsidRDefault="001829C6">
      <w:pPr>
        <w:ind w:firstLine="709"/>
        <w:jc w:val="both"/>
        <w:rPr>
          <w:sz w:val="28"/>
        </w:rPr>
      </w:pPr>
      <w:r>
        <w:rPr>
          <w:sz w:val="28"/>
        </w:rPr>
        <w:t>2. Признать утратившими силу:</w:t>
      </w:r>
    </w:p>
    <w:p w:rsidR="009567C2" w:rsidRDefault="001829C6">
      <w:pPr>
        <w:ind w:firstLine="709"/>
        <w:jc w:val="both"/>
        <w:rPr>
          <w:sz w:val="28"/>
        </w:rPr>
      </w:pPr>
      <w:r>
        <w:rPr>
          <w:sz w:val="28"/>
        </w:rPr>
        <w:lastRenderedPageBreak/>
        <w:t>приказ Департамента природных ресурсов и экологии Чукотского автономного округа от 14 апреля 2023 года № 4 «Об утверждении Административного регламента Департамента природных ресурсов и экологии Чукотского автономного округа по предоставлению государственной услуги «Лицензирование заготовки, хранения, переработки и реализации лома черных металлов и цветных металлов»;</w:t>
      </w:r>
    </w:p>
    <w:p w:rsidR="009567C2" w:rsidRDefault="001829C6">
      <w:pPr>
        <w:ind w:firstLine="709"/>
        <w:jc w:val="both"/>
        <w:rPr>
          <w:sz w:val="28"/>
        </w:rPr>
      </w:pPr>
      <w:r>
        <w:rPr>
          <w:sz w:val="28"/>
        </w:rPr>
        <w:t>приказ Департамента природных ресурсов и экологии Чукотского автономного округа от 6 марта 2024 года № 50-од «О внесении изменений в приказ Департамента природных ресурсов и экологии Чукотского автономного округа от 14 апреля 2024 года № 4»;</w:t>
      </w:r>
    </w:p>
    <w:p w:rsidR="009567C2" w:rsidRDefault="001829C6">
      <w:pPr>
        <w:ind w:firstLine="709"/>
        <w:jc w:val="both"/>
        <w:rPr>
          <w:sz w:val="28"/>
        </w:rPr>
      </w:pPr>
      <w:r>
        <w:rPr>
          <w:sz w:val="28"/>
        </w:rPr>
        <w:t>приказ Департамента природных ресурсов и экологии Чукотского автономного округа от 13 августа 2025 года № 3 «О внесении изменений в приказ Департамента природных ресурсов и экологии Чукотского автономного округа от 14 апреля 2024 года № 4»;</w:t>
      </w:r>
    </w:p>
    <w:p w:rsidR="009567C2" w:rsidRDefault="001829C6">
      <w:pPr>
        <w:ind w:firstLine="709"/>
        <w:jc w:val="both"/>
        <w:rPr>
          <w:sz w:val="28"/>
        </w:rPr>
      </w:pPr>
      <w:r>
        <w:rPr>
          <w:sz w:val="28"/>
        </w:rPr>
        <w:t>приказ Департамента природных ресурсов и экологии Чукотского автономного округа от 17.10.2022 года № 6 «Об утверждении формы оценочного листа, содержащего список контрольных вопросов, ответы на которые должны свидетельствовать о соответствии соискателя лицензии, лицензиата лицензионным требованиям в рамках предоставления услуги по лицензированию деятельности по заготовке, хранению, переработке и реализации лома черных и цветных металлов на территории Чукотского автономного округа».</w:t>
      </w:r>
    </w:p>
    <w:p w:rsidR="001829C6" w:rsidRDefault="001829C6">
      <w:pPr>
        <w:ind w:firstLine="709"/>
        <w:jc w:val="both"/>
        <w:rPr>
          <w:sz w:val="28"/>
        </w:rPr>
      </w:pPr>
      <w:r>
        <w:rPr>
          <w:sz w:val="28"/>
        </w:rPr>
        <w:t>3. Контроль за исполнением настоящего приказа возложить на Управление природопользования и охраны окружающей среды Департамента природных ресурсов и экологии Чукотского автономного округа (</w:t>
      </w:r>
      <w:proofErr w:type="spellStart"/>
      <w:r>
        <w:rPr>
          <w:sz w:val="28"/>
        </w:rPr>
        <w:t>Амерханян</w:t>
      </w:r>
      <w:proofErr w:type="spellEnd"/>
      <w:r>
        <w:rPr>
          <w:sz w:val="28"/>
        </w:rPr>
        <w:t xml:space="preserve"> С.В.).</w:t>
      </w:r>
    </w:p>
    <w:p w:rsidR="009567C2" w:rsidRDefault="009567C2">
      <w:pPr>
        <w:ind w:firstLine="709"/>
        <w:jc w:val="both"/>
        <w:rPr>
          <w:sz w:val="28"/>
        </w:rPr>
      </w:pPr>
    </w:p>
    <w:p w:rsidR="001829C6" w:rsidRDefault="001829C6">
      <w:pPr>
        <w:ind w:firstLine="709"/>
        <w:jc w:val="both"/>
        <w:rPr>
          <w:sz w:val="28"/>
        </w:rPr>
      </w:pPr>
    </w:p>
    <w:p w:rsidR="001829C6" w:rsidRDefault="001829C6">
      <w:pPr>
        <w:ind w:firstLine="709"/>
        <w:jc w:val="both"/>
        <w:rPr>
          <w:sz w:val="28"/>
        </w:rPr>
      </w:pPr>
    </w:p>
    <w:tbl>
      <w:tblPr>
        <w:tblStyle w:val="affb"/>
        <w:tblW w:w="10207" w:type="dxa"/>
        <w:tblInd w:w="-142" w:type="dxa"/>
        <w:tblBorders>
          <w:top w:val="nil"/>
          <w:left w:val="nil"/>
          <w:bottom w:val="nil"/>
          <w:right w:val="nil"/>
          <w:insideH w:val="nil"/>
          <w:insideV w:val="nil"/>
        </w:tblBorders>
        <w:tblLayout w:type="fixed"/>
        <w:tblLook w:val="04A0" w:firstRow="1" w:lastRow="0" w:firstColumn="1" w:lastColumn="0" w:noHBand="0" w:noVBand="1"/>
      </w:tblPr>
      <w:tblGrid>
        <w:gridCol w:w="4979"/>
        <w:gridCol w:w="5228"/>
      </w:tblGrid>
      <w:tr w:rsidR="009567C2" w:rsidTr="001829C6">
        <w:tc>
          <w:tcPr>
            <w:tcW w:w="4979" w:type="dxa"/>
            <w:tcBorders>
              <w:top w:val="nil"/>
              <w:left w:val="nil"/>
              <w:bottom w:val="nil"/>
              <w:right w:val="nil"/>
            </w:tcBorders>
          </w:tcPr>
          <w:p w:rsidR="009567C2" w:rsidRDefault="001829C6">
            <w:pPr>
              <w:jc w:val="both"/>
              <w:rPr>
                <w:sz w:val="28"/>
              </w:rPr>
            </w:pPr>
            <w:r>
              <w:rPr>
                <w:sz w:val="28"/>
              </w:rPr>
              <w:t xml:space="preserve">Заместитель Губернатора, </w:t>
            </w:r>
          </w:p>
          <w:p w:rsidR="009567C2" w:rsidRDefault="001829C6">
            <w:pPr>
              <w:jc w:val="both"/>
              <w:rPr>
                <w:sz w:val="28"/>
              </w:rPr>
            </w:pPr>
            <w:r>
              <w:rPr>
                <w:sz w:val="28"/>
              </w:rPr>
              <w:t>начальник Департамента</w:t>
            </w:r>
          </w:p>
        </w:tc>
        <w:tc>
          <w:tcPr>
            <w:tcW w:w="5228" w:type="dxa"/>
            <w:tcBorders>
              <w:top w:val="nil"/>
              <w:left w:val="nil"/>
              <w:bottom w:val="nil"/>
              <w:right w:val="nil"/>
            </w:tcBorders>
          </w:tcPr>
          <w:p w:rsidR="009567C2" w:rsidRDefault="009567C2">
            <w:pPr>
              <w:jc w:val="right"/>
              <w:rPr>
                <w:sz w:val="28"/>
              </w:rPr>
            </w:pPr>
          </w:p>
          <w:p w:rsidR="009567C2" w:rsidRDefault="001829C6">
            <w:pPr>
              <w:jc w:val="right"/>
              <w:rPr>
                <w:sz w:val="28"/>
              </w:rPr>
            </w:pPr>
            <w:r>
              <w:rPr>
                <w:sz w:val="28"/>
              </w:rPr>
              <w:t>А.А. Савченко</w:t>
            </w:r>
          </w:p>
        </w:tc>
      </w:tr>
    </w:tbl>
    <w:p w:rsidR="009567C2" w:rsidRDefault="009567C2">
      <w:pPr>
        <w:ind w:firstLine="851"/>
        <w:jc w:val="both"/>
        <w:rPr>
          <w:sz w:val="28"/>
        </w:rPr>
      </w:pPr>
    </w:p>
    <w:p w:rsidR="009567C2" w:rsidRDefault="001829C6">
      <w:pPr>
        <w:rPr>
          <w:sz w:val="24"/>
        </w:rPr>
      </w:pPr>
      <w:r>
        <w:rPr>
          <w:sz w:val="24"/>
        </w:rPr>
        <w:br w:type="page"/>
      </w:r>
    </w:p>
    <w:p w:rsidR="009567C2" w:rsidRDefault="001829C6">
      <w:pPr>
        <w:ind w:left="5245"/>
        <w:jc w:val="center"/>
        <w:rPr>
          <w:sz w:val="24"/>
        </w:rPr>
      </w:pPr>
      <w:r>
        <w:rPr>
          <w:sz w:val="24"/>
        </w:rPr>
        <w:lastRenderedPageBreak/>
        <w:t xml:space="preserve">«Приложение </w:t>
      </w:r>
    </w:p>
    <w:p w:rsidR="009567C2" w:rsidRDefault="001829C6">
      <w:pPr>
        <w:ind w:left="5245"/>
        <w:jc w:val="center"/>
        <w:rPr>
          <w:sz w:val="24"/>
        </w:rPr>
      </w:pPr>
      <w:r>
        <w:rPr>
          <w:sz w:val="24"/>
        </w:rPr>
        <w:t>к приказу Департамента природных ресурсов и экологии Чукотского автономного округа</w:t>
      </w:r>
    </w:p>
    <w:p w:rsidR="009567C2" w:rsidRDefault="001829C6">
      <w:pPr>
        <w:ind w:left="5245"/>
        <w:jc w:val="center"/>
        <w:rPr>
          <w:sz w:val="24"/>
        </w:rPr>
      </w:pPr>
      <w:r>
        <w:rPr>
          <w:sz w:val="24"/>
        </w:rPr>
        <w:t>от ______________</w:t>
      </w:r>
      <w:proofErr w:type="gramStart"/>
      <w:r>
        <w:rPr>
          <w:sz w:val="24"/>
        </w:rPr>
        <w:t>_  2026</w:t>
      </w:r>
      <w:proofErr w:type="gramEnd"/>
      <w:r>
        <w:rPr>
          <w:sz w:val="24"/>
        </w:rPr>
        <w:t xml:space="preserve"> года   №  ___-од</w:t>
      </w:r>
    </w:p>
    <w:p w:rsidR="009567C2" w:rsidRDefault="009567C2">
      <w:pPr>
        <w:ind w:left="5387"/>
        <w:jc w:val="center"/>
        <w:rPr>
          <w:sz w:val="28"/>
        </w:rPr>
      </w:pPr>
    </w:p>
    <w:p w:rsidR="009567C2" w:rsidRPr="00D8183E" w:rsidRDefault="001829C6" w:rsidP="00AA1327">
      <w:pPr>
        <w:spacing w:before="100" w:beforeAutospacing="1" w:after="100" w:afterAutospacing="1"/>
        <w:jc w:val="center"/>
        <w:rPr>
          <w:b/>
          <w:color w:val="auto"/>
          <w:sz w:val="28"/>
        </w:rPr>
      </w:pPr>
      <w:r>
        <w:rPr>
          <w:b/>
          <w:sz w:val="28"/>
        </w:rPr>
        <w:t>Административный регламент</w:t>
      </w:r>
      <w:r w:rsidR="00AA1327">
        <w:rPr>
          <w:b/>
          <w:sz w:val="28"/>
        </w:rPr>
        <w:br/>
      </w:r>
      <w:r>
        <w:rPr>
          <w:b/>
          <w:sz w:val="28"/>
        </w:rPr>
        <w:t xml:space="preserve">Департамента природных ресурсов и экологии </w:t>
      </w:r>
      <w:r>
        <w:rPr>
          <w:b/>
          <w:sz w:val="28"/>
        </w:rPr>
        <w:br/>
        <w:t xml:space="preserve">Чукотского автономного округа по предоставлению государственной услуги </w:t>
      </w:r>
      <w:r>
        <w:rPr>
          <w:b/>
          <w:sz w:val="28"/>
        </w:rPr>
        <w:br/>
        <w:t xml:space="preserve">«Лицензирование заготовки, хранения, переработки и реализации лома черных </w:t>
      </w:r>
      <w:r w:rsidRPr="00D8183E">
        <w:rPr>
          <w:b/>
          <w:color w:val="auto"/>
          <w:sz w:val="28"/>
        </w:rPr>
        <w:t>металлов и цветных металлов»</w:t>
      </w:r>
    </w:p>
    <w:p w:rsidR="009567C2" w:rsidRPr="00D8183E" w:rsidRDefault="001829C6" w:rsidP="00AA1327">
      <w:pPr>
        <w:spacing w:before="100" w:beforeAutospacing="1" w:after="100" w:afterAutospacing="1"/>
        <w:jc w:val="center"/>
        <w:rPr>
          <w:b/>
          <w:color w:val="auto"/>
          <w:sz w:val="28"/>
        </w:rPr>
      </w:pPr>
      <w:r w:rsidRPr="00D8183E">
        <w:rPr>
          <w:b/>
          <w:color w:val="auto"/>
          <w:sz w:val="28"/>
        </w:rPr>
        <w:t>I. Общие положения</w:t>
      </w:r>
    </w:p>
    <w:p w:rsidR="009567C2" w:rsidRPr="00D8183E" w:rsidRDefault="00AA1327" w:rsidP="001829C6">
      <w:pPr>
        <w:spacing w:before="100" w:beforeAutospacing="1" w:after="100" w:afterAutospacing="1"/>
        <w:jc w:val="center"/>
        <w:rPr>
          <w:b/>
          <w:color w:val="auto"/>
          <w:sz w:val="28"/>
        </w:rPr>
      </w:pPr>
      <w:r w:rsidRPr="00D8183E">
        <w:rPr>
          <w:b/>
          <w:color w:val="auto"/>
          <w:sz w:val="28"/>
        </w:rPr>
        <w:t>1. </w:t>
      </w:r>
      <w:r w:rsidR="001829C6" w:rsidRPr="00D8183E">
        <w:rPr>
          <w:b/>
          <w:color w:val="auto"/>
          <w:sz w:val="28"/>
        </w:rPr>
        <w:t>Предмет регулирования Административного регламента</w:t>
      </w:r>
    </w:p>
    <w:p w:rsidR="009567C2" w:rsidRPr="00D8183E" w:rsidRDefault="001829C6" w:rsidP="00074DC1">
      <w:pPr>
        <w:ind w:firstLine="709"/>
        <w:jc w:val="both"/>
        <w:rPr>
          <w:color w:val="auto"/>
          <w:sz w:val="28"/>
        </w:rPr>
      </w:pPr>
      <w:r w:rsidRPr="00D8183E">
        <w:rPr>
          <w:color w:val="auto"/>
          <w:sz w:val="28"/>
        </w:rPr>
        <w:t>1.1. Настоящий Административный регламент Департамента природных ресурсов и экологии Чукотского автономного округа по предоставлению государственной услуги «Лицензирование деятельности по заготовке, хранению, переработке и реализации лома черных металлов и цветных металлов» в Чукотском автономном округе устанавливает порядок и стандарт предоставления государственной услуги, состав, последовательность и сроки выполнения административных процедур по предоставлению государственной услуги, способы информирования заявителя об изменении статуса рассмотрения запроса о предоставлении государственной услуги, в том числе особенности выполнения административных процедур в электронной форме.</w:t>
      </w:r>
    </w:p>
    <w:p w:rsidR="009567C2" w:rsidRPr="00D8183E" w:rsidRDefault="001829C6" w:rsidP="00074DC1">
      <w:pPr>
        <w:ind w:firstLine="709"/>
        <w:jc w:val="both"/>
        <w:rPr>
          <w:color w:val="auto"/>
          <w:sz w:val="28"/>
        </w:rPr>
      </w:pPr>
      <w:r w:rsidRPr="00D8183E">
        <w:rPr>
          <w:color w:val="auto"/>
          <w:sz w:val="28"/>
        </w:rPr>
        <w:t>Настоящий Административный регламент не распространяется на реализацию лома черных и цветных металлов, образовавшегося у юридических лиц и индивидуальных предпринимателей в процессе собственного производства.</w:t>
      </w:r>
    </w:p>
    <w:p w:rsidR="009567C2" w:rsidRPr="00D8183E" w:rsidRDefault="001829C6" w:rsidP="00074DC1">
      <w:pPr>
        <w:ind w:firstLine="709"/>
        <w:jc w:val="both"/>
        <w:rPr>
          <w:color w:val="auto"/>
          <w:sz w:val="28"/>
        </w:rPr>
      </w:pPr>
      <w:r w:rsidRPr="00D8183E">
        <w:rPr>
          <w:color w:val="auto"/>
          <w:sz w:val="28"/>
        </w:rPr>
        <w:t>1.</w:t>
      </w:r>
      <w:r w:rsidR="00161EEC" w:rsidRPr="00D8183E">
        <w:rPr>
          <w:color w:val="auto"/>
          <w:sz w:val="28"/>
        </w:rPr>
        <w:t>2.</w:t>
      </w:r>
      <w:r w:rsidRPr="00D8183E">
        <w:rPr>
          <w:color w:val="auto"/>
          <w:sz w:val="28"/>
        </w:rPr>
        <w:t xml:space="preserve"> Перечень условных обозначений и сокращений, используемых в</w:t>
      </w:r>
      <w:r w:rsidR="00EA2798" w:rsidRPr="00D8183E">
        <w:rPr>
          <w:color w:val="auto"/>
          <w:sz w:val="28"/>
        </w:rPr>
        <w:t xml:space="preserve"> настоящем</w:t>
      </w:r>
      <w:r w:rsidRPr="00D8183E">
        <w:rPr>
          <w:color w:val="auto"/>
          <w:sz w:val="28"/>
        </w:rPr>
        <w:t xml:space="preserve"> Административном регламенте, указан в приложении № 1 к Административному регламенту.</w:t>
      </w:r>
    </w:p>
    <w:p w:rsidR="009567C2" w:rsidRPr="00D8183E" w:rsidRDefault="00161EEC" w:rsidP="001829C6">
      <w:pPr>
        <w:spacing w:before="100" w:beforeAutospacing="1" w:after="100" w:afterAutospacing="1"/>
        <w:jc w:val="center"/>
        <w:rPr>
          <w:b/>
          <w:color w:val="auto"/>
          <w:sz w:val="28"/>
        </w:rPr>
      </w:pPr>
      <w:r w:rsidRPr="00D8183E">
        <w:rPr>
          <w:b/>
          <w:color w:val="auto"/>
          <w:sz w:val="28"/>
        </w:rPr>
        <w:t>2. </w:t>
      </w:r>
      <w:r w:rsidR="001829C6" w:rsidRPr="00D8183E">
        <w:rPr>
          <w:b/>
          <w:color w:val="auto"/>
          <w:sz w:val="28"/>
        </w:rPr>
        <w:t>Круг Заявителей</w:t>
      </w:r>
    </w:p>
    <w:p w:rsidR="009567C2" w:rsidRPr="00D8183E" w:rsidRDefault="00D8183E" w:rsidP="00074DC1">
      <w:pPr>
        <w:ind w:firstLine="709"/>
        <w:jc w:val="both"/>
        <w:rPr>
          <w:color w:val="auto"/>
          <w:sz w:val="28"/>
        </w:rPr>
      </w:pPr>
      <w:r>
        <w:rPr>
          <w:color w:val="auto"/>
          <w:sz w:val="28"/>
        </w:rPr>
        <w:t>2</w:t>
      </w:r>
      <w:r w:rsidR="001829C6" w:rsidRPr="00D8183E">
        <w:rPr>
          <w:color w:val="auto"/>
          <w:sz w:val="28"/>
        </w:rPr>
        <w:t>.</w:t>
      </w:r>
      <w:r>
        <w:rPr>
          <w:color w:val="auto"/>
          <w:sz w:val="28"/>
        </w:rPr>
        <w:t>1</w:t>
      </w:r>
      <w:r w:rsidR="001829C6" w:rsidRPr="00D8183E">
        <w:rPr>
          <w:color w:val="auto"/>
          <w:sz w:val="28"/>
        </w:rPr>
        <w:t>. Государственная услуга предоставляется следующим категориям заявителей, обратившимся с заявлением о предоставлении государственной услуги:</w:t>
      </w:r>
    </w:p>
    <w:p w:rsidR="009567C2" w:rsidRPr="00D8183E" w:rsidRDefault="001829C6" w:rsidP="00074DC1">
      <w:pPr>
        <w:ind w:firstLine="709"/>
        <w:jc w:val="both"/>
        <w:rPr>
          <w:color w:val="auto"/>
          <w:sz w:val="28"/>
        </w:rPr>
      </w:pPr>
      <w:r w:rsidRPr="00D8183E">
        <w:rPr>
          <w:color w:val="auto"/>
          <w:sz w:val="28"/>
        </w:rPr>
        <w:t>1) соискателям лицензии;</w:t>
      </w:r>
    </w:p>
    <w:p w:rsidR="009567C2" w:rsidRPr="001829C6" w:rsidRDefault="001829C6" w:rsidP="00074DC1">
      <w:pPr>
        <w:ind w:firstLine="709"/>
        <w:jc w:val="both"/>
        <w:rPr>
          <w:color w:val="auto"/>
          <w:sz w:val="28"/>
        </w:rPr>
      </w:pPr>
      <w:r w:rsidRPr="00D8183E">
        <w:rPr>
          <w:color w:val="auto"/>
          <w:sz w:val="28"/>
        </w:rPr>
        <w:t xml:space="preserve">2) лицензиатам для внесения изменений в реестр лицензий в случае добавления нового адреса (адресов) места осуществления лицензируемого вида деятельности либо нового вида работ </w:t>
      </w:r>
      <w:r w:rsidRPr="001829C6">
        <w:rPr>
          <w:color w:val="auto"/>
          <w:sz w:val="28"/>
        </w:rPr>
        <w:t>в составе лицензируемого вида деятельности;</w:t>
      </w:r>
    </w:p>
    <w:p w:rsidR="009567C2" w:rsidRPr="001829C6" w:rsidRDefault="001829C6" w:rsidP="00074DC1">
      <w:pPr>
        <w:ind w:firstLine="709"/>
        <w:jc w:val="both"/>
        <w:rPr>
          <w:color w:val="auto"/>
          <w:sz w:val="28"/>
        </w:rPr>
      </w:pPr>
      <w:r w:rsidRPr="001829C6">
        <w:rPr>
          <w:color w:val="auto"/>
          <w:sz w:val="28"/>
        </w:rPr>
        <w:t>3) лицензиатам для внесения изменений в реестр лицензий в случае исключения из реестра лицензий адреса (адресов) места осуществления лицензируемого вида деятельности либо вида работ в составе лицензируемого вида деятельности;</w:t>
      </w:r>
    </w:p>
    <w:p w:rsidR="009567C2" w:rsidRPr="001829C6" w:rsidRDefault="001829C6" w:rsidP="00074DC1">
      <w:pPr>
        <w:ind w:firstLine="709"/>
        <w:jc w:val="both"/>
        <w:rPr>
          <w:color w:val="auto"/>
          <w:sz w:val="28"/>
        </w:rPr>
      </w:pPr>
      <w:r w:rsidRPr="001829C6">
        <w:rPr>
          <w:color w:val="auto"/>
          <w:sz w:val="28"/>
        </w:rPr>
        <w:lastRenderedPageBreak/>
        <w:t>4) лицензиатам для внесения изменений в реестр лицензий в случае изменения в соответствии с нормативным правовым актом Российской Федерации наименования лицензируемого вида деятельности, перечня выполняемых в составе лицензируемого вида деятельности работ;</w:t>
      </w:r>
    </w:p>
    <w:p w:rsidR="009567C2" w:rsidRPr="001829C6" w:rsidRDefault="001829C6" w:rsidP="00074DC1">
      <w:pPr>
        <w:ind w:firstLine="709"/>
        <w:jc w:val="both"/>
        <w:rPr>
          <w:color w:val="auto"/>
          <w:sz w:val="28"/>
        </w:rPr>
      </w:pPr>
      <w:r w:rsidRPr="001829C6">
        <w:rPr>
          <w:color w:val="auto"/>
          <w:sz w:val="28"/>
        </w:rPr>
        <w:t>5) лицензиатам для внесения изменений в реестр лицензий в случае изменения места нахождения лицензиата - юридического лица, места жительства лицензиата - индивидуального предпринимателя, места осуществления лицензируемого вида деятельности, связанного с переименованием географического объекта, улицы, площади или иной территории, изменением нумерации объектов адресации, в том числе почтового индекса, в случае если указанные изменения не внесены в реестр лицензий в автоматическом режиме на основании полученной из государственных информационных систем информации;</w:t>
      </w:r>
    </w:p>
    <w:p w:rsidR="009567C2" w:rsidRPr="001829C6" w:rsidRDefault="00074DC1" w:rsidP="00074DC1">
      <w:pPr>
        <w:ind w:firstLine="709"/>
        <w:jc w:val="both"/>
        <w:rPr>
          <w:color w:val="auto"/>
          <w:sz w:val="28"/>
        </w:rPr>
      </w:pPr>
      <w:r>
        <w:rPr>
          <w:color w:val="auto"/>
          <w:sz w:val="28"/>
        </w:rPr>
        <w:t>6) </w:t>
      </w:r>
      <w:r w:rsidR="001829C6" w:rsidRPr="001829C6">
        <w:rPr>
          <w:color w:val="auto"/>
          <w:sz w:val="28"/>
        </w:rPr>
        <w:t>лицензиатам, имеющим намерение прекратить осуществление лицензируемого вида деятельности;</w:t>
      </w:r>
    </w:p>
    <w:p w:rsidR="009567C2" w:rsidRPr="001829C6" w:rsidRDefault="001829C6" w:rsidP="00074DC1">
      <w:pPr>
        <w:ind w:firstLine="709"/>
        <w:jc w:val="both"/>
        <w:rPr>
          <w:color w:val="auto"/>
          <w:sz w:val="28"/>
        </w:rPr>
      </w:pPr>
      <w:r w:rsidRPr="001829C6">
        <w:rPr>
          <w:color w:val="auto"/>
          <w:sz w:val="28"/>
        </w:rPr>
        <w:t>7) заинтересованным лицам.</w:t>
      </w:r>
    </w:p>
    <w:p w:rsidR="009567C2" w:rsidRPr="001829C6" w:rsidRDefault="00D8183E" w:rsidP="00074DC1">
      <w:pPr>
        <w:ind w:firstLine="709"/>
        <w:jc w:val="both"/>
        <w:rPr>
          <w:color w:val="auto"/>
          <w:sz w:val="28"/>
        </w:rPr>
      </w:pPr>
      <w:r>
        <w:rPr>
          <w:color w:val="auto"/>
          <w:sz w:val="28"/>
        </w:rPr>
        <w:t>2</w:t>
      </w:r>
      <w:r w:rsidR="001829C6" w:rsidRPr="001829C6">
        <w:rPr>
          <w:color w:val="auto"/>
          <w:sz w:val="28"/>
        </w:rPr>
        <w:t>.</w:t>
      </w:r>
      <w:r>
        <w:rPr>
          <w:color w:val="auto"/>
          <w:sz w:val="28"/>
        </w:rPr>
        <w:t>1</w:t>
      </w:r>
      <w:r w:rsidR="001829C6" w:rsidRPr="001829C6">
        <w:rPr>
          <w:color w:val="auto"/>
          <w:sz w:val="28"/>
        </w:rPr>
        <w:t>.</w:t>
      </w:r>
      <w:r w:rsidR="001829C6">
        <w:rPr>
          <w:color w:val="auto"/>
          <w:sz w:val="28"/>
        </w:rPr>
        <w:t>1</w:t>
      </w:r>
      <w:r w:rsidR="001829C6" w:rsidRPr="001829C6">
        <w:rPr>
          <w:color w:val="auto"/>
          <w:sz w:val="28"/>
        </w:rPr>
        <w:t>. Заявление о предоставлении государственной услуги и документы и (или) информацию, необходимые для предоставления государственной услуги, от имени заявителя могут подавать уполномоченные представители,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w:t>
      </w:r>
    </w:p>
    <w:p w:rsidR="009567C2" w:rsidRPr="001829C6" w:rsidRDefault="00D8183E" w:rsidP="00074DC1">
      <w:pPr>
        <w:ind w:firstLine="709"/>
        <w:jc w:val="both"/>
        <w:rPr>
          <w:color w:val="auto"/>
          <w:sz w:val="28"/>
        </w:rPr>
      </w:pPr>
      <w:r>
        <w:rPr>
          <w:color w:val="auto"/>
          <w:sz w:val="28"/>
        </w:rPr>
        <w:t>2</w:t>
      </w:r>
      <w:r w:rsidR="001829C6" w:rsidRPr="001829C6">
        <w:rPr>
          <w:color w:val="auto"/>
          <w:sz w:val="28"/>
        </w:rPr>
        <w:t>.</w:t>
      </w:r>
      <w:r>
        <w:rPr>
          <w:color w:val="auto"/>
          <w:sz w:val="28"/>
        </w:rPr>
        <w:t>1</w:t>
      </w:r>
      <w:r w:rsidR="001829C6" w:rsidRPr="001829C6">
        <w:rPr>
          <w:color w:val="auto"/>
          <w:sz w:val="28"/>
        </w:rPr>
        <w:t>.</w:t>
      </w:r>
      <w:r w:rsidR="001829C6">
        <w:rPr>
          <w:color w:val="auto"/>
          <w:sz w:val="28"/>
        </w:rPr>
        <w:t>2</w:t>
      </w:r>
      <w:r w:rsidR="001829C6" w:rsidRPr="001829C6">
        <w:rPr>
          <w:color w:val="auto"/>
          <w:sz w:val="28"/>
        </w:rPr>
        <w:t>. Требование предоставления заявителю государственной услуги в соответствии с категориями (признаками) заявителей, сведения о которых размещаются в реестре услуг и на ЕПГУ</w:t>
      </w:r>
    </w:p>
    <w:p w:rsidR="009567C2" w:rsidRPr="00E93C48" w:rsidRDefault="001829C6" w:rsidP="00074DC1">
      <w:pPr>
        <w:ind w:firstLine="709"/>
        <w:jc w:val="both"/>
        <w:rPr>
          <w:color w:val="auto"/>
          <w:sz w:val="28"/>
        </w:rPr>
      </w:pPr>
      <w:r w:rsidRPr="00E93C48">
        <w:rPr>
          <w:color w:val="auto"/>
          <w:sz w:val="28"/>
        </w:rPr>
        <w:t>Категории (признаки) заявителей определяются путем профилирования, осуществляемого</w:t>
      </w:r>
      <w:r w:rsidR="00074DC1" w:rsidRPr="00E93C48">
        <w:rPr>
          <w:color w:val="auto"/>
          <w:sz w:val="28"/>
        </w:rPr>
        <w:t xml:space="preserve"> в соответствии с приложением № </w:t>
      </w:r>
      <w:r w:rsidRPr="00E93C48">
        <w:rPr>
          <w:color w:val="auto"/>
          <w:sz w:val="28"/>
        </w:rPr>
        <w:t>2 к настоящему Административному регламенту.</w:t>
      </w:r>
    </w:p>
    <w:p w:rsidR="009567C2" w:rsidRPr="00E93C48" w:rsidRDefault="00161EEC" w:rsidP="001829C6">
      <w:pPr>
        <w:spacing w:before="100" w:beforeAutospacing="1" w:after="100" w:afterAutospacing="1"/>
        <w:jc w:val="center"/>
        <w:rPr>
          <w:b/>
          <w:color w:val="auto"/>
          <w:sz w:val="28"/>
        </w:rPr>
      </w:pPr>
      <w:r w:rsidRPr="00E93C48">
        <w:rPr>
          <w:b/>
          <w:color w:val="auto"/>
          <w:sz w:val="28"/>
        </w:rPr>
        <w:t>3. </w:t>
      </w:r>
      <w:r w:rsidR="001829C6" w:rsidRPr="00E93C48">
        <w:rPr>
          <w:b/>
          <w:color w:val="auto"/>
          <w:sz w:val="28"/>
        </w:rPr>
        <w:t>Требование предоставления заявителю государственной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rsidR="009567C2" w:rsidRPr="00E93C48" w:rsidRDefault="00D8183E" w:rsidP="00074DC1">
      <w:pPr>
        <w:ind w:firstLine="709"/>
        <w:jc w:val="both"/>
        <w:rPr>
          <w:color w:val="auto"/>
          <w:sz w:val="28"/>
        </w:rPr>
      </w:pPr>
      <w:r w:rsidRPr="00E93C48">
        <w:rPr>
          <w:color w:val="auto"/>
          <w:sz w:val="28"/>
        </w:rPr>
        <w:t>3</w:t>
      </w:r>
      <w:r w:rsidR="001829C6" w:rsidRPr="00E93C48">
        <w:rPr>
          <w:color w:val="auto"/>
          <w:sz w:val="28"/>
        </w:rPr>
        <w:t>.</w:t>
      </w:r>
      <w:r w:rsidRPr="00E93C48">
        <w:rPr>
          <w:color w:val="auto"/>
          <w:sz w:val="28"/>
        </w:rPr>
        <w:t>1</w:t>
      </w:r>
      <w:r w:rsidR="001829C6" w:rsidRPr="00E93C48">
        <w:rPr>
          <w:color w:val="auto"/>
          <w:sz w:val="28"/>
        </w:rPr>
        <w:t>. Государственная услуга предоставляется заявителю в соответствии с категориями (признаками) заявителя, сведения о котором размещаются в Реестре услуг и ЕПГУ.</w:t>
      </w:r>
    </w:p>
    <w:p w:rsidR="009567C2" w:rsidRPr="00E93C48" w:rsidRDefault="001829C6" w:rsidP="001829C6">
      <w:pPr>
        <w:pStyle w:val="s3"/>
        <w:spacing w:before="100" w:after="100"/>
        <w:jc w:val="center"/>
        <w:rPr>
          <w:b/>
          <w:color w:val="auto"/>
          <w:sz w:val="28"/>
        </w:rPr>
      </w:pPr>
      <w:r w:rsidRPr="00E93C48">
        <w:rPr>
          <w:b/>
          <w:color w:val="auto"/>
          <w:sz w:val="28"/>
        </w:rPr>
        <w:t>II. Стандарт предоставления государственной услуги</w:t>
      </w:r>
    </w:p>
    <w:p w:rsidR="009567C2" w:rsidRPr="00E93C48" w:rsidRDefault="00161EEC" w:rsidP="001829C6">
      <w:pPr>
        <w:pStyle w:val="s3"/>
        <w:spacing w:before="100" w:after="100"/>
        <w:jc w:val="center"/>
        <w:rPr>
          <w:b/>
          <w:color w:val="auto"/>
          <w:sz w:val="28"/>
        </w:rPr>
      </w:pPr>
      <w:r w:rsidRPr="00E93C48">
        <w:rPr>
          <w:b/>
          <w:color w:val="auto"/>
          <w:sz w:val="28"/>
        </w:rPr>
        <w:t>4. </w:t>
      </w:r>
      <w:r w:rsidR="001829C6" w:rsidRPr="00E93C48">
        <w:rPr>
          <w:b/>
          <w:color w:val="auto"/>
          <w:sz w:val="28"/>
        </w:rPr>
        <w:t>Наименование государственной услуги</w:t>
      </w:r>
    </w:p>
    <w:p w:rsidR="009567C2" w:rsidRPr="00E93C48" w:rsidRDefault="00E93C48">
      <w:pPr>
        <w:pStyle w:val="s1"/>
        <w:ind w:firstLine="709"/>
        <w:jc w:val="both"/>
        <w:rPr>
          <w:color w:val="auto"/>
          <w:sz w:val="28"/>
        </w:rPr>
      </w:pPr>
      <w:r w:rsidRPr="00E93C48">
        <w:rPr>
          <w:color w:val="auto"/>
          <w:sz w:val="28"/>
        </w:rPr>
        <w:t>4</w:t>
      </w:r>
      <w:r w:rsidR="001829C6" w:rsidRPr="00E93C48">
        <w:rPr>
          <w:color w:val="auto"/>
          <w:sz w:val="28"/>
        </w:rPr>
        <w:t>.1. Лицензирование деятельности по заго</w:t>
      </w:r>
      <w:r>
        <w:rPr>
          <w:color w:val="auto"/>
          <w:sz w:val="28"/>
        </w:rPr>
        <w:t>товке, хранению, переработке и </w:t>
      </w:r>
      <w:r w:rsidR="001829C6" w:rsidRPr="00E93C48">
        <w:rPr>
          <w:color w:val="auto"/>
          <w:sz w:val="28"/>
        </w:rPr>
        <w:t>реализации лома черных металлов и цветных металлов.</w:t>
      </w:r>
    </w:p>
    <w:p w:rsidR="009567C2" w:rsidRPr="00E93C48" w:rsidRDefault="00A93E2C" w:rsidP="001829C6">
      <w:pPr>
        <w:pStyle w:val="s3"/>
        <w:spacing w:before="100" w:after="100"/>
        <w:jc w:val="center"/>
        <w:rPr>
          <w:b/>
          <w:color w:val="auto"/>
          <w:sz w:val="28"/>
        </w:rPr>
      </w:pPr>
      <w:r w:rsidRPr="00E93C48">
        <w:rPr>
          <w:b/>
          <w:color w:val="auto"/>
          <w:sz w:val="28"/>
        </w:rPr>
        <w:t>5. </w:t>
      </w:r>
      <w:r w:rsidR="001829C6" w:rsidRPr="00E93C48">
        <w:rPr>
          <w:b/>
          <w:color w:val="auto"/>
          <w:sz w:val="28"/>
        </w:rPr>
        <w:t>Наименование органа, предоставляющего государственную услугу</w:t>
      </w:r>
    </w:p>
    <w:p w:rsidR="009567C2" w:rsidRPr="001829C6" w:rsidRDefault="00E93C48">
      <w:pPr>
        <w:pStyle w:val="s1"/>
        <w:spacing w:beforeAutospacing="0" w:afterAutospacing="0"/>
        <w:ind w:firstLine="709"/>
        <w:jc w:val="both"/>
        <w:rPr>
          <w:color w:val="auto"/>
          <w:sz w:val="28"/>
        </w:rPr>
      </w:pPr>
      <w:r>
        <w:rPr>
          <w:color w:val="auto"/>
          <w:sz w:val="28"/>
        </w:rPr>
        <w:lastRenderedPageBreak/>
        <w:t>5</w:t>
      </w:r>
      <w:r w:rsidR="001829C6" w:rsidRPr="00E93C48">
        <w:rPr>
          <w:color w:val="auto"/>
          <w:sz w:val="28"/>
        </w:rPr>
        <w:t>.</w:t>
      </w:r>
      <w:r>
        <w:rPr>
          <w:color w:val="auto"/>
          <w:sz w:val="28"/>
        </w:rPr>
        <w:t>1</w:t>
      </w:r>
      <w:r w:rsidR="001829C6" w:rsidRPr="00E93C48">
        <w:rPr>
          <w:color w:val="auto"/>
          <w:sz w:val="28"/>
        </w:rPr>
        <w:t xml:space="preserve">. Государственная услуга предоставляется уполномоченным органом исполнительной власти Чукотского </w:t>
      </w:r>
      <w:r w:rsidR="001829C6">
        <w:rPr>
          <w:sz w:val="28"/>
        </w:rPr>
        <w:t xml:space="preserve">атомного округа - Департаментом природных ресурсов и экологии Чукотского автономного </w:t>
      </w:r>
      <w:r w:rsidR="001829C6" w:rsidRPr="001829C6">
        <w:rPr>
          <w:color w:val="auto"/>
          <w:sz w:val="28"/>
        </w:rPr>
        <w:t xml:space="preserve">округа (далее – Департамент). </w:t>
      </w:r>
    </w:p>
    <w:p w:rsidR="009567C2" w:rsidRPr="00FE6C7E" w:rsidRDefault="001829C6">
      <w:pPr>
        <w:pStyle w:val="s1"/>
        <w:spacing w:beforeAutospacing="0" w:afterAutospacing="0"/>
        <w:ind w:firstLine="709"/>
        <w:jc w:val="both"/>
        <w:rPr>
          <w:color w:val="auto"/>
          <w:sz w:val="28"/>
        </w:rPr>
      </w:pPr>
      <w:r w:rsidRPr="001829C6">
        <w:rPr>
          <w:color w:val="auto"/>
          <w:sz w:val="28"/>
        </w:rPr>
        <w:t xml:space="preserve">Непосредственным исполнителем государственной услуги является Управление природопользования </w:t>
      </w:r>
      <w:r w:rsidRPr="00FE6C7E">
        <w:rPr>
          <w:color w:val="auto"/>
          <w:sz w:val="28"/>
        </w:rPr>
        <w:t xml:space="preserve">и охраны окружающей среды Департамента. </w:t>
      </w:r>
    </w:p>
    <w:p w:rsidR="009567C2" w:rsidRPr="00FE6C7E" w:rsidRDefault="001829C6">
      <w:pPr>
        <w:pStyle w:val="s1"/>
        <w:spacing w:beforeAutospacing="0" w:afterAutospacing="0"/>
        <w:ind w:firstLine="709"/>
        <w:jc w:val="both"/>
        <w:rPr>
          <w:color w:val="auto"/>
          <w:sz w:val="28"/>
        </w:rPr>
      </w:pPr>
      <w:r w:rsidRPr="00FE6C7E">
        <w:rPr>
          <w:color w:val="auto"/>
          <w:sz w:val="28"/>
        </w:rPr>
        <w:t xml:space="preserve">В представлении государственной услуги в рамках межведомственного информационного взаимодействия участвуют: ФК, ФНС, </w:t>
      </w:r>
      <w:proofErr w:type="spellStart"/>
      <w:r w:rsidRPr="00FE6C7E">
        <w:rPr>
          <w:color w:val="auto"/>
          <w:sz w:val="28"/>
        </w:rPr>
        <w:t>Росреестр</w:t>
      </w:r>
      <w:proofErr w:type="spellEnd"/>
      <w:r w:rsidRPr="00FE6C7E">
        <w:rPr>
          <w:color w:val="auto"/>
          <w:sz w:val="28"/>
        </w:rPr>
        <w:t>.</w:t>
      </w:r>
    </w:p>
    <w:p w:rsidR="009567C2" w:rsidRPr="00FE6C7E" w:rsidRDefault="001829C6" w:rsidP="001829C6">
      <w:pPr>
        <w:pStyle w:val="s1"/>
        <w:spacing w:beforeAutospacing="0" w:afterAutospacing="0"/>
        <w:ind w:firstLine="709"/>
        <w:jc w:val="both"/>
        <w:rPr>
          <w:color w:val="auto"/>
          <w:sz w:val="28"/>
        </w:rPr>
      </w:pPr>
      <w:r w:rsidRPr="00FE6C7E">
        <w:rPr>
          <w:color w:val="auto"/>
          <w:sz w:val="28"/>
        </w:rPr>
        <w:t>Многофункциональны</w:t>
      </w:r>
      <w:r w:rsidR="00AB5525" w:rsidRPr="00FE6C7E">
        <w:rPr>
          <w:color w:val="auto"/>
          <w:sz w:val="28"/>
        </w:rPr>
        <w:t>е</w:t>
      </w:r>
      <w:r w:rsidRPr="00FE6C7E">
        <w:rPr>
          <w:color w:val="auto"/>
          <w:sz w:val="28"/>
        </w:rPr>
        <w:t xml:space="preserve"> центр</w:t>
      </w:r>
      <w:r w:rsidR="00AB5525" w:rsidRPr="00FE6C7E">
        <w:rPr>
          <w:color w:val="auto"/>
          <w:sz w:val="28"/>
        </w:rPr>
        <w:t>ы</w:t>
      </w:r>
      <w:r w:rsidRPr="00FE6C7E">
        <w:rPr>
          <w:color w:val="auto"/>
          <w:sz w:val="28"/>
        </w:rPr>
        <w:t xml:space="preserve"> предоставления государственных и муниципальных услуг не участвует в предоставлении государственной услуги.</w:t>
      </w:r>
    </w:p>
    <w:p w:rsidR="009567C2" w:rsidRPr="00FE6C7E" w:rsidRDefault="00A93E2C" w:rsidP="001829C6">
      <w:pPr>
        <w:pStyle w:val="s1"/>
        <w:spacing w:before="100" w:after="100"/>
        <w:jc w:val="center"/>
        <w:rPr>
          <w:b/>
          <w:color w:val="auto"/>
          <w:sz w:val="28"/>
        </w:rPr>
      </w:pPr>
      <w:r w:rsidRPr="00FE6C7E">
        <w:rPr>
          <w:b/>
          <w:color w:val="auto"/>
          <w:sz w:val="28"/>
          <w:highlight w:val="white"/>
        </w:rPr>
        <w:t>6. </w:t>
      </w:r>
      <w:r w:rsidR="001829C6" w:rsidRPr="00FE6C7E">
        <w:rPr>
          <w:b/>
          <w:color w:val="auto"/>
          <w:sz w:val="28"/>
          <w:highlight w:val="white"/>
        </w:rPr>
        <w:t>Результат предоставления государственной услуги</w:t>
      </w:r>
    </w:p>
    <w:p w:rsidR="009567C2" w:rsidRPr="00FE6C7E" w:rsidRDefault="00E93C48" w:rsidP="001829C6">
      <w:pPr>
        <w:spacing w:line="240" w:lineRule="atLeast"/>
        <w:ind w:firstLine="709"/>
        <w:jc w:val="both"/>
        <w:rPr>
          <w:color w:val="auto"/>
          <w:sz w:val="28"/>
        </w:rPr>
      </w:pPr>
      <w:r w:rsidRPr="00FE6C7E">
        <w:rPr>
          <w:color w:val="auto"/>
          <w:sz w:val="28"/>
        </w:rPr>
        <w:t>6</w:t>
      </w:r>
      <w:r w:rsidR="001829C6" w:rsidRPr="00FE6C7E">
        <w:rPr>
          <w:color w:val="auto"/>
          <w:sz w:val="28"/>
        </w:rPr>
        <w:t>.</w:t>
      </w:r>
      <w:r w:rsidRPr="00FE6C7E">
        <w:rPr>
          <w:color w:val="auto"/>
          <w:sz w:val="28"/>
        </w:rPr>
        <w:t>1</w:t>
      </w:r>
      <w:r w:rsidR="001829C6" w:rsidRPr="00FE6C7E">
        <w:rPr>
          <w:color w:val="auto"/>
          <w:sz w:val="28"/>
        </w:rPr>
        <w:t>. Результат предоставления государственной услуги</w:t>
      </w:r>
    </w:p>
    <w:p w:rsidR="009567C2" w:rsidRPr="001829C6" w:rsidRDefault="00E93C48" w:rsidP="001829C6">
      <w:pPr>
        <w:spacing w:line="240" w:lineRule="atLeast"/>
        <w:ind w:firstLine="709"/>
        <w:jc w:val="both"/>
        <w:rPr>
          <w:color w:val="auto"/>
          <w:sz w:val="28"/>
        </w:rPr>
      </w:pPr>
      <w:r w:rsidRPr="00FE6C7E">
        <w:rPr>
          <w:color w:val="auto"/>
          <w:sz w:val="28"/>
        </w:rPr>
        <w:t>6</w:t>
      </w:r>
      <w:r w:rsidR="00074DC1" w:rsidRPr="00FE6C7E">
        <w:rPr>
          <w:color w:val="auto"/>
          <w:sz w:val="28"/>
        </w:rPr>
        <w:t>.</w:t>
      </w:r>
      <w:r w:rsidRPr="00FE6C7E">
        <w:rPr>
          <w:color w:val="auto"/>
          <w:sz w:val="28"/>
        </w:rPr>
        <w:t>1</w:t>
      </w:r>
      <w:r w:rsidR="00074DC1" w:rsidRPr="00FE6C7E">
        <w:rPr>
          <w:color w:val="auto"/>
          <w:sz w:val="28"/>
        </w:rPr>
        <w:t>.1. </w:t>
      </w:r>
      <w:r w:rsidR="001829C6" w:rsidRPr="00FE6C7E">
        <w:rPr>
          <w:color w:val="auto"/>
          <w:sz w:val="28"/>
        </w:rPr>
        <w:t xml:space="preserve">Результатами предоставления государственной услуги, предоставляемой по заявлению о предоставлении </w:t>
      </w:r>
      <w:r w:rsidR="001829C6" w:rsidRPr="001829C6">
        <w:rPr>
          <w:color w:val="auto"/>
          <w:sz w:val="28"/>
        </w:rPr>
        <w:t>государственной услуги, являются:</w:t>
      </w:r>
    </w:p>
    <w:p w:rsidR="009567C2" w:rsidRPr="001829C6" w:rsidRDefault="00E93C48" w:rsidP="001829C6">
      <w:pPr>
        <w:spacing w:line="240" w:lineRule="atLeast"/>
        <w:ind w:firstLine="709"/>
        <w:jc w:val="both"/>
        <w:rPr>
          <w:color w:val="auto"/>
          <w:sz w:val="28"/>
        </w:rPr>
      </w:pPr>
      <w:r>
        <w:rPr>
          <w:color w:val="auto"/>
          <w:sz w:val="28"/>
        </w:rPr>
        <w:t>6</w:t>
      </w:r>
      <w:r w:rsidR="001829C6" w:rsidRPr="001829C6">
        <w:rPr>
          <w:color w:val="auto"/>
          <w:sz w:val="28"/>
        </w:rPr>
        <w:t>.</w:t>
      </w:r>
      <w:r>
        <w:rPr>
          <w:color w:val="auto"/>
          <w:sz w:val="28"/>
        </w:rPr>
        <w:t>1</w:t>
      </w:r>
      <w:r w:rsidR="001829C6" w:rsidRPr="001829C6">
        <w:rPr>
          <w:color w:val="auto"/>
          <w:sz w:val="28"/>
        </w:rPr>
        <w:t>.1.1. Внесение в реестр лицензий записи о предоставленной лицензии либо направление уведомления об отказе в предоставлении государственной услуги.</w:t>
      </w:r>
    </w:p>
    <w:p w:rsidR="009567C2" w:rsidRPr="001829C6" w:rsidRDefault="001829C6" w:rsidP="001829C6">
      <w:pPr>
        <w:spacing w:line="240" w:lineRule="atLeast"/>
        <w:ind w:firstLine="709"/>
        <w:jc w:val="both"/>
        <w:rPr>
          <w:color w:val="auto"/>
          <w:sz w:val="28"/>
        </w:rPr>
      </w:pPr>
      <w:r w:rsidRPr="001829C6">
        <w:rPr>
          <w:color w:val="auto"/>
          <w:sz w:val="28"/>
        </w:rPr>
        <w:t>Предоставленная лицензия действует бессрочно.</w:t>
      </w:r>
    </w:p>
    <w:p w:rsidR="009567C2" w:rsidRPr="001829C6" w:rsidRDefault="00E93C48" w:rsidP="001829C6">
      <w:pPr>
        <w:spacing w:line="240" w:lineRule="atLeast"/>
        <w:ind w:firstLine="709"/>
        <w:jc w:val="both"/>
        <w:rPr>
          <w:color w:val="auto"/>
          <w:sz w:val="28"/>
        </w:rPr>
      </w:pPr>
      <w:r>
        <w:rPr>
          <w:color w:val="auto"/>
          <w:sz w:val="28"/>
        </w:rPr>
        <w:t>6</w:t>
      </w:r>
      <w:r w:rsidR="00074DC1">
        <w:rPr>
          <w:color w:val="auto"/>
          <w:sz w:val="28"/>
        </w:rPr>
        <w:t>.</w:t>
      </w:r>
      <w:r>
        <w:rPr>
          <w:color w:val="auto"/>
          <w:sz w:val="28"/>
        </w:rPr>
        <w:t>1</w:t>
      </w:r>
      <w:r w:rsidR="00074DC1">
        <w:rPr>
          <w:color w:val="auto"/>
          <w:sz w:val="28"/>
        </w:rPr>
        <w:t>.1.2. </w:t>
      </w:r>
      <w:r w:rsidR="001829C6" w:rsidRPr="001829C6">
        <w:rPr>
          <w:color w:val="auto"/>
          <w:sz w:val="28"/>
        </w:rPr>
        <w:t>Внесение изменений в реестр лицензий либо направление уведомления об отказе в предоставлении государственной услуги.</w:t>
      </w:r>
    </w:p>
    <w:p w:rsidR="009567C2" w:rsidRPr="001829C6" w:rsidRDefault="001829C6" w:rsidP="001829C6">
      <w:pPr>
        <w:spacing w:line="240" w:lineRule="atLeast"/>
        <w:ind w:firstLine="709"/>
        <w:jc w:val="both"/>
        <w:rPr>
          <w:color w:val="auto"/>
          <w:sz w:val="28"/>
        </w:rPr>
      </w:pPr>
      <w:r w:rsidRPr="001829C6">
        <w:rPr>
          <w:color w:val="auto"/>
          <w:sz w:val="28"/>
        </w:rPr>
        <w:t>При этом внесение изменений в реестр лицензий осуществляется в случаях:</w:t>
      </w:r>
    </w:p>
    <w:p w:rsidR="009567C2" w:rsidRPr="001829C6" w:rsidRDefault="001829C6" w:rsidP="001829C6">
      <w:pPr>
        <w:spacing w:line="240" w:lineRule="atLeast"/>
        <w:ind w:firstLine="709"/>
        <w:jc w:val="both"/>
        <w:rPr>
          <w:color w:val="auto"/>
          <w:sz w:val="28"/>
        </w:rPr>
      </w:pPr>
      <w:r w:rsidRPr="001829C6">
        <w:rPr>
          <w:color w:val="auto"/>
          <w:sz w:val="28"/>
        </w:rPr>
        <w:t>- изменения мест осуществления лицензируемого вида деятельности;</w:t>
      </w:r>
    </w:p>
    <w:p w:rsidR="009567C2" w:rsidRPr="001829C6" w:rsidRDefault="00074DC1" w:rsidP="001829C6">
      <w:pPr>
        <w:spacing w:line="240" w:lineRule="atLeast"/>
        <w:ind w:firstLine="709"/>
        <w:jc w:val="both"/>
        <w:rPr>
          <w:color w:val="auto"/>
          <w:sz w:val="28"/>
        </w:rPr>
      </w:pPr>
      <w:r>
        <w:rPr>
          <w:color w:val="auto"/>
          <w:sz w:val="28"/>
        </w:rPr>
        <w:t>- </w:t>
      </w:r>
      <w:r w:rsidR="001829C6" w:rsidRPr="001829C6">
        <w:rPr>
          <w:color w:val="auto"/>
          <w:sz w:val="28"/>
        </w:rPr>
        <w:t>изменения перечня выполняемых видов работ, составляющих лицензируемый вид деятельности;</w:t>
      </w:r>
    </w:p>
    <w:p w:rsidR="009567C2" w:rsidRPr="001829C6" w:rsidRDefault="001829C6" w:rsidP="001829C6">
      <w:pPr>
        <w:spacing w:line="240" w:lineRule="atLeast"/>
        <w:ind w:firstLine="709"/>
        <w:jc w:val="both"/>
        <w:rPr>
          <w:color w:val="auto"/>
          <w:sz w:val="28"/>
        </w:rPr>
      </w:pPr>
      <w:r w:rsidRPr="001829C6">
        <w:rPr>
          <w:color w:val="auto"/>
          <w:sz w:val="28"/>
        </w:rPr>
        <w:t>- изменения в соответствии с нормативным правовым актом Российской Федерации наименования лицензируемого вида деятельности, перечней работ, которые выполняются в составе лицензируемого вида деятельности.</w:t>
      </w:r>
    </w:p>
    <w:p w:rsidR="009567C2" w:rsidRPr="001829C6" w:rsidRDefault="00E93C48" w:rsidP="001829C6">
      <w:pPr>
        <w:spacing w:line="240" w:lineRule="atLeast"/>
        <w:ind w:firstLine="709"/>
        <w:jc w:val="both"/>
        <w:rPr>
          <w:color w:val="auto"/>
          <w:sz w:val="28"/>
        </w:rPr>
      </w:pPr>
      <w:r>
        <w:rPr>
          <w:color w:val="auto"/>
          <w:sz w:val="28"/>
        </w:rPr>
        <w:t>6</w:t>
      </w:r>
      <w:r w:rsidR="001829C6" w:rsidRPr="001829C6">
        <w:rPr>
          <w:color w:val="auto"/>
          <w:sz w:val="28"/>
        </w:rPr>
        <w:t>.</w:t>
      </w:r>
      <w:r>
        <w:rPr>
          <w:color w:val="auto"/>
          <w:sz w:val="28"/>
        </w:rPr>
        <w:t>1</w:t>
      </w:r>
      <w:r w:rsidR="001829C6" w:rsidRPr="001829C6">
        <w:rPr>
          <w:color w:val="auto"/>
          <w:sz w:val="28"/>
        </w:rPr>
        <w:t>.1.3. Прекращение действия лицензии.</w:t>
      </w:r>
    </w:p>
    <w:p w:rsidR="009567C2" w:rsidRPr="001829C6" w:rsidRDefault="00E93C48" w:rsidP="001829C6">
      <w:pPr>
        <w:spacing w:line="240" w:lineRule="atLeast"/>
        <w:ind w:firstLine="709"/>
        <w:jc w:val="both"/>
        <w:rPr>
          <w:color w:val="auto"/>
          <w:sz w:val="28"/>
        </w:rPr>
      </w:pPr>
      <w:r>
        <w:rPr>
          <w:color w:val="auto"/>
          <w:sz w:val="28"/>
        </w:rPr>
        <w:t>6</w:t>
      </w:r>
      <w:r w:rsidR="001829C6" w:rsidRPr="001829C6">
        <w:rPr>
          <w:color w:val="auto"/>
          <w:sz w:val="28"/>
        </w:rPr>
        <w:t>.</w:t>
      </w:r>
      <w:r>
        <w:rPr>
          <w:color w:val="auto"/>
          <w:sz w:val="28"/>
        </w:rPr>
        <w:t>1</w:t>
      </w:r>
      <w:r w:rsidR="001829C6" w:rsidRPr="001829C6">
        <w:rPr>
          <w:color w:val="auto"/>
          <w:sz w:val="28"/>
        </w:rPr>
        <w:t>.1.4. Предоставление сведений из реестра лицензий о конкретной лицензии либо направление справки об отсутствии запрашиваемых сведений.</w:t>
      </w:r>
    </w:p>
    <w:p w:rsidR="009567C2" w:rsidRPr="001829C6" w:rsidRDefault="00E93C48" w:rsidP="001829C6">
      <w:pPr>
        <w:spacing w:line="240" w:lineRule="atLeast"/>
        <w:ind w:firstLine="709"/>
        <w:jc w:val="both"/>
        <w:rPr>
          <w:color w:val="auto"/>
          <w:sz w:val="28"/>
        </w:rPr>
      </w:pPr>
      <w:r>
        <w:rPr>
          <w:color w:val="auto"/>
          <w:sz w:val="28"/>
        </w:rPr>
        <w:t>6</w:t>
      </w:r>
      <w:r w:rsidR="001829C6" w:rsidRPr="001829C6">
        <w:rPr>
          <w:color w:val="auto"/>
          <w:sz w:val="28"/>
        </w:rPr>
        <w:t>.</w:t>
      </w:r>
      <w:r>
        <w:rPr>
          <w:color w:val="auto"/>
          <w:sz w:val="28"/>
        </w:rPr>
        <w:t>1</w:t>
      </w:r>
      <w:r w:rsidR="001829C6" w:rsidRPr="001829C6">
        <w:rPr>
          <w:color w:val="auto"/>
          <w:sz w:val="28"/>
        </w:rPr>
        <w:t>.2. Внесение изменений в реестр лицензий по иным основаниям осуществляется в автоматическом режиме на основании полученной из государственных информационных систем информации без заявления лицензиата в соответствии с Правилами формирования и ведения реестра лицензий.</w:t>
      </w:r>
    </w:p>
    <w:p w:rsidR="009567C2" w:rsidRPr="001829C6" w:rsidRDefault="001829C6" w:rsidP="001829C6">
      <w:pPr>
        <w:spacing w:line="240" w:lineRule="atLeast"/>
        <w:ind w:firstLine="709"/>
        <w:jc w:val="both"/>
        <w:rPr>
          <w:color w:val="auto"/>
          <w:sz w:val="28"/>
        </w:rPr>
      </w:pPr>
      <w:r w:rsidRPr="001829C6">
        <w:rPr>
          <w:color w:val="auto"/>
          <w:sz w:val="28"/>
        </w:rPr>
        <w:t>В случае, если изменения места нахождения лицензиата - юридического лица, места жительства лицензиата - индивидуального предпринимателя, места осуществления лицензируемого вида деятельности, связанного с переименованием географического объекта, улицы, площади или иной территории, изменением нумерации объектов адресации, в том числе почтового индекса, не внесены в реестр лицензий в автоматическом режиме на основании полученной из государственных информационных систем информации, лицензиат вправе направить в Департамент соответствующее уведомление с приложением документов, подтверждающих такое изменение, для внесения Департаментом соответствующих изменений в реестр лицензий.</w:t>
      </w:r>
    </w:p>
    <w:p w:rsidR="009567C2" w:rsidRPr="001829C6" w:rsidRDefault="001829C6" w:rsidP="001829C6">
      <w:pPr>
        <w:spacing w:line="240" w:lineRule="atLeast"/>
        <w:ind w:firstLine="709"/>
        <w:jc w:val="both"/>
        <w:rPr>
          <w:color w:val="auto"/>
          <w:sz w:val="28"/>
        </w:rPr>
      </w:pPr>
      <w:r w:rsidRPr="001829C6">
        <w:rPr>
          <w:color w:val="auto"/>
          <w:sz w:val="28"/>
        </w:rPr>
        <w:lastRenderedPageBreak/>
        <w:t>Департамент в течение 5 рабочих дней со дня поступления указанного уведомления информирует лицензиата о невозможности внесения изменений в реестр лицензий:</w:t>
      </w:r>
    </w:p>
    <w:p w:rsidR="009567C2" w:rsidRPr="001829C6" w:rsidRDefault="001829C6" w:rsidP="001829C6">
      <w:pPr>
        <w:spacing w:line="240" w:lineRule="atLeast"/>
        <w:ind w:firstLine="709"/>
        <w:jc w:val="both"/>
        <w:rPr>
          <w:color w:val="auto"/>
          <w:sz w:val="28"/>
        </w:rPr>
      </w:pPr>
      <w:r w:rsidRPr="001829C6">
        <w:rPr>
          <w:color w:val="auto"/>
          <w:sz w:val="28"/>
        </w:rPr>
        <w:t>- при наличии в реестре лицензий сведений, содержащихся в уведомлении лицензиата;</w:t>
      </w:r>
    </w:p>
    <w:p w:rsidR="009567C2" w:rsidRPr="001829C6" w:rsidRDefault="001829C6" w:rsidP="001829C6">
      <w:pPr>
        <w:spacing w:line="240" w:lineRule="atLeast"/>
        <w:ind w:firstLine="709"/>
        <w:jc w:val="both"/>
        <w:rPr>
          <w:color w:val="auto"/>
          <w:sz w:val="28"/>
        </w:rPr>
      </w:pPr>
      <w:r w:rsidRPr="001829C6">
        <w:rPr>
          <w:color w:val="auto"/>
          <w:sz w:val="28"/>
        </w:rPr>
        <w:t>- при наличии в представленном лицензиатом уведомлении или прилагаемых к нему документах недостоверной или искаженной информации.</w:t>
      </w:r>
    </w:p>
    <w:p w:rsidR="009567C2" w:rsidRPr="001829C6" w:rsidRDefault="00E93C48" w:rsidP="001829C6">
      <w:pPr>
        <w:spacing w:line="240" w:lineRule="atLeast"/>
        <w:ind w:firstLine="709"/>
        <w:jc w:val="both"/>
        <w:rPr>
          <w:color w:val="auto"/>
          <w:sz w:val="28"/>
        </w:rPr>
      </w:pPr>
      <w:r>
        <w:rPr>
          <w:color w:val="auto"/>
          <w:sz w:val="28"/>
        </w:rPr>
        <w:t>6</w:t>
      </w:r>
      <w:r w:rsidR="001829C6" w:rsidRPr="001829C6">
        <w:rPr>
          <w:color w:val="auto"/>
          <w:sz w:val="28"/>
        </w:rPr>
        <w:t>.</w:t>
      </w:r>
      <w:r>
        <w:rPr>
          <w:color w:val="auto"/>
          <w:sz w:val="28"/>
        </w:rPr>
        <w:t>1</w:t>
      </w:r>
      <w:r w:rsidR="001829C6" w:rsidRPr="001829C6">
        <w:rPr>
          <w:color w:val="auto"/>
          <w:sz w:val="28"/>
        </w:rPr>
        <w:t>.3. Внесение изменений в реестр лицензий в случае изменения номера телефона, адреса электронной почты лицензиата осуществляется лицензиатом самостоятельно в соответствии с Правилами формирования и ведения реестра лицензий посредством функционала «Редактирование контактных данных» в реестре лицензий, который доступен на официальном сайте Департамента в сети «Интернет». Проверка достоверности вносимых в реестр лицензий сведений об изменении номера телефона, адреса электронной почты лицензиата Департаментом не проводится.</w:t>
      </w:r>
    </w:p>
    <w:p w:rsidR="009567C2" w:rsidRPr="001829C6" w:rsidRDefault="00E93C48" w:rsidP="001829C6">
      <w:pPr>
        <w:spacing w:line="240" w:lineRule="atLeast"/>
        <w:ind w:firstLine="709"/>
        <w:jc w:val="both"/>
        <w:rPr>
          <w:color w:val="auto"/>
          <w:sz w:val="28"/>
        </w:rPr>
      </w:pPr>
      <w:r>
        <w:rPr>
          <w:color w:val="auto"/>
          <w:sz w:val="28"/>
        </w:rPr>
        <w:t>6</w:t>
      </w:r>
      <w:r w:rsidR="001829C6" w:rsidRPr="001829C6">
        <w:rPr>
          <w:color w:val="auto"/>
          <w:sz w:val="28"/>
        </w:rPr>
        <w:t>.</w:t>
      </w:r>
      <w:r>
        <w:rPr>
          <w:color w:val="auto"/>
          <w:sz w:val="28"/>
        </w:rPr>
        <w:t>1</w:t>
      </w:r>
      <w:r w:rsidR="001829C6" w:rsidRPr="001829C6">
        <w:rPr>
          <w:color w:val="auto"/>
          <w:sz w:val="28"/>
        </w:rPr>
        <w:t xml:space="preserve">.4. Результаты предоставления государственной услуги, указанные в подпунктах </w:t>
      </w:r>
      <w:r>
        <w:rPr>
          <w:color w:val="auto"/>
          <w:sz w:val="28"/>
        </w:rPr>
        <w:t>6</w:t>
      </w:r>
      <w:r w:rsidR="001829C6" w:rsidRPr="001829C6">
        <w:rPr>
          <w:color w:val="auto"/>
          <w:sz w:val="28"/>
        </w:rPr>
        <w:t>.</w:t>
      </w:r>
      <w:r>
        <w:rPr>
          <w:color w:val="auto"/>
          <w:sz w:val="28"/>
        </w:rPr>
        <w:t>1</w:t>
      </w:r>
      <w:r w:rsidR="001829C6" w:rsidRPr="001829C6">
        <w:rPr>
          <w:color w:val="auto"/>
          <w:sz w:val="28"/>
        </w:rPr>
        <w:t xml:space="preserve">.1.1 – </w:t>
      </w:r>
      <w:r>
        <w:rPr>
          <w:color w:val="auto"/>
          <w:sz w:val="28"/>
        </w:rPr>
        <w:t>6</w:t>
      </w:r>
      <w:r w:rsidR="001829C6" w:rsidRPr="001829C6">
        <w:rPr>
          <w:color w:val="auto"/>
          <w:sz w:val="28"/>
        </w:rPr>
        <w:t>.</w:t>
      </w:r>
      <w:r>
        <w:rPr>
          <w:color w:val="auto"/>
          <w:sz w:val="28"/>
        </w:rPr>
        <w:t>1</w:t>
      </w:r>
      <w:r w:rsidR="001829C6" w:rsidRPr="001829C6">
        <w:rPr>
          <w:color w:val="auto"/>
          <w:sz w:val="28"/>
        </w:rPr>
        <w:t xml:space="preserve">.1.3 пункта </w:t>
      </w:r>
      <w:r>
        <w:rPr>
          <w:color w:val="auto"/>
          <w:sz w:val="28"/>
        </w:rPr>
        <w:t>6</w:t>
      </w:r>
      <w:r w:rsidR="001829C6" w:rsidRPr="001829C6">
        <w:rPr>
          <w:color w:val="auto"/>
          <w:sz w:val="28"/>
        </w:rPr>
        <w:t>.</w:t>
      </w:r>
      <w:r>
        <w:rPr>
          <w:color w:val="auto"/>
          <w:sz w:val="28"/>
        </w:rPr>
        <w:t>1</w:t>
      </w:r>
      <w:r w:rsidR="001829C6" w:rsidRPr="001829C6">
        <w:rPr>
          <w:color w:val="auto"/>
          <w:sz w:val="28"/>
        </w:rPr>
        <w:t>.1 настоящего подраздела, оформляются в виде приказа Департамента, на основании которых, в зависимости от принятого Департаментом решения формируются:</w:t>
      </w:r>
    </w:p>
    <w:p w:rsidR="009567C2" w:rsidRPr="001829C6" w:rsidRDefault="001829C6" w:rsidP="001829C6">
      <w:pPr>
        <w:spacing w:line="240" w:lineRule="atLeast"/>
        <w:ind w:firstLine="709"/>
        <w:jc w:val="both"/>
        <w:rPr>
          <w:color w:val="auto"/>
          <w:sz w:val="28"/>
        </w:rPr>
      </w:pPr>
      <w:r w:rsidRPr="001829C6">
        <w:rPr>
          <w:color w:val="auto"/>
          <w:sz w:val="28"/>
        </w:rPr>
        <w:t>- уведомление о предоставлении государственной услуги;</w:t>
      </w:r>
    </w:p>
    <w:p w:rsidR="009567C2" w:rsidRPr="001829C6" w:rsidRDefault="001829C6" w:rsidP="001829C6">
      <w:pPr>
        <w:spacing w:line="240" w:lineRule="atLeast"/>
        <w:ind w:firstLine="709"/>
        <w:jc w:val="both"/>
        <w:rPr>
          <w:color w:val="auto"/>
          <w:sz w:val="28"/>
        </w:rPr>
      </w:pPr>
      <w:r w:rsidRPr="001829C6">
        <w:rPr>
          <w:color w:val="auto"/>
          <w:sz w:val="28"/>
        </w:rPr>
        <w:t>- уведомление об отказе в предоставлении государственной услуги;</w:t>
      </w:r>
    </w:p>
    <w:p w:rsidR="009567C2" w:rsidRPr="001829C6" w:rsidRDefault="001829C6" w:rsidP="001829C6">
      <w:pPr>
        <w:spacing w:line="240" w:lineRule="atLeast"/>
        <w:ind w:firstLine="709"/>
        <w:jc w:val="both"/>
        <w:rPr>
          <w:color w:val="auto"/>
          <w:sz w:val="28"/>
        </w:rPr>
      </w:pPr>
      <w:r w:rsidRPr="001829C6">
        <w:rPr>
          <w:color w:val="auto"/>
          <w:sz w:val="28"/>
        </w:rPr>
        <w:t>- уведомление о возврате заявления о предоставлении государственной услуги;</w:t>
      </w:r>
    </w:p>
    <w:p w:rsidR="009567C2" w:rsidRPr="001829C6" w:rsidRDefault="001829C6" w:rsidP="001829C6">
      <w:pPr>
        <w:spacing w:line="240" w:lineRule="atLeast"/>
        <w:ind w:firstLine="709"/>
        <w:jc w:val="both"/>
        <w:rPr>
          <w:color w:val="auto"/>
          <w:sz w:val="28"/>
        </w:rPr>
      </w:pPr>
      <w:r w:rsidRPr="001829C6">
        <w:rPr>
          <w:color w:val="auto"/>
          <w:sz w:val="28"/>
        </w:rPr>
        <w:t>- уведомление о прекращении действия лицензии.</w:t>
      </w:r>
    </w:p>
    <w:p w:rsidR="009567C2" w:rsidRPr="001829C6" w:rsidRDefault="00E93C48" w:rsidP="001829C6">
      <w:pPr>
        <w:spacing w:line="240" w:lineRule="atLeast"/>
        <w:ind w:firstLine="709"/>
        <w:jc w:val="both"/>
        <w:rPr>
          <w:color w:val="auto"/>
          <w:sz w:val="28"/>
        </w:rPr>
      </w:pPr>
      <w:r>
        <w:rPr>
          <w:color w:val="auto"/>
          <w:sz w:val="28"/>
        </w:rPr>
        <w:t>6</w:t>
      </w:r>
      <w:r w:rsidR="001829C6" w:rsidRPr="001829C6">
        <w:rPr>
          <w:color w:val="auto"/>
          <w:sz w:val="28"/>
        </w:rPr>
        <w:t xml:space="preserve">.3.5. Результат предоставления государственной услуги, указанный в подпункте </w:t>
      </w:r>
      <w:r>
        <w:rPr>
          <w:color w:val="auto"/>
          <w:sz w:val="28"/>
        </w:rPr>
        <w:t>6</w:t>
      </w:r>
      <w:r w:rsidR="001829C6" w:rsidRPr="001829C6">
        <w:rPr>
          <w:color w:val="auto"/>
          <w:sz w:val="28"/>
        </w:rPr>
        <w:t>.</w:t>
      </w:r>
      <w:r>
        <w:rPr>
          <w:color w:val="auto"/>
          <w:sz w:val="28"/>
        </w:rPr>
        <w:t>1</w:t>
      </w:r>
      <w:r w:rsidR="001829C6" w:rsidRPr="001829C6">
        <w:rPr>
          <w:color w:val="auto"/>
          <w:sz w:val="28"/>
        </w:rPr>
        <w:t xml:space="preserve">.1.4 пункта </w:t>
      </w:r>
      <w:r>
        <w:rPr>
          <w:color w:val="auto"/>
          <w:sz w:val="28"/>
        </w:rPr>
        <w:t>6</w:t>
      </w:r>
      <w:r w:rsidR="001829C6" w:rsidRPr="001829C6">
        <w:rPr>
          <w:color w:val="auto"/>
          <w:sz w:val="28"/>
        </w:rPr>
        <w:t>.</w:t>
      </w:r>
      <w:r>
        <w:rPr>
          <w:color w:val="auto"/>
          <w:sz w:val="28"/>
        </w:rPr>
        <w:t>1</w:t>
      </w:r>
      <w:r w:rsidR="001829C6" w:rsidRPr="001829C6">
        <w:rPr>
          <w:color w:val="auto"/>
          <w:sz w:val="28"/>
        </w:rPr>
        <w:t>.1 настоящего подраздела, предоставляется заявителю в форме электронного документа, подписанного усиленной квалифицированной электронной подписью, в виде выписки из реестра лицензий либо в виде справки об отсутствии запрашиваемых сведений, которая предоставляется в случае отсутствия в реестре лицензий сведений о лицензиях или при невозможности определения конкретного лицензиата.</w:t>
      </w:r>
    </w:p>
    <w:p w:rsidR="009567C2" w:rsidRPr="001829C6" w:rsidRDefault="00E93C48" w:rsidP="001829C6">
      <w:pPr>
        <w:spacing w:line="240" w:lineRule="atLeast"/>
        <w:ind w:firstLine="709"/>
        <w:jc w:val="both"/>
        <w:rPr>
          <w:color w:val="auto"/>
          <w:sz w:val="28"/>
        </w:rPr>
      </w:pPr>
      <w:r>
        <w:rPr>
          <w:color w:val="auto"/>
          <w:sz w:val="28"/>
        </w:rPr>
        <w:t>6</w:t>
      </w:r>
      <w:r w:rsidR="001829C6" w:rsidRPr="001829C6">
        <w:rPr>
          <w:color w:val="auto"/>
          <w:sz w:val="28"/>
        </w:rPr>
        <w:t>.</w:t>
      </w:r>
      <w:r>
        <w:rPr>
          <w:color w:val="auto"/>
          <w:sz w:val="28"/>
        </w:rPr>
        <w:t>1</w:t>
      </w:r>
      <w:r w:rsidR="001829C6" w:rsidRPr="001829C6">
        <w:rPr>
          <w:color w:val="auto"/>
          <w:sz w:val="28"/>
        </w:rPr>
        <w:t>.6. Результаты предоставления государственной услуги в части внесения в реестр лицензий записи о предоставлении лицензии, внесения изменений в реестр лицензий, прекращения действия лицензии фиксируются в реестре лицензий, который доступен на официальном сайте Департамента.</w:t>
      </w:r>
    </w:p>
    <w:p w:rsidR="009567C2" w:rsidRPr="00FE6C7E" w:rsidRDefault="00E93C48" w:rsidP="001829C6">
      <w:pPr>
        <w:spacing w:line="240" w:lineRule="atLeast"/>
        <w:ind w:firstLine="709"/>
        <w:jc w:val="both"/>
        <w:rPr>
          <w:color w:val="auto"/>
          <w:sz w:val="28"/>
        </w:rPr>
      </w:pPr>
      <w:r>
        <w:rPr>
          <w:color w:val="auto"/>
          <w:sz w:val="28"/>
        </w:rPr>
        <w:t>6</w:t>
      </w:r>
      <w:r w:rsidR="001829C6">
        <w:rPr>
          <w:color w:val="auto"/>
          <w:sz w:val="28"/>
        </w:rPr>
        <w:t>.</w:t>
      </w:r>
      <w:r>
        <w:rPr>
          <w:color w:val="auto"/>
          <w:sz w:val="28"/>
        </w:rPr>
        <w:t>1</w:t>
      </w:r>
      <w:r w:rsidR="001829C6">
        <w:rPr>
          <w:color w:val="auto"/>
          <w:sz w:val="28"/>
        </w:rPr>
        <w:t>.7. </w:t>
      </w:r>
      <w:r w:rsidR="001829C6" w:rsidRPr="001829C6">
        <w:rPr>
          <w:color w:val="auto"/>
          <w:sz w:val="28"/>
        </w:rPr>
        <w:t xml:space="preserve">Заявитель информируется о результате предоставления государственной услуги в </w:t>
      </w:r>
      <w:r w:rsidR="001829C6" w:rsidRPr="00FE6C7E">
        <w:rPr>
          <w:color w:val="auto"/>
          <w:sz w:val="28"/>
        </w:rPr>
        <w:t>виде изменения статуса электронной записи в его личном кабинете на ЕПГУ в день его формирования либо дополнительно может быть уведомлен путем направления уведомления в форме электронного документа, подписанного усиленной квалифицированной электронной подписью Департамента на адрес электронной почты, указанный заявителем в заявлении о предоставлении государственной услуги.</w:t>
      </w:r>
    </w:p>
    <w:p w:rsidR="009567C2" w:rsidRPr="00FE6C7E" w:rsidRDefault="00B00791" w:rsidP="001829C6">
      <w:pPr>
        <w:spacing w:before="100" w:beforeAutospacing="1" w:after="100" w:afterAutospacing="1"/>
        <w:jc w:val="center"/>
        <w:rPr>
          <w:b/>
          <w:color w:val="auto"/>
          <w:sz w:val="28"/>
        </w:rPr>
      </w:pPr>
      <w:r w:rsidRPr="00FE6C7E">
        <w:rPr>
          <w:b/>
          <w:color w:val="auto"/>
          <w:sz w:val="28"/>
        </w:rPr>
        <w:t>7.</w:t>
      </w:r>
      <w:r w:rsidR="001829C6" w:rsidRPr="00FE6C7E">
        <w:rPr>
          <w:b/>
          <w:color w:val="auto"/>
          <w:sz w:val="28"/>
        </w:rPr>
        <w:t>Сроки предоставления государственной услуги</w:t>
      </w:r>
    </w:p>
    <w:p w:rsidR="009567C2" w:rsidRPr="00FE6C7E" w:rsidRDefault="00E93C48" w:rsidP="00D44E74">
      <w:pPr>
        <w:spacing w:line="240" w:lineRule="atLeast"/>
        <w:ind w:firstLine="709"/>
        <w:jc w:val="both"/>
        <w:rPr>
          <w:color w:val="auto"/>
          <w:sz w:val="28"/>
        </w:rPr>
      </w:pPr>
      <w:r w:rsidRPr="00FE6C7E">
        <w:rPr>
          <w:color w:val="auto"/>
          <w:sz w:val="28"/>
        </w:rPr>
        <w:lastRenderedPageBreak/>
        <w:t>7</w:t>
      </w:r>
      <w:r w:rsidR="001829C6" w:rsidRPr="00FE6C7E">
        <w:rPr>
          <w:color w:val="auto"/>
          <w:sz w:val="28"/>
        </w:rPr>
        <w:t>.</w:t>
      </w:r>
      <w:r w:rsidRPr="00FE6C7E">
        <w:rPr>
          <w:color w:val="auto"/>
          <w:sz w:val="28"/>
        </w:rPr>
        <w:t>1</w:t>
      </w:r>
      <w:r w:rsidR="001829C6" w:rsidRPr="00FE6C7E">
        <w:rPr>
          <w:color w:val="auto"/>
          <w:sz w:val="28"/>
        </w:rPr>
        <w:t>. Срок предоставления государственной услуги</w:t>
      </w:r>
    </w:p>
    <w:p w:rsidR="009567C2" w:rsidRPr="00FE6C7E" w:rsidRDefault="00E93C48" w:rsidP="00D44E74">
      <w:pPr>
        <w:spacing w:line="240" w:lineRule="atLeast"/>
        <w:ind w:firstLine="709"/>
        <w:jc w:val="both"/>
        <w:rPr>
          <w:color w:val="auto"/>
          <w:sz w:val="28"/>
        </w:rPr>
      </w:pPr>
      <w:r w:rsidRPr="00FE6C7E">
        <w:rPr>
          <w:color w:val="auto"/>
          <w:sz w:val="28"/>
        </w:rPr>
        <w:t>7</w:t>
      </w:r>
      <w:r w:rsidR="001829C6" w:rsidRPr="00FE6C7E">
        <w:rPr>
          <w:color w:val="auto"/>
          <w:sz w:val="28"/>
        </w:rPr>
        <w:t>.</w:t>
      </w:r>
      <w:r w:rsidRPr="00FE6C7E">
        <w:rPr>
          <w:color w:val="auto"/>
          <w:sz w:val="28"/>
        </w:rPr>
        <w:t>1</w:t>
      </w:r>
      <w:r w:rsidR="001829C6" w:rsidRPr="00FE6C7E">
        <w:rPr>
          <w:color w:val="auto"/>
          <w:sz w:val="28"/>
        </w:rPr>
        <w:t>.1. Предоставление государственной услуги в части внесения в реестр лицензий записи о предоставлении лицензии осуществляется Департаментом в срок, не превышающий:</w:t>
      </w:r>
    </w:p>
    <w:p w:rsidR="009567C2" w:rsidRPr="00D44E74" w:rsidRDefault="001829C6" w:rsidP="00D44E74">
      <w:pPr>
        <w:spacing w:line="240" w:lineRule="atLeast"/>
        <w:ind w:firstLine="709"/>
        <w:jc w:val="both"/>
        <w:rPr>
          <w:color w:val="auto"/>
          <w:sz w:val="28"/>
        </w:rPr>
      </w:pPr>
      <w:r w:rsidRPr="00FE6C7E">
        <w:rPr>
          <w:color w:val="auto"/>
          <w:sz w:val="28"/>
        </w:rPr>
        <w:t xml:space="preserve">- 7 рабочих дней со </w:t>
      </w:r>
      <w:r w:rsidRPr="00D44E74">
        <w:rPr>
          <w:color w:val="auto"/>
          <w:sz w:val="28"/>
        </w:rPr>
        <w:t>дня регистрации Департаментом поступившего от соискателя лицензии заявления о предоставлении лицензии и прилагаемых к нему документов - в случае проведения оценки соответствия соискателя лицензии лицензионным требованиям в форме выездной оценки с использованием средств дистанционного взаимодействия;</w:t>
      </w:r>
    </w:p>
    <w:p w:rsidR="009567C2" w:rsidRPr="00D44E74" w:rsidRDefault="001829C6" w:rsidP="00D44E74">
      <w:pPr>
        <w:spacing w:line="240" w:lineRule="atLeast"/>
        <w:ind w:firstLine="709"/>
        <w:jc w:val="both"/>
        <w:rPr>
          <w:color w:val="auto"/>
          <w:sz w:val="28"/>
        </w:rPr>
      </w:pPr>
      <w:r w:rsidRPr="00D44E74">
        <w:rPr>
          <w:color w:val="auto"/>
          <w:sz w:val="28"/>
        </w:rPr>
        <w:t>- 10 рабочих дней со дня регистрации Департаментом поступившего от соискателя лицензии заявления о предоставлении лицензии и прилагаемых к нему документов - в случае невозможности проведения оценки соответствия соискателя лицензии лицензионным требованиям в форме выездной оценки с использованием средств дистанционного взаимодействия;</w:t>
      </w:r>
    </w:p>
    <w:p w:rsidR="009567C2" w:rsidRPr="00D44E74" w:rsidRDefault="001829C6" w:rsidP="00D44E74">
      <w:pPr>
        <w:spacing w:line="240" w:lineRule="atLeast"/>
        <w:ind w:firstLine="709"/>
        <w:jc w:val="both"/>
        <w:rPr>
          <w:color w:val="auto"/>
          <w:sz w:val="28"/>
        </w:rPr>
      </w:pPr>
      <w:r w:rsidRPr="00D44E74">
        <w:rPr>
          <w:color w:val="auto"/>
          <w:sz w:val="28"/>
        </w:rPr>
        <w:t>- 15 рабочих дней со дня регистрации Департаментом поступившего от соискателя лицензии заявления о предоставлении лицензии и прилагаемых к нему документов - в случае невозможности проведения оценки соответствия соискателя лицензии лицензионным требованиям в форме выездной оценки с использованием средств дистанционного взаимодействия при наличии в заявлении о предоставлении лицензии 5 и более адресов, по которым соискатель лицензии намерен осуществлять лицензируемую деятельность.</w:t>
      </w:r>
    </w:p>
    <w:p w:rsidR="009567C2" w:rsidRPr="00D44E74" w:rsidRDefault="00E93C48" w:rsidP="00D44E74">
      <w:pPr>
        <w:spacing w:line="240" w:lineRule="atLeast"/>
        <w:ind w:firstLine="709"/>
        <w:jc w:val="both"/>
        <w:rPr>
          <w:color w:val="auto"/>
          <w:sz w:val="28"/>
        </w:rPr>
      </w:pPr>
      <w:r>
        <w:rPr>
          <w:color w:val="auto"/>
          <w:sz w:val="28"/>
        </w:rPr>
        <w:t>7</w:t>
      </w:r>
      <w:r w:rsidR="001829C6" w:rsidRPr="00D44E74">
        <w:rPr>
          <w:color w:val="auto"/>
          <w:sz w:val="28"/>
        </w:rPr>
        <w:t>.</w:t>
      </w:r>
      <w:r>
        <w:rPr>
          <w:color w:val="auto"/>
          <w:sz w:val="28"/>
        </w:rPr>
        <w:t>1</w:t>
      </w:r>
      <w:r w:rsidR="001829C6" w:rsidRPr="00D44E74">
        <w:rPr>
          <w:color w:val="auto"/>
          <w:sz w:val="28"/>
        </w:rPr>
        <w:t>.2. Предоставление государственной услуги в части внесения изменений в реестр лицензий в связи с началом осуществления лицензиатом лицензируемого вида деятельности в одном или нескольких местах, планируемых для его осуществления, сведения о которых не содержатся в реестре лицензий, и (или) в связи с началом выполнения лицензиатом отдельных работ, составляющих лицензируемый вид деятельности, сведения о которых не содержатся в реестре лицензий, осуществляется Департаментом в срок, не превышающий:</w:t>
      </w:r>
    </w:p>
    <w:p w:rsidR="009567C2" w:rsidRPr="00D44E74" w:rsidRDefault="001829C6" w:rsidP="00D44E74">
      <w:pPr>
        <w:spacing w:line="240" w:lineRule="atLeast"/>
        <w:ind w:firstLine="709"/>
        <w:jc w:val="both"/>
        <w:rPr>
          <w:color w:val="auto"/>
          <w:sz w:val="28"/>
        </w:rPr>
      </w:pPr>
      <w:r w:rsidRPr="00D44E74">
        <w:rPr>
          <w:color w:val="auto"/>
          <w:sz w:val="28"/>
        </w:rPr>
        <w:t>- 7 рабочих дней со дня регистрации Департаментом поступившего от лицензиата заявления о внесении изменений в реестр лицензий и прилагаемых к нему документов - в случае проведения оценки соответствия лицензиата лицензионным требованиям в форме выездной оценки с использованием средств дистанционного взаимодействия;</w:t>
      </w:r>
    </w:p>
    <w:p w:rsidR="009567C2" w:rsidRPr="00D44E74" w:rsidRDefault="001829C6" w:rsidP="00D44E74">
      <w:pPr>
        <w:spacing w:line="240" w:lineRule="atLeast"/>
        <w:ind w:firstLine="709"/>
        <w:jc w:val="both"/>
        <w:rPr>
          <w:color w:val="auto"/>
          <w:sz w:val="28"/>
        </w:rPr>
      </w:pPr>
      <w:r w:rsidRPr="00D44E74">
        <w:rPr>
          <w:color w:val="auto"/>
          <w:sz w:val="28"/>
        </w:rPr>
        <w:t>- 10 рабочих дней со дня регистрации Департаментом поступившего от лицензиата заявления о внесении изменений в реестр лицензий и прилагаемых к нему документов - в случае невозможности проведения оценки соответствия лицензиата лицензионным требованиям в форме выездной оценки с использованием средств дистанционного взаимодействия;</w:t>
      </w:r>
    </w:p>
    <w:p w:rsidR="009567C2" w:rsidRPr="00D44E74" w:rsidRDefault="001829C6" w:rsidP="00D44E74">
      <w:pPr>
        <w:spacing w:line="240" w:lineRule="atLeast"/>
        <w:ind w:firstLine="709"/>
        <w:jc w:val="both"/>
        <w:rPr>
          <w:color w:val="auto"/>
          <w:sz w:val="28"/>
        </w:rPr>
      </w:pPr>
      <w:r w:rsidRPr="00D44E74">
        <w:rPr>
          <w:color w:val="auto"/>
          <w:sz w:val="28"/>
        </w:rPr>
        <w:t>- 15 рабочих дней со дня регистрации Департаментом поступившего от лицензиата заявления о внесении изменений в реестр лицензий и прилагаемых к нему документов - в случае невозможности проведения оценки соответствия лицензиата лицензионным требованиям в форме выездной оценки с использованием средств дистанционного взаимодействия при наличии в заявлении о внесении изменений в реестр лицензий 5 и более адресов, по которым лицензиат намерен осуществлять лицензируемую деятельность.</w:t>
      </w:r>
    </w:p>
    <w:p w:rsidR="009567C2" w:rsidRPr="00D44E74" w:rsidRDefault="00E93C48" w:rsidP="00D44E74">
      <w:pPr>
        <w:spacing w:line="240" w:lineRule="atLeast"/>
        <w:ind w:firstLine="709"/>
        <w:jc w:val="both"/>
        <w:rPr>
          <w:color w:val="auto"/>
          <w:sz w:val="28"/>
        </w:rPr>
      </w:pPr>
      <w:r>
        <w:rPr>
          <w:color w:val="auto"/>
          <w:sz w:val="28"/>
        </w:rPr>
        <w:lastRenderedPageBreak/>
        <w:t>7</w:t>
      </w:r>
      <w:r w:rsidR="001829C6" w:rsidRPr="00D44E74">
        <w:rPr>
          <w:color w:val="auto"/>
          <w:sz w:val="28"/>
        </w:rPr>
        <w:t>.</w:t>
      </w:r>
      <w:r>
        <w:rPr>
          <w:color w:val="auto"/>
          <w:sz w:val="28"/>
        </w:rPr>
        <w:t>1</w:t>
      </w:r>
      <w:r w:rsidR="001829C6" w:rsidRPr="00D44E74">
        <w:rPr>
          <w:color w:val="auto"/>
          <w:sz w:val="28"/>
        </w:rPr>
        <w:t>.3. Предоставление государственной услуги в части внесения изменений в реестр лицензий в связи с прекращением лицензиатом лицензируемого вида деятельности в одном или нескольких местах его осуществления, сведения о которых содержатся в реестре лицензий, и (или) в связи с прекращением выполнения лицензиатом отдельных работ, составляющих лицензируемый вид деятельности, сведения о которых содержатся в реестре лицензий, осуществляется Департаментом в срок, не превышающий 7 рабочих дней со дня регистрации Департаментом поступившего от лицензиата заявления о внесении изменений в реестр лицензий и прилагаемых к нему документов.</w:t>
      </w:r>
    </w:p>
    <w:p w:rsidR="009567C2" w:rsidRPr="00D44E74" w:rsidRDefault="00E93C48" w:rsidP="00D44E74">
      <w:pPr>
        <w:spacing w:line="240" w:lineRule="atLeast"/>
        <w:ind w:firstLine="709"/>
        <w:jc w:val="both"/>
        <w:rPr>
          <w:color w:val="auto"/>
          <w:sz w:val="28"/>
        </w:rPr>
      </w:pPr>
      <w:r>
        <w:rPr>
          <w:color w:val="auto"/>
          <w:sz w:val="28"/>
        </w:rPr>
        <w:t>7</w:t>
      </w:r>
      <w:r w:rsidR="001829C6" w:rsidRPr="00D44E74">
        <w:rPr>
          <w:color w:val="auto"/>
          <w:sz w:val="28"/>
        </w:rPr>
        <w:t>.</w:t>
      </w:r>
      <w:r>
        <w:rPr>
          <w:color w:val="auto"/>
          <w:sz w:val="28"/>
        </w:rPr>
        <w:t>1</w:t>
      </w:r>
      <w:r w:rsidR="001829C6" w:rsidRPr="00D44E74">
        <w:rPr>
          <w:color w:val="auto"/>
          <w:sz w:val="28"/>
        </w:rPr>
        <w:t>.4. Предоставление государственной услуги в части внесения изменений в реестр лицензий в случае изменения в соответствии с нормативным правовым актом Российской Федерации наименования лицензируемого вида деятельности, перечней работ, которые выполняются в составе лицензируемого вида деятельности, осуществляется Департаментом в срок, не превышающий 10 рабочих дней со дня регистрации Департаментом поступившего от лицензиата заявления о внесении изменений в реестр лицензий и прилагаемых к нему документов,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которые выполняются в составе лицензируемого вида деятельности. В случае, если нормативным правовым актом Российской Федерации необходимость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которые выполняются в составе лицензируемого вида деятельности, не установлена, внесение изменений в реестр лицензий осуществляется Департаментом в соответствии с порядком формирования и ведения реестра лицензий, утверждаемым Правительством Российской Федерации, без представления лицензиатом заявления о внесении изменений в реестр лицензий.</w:t>
      </w:r>
    </w:p>
    <w:p w:rsidR="009567C2" w:rsidRPr="00D44E74" w:rsidRDefault="00E93C48" w:rsidP="00D44E74">
      <w:pPr>
        <w:spacing w:line="240" w:lineRule="atLeast"/>
        <w:ind w:firstLine="709"/>
        <w:jc w:val="both"/>
        <w:rPr>
          <w:color w:val="auto"/>
          <w:sz w:val="28"/>
        </w:rPr>
      </w:pPr>
      <w:r>
        <w:rPr>
          <w:color w:val="auto"/>
          <w:sz w:val="28"/>
        </w:rPr>
        <w:t>7</w:t>
      </w:r>
      <w:r w:rsidR="001829C6" w:rsidRPr="00D44E74">
        <w:rPr>
          <w:color w:val="auto"/>
          <w:sz w:val="28"/>
        </w:rPr>
        <w:t>.</w:t>
      </w:r>
      <w:r>
        <w:rPr>
          <w:color w:val="auto"/>
          <w:sz w:val="28"/>
        </w:rPr>
        <w:t>1</w:t>
      </w:r>
      <w:r w:rsidR="001829C6" w:rsidRPr="00D44E74">
        <w:rPr>
          <w:color w:val="auto"/>
          <w:sz w:val="28"/>
        </w:rPr>
        <w:t>.5. Внесение изменений в реестр лицензий в части изменения места осуществления лицензируемого вида деятельности, которое вызвано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а также в случае изменения места нахождения лицензиата - юридического лица, места жительства лицензиата - индивидуального предпринимателя, вызванного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осуществляется в соответствии с Правилами формирования и ведения реестра лицензий.</w:t>
      </w:r>
    </w:p>
    <w:p w:rsidR="009567C2" w:rsidRPr="00D44E74" w:rsidRDefault="001829C6" w:rsidP="00D44E74">
      <w:pPr>
        <w:spacing w:line="240" w:lineRule="atLeast"/>
        <w:ind w:firstLine="709"/>
        <w:jc w:val="both"/>
        <w:rPr>
          <w:color w:val="auto"/>
          <w:sz w:val="28"/>
        </w:rPr>
      </w:pPr>
      <w:r w:rsidRPr="00D44E74">
        <w:rPr>
          <w:color w:val="auto"/>
          <w:sz w:val="28"/>
        </w:rPr>
        <w:t>Департамент осуществляет уведомление лицензиата о внесении изменений в реестр лицензий либо о невозможности внесения изменений в реестр лицензий в соответствии с Правилами формирования и ведения реестра лицензий.</w:t>
      </w:r>
    </w:p>
    <w:p w:rsidR="009567C2" w:rsidRPr="00D44E74" w:rsidRDefault="00E93C48" w:rsidP="00D44E74">
      <w:pPr>
        <w:spacing w:line="240" w:lineRule="atLeast"/>
        <w:ind w:firstLine="709"/>
        <w:jc w:val="both"/>
        <w:rPr>
          <w:color w:val="auto"/>
          <w:sz w:val="28"/>
        </w:rPr>
      </w:pPr>
      <w:r>
        <w:rPr>
          <w:color w:val="auto"/>
          <w:sz w:val="28"/>
        </w:rPr>
        <w:t>7</w:t>
      </w:r>
      <w:r w:rsidR="001829C6" w:rsidRPr="00D44E74">
        <w:rPr>
          <w:color w:val="auto"/>
          <w:sz w:val="28"/>
        </w:rPr>
        <w:t>.</w:t>
      </w:r>
      <w:r>
        <w:rPr>
          <w:color w:val="auto"/>
          <w:sz w:val="28"/>
        </w:rPr>
        <w:t>1</w:t>
      </w:r>
      <w:r w:rsidR="001829C6" w:rsidRPr="00D44E74">
        <w:rPr>
          <w:color w:val="auto"/>
          <w:sz w:val="28"/>
        </w:rPr>
        <w:t xml:space="preserve">.6. Предоставление государственной услуги в части прекращения действия лицензии в случае прекращения осуществления лицензиатом </w:t>
      </w:r>
      <w:r w:rsidR="001829C6" w:rsidRPr="00D44E74">
        <w:rPr>
          <w:color w:val="auto"/>
          <w:sz w:val="28"/>
        </w:rPr>
        <w:lastRenderedPageBreak/>
        <w:t>лицензируемого вида деятельности осуществляется Департаментом в срок, не превышающий 10 рабочих дней со дня регистрации Департаментом поступившего от лицензиата заявления о прекращении осуществления лицензируемого вида деятельности.</w:t>
      </w:r>
    </w:p>
    <w:p w:rsidR="009567C2" w:rsidRPr="00D44E74" w:rsidRDefault="00E93C48" w:rsidP="00D44E74">
      <w:pPr>
        <w:spacing w:line="240" w:lineRule="atLeast"/>
        <w:ind w:firstLine="709"/>
        <w:jc w:val="both"/>
        <w:rPr>
          <w:color w:val="auto"/>
          <w:sz w:val="28"/>
        </w:rPr>
      </w:pPr>
      <w:r>
        <w:rPr>
          <w:color w:val="auto"/>
          <w:sz w:val="28"/>
        </w:rPr>
        <w:t>7</w:t>
      </w:r>
      <w:r w:rsidR="001829C6" w:rsidRPr="00D44E74">
        <w:rPr>
          <w:color w:val="auto"/>
          <w:sz w:val="28"/>
        </w:rPr>
        <w:t>.</w:t>
      </w:r>
      <w:r>
        <w:rPr>
          <w:color w:val="auto"/>
          <w:sz w:val="28"/>
        </w:rPr>
        <w:t>1</w:t>
      </w:r>
      <w:r w:rsidR="001829C6" w:rsidRPr="00D44E74">
        <w:rPr>
          <w:color w:val="auto"/>
          <w:sz w:val="28"/>
        </w:rPr>
        <w:t>.7. Предоставление государственной услуги в части предоставления сведений из реестра лицензий осуществляется Департаментом в срок, не превышающий 3 рабочих дней со дня регистрации Департаментом поступившего от заинтересованного лица заявления о предоставлении сведений из реестра лицензий.</w:t>
      </w:r>
    </w:p>
    <w:p w:rsidR="009567C2" w:rsidRPr="00D44E74" w:rsidRDefault="00E93C48" w:rsidP="00D44E74">
      <w:pPr>
        <w:spacing w:line="240" w:lineRule="atLeast"/>
        <w:ind w:firstLine="709"/>
        <w:jc w:val="both"/>
        <w:rPr>
          <w:color w:val="auto"/>
          <w:sz w:val="28"/>
        </w:rPr>
      </w:pPr>
      <w:r>
        <w:rPr>
          <w:color w:val="auto"/>
          <w:sz w:val="28"/>
        </w:rPr>
        <w:t>7</w:t>
      </w:r>
      <w:r w:rsidR="001829C6" w:rsidRPr="00D44E74">
        <w:rPr>
          <w:color w:val="auto"/>
          <w:sz w:val="28"/>
        </w:rPr>
        <w:t>.</w:t>
      </w:r>
      <w:r>
        <w:rPr>
          <w:color w:val="auto"/>
          <w:sz w:val="28"/>
        </w:rPr>
        <w:t>1</w:t>
      </w:r>
      <w:r w:rsidR="001829C6" w:rsidRPr="00D44E74">
        <w:rPr>
          <w:color w:val="auto"/>
          <w:sz w:val="28"/>
        </w:rPr>
        <w:t>.8. В случае, когда соискателю лицензии либо лицензиату Департаментом направлено уведомление о необходимости устранения выявленных недостатков в заполнении заявления о предоставлении государственной услуги и (или) представления документов, которые отсутствуют, в тридцатидневный срок со дня получения уведомления, срок предоставления государственной услуги исчисляется со дня представления в Департамент надлежащим образом оформленного заявления о предоставлении государственной услуги и (или) полного комплекта документов.</w:t>
      </w:r>
    </w:p>
    <w:p w:rsidR="009567C2" w:rsidRPr="00D44E74" w:rsidRDefault="00E93C48" w:rsidP="00D44E74">
      <w:pPr>
        <w:spacing w:before="100" w:beforeAutospacing="1" w:after="100" w:afterAutospacing="1"/>
        <w:jc w:val="center"/>
        <w:rPr>
          <w:b/>
          <w:color w:val="auto"/>
          <w:sz w:val="28"/>
        </w:rPr>
      </w:pPr>
      <w:r>
        <w:rPr>
          <w:b/>
          <w:color w:val="22272F"/>
          <w:sz w:val="28"/>
        </w:rPr>
        <w:t>8. </w:t>
      </w:r>
      <w:r w:rsidR="001829C6" w:rsidRPr="00D44E74">
        <w:rPr>
          <w:b/>
          <w:color w:val="22272F"/>
          <w:sz w:val="28"/>
        </w:rPr>
        <w:t xml:space="preserve">Исчерпывающий перечень оснований для отказа в приеме заявления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w:t>
      </w:r>
      <w:r w:rsidR="001829C6" w:rsidRPr="00D44E74">
        <w:rPr>
          <w:b/>
          <w:color w:val="auto"/>
          <w:sz w:val="28"/>
        </w:rPr>
        <w:t>отказа в предоставлении государственной услуги</w:t>
      </w:r>
    </w:p>
    <w:p w:rsidR="009567C2" w:rsidRPr="00D44E74" w:rsidRDefault="00E93C48" w:rsidP="00D44E74">
      <w:pPr>
        <w:ind w:firstLine="709"/>
        <w:jc w:val="both"/>
        <w:rPr>
          <w:color w:val="auto"/>
          <w:sz w:val="28"/>
        </w:rPr>
      </w:pPr>
      <w:r>
        <w:rPr>
          <w:color w:val="auto"/>
          <w:sz w:val="28"/>
        </w:rPr>
        <w:t>8</w:t>
      </w:r>
      <w:r w:rsidR="001829C6" w:rsidRPr="00D44E74">
        <w:rPr>
          <w:color w:val="auto"/>
          <w:sz w:val="28"/>
        </w:rPr>
        <w:t>.</w:t>
      </w:r>
      <w:r>
        <w:rPr>
          <w:color w:val="auto"/>
          <w:sz w:val="28"/>
        </w:rPr>
        <w:t>1</w:t>
      </w:r>
      <w:r w:rsidR="001829C6" w:rsidRPr="00D44E74">
        <w:rPr>
          <w:color w:val="auto"/>
          <w:sz w:val="28"/>
        </w:rPr>
        <w:t>. Исчерпывающий перечень оснований</w:t>
      </w:r>
      <w:r w:rsidR="00D44E74">
        <w:rPr>
          <w:color w:val="auto"/>
          <w:sz w:val="28"/>
        </w:rPr>
        <w:t xml:space="preserve"> для отказа в приеме заявления</w:t>
      </w:r>
      <w:r w:rsidR="001829C6" w:rsidRPr="00D44E74">
        <w:rPr>
          <w:color w:val="auto"/>
          <w:sz w:val="28"/>
        </w:rPr>
        <w:t xml:space="preserve"> о предоставлении государственной услуги и документов, необходимых для предоставления государственной услуги, и исчерпывающий перечень для отказа в предоставлении государственной услуги приведены в </w:t>
      </w:r>
      <w:r w:rsidR="001829C6" w:rsidRPr="00922D60">
        <w:rPr>
          <w:color w:val="auto"/>
          <w:sz w:val="28"/>
        </w:rPr>
        <w:t>приложении №</w:t>
      </w:r>
      <w:r w:rsidR="001829C6" w:rsidRPr="00D44E74">
        <w:rPr>
          <w:color w:val="auto"/>
          <w:sz w:val="28"/>
        </w:rPr>
        <w:t xml:space="preserve"> 4 к Административному регламенту.</w:t>
      </w:r>
    </w:p>
    <w:p w:rsidR="009567C2" w:rsidRDefault="00E93C48" w:rsidP="00D44E74">
      <w:pPr>
        <w:spacing w:before="100" w:beforeAutospacing="1" w:after="100" w:afterAutospacing="1"/>
        <w:jc w:val="center"/>
        <w:rPr>
          <w:b/>
          <w:color w:val="22272F"/>
          <w:sz w:val="28"/>
          <w:highlight w:val="yellow"/>
        </w:rPr>
      </w:pPr>
      <w:r>
        <w:rPr>
          <w:b/>
          <w:color w:val="22272F"/>
          <w:sz w:val="28"/>
        </w:rPr>
        <w:t>9. </w:t>
      </w:r>
      <w:r w:rsidR="001829C6">
        <w:rPr>
          <w:b/>
          <w:color w:val="22272F"/>
          <w:sz w:val="28"/>
        </w:rPr>
        <w:t xml:space="preserve">Размер платы, взимаемой с заявителя </w:t>
      </w:r>
      <w:r w:rsidR="001829C6">
        <w:rPr>
          <w:b/>
          <w:color w:val="22272F"/>
          <w:sz w:val="28"/>
        </w:rPr>
        <w:br/>
        <w:t xml:space="preserve">при предоставлении государственной услуги, </w:t>
      </w:r>
      <w:r w:rsidR="001829C6">
        <w:rPr>
          <w:b/>
          <w:color w:val="22272F"/>
          <w:sz w:val="28"/>
        </w:rPr>
        <w:br/>
        <w:t>и способы ее взимания</w:t>
      </w:r>
    </w:p>
    <w:p w:rsidR="009567C2" w:rsidRDefault="00E93C48">
      <w:pPr>
        <w:ind w:firstLine="709"/>
        <w:jc w:val="both"/>
        <w:rPr>
          <w:color w:val="22272F"/>
          <w:sz w:val="28"/>
        </w:rPr>
      </w:pPr>
      <w:r>
        <w:rPr>
          <w:color w:val="22272F"/>
          <w:sz w:val="28"/>
        </w:rPr>
        <w:t>9</w:t>
      </w:r>
      <w:r w:rsidR="001829C6">
        <w:rPr>
          <w:color w:val="22272F"/>
          <w:sz w:val="28"/>
        </w:rPr>
        <w:t>.</w:t>
      </w:r>
      <w:r>
        <w:rPr>
          <w:color w:val="22272F"/>
          <w:sz w:val="28"/>
        </w:rPr>
        <w:t>1</w:t>
      </w:r>
      <w:r w:rsidR="00D44E74">
        <w:rPr>
          <w:color w:val="22272F"/>
          <w:sz w:val="28"/>
        </w:rPr>
        <w:t>.1</w:t>
      </w:r>
      <w:r w:rsidR="001829C6">
        <w:rPr>
          <w:color w:val="22272F"/>
          <w:sz w:val="28"/>
        </w:rPr>
        <w:t>. За предоставление государственной услуги уплачивается государственная пошлина в размере,</w:t>
      </w:r>
      <w:r w:rsidR="001829C6">
        <w:t xml:space="preserve"> </w:t>
      </w:r>
      <w:r w:rsidR="001829C6">
        <w:rPr>
          <w:color w:val="22272F"/>
          <w:sz w:val="28"/>
        </w:rPr>
        <w:t>предусмотренном законодательством Российской Федерации.</w:t>
      </w:r>
    </w:p>
    <w:p w:rsidR="009567C2" w:rsidRDefault="00E93C48">
      <w:pPr>
        <w:ind w:firstLine="709"/>
        <w:jc w:val="both"/>
        <w:rPr>
          <w:color w:val="22272F"/>
          <w:sz w:val="28"/>
        </w:rPr>
      </w:pPr>
      <w:r>
        <w:rPr>
          <w:color w:val="22272F"/>
          <w:sz w:val="28"/>
        </w:rPr>
        <w:t>9</w:t>
      </w:r>
      <w:r w:rsidR="00D44E74">
        <w:rPr>
          <w:color w:val="22272F"/>
          <w:sz w:val="28"/>
        </w:rPr>
        <w:t>.</w:t>
      </w:r>
      <w:r>
        <w:rPr>
          <w:color w:val="22272F"/>
          <w:sz w:val="28"/>
        </w:rPr>
        <w:t>1</w:t>
      </w:r>
      <w:r w:rsidR="00D44E74">
        <w:rPr>
          <w:color w:val="22272F"/>
          <w:sz w:val="28"/>
        </w:rPr>
        <w:t>.2</w:t>
      </w:r>
      <w:r w:rsidR="001829C6">
        <w:rPr>
          <w:color w:val="22272F"/>
          <w:sz w:val="28"/>
        </w:rPr>
        <w:t>. Сведения о размере платы и способах ее уплаты размещены на ЕПГУ.</w:t>
      </w:r>
    </w:p>
    <w:p w:rsidR="009567C2" w:rsidRDefault="00E93C48">
      <w:pPr>
        <w:ind w:firstLine="709"/>
        <w:jc w:val="both"/>
        <w:rPr>
          <w:sz w:val="28"/>
        </w:rPr>
      </w:pPr>
      <w:r>
        <w:rPr>
          <w:color w:val="22272F"/>
          <w:sz w:val="28"/>
        </w:rPr>
        <w:t>9</w:t>
      </w:r>
      <w:r w:rsidR="00D44E74">
        <w:rPr>
          <w:color w:val="22272F"/>
          <w:sz w:val="28"/>
        </w:rPr>
        <w:t>.</w:t>
      </w:r>
      <w:r>
        <w:rPr>
          <w:color w:val="22272F"/>
          <w:sz w:val="28"/>
        </w:rPr>
        <w:t>1</w:t>
      </w:r>
      <w:r w:rsidR="00D44E74">
        <w:rPr>
          <w:color w:val="22272F"/>
          <w:sz w:val="28"/>
        </w:rPr>
        <w:t>.3</w:t>
      </w:r>
      <w:r w:rsidR="001829C6">
        <w:rPr>
          <w:color w:val="22272F"/>
          <w:sz w:val="28"/>
        </w:rPr>
        <w:t>. Государственная пошлина уплачивается до подачи заявления посредством ЕПГУ.</w:t>
      </w:r>
    </w:p>
    <w:p w:rsidR="009567C2" w:rsidRDefault="00E93C48" w:rsidP="00D44E74">
      <w:pPr>
        <w:spacing w:before="100" w:beforeAutospacing="1" w:after="100" w:afterAutospacing="1"/>
        <w:jc w:val="center"/>
        <w:rPr>
          <w:b/>
          <w:sz w:val="28"/>
        </w:rPr>
      </w:pPr>
      <w:r>
        <w:rPr>
          <w:b/>
          <w:sz w:val="28"/>
        </w:rPr>
        <w:t>10. </w:t>
      </w:r>
      <w:r w:rsidR="001829C6">
        <w:rPr>
          <w:b/>
          <w:sz w:val="28"/>
        </w:rPr>
        <w:t xml:space="preserve">Срок регистрации запроса заявителя о предоставлении </w:t>
      </w:r>
      <w:r w:rsidR="001829C6">
        <w:rPr>
          <w:b/>
          <w:sz w:val="28"/>
        </w:rPr>
        <w:br/>
        <w:t>государственной услуги</w:t>
      </w:r>
    </w:p>
    <w:p w:rsidR="009567C2" w:rsidRPr="00D44E74" w:rsidRDefault="00E93C48" w:rsidP="00D44E74">
      <w:pPr>
        <w:ind w:firstLine="709"/>
        <w:jc w:val="both"/>
        <w:rPr>
          <w:color w:val="auto"/>
          <w:sz w:val="28"/>
        </w:rPr>
      </w:pPr>
      <w:r>
        <w:rPr>
          <w:color w:val="auto"/>
          <w:sz w:val="28"/>
        </w:rPr>
        <w:lastRenderedPageBreak/>
        <w:t>10</w:t>
      </w:r>
      <w:r w:rsidR="001829C6" w:rsidRPr="00D44E74">
        <w:rPr>
          <w:color w:val="auto"/>
          <w:sz w:val="28"/>
        </w:rPr>
        <w:t>.</w:t>
      </w:r>
      <w:r>
        <w:rPr>
          <w:color w:val="auto"/>
          <w:sz w:val="28"/>
        </w:rPr>
        <w:t>1</w:t>
      </w:r>
      <w:r w:rsidR="001829C6" w:rsidRPr="00D44E74">
        <w:rPr>
          <w:color w:val="auto"/>
          <w:sz w:val="28"/>
        </w:rPr>
        <w:t>.1. Заявление о предоставлении государственной услуги, представленное посредством ЕПГУ в течение рабочего дня Департамента, регистрируется Департаментом в день его поступления.</w:t>
      </w:r>
    </w:p>
    <w:p w:rsidR="009567C2" w:rsidRPr="00D44E74" w:rsidRDefault="00E93C48" w:rsidP="00D44E74">
      <w:pPr>
        <w:ind w:firstLine="709"/>
        <w:jc w:val="both"/>
        <w:rPr>
          <w:color w:val="auto"/>
          <w:sz w:val="28"/>
        </w:rPr>
      </w:pPr>
      <w:r>
        <w:rPr>
          <w:color w:val="auto"/>
          <w:sz w:val="28"/>
        </w:rPr>
        <w:t>10</w:t>
      </w:r>
      <w:r w:rsidR="001829C6" w:rsidRPr="00D44E74">
        <w:rPr>
          <w:color w:val="auto"/>
          <w:sz w:val="28"/>
        </w:rPr>
        <w:t>.</w:t>
      </w:r>
      <w:r>
        <w:rPr>
          <w:color w:val="auto"/>
          <w:sz w:val="28"/>
        </w:rPr>
        <w:t>1</w:t>
      </w:r>
      <w:r w:rsidR="001829C6" w:rsidRPr="00D44E74">
        <w:rPr>
          <w:color w:val="auto"/>
          <w:sz w:val="28"/>
        </w:rPr>
        <w:t>.2. Заявление о предоставлении государственной услуги, представленное посредством ЕПГУ за пределами рабочего дня Департамента либо в нерабочие или праздничные дни, регистрируется Департаментом в первый рабочий день, следующий за нерабочими или праздничными днями.</w:t>
      </w:r>
    </w:p>
    <w:p w:rsidR="009567C2" w:rsidRPr="00D44E74" w:rsidRDefault="00E93C48" w:rsidP="00D44E74">
      <w:pPr>
        <w:ind w:firstLine="709"/>
        <w:jc w:val="both"/>
        <w:rPr>
          <w:color w:val="auto"/>
          <w:sz w:val="28"/>
        </w:rPr>
      </w:pPr>
      <w:r>
        <w:rPr>
          <w:color w:val="auto"/>
          <w:sz w:val="28"/>
        </w:rPr>
        <w:t>10</w:t>
      </w:r>
      <w:r w:rsidR="00D44E74">
        <w:rPr>
          <w:color w:val="auto"/>
          <w:sz w:val="28"/>
        </w:rPr>
        <w:t>.</w:t>
      </w:r>
      <w:r>
        <w:rPr>
          <w:color w:val="auto"/>
          <w:sz w:val="28"/>
        </w:rPr>
        <w:t>1</w:t>
      </w:r>
      <w:r w:rsidR="00D44E74">
        <w:rPr>
          <w:color w:val="auto"/>
          <w:sz w:val="28"/>
        </w:rPr>
        <w:t>.3. </w:t>
      </w:r>
      <w:r w:rsidR="001829C6" w:rsidRPr="00D44E74">
        <w:rPr>
          <w:color w:val="auto"/>
          <w:sz w:val="28"/>
          <w:u w:color="000000"/>
        </w:rPr>
        <w:t>Заявление</w:t>
      </w:r>
      <w:r w:rsidR="001829C6" w:rsidRPr="00D44E74">
        <w:rPr>
          <w:color w:val="auto"/>
          <w:sz w:val="28"/>
        </w:rPr>
        <w:t xml:space="preserve"> о прекращении осуществления лицензируемого вида деятельности, представленное в Департамент при личной явке, либо направленное заказным почтовым отправлением с уведомлением о вручении, регистрируется в день его получения уполномоченным должностным лицом Департамента. Форма заявления о прекращении лицензируемого вида деятельности приведена в </w:t>
      </w:r>
      <w:r w:rsidR="001829C6" w:rsidRPr="00F03BF4">
        <w:rPr>
          <w:color w:val="auto"/>
          <w:sz w:val="28"/>
        </w:rPr>
        <w:t>приложении № 5</w:t>
      </w:r>
      <w:r w:rsidR="001829C6" w:rsidRPr="00D44E74">
        <w:rPr>
          <w:color w:val="auto"/>
          <w:sz w:val="28"/>
        </w:rPr>
        <w:t xml:space="preserve"> к Административному регламенту.</w:t>
      </w:r>
    </w:p>
    <w:p w:rsidR="009567C2" w:rsidRDefault="00E93C48" w:rsidP="00D44E74">
      <w:pPr>
        <w:spacing w:before="100" w:beforeAutospacing="1" w:after="100" w:afterAutospacing="1"/>
        <w:jc w:val="center"/>
        <w:rPr>
          <w:b/>
          <w:sz w:val="28"/>
        </w:rPr>
      </w:pPr>
      <w:r>
        <w:rPr>
          <w:b/>
          <w:sz w:val="28"/>
        </w:rPr>
        <w:t>11. </w:t>
      </w:r>
      <w:r w:rsidR="001829C6">
        <w:rPr>
          <w:b/>
          <w:sz w:val="28"/>
        </w:rPr>
        <w:t>Требования к помещениям, в которых предоставляется</w:t>
      </w:r>
      <w:r w:rsidR="001829C6">
        <w:rPr>
          <w:b/>
          <w:sz w:val="28"/>
        </w:rPr>
        <w:br/>
        <w:t>государственн</w:t>
      </w:r>
      <w:bookmarkStart w:id="0" w:name="_GoBack"/>
      <w:bookmarkEnd w:id="0"/>
      <w:r w:rsidR="001829C6">
        <w:rPr>
          <w:b/>
          <w:sz w:val="28"/>
        </w:rPr>
        <w:t>ая услуга</w:t>
      </w:r>
    </w:p>
    <w:p w:rsidR="00A84987" w:rsidRDefault="00E93C48">
      <w:pPr>
        <w:ind w:firstLine="709"/>
        <w:jc w:val="both"/>
        <w:rPr>
          <w:sz w:val="28"/>
        </w:rPr>
      </w:pPr>
      <w:r>
        <w:rPr>
          <w:sz w:val="28"/>
        </w:rPr>
        <w:t>11</w:t>
      </w:r>
      <w:r w:rsidR="001829C6">
        <w:rPr>
          <w:sz w:val="28"/>
        </w:rPr>
        <w:t>.</w:t>
      </w:r>
      <w:r>
        <w:rPr>
          <w:sz w:val="28"/>
        </w:rPr>
        <w:t>1</w:t>
      </w:r>
      <w:r w:rsidR="00D44E74">
        <w:rPr>
          <w:sz w:val="28"/>
        </w:rPr>
        <w:t>.</w:t>
      </w:r>
      <w:r w:rsidR="001829C6">
        <w:rPr>
          <w:sz w:val="28"/>
        </w:rPr>
        <w:t> </w:t>
      </w:r>
      <w:r w:rsidR="00A84987" w:rsidRPr="00FE6C7E">
        <w:rPr>
          <w:sz w:val="28"/>
        </w:rPr>
        <w:t>Предоставление государственной услуги не предусмотрено в органе, предоставляющ</w:t>
      </w:r>
      <w:r w:rsidRPr="00FE6C7E">
        <w:rPr>
          <w:sz w:val="28"/>
        </w:rPr>
        <w:t>е</w:t>
      </w:r>
      <w:r w:rsidR="00A84987" w:rsidRPr="00FE6C7E">
        <w:rPr>
          <w:sz w:val="28"/>
        </w:rPr>
        <w:t>м государственную услугу и многофункциональных центрах.</w:t>
      </w:r>
    </w:p>
    <w:p w:rsidR="009567C2" w:rsidRDefault="00E93C48" w:rsidP="00D44E74">
      <w:pPr>
        <w:spacing w:before="100" w:beforeAutospacing="1" w:after="100" w:afterAutospacing="1"/>
        <w:jc w:val="center"/>
        <w:rPr>
          <w:b/>
          <w:sz w:val="28"/>
        </w:rPr>
      </w:pPr>
      <w:r>
        <w:rPr>
          <w:b/>
          <w:sz w:val="28"/>
        </w:rPr>
        <w:t>12. </w:t>
      </w:r>
      <w:r w:rsidR="001829C6">
        <w:rPr>
          <w:b/>
          <w:sz w:val="28"/>
        </w:rPr>
        <w:t>Показатели качества и доступности государственной услуги</w:t>
      </w:r>
    </w:p>
    <w:p w:rsidR="009567C2" w:rsidRDefault="00E93C48">
      <w:pPr>
        <w:ind w:firstLine="709"/>
        <w:jc w:val="both"/>
        <w:rPr>
          <w:sz w:val="28"/>
        </w:rPr>
      </w:pPr>
      <w:r>
        <w:rPr>
          <w:sz w:val="28"/>
        </w:rPr>
        <w:t>1</w:t>
      </w:r>
      <w:r w:rsidR="001829C6">
        <w:rPr>
          <w:sz w:val="28"/>
        </w:rPr>
        <w:t>2.</w:t>
      </w:r>
      <w:r>
        <w:rPr>
          <w:sz w:val="28"/>
        </w:rPr>
        <w:t>1</w:t>
      </w:r>
      <w:r w:rsidR="001829C6">
        <w:rPr>
          <w:sz w:val="28"/>
        </w:rPr>
        <w:t>. </w:t>
      </w:r>
      <w:r w:rsidR="001829C6" w:rsidRPr="00D44E74">
        <w:rPr>
          <w:color w:val="auto"/>
          <w:sz w:val="28"/>
        </w:rPr>
        <w:t xml:space="preserve">Показатели качества и доступности государственной услуги размещены на официальном сайте Департамента в сети </w:t>
      </w:r>
      <w:r w:rsidR="001829C6">
        <w:rPr>
          <w:sz w:val="28"/>
        </w:rPr>
        <w:t>«Интернет», а также на ЕПГУ.</w:t>
      </w:r>
    </w:p>
    <w:p w:rsidR="009567C2" w:rsidRDefault="00E93C48" w:rsidP="00D44E74">
      <w:pPr>
        <w:spacing w:before="100" w:beforeAutospacing="1" w:after="100" w:afterAutospacing="1"/>
        <w:jc w:val="center"/>
        <w:rPr>
          <w:b/>
          <w:sz w:val="28"/>
        </w:rPr>
      </w:pPr>
      <w:r>
        <w:rPr>
          <w:b/>
          <w:sz w:val="28"/>
        </w:rPr>
        <w:t>13. </w:t>
      </w:r>
      <w:r w:rsidR="001829C6">
        <w:rPr>
          <w:b/>
          <w:sz w:val="28"/>
        </w:rPr>
        <w:t>Иные требования к предоставлению государственной услуги</w:t>
      </w:r>
    </w:p>
    <w:p w:rsidR="009567C2" w:rsidRPr="00D44E74" w:rsidRDefault="00E93C48" w:rsidP="00D44E74">
      <w:pPr>
        <w:ind w:firstLine="709"/>
        <w:jc w:val="both"/>
        <w:rPr>
          <w:color w:val="auto"/>
          <w:sz w:val="28"/>
        </w:rPr>
      </w:pPr>
      <w:r>
        <w:rPr>
          <w:color w:val="auto"/>
          <w:sz w:val="28"/>
        </w:rPr>
        <w:t>13.1 </w:t>
      </w:r>
      <w:r w:rsidR="001829C6" w:rsidRPr="00D44E74">
        <w:rPr>
          <w:color w:val="auto"/>
          <w:sz w:val="28"/>
        </w:rPr>
        <w:t>Услуги, которые являются необходимыми и обязательными для предоставления государственной услуги, а также взимание платы за их оказание, отсутствуют.</w:t>
      </w:r>
    </w:p>
    <w:p w:rsidR="009567C2" w:rsidRPr="00D44E74" w:rsidRDefault="00E93C48" w:rsidP="00D44E74">
      <w:pPr>
        <w:ind w:firstLine="709"/>
        <w:jc w:val="both"/>
        <w:rPr>
          <w:color w:val="auto"/>
          <w:sz w:val="28"/>
        </w:rPr>
      </w:pPr>
      <w:r>
        <w:rPr>
          <w:color w:val="auto"/>
          <w:sz w:val="28"/>
        </w:rPr>
        <w:t>13.2. </w:t>
      </w:r>
      <w:r w:rsidR="001829C6" w:rsidRPr="00D44E74">
        <w:rPr>
          <w:color w:val="auto"/>
          <w:sz w:val="28"/>
        </w:rPr>
        <w:t xml:space="preserve">Виды электронной подписи, которые допускаются к использованию при обращении за получением государственной услуги, в том числе с учетом права заинтересованного лица - физического лица использовать простую электронную подпись, определяются </w:t>
      </w:r>
      <w:r w:rsidR="001829C6" w:rsidRPr="00D44E74">
        <w:rPr>
          <w:color w:val="auto"/>
          <w:sz w:val="28"/>
          <w:u w:val="single" w:color="000000"/>
        </w:rPr>
        <w:t>Правилами</w:t>
      </w:r>
      <w:r w:rsidR="001829C6" w:rsidRPr="00D44E74">
        <w:rPr>
          <w:color w:val="auto"/>
          <w:sz w:val="28"/>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w:t>
      </w:r>
    </w:p>
    <w:p w:rsidR="009567C2" w:rsidRDefault="00E93C48" w:rsidP="00D44E74">
      <w:pPr>
        <w:spacing w:before="100" w:beforeAutospacing="1" w:after="100" w:afterAutospacing="1"/>
        <w:jc w:val="center"/>
        <w:rPr>
          <w:b/>
          <w:sz w:val="28"/>
        </w:rPr>
      </w:pPr>
      <w:r>
        <w:rPr>
          <w:b/>
          <w:sz w:val="28"/>
        </w:rPr>
        <w:t>14. </w:t>
      </w:r>
      <w:r w:rsidR="001829C6">
        <w:rPr>
          <w:b/>
          <w:sz w:val="28"/>
        </w:rPr>
        <w:t xml:space="preserve">Исчерпывающий перечень документов, </w:t>
      </w:r>
      <w:r w:rsidR="001829C6">
        <w:rPr>
          <w:b/>
          <w:sz w:val="28"/>
        </w:rPr>
        <w:br/>
        <w:t xml:space="preserve">необходимых для предоставления </w:t>
      </w:r>
      <w:bookmarkStart w:id="1" w:name="_Hlk221429696"/>
      <w:r w:rsidR="001829C6">
        <w:rPr>
          <w:b/>
          <w:sz w:val="28"/>
        </w:rPr>
        <w:t>государственной услуги</w:t>
      </w:r>
      <w:bookmarkEnd w:id="1"/>
    </w:p>
    <w:p w:rsidR="009567C2" w:rsidRPr="00D44E74" w:rsidRDefault="00E93C48" w:rsidP="00D44E74">
      <w:pPr>
        <w:ind w:firstLine="709"/>
        <w:jc w:val="both"/>
        <w:rPr>
          <w:color w:val="auto"/>
          <w:sz w:val="28"/>
        </w:rPr>
      </w:pPr>
      <w:r>
        <w:rPr>
          <w:color w:val="auto"/>
          <w:sz w:val="28"/>
        </w:rPr>
        <w:t>14</w:t>
      </w:r>
      <w:r w:rsidR="001829C6" w:rsidRPr="00D44E74">
        <w:rPr>
          <w:color w:val="auto"/>
          <w:sz w:val="28"/>
        </w:rPr>
        <w:t>.1. Исчерпывающий перечень документов, необходимых для предоставления государственной услуги, приведены в приложении № 3 к Административному регламенту.</w:t>
      </w:r>
    </w:p>
    <w:p w:rsidR="009567C2" w:rsidRDefault="001829C6" w:rsidP="00D44E74">
      <w:pPr>
        <w:spacing w:before="100" w:beforeAutospacing="1" w:after="100" w:afterAutospacing="1"/>
        <w:jc w:val="center"/>
        <w:rPr>
          <w:b/>
          <w:sz w:val="28"/>
        </w:rPr>
      </w:pPr>
      <w:r>
        <w:rPr>
          <w:b/>
          <w:sz w:val="28"/>
        </w:rPr>
        <w:lastRenderedPageBreak/>
        <w:t xml:space="preserve">III. Состав, последовательность и сроки </w:t>
      </w:r>
      <w:r>
        <w:rPr>
          <w:b/>
          <w:sz w:val="28"/>
        </w:rPr>
        <w:br/>
        <w:t>выполнения административных процедур</w:t>
      </w:r>
    </w:p>
    <w:p w:rsidR="009567C2" w:rsidRPr="00D44E74" w:rsidRDefault="00D44E74" w:rsidP="00D44E74">
      <w:pPr>
        <w:spacing w:line="80" w:lineRule="atLeast"/>
        <w:ind w:firstLine="709"/>
        <w:jc w:val="both"/>
        <w:rPr>
          <w:color w:val="auto"/>
          <w:sz w:val="28"/>
        </w:rPr>
      </w:pPr>
      <w:r>
        <w:rPr>
          <w:color w:val="auto"/>
          <w:sz w:val="28"/>
        </w:rPr>
        <w:t>3.1. </w:t>
      </w:r>
      <w:r w:rsidR="001829C6" w:rsidRPr="00D44E74">
        <w:rPr>
          <w:color w:val="auto"/>
          <w:sz w:val="28"/>
        </w:rPr>
        <w:t>Перечень осуществляемых административных процедур при предоставлении государственной услуги в части предоставления лицензии.</w:t>
      </w:r>
    </w:p>
    <w:p w:rsidR="009567C2" w:rsidRPr="00D44E74" w:rsidRDefault="001829C6" w:rsidP="00D44E74">
      <w:pPr>
        <w:spacing w:line="80" w:lineRule="atLeast"/>
        <w:ind w:firstLine="709"/>
        <w:jc w:val="both"/>
        <w:rPr>
          <w:color w:val="auto"/>
          <w:sz w:val="28"/>
        </w:rPr>
      </w:pPr>
      <w:r w:rsidRPr="00D44E74">
        <w:rPr>
          <w:color w:val="auto"/>
          <w:sz w:val="28"/>
        </w:rPr>
        <w:t>3.1.1. При предоставлении государственной услуги в части предоставления лицензии осуществляется выполнение следующих административных процедур:</w:t>
      </w:r>
    </w:p>
    <w:p w:rsidR="009567C2" w:rsidRPr="00D44E74" w:rsidRDefault="001829C6" w:rsidP="00D44E74">
      <w:pPr>
        <w:spacing w:line="80" w:lineRule="atLeast"/>
        <w:ind w:firstLine="709"/>
        <w:jc w:val="both"/>
        <w:rPr>
          <w:color w:val="auto"/>
          <w:sz w:val="28"/>
        </w:rPr>
      </w:pPr>
      <w:r w:rsidRPr="00D44E74">
        <w:rPr>
          <w:color w:val="auto"/>
          <w:sz w:val="28"/>
        </w:rPr>
        <w:t>- профилирование заявителя;</w:t>
      </w:r>
    </w:p>
    <w:p w:rsidR="009567C2" w:rsidRPr="00D44E74" w:rsidRDefault="001829C6" w:rsidP="00D44E74">
      <w:pPr>
        <w:spacing w:line="80" w:lineRule="atLeast"/>
        <w:ind w:firstLine="709"/>
        <w:jc w:val="both"/>
        <w:rPr>
          <w:color w:val="auto"/>
          <w:sz w:val="28"/>
        </w:rPr>
      </w:pPr>
      <w:r w:rsidRPr="00D44E74">
        <w:rPr>
          <w:color w:val="auto"/>
          <w:sz w:val="28"/>
        </w:rPr>
        <w:t>- прием, регистрация заявления о предоставлении государственной услуги и прилагаемых к нему документов;</w:t>
      </w:r>
    </w:p>
    <w:p w:rsidR="009567C2" w:rsidRPr="00D44E74" w:rsidRDefault="001829C6" w:rsidP="00D44E74">
      <w:pPr>
        <w:spacing w:line="80" w:lineRule="atLeast"/>
        <w:ind w:firstLine="709"/>
        <w:jc w:val="both"/>
        <w:rPr>
          <w:color w:val="auto"/>
          <w:sz w:val="28"/>
        </w:rPr>
      </w:pPr>
      <w:r w:rsidRPr="00D44E74">
        <w:rPr>
          <w:color w:val="auto"/>
          <w:sz w:val="28"/>
        </w:rPr>
        <w:t>- рассмотрение заявления о предоставлении государственной услуги и прилагаемых к нему документов;</w:t>
      </w:r>
    </w:p>
    <w:p w:rsidR="009567C2" w:rsidRPr="00D44E74" w:rsidRDefault="001829C6" w:rsidP="00D44E74">
      <w:pPr>
        <w:spacing w:line="80" w:lineRule="atLeast"/>
        <w:ind w:firstLine="709"/>
        <w:jc w:val="both"/>
        <w:rPr>
          <w:color w:val="auto"/>
          <w:sz w:val="28"/>
        </w:rPr>
      </w:pPr>
      <w:r w:rsidRPr="00D44E74">
        <w:rPr>
          <w:color w:val="auto"/>
          <w:sz w:val="28"/>
        </w:rPr>
        <w:t>- межведомственное информационное взаимодействие;</w:t>
      </w:r>
    </w:p>
    <w:p w:rsidR="009567C2" w:rsidRPr="00D44E74" w:rsidRDefault="001829C6" w:rsidP="00D44E74">
      <w:pPr>
        <w:spacing w:line="80" w:lineRule="atLeast"/>
        <w:ind w:firstLine="709"/>
        <w:jc w:val="both"/>
        <w:rPr>
          <w:color w:val="auto"/>
          <w:sz w:val="28"/>
        </w:rPr>
      </w:pPr>
      <w:r w:rsidRPr="00D44E74">
        <w:rPr>
          <w:color w:val="auto"/>
          <w:sz w:val="28"/>
        </w:rPr>
        <w:t>- проведение в отношении соискателя лицензии проверки полноты и достоверности сведений, содержащихся в заявлении о предоставлении лицензии и в прилагаемых к нему документах, в том числе выездной оценки соответствия соискателя лицензии лицензионным требованиям;</w:t>
      </w:r>
    </w:p>
    <w:p w:rsidR="009567C2" w:rsidRPr="00D44E74" w:rsidRDefault="001829C6" w:rsidP="00D44E74">
      <w:pPr>
        <w:spacing w:line="80" w:lineRule="atLeast"/>
        <w:ind w:firstLine="709"/>
        <w:jc w:val="both"/>
        <w:rPr>
          <w:color w:val="auto"/>
          <w:sz w:val="28"/>
        </w:rPr>
      </w:pPr>
      <w:r w:rsidRPr="00D44E74">
        <w:rPr>
          <w:color w:val="auto"/>
          <w:sz w:val="28"/>
        </w:rPr>
        <w:t>- принятие решения о предоставлении (об отказе в предоставлении) лицензии;</w:t>
      </w:r>
    </w:p>
    <w:p w:rsidR="009567C2" w:rsidRPr="00D44E74" w:rsidRDefault="001829C6" w:rsidP="00D44E74">
      <w:pPr>
        <w:spacing w:line="80" w:lineRule="atLeast"/>
        <w:ind w:firstLine="709"/>
        <w:jc w:val="both"/>
        <w:rPr>
          <w:color w:val="auto"/>
          <w:sz w:val="28"/>
        </w:rPr>
      </w:pPr>
      <w:r w:rsidRPr="00D44E74">
        <w:rPr>
          <w:color w:val="auto"/>
          <w:sz w:val="28"/>
        </w:rPr>
        <w:t>- предоставление результата государственной услуги.</w:t>
      </w:r>
    </w:p>
    <w:p w:rsidR="009567C2" w:rsidRPr="00D44E74" w:rsidRDefault="001829C6" w:rsidP="00D44E74">
      <w:pPr>
        <w:spacing w:line="80" w:lineRule="atLeast"/>
        <w:ind w:firstLine="709"/>
        <w:jc w:val="both"/>
        <w:rPr>
          <w:color w:val="auto"/>
          <w:sz w:val="28"/>
        </w:rPr>
      </w:pPr>
      <w:r w:rsidRPr="00D44E74">
        <w:rPr>
          <w:color w:val="auto"/>
          <w:sz w:val="28"/>
        </w:rPr>
        <w:t>3.1.2. Профилирование заявителя.</w:t>
      </w:r>
    </w:p>
    <w:p w:rsidR="009567C2" w:rsidRPr="00006704" w:rsidRDefault="001829C6" w:rsidP="00D44E74">
      <w:pPr>
        <w:spacing w:line="80" w:lineRule="atLeast"/>
        <w:ind w:firstLine="709"/>
        <w:jc w:val="both"/>
        <w:rPr>
          <w:color w:val="auto"/>
          <w:sz w:val="28"/>
        </w:rPr>
      </w:pPr>
      <w:r w:rsidRPr="00D44E74">
        <w:rPr>
          <w:color w:val="auto"/>
          <w:sz w:val="28"/>
        </w:rPr>
        <w:t xml:space="preserve">Перечень общих признаков, по которым объединяются категории заявителей, а также </w:t>
      </w:r>
      <w:r w:rsidRPr="00006704">
        <w:rPr>
          <w:color w:val="auto"/>
          <w:sz w:val="28"/>
        </w:rPr>
        <w:t>комбинации признаков заявителей, каждая из которых соответствует одному из результатов предоставления государственной услуги, приведены в приложении № 2</w:t>
      </w:r>
      <w:r w:rsidRPr="00006704">
        <w:rPr>
          <w:color w:val="auto"/>
          <w:sz w:val="28"/>
          <w:u w:val="single" w:color="000000"/>
        </w:rPr>
        <w:t xml:space="preserve"> </w:t>
      </w:r>
      <w:r w:rsidRPr="00006704">
        <w:rPr>
          <w:color w:val="auto"/>
          <w:sz w:val="28"/>
        </w:rPr>
        <w:t>к Административному регламенту.</w:t>
      </w:r>
    </w:p>
    <w:p w:rsidR="009567C2" w:rsidRPr="00D44E74" w:rsidRDefault="001829C6" w:rsidP="00D44E74">
      <w:pPr>
        <w:spacing w:line="80" w:lineRule="atLeast"/>
        <w:ind w:firstLine="709"/>
        <w:jc w:val="both"/>
        <w:rPr>
          <w:color w:val="auto"/>
          <w:sz w:val="28"/>
        </w:rPr>
      </w:pPr>
      <w:r w:rsidRPr="00006704">
        <w:rPr>
          <w:color w:val="auto"/>
          <w:sz w:val="28"/>
        </w:rPr>
        <w:t>Данная административная</w:t>
      </w:r>
      <w:r w:rsidRPr="00D44E74">
        <w:rPr>
          <w:color w:val="auto"/>
          <w:sz w:val="28"/>
        </w:rPr>
        <w:t xml:space="preserve"> процедура выполняется автоматически в момент формирования и подачи заявителем заявления о предоставлении государственной услуги.</w:t>
      </w:r>
    </w:p>
    <w:p w:rsidR="009567C2" w:rsidRPr="00D44E74" w:rsidRDefault="001829C6" w:rsidP="00D44E74">
      <w:pPr>
        <w:ind w:firstLine="709"/>
        <w:jc w:val="both"/>
        <w:rPr>
          <w:color w:val="auto"/>
          <w:sz w:val="28"/>
        </w:rPr>
      </w:pPr>
      <w:r w:rsidRPr="00D44E74">
        <w:rPr>
          <w:color w:val="auto"/>
          <w:sz w:val="28"/>
        </w:rPr>
        <w:t>3.1.3. Прием, регистрация заявления о предоставлении государственной услуги и прилагаемых к нему документов.</w:t>
      </w:r>
    </w:p>
    <w:p w:rsidR="009567C2" w:rsidRPr="00D44E74" w:rsidRDefault="001829C6" w:rsidP="00D44E74">
      <w:pPr>
        <w:ind w:firstLine="709"/>
        <w:jc w:val="both"/>
        <w:rPr>
          <w:color w:val="auto"/>
          <w:sz w:val="28"/>
        </w:rPr>
      </w:pPr>
      <w:r w:rsidRPr="00D44E74">
        <w:rPr>
          <w:color w:val="auto"/>
          <w:sz w:val="28"/>
        </w:rPr>
        <w:t>Департамент осуществляет прием и регистрацию заявления о предоставлении государственной услуги и документов, необходимых для предоставления государственной услуги, после прохождения идентификации и аутентификации заявителя.</w:t>
      </w:r>
    </w:p>
    <w:p w:rsidR="009567C2" w:rsidRPr="00D44E74" w:rsidRDefault="001829C6" w:rsidP="00D44E74">
      <w:pPr>
        <w:ind w:firstLine="709"/>
        <w:jc w:val="both"/>
        <w:rPr>
          <w:color w:val="auto"/>
          <w:sz w:val="28"/>
        </w:rPr>
      </w:pPr>
      <w:r w:rsidRPr="00D44E74">
        <w:rPr>
          <w:color w:val="auto"/>
          <w:sz w:val="28"/>
        </w:rPr>
        <w:t>Идентификация и аутентификация заявителя осуществляются автоматически с использованием ЕСИА.</w:t>
      </w:r>
    </w:p>
    <w:p w:rsidR="009567C2" w:rsidRPr="00D44E74" w:rsidRDefault="001829C6" w:rsidP="00D44E74">
      <w:pPr>
        <w:ind w:firstLine="709"/>
        <w:jc w:val="both"/>
        <w:rPr>
          <w:color w:val="auto"/>
          <w:sz w:val="28"/>
        </w:rPr>
      </w:pPr>
      <w:r w:rsidRPr="00D44E74">
        <w:rPr>
          <w:color w:val="auto"/>
          <w:sz w:val="28"/>
        </w:rPr>
        <w:t>При этом по результатам рассмотрения поступившего заявления о предоставлении государственной услуги и прилагаемых к нему документов, необходимых для предоставления государственной услуги, Департамент отказывает в приеме заявления о предоставлении государственной услуги и документов, необходимых для предоставления государственной услуги, возвращает заявление о предоставлении государственной услуги, а также отказывает в предоставлении государственной услуги по следующим основаниям:</w:t>
      </w:r>
    </w:p>
    <w:p w:rsidR="009567C2" w:rsidRPr="00006704" w:rsidRDefault="001829C6" w:rsidP="00D44E74">
      <w:pPr>
        <w:ind w:firstLine="709"/>
        <w:jc w:val="both"/>
        <w:rPr>
          <w:color w:val="auto"/>
          <w:sz w:val="28"/>
        </w:rPr>
      </w:pPr>
      <w:r w:rsidRPr="00D44E74">
        <w:rPr>
          <w:color w:val="auto"/>
          <w:sz w:val="28"/>
        </w:rPr>
        <w:t xml:space="preserve">- основание для принятия решения об отказе в приеме заявления о предоставлении государственной услуги и документов, необходимых для </w:t>
      </w:r>
      <w:r w:rsidRPr="00D44E74">
        <w:rPr>
          <w:color w:val="auto"/>
          <w:sz w:val="28"/>
        </w:rPr>
        <w:lastRenderedPageBreak/>
        <w:t xml:space="preserve">предоставления государственной услуги, приведено в </w:t>
      </w:r>
      <w:r w:rsidRPr="00006704">
        <w:rPr>
          <w:color w:val="auto"/>
          <w:sz w:val="28"/>
        </w:rPr>
        <w:t>пункте 1 приложения № 4 к Административному регламенту.</w:t>
      </w:r>
    </w:p>
    <w:p w:rsidR="009567C2" w:rsidRPr="00006704" w:rsidRDefault="001829C6" w:rsidP="00D44E74">
      <w:pPr>
        <w:ind w:firstLine="709"/>
        <w:jc w:val="both"/>
        <w:rPr>
          <w:color w:val="auto"/>
          <w:sz w:val="28"/>
        </w:rPr>
      </w:pPr>
      <w:r w:rsidRPr="00006704">
        <w:rPr>
          <w:color w:val="auto"/>
          <w:sz w:val="28"/>
        </w:rPr>
        <w:t>- основания для принятия решения о возврате заявления о предоставлении государственной услуги приведены в подпунктах 1, 2 пункта 3 приложения № 4 к Административному регламенту.</w:t>
      </w:r>
    </w:p>
    <w:p w:rsidR="009567C2" w:rsidRPr="00006704" w:rsidRDefault="00D44E74" w:rsidP="00D44E74">
      <w:pPr>
        <w:ind w:firstLine="709"/>
        <w:jc w:val="both"/>
        <w:rPr>
          <w:color w:val="auto"/>
          <w:sz w:val="28"/>
        </w:rPr>
      </w:pPr>
      <w:r w:rsidRPr="00006704">
        <w:rPr>
          <w:color w:val="auto"/>
          <w:sz w:val="28"/>
        </w:rPr>
        <w:t xml:space="preserve">- </w:t>
      </w:r>
      <w:r w:rsidR="001829C6" w:rsidRPr="00006704">
        <w:rPr>
          <w:color w:val="auto"/>
          <w:sz w:val="28"/>
        </w:rPr>
        <w:t>основания для отказа в предоставлении государственной услуги приведены в подпунктах 1 – 4 пункта 2 приложении № 4 к Административному регламенту.</w:t>
      </w:r>
    </w:p>
    <w:p w:rsidR="009567C2" w:rsidRPr="00006704" w:rsidRDefault="001829C6" w:rsidP="00D44E74">
      <w:pPr>
        <w:ind w:firstLine="709"/>
        <w:jc w:val="both"/>
        <w:rPr>
          <w:color w:val="auto"/>
          <w:sz w:val="28"/>
        </w:rPr>
      </w:pPr>
      <w:r w:rsidRPr="00006704">
        <w:rPr>
          <w:color w:val="auto"/>
          <w:sz w:val="28"/>
        </w:rPr>
        <w:t>Заявление о предоставлении государственной услуги и документы, необходимые для предоставления государственной услуги, в пределах территории Чукотского автономного округа Департамент принимает независимо от места жительства или места пребывания заявителя (для физических лиц, включая индивидуальных предпринимателей) либо места нахождения (для юридических лиц).</w:t>
      </w:r>
    </w:p>
    <w:p w:rsidR="009567C2" w:rsidRPr="00006704" w:rsidRDefault="001829C6" w:rsidP="00D44E74">
      <w:pPr>
        <w:ind w:firstLine="709"/>
        <w:jc w:val="both"/>
        <w:rPr>
          <w:color w:val="auto"/>
          <w:sz w:val="28"/>
        </w:rPr>
      </w:pPr>
      <w:r w:rsidRPr="00006704">
        <w:rPr>
          <w:color w:val="auto"/>
          <w:sz w:val="28"/>
        </w:rPr>
        <w:t>Срок выполнения данной административной процедуры составляет 1 рабочий день.</w:t>
      </w:r>
    </w:p>
    <w:p w:rsidR="009567C2" w:rsidRPr="00D44E74" w:rsidRDefault="001829C6" w:rsidP="00D44E74">
      <w:pPr>
        <w:ind w:firstLine="709"/>
        <w:jc w:val="both"/>
        <w:rPr>
          <w:color w:val="auto"/>
          <w:sz w:val="28"/>
        </w:rPr>
      </w:pPr>
      <w:r w:rsidRPr="00006704">
        <w:rPr>
          <w:color w:val="auto"/>
          <w:sz w:val="28"/>
        </w:rPr>
        <w:t>3.1.4. При поступлении заявления о предоставлении государственной услуги и прилагаемых к нему документов, указанных в приложении № 3</w:t>
      </w:r>
      <w:r w:rsidRPr="00D44E74">
        <w:rPr>
          <w:color w:val="auto"/>
          <w:sz w:val="28"/>
        </w:rPr>
        <w:t xml:space="preserve"> к Административному регламенту, уполномоченное должностное лицо Департамента проверяет:</w:t>
      </w:r>
    </w:p>
    <w:p w:rsidR="009567C2" w:rsidRPr="00D44E74" w:rsidRDefault="001829C6" w:rsidP="00D44E74">
      <w:pPr>
        <w:ind w:firstLine="709"/>
        <w:jc w:val="both"/>
        <w:rPr>
          <w:color w:val="auto"/>
          <w:sz w:val="28"/>
        </w:rPr>
      </w:pPr>
      <w:r w:rsidRPr="00D44E74">
        <w:rPr>
          <w:color w:val="auto"/>
          <w:sz w:val="28"/>
        </w:rPr>
        <w:t>- отсутствие в реестре лицензий записи о лицензии, ранее предоставленной соискателю лицензии;</w:t>
      </w:r>
    </w:p>
    <w:p w:rsidR="009567C2" w:rsidRPr="00D44E74" w:rsidRDefault="001829C6" w:rsidP="00D44E74">
      <w:pPr>
        <w:ind w:firstLine="709"/>
        <w:jc w:val="both"/>
        <w:rPr>
          <w:color w:val="auto"/>
          <w:sz w:val="28"/>
        </w:rPr>
      </w:pPr>
      <w:r w:rsidRPr="00D44E74">
        <w:rPr>
          <w:color w:val="auto"/>
          <w:sz w:val="28"/>
        </w:rPr>
        <w:t>- внесение соискателем лицензии государственной пошлины. Факт уплаты государственной пошлины устанавливается путем использования информации об уплате государственной пошлины, содержащейся в ГИС ГМП.</w:t>
      </w:r>
    </w:p>
    <w:p w:rsidR="009567C2" w:rsidRPr="00D44E74" w:rsidRDefault="001829C6" w:rsidP="00D44E74">
      <w:pPr>
        <w:ind w:firstLine="709"/>
        <w:jc w:val="both"/>
        <w:rPr>
          <w:color w:val="auto"/>
          <w:sz w:val="28"/>
        </w:rPr>
      </w:pPr>
      <w:r w:rsidRPr="00D44E74">
        <w:rPr>
          <w:color w:val="auto"/>
          <w:sz w:val="28"/>
        </w:rPr>
        <w:t>В случае наличия в реестре лицензий записи о лицензии, ранее предоставленной соискателю лицензии, и (или) отсутствия в ГИС ГМП сведений уплаты государственной пошлины Департаментом в течение 3 рабочих дней со дня регистрации заявления о предоставлении государственной услуги и прилагаемых к нему документов принимается решение об отказе в предоставлении государственной услуги.</w:t>
      </w:r>
    </w:p>
    <w:p w:rsidR="009567C2" w:rsidRPr="00D44E74" w:rsidRDefault="001829C6" w:rsidP="00D44E74">
      <w:pPr>
        <w:ind w:firstLine="709"/>
        <w:jc w:val="both"/>
        <w:rPr>
          <w:color w:val="auto"/>
          <w:sz w:val="28"/>
        </w:rPr>
      </w:pPr>
      <w:r w:rsidRPr="00D44E74">
        <w:rPr>
          <w:color w:val="auto"/>
          <w:sz w:val="28"/>
        </w:rPr>
        <w:t xml:space="preserve">Уполномоченное должностное лицо Департамента в срок, указанный в абзаце четвертом настоящего пункта, подготавливает приказ Департамента об отказе в предоставлении </w:t>
      </w:r>
      <w:r w:rsidRPr="00006704">
        <w:rPr>
          <w:color w:val="auto"/>
          <w:sz w:val="28"/>
        </w:rPr>
        <w:t xml:space="preserve">государственной услуги по основанию, указанному в подпункте 3 и (или) </w:t>
      </w:r>
      <w:r w:rsidRPr="00006704">
        <w:rPr>
          <w:color w:val="auto"/>
          <w:sz w:val="28"/>
          <w:u w:color="000000"/>
        </w:rPr>
        <w:t>подпункте 4 пункта 2</w:t>
      </w:r>
      <w:r w:rsidRPr="00006704">
        <w:rPr>
          <w:color w:val="auto"/>
          <w:sz w:val="28"/>
        </w:rPr>
        <w:t xml:space="preserve"> приложения № 4</w:t>
      </w:r>
      <w:r w:rsidR="0054563E" w:rsidRPr="00006704">
        <w:rPr>
          <w:color w:val="auto"/>
          <w:sz w:val="28"/>
        </w:rPr>
        <w:t xml:space="preserve"> к А</w:t>
      </w:r>
      <w:r w:rsidRPr="00006704">
        <w:rPr>
          <w:color w:val="auto"/>
          <w:sz w:val="28"/>
        </w:rPr>
        <w:t>дминистративному регламенту, и, в день регистрации указанного приказа формирует уведомление об отказе в предоставлении государственной</w:t>
      </w:r>
      <w:r w:rsidRPr="00D44E74">
        <w:rPr>
          <w:color w:val="auto"/>
          <w:sz w:val="28"/>
        </w:rPr>
        <w:t xml:space="preserve"> услуги, которое направляется соискателю лицензии одним из способов, предусмотренных пунктом 2.3.7 подраздела 2.3 раздела 2 Административного регламента.</w:t>
      </w:r>
    </w:p>
    <w:p w:rsidR="009567C2" w:rsidRPr="00006704" w:rsidRDefault="001829C6" w:rsidP="00D44E74">
      <w:pPr>
        <w:ind w:firstLine="709"/>
        <w:jc w:val="both"/>
        <w:rPr>
          <w:color w:val="auto"/>
          <w:sz w:val="28"/>
        </w:rPr>
      </w:pPr>
      <w:r w:rsidRPr="00D44E74">
        <w:rPr>
          <w:color w:val="auto"/>
          <w:sz w:val="28"/>
        </w:rPr>
        <w:t xml:space="preserve">В случае отсутствия в реестре лицензий записи о лицензии, ранее предоставленной соискателю лицензии, и при наличии в ГИС ГМП сведений о внесенной государственной пошлине, уполномоченное должностное лицо Департамента проверяет заявление, представленное соискателем лицензии, на наличие сведений, указанных в части первом </w:t>
      </w:r>
      <w:r w:rsidRPr="00006704">
        <w:rPr>
          <w:color w:val="auto"/>
          <w:sz w:val="28"/>
        </w:rPr>
        <w:t>статьи 13 Федерального закона от 04.05.2011 № 99-ФЗ, и представленные документы на соответствие перечню, указанному в пунктах 1 – 4 приложения № 3 к Административному регламенту.</w:t>
      </w:r>
    </w:p>
    <w:p w:rsidR="009567C2" w:rsidRPr="00006704" w:rsidRDefault="001829C6" w:rsidP="00D44E74">
      <w:pPr>
        <w:ind w:firstLine="709"/>
        <w:jc w:val="both"/>
        <w:rPr>
          <w:color w:val="auto"/>
          <w:sz w:val="28"/>
        </w:rPr>
      </w:pPr>
      <w:r w:rsidRPr="00006704">
        <w:rPr>
          <w:color w:val="auto"/>
          <w:sz w:val="28"/>
        </w:rPr>
        <w:lastRenderedPageBreak/>
        <w:t>Состав заявления о предоставлении государственной услуги по предоставлению лицензии приведен на ЕПГУ в виде интерактивной формы, подлежащей заполнению при обращении заявителя за предоставлением государственной услуги.</w:t>
      </w:r>
    </w:p>
    <w:p w:rsidR="009567C2" w:rsidRPr="00006704" w:rsidRDefault="001829C6" w:rsidP="00D44E74">
      <w:pPr>
        <w:ind w:firstLine="709"/>
        <w:jc w:val="both"/>
        <w:rPr>
          <w:color w:val="auto"/>
          <w:sz w:val="28"/>
        </w:rPr>
      </w:pPr>
      <w:r w:rsidRPr="00006704">
        <w:rPr>
          <w:color w:val="auto"/>
          <w:sz w:val="28"/>
          <w:u w:color="000000"/>
        </w:rPr>
        <w:t>Перечень</w:t>
      </w:r>
      <w:r w:rsidRPr="00006704">
        <w:rPr>
          <w:color w:val="auto"/>
          <w:sz w:val="28"/>
        </w:rPr>
        <w:t xml:space="preserve"> документов, необходимых для предоставления государственной услуги по предоставлению лицензии, а также способ подачи заявления о предоставлении государственной услуги и документов, необходимых для предоставления государственной услуги, приведены в приложении № 3 к Административному регламенту.</w:t>
      </w:r>
    </w:p>
    <w:p w:rsidR="009567C2" w:rsidRPr="00006704" w:rsidRDefault="001829C6" w:rsidP="00D44E74">
      <w:pPr>
        <w:ind w:firstLine="709"/>
        <w:jc w:val="both"/>
        <w:rPr>
          <w:color w:val="auto"/>
          <w:sz w:val="28"/>
        </w:rPr>
      </w:pPr>
      <w:r w:rsidRPr="00006704">
        <w:rPr>
          <w:color w:val="auto"/>
          <w:sz w:val="28"/>
        </w:rPr>
        <w:t>В случае, если в заявлении о предоставлении государственной услуги</w:t>
      </w:r>
      <w:r w:rsidRPr="00D44E74">
        <w:rPr>
          <w:color w:val="auto"/>
          <w:sz w:val="28"/>
        </w:rPr>
        <w:t xml:space="preserve"> не указаны сведения, предусмотренные </w:t>
      </w:r>
      <w:r w:rsidRPr="00D44E74">
        <w:rPr>
          <w:color w:val="auto"/>
          <w:sz w:val="28"/>
          <w:u w:color="000000"/>
        </w:rPr>
        <w:t>частью первой статьи 13</w:t>
      </w:r>
      <w:r w:rsidRPr="00D44E74">
        <w:rPr>
          <w:color w:val="auto"/>
          <w:sz w:val="28"/>
        </w:rPr>
        <w:t xml:space="preserve"> Федерального закона от 04.05.2011 № 99-ФЗ</w:t>
      </w:r>
      <w:r w:rsidRPr="00006704">
        <w:rPr>
          <w:color w:val="auto"/>
          <w:sz w:val="28"/>
        </w:rPr>
        <w:t xml:space="preserve">, и (или) выявлено несоответствие представленных соискателем лицензии документов перечню, указанному в </w:t>
      </w:r>
      <w:r w:rsidRPr="00006704">
        <w:rPr>
          <w:color w:val="auto"/>
          <w:sz w:val="28"/>
          <w:u w:color="000000"/>
        </w:rPr>
        <w:t>пунктах 1</w:t>
      </w:r>
      <w:r w:rsidRPr="00006704">
        <w:rPr>
          <w:color w:val="auto"/>
          <w:sz w:val="28"/>
        </w:rPr>
        <w:t xml:space="preserve"> - </w:t>
      </w:r>
      <w:r w:rsidRPr="00006704">
        <w:rPr>
          <w:color w:val="auto"/>
          <w:sz w:val="28"/>
          <w:u w:color="000000"/>
        </w:rPr>
        <w:t>4</w:t>
      </w:r>
      <w:r w:rsidRPr="00006704">
        <w:rPr>
          <w:color w:val="auto"/>
          <w:sz w:val="28"/>
        </w:rPr>
        <w:t xml:space="preserve"> приложения </w:t>
      </w:r>
      <w:r w:rsidR="0054563E" w:rsidRPr="00006704">
        <w:rPr>
          <w:color w:val="auto"/>
          <w:sz w:val="28"/>
        </w:rPr>
        <w:t>№</w:t>
      </w:r>
      <w:r w:rsidRPr="00006704">
        <w:rPr>
          <w:color w:val="auto"/>
          <w:sz w:val="28"/>
        </w:rPr>
        <w:t xml:space="preserve"> 3 к административному регламенту, уполномоченное должностное лицо Департамента в срок, не превышающий 3 рабочих дней со дня приема заявления о предоставлении государственной услуги формирует уведомление о необходимости устранения в тридцатидневный срок выявленных нарушений и (или) представления отсутствующих документов, которое направляется соискателю лицензии одним из способов, предусмотренных </w:t>
      </w:r>
      <w:r w:rsidRPr="00006704">
        <w:rPr>
          <w:color w:val="auto"/>
          <w:sz w:val="28"/>
          <w:u w:color="000000"/>
        </w:rPr>
        <w:t>пунктом 2.3.7 подраздела 2.3 раздела 2</w:t>
      </w:r>
      <w:r w:rsidR="0054563E" w:rsidRPr="00006704">
        <w:rPr>
          <w:color w:val="auto"/>
          <w:sz w:val="28"/>
        </w:rPr>
        <w:t xml:space="preserve"> А</w:t>
      </w:r>
      <w:r w:rsidRPr="00006704">
        <w:rPr>
          <w:color w:val="auto"/>
          <w:sz w:val="28"/>
        </w:rPr>
        <w:t>дминистративного регламента.</w:t>
      </w:r>
    </w:p>
    <w:p w:rsidR="009567C2" w:rsidRPr="00006704" w:rsidRDefault="001829C6" w:rsidP="00D44E74">
      <w:pPr>
        <w:ind w:firstLine="709"/>
        <w:jc w:val="both"/>
        <w:rPr>
          <w:color w:val="auto"/>
          <w:sz w:val="28"/>
        </w:rPr>
      </w:pPr>
      <w:r w:rsidRPr="00006704">
        <w:rPr>
          <w:color w:val="auto"/>
          <w:sz w:val="28"/>
        </w:rPr>
        <w:t>В случае не</w:t>
      </w:r>
      <w:r w:rsidR="0054563E" w:rsidRPr="00006704">
        <w:rPr>
          <w:color w:val="auto"/>
          <w:sz w:val="28"/>
        </w:rPr>
        <w:t xml:space="preserve"> </w:t>
      </w:r>
      <w:r w:rsidRPr="00006704">
        <w:rPr>
          <w:color w:val="auto"/>
          <w:sz w:val="28"/>
        </w:rPr>
        <w:t xml:space="preserve">устранения соискателем лицензии нарушений и (или) непредставления им в тридцатидневный срок с момента получения уведомления, указанного в </w:t>
      </w:r>
      <w:r w:rsidRPr="00006704">
        <w:rPr>
          <w:color w:val="auto"/>
          <w:sz w:val="28"/>
          <w:u w:color="000000"/>
        </w:rPr>
        <w:t>абзаце девятом</w:t>
      </w:r>
      <w:r w:rsidRPr="00006704">
        <w:rPr>
          <w:color w:val="auto"/>
          <w:sz w:val="28"/>
        </w:rPr>
        <w:t xml:space="preserve"> настоящего пункта, надлежащим образом оформленного заявления о предоставлении государственной услуги, соответствующего требованиям, указанным в </w:t>
      </w:r>
      <w:r w:rsidRPr="00006704">
        <w:rPr>
          <w:color w:val="auto"/>
          <w:sz w:val="28"/>
          <w:u w:color="000000"/>
        </w:rPr>
        <w:t>части первой статьи 13</w:t>
      </w:r>
      <w:r w:rsidRPr="00006704">
        <w:rPr>
          <w:color w:val="auto"/>
          <w:sz w:val="28"/>
        </w:rPr>
        <w:t xml:space="preserve"> Федерального закона от 04.05.2011 № 99-ФЗ, и (или) в полном объеме документов, соответствующих перечню, указанному в </w:t>
      </w:r>
      <w:r w:rsidRPr="00006704">
        <w:rPr>
          <w:color w:val="auto"/>
          <w:sz w:val="28"/>
          <w:u w:color="000000"/>
        </w:rPr>
        <w:t>пунктах 1</w:t>
      </w:r>
      <w:r w:rsidRPr="00006704">
        <w:rPr>
          <w:color w:val="auto"/>
          <w:sz w:val="28"/>
        </w:rPr>
        <w:t xml:space="preserve"> - </w:t>
      </w:r>
      <w:r w:rsidRPr="00006704">
        <w:rPr>
          <w:color w:val="auto"/>
          <w:sz w:val="28"/>
          <w:u w:color="000000"/>
        </w:rPr>
        <w:t>4</w:t>
      </w:r>
      <w:r w:rsidRPr="00006704">
        <w:rPr>
          <w:color w:val="auto"/>
          <w:sz w:val="28"/>
        </w:rPr>
        <w:t xml:space="preserve"> Приложения </w:t>
      </w:r>
      <w:r w:rsidR="0054563E" w:rsidRPr="00006704">
        <w:rPr>
          <w:color w:val="auto"/>
          <w:sz w:val="28"/>
        </w:rPr>
        <w:t>№</w:t>
      </w:r>
      <w:r w:rsidRPr="00006704">
        <w:rPr>
          <w:color w:val="auto"/>
          <w:sz w:val="28"/>
        </w:rPr>
        <w:t xml:space="preserve"> 3 к административному регламенту, Департаментом в течение 3 рабочих дней после дня, в котором истек тридцатидневный срок, предоставленный для устранения нарушений, принимается решение об отказе в рассмотрении заявления о предоставлении государственной услуги.</w:t>
      </w:r>
    </w:p>
    <w:p w:rsidR="009567C2" w:rsidRPr="00D44E74" w:rsidRDefault="001829C6" w:rsidP="00D44E74">
      <w:pPr>
        <w:ind w:firstLine="709"/>
        <w:jc w:val="both"/>
        <w:rPr>
          <w:color w:val="auto"/>
          <w:sz w:val="28"/>
        </w:rPr>
      </w:pPr>
      <w:r w:rsidRPr="00006704">
        <w:rPr>
          <w:color w:val="auto"/>
          <w:sz w:val="28"/>
        </w:rPr>
        <w:t xml:space="preserve">Уполномоченное должностное лицо Департамента в срок, указанный в </w:t>
      </w:r>
      <w:r w:rsidRPr="00006704">
        <w:rPr>
          <w:color w:val="auto"/>
          <w:sz w:val="28"/>
          <w:u w:color="000000"/>
        </w:rPr>
        <w:t>абзаце десятом</w:t>
      </w:r>
      <w:r w:rsidRPr="00006704">
        <w:rPr>
          <w:color w:val="auto"/>
          <w:sz w:val="28"/>
        </w:rPr>
        <w:t xml:space="preserve"> настоящего пункта, подготавливает приказ Департамента о возврате заявления о предоставлении государственной услуги по основанию, указанному в </w:t>
      </w:r>
      <w:r w:rsidRPr="00006704">
        <w:rPr>
          <w:color w:val="auto"/>
          <w:sz w:val="28"/>
          <w:u w:color="000000"/>
        </w:rPr>
        <w:t>подпункте 1</w:t>
      </w:r>
      <w:r w:rsidRPr="00006704">
        <w:rPr>
          <w:color w:val="auto"/>
          <w:sz w:val="28"/>
        </w:rPr>
        <w:t xml:space="preserve"> или </w:t>
      </w:r>
      <w:r w:rsidRPr="00006704">
        <w:rPr>
          <w:color w:val="auto"/>
          <w:sz w:val="28"/>
          <w:u w:color="000000"/>
        </w:rPr>
        <w:t>2 пункта 3</w:t>
      </w:r>
      <w:r w:rsidRPr="00006704">
        <w:rPr>
          <w:color w:val="auto"/>
          <w:sz w:val="28"/>
        </w:rPr>
        <w:t xml:space="preserve"> приложения </w:t>
      </w:r>
      <w:r w:rsidR="0054563E" w:rsidRPr="00006704">
        <w:rPr>
          <w:color w:val="auto"/>
          <w:sz w:val="28"/>
        </w:rPr>
        <w:t>№</w:t>
      </w:r>
      <w:r w:rsidRPr="00006704">
        <w:rPr>
          <w:color w:val="auto"/>
          <w:sz w:val="28"/>
        </w:rPr>
        <w:t xml:space="preserve"> 4 к Административному</w:t>
      </w:r>
      <w:r w:rsidRPr="00D44E74">
        <w:rPr>
          <w:color w:val="auto"/>
          <w:sz w:val="28"/>
        </w:rPr>
        <w:t xml:space="preserve"> регламенту, и в день регистрации приказа о возврате заявления о предоставлении государственной услуги формирует уведомление о возврате заявления о предоставлении государственной услуги, которое направляется соискателю лицензии одним из способов, предусмотренных </w:t>
      </w:r>
      <w:r w:rsidRPr="00D44E74">
        <w:rPr>
          <w:color w:val="auto"/>
          <w:sz w:val="28"/>
          <w:u w:color="000000"/>
        </w:rPr>
        <w:t>пунктом 2.3.7 подраздела 2.3 раздела 2</w:t>
      </w:r>
      <w:r w:rsidR="00DA1198">
        <w:rPr>
          <w:color w:val="auto"/>
          <w:sz w:val="28"/>
        </w:rPr>
        <w:t xml:space="preserve"> А</w:t>
      </w:r>
      <w:r w:rsidRPr="00D44E74">
        <w:rPr>
          <w:color w:val="auto"/>
          <w:sz w:val="28"/>
        </w:rPr>
        <w:t>дминистративного регламента.</w:t>
      </w:r>
    </w:p>
    <w:p w:rsidR="009567C2" w:rsidRPr="00D44E74" w:rsidRDefault="001829C6" w:rsidP="00D44E74">
      <w:pPr>
        <w:ind w:firstLine="709"/>
        <w:jc w:val="both"/>
        <w:rPr>
          <w:color w:val="auto"/>
          <w:sz w:val="28"/>
        </w:rPr>
      </w:pPr>
      <w:r w:rsidRPr="00D44E74">
        <w:rPr>
          <w:color w:val="auto"/>
          <w:sz w:val="28"/>
        </w:rPr>
        <w:t xml:space="preserve">В случае представления надлежащим образом оформленного заявления о предоставлении государственной услуги и в полном объеме прилагаемых к нему документов либо заявления о предоставлении государственной услуги с устраненными недостатками и документов, которые предоставлены не были, в день их представления формируются и в порядке межведомственного информационного </w:t>
      </w:r>
      <w:r w:rsidRPr="00D44E74">
        <w:rPr>
          <w:color w:val="auto"/>
          <w:sz w:val="28"/>
        </w:rPr>
        <w:lastRenderedPageBreak/>
        <w:t xml:space="preserve">взаимодействия направляются межведомственные запросы о предоставлении документов (сведений), указанных в </w:t>
      </w:r>
      <w:r w:rsidRPr="00D44E74">
        <w:rPr>
          <w:color w:val="auto"/>
          <w:sz w:val="28"/>
          <w:u w:color="000000"/>
        </w:rPr>
        <w:t>абзацах третьем</w:t>
      </w:r>
      <w:r w:rsidRPr="00D44E74">
        <w:rPr>
          <w:color w:val="auto"/>
          <w:sz w:val="28"/>
        </w:rPr>
        <w:t xml:space="preserve"> - </w:t>
      </w:r>
      <w:r w:rsidRPr="00D44E74">
        <w:rPr>
          <w:color w:val="auto"/>
          <w:sz w:val="28"/>
          <w:u w:color="000000"/>
        </w:rPr>
        <w:t>пятом пункта 3.1.5</w:t>
      </w:r>
      <w:r w:rsidRPr="00D44E74">
        <w:rPr>
          <w:color w:val="auto"/>
          <w:sz w:val="28"/>
        </w:rPr>
        <w:t xml:space="preserve"> настоящего подраздела.</w:t>
      </w:r>
    </w:p>
    <w:p w:rsidR="009567C2" w:rsidRPr="00D44E74" w:rsidRDefault="001829C6" w:rsidP="00D44E74">
      <w:pPr>
        <w:ind w:firstLine="709"/>
        <w:jc w:val="both"/>
        <w:rPr>
          <w:color w:val="auto"/>
          <w:sz w:val="28"/>
        </w:rPr>
      </w:pPr>
      <w:r w:rsidRPr="00D44E74">
        <w:rPr>
          <w:color w:val="auto"/>
          <w:sz w:val="28"/>
        </w:rPr>
        <w:t xml:space="preserve">В случаях, предусмотренных </w:t>
      </w:r>
      <w:r w:rsidRPr="00D44E74">
        <w:rPr>
          <w:color w:val="auto"/>
          <w:sz w:val="28"/>
          <w:u w:color="000000"/>
        </w:rPr>
        <w:t>абзацем девятым</w:t>
      </w:r>
      <w:r w:rsidRPr="00D44E74">
        <w:rPr>
          <w:color w:val="auto"/>
          <w:sz w:val="28"/>
        </w:rPr>
        <w:t xml:space="preserve"> настоящего пункта, срок принятия Департаментом решения о предоставлении лицензии или об отказе в ее предоставлении исчисляется со дня поступления в Департамент надлежащим образом оформленного </w:t>
      </w:r>
      <w:r w:rsidRPr="00006704">
        <w:rPr>
          <w:color w:val="auto"/>
          <w:sz w:val="28"/>
        </w:rPr>
        <w:t xml:space="preserve">заявления о предоставлении государственной услуги и в полном объеме прилагаемых к нему документов, соответствующих перечню, указанному в </w:t>
      </w:r>
      <w:r w:rsidRPr="00006704">
        <w:rPr>
          <w:color w:val="auto"/>
          <w:sz w:val="28"/>
          <w:u w:color="000000"/>
        </w:rPr>
        <w:t>пунктах 1</w:t>
      </w:r>
      <w:r w:rsidRPr="00006704">
        <w:rPr>
          <w:color w:val="auto"/>
          <w:sz w:val="28"/>
        </w:rPr>
        <w:t xml:space="preserve"> - </w:t>
      </w:r>
      <w:r w:rsidRPr="00006704">
        <w:rPr>
          <w:color w:val="auto"/>
          <w:sz w:val="28"/>
          <w:u w:color="000000"/>
        </w:rPr>
        <w:t>4</w:t>
      </w:r>
      <w:r w:rsidRPr="00006704">
        <w:rPr>
          <w:color w:val="auto"/>
          <w:sz w:val="28"/>
        </w:rPr>
        <w:t xml:space="preserve"> приложения </w:t>
      </w:r>
      <w:r w:rsidR="0054563E" w:rsidRPr="00006704">
        <w:rPr>
          <w:color w:val="auto"/>
          <w:sz w:val="28"/>
        </w:rPr>
        <w:t>№</w:t>
      </w:r>
      <w:r w:rsidRPr="00006704">
        <w:rPr>
          <w:color w:val="auto"/>
          <w:sz w:val="28"/>
        </w:rPr>
        <w:t xml:space="preserve"> 3 к</w:t>
      </w:r>
      <w:r w:rsidRPr="00D44E74">
        <w:rPr>
          <w:color w:val="auto"/>
          <w:sz w:val="28"/>
        </w:rPr>
        <w:t xml:space="preserve"> Административному регламенту.</w:t>
      </w:r>
    </w:p>
    <w:p w:rsidR="009567C2" w:rsidRPr="00D44E74" w:rsidRDefault="001829C6" w:rsidP="00D44E74">
      <w:pPr>
        <w:ind w:firstLine="709"/>
        <w:jc w:val="both"/>
        <w:rPr>
          <w:color w:val="auto"/>
          <w:sz w:val="28"/>
        </w:rPr>
      </w:pPr>
      <w:r w:rsidRPr="00D44E74">
        <w:rPr>
          <w:color w:val="auto"/>
          <w:sz w:val="28"/>
        </w:rPr>
        <w:t>В срок, не превышающий 3 рабочих дней со дня представления надлежащим образом оформленного заявления о предоставлении государственной услуги и в полном объеме прилагаемых к нему документов либо заявления о предоставлении государственной услуги с устраненными недостатками и документов, которые предоставлены не были, Департаментом принимается решение о рассмотрении заявления соискателя лицензии.</w:t>
      </w:r>
    </w:p>
    <w:p w:rsidR="009567C2" w:rsidRPr="00D44E74" w:rsidRDefault="001829C6" w:rsidP="00D44E74">
      <w:pPr>
        <w:ind w:firstLine="709"/>
        <w:jc w:val="both"/>
        <w:rPr>
          <w:color w:val="auto"/>
          <w:sz w:val="28"/>
        </w:rPr>
      </w:pPr>
      <w:r w:rsidRPr="00D44E74">
        <w:rPr>
          <w:color w:val="auto"/>
          <w:sz w:val="28"/>
        </w:rPr>
        <w:t xml:space="preserve">Уполномоченное должностное лицо Департамента в срок, указанный в </w:t>
      </w:r>
      <w:r w:rsidRPr="00D44E74">
        <w:rPr>
          <w:color w:val="auto"/>
          <w:sz w:val="28"/>
          <w:u w:color="000000"/>
        </w:rPr>
        <w:t>абзаце четырнадцатом</w:t>
      </w:r>
      <w:r w:rsidRPr="00D44E74">
        <w:rPr>
          <w:color w:val="auto"/>
          <w:sz w:val="28"/>
        </w:rPr>
        <w:t xml:space="preserve"> настоящего пункта, подготавливает приказ Департамента о рассмотрении заявления соискателя лицензии о предоставлении государственной услуги, проведении проверки полноты и достоверности сведений, содержащихся в заявлении о предоставлении государственной услуги и прилагаемых к нему документах, в том числе оценки соответствия соискателя лицензии лицензионным требованиям, и назначении уполномоченных должностных лиц.</w:t>
      </w:r>
    </w:p>
    <w:p w:rsidR="009567C2" w:rsidRPr="00D44E74" w:rsidRDefault="001829C6" w:rsidP="00D44E74">
      <w:pPr>
        <w:ind w:firstLine="709"/>
        <w:jc w:val="both"/>
        <w:rPr>
          <w:color w:val="auto"/>
          <w:sz w:val="28"/>
        </w:rPr>
      </w:pPr>
      <w:r w:rsidRPr="00D44E74">
        <w:rPr>
          <w:color w:val="auto"/>
          <w:sz w:val="28"/>
        </w:rPr>
        <w:t xml:space="preserve">В день регистрации распоряжения о рассмотрении заявления соискателя лицензии о предоставлении государственной услуги, проведении проверки полноты и достоверности сведений, содержащихся в заявлении о предоставлении государственной услуги и прилагаемых к нему документах, в том числе оценки соответствия соискателя лицензии лицензионным требованиям, и назначении уполномоченных должностных лиц, уполномоченное должностное лицо Департамента формирует уведомление о проведении в отношении соискателя лицензии оценки его соответствия лицензионным требованиям в форме выездной оценки, которое направляется соискателю лицензии одним из способов, предусмотренных </w:t>
      </w:r>
      <w:r w:rsidRPr="00D44E74">
        <w:rPr>
          <w:color w:val="auto"/>
          <w:sz w:val="28"/>
          <w:u w:color="000000"/>
        </w:rPr>
        <w:t>пунктом 2.3.7 подраздела 2.3 раздела 2</w:t>
      </w:r>
      <w:r w:rsidRPr="00D44E74">
        <w:rPr>
          <w:color w:val="auto"/>
          <w:sz w:val="28"/>
        </w:rPr>
        <w:t xml:space="preserve"> Административного регламента.</w:t>
      </w:r>
    </w:p>
    <w:p w:rsidR="009567C2" w:rsidRPr="00D44E74" w:rsidRDefault="001829C6" w:rsidP="00D44E74">
      <w:pPr>
        <w:ind w:firstLine="709"/>
        <w:jc w:val="both"/>
        <w:rPr>
          <w:color w:val="auto"/>
          <w:sz w:val="28"/>
        </w:rPr>
      </w:pPr>
      <w:r w:rsidRPr="00D44E74">
        <w:rPr>
          <w:color w:val="auto"/>
          <w:sz w:val="28"/>
        </w:rPr>
        <w:t>Уведомление соискателя лицензии о проведении выездной оценки его соответствия лицензионным требованиям осуществляется не позднее чем за один рабочий день до начала ее проведения с использованием личного кабинета соискателя лицензии на ЕПГУ.</w:t>
      </w:r>
    </w:p>
    <w:p w:rsidR="009567C2" w:rsidRPr="00D44E74" w:rsidRDefault="001829C6" w:rsidP="00D44E74">
      <w:pPr>
        <w:ind w:firstLine="709"/>
        <w:jc w:val="both"/>
        <w:rPr>
          <w:color w:val="auto"/>
          <w:sz w:val="28"/>
        </w:rPr>
      </w:pPr>
      <w:r w:rsidRPr="00D44E74">
        <w:rPr>
          <w:color w:val="auto"/>
          <w:sz w:val="28"/>
        </w:rPr>
        <w:t>Срок выполнения данной административной процедуры составляет не более:</w:t>
      </w:r>
    </w:p>
    <w:p w:rsidR="009567C2" w:rsidRPr="00D44E74" w:rsidRDefault="001829C6" w:rsidP="00D44E74">
      <w:pPr>
        <w:ind w:firstLine="709"/>
        <w:jc w:val="both"/>
        <w:rPr>
          <w:color w:val="auto"/>
          <w:sz w:val="28"/>
        </w:rPr>
      </w:pPr>
      <w:r w:rsidRPr="00D44E74">
        <w:rPr>
          <w:color w:val="auto"/>
          <w:sz w:val="28"/>
        </w:rPr>
        <w:t>- в день подачи соискателем лицензии заявления о предоставлении государственной услуги - в случае отказа в приеме заявления о предоставлении государственной услуги и прилагаемых к нему документов;</w:t>
      </w:r>
    </w:p>
    <w:p w:rsidR="009567C2" w:rsidRPr="00D44E74" w:rsidRDefault="001829C6" w:rsidP="00D44E74">
      <w:pPr>
        <w:ind w:firstLine="709"/>
        <w:jc w:val="both"/>
        <w:rPr>
          <w:color w:val="auto"/>
          <w:sz w:val="28"/>
        </w:rPr>
      </w:pPr>
      <w:r w:rsidRPr="00D44E74">
        <w:rPr>
          <w:color w:val="auto"/>
          <w:sz w:val="28"/>
        </w:rPr>
        <w:t>- 3 рабочих дней со дня регистрации заявления о предоставлении государственной услуги и прилагаемых к нему документов - в случае отказа в предоставлении государственной услуги;</w:t>
      </w:r>
    </w:p>
    <w:p w:rsidR="009567C2" w:rsidRPr="00D44E74" w:rsidRDefault="001829C6" w:rsidP="00D44E74">
      <w:pPr>
        <w:ind w:firstLine="709"/>
        <w:jc w:val="both"/>
        <w:rPr>
          <w:color w:val="auto"/>
          <w:sz w:val="28"/>
        </w:rPr>
      </w:pPr>
      <w:r w:rsidRPr="00D44E74">
        <w:rPr>
          <w:color w:val="auto"/>
          <w:sz w:val="28"/>
        </w:rPr>
        <w:lastRenderedPageBreak/>
        <w:t>- 6 рабочих дней со дня регистрации заявления о предоставлении государственной услуги и прилагаемых к нему документов - в случае возврата заявления и прилагаемых к нему документов;</w:t>
      </w:r>
    </w:p>
    <w:p w:rsidR="009567C2" w:rsidRPr="00DA1198" w:rsidRDefault="001829C6" w:rsidP="00DA1198">
      <w:pPr>
        <w:ind w:firstLine="709"/>
        <w:jc w:val="both"/>
        <w:rPr>
          <w:color w:val="auto"/>
          <w:sz w:val="28"/>
        </w:rPr>
      </w:pPr>
      <w:r w:rsidRPr="00D44E74">
        <w:rPr>
          <w:color w:val="auto"/>
          <w:sz w:val="28"/>
        </w:rPr>
        <w:t xml:space="preserve">- в день регистрации приказа о рассмотрении заявления соискателя лицензии о предоставлении государственной услуги, проведении проверки полноты и достоверности сведений, содержащихся в заявлении о предоставлении государственной услуги и прилагаемых к нему документах, в том числе оценки соответствия соискателя лицензии лицензионным требованиям, и назначении уполномоченных должностных лиц - в случае направления соискателю лицензии уведомления о проведении </w:t>
      </w:r>
      <w:r w:rsidRPr="00DA1198">
        <w:rPr>
          <w:color w:val="auto"/>
          <w:sz w:val="28"/>
        </w:rPr>
        <w:t>в отношении него оценки соответствия лицензионным требованиям в форме выездной оценки.</w:t>
      </w:r>
    </w:p>
    <w:p w:rsidR="009567C2" w:rsidRPr="00DA1198" w:rsidRDefault="001829C6" w:rsidP="00DA1198">
      <w:pPr>
        <w:ind w:firstLine="709"/>
        <w:jc w:val="both"/>
        <w:rPr>
          <w:color w:val="auto"/>
          <w:sz w:val="28"/>
        </w:rPr>
      </w:pPr>
      <w:r w:rsidRPr="00DA1198">
        <w:rPr>
          <w:color w:val="auto"/>
          <w:sz w:val="28"/>
        </w:rPr>
        <w:t>3.1.5. Межведомственное информационное взаимодействие.</w:t>
      </w:r>
    </w:p>
    <w:p w:rsidR="009567C2" w:rsidRPr="00DA1198" w:rsidRDefault="001829C6" w:rsidP="00DA1198">
      <w:pPr>
        <w:ind w:firstLine="709"/>
        <w:jc w:val="both"/>
        <w:rPr>
          <w:color w:val="auto"/>
          <w:sz w:val="28"/>
        </w:rPr>
      </w:pPr>
      <w:r w:rsidRPr="00DA1198">
        <w:rPr>
          <w:color w:val="auto"/>
          <w:sz w:val="28"/>
        </w:rPr>
        <w:t>В порядке межведомственного информационного взаимодействия посредством СМЭВ направляются межведомственные запросы:</w:t>
      </w:r>
    </w:p>
    <w:p w:rsidR="009567C2" w:rsidRPr="00DA1198" w:rsidRDefault="001829C6" w:rsidP="00DA1198">
      <w:pPr>
        <w:ind w:firstLine="709"/>
        <w:jc w:val="both"/>
        <w:rPr>
          <w:color w:val="auto"/>
          <w:sz w:val="28"/>
        </w:rPr>
      </w:pPr>
      <w:r w:rsidRPr="00DA1198">
        <w:rPr>
          <w:color w:val="auto"/>
          <w:sz w:val="28"/>
        </w:rPr>
        <w:t>- в ФНС о предоставлении выписки из ЕГРЮЛ, ЕГРИП;</w:t>
      </w:r>
    </w:p>
    <w:p w:rsidR="009567C2" w:rsidRPr="00DB4B56" w:rsidRDefault="001829C6" w:rsidP="00DA1198">
      <w:pPr>
        <w:ind w:firstLine="709"/>
        <w:jc w:val="both"/>
        <w:rPr>
          <w:color w:val="auto"/>
          <w:sz w:val="28"/>
        </w:rPr>
      </w:pPr>
      <w:r w:rsidRPr="00DA1198">
        <w:rPr>
          <w:color w:val="auto"/>
          <w:sz w:val="28"/>
        </w:rPr>
        <w:t xml:space="preserve">- в ФК о предоставлении документов (сведений) об уплате государственной пошлины за </w:t>
      </w:r>
      <w:r w:rsidRPr="00DB4B56">
        <w:rPr>
          <w:color w:val="auto"/>
          <w:sz w:val="28"/>
        </w:rPr>
        <w:t>предоставление государственной услуги;</w:t>
      </w:r>
    </w:p>
    <w:p w:rsidR="009567C2" w:rsidRPr="00DB4B56" w:rsidRDefault="001829C6" w:rsidP="00DA1198">
      <w:pPr>
        <w:ind w:firstLine="709"/>
        <w:jc w:val="both"/>
        <w:rPr>
          <w:color w:val="auto"/>
          <w:sz w:val="28"/>
        </w:rPr>
      </w:pPr>
      <w:r w:rsidRPr="00DB4B56">
        <w:rPr>
          <w:color w:val="auto"/>
          <w:sz w:val="28"/>
        </w:rPr>
        <w:t xml:space="preserve">- в </w:t>
      </w:r>
      <w:proofErr w:type="spellStart"/>
      <w:r w:rsidRPr="00DB4B56">
        <w:rPr>
          <w:color w:val="auto"/>
          <w:sz w:val="28"/>
        </w:rPr>
        <w:t>Росреестр</w:t>
      </w:r>
      <w:proofErr w:type="spellEnd"/>
      <w:r w:rsidRPr="00DB4B56">
        <w:rPr>
          <w:color w:val="auto"/>
          <w:sz w:val="28"/>
        </w:rPr>
        <w:t xml:space="preserve"> о предоставлении выписки из ЕГРН на объекты недвижимости, принадлежащие соискателю лицензии на праве собственности или ином законном основании, права на которые зарегистрированы в ЕГРН.</w:t>
      </w:r>
    </w:p>
    <w:p w:rsidR="009567C2" w:rsidRPr="00DB4B56" w:rsidRDefault="001829C6" w:rsidP="00DA1198">
      <w:pPr>
        <w:ind w:firstLine="709"/>
        <w:jc w:val="both"/>
        <w:rPr>
          <w:color w:val="auto"/>
          <w:sz w:val="28"/>
        </w:rPr>
      </w:pPr>
      <w:r w:rsidRPr="00DB4B56">
        <w:rPr>
          <w:color w:val="auto"/>
          <w:sz w:val="28"/>
        </w:rPr>
        <w:t xml:space="preserve">Межведомственные запросы </w:t>
      </w:r>
      <w:r w:rsidR="00DB4B56" w:rsidRPr="00DB4B56">
        <w:rPr>
          <w:color w:val="auto"/>
          <w:sz w:val="28"/>
        </w:rPr>
        <w:t>Департаментом</w:t>
      </w:r>
      <w:r w:rsidR="00DB4B56" w:rsidRPr="00DB4B56">
        <w:rPr>
          <w:color w:val="auto"/>
          <w:sz w:val="28"/>
        </w:rPr>
        <w:t xml:space="preserve"> </w:t>
      </w:r>
      <w:r w:rsidR="00DB4B56" w:rsidRPr="00DB4B56">
        <w:rPr>
          <w:color w:val="auto"/>
          <w:sz w:val="28"/>
        </w:rPr>
        <w:t>формируются и направляются в органы и организации, участвующие в предоставлении государственной услуги</w:t>
      </w:r>
      <w:r w:rsidR="00DB4B56">
        <w:rPr>
          <w:color w:val="auto"/>
          <w:sz w:val="28"/>
        </w:rPr>
        <w:t>, не позднее трех рабочих дней после дня</w:t>
      </w:r>
      <w:r w:rsidR="003E3E31">
        <w:rPr>
          <w:color w:val="auto"/>
          <w:sz w:val="28"/>
        </w:rPr>
        <w:t xml:space="preserve"> </w:t>
      </w:r>
      <w:r w:rsidRPr="00DB4B56">
        <w:rPr>
          <w:color w:val="auto"/>
          <w:sz w:val="28"/>
        </w:rPr>
        <w:t xml:space="preserve">получения </w:t>
      </w:r>
      <w:r w:rsidR="003E3E31">
        <w:rPr>
          <w:color w:val="auto"/>
          <w:sz w:val="28"/>
        </w:rPr>
        <w:t>Департаментом</w:t>
      </w:r>
      <w:r w:rsidR="003E3E31" w:rsidRPr="00DB4B56">
        <w:rPr>
          <w:color w:val="auto"/>
          <w:sz w:val="28"/>
        </w:rPr>
        <w:t xml:space="preserve"> </w:t>
      </w:r>
      <w:r w:rsidRPr="00DB4B56">
        <w:rPr>
          <w:color w:val="auto"/>
          <w:sz w:val="28"/>
        </w:rPr>
        <w:t>заявления о предоставлении лицензии и документов, необходимых для предоставления лицензии.</w:t>
      </w:r>
    </w:p>
    <w:p w:rsidR="009567C2" w:rsidRPr="00DA1198" w:rsidRDefault="001829C6" w:rsidP="00DA1198">
      <w:pPr>
        <w:ind w:firstLine="709"/>
        <w:jc w:val="both"/>
        <w:rPr>
          <w:color w:val="auto"/>
          <w:sz w:val="28"/>
        </w:rPr>
      </w:pPr>
      <w:r w:rsidRPr="00DB4B56">
        <w:rPr>
          <w:color w:val="auto"/>
          <w:sz w:val="28"/>
        </w:rPr>
        <w:t xml:space="preserve">3.1.6. Проведение в отношении соискателя лицензии проверки полноты и достоверности сведений, содержащихся </w:t>
      </w:r>
      <w:r w:rsidRPr="00DA1198">
        <w:rPr>
          <w:color w:val="auto"/>
          <w:sz w:val="28"/>
        </w:rPr>
        <w:t>в заявлении о предоставлении государственной услуги и в прилагаемых к нему документах, в том числе выездной оценки соответствия соискателя лицензии лицензионным требованиям, осуществляется уполномоченным д</w:t>
      </w:r>
      <w:r w:rsidR="00DA1198">
        <w:rPr>
          <w:color w:val="auto"/>
          <w:sz w:val="28"/>
        </w:rPr>
        <w:t>олжностным лицом Департамента.</w:t>
      </w:r>
    </w:p>
    <w:p w:rsidR="009567C2" w:rsidRPr="00DA1198" w:rsidRDefault="001829C6" w:rsidP="00DA1198">
      <w:pPr>
        <w:ind w:firstLine="709"/>
        <w:jc w:val="both"/>
        <w:rPr>
          <w:color w:val="auto"/>
          <w:sz w:val="28"/>
        </w:rPr>
      </w:pPr>
      <w:r w:rsidRPr="00DA1198">
        <w:rPr>
          <w:color w:val="auto"/>
          <w:sz w:val="28"/>
        </w:rPr>
        <w:t xml:space="preserve">Проверка полноты и достоверности сведений, содержащихся в заявлении о предоставлении государственной услуги и прилагаемых к нему документах, имеющихся в распоряжении государственных органов, органов местного самоуправления и иных организаций и полученные в рамках межведомственного взаимодействия, проводится в целях оценки соответствия таких сведений положениям </w:t>
      </w:r>
      <w:r w:rsidRPr="00DA1198">
        <w:rPr>
          <w:color w:val="auto"/>
          <w:sz w:val="28"/>
          <w:u w:color="000000"/>
        </w:rPr>
        <w:t>частей 1</w:t>
      </w:r>
      <w:r w:rsidRPr="00DA1198">
        <w:rPr>
          <w:color w:val="auto"/>
          <w:sz w:val="28"/>
        </w:rPr>
        <w:t xml:space="preserve"> и </w:t>
      </w:r>
      <w:r w:rsidRPr="00DA1198">
        <w:rPr>
          <w:color w:val="auto"/>
          <w:sz w:val="28"/>
          <w:u w:color="000000"/>
        </w:rPr>
        <w:t>3 статьи 13</w:t>
      </w:r>
      <w:r w:rsidRPr="00DA1198">
        <w:rPr>
          <w:color w:val="auto"/>
          <w:sz w:val="28"/>
        </w:rPr>
        <w:t xml:space="preserve"> Федерального закона от 04.05.2011 № 99-ФЗ, а также сведениям о соискателе лицензии, содержащимся в ЕГРЮЛ, ЕГРИП и других федеральных информационных ресурсах.</w:t>
      </w:r>
    </w:p>
    <w:p w:rsidR="009567C2" w:rsidRPr="00DA1198" w:rsidRDefault="001829C6" w:rsidP="00DA1198">
      <w:pPr>
        <w:ind w:firstLine="709"/>
        <w:jc w:val="both"/>
        <w:rPr>
          <w:color w:val="auto"/>
          <w:sz w:val="28"/>
        </w:rPr>
      </w:pPr>
      <w:r w:rsidRPr="00DA1198">
        <w:rPr>
          <w:color w:val="auto"/>
          <w:sz w:val="28"/>
        </w:rPr>
        <w:t>В процессе проведения проверки полноты и достоверности содержащихся в заявлении о предоставлении государственной услуги и прилагаемых к нему документах сведений Департаментом проводится оценка соискателя лицензии лицензионным требованиям.</w:t>
      </w:r>
    </w:p>
    <w:p w:rsidR="009567C2" w:rsidRPr="00DA1198" w:rsidRDefault="001829C6" w:rsidP="00DA1198">
      <w:pPr>
        <w:ind w:firstLine="709"/>
        <w:jc w:val="both"/>
        <w:rPr>
          <w:color w:val="auto"/>
          <w:sz w:val="28"/>
        </w:rPr>
      </w:pPr>
      <w:r w:rsidRPr="00DA1198">
        <w:rPr>
          <w:color w:val="auto"/>
          <w:sz w:val="28"/>
        </w:rPr>
        <w:t xml:space="preserve">Объектами, в отношении которых проводится административная процедура, являются соискатели лицензии, у которых оцениваются полнота и достоверность сведений, содержащихся в заявлении о предоставлении государственной услуги и </w:t>
      </w:r>
      <w:r w:rsidRPr="00DA1198">
        <w:rPr>
          <w:color w:val="auto"/>
          <w:sz w:val="28"/>
        </w:rPr>
        <w:lastRenderedPageBreak/>
        <w:t>прилагаемых к нему документах, земельные участки и (или) здания, строения, сооружения и помещения (единая обособленная часть зданий, строений, сооружений и помещений, технические средства, оборудование, планируемые для осуществления лицензируемого вида деятельности, техническая документация, наличие соответствующей подготовки и аттестации лиц, с которыми заключены трудовые договоры, в соответствии с требованиями Правил обращения с ломом, а также документы о назначении контролера лома и отходов металла, утвержденные руководителем организации - соискателя лицензии в соответствии с требованиями Правил обращения с ломом.</w:t>
      </w:r>
    </w:p>
    <w:p w:rsidR="009567C2" w:rsidRPr="00DA1198" w:rsidRDefault="001829C6" w:rsidP="00DA1198">
      <w:pPr>
        <w:ind w:firstLine="709"/>
        <w:jc w:val="both"/>
        <w:rPr>
          <w:color w:val="auto"/>
          <w:sz w:val="28"/>
        </w:rPr>
      </w:pPr>
      <w:r w:rsidRPr="00DA1198">
        <w:rPr>
          <w:color w:val="auto"/>
          <w:sz w:val="28"/>
        </w:rPr>
        <w:t>Местами проведения процедуры являются места, планируемые соискателем лицензии для осуществления лицензируемого вида деятельности и указанные в заявлении о предоставлении лицензии.</w:t>
      </w:r>
    </w:p>
    <w:p w:rsidR="009567C2" w:rsidRPr="00DA1198" w:rsidRDefault="001829C6" w:rsidP="00DA1198">
      <w:pPr>
        <w:ind w:firstLine="709"/>
        <w:jc w:val="both"/>
        <w:rPr>
          <w:color w:val="auto"/>
          <w:sz w:val="28"/>
        </w:rPr>
      </w:pPr>
      <w:r w:rsidRPr="00DA1198">
        <w:rPr>
          <w:color w:val="auto"/>
          <w:sz w:val="28"/>
        </w:rPr>
        <w:t xml:space="preserve">При проведении выездной оценки соответствия соискателя лицензии лицензионным требованиям применяются положения Федерального закона от 04.05.2011 </w:t>
      </w:r>
      <w:r w:rsidR="00DA1198">
        <w:rPr>
          <w:color w:val="auto"/>
          <w:sz w:val="28"/>
        </w:rPr>
        <w:t>№</w:t>
      </w:r>
      <w:r w:rsidRPr="00DA1198">
        <w:rPr>
          <w:color w:val="auto"/>
          <w:sz w:val="28"/>
        </w:rPr>
        <w:t xml:space="preserve"> 99-ФЗ и Постановления от 28.05.2022 № 980.</w:t>
      </w:r>
    </w:p>
    <w:p w:rsidR="009567C2" w:rsidRPr="00DA1198" w:rsidRDefault="001829C6" w:rsidP="00DA1198">
      <w:pPr>
        <w:ind w:firstLine="709"/>
        <w:jc w:val="both"/>
        <w:rPr>
          <w:color w:val="auto"/>
          <w:sz w:val="28"/>
        </w:rPr>
      </w:pPr>
      <w:r w:rsidRPr="00DA1198">
        <w:rPr>
          <w:color w:val="auto"/>
          <w:sz w:val="28"/>
        </w:rPr>
        <w:t>По окончании проведения проверки полноты и достоверности содержащихся в заявлении о предоставлении государственной услуги и прилагаемых к нему документах сведений, в том числе оценки соответствия соискателя лицензии лицензионным требованиям, уполномоченное должностное лицо Департамента составляет:</w:t>
      </w:r>
    </w:p>
    <w:p w:rsidR="009567C2" w:rsidRPr="00DA1198" w:rsidRDefault="001829C6" w:rsidP="00DA1198">
      <w:pPr>
        <w:ind w:firstLine="709"/>
        <w:jc w:val="both"/>
        <w:rPr>
          <w:color w:val="auto"/>
          <w:sz w:val="28"/>
        </w:rPr>
      </w:pPr>
      <w:r w:rsidRPr="00DA1198">
        <w:rPr>
          <w:color w:val="auto"/>
          <w:sz w:val="28"/>
        </w:rPr>
        <w:t>- акт оценки, содержащий вывод о наличии недостоверной или искаженной информации и (или) о несоответствии соискателя лицензии лицензионным требованиям в случае выявления в ходе проведения проверки полноты и достоверности содержащихся в заявлении о предоставлении государственной услуги и прилагаемых к нему документах сведений, в том числе оценки соответствия соискателя лицензии лицензионным требованиям, недостоверной или искаженной информации и (или) установления несоответствия соискателя лицензии лицензионным требованиям;</w:t>
      </w:r>
    </w:p>
    <w:p w:rsidR="009567C2" w:rsidRPr="00DA1198" w:rsidRDefault="001829C6" w:rsidP="00DA1198">
      <w:pPr>
        <w:ind w:firstLine="709"/>
        <w:jc w:val="both"/>
        <w:rPr>
          <w:color w:val="auto"/>
          <w:sz w:val="28"/>
        </w:rPr>
      </w:pPr>
      <w:r w:rsidRPr="00DA1198">
        <w:rPr>
          <w:color w:val="auto"/>
          <w:sz w:val="28"/>
        </w:rPr>
        <w:t>- акт оценки, содержащий вывод об отсутствии недостоверной или искаженной информации и о соответствии соискателя лицензии лицензионным требованиям в случае отсутствия в ходе проведения проверки полноты и достоверности содержащихся в заявлении о предоставлении государственной услуги и прилагаемых к нему документах сведений, в том числе оценки соответствия соискателя лицензии лицензионным требованиям, недостоверной или искаженной информации и установления соответствия соискателя лицензии лицензионным требованиям.</w:t>
      </w:r>
    </w:p>
    <w:p w:rsidR="009567C2" w:rsidRPr="00DA1198" w:rsidRDefault="001829C6" w:rsidP="00DA1198">
      <w:pPr>
        <w:ind w:firstLine="709"/>
        <w:jc w:val="both"/>
        <w:rPr>
          <w:color w:val="auto"/>
          <w:sz w:val="28"/>
        </w:rPr>
      </w:pPr>
      <w:r w:rsidRPr="00DA1198">
        <w:rPr>
          <w:color w:val="auto"/>
          <w:sz w:val="28"/>
        </w:rPr>
        <w:t xml:space="preserve">Не позднее одного рабочего дня со дня оформления акта оценки соискатель лицензии уведомляется о факте оформления акта оценки посредством направления такого акта соискателю лицензии любым доступным способом, в том числе в форме электронного документа, подписанного усиленной квалифицированной электронной подписью, на адрес электронной почты соискателя лицензии, с использованием личного кабинета соискателя лицензии на ЕПГУ. Соискатель лицензии может быть уведомлен о факте оформления акта выездной оценки посредством вручения такого акта соискателю лицензии непосредственно в месте осуществления выездной оценки. В случае уведомления соискателя лицензии о </w:t>
      </w:r>
      <w:r w:rsidRPr="00DA1198">
        <w:rPr>
          <w:color w:val="auto"/>
          <w:sz w:val="28"/>
        </w:rPr>
        <w:lastRenderedPageBreak/>
        <w:t>факте оформления акта оценки посредством ЕПГУ соискатель лицензии считается уведомленным о факте оформления акта оценки надлежащим образом, если акт оценки был направлен в форме электронного документа, подписанного усиленной квалифицированной электронной подписью, через ЕПГУ в адрес соискателя лицензии, завершившего прохождение процедуры регистрации в ЕСИА, с подтверждением факта доставки такого акта.</w:t>
      </w:r>
    </w:p>
    <w:p w:rsidR="009567C2" w:rsidRPr="00DA1198" w:rsidRDefault="001829C6" w:rsidP="00DA1198">
      <w:pPr>
        <w:ind w:firstLine="709"/>
        <w:jc w:val="both"/>
        <w:rPr>
          <w:color w:val="auto"/>
          <w:sz w:val="28"/>
        </w:rPr>
      </w:pPr>
      <w:r w:rsidRPr="00DA1198">
        <w:rPr>
          <w:color w:val="auto"/>
          <w:sz w:val="28"/>
        </w:rPr>
        <w:t>Срок выполнения административной процедуры составляет не более 4 рабочих дней.</w:t>
      </w:r>
    </w:p>
    <w:p w:rsidR="009567C2" w:rsidRPr="00DA1198" w:rsidRDefault="001829C6" w:rsidP="00DA1198">
      <w:pPr>
        <w:ind w:firstLine="709"/>
        <w:jc w:val="both"/>
        <w:rPr>
          <w:color w:val="auto"/>
          <w:sz w:val="28"/>
        </w:rPr>
      </w:pPr>
      <w:r w:rsidRPr="00DA1198">
        <w:rPr>
          <w:color w:val="auto"/>
          <w:sz w:val="28"/>
        </w:rPr>
        <w:t>3.1.7. Принятие решения о предоставлении (об отказе в предоставлении) лицензии.</w:t>
      </w:r>
    </w:p>
    <w:p w:rsidR="009567C2" w:rsidRPr="00006704" w:rsidRDefault="001829C6" w:rsidP="00DA1198">
      <w:pPr>
        <w:ind w:firstLine="709"/>
        <w:jc w:val="both"/>
        <w:rPr>
          <w:color w:val="auto"/>
          <w:sz w:val="28"/>
        </w:rPr>
      </w:pPr>
      <w:r w:rsidRPr="00DA1198">
        <w:rPr>
          <w:color w:val="auto"/>
          <w:sz w:val="28"/>
        </w:rPr>
        <w:t xml:space="preserve">Департамент принимает решение о предоставлении (об отказе в предоставлении) лицензии в течение 3 рабочих дней с даты получения Департаментом всех сведений, необходимых для принятия решения о предоставлении (об отказе в предоставлении) лицензии. Решение Департамента оформляется </w:t>
      </w:r>
      <w:r w:rsidRPr="00006704">
        <w:rPr>
          <w:color w:val="auto"/>
          <w:sz w:val="28"/>
        </w:rPr>
        <w:t>приказом о предоставлении (об отказе в предоставлении) лицензии.</w:t>
      </w:r>
    </w:p>
    <w:p w:rsidR="009567C2" w:rsidRPr="00006704" w:rsidRDefault="001829C6" w:rsidP="00DA1198">
      <w:pPr>
        <w:ind w:firstLine="709"/>
        <w:jc w:val="both"/>
        <w:rPr>
          <w:color w:val="auto"/>
          <w:sz w:val="28"/>
        </w:rPr>
      </w:pPr>
      <w:r w:rsidRPr="00006704">
        <w:rPr>
          <w:color w:val="auto"/>
          <w:sz w:val="28"/>
        </w:rPr>
        <w:t>Основания для отказа в предоставлении лицензии приве</w:t>
      </w:r>
      <w:r w:rsidR="00DA1198" w:rsidRPr="00006704">
        <w:rPr>
          <w:color w:val="auto"/>
          <w:sz w:val="28"/>
        </w:rPr>
        <w:t xml:space="preserve">дены в подпунктах 1, 2 пункт 2 </w:t>
      </w:r>
      <w:r w:rsidRPr="00006704">
        <w:rPr>
          <w:color w:val="auto"/>
          <w:sz w:val="28"/>
        </w:rPr>
        <w:t xml:space="preserve">приложения </w:t>
      </w:r>
      <w:r w:rsidR="00DA1198" w:rsidRPr="00006704">
        <w:rPr>
          <w:color w:val="auto"/>
          <w:sz w:val="28"/>
        </w:rPr>
        <w:t>№</w:t>
      </w:r>
      <w:r w:rsidRPr="00006704">
        <w:rPr>
          <w:color w:val="auto"/>
          <w:sz w:val="28"/>
        </w:rPr>
        <w:t xml:space="preserve"> 4 к Административному регламенту.</w:t>
      </w:r>
    </w:p>
    <w:p w:rsidR="009567C2" w:rsidRPr="00DA1198" w:rsidRDefault="001829C6" w:rsidP="00DA1198">
      <w:pPr>
        <w:ind w:firstLine="709"/>
        <w:jc w:val="both"/>
        <w:rPr>
          <w:color w:val="auto"/>
          <w:sz w:val="28"/>
        </w:rPr>
      </w:pPr>
      <w:r w:rsidRPr="00006704">
        <w:rPr>
          <w:color w:val="auto"/>
          <w:sz w:val="28"/>
        </w:rPr>
        <w:t>В день регистрации</w:t>
      </w:r>
      <w:r w:rsidRPr="00DA1198">
        <w:rPr>
          <w:color w:val="auto"/>
          <w:sz w:val="28"/>
        </w:rPr>
        <w:t xml:space="preserve"> распоряжения о предоставлении лицензии уполномоченное должностное лицо Департамента вносит сведения о предоставленной лицензии в реестр лицензий. </w:t>
      </w:r>
    </w:p>
    <w:p w:rsidR="009567C2" w:rsidRPr="00DA1198" w:rsidRDefault="001829C6" w:rsidP="00DA1198">
      <w:pPr>
        <w:ind w:firstLine="709"/>
        <w:jc w:val="both"/>
        <w:rPr>
          <w:color w:val="auto"/>
          <w:sz w:val="28"/>
        </w:rPr>
      </w:pPr>
      <w:r w:rsidRPr="00DA1198">
        <w:rPr>
          <w:color w:val="auto"/>
          <w:sz w:val="28"/>
        </w:rPr>
        <w:t>Срок выполнения административной процедуры составляет не более 3 рабочих дней.</w:t>
      </w:r>
    </w:p>
    <w:p w:rsidR="009567C2" w:rsidRPr="00DA1198" w:rsidRDefault="001829C6" w:rsidP="00DA1198">
      <w:pPr>
        <w:ind w:firstLine="709"/>
        <w:jc w:val="both"/>
        <w:rPr>
          <w:color w:val="auto"/>
          <w:sz w:val="28"/>
        </w:rPr>
      </w:pPr>
      <w:r w:rsidRPr="00DA1198">
        <w:rPr>
          <w:color w:val="auto"/>
          <w:sz w:val="28"/>
        </w:rPr>
        <w:t>3.1.8. Предоставление результата государственной услуги.</w:t>
      </w:r>
    </w:p>
    <w:p w:rsidR="009567C2" w:rsidRPr="00DA1198" w:rsidRDefault="001829C6" w:rsidP="00DA1198">
      <w:pPr>
        <w:ind w:firstLine="709"/>
        <w:jc w:val="both"/>
        <w:rPr>
          <w:color w:val="auto"/>
          <w:sz w:val="28"/>
        </w:rPr>
      </w:pPr>
      <w:r w:rsidRPr="00DA1198">
        <w:rPr>
          <w:color w:val="auto"/>
          <w:sz w:val="28"/>
        </w:rPr>
        <w:t xml:space="preserve">В течение рабочего дня, следующего за днем, в котором сведения о предоставленной лицензии внесены в реестр лицензий, уполномоченное должностное лицо Департамента формирует уведомление о предоставлении государственной услуги, которое направляется соискателю лицензии одним из способов, предусмотренных </w:t>
      </w:r>
      <w:r w:rsidRPr="00DA1198">
        <w:rPr>
          <w:color w:val="auto"/>
          <w:sz w:val="28"/>
          <w:u w:color="000000"/>
        </w:rPr>
        <w:t>пунктом 2.3.7 подраздела 2.3 раздела 2</w:t>
      </w:r>
      <w:r w:rsidRPr="00DA1198">
        <w:rPr>
          <w:color w:val="auto"/>
          <w:sz w:val="28"/>
        </w:rPr>
        <w:t xml:space="preserve"> Административного регламента.</w:t>
      </w:r>
    </w:p>
    <w:p w:rsidR="009567C2" w:rsidRPr="00DA1198" w:rsidRDefault="001829C6" w:rsidP="00DA1198">
      <w:pPr>
        <w:ind w:firstLine="709"/>
        <w:jc w:val="both"/>
        <w:rPr>
          <w:color w:val="auto"/>
          <w:sz w:val="28"/>
        </w:rPr>
      </w:pPr>
      <w:r w:rsidRPr="00DA1198">
        <w:rPr>
          <w:color w:val="auto"/>
          <w:sz w:val="28"/>
        </w:rPr>
        <w:t>В случае принятия Департаментом решения об отказе в предоставлении государственной услуги уполномоченное должностное лицо Департамент</w:t>
      </w:r>
      <w:r w:rsidR="00DA1198">
        <w:rPr>
          <w:color w:val="auto"/>
          <w:sz w:val="28"/>
        </w:rPr>
        <w:t xml:space="preserve">а </w:t>
      </w:r>
      <w:r w:rsidRPr="00DA1198">
        <w:rPr>
          <w:color w:val="auto"/>
          <w:sz w:val="28"/>
        </w:rPr>
        <w:t xml:space="preserve">формирует уведомление об отказе в предоставлении </w:t>
      </w:r>
      <w:r w:rsidRPr="00006704">
        <w:rPr>
          <w:color w:val="auto"/>
          <w:sz w:val="28"/>
        </w:rPr>
        <w:t xml:space="preserve">государственной услуги по основаниям, предусмотренным в </w:t>
      </w:r>
      <w:r w:rsidRPr="00006704">
        <w:rPr>
          <w:color w:val="auto"/>
          <w:sz w:val="28"/>
          <w:u w:color="000000"/>
        </w:rPr>
        <w:t>подпунктах 1</w:t>
      </w:r>
      <w:r w:rsidRPr="00006704">
        <w:rPr>
          <w:color w:val="auto"/>
          <w:sz w:val="28"/>
        </w:rPr>
        <w:t xml:space="preserve">, </w:t>
      </w:r>
      <w:r w:rsidRPr="00006704">
        <w:rPr>
          <w:color w:val="auto"/>
          <w:sz w:val="28"/>
          <w:u w:color="000000"/>
        </w:rPr>
        <w:t>2 пункта 2</w:t>
      </w:r>
      <w:r w:rsidRPr="00006704">
        <w:rPr>
          <w:color w:val="auto"/>
          <w:sz w:val="28"/>
        </w:rPr>
        <w:t xml:space="preserve"> приложения </w:t>
      </w:r>
      <w:r w:rsidR="00DA1198" w:rsidRPr="00006704">
        <w:rPr>
          <w:color w:val="auto"/>
          <w:sz w:val="28"/>
        </w:rPr>
        <w:t>№</w:t>
      </w:r>
      <w:r w:rsidRPr="00006704">
        <w:rPr>
          <w:color w:val="auto"/>
          <w:sz w:val="28"/>
        </w:rPr>
        <w:t xml:space="preserve"> 4 к административному регламенту, которое направляется соискателю лицензии одним из способов, предусмотренных </w:t>
      </w:r>
      <w:r w:rsidRPr="00006704">
        <w:rPr>
          <w:color w:val="auto"/>
          <w:sz w:val="28"/>
          <w:u w:color="000000"/>
        </w:rPr>
        <w:t>пунктом 2.3.7 подраздела</w:t>
      </w:r>
      <w:r w:rsidRPr="00DA1198">
        <w:rPr>
          <w:color w:val="auto"/>
          <w:sz w:val="28"/>
          <w:u w:color="000000"/>
        </w:rPr>
        <w:t xml:space="preserve"> 2.3 раздела 2</w:t>
      </w:r>
      <w:r w:rsidRPr="00DA1198">
        <w:rPr>
          <w:color w:val="auto"/>
          <w:sz w:val="28"/>
        </w:rPr>
        <w:t xml:space="preserve"> административного регламента.</w:t>
      </w:r>
    </w:p>
    <w:p w:rsidR="009567C2" w:rsidRPr="00DA1198" w:rsidRDefault="001829C6" w:rsidP="00DA1198">
      <w:pPr>
        <w:ind w:firstLine="709"/>
        <w:jc w:val="both"/>
        <w:rPr>
          <w:color w:val="auto"/>
          <w:sz w:val="28"/>
        </w:rPr>
      </w:pPr>
      <w:r w:rsidRPr="00DA1198">
        <w:rPr>
          <w:color w:val="auto"/>
          <w:sz w:val="28"/>
        </w:rPr>
        <w:t>3.2. Перечень административных процедур при предоставлении государственной услуги в части внесения изменений в реестр лицензий в случаях изменения мест осуществления лицензируемого вида деятельности</w:t>
      </w:r>
    </w:p>
    <w:p w:rsidR="009567C2" w:rsidRPr="00DA1198" w:rsidRDefault="001829C6" w:rsidP="00DA1198">
      <w:pPr>
        <w:ind w:firstLine="709"/>
        <w:jc w:val="both"/>
        <w:rPr>
          <w:color w:val="auto"/>
          <w:sz w:val="28"/>
        </w:rPr>
      </w:pPr>
      <w:r w:rsidRPr="00DA1198">
        <w:rPr>
          <w:color w:val="auto"/>
          <w:sz w:val="28"/>
        </w:rPr>
        <w:t>3.2.1. При предоставлении государственной услуги в части внесения изменений в реестр лицензий в случаях изменения мест осуществления лицензируемого вида деятельности осуществляется выполнение следующих административных процедур:</w:t>
      </w:r>
    </w:p>
    <w:p w:rsidR="009567C2" w:rsidRPr="00DA1198" w:rsidRDefault="001829C6" w:rsidP="00DA1198">
      <w:pPr>
        <w:ind w:firstLine="709"/>
        <w:jc w:val="both"/>
        <w:rPr>
          <w:color w:val="auto"/>
          <w:sz w:val="28"/>
        </w:rPr>
      </w:pPr>
      <w:r w:rsidRPr="00DA1198">
        <w:rPr>
          <w:color w:val="auto"/>
          <w:sz w:val="28"/>
        </w:rPr>
        <w:t>- профилирование заявителя;</w:t>
      </w:r>
    </w:p>
    <w:p w:rsidR="009567C2" w:rsidRPr="00DA1198" w:rsidRDefault="001829C6" w:rsidP="00DA1198">
      <w:pPr>
        <w:ind w:firstLine="709"/>
        <w:jc w:val="both"/>
        <w:rPr>
          <w:color w:val="auto"/>
          <w:sz w:val="28"/>
        </w:rPr>
      </w:pPr>
      <w:r w:rsidRPr="00DA1198">
        <w:rPr>
          <w:color w:val="auto"/>
          <w:sz w:val="28"/>
        </w:rPr>
        <w:lastRenderedPageBreak/>
        <w:t>- прием, регистрация заявления о предоставлении государственной услуги и прилагаемых к нему документов;</w:t>
      </w:r>
    </w:p>
    <w:p w:rsidR="009567C2" w:rsidRPr="00DA1198" w:rsidRDefault="001829C6" w:rsidP="00DA1198">
      <w:pPr>
        <w:ind w:firstLine="709"/>
        <w:jc w:val="both"/>
        <w:rPr>
          <w:color w:val="auto"/>
          <w:sz w:val="28"/>
        </w:rPr>
      </w:pPr>
      <w:r w:rsidRPr="00DA1198">
        <w:rPr>
          <w:color w:val="auto"/>
          <w:sz w:val="28"/>
        </w:rPr>
        <w:t>- рассмотрение заявления о предоставлении государственной услуги и прилагаемых к нему документов;</w:t>
      </w:r>
    </w:p>
    <w:p w:rsidR="009567C2" w:rsidRPr="00DA1198" w:rsidRDefault="001829C6" w:rsidP="00DA1198">
      <w:pPr>
        <w:ind w:firstLine="709"/>
        <w:jc w:val="both"/>
        <w:rPr>
          <w:color w:val="auto"/>
          <w:sz w:val="28"/>
        </w:rPr>
      </w:pPr>
      <w:r w:rsidRPr="00DA1198">
        <w:rPr>
          <w:color w:val="auto"/>
          <w:sz w:val="28"/>
        </w:rPr>
        <w:t>- межведомственное информационное взаимодействие;</w:t>
      </w:r>
    </w:p>
    <w:p w:rsidR="009567C2" w:rsidRPr="00DA1198" w:rsidRDefault="001829C6" w:rsidP="00DA1198">
      <w:pPr>
        <w:ind w:firstLine="709"/>
        <w:jc w:val="both"/>
        <w:rPr>
          <w:color w:val="auto"/>
          <w:sz w:val="28"/>
        </w:rPr>
      </w:pPr>
      <w:r w:rsidRPr="00DA1198">
        <w:rPr>
          <w:color w:val="auto"/>
          <w:sz w:val="28"/>
        </w:rPr>
        <w:t>- проведение в отношении лицензиата проверки полноты и достоверности сведений, содержащихся в заявлении о предоставлении государственной услуги и в прилагаемых к нему документах, в том числе выездной оценки соответствия лицензиата лицензионным требованиям. При этом выездная оценка проводится в случаях намерения лицензиата включить в реестр лицензий новое место осуществления лицензируемого вида деятельности;</w:t>
      </w:r>
    </w:p>
    <w:p w:rsidR="009567C2" w:rsidRPr="00DA1198" w:rsidRDefault="001829C6" w:rsidP="00DA1198">
      <w:pPr>
        <w:ind w:firstLine="709"/>
        <w:jc w:val="both"/>
        <w:rPr>
          <w:color w:val="auto"/>
          <w:sz w:val="28"/>
        </w:rPr>
      </w:pPr>
      <w:r w:rsidRPr="00DA1198">
        <w:rPr>
          <w:color w:val="auto"/>
          <w:sz w:val="28"/>
        </w:rPr>
        <w:t>- принятие решения о внесении изменений (об отказе во внесении изменений) в реестр лицензий;</w:t>
      </w:r>
    </w:p>
    <w:p w:rsidR="009567C2" w:rsidRPr="00DA1198" w:rsidRDefault="001829C6" w:rsidP="00DA1198">
      <w:pPr>
        <w:ind w:firstLine="709"/>
        <w:jc w:val="both"/>
        <w:rPr>
          <w:color w:val="auto"/>
          <w:sz w:val="28"/>
        </w:rPr>
      </w:pPr>
      <w:r w:rsidRPr="00DA1198">
        <w:rPr>
          <w:color w:val="auto"/>
          <w:sz w:val="28"/>
        </w:rPr>
        <w:t>- предоставление результата государственной услуги.</w:t>
      </w:r>
    </w:p>
    <w:p w:rsidR="009567C2" w:rsidRPr="00DA1198" w:rsidRDefault="001829C6" w:rsidP="00DA1198">
      <w:pPr>
        <w:ind w:firstLine="709"/>
        <w:jc w:val="both"/>
        <w:rPr>
          <w:color w:val="auto"/>
          <w:sz w:val="28"/>
        </w:rPr>
      </w:pPr>
      <w:r w:rsidRPr="00DA1198">
        <w:rPr>
          <w:color w:val="auto"/>
          <w:sz w:val="28"/>
        </w:rPr>
        <w:t>3.2.2. Профилирование заявителя.</w:t>
      </w:r>
    </w:p>
    <w:p w:rsidR="009567C2" w:rsidRPr="00DA1198" w:rsidRDefault="001829C6" w:rsidP="00DA1198">
      <w:pPr>
        <w:ind w:firstLine="709"/>
        <w:jc w:val="both"/>
        <w:rPr>
          <w:color w:val="auto"/>
          <w:sz w:val="28"/>
        </w:rPr>
      </w:pPr>
      <w:r w:rsidRPr="00DA1198">
        <w:rPr>
          <w:color w:val="auto"/>
          <w:sz w:val="28"/>
        </w:rPr>
        <w:t xml:space="preserve">Административную процедуру профилирования заявителя уполномоченное должностное лицо Департамента выполняет в соответствии с </w:t>
      </w:r>
      <w:r w:rsidRPr="00DA1198">
        <w:rPr>
          <w:color w:val="auto"/>
          <w:sz w:val="28"/>
          <w:u w:color="000000"/>
        </w:rPr>
        <w:t>пунктом 3.1.2 подраздела 3.1</w:t>
      </w:r>
      <w:r w:rsidRPr="00DA1198">
        <w:rPr>
          <w:color w:val="auto"/>
          <w:sz w:val="28"/>
        </w:rPr>
        <w:t xml:space="preserve"> настоящего раздела.</w:t>
      </w:r>
    </w:p>
    <w:p w:rsidR="009567C2" w:rsidRPr="00DA1198" w:rsidRDefault="001829C6" w:rsidP="00DA1198">
      <w:pPr>
        <w:ind w:firstLine="709"/>
        <w:jc w:val="both"/>
        <w:rPr>
          <w:color w:val="auto"/>
          <w:sz w:val="28"/>
        </w:rPr>
      </w:pPr>
      <w:r w:rsidRPr="00DA1198">
        <w:rPr>
          <w:color w:val="auto"/>
          <w:sz w:val="28"/>
        </w:rPr>
        <w:t>3.2.3. Департамент осуществляет прием и регистрацию заявления о предоставлении государственной услуги и документов, необходимых для предоставления государственной услуги, после прохождения идентификации и аутентификации заявителя.</w:t>
      </w:r>
    </w:p>
    <w:p w:rsidR="009567C2" w:rsidRPr="00DA1198" w:rsidRDefault="001829C6" w:rsidP="00DA1198">
      <w:pPr>
        <w:ind w:firstLine="709"/>
        <w:jc w:val="both"/>
        <w:rPr>
          <w:color w:val="auto"/>
          <w:sz w:val="28"/>
        </w:rPr>
      </w:pPr>
      <w:r w:rsidRPr="00DA1198">
        <w:rPr>
          <w:color w:val="auto"/>
          <w:sz w:val="28"/>
        </w:rPr>
        <w:t>Идентификация и аутентификация заявителя осуществляются автоматически с использованием ЕСИА.</w:t>
      </w:r>
    </w:p>
    <w:p w:rsidR="009567C2" w:rsidRPr="00DA1198" w:rsidRDefault="001829C6" w:rsidP="00DA1198">
      <w:pPr>
        <w:ind w:firstLine="709"/>
        <w:jc w:val="both"/>
        <w:rPr>
          <w:color w:val="auto"/>
          <w:sz w:val="28"/>
        </w:rPr>
      </w:pPr>
      <w:r w:rsidRPr="00DA1198">
        <w:rPr>
          <w:color w:val="auto"/>
          <w:sz w:val="28"/>
        </w:rPr>
        <w:t xml:space="preserve">При этом по результатам рассмотрения поступившего заявления о предоставлении государственной услуги и прилагаемых к нему документов, необходимых для предоставления государственной услуги, Департамент отказывает в приеме заявления о предоставлении государственной услуги и документов, необходимых для предоставления государственной услуги, возвращает заявление о предоставлении государственной услуги, а также отказывает в предоставлении государственной услуги по </w:t>
      </w:r>
      <w:proofErr w:type="spellStart"/>
      <w:r w:rsidRPr="00DA1198">
        <w:rPr>
          <w:color w:val="auto"/>
          <w:sz w:val="28"/>
        </w:rPr>
        <w:t>следующтим</w:t>
      </w:r>
      <w:proofErr w:type="spellEnd"/>
      <w:r w:rsidRPr="00DA1198">
        <w:rPr>
          <w:color w:val="auto"/>
          <w:sz w:val="28"/>
        </w:rPr>
        <w:t xml:space="preserve"> основаниям:</w:t>
      </w:r>
    </w:p>
    <w:p w:rsidR="009567C2" w:rsidRPr="00006704" w:rsidRDefault="001829C6" w:rsidP="00DA1198">
      <w:pPr>
        <w:ind w:firstLine="709"/>
        <w:jc w:val="both"/>
        <w:rPr>
          <w:color w:val="auto"/>
          <w:sz w:val="28"/>
        </w:rPr>
      </w:pPr>
      <w:r w:rsidRPr="00DA1198">
        <w:rPr>
          <w:color w:val="auto"/>
          <w:sz w:val="28"/>
        </w:rPr>
        <w:t xml:space="preserve">- основание для принятия решения об отказе в приеме заявления о предоставлении государственной услуги и </w:t>
      </w:r>
      <w:r w:rsidRPr="00006704">
        <w:rPr>
          <w:color w:val="auto"/>
          <w:sz w:val="28"/>
        </w:rPr>
        <w:t xml:space="preserve">документов, необходимых для предоставления государственной услуги, приведено в </w:t>
      </w:r>
      <w:r w:rsidRPr="00006704">
        <w:rPr>
          <w:color w:val="auto"/>
          <w:sz w:val="28"/>
          <w:u w:color="000000"/>
        </w:rPr>
        <w:t>пункте 1</w:t>
      </w:r>
      <w:r w:rsidRPr="00006704">
        <w:rPr>
          <w:color w:val="auto"/>
          <w:sz w:val="28"/>
        </w:rPr>
        <w:t xml:space="preserve"> приложения </w:t>
      </w:r>
      <w:r w:rsidR="004F5B47" w:rsidRPr="00006704">
        <w:rPr>
          <w:color w:val="auto"/>
          <w:sz w:val="28"/>
        </w:rPr>
        <w:t>№</w:t>
      </w:r>
      <w:r w:rsidRPr="00006704">
        <w:rPr>
          <w:color w:val="auto"/>
          <w:sz w:val="28"/>
        </w:rPr>
        <w:t xml:space="preserve"> 4 к Административному регламенту.</w:t>
      </w:r>
    </w:p>
    <w:p w:rsidR="009567C2" w:rsidRPr="00006704" w:rsidRDefault="001829C6" w:rsidP="00DA1198">
      <w:pPr>
        <w:ind w:firstLine="709"/>
        <w:jc w:val="both"/>
        <w:rPr>
          <w:color w:val="auto"/>
          <w:sz w:val="28"/>
        </w:rPr>
      </w:pPr>
      <w:r w:rsidRPr="00006704">
        <w:rPr>
          <w:color w:val="auto"/>
          <w:sz w:val="28"/>
        </w:rPr>
        <w:t xml:space="preserve">- основания для принятия решения о возврате заявления о предоставлении государственной услуги приведены в </w:t>
      </w:r>
      <w:r w:rsidRPr="00006704">
        <w:rPr>
          <w:color w:val="auto"/>
          <w:sz w:val="28"/>
          <w:u w:color="000000"/>
        </w:rPr>
        <w:t>подпунктах 1</w:t>
      </w:r>
      <w:r w:rsidRPr="00006704">
        <w:rPr>
          <w:color w:val="auto"/>
          <w:sz w:val="28"/>
        </w:rPr>
        <w:t xml:space="preserve">, </w:t>
      </w:r>
      <w:r w:rsidRPr="00006704">
        <w:rPr>
          <w:color w:val="auto"/>
          <w:sz w:val="28"/>
          <w:u w:color="000000"/>
        </w:rPr>
        <w:t>2 пункта 3</w:t>
      </w:r>
      <w:r w:rsidRPr="00006704">
        <w:rPr>
          <w:color w:val="auto"/>
          <w:sz w:val="28"/>
        </w:rPr>
        <w:t xml:space="preserve"> приложения </w:t>
      </w:r>
      <w:r w:rsidR="004F5B47" w:rsidRPr="00006704">
        <w:rPr>
          <w:color w:val="auto"/>
          <w:sz w:val="28"/>
        </w:rPr>
        <w:t>№</w:t>
      </w:r>
      <w:r w:rsidRPr="00006704">
        <w:rPr>
          <w:color w:val="auto"/>
          <w:sz w:val="28"/>
        </w:rPr>
        <w:t xml:space="preserve"> 4 к Административному регламенту.</w:t>
      </w:r>
    </w:p>
    <w:p w:rsidR="009567C2" w:rsidRPr="00DA1198" w:rsidRDefault="001829C6" w:rsidP="00DA1198">
      <w:pPr>
        <w:ind w:firstLine="709"/>
        <w:jc w:val="both"/>
        <w:rPr>
          <w:color w:val="auto"/>
          <w:sz w:val="28"/>
        </w:rPr>
      </w:pPr>
      <w:r w:rsidRPr="00006704">
        <w:rPr>
          <w:color w:val="auto"/>
          <w:sz w:val="28"/>
        </w:rPr>
        <w:t xml:space="preserve">- основание для отказа в предоставлении государственной услуги приведено в </w:t>
      </w:r>
      <w:r w:rsidRPr="00006704">
        <w:rPr>
          <w:color w:val="auto"/>
          <w:sz w:val="28"/>
          <w:u w:color="000000"/>
        </w:rPr>
        <w:t>подпункте 4 пункта 2</w:t>
      </w:r>
      <w:r w:rsidRPr="00006704">
        <w:rPr>
          <w:color w:val="auto"/>
          <w:sz w:val="28"/>
        </w:rPr>
        <w:t xml:space="preserve"> приложения </w:t>
      </w:r>
      <w:r w:rsidR="004F5B47" w:rsidRPr="00006704">
        <w:rPr>
          <w:color w:val="auto"/>
          <w:sz w:val="28"/>
        </w:rPr>
        <w:t>№</w:t>
      </w:r>
      <w:r w:rsidRPr="00006704">
        <w:rPr>
          <w:color w:val="auto"/>
          <w:sz w:val="28"/>
        </w:rPr>
        <w:t xml:space="preserve"> 4 к Административному</w:t>
      </w:r>
      <w:r w:rsidRPr="00DA1198">
        <w:rPr>
          <w:color w:val="auto"/>
          <w:sz w:val="28"/>
        </w:rPr>
        <w:t xml:space="preserve"> регламенту.</w:t>
      </w:r>
    </w:p>
    <w:p w:rsidR="009567C2" w:rsidRPr="00DA1198" w:rsidRDefault="001829C6" w:rsidP="00DA1198">
      <w:pPr>
        <w:ind w:firstLine="709"/>
        <w:jc w:val="both"/>
        <w:rPr>
          <w:color w:val="auto"/>
          <w:sz w:val="28"/>
        </w:rPr>
      </w:pPr>
      <w:r w:rsidRPr="00DA1198">
        <w:rPr>
          <w:color w:val="auto"/>
          <w:sz w:val="28"/>
        </w:rPr>
        <w:t>Заявление о предоставлении государственной услуги и документы, необходимые для предоставления государственной услуги, в пределах территории Чукотского автоно</w:t>
      </w:r>
      <w:r w:rsidR="004F5B47">
        <w:rPr>
          <w:color w:val="auto"/>
          <w:sz w:val="28"/>
        </w:rPr>
        <w:t>м</w:t>
      </w:r>
      <w:r w:rsidRPr="00DA1198">
        <w:rPr>
          <w:color w:val="auto"/>
          <w:sz w:val="28"/>
        </w:rPr>
        <w:t xml:space="preserve">ного округа Департамент принимает независимо от места жительства или места пребывания заявителя (для физических лиц, включая </w:t>
      </w:r>
      <w:r w:rsidRPr="00DA1198">
        <w:rPr>
          <w:color w:val="auto"/>
          <w:sz w:val="28"/>
        </w:rPr>
        <w:lastRenderedPageBreak/>
        <w:t>индивидуальных предпринимателей) либо места нахождения (для юридических лиц).</w:t>
      </w:r>
    </w:p>
    <w:p w:rsidR="009567C2" w:rsidRPr="00DA1198" w:rsidRDefault="001829C6" w:rsidP="00DA1198">
      <w:pPr>
        <w:ind w:firstLine="709"/>
        <w:jc w:val="both"/>
        <w:rPr>
          <w:color w:val="auto"/>
          <w:sz w:val="28"/>
        </w:rPr>
      </w:pPr>
      <w:r w:rsidRPr="00DA1198">
        <w:rPr>
          <w:color w:val="auto"/>
          <w:sz w:val="28"/>
        </w:rPr>
        <w:t>Срок выполнения данной административной процедуры составляет 1 рабочий день.</w:t>
      </w:r>
    </w:p>
    <w:p w:rsidR="009567C2" w:rsidRPr="00DA1198" w:rsidRDefault="001829C6" w:rsidP="00DA1198">
      <w:pPr>
        <w:ind w:firstLine="709"/>
        <w:jc w:val="both"/>
        <w:rPr>
          <w:color w:val="auto"/>
          <w:sz w:val="28"/>
        </w:rPr>
      </w:pPr>
      <w:r w:rsidRPr="00DA1198">
        <w:rPr>
          <w:color w:val="auto"/>
          <w:sz w:val="28"/>
        </w:rPr>
        <w:t xml:space="preserve">3.2.4. Административную процедуру рассмотрения заявления о предоставлении государственной услуги и прилагаемых к нему документов уполномоченное должностное лицо Департамента выполняет в соответствии с </w:t>
      </w:r>
      <w:r w:rsidRPr="00DA1198">
        <w:rPr>
          <w:color w:val="auto"/>
          <w:sz w:val="28"/>
          <w:u w:color="000000"/>
        </w:rPr>
        <w:t>пунктом 3.1.4 подраздела 3.1</w:t>
      </w:r>
      <w:r w:rsidRPr="00DA1198">
        <w:rPr>
          <w:color w:val="auto"/>
          <w:sz w:val="28"/>
        </w:rPr>
        <w:t xml:space="preserve"> настоящего раздела.</w:t>
      </w:r>
    </w:p>
    <w:p w:rsidR="009567C2" w:rsidRPr="00DA1198" w:rsidRDefault="001829C6" w:rsidP="00DA1198">
      <w:pPr>
        <w:ind w:firstLine="709"/>
        <w:jc w:val="both"/>
        <w:rPr>
          <w:color w:val="auto"/>
          <w:sz w:val="28"/>
        </w:rPr>
      </w:pPr>
      <w:r w:rsidRPr="00DA1198">
        <w:rPr>
          <w:color w:val="auto"/>
          <w:sz w:val="28"/>
        </w:rPr>
        <w:t xml:space="preserve">3.2.5. Административную процедуру межведомственного информационного взаимодействия уполномоченное должностное лицо Департамента выполняет в соответствии с </w:t>
      </w:r>
      <w:r w:rsidRPr="00DA1198">
        <w:rPr>
          <w:color w:val="auto"/>
          <w:sz w:val="28"/>
          <w:u w:color="000000"/>
        </w:rPr>
        <w:t>пунктом 3.1.5 подраздела 3.1</w:t>
      </w:r>
      <w:r w:rsidRPr="00DA1198">
        <w:rPr>
          <w:color w:val="auto"/>
          <w:sz w:val="28"/>
        </w:rPr>
        <w:t xml:space="preserve"> настоящего раздела.</w:t>
      </w:r>
    </w:p>
    <w:p w:rsidR="009567C2" w:rsidRPr="00DA1198" w:rsidRDefault="001829C6" w:rsidP="00DA1198">
      <w:pPr>
        <w:ind w:firstLine="709"/>
        <w:jc w:val="both"/>
        <w:rPr>
          <w:color w:val="auto"/>
          <w:sz w:val="28"/>
        </w:rPr>
      </w:pPr>
      <w:r w:rsidRPr="00DA1198">
        <w:rPr>
          <w:color w:val="auto"/>
          <w:sz w:val="28"/>
        </w:rPr>
        <w:t>3.2.6. Проведение в отношении лицензиата проверки полноты и достоверности сведений, содержащихся в заявлении о предоставлении государственной услуги и в прилагаемых к нему документах, в том числе выездной оценки соответствия лицензиата лицензионным требованиям, осуществляется уполномоченным должностным лицом Департамента.</w:t>
      </w:r>
    </w:p>
    <w:p w:rsidR="009567C2" w:rsidRPr="00DA1198" w:rsidRDefault="001829C6" w:rsidP="00DA1198">
      <w:pPr>
        <w:ind w:firstLine="709"/>
        <w:jc w:val="both"/>
        <w:rPr>
          <w:color w:val="auto"/>
          <w:sz w:val="28"/>
        </w:rPr>
      </w:pPr>
      <w:r w:rsidRPr="00DA1198">
        <w:rPr>
          <w:color w:val="auto"/>
          <w:sz w:val="28"/>
        </w:rPr>
        <w:t xml:space="preserve">Проверка полноты и достоверности сведений, содержащихся в заявлении о предоставлении государственной услуги и прилагаемых к нему документах, имеющихся в распоряжении государственных органов, органов местного самоуправления и иных организаций и полученные в рамках межведомственного взаимодействия, проводится в целях оценки соответствия таких сведений положениям </w:t>
      </w:r>
      <w:r w:rsidRPr="00DA1198">
        <w:rPr>
          <w:color w:val="auto"/>
          <w:sz w:val="28"/>
          <w:u w:color="000000"/>
        </w:rPr>
        <w:t>статьи 18</w:t>
      </w:r>
      <w:r w:rsidRPr="00DA1198">
        <w:rPr>
          <w:color w:val="auto"/>
          <w:sz w:val="28"/>
        </w:rPr>
        <w:t xml:space="preserve"> Федерального закона от 04.05.2011 № 99-ФЗ, а также сведениям о соискателе лицензии, содержащимся в ЕГРЮЛ, ЕГРИП и других федеральных информационных ресурсах.</w:t>
      </w:r>
    </w:p>
    <w:p w:rsidR="009567C2" w:rsidRPr="00DA1198" w:rsidRDefault="001829C6" w:rsidP="00DA1198">
      <w:pPr>
        <w:ind w:firstLine="709"/>
        <w:jc w:val="both"/>
        <w:rPr>
          <w:color w:val="auto"/>
          <w:sz w:val="28"/>
        </w:rPr>
      </w:pPr>
      <w:r w:rsidRPr="00DA1198">
        <w:rPr>
          <w:color w:val="auto"/>
          <w:sz w:val="28"/>
        </w:rPr>
        <w:t xml:space="preserve">Административную процедуру проведения в отношении лицензиата проверки полноты и достоверности сведений, содержащихся в заявлении о предоставлении лицензии и в прилагаемых к нему документах, в том числе выездной оценки соответствия лицензиата лицензионным требованиям, уполномоченное должностное лицо Департамента выполняет в соответствии с </w:t>
      </w:r>
      <w:r w:rsidRPr="00DA1198">
        <w:rPr>
          <w:color w:val="auto"/>
          <w:sz w:val="28"/>
          <w:u w:color="000000"/>
        </w:rPr>
        <w:t>абзацами третьим</w:t>
      </w:r>
      <w:r w:rsidRPr="00DA1198">
        <w:rPr>
          <w:color w:val="auto"/>
          <w:sz w:val="28"/>
        </w:rPr>
        <w:t xml:space="preserve"> - </w:t>
      </w:r>
      <w:r w:rsidRPr="00DA1198">
        <w:rPr>
          <w:color w:val="auto"/>
          <w:sz w:val="28"/>
          <w:u w:color="000000"/>
        </w:rPr>
        <w:t>одиннадцатым пункта 3.1.6 подраздела 3.1</w:t>
      </w:r>
      <w:r w:rsidRPr="00DA1198">
        <w:rPr>
          <w:color w:val="auto"/>
          <w:sz w:val="28"/>
        </w:rPr>
        <w:t xml:space="preserve"> настоящего раздела.</w:t>
      </w:r>
    </w:p>
    <w:p w:rsidR="009567C2" w:rsidRPr="00DA1198" w:rsidRDefault="001829C6" w:rsidP="00DA1198">
      <w:pPr>
        <w:ind w:firstLine="709"/>
        <w:jc w:val="both"/>
        <w:rPr>
          <w:color w:val="auto"/>
          <w:sz w:val="28"/>
        </w:rPr>
      </w:pPr>
      <w:r w:rsidRPr="00DA1198">
        <w:rPr>
          <w:color w:val="auto"/>
          <w:sz w:val="28"/>
        </w:rPr>
        <w:t xml:space="preserve">3.2.7. Административную процедуру принятия решения о внесении изменений (об отказе во внесении изменений) в реестр лицензий уполномоченное должностное лицо Департамента выполняет в соответствии с </w:t>
      </w:r>
      <w:r w:rsidRPr="00DA1198">
        <w:rPr>
          <w:color w:val="auto"/>
          <w:sz w:val="28"/>
          <w:u w:color="000000"/>
        </w:rPr>
        <w:t>пунктом 3.1.7 подраздела 3.1</w:t>
      </w:r>
      <w:r w:rsidRPr="00DA1198">
        <w:rPr>
          <w:color w:val="auto"/>
          <w:sz w:val="28"/>
        </w:rPr>
        <w:t xml:space="preserve"> настоящего раздела.</w:t>
      </w:r>
    </w:p>
    <w:p w:rsidR="009567C2" w:rsidRPr="00DA1198" w:rsidRDefault="001829C6" w:rsidP="00DA1198">
      <w:pPr>
        <w:ind w:firstLine="709"/>
        <w:jc w:val="both"/>
        <w:rPr>
          <w:color w:val="auto"/>
          <w:sz w:val="28"/>
        </w:rPr>
      </w:pPr>
      <w:r w:rsidRPr="00DA1198">
        <w:rPr>
          <w:color w:val="auto"/>
          <w:sz w:val="28"/>
        </w:rPr>
        <w:t xml:space="preserve">3.2.8. Административную процедуру предоставления результата государственной услуги уполномоченное должностное лицо Департамента выполняет в соответствии с </w:t>
      </w:r>
      <w:r w:rsidRPr="00DA1198">
        <w:rPr>
          <w:color w:val="auto"/>
          <w:sz w:val="28"/>
          <w:u w:color="000000"/>
        </w:rPr>
        <w:t>пунктом 3.1.8 подраздела 3.1</w:t>
      </w:r>
      <w:r w:rsidRPr="00DA1198">
        <w:rPr>
          <w:color w:val="auto"/>
          <w:sz w:val="28"/>
        </w:rPr>
        <w:t xml:space="preserve"> настоящего раздела.</w:t>
      </w:r>
    </w:p>
    <w:p w:rsidR="009567C2" w:rsidRPr="00DA1198" w:rsidRDefault="001829C6" w:rsidP="00DA1198">
      <w:pPr>
        <w:ind w:firstLine="709"/>
        <w:jc w:val="both"/>
        <w:rPr>
          <w:color w:val="auto"/>
          <w:sz w:val="28"/>
        </w:rPr>
      </w:pPr>
      <w:r w:rsidRPr="00DA1198">
        <w:rPr>
          <w:color w:val="auto"/>
          <w:sz w:val="28"/>
        </w:rPr>
        <w:t>3.3. Перечень административных процедур при предоставлении государственной услуги в части внесения изменений в реестр лицензий в случаях изменения перечня выполняемых работ, составляющих лицензируемый вид деятельности</w:t>
      </w:r>
    </w:p>
    <w:p w:rsidR="009567C2" w:rsidRPr="00DA1198" w:rsidRDefault="001829C6" w:rsidP="00DA1198">
      <w:pPr>
        <w:ind w:firstLine="709"/>
        <w:jc w:val="both"/>
        <w:rPr>
          <w:color w:val="auto"/>
          <w:sz w:val="28"/>
        </w:rPr>
      </w:pPr>
      <w:r w:rsidRPr="00DA1198">
        <w:rPr>
          <w:color w:val="auto"/>
          <w:sz w:val="28"/>
        </w:rPr>
        <w:t>3.3.1. При предоставлении государственной услуги в части внесения изменений в реестр лицензий в случаях изменения перечня выполняемых работ, составляющих лицензируемый вид деятельности, осуществляется выполнение следующих административных процедур:</w:t>
      </w:r>
    </w:p>
    <w:p w:rsidR="009567C2" w:rsidRPr="00DA1198" w:rsidRDefault="001829C6" w:rsidP="00DA1198">
      <w:pPr>
        <w:ind w:firstLine="709"/>
        <w:jc w:val="both"/>
        <w:rPr>
          <w:color w:val="auto"/>
          <w:sz w:val="28"/>
        </w:rPr>
      </w:pPr>
      <w:r w:rsidRPr="00DA1198">
        <w:rPr>
          <w:color w:val="auto"/>
          <w:sz w:val="28"/>
        </w:rPr>
        <w:lastRenderedPageBreak/>
        <w:t>- профилирование заявителя;</w:t>
      </w:r>
    </w:p>
    <w:p w:rsidR="009567C2" w:rsidRPr="00DA1198" w:rsidRDefault="001829C6" w:rsidP="00DA1198">
      <w:pPr>
        <w:ind w:firstLine="709"/>
        <w:jc w:val="both"/>
        <w:rPr>
          <w:color w:val="auto"/>
          <w:sz w:val="28"/>
        </w:rPr>
      </w:pPr>
      <w:r w:rsidRPr="00DA1198">
        <w:rPr>
          <w:color w:val="auto"/>
          <w:sz w:val="28"/>
        </w:rPr>
        <w:t>- прием, регистрация заявления о предоставлении государственной услуги и прилагаемых к нему документов;</w:t>
      </w:r>
    </w:p>
    <w:p w:rsidR="009567C2" w:rsidRPr="00DA1198" w:rsidRDefault="001829C6" w:rsidP="00DA1198">
      <w:pPr>
        <w:ind w:firstLine="709"/>
        <w:jc w:val="both"/>
        <w:rPr>
          <w:color w:val="auto"/>
          <w:sz w:val="28"/>
        </w:rPr>
      </w:pPr>
      <w:r w:rsidRPr="00DA1198">
        <w:rPr>
          <w:color w:val="auto"/>
          <w:sz w:val="28"/>
        </w:rPr>
        <w:t>- рассмотрение заявления о предоставлении государственной услуги и прилагаемых к нему документов;</w:t>
      </w:r>
    </w:p>
    <w:p w:rsidR="009567C2" w:rsidRPr="00DA1198" w:rsidRDefault="001829C6" w:rsidP="00DA1198">
      <w:pPr>
        <w:ind w:firstLine="709"/>
        <w:jc w:val="both"/>
        <w:rPr>
          <w:color w:val="auto"/>
          <w:sz w:val="28"/>
        </w:rPr>
      </w:pPr>
      <w:r w:rsidRPr="00DA1198">
        <w:rPr>
          <w:color w:val="auto"/>
          <w:sz w:val="28"/>
        </w:rPr>
        <w:t>- межведомственное информационное взаимодействие;</w:t>
      </w:r>
    </w:p>
    <w:p w:rsidR="009567C2" w:rsidRPr="00DA1198" w:rsidRDefault="001829C6" w:rsidP="00DA1198">
      <w:pPr>
        <w:ind w:firstLine="709"/>
        <w:jc w:val="both"/>
        <w:rPr>
          <w:color w:val="auto"/>
          <w:sz w:val="28"/>
        </w:rPr>
      </w:pPr>
      <w:r w:rsidRPr="00DA1198">
        <w:rPr>
          <w:color w:val="auto"/>
          <w:sz w:val="28"/>
        </w:rPr>
        <w:t>- проведение в отношении лицензиата проверки полноты и достоверности сведений, содержащихся в заявлении о предоставлении государственной услуги и в прилагаемых к нему документах, в том числе выездной оценки соответствия лицензиата лицензионным требованиям. При этом выездная оценка лицензиата проводится в случае, если лицензиат намерен внести в реестр лицензий вид работ, планируемый к выполнению, и который ранее лицензиатом не выполнялся в каком-либо месте (местах) осуществления лицензируемого вида деятельности, внесенном в реестр лицензий;</w:t>
      </w:r>
    </w:p>
    <w:p w:rsidR="009567C2" w:rsidRPr="00DA1198" w:rsidRDefault="001829C6" w:rsidP="00DA1198">
      <w:pPr>
        <w:ind w:firstLine="709"/>
        <w:jc w:val="both"/>
        <w:rPr>
          <w:color w:val="auto"/>
          <w:sz w:val="28"/>
        </w:rPr>
      </w:pPr>
      <w:r w:rsidRPr="00DA1198">
        <w:rPr>
          <w:color w:val="auto"/>
          <w:sz w:val="28"/>
        </w:rPr>
        <w:t>- принятие решения о внесении изменений (об отказе во внесении изменений) в реестр лицензий;</w:t>
      </w:r>
    </w:p>
    <w:p w:rsidR="009567C2" w:rsidRPr="00DA1198" w:rsidRDefault="001829C6" w:rsidP="00DA1198">
      <w:pPr>
        <w:ind w:firstLine="709"/>
        <w:jc w:val="both"/>
        <w:rPr>
          <w:color w:val="auto"/>
          <w:sz w:val="28"/>
        </w:rPr>
      </w:pPr>
      <w:r w:rsidRPr="00DA1198">
        <w:rPr>
          <w:color w:val="auto"/>
          <w:sz w:val="28"/>
        </w:rPr>
        <w:t>- предоставление результата государственной услуги.</w:t>
      </w:r>
    </w:p>
    <w:p w:rsidR="009567C2" w:rsidRPr="00DA1198" w:rsidRDefault="001829C6" w:rsidP="00DA1198">
      <w:pPr>
        <w:ind w:firstLine="709"/>
        <w:jc w:val="both"/>
        <w:rPr>
          <w:color w:val="auto"/>
          <w:sz w:val="28"/>
        </w:rPr>
      </w:pPr>
      <w:r w:rsidRPr="00DA1198">
        <w:rPr>
          <w:color w:val="auto"/>
          <w:sz w:val="28"/>
        </w:rPr>
        <w:t xml:space="preserve">3.3.2. Административную процедуру профилирования заявителя уполномоченное должностное лицо Департамента выполняет в соответствии с </w:t>
      </w:r>
      <w:r w:rsidRPr="00DA1198">
        <w:rPr>
          <w:color w:val="auto"/>
          <w:sz w:val="28"/>
          <w:u w:color="000000"/>
        </w:rPr>
        <w:t>пунктом 3.1.2 подраздела 3.1</w:t>
      </w:r>
      <w:r w:rsidRPr="00DA1198">
        <w:rPr>
          <w:color w:val="auto"/>
          <w:sz w:val="28"/>
        </w:rPr>
        <w:t xml:space="preserve"> настоящего раздела.</w:t>
      </w:r>
    </w:p>
    <w:p w:rsidR="009567C2" w:rsidRPr="00DA1198" w:rsidRDefault="001829C6" w:rsidP="00DA1198">
      <w:pPr>
        <w:ind w:firstLine="709"/>
        <w:jc w:val="both"/>
        <w:rPr>
          <w:color w:val="auto"/>
          <w:sz w:val="28"/>
        </w:rPr>
      </w:pPr>
      <w:r w:rsidRPr="00DA1198">
        <w:rPr>
          <w:color w:val="auto"/>
          <w:sz w:val="28"/>
        </w:rPr>
        <w:t xml:space="preserve">3.3.3. Административную процедуру приема, регистрации заявления о предоставлении государственной услуги и прилагаемых к нему документов уполномоченное должностное лицо Департамента выполняет в соответствии с </w:t>
      </w:r>
      <w:r w:rsidRPr="00DA1198">
        <w:rPr>
          <w:color w:val="auto"/>
          <w:sz w:val="28"/>
          <w:u w:color="000000"/>
        </w:rPr>
        <w:t>пунктом 3.2.3 подраздела 3.2</w:t>
      </w:r>
      <w:r w:rsidRPr="00DA1198">
        <w:rPr>
          <w:color w:val="auto"/>
          <w:sz w:val="28"/>
        </w:rPr>
        <w:t xml:space="preserve"> настоящего раздела.</w:t>
      </w:r>
    </w:p>
    <w:p w:rsidR="009567C2" w:rsidRPr="00DA1198" w:rsidRDefault="001829C6" w:rsidP="00DA1198">
      <w:pPr>
        <w:ind w:firstLine="709"/>
        <w:jc w:val="both"/>
        <w:rPr>
          <w:color w:val="auto"/>
          <w:sz w:val="28"/>
        </w:rPr>
      </w:pPr>
      <w:r w:rsidRPr="00DA1198">
        <w:rPr>
          <w:color w:val="auto"/>
          <w:sz w:val="28"/>
        </w:rPr>
        <w:t xml:space="preserve">3.3.4. Административную процедуру рассмотрения заявления о предоставлении государственной услуги и прилагаемых к нему документов уполномоченное должностное лицо Департамента выполняет в соответствии с </w:t>
      </w:r>
      <w:r w:rsidRPr="00DA1198">
        <w:rPr>
          <w:color w:val="auto"/>
          <w:sz w:val="28"/>
          <w:u w:color="000000"/>
        </w:rPr>
        <w:t>пунктом 3.1.4 подраздела 3.1</w:t>
      </w:r>
      <w:r w:rsidRPr="00DA1198">
        <w:rPr>
          <w:color w:val="auto"/>
          <w:sz w:val="28"/>
        </w:rPr>
        <w:t xml:space="preserve"> настоящего раздела.</w:t>
      </w:r>
    </w:p>
    <w:p w:rsidR="009567C2" w:rsidRPr="00DA1198" w:rsidRDefault="001829C6" w:rsidP="00DA1198">
      <w:pPr>
        <w:ind w:firstLine="709"/>
        <w:jc w:val="both"/>
        <w:rPr>
          <w:color w:val="auto"/>
          <w:sz w:val="28"/>
        </w:rPr>
      </w:pPr>
      <w:r w:rsidRPr="00DA1198">
        <w:rPr>
          <w:color w:val="auto"/>
          <w:sz w:val="28"/>
        </w:rPr>
        <w:t xml:space="preserve">3.3.5. Административную процедуру межведомственного информационного взаимодействия уполномоченное должностное лицо Департамента выполняет в соответствии с </w:t>
      </w:r>
      <w:r w:rsidRPr="00DA1198">
        <w:rPr>
          <w:color w:val="auto"/>
          <w:sz w:val="28"/>
          <w:u w:color="000000"/>
        </w:rPr>
        <w:t>пунктом 3.1.5 подраздела 3.1</w:t>
      </w:r>
      <w:r w:rsidRPr="00DA1198">
        <w:rPr>
          <w:color w:val="auto"/>
          <w:sz w:val="28"/>
        </w:rPr>
        <w:t xml:space="preserve"> настоящего раздела.</w:t>
      </w:r>
    </w:p>
    <w:p w:rsidR="009567C2" w:rsidRPr="00DA1198" w:rsidRDefault="001829C6" w:rsidP="00DA1198">
      <w:pPr>
        <w:ind w:firstLine="709"/>
        <w:jc w:val="both"/>
        <w:rPr>
          <w:color w:val="auto"/>
          <w:sz w:val="28"/>
        </w:rPr>
      </w:pPr>
      <w:r w:rsidRPr="00DA1198">
        <w:rPr>
          <w:color w:val="auto"/>
          <w:sz w:val="28"/>
        </w:rPr>
        <w:t xml:space="preserve">3.3.6. Административную процедуру проведения в отношении лицензиата проверки полноты и достоверности сведений, содержащихся в заявлении о предоставлении лицензии и в прилагаемых к нему документах, в том числе выездной оценки соответствия лицензиата лицензионным требованиям, уполномоченное должностное лицо Департамента выполняет в соответствии с </w:t>
      </w:r>
      <w:r w:rsidRPr="00DA1198">
        <w:rPr>
          <w:color w:val="auto"/>
          <w:sz w:val="28"/>
          <w:u w:color="000000"/>
        </w:rPr>
        <w:t>пунктом 3.2.6 подраздела 3.2</w:t>
      </w:r>
      <w:r w:rsidRPr="00DA1198">
        <w:rPr>
          <w:color w:val="auto"/>
          <w:sz w:val="28"/>
        </w:rPr>
        <w:t xml:space="preserve"> настоящего раздела.</w:t>
      </w:r>
    </w:p>
    <w:p w:rsidR="009567C2" w:rsidRPr="00DA1198" w:rsidRDefault="001829C6" w:rsidP="00DA1198">
      <w:pPr>
        <w:ind w:firstLine="709"/>
        <w:jc w:val="both"/>
        <w:rPr>
          <w:color w:val="auto"/>
          <w:sz w:val="28"/>
        </w:rPr>
      </w:pPr>
      <w:r w:rsidRPr="00DA1198">
        <w:rPr>
          <w:color w:val="auto"/>
          <w:sz w:val="28"/>
        </w:rPr>
        <w:t xml:space="preserve">3.3.7. Административную процедуру принятия решения о внесении изменений (об отказе во внесении изменений) в реестр лицензий уполномоченное должностное лицо Департамента выполняет в соответствии с </w:t>
      </w:r>
      <w:r w:rsidRPr="00DA1198">
        <w:rPr>
          <w:color w:val="auto"/>
          <w:sz w:val="28"/>
          <w:u w:color="000000"/>
        </w:rPr>
        <w:t>пунктом 3.1.7 подраздела 3.1</w:t>
      </w:r>
      <w:r w:rsidRPr="00DA1198">
        <w:rPr>
          <w:color w:val="auto"/>
          <w:sz w:val="28"/>
        </w:rPr>
        <w:t xml:space="preserve"> настоящего раздела.</w:t>
      </w:r>
    </w:p>
    <w:p w:rsidR="009567C2" w:rsidRPr="00DA1198" w:rsidRDefault="001829C6" w:rsidP="00DA1198">
      <w:pPr>
        <w:ind w:firstLine="709"/>
        <w:jc w:val="both"/>
        <w:rPr>
          <w:color w:val="auto"/>
          <w:sz w:val="28"/>
        </w:rPr>
      </w:pPr>
      <w:r w:rsidRPr="00DA1198">
        <w:rPr>
          <w:color w:val="auto"/>
          <w:sz w:val="28"/>
        </w:rPr>
        <w:t xml:space="preserve">3.3.8. Административную процедуру предоставления результата государственной услуги уполномоченное должностное лицо Департамента выполняет в соответствии с </w:t>
      </w:r>
      <w:r w:rsidRPr="00DA1198">
        <w:rPr>
          <w:color w:val="auto"/>
          <w:sz w:val="28"/>
          <w:u w:color="000000"/>
        </w:rPr>
        <w:t>пунктом 3.1.8 подраздела 3.1</w:t>
      </w:r>
      <w:r w:rsidRPr="00DA1198">
        <w:rPr>
          <w:color w:val="auto"/>
          <w:sz w:val="28"/>
        </w:rPr>
        <w:t xml:space="preserve"> настоящего раздела.</w:t>
      </w:r>
    </w:p>
    <w:p w:rsidR="009567C2" w:rsidRPr="00DA1198" w:rsidRDefault="001829C6" w:rsidP="00DA1198">
      <w:pPr>
        <w:ind w:firstLine="709"/>
        <w:jc w:val="both"/>
        <w:rPr>
          <w:color w:val="auto"/>
          <w:sz w:val="28"/>
        </w:rPr>
      </w:pPr>
      <w:r w:rsidRPr="00DA1198">
        <w:rPr>
          <w:color w:val="auto"/>
          <w:sz w:val="28"/>
        </w:rPr>
        <w:lastRenderedPageBreak/>
        <w:t>3.4. Перечень административных процедур при предоставлении государственной услуги в части внесения изменений в реестр лицензий в случае изменения наименования лицензируемого вида деятельности, перечней работ, которые выполняются в составе лицензируемого вида деятельности, в соответствии с нормативным правовым актом Российской Федерации</w:t>
      </w:r>
    </w:p>
    <w:p w:rsidR="009567C2" w:rsidRPr="00DA1198" w:rsidRDefault="001829C6" w:rsidP="00DA1198">
      <w:pPr>
        <w:ind w:firstLine="709"/>
        <w:jc w:val="both"/>
        <w:rPr>
          <w:color w:val="auto"/>
          <w:sz w:val="28"/>
        </w:rPr>
      </w:pPr>
      <w:r w:rsidRPr="00DA1198">
        <w:rPr>
          <w:color w:val="auto"/>
          <w:sz w:val="28"/>
        </w:rPr>
        <w:t>3.4.1. При предоставлении государственной услуги по внесению изменений в реестр лицензий в случае изменения наименования лицензируемого вида деятельности, перечней работ, которые выполняются в составе лицензируемого вида деятельности, в соответствии с нормативным правовым актом Российской Федерации, осуществляется выполнение следующих административных процедур:</w:t>
      </w:r>
    </w:p>
    <w:p w:rsidR="009567C2" w:rsidRPr="00DA1198" w:rsidRDefault="001829C6" w:rsidP="00DA1198">
      <w:pPr>
        <w:ind w:firstLine="709"/>
        <w:jc w:val="both"/>
        <w:rPr>
          <w:color w:val="auto"/>
          <w:sz w:val="28"/>
        </w:rPr>
      </w:pPr>
      <w:r w:rsidRPr="00DA1198">
        <w:rPr>
          <w:color w:val="auto"/>
          <w:sz w:val="28"/>
        </w:rPr>
        <w:t>- профилирование заявителя;</w:t>
      </w:r>
    </w:p>
    <w:p w:rsidR="009567C2" w:rsidRPr="00DA1198" w:rsidRDefault="001829C6" w:rsidP="00DA1198">
      <w:pPr>
        <w:ind w:firstLine="709"/>
        <w:jc w:val="both"/>
        <w:rPr>
          <w:color w:val="auto"/>
          <w:sz w:val="28"/>
        </w:rPr>
      </w:pPr>
      <w:r w:rsidRPr="00DA1198">
        <w:rPr>
          <w:color w:val="auto"/>
          <w:sz w:val="28"/>
        </w:rPr>
        <w:t>- прием, регистрация заявления о предоставлении государственной услуги и прилагаемых к нему документов;</w:t>
      </w:r>
    </w:p>
    <w:p w:rsidR="009567C2" w:rsidRPr="00DA1198" w:rsidRDefault="001829C6" w:rsidP="00DA1198">
      <w:pPr>
        <w:ind w:firstLine="709"/>
        <w:jc w:val="both"/>
        <w:rPr>
          <w:color w:val="auto"/>
          <w:sz w:val="28"/>
        </w:rPr>
      </w:pPr>
      <w:r w:rsidRPr="00DA1198">
        <w:rPr>
          <w:color w:val="auto"/>
          <w:sz w:val="28"/>
        </w:rPr>
        <w:t>- рассмотрение заявления о предоставлении государственной услуги и прилагаемых к нему документов;</w:t>
      </w:r>
    </w:p>
    <w:p w:rsidR="009567C2" w:rsidRPr="00DA1198" w:rsidRDefault="001829C6" w:rsidP="00DA1198">
      <w:pPr>
        <w:ind w:firstLine="709"/>
        <w:jc w:val="both"/>
        <w:rPr>
          <w:color w:val="auto"/>
          <w:sz w:val="28"/>
        </w:rPr>
      </w:pPr>
      <w:r w:rsidRPr="00DA1198">
        <w:rPr>
          <w:color w:val="auto"/>
          <w:sz w:val="28"/>
        </w:rPr>
        <w:t>- межведомственное информационное взаимодействие;</w:t>
      </w:r>
    </w:p>
    <w:p w:rsidR="009567C2" w:rsidRPr="00DA1198" w:rsidRDefault="001829C6" w:rsidP="00DA1198">
      <w:pPr>
        <w:ind w:firstLine="709"/>
        <w:jc w:val="both"/>
        <w:rPr>
          <w:color w:val="auto"/>
          <w:sz w:val="28"/>
        </w:rPr>
      </w:pPr>
      <w:r w:rsidRPr="00DA1198">
        <w:rPr>
          <w:color w:val="auto"/>
          <w:sz w:val="28"/>
        </w:rPr>
        <w:t>- проведение в отношении лицензиата проверки полноты и достоверности сведений, содержащихся в заявлении о предоставлении государственной услуги и в прилагаемых к нему документах, в том числе выездной оценки соответствия лицензиата лицензионным требованиям;</w:t>
      </w:r>
    </w:p>
    <w:p w:rsidR="009567C2" w:rsidRPr="00DA1198" w:rsidRDefault="001829C6" w:rsidP="00DA1198">
      <w:pPr>
        <w:ind w:firstLine="709"/>
        <w:jc w:val="both"/>
        <w:rPr>
          <w:color w:val="auto"/>
          <w:sz w:val="28"/>
        </w:rPr>
      </w:pPr>
      <w:r w:rsidRPr="00DA1198">
        <w:rPr>
          <w:color w:val="auto"/>
          <w:sz w:val="28"/>
        </w:rPr>
        <w:t>- принятие решения о внесении изменений (об отказе во внесении изменений) в реестр лицензий;</w:t>
      </w:r>
    </w:p>
    <w:p w:rsidR="009567C2" w:rsidRPr="00DA1198" w:rsidRDefault="001829C6" w:rsidP="00DA1198">
      <w:pPr>
        <w:ind w:firstLine="709"/>
        <w:jc w:val="both"/>
        <w:rPr>
          <w:color w:val="auto"/>
          <w:sz w:val="28"/>
        </w:rPr>
      </w:pPr>
      <w:r w:rsidRPr="00DA1198">
        <w:rPr>
          <w:color w:val="auto"/>
          <w:sz w:val="28"/>
        </w:rPr>
        <w:t>- предоставление результата государственной услуги.</w:t>
      </w:r>
    </w:p>
    <w:p w:rsidR="009567C2" w:rsidRPr="00DA1198" w:rsidRDefault="001829C6" w:rsidP="00DA1198">
      <w:pPr>
        <w:ind w:firstLine="709"/>
        <w:jc w:val="both"/>
        <w:rPr>
          <w:color w:val="auto"/>
          <w:sz w:val="28"/>
        </w:rPr>
      </w:pPr>
      <w:r w:rsidRPr="00DA1198">
        <w:rPr>
          <w:color w:val="auto"/>
          <w:sz w:val="28"/>
        </w:rPr>
        <w:t xml:space="preserve">3.4.2. Административную процедуру профилирования заявителя уполномоченное должностное лицо Департамента выполняет в соответствии с </w:t>
      </w:r>
      <w:r w:rsidRPr="00DA1198">
        <w:rPr>
          <w:color w:val="auto"/>
          <w:sz w:val="28"/>
          <w:u w:color="000000"/>
        </w:rPr>
        <w:t>пунктом 3.1.2 подраздела 3.1</w:t>
      </w:r>
      <w:r w:rsidRPr="00DA1198">
        <w:rPr>
          <w:color w:val="auto"/>
          <w:sz w:val="28"/>
        </w:rPr>
        <w:t xml:space="preserve"> настоящего раздела.</w:t>
      </w:r>
    </w:p>
    <w:p w:rsidR="009567C2" w:rsidRPr="00DA1198" w:rsidRDefault="001829C6" w:rsidP="00DA1198">
      <w:pPr>
        <w:ind w:firstLine="709"/>
        <w:jc w:val="both"/>
        <w:rPr>
          <w:color w:val="auto"/>
          <w:sz w:val="28"/>
        </w:rPr>
      </w:pPr>
      <w:r w:rsidRPr="00DA1198">
        <w:rPr>
          <w:color w:val="auto"/>
          <w:sz w:val="28"/>
        </w:rPr>
        <w:t xml:space="preserve">3.4.3. Административную процедуру приема, регистрации заявления о предоставлении государственной услуги и прилагаемых к нему документов уполномоченное должностное лицо Департамента выполняет в соответствии с </w:t>
      </w:r>
      <w:r w:rsidRPr="00DA1198">
        <w:rPr>
          <w:color w:val="auto"/>
          <w:sz w:val="28"/>
          <w:u w:color="000000"/>
        </w:rPr>
        <w:t>пунктом 3.2.3 подраздела 3.2</w:t>
      </w:r>
      <w:r w:rsidRPr="00DA1198">
        <w:rPr>
          <w:color w:val="auto"/>
          <w:sz w:val="28"/>
        </w:rPr>
        <w:t xml:space="preserve"> настоящего раздела.</w:t>
      </w:r>
    </w:p>
    <w:p w:rsidR="009567C2" w:rsidRPr="00DA1198" w:rsidRDefault="001829C6" w:rsidP="00DA1198">
      <w:pPr>
        <w:ind w:firstLine="709"/>
        <w:jc w:val="both"/>
        <w:rPr>
          <w:color w:val="auto"/>
          <w:sz w:val="28"/>
        </w:rPr>
      </w:pPr>
      <w:r w:rsidRPr="00DA1198">
        <w:rPr>
          <w:color w:val="auto"/>
          <w:sz w:val="28"/>
        </w:rPr>
        <w:t xml:space="preserve">3.4.4. Административную процедуру рассмотрения заявления о предоставлении государственной услуги и прилагаемых к нему документов уполномоченное должностное лицо Департамента выполняет в соответствии с </w:t>
      </w:r>
      <w:r w:rsidRPr="00DA1198">
        <w:rPr>
          <w:color w:val="auto"/>
          <w:sz w:val="28"/>
          <w:u w:color="000000"/>
        </w:rPr>
        <w:t>пунктом 3.1.4 подраздела 3.1</w:t>
      </w:r>
      <w:r w:rsidRPr="00DA1198">
        <w:rPr>
          <w:color w:val="auto"/>
          <w:sz w:val="28"/>
        </w:rPr>
        <w:t xml:space="preserve"> настоящего раздела.</w:t>
      </w:r>
    </w:p>
    <w:p w:rsidR="009567C2" w:rsidRPr="00DA1198" w:rsidRDefault="001829C6" w:rsidP="00DA1198">
      <w:pPr>
        <w:ind w:firstLine="709"/>
        <w:jc w:val="both"/>
        <w:rPr>
          <w:color w:val="auto"/>
          <w:sz w:val="28"/>
        </w:rPr>
      </w:pPr>
      <w:r w:rsidRPr="00DA1198">
        <w:rPr>
          <w:color w:val="auto"/>
          <w:sz w:val="28"/>
        </w:rPr>
        <w:t xml:space="preserve">3.4.5. Административную процедуру межведомственного информационного взаимодействия уполномоченное должностное лицо Департамента выполняет в соответствии с </w:t>
      </w:r>
      <w:r w:rsidRPr="00DA1198">
        <w:rPr>
          <w:color w:val="auto"/>
          <w:sz w:val="28"/>
          <w:u w:color="000000"/>
        </w:rPr>
        <w:t>пунктом 3.1.5 подраздела 3.1</w:t>
      </w:r>
      <w:r w:rsidRPr="00DA1198">
        <w:rPr>
          <w:color w:val="auto"/>
          <w:sz w:val="28"/>
        </w:rPr>
        <w:t xml:space="preserve"> настоящего раздела.</w:t>
      </w:r>
    </w:p>
    <w:p w:rsidR="009567C2" w:rsidRPr="00DA1198" w:rsidRDefault="001829C6" w:rsidP="00DA1198">
      <w:pPr>
        <w:ind w:firstLine="709"/>
        <w:jc w:val="both"/>
        <w:rPr>
          <w:color w:val="auto"/>
          <w:sz w:val="28"/>
        </w:rPr>
      </w:pPr>
      <w:r w:rsidRPr="00DA1198">
        <w:rPr>
          <w:color w:val="auto"/>
          <w:sz w:val="28"/>
        </w:rPr>
        <w:t xml:space="preserve">3.4.6. Административную процедуру проведения в отношении лицензиата проверки полноты и достоверности сведений, содержащихся в заявлении о предоставлении лицензии и в прилагаемых к нему документах, в том числе выездной оценки соответствия лицензиата лицензионным требованиям, уполномоченное должностное лицо Департамента выполняет в соответствии с </w:t>
      </w:r>
      <w:r w:rsidRPr="00DA1198">
        <w:rPr>
          <w:color w:val="auto"/>
          <w:sz w:val="28"/>
          <w:u w:color="000000"/>
        </w:rPr>
        <w:t>пунктом 3.2.6 подраздела 3.2</w:t>
      </w:r>
      <w:r w:rsidRPr="00DA1198">
        <w:rPr>
          <w:color w:val="auto"/>
          <w:sz w:val="28"/>
        </w:rPr>
        <w:t xml:space="preserve"> настоящего раздела.</w:t>
      </w:r>
    </w:p>
    <w:p w:rsidR="009567C2" w:rsidRPr="00DA1198" w:rsidRDefault="001829C6" w:rsidP="00DA1198">
      <w:pPr>
        <w:ind w:firstLine="709"/>
        <w:jc w:val="both"/>
        <w:rPr>
          <w:color w:val="auto"/>
          <w:sz w:val="28"/>
        </w:rPr>
      </w:pPr>
      <w:r w:rsidRPr="00DA1198">
        <w:rPr>
          <w:color w:val="auto"/>
          <w:sz w:val="28"/>
        </w:rPr>
        <w:t xml:space="preserve">3.4.7. Административную процедуру принятия решения о внесении изменений (об отказе во внесении изменений) в реестр лицензий уполномоченное </w:t>
      </w:r>
      <w:r w:rsidRPr="00DA1198">
        <w:rPr>
          <w:color w:val="auto"/>
          <w:sz w:val="28"/>
        </w:rPr>
        <w:lastRenderedPageBreak/>
        <w:t xml:space="preserve">должностное лицо Департамента выполняет в соответствии с </w:t>
      </w:r>
      <w:r w:rsidRPr="00DA1198">
        <w:rPr>
          <w:color w:val="auto"/>
          <w:sz w:val="28"/>
          <w:u w:color="000000"/>
        </w:rPr>
        <w:t>пунктом 3.1.7 подраздела 3.1</w:t>
      </w:r>
      <w:r w:rsidRPr="00DA1198">
        <w:rPr>
          <w:color w:val="auto"/>
          <w:sz w:val="28"/>
        </w:rPr>
        <w:t xml:space="preserve"> настоящего раздела.</w:t>
      </w:r>
    </w:p>
    <w:p w:rsidR="009567C2" w:rsidRPr="00DA1198" w:rsidRDefault="001829C6" w:rsidP="00DA1198">
      <w:pPr>
        <w:ind w:firstLine="709"/>
        <w:jc w:val="both"/>
        <w:rPr>
          <w:color w:val="auto"/>
          <w:sz w:val="28"/>
        </w:rPr>
      </w:pPr>
      <w:r w:rsidRPr="00DA1198">
        <w:rPr>
          <w:color w:val="auto"/>
          <w:sz w:val="28"/>
        </w:rPr>
        <w:t xml:space="preserve">3.4.8. Административную процедуру предоставления результата государственной услуги уполномоченное должностное лицо Департамента выполняет в соответствии с </w:t>
      </w:r>
      <w:r w:rsidRPr="00DA1198">
        <w:rPr>
          <w:color w:val="auto"/>
          <w:sz w:val="28"/>
          <w:u w:color="000000"/>
        </w:rPr>
        <w:t>пунктом 3.1.8 подраздела 3.1</w:t>
      </w:r>
      <w:r w:rsidRPr="00DA1198">
        <w:rPr>
          <w:color w:val="auto"/>
          <w:sz w:val="28"/>
        </w:rPr>
        <w:t xml:space="preserve"> настоящего раздела.</w:t>
      </w:r>
    </w:p>
    <w:p w:rsidR="009567C2" w:rsidRPr="00DA1198" w:rsidRDefault="001829C6" w:rsidP="00DA1198">
      <w:pPr>
        <w:ind w:firstLine="709"/>
        <w:jc w:val="both"/>
        <w:rPr>
          <w:color w:val="auto"/>
          <w:sz w:val="28"/>
        </w:rPr>
      </w:pPr>
      <w:r w:rsidRPr="00DA1198">
        <w:rPr>
          <w:color w:val="auto"/>
          <w:sz w:val="28"/>
        </w:rPr>
        <w:t>3.5. Перечень административных процедур при предоставлении государственной услуги в части прекращения действия лицензии</w:t>
      </w:r>
    </w:p>
    <w:p w:rsidR="009567C2" w:rsidRPr="00DA1198" w:rsidRDefault="001829C6" w:rsidP="00DA1198">
      <w:pPr>
        <w:ind w:firstLine="709"/>
        <w:jc w:val="both"/>
        <w:rPr>
          <w:color w:val="auto"/>
          <w:sz w:val="28"/>
        </w:rPr>
      </w:pPr>
      <w:r w:rsidRPr="00DA1198">
        <w:rPr>
          <w:color w:val="auto"/>
          <w:sz w:val="28"/>
        </w:rPr>
        <w:t>3.5.1. При предоставлении государственной услуги в части прекращения действия лицензии осуществляется выполнение следующих административных процедур:</w:t>
      </w:r>
    </w:p>
    <w:p w:rsidR="009567C2" w:rsidRPr="00DA1198" w:rsidRDefault="001829C6" w:rsidP="00DA1198">
      <w:pPr>
        <w:ind w:firstLine="709"/>
        <w:jc w:val="both"/>
        <w:rPr>
          <w:color w:val="auto"/>
          <w:sz w:val="28"/>
        </w:rPr>
      </w:pPr>
      <w:r w:rsidRPr="00DA1198">
        <w:rPr>
          <w:color w:val="auto"/>
          <w:sz w:val="28"/>
        </w:rPr>
        <w:t>- профилирование заявителя;</w:t>
      </w:r>
    </w:p>
    <w:p w:rsidR="009567C2" w:rsidRPr="00DA1198" w:rsidRDefault="001829C6" w:rsidP="00DA1198">
      <w:pPr>
        <w:ind w:firstLine="709"/>
        <w:jc w:val="both"/>
        <w:rPr>
          <w:color w:val="auto"/>
          <w:sz w:val="28"/>
        </w:rPr>
      </w:pPr>
      <w:r w:rsidRPr="00DA1198">
        <w:rPr>
          <w:color w:val="auto"/>
          <w:sz w:val="28"/>
        </w:rPr>
        <w:t>- прием, регистрация заявления о предоставлении государственной услуги;</w:t>
      </w:r>
    </w:p>
    <w:p w:rsidR="009567C2" w:rsidRPr="00DA1198" w:rsidRDefault="001829C6" w:rsidP="00DA1198">
      <w:pPr>
        <w:ind w:firstLine="709"/>
        <w:jc w:val="both"/>
        <w:rPr>
          <w:color w:val="auto"/>
          <w:sz w:val="28"/>
        </w:rPr>
      </w:pPr>
      <w:r w:rsidRPr="00DA1198">
        <w:rPr>
          <w:color w:val="auto"/>
          <w:sz w:val="28"/>
        </w:rPr>
        <w:t>- предоставление результата государственной услуги.</w:t>
      </w:r>
    </w:p>
    <w:p w:rsidR="009567C2" w:rsidRPr="00DA1198" w:rsidRDefault="001829C6" w:rsidP="00DA1198">
      <w:pPr>
        <w:ind w:firstLine="709"/>
        <w:jc w:val="both"/>
        <w:rPr>
          <w:color w:val="auto"/>
          <w:sz w:val="28"/>
        </w:rPr>
      </w:pPr>
      <w:r w:rsidRPr="00DA1198">
        <w:rPr>
          <w:color w:val="auto"/>
          <w:sz w:val="28"/>
        </w:rPr>
        <w:t xml:space="preserve">3.5.2. Административную процедуру профилирования заявителя уполномоченное должностное лицо Департамента выполняет в соответствии с </w:t>
      </w:r>
      <w:r w:rsidRPr="00DA1198">
        <w:rPr>
          <w:color w:val="auto"/>
          <w:sz w:val="28"/>
          <w:u w:color="000000"/>
        </w:rPr>
        <w:t>пунктом 3.1.2 подраздела 3.1</w:t>
      </w:r>
      <w:r w:rsidRPr="00DA1198">
        <w:rPr>
          <w:color w:val="auto"/>
          <w:sz w:val="28"/>
        </w:rPr>
        <w:t xml:space="preserve"> настоящего раздела.</w:t>
      </w:r>
    </w:p>
    <w:p w:rsidR="009567C2" w:rsidRPr="00DA1198" w:rsidRDefault="001829C6" w:rsidP="00DA1198">
      <w:pPr>
        <w:ind w:firstLine="709"/>
        <w:jc w:val="both"/>
        <w:rPr>
          <w:color w:val="auto"/>
          <w:sz w:val="28"/>
        </w:rPr>
      </w:pPr>
      <w:r w:rsidRPr="00DA1198">
        <w:rPr>
          <w:color w:val="auto"/>
          <w:sz w:val="28"/>
        </w:rPr>
        <w:t xml:space="preserve">3.5.3. Административную процедуру приема, регистрации заявления о предоставлении государственной услуги и прилагаемых к нему документов уполномоченное должностное лицо Департамента выполняет в соответствии с </w:t>
      </w:r>
      <w:r w:rsidRPr="00DA1198">
        <w:rPr>
          <w:color w:val="auto"/>
          <w:sz w:val="28"/>
          <w:u w:color="000000"/>
        </w:rPr>
        <w:t>абзацами первым</w:t>
      </w:r>
      <w:r w:rsidRPr="00DA1198">
        <w:rPr>
          <w:color w:val="auto"/>
          <w:sz w:val="28"/>
        </w:rPr>
        <w:t xml:space="preserve">, </w:t>
      </w:r>
      <w:r w:rsidRPr="00DA1198">
        <w:rPr>
          <w:color w:val="auto"/>
          <w:sz w:val="28"/>
          <w:u w:color="000000"/>
        </w:rPr>
        <w:t>вторым</w:t>
      </w:r>
      <w:r w:rsidRPr="00DA1198">
        <w:rPr>
          <w:color w:val="auto"/>
          <w:sz w:val="28"/>
        </w:rPr>
        <w:t xml:space="preserve">, </w:t>
      </w:r>
      <w:r w:rsidRPr="00DA1198">
        <w:rPr>
          <w:color w:val="auto"/>
          <w:sz w:val="28"/>
          <w:u w:color="000000"/>
        </w:rPr>
        <w:t>седьмым</w:t>
      </w:r>
      <w:r w:rsidRPr="00DA1198">
        <w:rPr>
          <w:color w:val="auto"/>
          <w:sz w:val="28"/>
        </w:rPr>
        <w:t xml:space="preserve">, </w:t>
      </w:r>
      <w:r w:rsidRPr="00DA1198">
        <w:rPr>
          <w:color w:val="auto"/>
          <w:sz w:val="28"/>
          <w:u w:color="000000"/>
        </w:rPr>
        <w:t>восьмым пункта 3.2.3 подраздела 3.2</w:t>
      </w:r>
      <w:r w:rsidRPr="00DA1198">
        <w:rPr>
          <w:color w:val="auto"/>
          <w:sz w:val="28"/>
        </w:rPr>
        <w:t xml:space="preserve"> настоящего раздела.</w:t>
      </w:r>
    </w:p>
    <w:p w:rsidR="009567C2" w:rsidRPr="00DA1198" w:rsidRDefault="001829C6" w:rsidP="00DA1198">
      <w:pPr>
        <w:ind w:firstLine="709"/>
        <w:jc w:val="both"/>
        <w:rPr>
          <w:color w:val="auto"/>
          <w:sz w:val="28"/>
        </w:rPr>
      </w:pPr>
      <w:r w:rsidRPr="00DA1198">
        <w:rPr>
          <w:color w:val="auto"/>
          <w:sz w:val="28"/>
        </w:rPr>
        <w:t>Заявление о прекращении осуществления лицензируемого вида деятельности лицензиат, имеющий намерение прекратить лицензируемый вид деятельности, обязан направить в Департамент не позднее 15 календарных дней до дня фактического прекращения лицензируемого вида деятельности.</w:t>
      </w:r>
    </w:p>
    <w:p w:rsidR="009567C2" w:rsidRPr="00DA1198" w:rsidRDefault="001829C6" w:rsidP="00DA1198">
      <w:pPr>
        <w:ind w:firstLine="709"/>
        <w:jc w:val="both"/>
        <w:rPr>
          <w:color w:val="auto"/>
          <w:sz w:val="28"/>
        </w:rPr>
      </w:pPr>
      <w:r w:rsidRPr="00DA1198">
        <w:rPr>
          <w:color w:val="auto"/>
          <w:sz w:val="28"/>
          <w:u w:color="000000"/>
        </w:rPr>
        <w:t>Заявление</w:t>
      </w:r>
      <w:r w:rsidRPr="00DA1198">
        <w:rPr>
          <w:color w:val="auto"/>
          <w:sz w:val="28"/>
        </w:rPr>
        <w:t xml:space="preserve"> о прекращении осуществления лицензируемого вида деятельности лицензиат вправе представить на бумажном носителе по форме, приведенной в </w:t>
      </w:r>
      <w:r w:rsidRPr="00006704">
        <w:rPr>
          <w:color w:val="auto"/>
          <w:sz w:val="28"/>
        </w:rPr>
        <w:t xml:space="preserve">приложении </w:t>
      </w:r>
      <w:r w:rsidR="004F5B47" w:rsidRPr="00006704">
        <w:rPr>
          <w:color w:val="auto"/>
          <w:sz w:val="28"/>
        </w:rPr>
        <w:t>№</w:t>
      </w:r>
      <w:r w:rsidRPr="00006704">
        <w:rPr>
          <w:color w:val="auto"/>
          <w:sz w:val="28"/>
        </w:rPr>
        <w:t xml:space="preserve"> 5</w:t>
      </w:r>
      <w:r w:rsidRPr="00DA1198">
        <w:rPr>
          <w:color w:val="auto"/>
          <w:sz w:val="28"/>
        </w:rPr>
        <w:t xml:space="preserve"> к Административному регламенту, либо направить его в Департамент заказным почтовым отправлением с уведомлением о вручении.</w:t>
      </w:r>
    </w:p>
    <w:p w:rsidR="009567C2" w:rsidRPr="00DA1198" w:rsidRDefault="001829C6" w:rsidP="00DA1198">
      <w:pPr>
        <w:ind w:firstLine="709"/>
        <w:jc w:val="both"/>
        <w:rPr>
          <w:color w:val="auto"/>
          <w:sz w:val="28"/>
        </w:rPr>
      </w:pPr>
      <w:r w:rsidRPr="00DA1198">
        <w:rPr>
          <w:color w:val="auto"/>
          <w:sz w:val="28"/>
        </w:rPr>
        <w:t>При этом в случае поступления заявления о прекращении лицензируемого вида деятельности на бумажном носителе его регистрация осуществляется в Департаменте в день его поступления уполномоченному должностному лицу Департамента.</w:t>
      </w:r>
    </w:p>
    <w:p w:rsidR="009567C2" w:rsidRPr="00DA1198" w:rsidRDefault="001829C6" w:rsidP="00DA1198">
      <w:pPr>
        <w:ind w:firstLine="709"/>
        <w:jc w:val="both"/>
        <w:rPr>
          <w:color w:val="auto"/>
          <w:sz w:val="28"/>
        </w:rPr>
      </w:pPr>
      <w:r w:rsidRPr="00DA1198">
        <w:rPr>
          <w:color w:val="auto"/>
          <w:sz w:val="28"/>
        </w:rPr>
        <w:t xml:space="preserve">3.5.4. Административную процедуру предоставления результата государственной услуги уполномоченное должностное лицо Департамента выполняет посредством формирования уведомления лицензиату о предоставлении государственной услуги, которое направляется лицензиату одним из способов, предусмотренных </w:t>
      </w:r>
      <w:r w:rsidRPr="00DA1198">
        <w:rPr>
          <w:color w:val="auto"/>
          <w:sz w:val="28"/>
          <w:u w:color="000000"/>
        </w:rPr>
        <w:t xml:space="preserve">пунктом </w:t>
      </w:r>
      <w:r w:rsidR="00B2206C">
        <w:rPr>
          <w:color w:val="auto"/>
          <w:sz w:val="28"/>
          <w:u w:color="000000"/>
        </w:rPr>
        <w:t>6</w:t>
      </w:r>
      <w:r w:rsidRPr="00DA1198">
        <w:rPr>
          <w:color w:val="auto"/>
          <w:sz w:val="28"/>
          <w:u w:color="000000"/>
        </w:rPr>
        <w:t>.</w:t>
      </w:r>
      <w:r w:rsidR="00B2206C">
        <w:rPr>
          <w:color w:val="auto"/>
          <w:sz w:val="28"/>
          <w:u w:color="000000"/>
        </w:rPr>
        <w:t>1</w:t>
      </w:r>
      <w:r w:rsidRPr="00DA1198">
        <w:rPr>
          <w:color w:val="auto"/>
          <w:sz w:val="28"/>
          <w:u w:color="000000"/>
        </w:rPr>
        <w:t xml:space="preserve">.7 подраздела </w:t>
      </w:r>
      <w:r w:rsidR="00B2206C">
        <w:rPr>
          <w:color w:val="auto"/>
          <w:sz w:val="28"/>
          <w:u w:color="000000"/>
        </w:rPr>
        <w:t>6</w:t>
      </w:r>
      <w:r w:rsidRPr="00DA1198">
        <w:rPr>
          <w:color w:val="auto"/>
          <w:sz w:val="28"/>
          <w:u w:color="000000"/>
        </w:rPr>
        <w:t xml:space="preserve"> раздела 2</w:t>
      </w:r>
      <w:r w:rsidRPr="00DA1198">
        <w:rPr>
          <w:color w:val="auto"/>
          <w:sz w:val="28"/>
        </w:rPr>
        <w:t xml:space="preserve"> Административного регламента.</w:t>
      </w:r>
    </w:p>
    <w:p w:rsidR="009567C2" w:rsidRPr="00DA1198" w:rsidRDefault="001829C6" w:rsidP="00DA1198">
      <w:pPr>
        <w:ind w:firstLine="709"/>
        <w:jc w:val="both"/>
        <w:rPr>
          <w:color w:val="auto"/>
          <w:sz w:val="28"/>
        </w:rPr>
      </w:pPr>
      <w:r w:rsidRPr="00DA1198">
        <w:rPr>
          <w:color w:val="auto"/>
          <w:sz w:val="28"/>
        </w:rPr>
        <w:t>Срок выполнения административной процедуры - в течение рабочего дня, следующего за днем внесения в реестр лицензий сведений о прекращении действия лицензии.</w:t>
      </w:r>
    </w:p>
    <w:p w:rsidR="009567C2" w:rsidRPr="00DA1198" w:rsidRDefault="001829C6" w:rsidP="00DA1198">
      <w:pPr>
        <w:ind w:firstLine="709"/>
        <w:jc w:val="both"/>
        <w:rPr>
          <w:color w:val="auto"/>
          <w:sz w:val="28"/>
        </w:rPr>
      </w:pPr>
      <w:r w:rsidRPr="00DA1198">
        <w:rPr>
          <w:color w:val="auto"/>
          <w:sz w:val="28"/>
        </w:rPr>
        <w:t>3.6. Перечень административных процедур при предоставлении государственной услуги в части предоставления сведений из реестра лицензий</w:t>
      </w:r>
    </w:p>
    <w:p w:rsidR="009567C2" w:rsidRPr="00DA1198" w:rsidRDefault="001829C6" w:rsidP="00DA1198">
      <w:pPr>
        <w:ind w:firstLine="709"/>
        <w:jc w:val="both"/>
        <w:rPr>
          <w:color w:val="auto"/>
          <w:sz w:val="28"/>
        </w:rPr>
      </w:pPr>
      <w:r w:rsidRPr="00DA1198">
        <w:rPr>
          <w:color w:val="auto"/>
          <w:sz w:val="28"/>
        </w:rPr>
        <w:lastRenderedPageBreak/>
        <w:t>3.6.1. При предоставлении государственной услуги в части предоставления сведений из реестра лицензий осуществляется выполнение следующих административных процедур:</w:t>
      </w:r>
    </w:p>
    <w:p w:rsidR="009567C2" w:rsidRPr="00DA1198" w:rsidRDefault="001829C6" w:rsidP="00DA1198">
      <w:pPr>
        <w:ind w:firstLine="709"/>
        <w:jc w:val="both"/>
        <w:rPr>
          <w:color w:val="auto"/>
          <w:sz w:val="28"/>
        </w:rPr>
      </w:pPr>
      <w:r w:rsidRPr="00DA1198">
        <w:rPr>
          <w:color w:val="auto"/>
          <w:sz w:val="28"/>
        </w:rPr>
        <w:t>- профилирование заявителя;</w:t>
      </w:r>
    </w:p>
    <w:p w:rsidR="009567C2" w:rsidRPr="00DA1198" w:rsidRDefault="001829C6" w:rsidP="00DA1198">
      <w:pPr>
        <w:ind w:firstLine="709"/>
        <w:jc w:val="both"/>
        <w:rPr>
          <w:color w:val="auto"/>
          <w:sz w:val="28"/>
        </w:rPr>
      </w:pPr>
      <w:r w:rsidRPr="00DA1198">
        <w:rPr>
          <w:color w:val="auto"/>
          <w:sz w:val="28"/>
        </w:rPr>
        <w:t>- прием, регистрация заявления о предоставлении государственной услуги;</w:t>
      </w:r>
    </w:p>
    <w:p w:rsidR="009567C2" w:rsidRPr="00DA1198" w:rsidRDefault="001829C6" w:rsidP="00DA1198">
      <w:pPr>
        <w:ind w:firstLine="709"/>
        <w:jc w:val="both"/>
        <w:rPr>
          <w:color w:val="auto"/>
          <w:sz w:val="28"/>
        </w:rPr>
      </w:pPr>
      <w:r w:rsidRPr="00DA1198">
        <w:rPr>
          <w:color w:val="auto"/>
          <w:sz w:val="28"/>
        </w:rPr>
        <w:t>- предоставление результата государственной услуги.</w:t>
      </w:r>
    </w:p>
    <w:p w:rsidR="009567C2" w:rsidRPr="00DA1198" w:rsidRDefault="001829C6" w:rsidP="00DA1198">
      <w:pPr>
        <w:ind w:firstLine="709"/>
        <w:jc w:val="both"/>
        <w:rPr>
          <w:color w:val="auto"/>
          <w:sz w:val="28"/>
        </w:rPr>
      </w:pPr>
      <w:r w:rsidRPr="00DA1198">
        <w:rPr>
          <w:color w:val="auto"/>
          <w:sz w:val="28"/>
        </w:rPr>
        <w:t xml:space="preserve">3.6.2. Административную процедуру профилирования заявителя уполномоченное должностное лицо Департамента выполняет в соответствии с </w:t>
      </w:r>
      <w:r w:rsidRPr="00DA1198">
        <w:rPr>
          <w:color w:val="auto"/>
          <w:sz w:val="28"/>
          <w:u w:color="000000"/>
        </w:rPr>
        <w:t>пунктом 3.1.2 подраздела 3.1</w:t>
      </w:r>
      <w:r w:rsidRPr="00DA1198">
        <w:rPr>
          <w:color w:val="auto"/>
          <w:sz w:val="28"/>
        </w:rPr>
        <w:t xml:space="preserve"> настоящего раздела.</w:t>
      </w:r>
    </w:p>
    <w:p w:rsidR="009567C2" w:rsidRPr="00DA1198" w:rsidRDefault="001829C6" w:rsidP="00DA1198">
      <w:pPr>
        <w:ind w:firstLine="709"/>
        <w:jc w:val="both"/>
        <w:rPr>
          <w:color w:val="auto"/>
          <w:sz w:val="28"/>
        </w:rPr>
      </w:pPr>
      <w:r w:rsidRPr="00DA1198">
        <w:rPr>
          <w:color w:val="auto"/>
          <w:sz w:val="28"/>
        </w:rPr>
        <w:t xml:space="preserve">3.6.3. Административную процедуру приема, регистрации заявления о предоставлении государственной услуги и прилагаемых к нему документов уполномоченное должностное лицо Департамента выполняет в соответствии с </w:t>
      </w:r>
      <w:r w:rsidRPr="00DA1198">
        <w:rPr>
          <w:color w:val="auto"/>
          <w:sz w:val="28"/>
          <w:u w:color="000000"/>
        </w:rPr>
        <w:t>абзацами первым</w:t>
      </w:r>
      <w:r w:rsidRPr="00DA1198">
        <w:rPr>
          <w:color w:val="auto"/>
          <w:sz w:val="28"/>
        </w:rPr>
        <w:t xml:space="preserve">, </w:t>
      </w:r>
      <w:r w:rsidRPr="00DA1198">
        <w:rPr>
          <w:color w:val="auto"/>
          <w:sz w:val="28"/>
          <w:u w:color="000000"/>
        </w:rPr>
        <w:t>вторым</w:t>
      </w:r>
      <w:r w:rsidRPr="00DA1198">
        <w:rPr>
          <w:color w:val="auto"/>
          <w:sz w:val="28"/>
        </w:rPr>
        <w:t xml:space="preserve">, </w:t>
      </w:r>
      <w:r w:rsidRPr="00DA1198">
        <w:rPr>
          <w:color w:val="auto"/>
          <w:sz w:val="28"/>
          <w:u w:color="000000"/>
        </w:rPr>
        <w:t>седьмым</w:t>
      </w:r>
      <w:r w:rsidRPr="00DA1198">
        <w:rPr>
          <w:color w:val="auto"/>
          <w:sz w:val="28"/>
        </w:rPr>
        <w:t xml:space="preserve">, </w:t>
      </w:r>
      <w:r w:rsidRPr="00DA1198">
        <w:rPr>
          <w:color w:val="auto"/>
          <w:sz w:val="28"/>
          <w:u w:color="000000"/>
        </w:rPr>
        <w:t>восьмым пункта 3.2.3 подраздела 3.2</w:t>
      </w:r>
      <w:r w:rsidRPr="00DA1198">
        <w:rPr>
          <w:color w:val="auto"/>
          <w:sz w:val="28"/>
        </w:rPr>
        <w:t xml:space="preserve"> настоящего раздела.</w:t>
      </w:r>
    </w:p>
    <w:p w:rsidR="009567C2" w:rsidRPr="00DA1198" w:rsidRDefault="001829C6" w:rsidP="00DA1198">
      <w:pPr>
        <w:ind w:firstLine="709"/>
        <w:jc w:val="both"/>
        <w:rPr>
          <w:color w:val="auto"/>
          <w:sz w:val="28"/>
        </w:rPr>
      </w:pPr>
      <w:r w:rsidRPr="00DA1198">
        <w:rPr>
          <w:color w:val="auto"/>
          <w:sz w:val="28"/>
        </w:rPr>
        <w:t>3.6.4. Административная процедура предоставления результата государственной услуги выполняется уполномоченным должностным лицом Департамента.</w:t>
      </w:r>
    </w:p>
    <w:p w:rsidR="009567C2" w:rsidRPr="00DA1198" w:rsidRDefault="001829C6" w:rsidP="00DA1198">
      <w:pPr>
        <w:ind w:firstLine="709"/>
        <w:jc w:val="both"/>
        <w:rPr>
          <w:color w:val="auto"/>
          <w:sz w:val="28"/>
        </w:rPr>
      </w:pPr>
      <w:r w:rsidRPr="00DA1198">
        <w:rPr>
          <w:color w:val="auto"/>
          <w:sz w:val="28"/>
        </w:rPr>
        <w:t xml:space="preserve">В случае наличия в реестре лицензий сведений о конкретной лицензии формируется выписка из реестра лицензий о конкретной лицензии, сведения о которой указаны в заявлении о предоставлении сведений из реестра лицензий, которая направляется заинтересованному лицу одним из способов, предусмотренных </w:t>
      </w:r>
      <w:r w:rsidRPr="00DA1198">
        <w:rPr>
          <w:color w:val="auto"/>
          <w:sz w:val="28"/>
          <w:u w:color="000000"/>
        </w:rPr>
        <w:t xml:space="preserve">пунктом </w:t>
      </w:r>
      <w:r w:rsidR="00CB212E">
        <w:rPr>
          <w:color w:val="auto"/>
          <w:sz w:val="28"/>
          <w:u w:color="000000"/>
        </w:rPr>
        <w:t>6</w:t>
      </w:r>
      <w:r w:rsidRPr="00DA1198">
        <w:rPr>
          <w:color w:val="auto"/>
          <w:sz w:val="28"/>
          <w:u w:color="000000"/>
        </w:rPr>
        <w:t>.</w:t>
      </w:r>
      <w:r w:rsidR="00CB212E">
        <w:rPr>
          <w:color w:val="auto"/>
          <w:sz w:val="28"/>
          <w:u w:color="000000"/>
        </w:rPr>
        <w:t>1</w:t>
      </w:r>
      <w:r w:rsidRPr="00DA1198">
        <w:rPr>
          <w:color w:val="auto"/>
          <w:sz w:val="28"/>
          <w:u w:color="000000"/>
        </w:rPr>
        <w:t xml:space="preserve">.7 подраздела </w:t>
      </w:r>
      <w:r w:rsidR="00CB212E">
        <w:rPr>
          <w:color w:val="auto"/>
          <w:sz w:val="28"/>
          <w:u w:color="000000"/>
        </w:rPr>
        <w:t>6</w:t>
      </w:r>
      <w:r w:rsidRPr="00DA1198">
        <w:rPr>
          <w:color w:val="auto"/>
          <w:sz w:val="28"/>
          <w:u w:color="000000"/>
        </w:rPr>
        <w:t xml:space="preserve"> раздела 2</w:t>
      </w:r>
      <w:r w:rsidRPr="00DA1198">
        <w:rPr>
          <w:color w:val="auto"/>
          <w:sz w:val="28"/>
        </w:rPr>
        <w:t xml:space="preserve"> Административного регламента.</w:t>
      </w:r>
    </w:p>
    <w:p w:rsidR="009567C2" w:rsidRPr="00DA1198" w:rsidRDefault="001829C6" w:rsidP="00DA1198">
      <w:pPr>
        <w:ind w:firstLine="709"/>
        <w:jc w:val="both"/>
        <w:rPr>
          <w:color w:val="auto"/>
          <w:sz w:val="28"/>
        </w:rPr>
      </w:pPr>
      <w:r w:rsidRPr="00DA1198">
        <w:rPr>
          <w:color w:val="auto"/>
          <w:sz w:val="28"/>
        </w:rPr>
        <w:t xml:space="preserve">В случае отсутствия в реестре лицензий </w:t>
      </w:r>
      <w:r w:rsidR="004F5B47">
        <w:rPr>
          <w:color w:val="auto"/>
          <w:sz w:val="28"/>
        </w:rPr>
        <w:t xml:space="preserve">сведений о конкретной лицензии </w:t>
      </w:r>
      <w:r w:rsidRPr="00DA1198">
        <w:rPr>
          <w:color w:val="auto"/>
          <w:sz w:val="28"/>
        </w:rPr>
        <w:t xml:space="preserve">формируется справка об отсутствии запрашиваемых сведений, которая направляется заинтересованному лицу одним из способов, предусмотренных </w:t>
      </w:r>
      <w:r w:rsidRPr="00DA1198">
        <w:rPr>
          <w:color w:val="auto"/>
          <w:sz w:val="28"/>
          <w:u w:color="000000"/>
        </w:rPr>
        <w:t xml:space="preserve">пунктом </w:t>
      </w:r>
      <w:r w:rsidR="00CB212E">
        <w:rPr>
          <w:color w:val="auto"/>
          <w:sz w:val="28"/>
          <w:u w:color="000000"/>
        </w:rPr>
        <w:t>6</w:t>
      </w:r>
      <w:r w:rsidRPr="00DA1198">
        <w:rPr>
          <w:color w:val="auto"/>
          <w:sz w:val="28"/>
          <w:u w:color="000000"/>
        </w:rPr>
        <w:t>.</w:t>
      </w:r>
      <w:r w:rsidR="00CB212E">
        <w:rPr>
          <w:color w:val="auto"/>
          <w:sz w:val="28"/>
          <w:u w:color="000000"/>
        </w:rPr>
        <w:t>1</w:t>
      </w:r>
      <w:r w:rsidRPr="00DA1198">
        <w:rPr>
          <w:color w:val="auto"/>
          <w:sz w:val="28"/>
          <w:u w:color="000000"/>
        </w:rPr>
        <w:t xml:space="preserve">.7 подраздела </w:t>
      </w:r>
      <w:r w:rsidR="00CB212E">
        <w:rPr>
          <w:color w:val="auto"/>
          <w:sz w:val="28"/>
          <w:u w:color="000000"/>
        </w:rPr>
        <w:t>6</w:t>
      </w:r>
      <w:r w:rsidRPr="00DA1198">
        <w:rPr>
          <w:color w:val="auto"/>
          <w:sz w:val="28"/>
          <w:u w:color="000000"/>
        </w:rPr>
        <w:t xml:space="preserve"> раздела 2</w:t>
      </w:r>
      <w:r w:rsidRPr="00DA1198">
        <w:rPr>
          <w:color w:val="auto"/>
          <w:sz w:val="28"/>
        </w:rPr>
        <w:t xml:space="preserve"> Административного регламента.</w:t>
      </w:r>
    </w:p>
    <w:p w:rsidR="009567C2" w:rsidRPr="00DA1198" w:rsidRDefault="001829C6" w:rsidP="00DA1198">
      <w:pPr>
        <w:ind w:firstLine="709"/>
        <w:jc w:val="both"/>
        <w:rPr>
          <w:color w:val="auto"/>
        </w:rPr>
      </w:pPr>
      <w:r w:rsidRPr="00DA1198">
        <w:rPr>
          <w:color w:val="auto"/>
          <w:sz w:val="28"/>
        </w:rPr>
        <w:t>Срок выполнения административной процедуры - не более 3 рабочих дней со дня регистрации заявления о предоставлении государственной услуги.</w:t>
      </w:r>
    </w:p>
    <w:p w:rsidR="009567C2" w:rsidRPr="00DA1198" w:rsidRDefault="009567C2" w:rsidP="004F5B47">
      <w:pPr>
        <w:jc w:val="both"/>
        <w:rPr>
          <w:color w:val="auto"/>
          <w:sz w:val="28"/>
        </w:rPr>
      </w:pPr>
    </w:p>
    <w:p w:rsidR="009567C2" w:rsidRDefault="001829C6">
      <w:pPr>
        <w:rPr>
          <w:sz w:val="28"/>
        </w:rPr>
      </w:pPr>
      <w:r>
        <w:rPr>
          <w:sz w:val="28"/>
        </w:rPr>
        <w:br w:type="page"/>
      </w:r>
    </w:p>
    <w:p w:rsidR="009567C2" w:rsidRDefault="001829C6">
      <w:pPr>
        <w:ind w:left="5245"/>
        <w:jc w:val="center"/>
        <w:rPr>
          <w:sz w:val="24"/>
        </w:rPr>
      </w:pPr>
      <w:r>
        <w:rPr>
          <w:sz w:val="24"/>
        </w:rPr>
        <w:lastRenderedPageBreak/>
        <w:t>Приложение 1</w:t>
      </w:r>
    </w:p>
    <w:p w:rsidR="009567C2" w:rsidRDefault="001829C6">
      <w:pPr>
        <w:ind w:left="5245"/>
        <w:jc w:val="center"/>
        <w:rPr>
          <w:sz w:val="24"/>
        </w:rPr>
      </w:pPr>
      <w:r>
        <w:rPr>
          <w:sz w:val="24"/>
        </w:rPr>
        <w:t>к Административному регламенту Департамента природных ресурсов и экологии Чукотского автономного округа по предоставлению государственной услуги «Лицензирование заготовки, хранения, переработки и реализации лома черных металлов, цветных металлов»</w:t>
      </w:r>
    </w:p>
    <w:p w:rsidR="009567C2" w:rsidRPr="008F3B7C" w:rsidRDefault="001829C6" w:rsidP="008F3B7C">
      <w:pPr>
        <w:spacing w:before="100" w:beforeAutospacing="1" w:after="100" w:afterAutospacing="1"/>
        <w:jc w:val="center"/>
        <w:rPr>
          <w:b/>
          <w:sz w:val="28"/>
          <w:szCs w:val="28"/>
        </w:rPr>
      </w:pPr>
      <w:r w:rsidRPr="008F3B7C">
        <w:rPr>
          <w:b/>
          <w:sz w:val="28"/>
          <w:szCs w:val="28"/>
        </w:rPr>
        <w:t>ПЕРЕЧЕНЬ УСЛОВНЫХ ОБОЗНАЧЕНИЙ И СОКРАЩЕНИЙ</w:t>
      </w:r>
    </w:p>
    <w:tbl>
      <w:tblPr>
        <w:tblW w:w="0" w:type="auto"/>
        <w:jc w:val="center"/>
        <w:tblBorders>
          <w:top w:val="single" w:sz="0" w:space="0" w:color="000000"/>
          <w:left w:val="single" w:sz="0" w:space="0" w:color="000000"/>
          <w:bottom w:val="single" w:sz="0" w:space="0" w:color="000000"/>
          <w:right w:val="single" w:sz="0" w:space="0" w:color="000000"/>
        </w:tblBorders>
        <w:tblLayout w:type="fixed"/>
        <w:tblLook w:val="04A0" w:firstRow="1" w:lastRow="0" w:firstColumn="1" w:lastColumn="0" w:noHBand="0" w:noVBand="1"/>
      </w:tblPr>
      <w:tblGrid>
        <w:gridCol w:w="701"/>
        <w:gridCol w:w="2552"/>
        <w:gridCol w:w="6095"/>
      </w:tblGrid>
      <w:tr w:rsidR="009567C2" w:rsidRPr="008F3B7C" w:rsidTr="008F3B7C">
        <w:trPr>
          <w:trHeight w:val="744"/>
          <w:jc w:val="center"/>
        </w:trPr>
        <w:tc>
          <w:tcPr>
            <w:tcW w:w="701" w:type="dxa"/>
            <w:tcBorders>
              <w:top w:val="single" w:sz="6" w:space="0" w:color="000000"/>
              <w:left w:val="single" w:sz="6" w:space="0" w:color="000000"/>
              <w:bottom w:val="single" w:sz="6" w:space="0" w:color="000000"/>
              <w:right w:val="single" w:sz="6" w:space="0" w:color="000000"/>
            </w:tcBorders>
            <w:vAlign w:val="center"/>
          </w:tcPr>
          <w:p w:rsidR="009567C2" w:rsidRPr="008F3B7C" w:rsidRDefault="008F3B7C">
            <w:pPr>
              <w:jc w:val="center"/>
              <w:rPr>
                <w:b/>
                <w:color w:val="auto"/>
                <w:sz w:val="24"/>
                <w:szCs w:val="24"/>
              </w:rPr>
            </w:pPr>
            <w:r w:rsidRPr="008F3B7C">
              <w:rPr>
                <w:b/>
                <w:color w:val="auto"/>
                <w:sz w:val="24"/>
                <w:szCs w:val="24"/>
              </w:rPr>
              <w:t>№</w:t>
            </w:r>
            <w:r w:rsidR="001829C6" w:rsidRPr="008F3B7C">
              <w:rPr>
                <w:b/>
                <w:color w:val="auto"/>
                <w:sz w:val="24"/>
                <w:szCs w:val="24"/>
              </w:rPr>
              <w:t xml:space="preserve"> п/п</w:t>
            </w:r>
          </w:p>
        </w:tc>
        <w:tc>
          <w:tcPr>
            <w:tcW w:w="2552" w:type="dxa"/>
            <w:tcBorders>
              <w:top w:val="single" w:sz="6" w:space="0" w:color="000000"/>
              <w:left w:val="single" w:sz="6" w:space="0" w:color="000000"/>
              <w:bottom w:val="single" w:sz="6" w:space="0" w:color="000000"/>
              <w:right w:val="single" w:sz="6" w:space="0" w:color="000000"/>
            </w:tcBorders>
            <w:vAlign w:val="center"/>
          </w:tcPr>
          <w:p w:rsidR="009567C2" w:rsidRPr="008F3B7C" w:rsidRDefault="001829C6">
            <w:pPr>
              <w:jc w:val="center"/>
              <w:rPr>
                <w:b/>
                <w:color w:val="auto"/>
                <w:sz w:val="24"/>
                <w:szCs w:val="24"/>
              </w:rPr>
            </w:pPr>
            <w:r w:rsidRPr="008F3B7C">
              <w:rPr>
                <w:b/>
                <w:color w:val="auto"/>
                <w:sz w:val="24"/>
                <w:szCs w:val="24"/>
              </w:rPr>
              <w:t>Условное обозначение или сокращение</w:t>
            </w:r>
          </w:p>
        </w:tc>
        <w:tc>
          <w:tcPr>
            <w:tcW w:w="6095" w:type="dxa"/>
            <w:tcBorders>
              <w:top w:val="single" w:sz="6" w:space="0" w:color="000000"/>
              <w:left w:val="single" w:sz="6" w:space="0" w:color="000000"/>
              <w:bottom w:val="single" w:sz="6" w:space="0" w:color="000000"/>
              <w:right w:val="single" w:sz="6" w:space="0" w:color="000000"/>
            </w:tcBorders>
            <w:vAlign w:val="center"/>
          </w:tcPr>
          <w:p w:rsidR="009567C2" w:rsidRPr="008F3B7C" w:rsidRDefault="001829C6">
            <w:pPr>
              <w:jc w:val="center"/>
              <w:rPr>
                <w:b/>
                <w:color w:val="auto"/>
                <w:sz w:val="24"/>
                <w:szCs w:val="24"/>
              </w:rPr>
            </w:pPr>
            <w:r w:rsidRPr="008F3B7C">
              <w:rPr>
                <w:b/>
                <w:color w:val="auto"/>
                <w:sz w:val="24"/>
                <w:szCs w:val="24"/>
              </w:rPr>
              <w:t>Полное наименование</w:t>
            </w:r>
          </w:p>
        </w:tc>
      </w:tr>
      <w:tr w:rsidR="009567C2" w:rsidRPr="008F3B7C" w:rsidTr="008F3B7C">
        <w:trPr>
          <w:jc w:val="center"/>
        </w:trPr>
        <w:tc>
          <w:tcPr>
            <w:tcW w:w="701"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center"/>
              <w:rPr>
                <w:color w:val="auto"/>
                <w:sz w:val="24"/>
                <w:szCs w:val="24"/>
              </w:rPr>
            </w:pPr>
            <w:r w:rsidRPr="008F3B7C">
              <w:rPr>
                <w:color w:val="auto"/>
                <w:sz w:val="24"/>
                <w:szCs w:val="24"/>
              </w:rPr>
              <w:t>1</w:t>
            </w:r>
          </w:p>
        </w:tc>
        <w:tc>
          <w:tcPr>
            <w:tcW w:w="2552" w:type="dxa"/>
            <w:tcBorders>
              <w:top w:val="single" w:sz="6" w:space="0" w:color="000000"/>
              <w:left w:val="single" w:sz="6" w:space="0" w:color="000000"/>
              <w:bottom w:val="single" w:sz="6" w:space="0" w:color="000000"/>
              <w:right w:val="single" w:sz="6" w:space="0" w:color="000000"/>
            </w:tcBorders>
          </w:tcPr>
          <w:p w:rsidR="009567C2" w:rsidRPr="008F3B7C" w:rsidRDefault="001829C6">
            <w:pPr>
              <w:rPr>
                <w:color w:val="auto"/>
                <w:sz w:val="24"/>
                <w:szCs w:val="24"/>
              </w:rPr>
            </w:pPr>
            <w:r w:rsidRPr="008F3B7C">
              <w:rPr>
                <w:color w:val="auto"/>
                <w:sz w:val="24"/>
                <w:szCs w:val="24"/>
              </w:rPr>
              <w:t>Административный регламент</w:t>
            </w:r>
          </w:p>
        </w:tc>
        <w:tc>
          <w:tcPr>
            <w:tcW w:w="6095"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both"/>
              <w:rPr>
                <w:color w:val="auto"/>
                <w:sz w:val="24"/>
                <w:szCs w:val="24"/>
              </w:rPr>
            </w:pPr>
            <w:r w:rsidRPr="008F3B7C">
              <w:rPr>
                <w:color w:val="auto"/>
                <w:sz w:val="24"/>
                <w:szCs w:val="24"/>
              </w:rPr>
              <w:t>Административный регламент Департамента природных ресурсов и экологии Чукотского автономного округа предоставления</w:t>
            </w:r>
            <w:r w:rsidR="008F3B7C">
              <w:rPr>
                <w:color w:val="auto"/>
                <w:sz w:val="24"/>
                <w:szCs w:val="24"/>
              </w:rPr>
              <w:t xml:space="preserve"> государственной услуги «</w:t>
            </w:r>
            <w:r w:rsidRPr="008F3B7C">
              <w:rPr>
                <w:color w:val="auto"/>
                <w:sz w:val="24"/>
                <w:szCs w:val="24"/>
              </w:rPr>
              <w:t>Лицензирование деятельности по заготовке, хранению, переработке и реализации лома че</w:t>
            </w:r>
            <w:r w:rsidR="008F3B7C">
              <w:rPr>
                <w:color w:val="auto"/>
                <w:sz w:val="24"/>
                <w:szCs w:val="24"/>
              </w:rPr>
              <w:t>рных металлов, цветных металлов»</w:t>
            </w:r>
          </w:p>
        </w:tc>
      </w:tr>
      <w:tr w:rsidR="009567C2" w:rsidRPr="008F3B7C" w:rsidTr="008F3B7C">
        <w:trPr>
          <w:jc w:val="center"/>
        </w:trPr>
        <w:tc>
          <w:tcPr>
            <w:tcW w:w="701"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center"/>
              <w:rPr>
                <w:color w:val="auto"/>
                <w:sz w:val="24"/>
                <w:szCs w:val="24"/>
              </w:rPr>
            </w:pPr>
            <w:r w:rsidRPr="008F3B7C">
              <w:rPr>
                <w:color w:val="auto"/>
                <w:sz w:val="24"/>
                <w:szCs w:val="24"/>
              </w:rPr>
              <w:t>2</w:t>
            </w:r>
          </w:p>
        </w:tc>
        <w:tc>
          <w:tcPr>
            <w:tcW w:w="2552" w:type="dxa"/>
            <w:tcBorders>
              <w:top w:val="single" w:sz="6" w:space="0" w:color="000000"/>
              <w:left w:val="single" w:sz="6" w:space="0" w:color="000000"/>
              <w:bottom w:val="single" w:sz="6" w:space="0" w:color="000000"/>
              <w:right w:val="single" w:sz="6" w:space="0" w:color="000000"/>
            </w:tcBorders>
          </w:tcPr>
          <w:p w:rsidR="009567C2" w:rsidRPr="008F3B7C" w:rsidRDefault="001829C6">
            <w:pPr>
              <w:rPr>
                <w:color w:val="auto"/>
                <w:sz w:val="24"/>
                <w:szCs w:val="24"/>
              </w:rPr>
            </w:pPr>
            <w:r w:rsidRPr="008F3B7C">
              <w:rPr>
                <w:color w:val="auto"/>
                <w:sz w:val="24"/>
                <w:szCs w:val="24"/>
              </w:rPr>
              <w:t>Государственная услуга</w:t>
            </w:r>
          </w:p>
        </w:tc>
        <w:tc>
          <w:tcPr>
            <w:tcW w:w="6095" w:type="dxa"/>
            <w:tcBorders>
              <w:top w:val="single" w:sz="6" w:space="0" w:color="000000"/>
              <w:left w:val="single" w:sz="6" w:space="0" w:color="000000"/>
              <w:bottom w:val="single" w:sz="6" w:space="0" w:color="000000"/>
              <w:right w:val="single" w:sz="6" w:space="0" w:color="000000"/>
            </w:tcBorders>
          </w:tcPr>
          <w:p w:rsidR="009567C2" w:rsidRPr="008F3B7C" w:rsidRDefault="008F3B7C">
            <w:pPr>
              <w:jc w:val="both"/>
              <w:rPr>
                <w:color w:val="auto"/>
                <w:sz w:val="24"/>
                <w:szCs w:val="24"/>
              </w:rPr>
            </w:pPr>
            <w:r>
              <w:rPr>
                <w:color w:val="auto"/>
                <w:sz w:val="24"/>
                <w:szCs w:val="24"/>
              </w:rPr>
              <w:t>Государственная услуга «</w:t>
            </w:r>
            <w:r w:rsidR="001829C6" w:rsidRPr="008F3B7C">
              <w:rPr>
                <w:color w:val="auto"/>
                <w:sz w:val="24"/>
                <w:szCs w:val="24"/>
              </w:rPr>
              <w:t>Лицензирование деятельности по заготовке, хранению, переработке и реализации лома че</w:t>
            </w:r>
            <w:r>
              <w:rPr>
                <w:color w:val="auto"/>
                <w:sz w:val="24"/>
                <w:szCs w:val="24"/>
              </w:rPr>
              <w:t>рных металлов, цветных металлов»</w:t>
            </w:r>
          </w:p>
        </w:tc>
      </w:tr>
      <w:tr w:rsidR="009567C2" w:rsidRPr="008F3B7C" w:rsidTr="008F3B7C">
        <w:trPr>
          <w:jc w:val="center"/>
        </w:trPr>
        <w:tc>
          <w:tcPr>
            <w:tcW w:w="701"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center"/>
              <w:rPr>
                <w:color w:val="auto"/>
                <w:sz w:val="24"/>
                <w:szCs w:val="24"/>
              </w:rPr>
            </w:pPr>
            <w:r w:rsidRPr="008F3B7C">
              <w:rPr>
                <w:color w:val="auto"/>
                <w:sz w:val="24"/>
                <w:szCs w:val="24"/>
              </w:rPr>
              <w:t>3</w:t>
            </w:r>
          </w:p>
        </w:tc>
        <w:tc>
          <w:tcPr>
            <w:tcW w:w="2552" w:type="dxa"/>
            <w:tcBorders>
              <w:top w:val="single" w:sz="6" w:space="0" w:color="000000"/>
              <w:left w:val="single" w:sz="6" w:space="0" w:color="000000"/>
              <w:bottom w:val="single" w:sz="6" w:space="0" w:color="000000"/>
              <w:right w:val="single" w:sz="6" w:space="0" w:color="000000"/>
            </w:tcBorders>
          </w:tcPr>
          <w:p w:rsidR="009567C2" w:rsidRPr="008F3B7C" w:rsidRDefault="001829C6">
            <w:pPr>
              <w:rPr>
                <w:color w:val="auto"/>
                <w:sz w:val="24"/>
                <w:szCs w:val="24"/>
              </w:rPr>
            </w:pPr>
            <w:r w:rsidRPr="008F3B7C">
              <w:rPr>
                <w:color w:val="auto"/>
                <w:sz w:val="24"/>
                <w:szCs w:val="24"/>
              </w:rPr>
              <w:t>Заявители</w:t>
            </w:r>
          </w:p>
        </w:tc>
        <w:tc>
          <w:tcPr>
            <w:tcW w:w="6095"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both"/>
              <w:rPr>
                <w:color w:val="auto"/>
                <w:sz w:val="24"/>
                <w:szCs w:val="24"/>
              </w:rPr>
            </w:pPr>
            <w:r w:rsidRPr="008F3B7C">
              <w:rPr>
                <w:color w:val="auto"/>
                <w:sz w:val="24"/>
                <w:szCs w:val="24"/>
              </w:rPr>
              <w:t>Юридические лица, индивидуальные предприниматели, физические лица, указанные в подразделе 1.2 раздела 1 Административного регламента</w:t>
            </w:r>
          </w:p>
        </w:tc>
      </w:tr>
      <w:tr w:rsidR="009567C2" w:rsidRPr="008F3B7C" w:rsidTr="008F3B7C">
        <w:trPr>
          <w:jc w:val="center"/>
        </w:trPr>
        <w:tc>
          <w:tcPr>
            <w:tcW w:w="701"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center"/>
              <w:rPr>
                <w:color w:val="auto"/>
                <w:sz w:val="24"/>
                <w:szCs w:val="24"/>
              </w:rPr>
            </w:pPr>
            <w:r w:rsidRPr="008F3B7C">
              <w:rPr>
                <w:color w:val="auto"/>
                <w:sz w:val="24"/>
                <w:szCs w:val="24"/>
              </w:rPr>
              <w:t>4</w:t>
            </w:r>
          </w:p>
        </w:tc>
        <w:tc>
          <w:tcPr>
            <w:tcW w:w="2552" w:type="dxa"/>
            <w:tcBorders>
              <w:top w:val="single" w:sz="6" w:space="0" w:color="000000"/>
              <w:left w:val="single" w:sz="6" w:space="0" w:color="000000"/>
              <w:bottom w:val="single" w:sz="6" w:space="0" w:color="000000"/>
              <w:right w:val="single" w:sz="6" w:space="0" w:color="000000"/>
            </w:tcBorders>
          </w:tcPr>
          <w:p w:rsidR="009567C2" w:rsidRPr="008F3B7C" w:rsidRDefault="001829C6">
            <w:pPr>
              <w:rPr>
                <w:color w:val="auto"/>
                <w:sz w:val="24"/>
                <w:szCs w:val="24"/>
              </w:rPr>
            </w:pPr>
            <w:r w:rsidRPr="008F3B7C">
              <w:rPr>
                <w:color w:val="auto"/>
                <w:sz w:val="24"/>
                <w:szCs w:val="24"/>
              </w:rPr>
              <w:t>Департамент</w:t>
            </w:r>
          </w:p>
        </w:tc>
        <w:tc>
          <w:tcPr>
            <w:tcW w:w="6095"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both"/>
              <w:rPr>
                <w:color w:val="auto"/>
                <w:sz w:val="24"/>
                <w:szCs w:val="24"/>
              </w:rPr>
            </w:pPr>
            <w:r w:rsidRPr="008F3B7C">
              <w:rPr>
                <w:color w:val="auto"/>
                <w:sz w:val="24"/>
                <w:szCs w:val="24"/>
              </w:rPr>
              <w:t>Департамент природных ресурсов и экологии Чукотского автономного округа</w:t>
            </w:r>
          </w:p>
        </w:tc>
      </w:tr>
      <w:tr w:rsidR="009567C2" w:rsidRPr="008F3B7C" w:rsidTr="008F3B7C">
        <w:trPr>
          <w:jc w:val="center"/>
        </w:trPr>
        <w:tc>
          <w:tcPr>
            <w:tcW w:w="701"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center"/>
              <w:rPr>
                <w:color w:val="auto"/>
                <w:sz w:val="24"/>
                <w:szCs w:val="24"/>
              </w:rPr>
            </w:pPr>
            <w:r w:rsidRPr="008F3B7C">
              <w:rPr>
                <w:color w:val="auto"/>
                <w:sz w:val="24"/>
                <w:szCs w:val="24"/>
              </w:rPr>
              <w:t>5</w:t>
            </w:r>
          </w:p>
        </w:tc>
        <w:tc>
          <w:tcPr>
            <w:tcW w:w="2552" w:type="dxa"/>
            <w:tcBorders>
              <w:top w:val="single" w:sz="6" w:space="0" w:color="000000"/>
              <w:left w:val="single" w:sz="6" w:space="0" w:color="000000"/>
              <w:bottom w:val="single" w:sz="6" w:space="0" w:color="000000"/>
              <w:right w:val="single" w:sz="6" w:space="0" w:color="000000"/>
            </w:tcBorders>
          </w:tcPr>
          <w:p w:rsidR="009567C2" w:rsidRPr="008F3B7C" w:rsidRDefault="001829C6">
            <w:pPr>
              <w:rPr>
                <w:color w:val="auto"/>
                <w:sz w:val="24"/>
                <w:szCs w:val="24"/>
              </w:rPr>
            </w:pPr>
            <w:r w:rsidRPr="008F3B7C">
              <w:rPr>
                <w:color w:val="auto"/>
                <w:sz w:val="24"/>
                <w:szCs w:val="24"/>
              </w:rPr>
              <w:t>Соискатель лицензии</w:t>
            </w:r>
          </w:p>
        </w:tc>
        <w:tc>
          <w:tcPr>
            <w:tcW w:w="6095" w:type="dxa"/>
            <w:tcBorders>
              <w:top w:val="single" w:sz="6" w:space="0" w:color="000000"/>
              <w:left w:val="single" w:sz="6" w:space="0" w:color="000000"/>
              <w:bottom w:val="single" w:sz="6" w:space="0" w:color="000000"/>
              <w:right w:val="single" w:sz="6" w:space="0" w:color="000000"/>
            </w:tcBorders>
          </w:tcPr>
          <w:p w:rsidR="009567C2" w:rsidRPr="008F3B7C" w:rsidRDefault="001829C6" w:rsidP="008F3B7C">
            <w:pPr>
              <w:jc w:val="both"/>
              <w:rPr>
                <w:color w:val="auto"/>
                <w:sz w:val="24"/>
                <w:szCs w:val="24"/>
              </w:rPr>
            </w:pPr>
            <w:r w:rsidRPr="008F3B7C">
              <w:rPr>
                <w:color w:val="auto"/>
                <w:sz w:val="24"/>
                <w:szCs w:val="24"/>
              </w:rPr>
              <w:t xml:space="preserve">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индивидуальный предприниматель, соответствующие лицензионным требованиям, установленным Федеральным законом от 04.05.2011 </w:t>
            </w:r>
            <w:r w:rsidR="008F3B7C">
              <w:rPr>
                <w:color w:val="auto"/>
                <w:sz w:val="24"/>
                <w:szCs w:val="24"/>
              </w:rPr>
              <w:t>№ </w:t>
            </w:r>
            <w:r w:rsidRPr="008F3B7C">
              <w:rPr>
                <w:color w:val="auto"/>
                <w:sz w:val="24"/>
                <w:szCs w:val="24"/>
              </w:rPr>
              <w:t xml:space="preserve">99-ФЗ, Постановлением от 28.05.2022 </w:t>
            </w:r>
            <w:r w:rsidR="008F3B7C">
              <w:rPr>
                <w:color w:val="auto"/>
                <w:sz w:val="24"/>
                <w:szCs w:val="24"/>
              </w:rPr>
              <w:t>№ </w:t>
            </w:r>
            <w:r w:rsidRPr="008F3B7C">
              <w:rPr>
                <w:color w:val="auto"/>
                <w:sz w:val="24"/>
                <w:szCs w:val="24"/>
              </w:rPr>
              <w:t>980, обратившиеся в министерство с целью получения лицензии</w:t>
            </w:r>
          </w:p>
        </w:tc>
      </w:tr>
      <w:tr w:rsidR="009567C2" w:rsidRPr="008F3B7C" w:rsidTr="008F3B7C">
        <w:trPr>
          <w:jc w:val="center"/>
        </w:trPr>
        <w:tc>
          <w:tcPr>
            <w:tcW w:w="701"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center"/>
              <w:rPr>
                <w:color w:val="auto"/>
                <w:sz w:val="24"/>
                <w:szCs w:val="24"/>
              </w:rPr>
            </w:pPr>
            <w:r w:rsidRPr="008F3B7C">
              <w:rPr>
                <w:color w:val="auto"/>
                <w:sz w:val="24"/>
                <w:szCs w:val="24"/>
              </w:rPr>
              <w:t>6</w:t>
            </w:r>
          </w:p>
        </w:tc>
        <w:tc>
          <w:tcPr>
            <w:tcW w:w="2552" w:type="dxa"/>
            <w:tcBorders>
              <w:top w:val="single" w:sz="6" w:space="0" w:color="000000"/>
              <w:left w:val="single" w:sz="6" w:space="0" w:color="000000"/>
              <w:bottom w:val="single" w:sz="6" w:space="0" w:color="000000"/>
              <w:right w:val="single" w:sz="6" w:space="0" w:color="000000"/>
            </w:tcBorders>
          </w:tcPr>
          <w:p w:rsidR="009567C2" w:rsidRPr="008F3B7C" w:rsidRDefault="001829C6">
            <w:pPr>
              <w:rPr>
                <w:color w:val="auto"/>
                <w:sz w:val="24"/>
                <w:szCs w:val="24"/>
              </w:rPr>
            </w:pPr>
            <w:r w:rsidRPr="008F3B7C">
              <w:rPr>
                <w:color w:val="auto"/>
                <w:sz w:val="24"/>
                <w:szCs w:val="24"/>
              </w:rPr>
              <w:t>Лицензиат</w:t>
            </w:r>
          </w:p>
        </w:tc>
        <w:tc>
          <w:tcPr>
            <w:tcW w:w="6095"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both"/>
              <w:rPr>
                <w:color w:val="auto"/>
                <w:sz w:val="24"/>
                <w:szCs w:val="24"/>
              </w:rPr>
            </w:pPr>
            <w:r w:rsidRPr="008F3B7C">
              <w:rPr>
                <w:color w:val="auto"/>
                <w:sz w:val="24"/>
                <w:szCs w:val="24"/>
              </w:rPr>
              <w:t>Юридическое лицо, индивидуальный предприниматель, осуществляющие лицензируемый вид деятельности на основании предоставленной лицензии</w:t>
            </w:r>
          </w:p>
        </w:tc>
      </w:tr>
      <w:tr w:rsidR="009567C2" w:rsidRPr="008F3B7C" w:rsidTr="008F3B7C">
        <w:trPr>
          <w:jc w:val="center"/>
        </w:trPr>
        <w:tc>
          <w:tcPr>
            <w:tcW w:w="701"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center"/>
              <w:rPr>
                <w:color w:val="auto"/>
                <w:sz w:val="24"/>
                <w:szCs w:val="24"/>
              </w:rPr>
            </w:pPr>
            <w:r w:rsidRPr="008F3B7C">
              <w:rPr>
                <w:color w:val="auto"/>
                <w:sz w:val="24"/>
                <w:szCs w:val="24"/>
              </w:rPr>
              <w:t>7</w:t>
            </w:r>
          </w:p>
        </w:tc>
        <w:tc>
          <w:tcPr>
            <w:tcW w:w="2552" w:type="dxa"/>
            <w:tcBorders>
              <w:top w:val="single" w:sz="6" w:space="0" w:color="000000"/>
              <w:left w:val="single" w:sz="6" w:space="0" w:color="000000"/>
              <w:bottom w:val="single" w:sz="6" w:space="0" w:color="000000"/>
              <w:right w:val="single" w:sz="6" w:space="0" w:color="000000"/>
            </w:tcBorders>
          </w:tcPr>
          <w:p w:rsidR="009567C2" w:rsidRPr="008F3B7C" w:rsidRDefault="001829C6">
            <w:pPr>
              <w:rPr>
                <w:color w:val="auto"/>
                <w:sz w:val="24"/>
                <w:szCs w:val="24"/>
              </w:rPr>
            </w:pPr>
            <w:r w:rsidRPr="008F3B7C">
              <w:rPr>
                <w:color w:val="auto"/>
                <w:sz w:val="24"/>
                <w:szCs w:val="24"/>
              </w:rPr>
              <w:t>Лицензионные требования</w:t>
            </w:r>
          </w:p>
        </w:tc>
        <w:tc>
          <w:tcPr>
            <w:tcW w:w="6095" w:type="dxa"/>
            <w:tcBorders>
              <w:top w:val="single" w:sz="6" w:space="0" w:color="000000"/>
              <w:left w:val="single" w:sz="6" w:space="0" w:color="000000"/>
              <w:bottom w:val="single" w:sz="6" w:space="0" w:color="000000"/>
              <w:right w:val="single" w:sz="6" w:space="0" w:color="000000"/>
            </w:tcBorders>
          </w:tcPr>
          <w:p w:rsidR="009567C2" w:rsidRPr="008F3B7C" w:rsidRDefault="001829C6" w:rsidP="008F3B7C">
            <w:pPr>
              <w:jc w:val="both"/>
              <w:rPr>
                <w:color w:val="auto"/>
                <w:sz w:val="24"/>
                <w:szCs w:val="24"/>
              </w:rPr>
            </w:pPr>
            <w:r w:rsidRPr="008F3B7C">
              <w:rPr>
                <w:color w:val="auto"/>
                <w:sz w:val="24"/>
                <w:szCs w:val="24"/>
              </w:rPr>
              <w:t xml:space="preserve">Лицензионные требования, установленные Федеральным законом от 04.05.2011 </w:t>
            </w:r>
            <w:r w:rsidR="008F3B7C">
              <w:rPr>
                <w:color w:val="auto"/>
                <w:sz w:val="24"/>
                <w:szCs w:val="24"/>
              </w:rPr>
              <w:t>№</w:t>
            </w:r>
            <w:r w:rsidRPr="008F3B7C">
              <w:rPr>
                <w:color w:val="auto"/>
                <w:sz w:val="24"/>
                <w:szCs w:val="24"/>
              </w:rPr>
              <w:t xml:space="preserve"> 99-ФЗ</w:t>
            </w:r>
            <w:r w:rsidR="008F3B7C">
              <w:rPr>
                <w:color w:val="auto"/>
                <w:sz w:val="24"/>
                <w:szCs w:val="24"/>
              </w:rPr>
              <w:t>, Постановлением от 28.05.2022 №</w:t>
            </w:r>
            <w:r w:rsidRPr="008F3B7C">
              <w:rPr>
                <w:color w:val="auto"/>
                <w:sz w:val="24"/>
                <w:szCs w:val="24"/>
              </w:rPr>
              <w:t xml:space="preserve"> 980</w:t>
            </w:r>
          </w:p>
        </w:tc>
      </w:tr>
      <w:tr w:rsidR="009567C2" w:rsidRPr="008F3B7C" w:rsidTr="008F3B7C">
        <w:trPr>
          <w:jc w:val="center"/>
        </w:trPr>
        <w:tc>
          <w:tcPr>
            <w:tcW w:w="701"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center"/>
              <w:rPr>
                <w:color w:val="auto"/>
                <w:sz w:val="24"/>
                <w:szCs w:val="24"/>
              </w:rPr>
            </w:pPr>
            <w:r w:rsidRPr="008F3B7C">
              <w:rPr>
                <w:color w:val="auto"/>
                <w:sz w:val="24"/>
                <w:szCs w:val="24"/>
              </w:rPr>
              <w:t>8</w:t>
            </w:r>
          </w:p>
        </w:tc>
        <w:tc>
          <w:tcPr>
            <w:tcW w:w="2552" w:type="dxa"/>
            <w:tcBorders>
              <w:top w:val="single" w:sz="6" w:space="0" w:color="000000"/>
              <w:left w:val="single" w:sz="6" w:space="0" w:color="000000"/>
              <w:bottom w:val="single" w:sz="6" w:space="0" w:color="000000"/>
              <w:right w:val="single" w:sz="6" w:space="0" w:color="000000"/>
            </w:tcBorders>
          </w:tcPr>
          <w:p w:rsidR="009567C2" w:rsidRPr="008F3B7C" w:rsidRDefault="001829C6" w:rsidP="008F3B7C">
            <w:pPr>
              <w:rPr>
                <w:color w:val="auto"/>
                <w:sz w:val="24"/>
                <w:szCs w:val="24"/>
              </w:rPr>
            </w:pPr>
            <w:r w:rsidRPr="00893F76">
              <w:rPr>
                <w:color w:val="auto"/>
                <w:sz w:val="24"/>
                <w:szCs w:val="24"/>
              </w:rPr>
              <w:t>Федеральный закон</w:t>
            </w:r>
            <w:r w:rsidRPr="008F3B7C">
              <w:rPr>
                <w:color w:val="auto"/>
                <w:sz w:val="24"/>
                <w:szCs w:val="24"/>
              </w:rPr>
              <w:t xml:space="preserve"> от 04.05.2011 </w:t>
            </w:r>
            <w:r w:rsidR="008F3B7C">
              <w:rPr>
                <w:color w:val="auto"/>
                <w:sz w:val="24"/>
                <w:szCs w:val="24"/>
              </w:rPr>
              <w:t xml:space="preserve">№ </w:t>
            </w:r>
            <w:r w:rsidRPr="008F3B7C">
              <w:rPr>
                <w:color w:val="auto"/>
                <w:sz w:val="24"/>
                <w:szCs w:val="24"/>
              </w:rPr>
              <w:t>99-ФЗ</w:t>
            </w:r>
          </w:p>
        </w:tc>
        <w:tc>
          <w:tcPr>
            <w:tcW w:w="6095" w:type="dxa"/>
            <w:tcBorders>
              <w:top w:val="single" w:sz="6" w:space="0" w:color="000000"/>
              <w:left w:val="single" w:sz="6" w:space="0" w:color="000000"/>
              <w:bottom w:val="single" w:sz="6" w:space="0" w:color="000000"/>
              <w:right w:val="single" w:sz="6" w:space="0" w:color="000000"/>
            </w:tcBorders>
          </w:tcPr>
          <w:p w:rsidR="009567C2" w:rsidRPr="008F3B7C" w:rsidRDefault="001829C6" w:rsidP="008F3B7C">
            <w:pPr>
              <w:jc w:val="both"/>
              <w:rPr>
                <w:color w:val="auto"/>
                <w:sz w:val="24"/>
                <w:szCs w:val="24"/>
              </w:rPr>
            </w:pPr>
            <w:r w:rsidRPr="008F3B7C">
              <w:rPr>
                <w:color w:val="auto"/>
                <w:sz w:val="24"/>
                <w:szCs w:val="24"/>
              </w:rPr>
              <w:t xml:space="preserve">Федеральный закон от 04.05.2011 </w:t>
            </w:r>
            <w:r w:rsidR="008F3B7C">
              <w:rPr>
                <w:color w:val="auto"/>
                <w:sz w:val="24"/>
                <w:szCs w:val="24"/>
              </w:rPr>
              <w:t>№ 99-ФЗ «</w:t>
            </w:r>
            <w:r w:rsidRPr="008F3B7C">
              <w:rPr>
                <w:color w:val="auto"/>
                <w:sz w:val="24"/>
                <w:szCs w:val="24"/>
              </w:rPr>
              <w:t>О лицензирован</w:t>
            </w:r>
            <w:r w:rsidR="008F3B7C">
              <w:rPr>
                <w:color w:val="auto"/>
                <w:sz w:val="24"/>
                <w:szCs w:val="24"/>
              </w:rPr>
              <w:t>ии отдельных видов деятельности»</w:t>
            </w:r>
          </w:p>
        </w:tc>
      </w:tr>
      <w:tr w:rsidR="009567C2" w:rsidRPr="008F3B7C" w:rsidTr="008F3B7C">
        <w:trPr>
          <w:jc w:val="center"/>
        </w:trPr>
        <w:tc>
          <w:tcPr>
            <w:tcW w:w="701"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center"/>
              <w:rPr>
                <w:color w:val="auto"/>
                <w:sz w:val="24"/>
                <w:szCs w:val="24"/>
              </w:rPr>
            </w:pPr>
            <w:r w:rsidRPr="008F3B7C">
              <w:rPr>
                <w:color w:val="auto"/>
                <w:sz w:val="24"/>
                <w:szCs w:val="24"/>
              </w:rPr>
              <w:t>9</w:t>
            </w:r>
          </w:p>
        </w:tc>
        <w:tc>
          <w:tcPr>
            <w:tcW w:w="2552" w:type="dxa"/>
            <w:tcBorders>
              <w:top w:val="single" w:sz="6" w:space="0" w:color="000000"/>
              <w:left w:val="single" w:sz="6" w:space="0" w:color="000000"/>
              <w:bottom w:val="single" w:sz="6" w:space="0" w:color="000000"/>
              <w:right w:val="single" w:sz="6" w:space="0" w:color="000000"/>
            </w:tcBorders>
          </w:tcPr>
          <w:p w:rsidR="009567C2" w:rsidRPr="008F3B7C" w:rsidRDefault="001829C6" w:rsidP="008F3B7C">
            <w:pPr>
              <w:rPr>
                <w:color w:val="auto"/>
                <w:sz w:val="24"/>
                <w:szCs w:val="24"/>
              </w:rPr>
            </w:pPr>
            <w:r w:rsidRPr="008F3B7C">
              <w:rPr>
                <w:color w:val="auto"/>
                <w:sz w:val="24"/>
                <w:szCs w:val="24"/>
              </w:rPr>
              <w:t xml:space="preserve">Постановление от 28.05.2022 </w:t>
            </w:r>
            <w:r w:rsidR="008F3B7C">
              <w:rPr>
                <w:color w:val="auto"/>
                <w:sz w:val="24"/>
                <w:szCs w:val="24"/>
              </w:rPr>
              <w:t>№</w:t>
            </w:r>
            <w:r w:rsidRPr="008F3B7C">
              <w:rPr>
                <w:color w:val="auto"/>
                <w:sz w:val="24"/>
                <w:szCs w:val="24"/>
              </w:rPr>
              <w:t xml:space="preserve"> 980</w:t>
            </w:r>
          </w:p>
        </w:tc>
        <w:tc>
          <w:tcPr>
            <w:tcW w:w="6095"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both"/>
              <w:rPr>
                <w:color w:val="auto"/>
                <w:sz w:val="24"/>
                <w:szCs w:val="24"/>
              </w:rPr>
            </w:pPr>
            <w:r w:rsidRPr="008F3B7C">
              <w:rPr>
                <w:color w:val="auto"/>
                <w:sz w:val="24"/>
                <w:szCs w:val="24"/>
              </w:rPr>
              <w:t>Постановление Правительства Российской</w:t>
            </w:r>
            <w:r w:rsidR="008F3B7C">
              <w:rPr>
                <w:color w:val="auto"/>
                <w:sz w:val="24"/>
                <w:szCs w:val="24"/>
              </w:rPr>
              <w:t xml:space="preserve"> Федерации от 28.05.2022 № 980 «</w:t>
            </w:r>
            <w:r w:rsidRPr="008F3B7C">
              <w:rPr>
                <w:color w:val="auto"/>
                <w:sz w:val="24"/>
                <w:szCs w:val="24"/>
              </w:rPr>
              <w:t>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w:t>
            </w:r>
            <w:r w:rsidR="008F3B7C">
              <w:rPr>
                <w:color w:val="auto"/>
                <w:sz w:val="24"/>
                <w:szCs w:val="24"/>
              </w:rPr>
              <w:t>ветных металлов и их отчуждения»</w:t>
            </w:r>
          </w:p>
        </w:tc>
      </w:tr>
      <w:tr w:rsidR="009567C2" w:rsidRPr="008F3B7C" w:rsidTr="008F3B7C">
        <w:trPr>
          <w:jc w:val="center"/>
        </w:trPr>
        <w:tc>
          <w:tcPr>
            <w:tcW w:w="701"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center"/>
              <w:rPr>
                <w:color w:val="auto"/>
                <w:sz w:val="24"/>
                <w:szCs w:val="24"/>
              </w:rPr>
            </w:pPr>
            <w:r w:rsidRPr="008F3B7C">
              <w:rPr>
                <w:color w:val="auto"/>
                <w:sz w:val="24"/>
                <w:szCs w:val="24"/>
              </w:rPr>
              <w:lastRenderedPageBreak/>
              <w:t>10</w:t>
            </w:r>
          </w:p>
        </w:tc>
        <w:tc>
          <w:tcPr>
            <w:tcW w:w="2552" w:type="dxa"/>
            <w:tcBorders>
              <w:top w:val="single" w:sz="6" w:space="0" w:color="000000"/>
              <w:left w:val="single" w:sz="6" w:space="0" w:color="000000"/>
              <w:bottom w:val="single" w:sz="6" w:space="0" w:color="000000"/>
              <w:right w:val="single" w:sz="6" w:space="0" w:color="000000"/>
            </w:tcBorders>
          </w:tcPr>
          <w:p w:rsidR="009567C2" w:rsidRPr="008F3B7C" w:rsidRDefault="001829C6">
            <w:pPr>
              <w:rPr>
                <w:color w:val="auto"/>
                <w:sz w:val="24"/>
                <w:szCs w:val="24"/>
              </w:rPr>
            </w:pPr>
            <w:r w:rsidRPr="008F3B7C">
              <w:rPr>
                <w:color w:val="auto"/>
                <w:sz w:val="24"/>
                <w:szCs w:val="24"/>
              </w:rPr>
              <w:t>Лицензируемый вид деятельности</w:t>
            </w:r>
          </w:p>
        </w:tc>
        <w:tc>
          <w:tcPr>
            <w:tcW w:w="6095"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both"/>
              <w:rPr>
                <w:color w:val="auto"/>
                <w:sz w:val="24"/>
                <w:szCs w:val="24"/>
              </w:rPr>
            </w:pPr>
            <w:r w:rsidRPr="008F3B7C">
              <w:rPr>
                <w:color w:val="auto"/>
                <w:sz w:val="24"/>
                <w:szCs w:val="24"/>
              </w:rPr>
              <w:t>Деятельность по заготовке, хранению, переработке и реализации лома черных металлов, цветных металлов на территории Астраханской области</w:t>
            </w:r>
          </w:p>
        </w:tc>
      </w:tr>
      <w:tr w:rsidR="009567C2" w:rsidRPr="008F3B7C" w:rsidTr="008F3B7C">
        <w:trPr>
          <w:jc w:val="center"/>
        </w:trPr>
        <w:tc>
          <w:tcPr>
            <w:tcW w:w="701"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center"/>
              <w:rPr>
                <w:color w:val="auto"/>
                <w:sz w:val="24"/>
                <w:szCs w:val="24"/>
              </w:rPr>
            </w:pPr>
            <w:r w:rsidRPr="008F3B7C">
              <w:rPr>
                <w:color w:val="auto"/>
                <w:sz w:val="24"/>
                <w:szCs w:val="24"/>
              </w:rPr>
              <w:t>11</w:t>
            </w:r>
          </w:p>
        </w:tc>
        <w:tc>
          <w:tcPr>
            <w:tcW w:w="2552" w:type="dxa"/>
            <w:tcBorders>
              <w:top w:val="single" w:sz="6" w:space="0" w:color="000000"/>
              <w:left w:val="single" w:sz="6" w:space="0" w:color="000000"/>
              <w:bottom w:val="single" w:sz="6" w:space="0" w:color="000000"/>
              <w:right w:val="single" w:sz="6" w:space="0" w:color="000000"/>
            </w:tcBorders>
          </w:tcPr>
          <w:p w:rsidR="009567C2" w:rsidRPr="008F3B7C" w:rsidRDefault="001829C6">
            <w:pPr>
              <w:rPr>
                <w:color w:val="auto"/>
                <w:sz w:val="24"/>
                <w:szCs w:val="24"/>
              </w:rPr>
            </w:pPr>
            <w:r w:rsidRPr="008F3B7C">
              <w:rPr>
                <w:color w:val="auto"/>
                <w:sz w:val="24"/>
                <w:szCs w:val="24"/>
              </w:rPr>
              <w:t>Лицензия</w:t>
            </w:r>
          </w:p>
        </w:tc>
        <w:tc>
          <w:tcPr>
            <w:tcW w:w="6095"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both"/>
              <w:rPr>
                <w:color w:val="auto"/>
                <w:sz w:val="24"/>
                <w:szCs w:val="24"/>
              </w:rPr>
            </w:pPr>
            <w:r w:rsidRPr="008F3B7C">
              <w:rPr>
                <w:color w:val="auto"/>
                <w:sz w:val="24"/>
                <w:szCs w:val="24"/>
              </w:rPr>
              <w:t>Лицензия на осуществление лицензируемого вида деятельности</w:t>
            </w:r>
          </w:p>
        </w:tc>
      </w:tr>
      <w:tr w:rsidR="009567C2" w:rsidRPr="008F3B7C" w:rsidTr="008F3B7C">
        <w:trPr>
          <w:jc w:val="center"/>
        </w:trPr>
        <w:tc>
          <w:tcPr>
            <w:tcW w:w="701"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center"/>
              <w:rPr>
                <w:color w:val="auto"/>
                <w:sz w:val="24"/>
                <w:szCs w:val="24"/>
              </w:rPr>
            </w:pPr>
            <w:r w:rsidRPr="008F3B7C">
              <w:rPr>
                <w:color w:val="auto"/>
                <w:sz w:val="24"/>
                <w:szCs w:val="24"/>
              </w:rPr>
              <w:t>12</w:t>
            </w:r>
          </w:p>
        </w:tc>
        <w:tc>
          <w:tcPr>
            <w:tcW w:w="2552" w:type="dxa"/>
            <w:tcBorders>
              <w:top w:val="single" w:sz="6" w:space="0" w:color="000000"/>
              <w:left w:val="single" w:sz="6" w:space="0" w:color="000000"/>
              <w:bottom w:val="single" w:sz="6" w:space="0" w:color="000000"/>
              <w:right w:val="single" w:sz="6" w:space="0" w:color="000000"/>
            </w:tcBorders>
          </w:tcPr>
          <w:p w:rsidR="009567C2" w:rsidRPr="008F3B7C" w:rsidRDefault="001829C6">
            <w:pPr>
              <w:rPr>
                <w:color w:val="auto"/>
                <w:sz w:val="24"/>
                <w:szCs w:val="24"/>
              </w:rPr>
            </w:pPr>
            <w:r w:rsidRPr="008F3B7C">
              <w:rPr>
                <w:color w:val="auto"/>
                <w:sz w:val="24"/>
                <w:szCs w:val="24"/>
              </w:rPr>
              <w:t>Реестр лицензий</w:t>
            </w:r>
          </w:p>
        </w:tc>
        <w:tc>
          <w:tcPr>
            <w:tcW w:w="6095"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both"/>
              <w:rPr>
                <w:color w:val="auto"/>
                <w:sz w:val="24"/>
                <w:szCs w:val="24"/>
              </w:rPr>
            </w:pPr>
            <w:r w:rsidRPr="008F3B7C">
              <w:rPr>
                <w:color w:val="auto"/>
                <w:sz w:val="24"/>
                <w:szCs w:val="24"/>
              </w:rPr>
              <w:t>Реестр лицензий на осуществление лицензируемого вида деятельности</w:t>
            </w:r>
          </w:p>
        </w:tc>
      </w:tr>
      <w:tr w:rsidR="009567C2" w:rsidRPr="008F3B7C" w:rsidTr="008F3B7C">
        <w:trPr>
          <w:jc w:val="center"/>
        </w:trPr>
        <w:tc>
          <w:tcPr>
            <w:tcW w:w="701"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center"/>
              <w:rPr>
                <w:color w:val="auto"/>
                <w:sz w:val="24"/>
                <w:szCs w:val="24"/>
              </w:rPr>
            </w:pPr>
            <w:r w:rsidRPr="008F3B7C">
              <w:rPr>
                <w:color w:val="auto"/>
                <w:sz w:val="24"/>
                <w:szCs w:val="24"/>
              </w:rPr>
              <w:t>13</w:t>
            </w:r>
          </w:p>
        </w:tc>
        <w:tc>
          <w:tcPr>
            <w:tcW w:w="2552" w:type="dxa"/>
            <w:tcBorders>
              <w:top w:val="single" w:sz="6" w:space="0" w:color="000000"/>
              <w:left w:val="single" w:sz="6" w:space="0" w:color="000000"/>
              <w:bottom w:val="single" w:sz="6" w:space="0" w:color="000000"/>
              <w:right w:val="single" w:sz="6" w:space="0" w:color="000000"/>
            </w:tcBorders>
          </w:tcPr>
          <w:p w:rsidR="009567C2" w:rsidRPr="008F3B7C" w:rsidRDefault="001829C6">
            <w:pPr>
              <w:rPr>
                <w:color w:val="auto"/>
                <w:sz w:val="24"/>
                <w:szCs w:val="24"/>
              </w:rPr>
            </w:pPr>
            <w:r w:rsidRPr="008F3B7C">
              <w:rPr>
                <w:color w:val="auto"/>
                <w:sz w:val="24"/>
                <w:szCs w:val="24"/>
              </w:rPr>
              <w:t>Уполномоченное должностное лицо Департамента</w:t>
            </w:r>
          </w:p>
        </w:tc>
        <w:tc>
          <w:tcPr>
            <w:tcW w:w="6095"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both"/>
              <w:rPr>
                <w:color w:val="auto"/>
                <w:sz w:val="24"/>
                <w:szCs w:val="24"/>
              </w:rPr>
            </w:pPr>
            <w:r w:rsidRPr="008F3B7C">
              <w:rPr>
                <w:color w:val="auto"/>
                <w:sz w:val="24"/>
                <w:szCs w:val="24"/>
              </w:rPr>
              <w:t>Должностное лицо Департамента, уполномоченное соответствующим приказом Департамента на выполнение конкретной административной процедуры согласно административному регламенту</w:t>
            </w:r>
          </w:p>
        </w:tc>
      </w:tr>
      <w:tr w:rsidR="009567C2" w:rsidRPr="008F3B7C" w:rsidTr="008F3B7C">
        <w:trPr>
          <w:jc w:val="center"/>
        </w:trPr>
        <w:tc>
          <w:tcPr>
            <w:tcW w:w="701"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center"/>
              <w:rPr>
                <w:color w:val="auto"/>
                <w:sz w:val="24"/>
                <w:szCs w:val="24"/>
              </w:rPr>
            </w:pPr>
            <w:r w:rsidRPr="008F3B7C">
              <w:rPr>
                <w:color w:val="auto"/>
                <w:sz w:val="24"/>
                <w:szCs w:val="24"/>
              </w:rPr>
              <w:t>14</w:t>
            </w:r>
          </w:p>
        </w:tc>
        <w:tc>
          <w:tcPr>
            <w:tcW w:w="2552" w:type="dxa"/>
            <w:tcBorders>
              <w:top w:val="single" w:sz="6" w:space="0" w:color="000000"/>
              <w:left w:val="single" w:sz="6" w:space="0" w:color="000000"/>
              <w:bottom w:val="single" w:sz="6" w:space="0" w:color="000000"/>
              <w:right w:val="single" w:sz="6" w:space="0" w:color="000000"/>
            </w:tcBorders>
          </w:tcPr>
          <w:p w:rsidR="009567C2" w:rsidRPr="008F3B7C" w:rsidRDefault="001829C6">
            <w:pPr>
              <w:rPr>
                <w:color w:val="auto"/>
                <w:sz w:val="24"/>
                <w:szCs w:val="24"/>
              </w:rPr>
            </w:pPr>
            <w:r w:rsidRPr="008F3B7C">
              <w:rPr>
                <w:color w:val="auto"/>
                <w:sz w:val="24"/>
                <w:szCs w:val="24"/>
              </w:rPr>
              <w:t>Правила формирования и ведения реестра лицензий</w:t>
            </w:r>
          </w:p>
        </w:tc>
        <w:tc>
          <w:tcPr>
            <w:tcW w:w="6095" w:type="dxa"/>
            <w:tcBorders>
              <w:top w:val="single" w:sz="6" w:space="0" w:color="000000"/>
              <w:left w:val="single" w:sz="6" w:space="0" w:color="000000"/>
              <w:bottom w:val="single" w:sz="6" w:space="0" w:color="000000"/>
              <w:right w:val="single" w:sz="6" w:space="0" w:color="000000"/>
            </w:tcBorders>
          </w:tcPr>
          <w:p w:rsidR="009567C2" w:rsidRPr="008F3B7C" w:rsidRDefault="001829C6" w:rsidP="008F3B7C">
            <w:pPr>
              <w:jc w:val="both"/>
              <w:rPr>
                <w:color w:val="auto"/>
                <w:sz w:val="24"/>
                <w:szCs w:val="24"/>
              </w:rPr>
            </w:pPr>
            <w:r w:rsidRPr="008F3B7C">
              <w:rPr>
                <w:color w:val="auto"/>
                <w:sz w:val="24"/>
                <w:szCs w:val="24"/>
              </w:rPr>
              <w:t xml:space="preserve">Правила формирования и ведения реестра лицензий, утвержденные Постановлением Правительства Российской Федерации от 29.12.2020 </w:t>
            </w:r>
            <w:r w:rsidR="008F3B7C">
              <w:rPr>
                <w:color w:val="auto"/>
                <w:sz w:val="24"/>
                <w:szCs w:val="24"/>
              </w:rPr>
              <w:t>№</w:t>
            </w:r>
            <w:r w:rsidRPr="008F3B7C">
              <w:rPr>
                <w:color w:val="auto"/>
                <w:sz w:val="24"/>
                <w:szCs w:val="24"/>
              </w:rPr>
              <w:t xml:space="preserve"> 2343</w:t>
            </w:r>
          </w:p>
        </w:tc>
      </w:tr>
      <w:tr w:rsidR="009567C2" w:rsidRPr="008F3B7C" w:rsidTr="008F3B7C">
        <w:trPr>
          <w:jc w:val="center"/>
        </w:trPr>
        <w:tc>
          <w:tcPr>
            <w:tcW w:w="701"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center"/>
              <w:rPr>
                <w:color w:val="auto"/>
                <w:sz w:val="24"/>
                <w:szCs w:val="24"/>
              </w:rPr>
            </w:pPr>
            <w:r w:rsidRPr="008F3B7C">
              <w:rPr>
                <w:color w:val="auto"/>
                <w:sz w:val="24"/>
                <w:szCs w:val="24"/>
              </w:rPr>
              <w:t>15</w:t>
            </w:r>
          </w:p>
        </w:tc>
        <w:tc>
          <w:tcPr>
            <w:tcW w:w="2552" w:type="dxa"/>
            <w:tcBorders>
              <w:top w:val="single" w:sz="6" w:space="0" w:color="000000"/>
              <w:left w:val="single" w:sz="6" w:space="0" w:color="000000"/>
              <w:bottom w:val="single" w:sz="6" w:space="0" w:color="000000"/>
              <w:right w:val="single" w:sz="6" w:space="0" w:color="000000"/>
            </w:tcBorders>
          </w:tcPr>
          <w:p w:rsidR="009567C2" w:rsidRPr="008F3B7C" w:rsidRDefault="001829C6">
            <w:pPr>
              <w:rPr>
                <w:color w:val="auto"/>
                <w:sz w:val="24"/>
                <w:szCs w:val="24"/>
              </w:rPr>
            </w:pPr>
            <w:r w:rsidRPr="008F3B7C">
              <w:rPr>
                <w:color w:val="auto"/>
                <w:sz w:val="24"/>
                <w:szCs w:val="24"/>
              </w:rPr>
              <w:t>Официальный сайт Департамента</w:t>
            </w:r>
          </w:p>
        </w:tc>
        <w:tc>
          <w:tcPr>
            <w:tcW w:w="6095"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both"/>
              <w:rPr>
                <w:color w:val="auto"/>
                <w:sz w:val="24"/>
                <w:szCs w:val="24"/>
              </w:rPr>
            </w:pPr>
            <w:r w:rsidRPr="008F3B7C">
              <w:rPr>
                <w:color w:val="auto"/>
                <w:sz w:val="24"/>
                <w:szCs w:val="24"/>
              </w:rPr>
              <w:t>Официальный сайт Департамента http</w:t>
            </w:r>
            <w:r w:rsidR="008F3B7C">
              <w:rPr>
                <w:color w:val="auto"/>
                <w:sz w:val="24"/>
                <w:szCs w:val="24"/>
              </w:rPr>
              <w:t>s://чукотка.рф/deprirod в сети «</w:t>
            </w:r>
            <w:r w:rsidRPr="008F3B7C">
              <w:rPr>
                <w:color w:val="auto"/>
                <w:sz w:val="24"/>
                <w:szCs w:val="24"/>
              </w:rPr>
              <w:t>Ин</w:t>
            </w:r>
            <w:r w:rsidR="008F3B7C">
              <w:rPr>
                <w:color w:val="auto"/>
                <w:sz w:val="24"/>
                <w:szCs w:val="24"/>
              </w:rPr>
              <w:t>тернет»</w:t>
            </w:r>
          </w:p>
        </w:tc>
      </w:tr>
      <w:tr w:rsidR="009567C2" w:rsidRPr="008F3B7C" w:rsidTr="008F3B7C">
        <w:trPr>
          <w:jc w:val="center"/>
        </w:trPr>
        <w:tc>
          <w:tcPr>
            <w:tcW w:w="701"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center"/>
              <w:rPr>
                <w:color w:val="auto"/>
                <w:sz w:val="24"/>
                <w:szCs w:val="24"/>
              </w:rPr>
            </w:pPr>
            <w:r w:rsidRPr="008F3B7C">
              <w:rPr>
                <w:color w:val="auto"/>
                <w:sz w:val="24"/>
                <w:szCs w:val="24"/>
              </w:rPr>
              <w:t>16</w:t>
            </w:r>
          </w:p>
        </w:tc>
        <w:tc>
          <w:tcPr>
            <w:tcW w:w="2552" w:type="dxa"/>
            <w:tcBorders>
              <w:top w:val="single" w:sz="6" w:space="0" w:color="000000"/>
              <w:left w:val="single" w:sz="6" w:space="0" w:color="000000"/>
              <w:bottom w:val="single" w:sz="6" w:space="0" w:color="000000"/>
              <w:right w:val="single" w:sz="6" w:space="0" w:color="000000"/>
            </w:tcBorders>
          </w:tcPr>
          <w:p w:rsidR="009567C2" w:rsidRPr="008F3B7C" w:rsidRDefault="008F3B7C" w:rsidP="008F3B7C">
            <w:pPr>
              <w:rPr>
                <w:color w:val="auto"/>
                <w:sz w:val="24"/>
                <w:szCs w:val="24"/>
              </w:rPr>
            </w:pPr>
            <w:r>
              <w:rPr>
                <w:color w:val="auto"/>
                <w:sz w:val="24"/>
                <w:szCs w:val="24"/>
              </w:rPr>
              <w:t>Сеть «Интернет»</w:t>
            </w:r>
          </w:p>
        </w:tc>
        <w:tc>
          <w:tcPr>
            <w:tcW w:w="6095"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both"/>
              <w:rPr>
                <w:color w:val="auto"/>
                <w:sz w:val="24"/>
                <w:szCs w:val="24"/>
              </w:rPr>
            </w:pPr>
            <w:r w:rsidRPr="008F3B7C">
              <w:rPr>
                <w:color w:val="auto"/>
                <w:sz w:val="24"/>
                <w:szCs w:val="24"/>
              </w:rPr>
              <w:t>Информационно-теле</w:t>
            </w:r>
            <w:r w:rsidR="008F3B7C">
              <w:rPr>
                <w:color w:val="auto"/>
                <w:sz w:val="24"/>
                <w:szCs w:val="24"/>
              </w:rPr>
              <w:t>коммуникационная сеть «Интернет»</w:t>
            </w:r>
          </w:p>
        </w:tc>
      </w:tr>
      <w:tr w:rsidR="009567C2" w:rsidRPr="008F3B7C" w:rsidTr="008F3B7C">
        <w:trPr>
          <w:jc w:val="center"/>
        </w:trPr>
        <w:tc>
          <w:tcPr>
            <w:tcW w:w="701"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center"/>
              <w:rPr>
                <w:color w:val="auto"/>
                <w:sz w:val="24"/>
                <w:szCs w:val="24"/>
              </w:rPr>
            </w:pPr>
            <w:r w:rsidRPr="008F3B7C">
              <w:rPr>
                <w:color w:val="auto"/>
                <w:sz w:val="24"/>
                <w:szCs w:val="24"/>
              </w:rPr>
              <w:t>17</w:t>
            </w:r>
          </w:p>
        </w:tc>
        <w:tc>
          <w:tcPr>
            <w:tcW w:w="2552" w:type="dxa"/>
            <w:tcBorders>
              <w:top w:val="single" w:sz="6" w:space="0" w:color="000000"/>
              <w:left w:val="single" w:sz="6" w:space="0" w:color="000000"/>
              <w:bottom w:val="single" w:sz="6" w:space="0" w:color="000000"/>
              <w:right w:val="single" w:sz="6" w:space="0" w:color="000000"/>
            </w:tcBorders>
          </w:tcPr>
          <w:p w:rsidR="009567C2" w:rsidRPr="008F3B7C" w:rsidRDefault="001829C6">
            <w:pPr>
              <w:rPr>
                <w:color w:val="auto"/>
                <w:sz w:val="24"/>
                <w:szCs w:val="24"/>
              </w:rPr>
            </w:pPr>
            <w:r w:rsidRPr="008F3B7C">
              <w:rPr>
                <w:color w:val="auto"/>
                <w:sz w:val="24"/>
                <w:szCs w:val="24"/>
              </w:rPr>
              <w:t>ЕПГУ</w:t>
            </w:r>
          </w:p>
        </w:tc>
        <w:tc>
          <w:tcPr>
            <w:tcW w:w="6095"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both"/>
              <w:rPr>
                <w:color w:val="auto"/>
                <w:sz w:val="24"/>
                <w:szCs w:val="24"/>
              </w:rPr>
            </w:pPr>
            <w:r w:rsidRPr="008F3B7C">
              <w:rPr>
                <w:color w:val="auto"/>
                <w:sz w:val="24"/>
                <w:szCs w:val="24"/>
              </w:rPr>
              <w:t>Федеральная государс</w:t>
            </w:r>
            <w:r w:rsidR="008F3B7C">
              <w:rPr>
                <w:color w:val="auto"/>
                <w:sz w:val="24"/>
                <w:szCs w:val="24"/>
              </w:rPr>
              <w:t>твенная информационная система «</w:t>
            </w:r>
            <w:r w:rsidRPr="008F3B7C">
              <w:rPr>
                <w:color w:val="auto"/>
                <w:sz w:val="24"/>
                <w:szCs w:val="24"/>
              </w:rPr>
              <w:t xml:space="preserve">Единый портал государственных </w:t>
            </w:r>
            <w:r w:rsidR="008F3B7C">
              <w:rPr>
                <w:color w:val="auto"/>
                <w:sz w:val="24"/>
                <w:szCs w:val="24"/>
              </w:rPr>
              <w:t>и муниципальных услуг (функций)»</w:t>
            </w:r>
            <w:r w:rsidRPr="008F3B7C">
              <w:rPr>
                <w:color w:val="auto"/>
                <w:sz w:val="24"/>
                <w:szCs w:val="24"/>
              </w:rPr>
              <w:t xml:space="preserve"> (https://www.gosuslugi.ru)</w:t>
            </w:r>
          </w:p>
        </w:tc>
      </w:tr>
      <w:tr w:rsidR="009567C2" w:rsidRPr="008F3B7C" w:rsidTr="008F3B7C">
        <w:trPr>
          <w:jc w:val="center"/>
        </w:trPr>
        <w:tc>
          <w:tcPr>
            <w:tcW w:w="701"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center"/>
              <w:rPr>
                <w:color w:val="auto"/>
                <w:sz w:val="24"/>
                <w:szCs w:val="24"/>
              </w:rPr>
            </w:pPr>
            <w:r w:rsidRPr="008F3B7C">
              <w:rPr>
                <w:color w:val="auto"/>
                <w:sz w:val="24"/>
                <w:szCs w:val="24"/>
              </w:rPr>
              <w:t>18</w:t>
            </w:r>
          </w:p>
        </w:tc>
        <w:tc>
          <w:tcPr>
            <w:tcW w:w="2552" w:type="dxa"/>
            <w:tcBorders>
              <w:top w:val="single" w:sz="6" w:space="0" w:color="000000"/>
              <w:left w:val="single" w:sz="6" w:space="0" w:color="000000"/>
              <w:bottom w:val="single" w:sz="6" w:space="0" w:color="000000"/>
              <w:right w:val="single" w:sz="6" w:space="0" w:color="000000"/>
            </w:tcBorders>
          </w:tcPr>
          <w:p w:rsidR="009567C2" w:rsidRPr="008F3B7C" w:rsidRDefault="001829C6">
            <w:pPr>
              <w:rPr>
                <w:color w:val="auto"/>
                <w:sz w:val="24"/>
                <w:szCs w:val="24"/>
              </w:rPr>
            </w:pPr>
            <w:r w:rsidRPr="008F3B7C">
              <w:rPr>
                <w:color w:val="auto"/>
                <w:sz w:val="24"/>
                <w:szCs w:val="24"/>
              </w:rPr>
              <w:t>ФК</w:t>
            </w:r>
          </w:p>
        </w:tc>
        <w:tc>
          <w:tcPr>
            <w:tcW w:w="6095"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both"/>
              <w:rPr>
                <w:color w:val="auto"/>
                <w:sz w:val="24"/>
                <w:szCs w:val="24"/>
              </w:rPr>
            </w:pPr>
            <w:r w:rsidRPr="008F3B7C">
              <w:rPr>
                <w:color w:val="auto"/>
                <w:sz w:val="24"/>
                <w:szCs w:val="24"/>
              </w:rPr>
              <w:t>Федеральное казначейство</w:t>
            </w:r>
          </w:p>
        </w:tc>
      </w:tr>
      <w:tr w:rsidR="009567C2" w:rsidRPr="008F3B7C" w:rsidTr="008F3B7C">
        <w:trPr>
          <w:jc w:val="center"/>
        </w:trPr>
        <w:tc>
          <w:tcPr>
            <w:tcW w:w="701"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center"/>
              <w:rPr>
                <w:color w:val="auto"/>
                <w:sz w:val="24"/>
                <w:szCs w:val="24"/>
              </w:rPr>
            </w:pPr>
            <w:r w:rsidRPr="008F3B7C">
              <w:rPr>
                <w:color w:val="auto"/>
                <w:sz w:val="24"/>
                <w:szCs w:val="24"/>
              </w:rPr>
              <w:t>19</w:t>
            </w:r>
          </w:p>
        </w:tc>
        <w:tc>
          <w:tcPr>
            <w:tcW w:w="2552" w:type="dxa"/>
            <w:tcBorders>
              <w:top w:val="single" w:sz="6" w:space="0" w:color="000000"/>
              <w:left w:val="single" w:sz="6" w:space="0" w:color="000000"/>
              <w:bottom w:val="single" w:sz="6" w:space="0" w:color="000000"/>
              <w:right w:val="single" w:sz="6" w:space="0" w:color="000000"/>
            </w:tcBorders>
          </w:tcPr>
          <w:p w:rsidR="009567C2" w:rsidRPr="008F3B7C" w:rsidRDefault="001829C6">
            <w:pPr>
              <w:rPr>
                <w:color w:val="auto"/>
                <w:sz w:val="24"/>
                <w:szCs w:val="24"/>
              </w:rPr>
            </w:pPr>
            <w:r w:rsidRPr="008F3B7C">
              <w:rPr>
                <w:color w:val="auto"/>
                <w:sz w:val="24"/>
                <w:szCs w:val="24"/>
              </w:rPr>
              <w:t>ГИС ГМП</w:t>
            </w:r>
          </w:p>
        </w:tc>
        <w:tc>
          <w:tcPr>
            <w:tcW w:w="6095"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both"/>
              <w:rPr>
                <w:color w:val="auto"/>
                <w:sz w:val="24"/>
                <w:szCs w:val="24"/>
              </w:rPr>
            </w:pPr>
            <w:r w:rsidRPr="008F3B7C">
              <w:rPr>
                <w:color w:val="auto"/>
                <w:sz w:val="24"/>
                <w:szCs w:val="24"/>
              </w:rPr>
              <w:t>Государственная информационная система о государственных и муниципальных платежах</w:t>
            </w:r>
          </w:p>
        </w:tc>
      </w:tr>
      <w:tr w:rsidR="009567C2" w:rsidRPr="008F3B7C" w:rsidTr="008F3B7C">
        <w:trPr>
          <w:jc w:val="center"/>
        </w:trPr>
        <w:tc>
          <w:tcPr>
            <w:tcW w:w="701"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center"/>
              <w:rPr>
                <w:color w:val="auto"/>
                <w:sz w:val="24"/>
                <w:szCs w:val="24"/>
              </w:rPr>
            </w:pPr>
            <w:r w:rsidRPr="008F3B7C">
              <w:rPr>
                <w:color w:val="auto"/>
                <w:sz w:val="24"/>
                <w:szCs w:val="24"/>
              </w:rPr>
              <w:t>20</w:t>
            </w:r>
          </w:p>
        </w:tc>
        <w:tc>
          <w:tcPr>
            <w:tcW w:w="2552" w:type="dxa"/>
            <w:tcBorders>
              <w:top w:val="single" w:sz="6" w:space="0" w:color="000000"/>
              <w:left w:val="single" w:sz="6" w:space="0" w:color="000000"/>
              <w:bottom w:val="single" w:sz="6" w:space="0" w:color="000000"/>
              <w:right w:val="single" w:sz="6" w:space="0" w:color="000000"/>
            </w:tcBorders>
          </w:tcPr>
          <w:p w:rsidR="009567C2" w:rsidRPr="008F3B7C" w:rsidRDefault="001829C6">
            <w:pPr>
              <w:rPr>
                <w:color w:val="auto"/>
                <w:sz w:val="24"/>
                <w:szCs w:val="24"/>
              </w:rPr>
            </w:pPr>
            <w:r w:rsidRPr="008F3B7C">
              <w:rPr>
                <w:color w:val="auto"/>
                <w:sz w:val="24"/>
                <w:szCs w:val="24"/>
              </w:rPr>
              <w:t>МФЦ</w:t>
            </w:r>
          </w:p>
        </w:tc>
        <w:tc>
          <w:tcPr>
            <w:tcW w:w="6095"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both"/>
              <w:rPr>
                <w:color w:val="auto"/>
                <w:sz w:val="24"/>
                <w:szCs w:val="24"/>
              </w:rPr>
            </w:pPr>
            <w:r w:rsidRPr="008F3B7C">
              <w:rPr>
                <w:color w:val="auto"/>
                <w:sz w:val="24"/>
                <w:szCs w:val="24"/>
              </w:rPr>
              <w:t>Государственное казенное учреждение Чукотского автономного округа «Многофункциональный центр предоставления государственных и муниципальных услуг Чукотского автономного округа»</w:t>
            </w:r>
          </w:p>
        </w:tc>
      </w:tr>
      <w:tr w:rsidR="009567C2" w:rsidRPr="008F3B7C" w:rsidTr="008F3B7C">
        <w:trPr>
          <w:jc w:val="center"/>
        </w:trPr>
        <w:tc>
          <w:tcPr>
            <w:tcW w:w="701"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center"/>
              <w:rPr>
                <w:color w:val="auto"/>
                <w:sz w:val="24"/>
                <w:szCs w:val="24"/>
              </w:rPr>
            </w:pPr>
            <w:r w:rsidRPr="008F3B7C">
              <w:rPr>
                <w:color w:val="auto"/>
                <w:sz w:val="24"/>
                <w:szCs w:val="24"/>
              </w:rPr>
              <w:t>21</w:t>
            </w:r>
          </w:p>
        </w:tc>
        <w:tc>
          <w:tcPr>
            <w:tcW w:w="2552" w:type="dxa"/>
            <w:tcBorders>
              <w:top w:val="single" w:sz="6" w:space="0" w:color="000000"/>
              <w:left w:val="single" w:sz="6" w:space="0" w:color="000000"/>
              <w:bottom w:val="single" w:sz="6" w:space="0" w:color="000000"/>
              <w:right w:val="single" w:sz="6" w:space="0" w:color="000000"/>
            </w:tcBorders>
          </w:tcPr>
          <w:p w:rsidR="009567C2" w:rsidRPr="008F3B7C" w:rsidRDefault="001829C6">
            <w:pPr>
              <w:rPr>
                <w:color w:val="auto"/>
                <w:sz w:val="24"/>
                <w:szCs w:val="24"/>
              </w:rPr>
            </w:pPr>
            <w:r w:rsidRPr="008F3B7C">
              <w:rPr>
                <w:color w:val="auto"/>
                <w:sz w:val="24"/>
                <w:szCs w:val="24"/>
              </w:rPr>
              <w:t>Федеральный закон</w:t>
            </w:r>
            <w:r w:rsidR="008F3B7C">
              <w:rPr>
                <w:color w:val="auto"/>
                <w:sz w:val="24"/>
                <w:szCs w:val="24"/>
              </w:rPr>
              <w:t xml:space="preserve"> от 06.04.2011 №</w:t>
            </w:r>
            <w:r w:rsidRPr="008F3B7C">
              <w:rPr>
                <w:color w:val="auto"/>
                <w:sz w:val="24"/>
                <w:szCs w:val="24"/>
              </w:rPr>
              <w:t xml:space="preserve"> 63-ФЗ</w:t>
            </w:r>
          </w:p>
        </w:tc>
        <w:tc>
          <w:tcPr>
            <w:tcW w:w="6095"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both"/>
              <w:rPr>
                <w:color w:val="auto"/>
                <w:sz w:val="24"/>
                <w:szCs w:val="24"/>
              </w:rPr>
            </w:pPr>
            <w:r w:rsidRPr="008F3B7C">
              <w:rPr>
                <w:color w:val="auto"/>
                <w:sz w:val="24"/>
                <w:szCs w:val="24"/>
              </w:rPr>
              <w:t>Федеральный закон</w:t>
            </w:r>
            <w:r w:rsidR="008F3B7C" w:rsidRPr="008F3B7C">
              <w:rPr>
                <w:color w:val="auto"/>
                <w:sz w:val="24"/>
                <w:szCs w:val="24"/>
              </w:rPr>
              <w:t xml:space="preserve"> от 06.04.2011 № 63-ФЗ «Об электронной подписи»</w:t>
            </w:r>
          </w:p>
        </w:tc>
      </w:tr>
      <w:tr w:rsidR="009567C2" w:rsidRPr="008F3B7C" w:rsidTr="008F3B7C">
        <w:trPr>
          <w:jc w:val="center"/>
        </w:trPr>
        <w:tc>
          <w:tcPr>
            <w:tcW w:w="701"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center"/>
              <w:rPr>
                <w:color w:val="auto"/>
                <w:sz w:val="24"/>
                <w:szCs w:val="24"/>
              </w:rPr>
            </w:pPr>
            <w:r w:rsidRPr="008F3B7C">
              <w:rPr>
                <w:color w:val="auto"/>
                <w:sz w:val="24"/>
                <w:szCs w:val="24"/>
              </w:rPr>
              <w:t>22</w:t>
            </w:r>
          </w:p>
        </w:tc>
        <w:tc>
          <w:tcPr>
            <w:tcW w:w="2552" w:type="dxa"/>
            <w:tcBorders>
              <w:top w:val="single" w:sz="6" w:space="0" w:color="000000"/>
              <w:left w:val="single" w:sz="6" w:space="0" w:color="000000"/>
              <w:bottom w:val="single" w:sz="6" w:space="0" w:color="000000"/>
              <w:right w:val="single" w:sz="6" w:space="0" w:color="000000"/>
            </w:tcBorders>
          </w:tcPr>
          <w:p w:rsidR="009567C2" w:rsidRPr="008F3B7C" w:rsidRDefault="001829C6">
            <w:pPr>
              <w:rPr>
                <w:color w:val="auto"/>
                <w:sz w:val="24"/>
                <w:szCs w:val="24"/>
              </w:rPr>
            </w:pPr>
            <w:r w:rsidRPr="008F3B7C">
              <w:rPr>
                <w:color w:val="auto"/>
                <w:sz w:val="24"/>
                <w:szCs w:val="24"/>
              </w:rPr>
              <w:t>ЕСИА</w:t>
            </w:r>
          </w:p>
        </w:tc>
        <w:tc>
          <w:tcPr>
            <w:tcW w:w="6095"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both"/>
              <w:rPr>
                <w:color w:val="auto"/>
                <w:sz w:val="24"/>
                <w:szCs w:val="24"/>
              </w:rPr>
            </w:pPr>
            <w:r w:rsidRPr="008F3B7C">
              <w:rPr>
                <w:color w:val="auto"/>
                <w:sz w:val="24"/>
                <w:szCs w:val="24"/>
              </w:rPr>
              <w:t>Федер</w:t>
            </w:r>
            <w:r w:rsidR="008F3B7C">
              <w:rPr>
                <w:color w:val="auto"/>
                <w:sz w:val="24"/>
                <w:szCs w:val="24"/>
              </w:rPr>
              <w:t>альная государственная система «</w:t>
            </w:r>
            <w:r w:rsidRPr="008F3B7C">
              <w:rPr>
                <w:color w:val="auto"/>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8F3B7C">
              <w:rPr>
                <w:color w:val="auto"/>
                <w:sz w:val="24"/>
                <w:szCs w:val="24"/>
              </w:rPr>
              <w:t>льных услуг в электронной форме»</w:t>
            </w:r>
          </w:p>
        </w:tc>
      </w:tr>
      <w:tr w:rsidR="009567C2" w:rsidRPr="008F3B7C" w:rsidTr="008F3B7C">
        <w:trPr>
          <w:jc w:val="center"/>
        </w:trPr>
        <w:tc>
          <w:tcPr>
            <w:tcW w:w="701"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center"/>
              <w:rPr>
                <w:color w:val="auto"/>
                <w:sz w:val="24"/>
                <w:szCs w:val="24"/>
              </w:rPr>
            </w:pPr>
            <w:r w:rsidRPr="008F3B7C">
              <w:rPr>
                <w:color w:val="auto"/>
                <w:sz w:val="24"/>
                <w:szCs w:val="24"/>
              </w:rPr>
              <w:t>23</w:t>
            </w:r>
          </w:p>
        </w:tc>
        <w:tc>
          <w:tcPr>
            <w:tcW w:w="2552" w:type="dxa"/>
            <w:tcBorders>
              <w:top w:val="single" w:sz="6" w:space="0" w:color="000000"/>
              <w:left w:val="single" w:sz="6" w:space="0" w:color="000000"/>
              <w:bottom w:val="single" w:sz="6" w:space="0" w:color="000000"/>
              <w:right w:val="single" w:sz="6" w:space="0" w:color="000000"/>
            </w:tcBorders>
          </w:tcPr>
          <w:p w:rsidR="009567C2" w:rsidRPr="008F3B7C" w:rsidRDefault="001829C6">
            <w:pPr>
              <w:rPr>
                <w:color w:val="auto"/>
                <w:sz w:val="24"/>
                <w:szCs w:val="24"/>
              </w:rPr>
            </w:pPr>
            <w:r w:rsidRPr="008F3B7C">
              <w:rPr>
                <w:color w:val="auto"/>
                <w:sz w:val="24"/>
                <w:szCs w:val="24"/>
              </w:rPr>
              <w:t>СМЭВ</w:t>
            </w:r>
          </w:p>
        </w:tc>
        <w:tc>
          <w:tcPr>
            <w:tcW w:w="6095" w:type="dxa"/>
            <w:tcBorders>
              <w:top w:val="single" w:sz="6" w:space="0" w:color="000000"/>
              <w:left w:val="single" w:sz="6" w:space="0" w:color="000000"/>
              <w:bottom w:val="single" w:sz="6" w:space="0" w:color="000000"/>
              <w:right w:val="single" w:sz="6" w:space="0" w:color="000000"/>
            </w:tcBorders>
          </w:tcPr>
          <w:p w:rsidR="009567C2" w:rsidRPr="008F3B7C" w:rsidRDefault="001829C6" w:rsidP="008F3B7C">
            <w:pPr>
              <w:jc w:val="both"/>
              <w:rPr>
                <w:color w:val="auto"/>
                <w:sz w:val="24"/>
                <w:szCs w:val="24"/>
              </w:rPr>
            </w:pPr>
            <w:r w:rsidRPr="008F3B7C">
              <w:rPr>
                <w:color w:val="auto"/>
                <w:sz w:val="24"/>
                <w:szCs w:val="24"/>
              </w:rPr>
              <w:t xml:space="preserve">Федеральная государственная информационная система </w:t>
            </w:r>
            <w:r w:rsidR="008F3B7C">
              <w:rPr>
                <w:color w:val="auto"/>
                <w:sz w:val="24"/>
                <w:szCs w:val="24"/>
              </w:rPr>
              <w:t>«</w:t>
            </w:r>
            <w:r w:rsidRPr="008F3B7C">
              <w:rPr>
                <w:color w:val="auto"/>
                <w:sz w:val="24"/>
                <w:szCs w:val="24"/>
              </w:rPr>
              <w:t>Единая система межведомственн</w:t>
            </w:r>
            <w:r w:rsidR="008F3B7C">
              <w:rPr>
                <w:color w:val="auto"/>
                <w:sz w:val="24"/>
                <w:szCs w:val="24"/>
              </w:rPr>
              <w:t>ого электронного взаимодействия»</w:t>
            </w:r>
          </w:p>
        </w:tc>
      </w:tr>
      <w:tr w:rsidR="009567C2" w:rsidRPr="008F3B7C" w:rsidTr="008F3B7C">
        <w:trPr>
          <w:jc w:val="center"/>
        </w:trPr>
        <w:tc>
          <w:tcPr>
            <w:tcW w:w="701"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center"/>
              <w:rPr>
                <w:color w:val="auto"/>
                <w:sz w:val="24"/>
                <w:szCs w:val="24"/>
              </w:rPr>
            </w:pPr>
            <w:r w:rsidRPr="008F3B7C">
              <w:rPr>
                <w:color w:val="auto"/>
                <w:sz w:val="24"/>
                <w:szCs w:val="24"/>
              </w:rPr>
              <w:t>24</w:t>
            </w:r>
          </w:p>
        </w:tc>
        <w:tc>
          <w:tcPr>
            <w:tcW w:w="2552" w:type="dxa"/>
            <w:tcBorders>
              <w:top w:val="single" w:sz="6" w:space="0" w:color="000000"/>
              <w:left w:val="single" w:sz="6" w:space="0" w:color="000000"/>
              <w:bottom w:val="single" w:sz="6" w:space="0" w:color="000000"/>
              <w:right w:val="single" w:sz="6" w:space="0" w:color="000000"/>
            </w:tcBorders>
          </w:tcPr>
          <w:p w:rsidR="009567C2" w:rsidRPr="008F3B7C" w:rsidRDefault="001829C6">
            <w:pPr>
              <w:rPr>
                <w:color w:val="auto"/>
                <w:sz w:val="24"/>
                <w:szCs w:val="24"/>
              </w:rPr>
            </w:pPr>
            <w:r w:rsidRPr="008F3B7C">
              <w:rPr>
                <w:color w:val="auto"/>
                <w:sz w:val="24"/>
                <w:szCs w:val="24"/>
              </w:rPr>
              <w:t>ФНС</w:t>
            </w:r>
          </w:p>
        </w:tc>
        <w:tc>
          <w:tcPr>
            <w:tcW w:w="6095"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both"/>
              <w:rPr>
                <w:color w:val="auto"/>
                <w:sz w:val="24"/>
                <w:szCs w:val="24"/>
              </w:rPr>
            </w:pPr>
            <w:r w:rsidRPr="008F3B7C">
              <w:rPr>
                <w:color w:val="auto"/>
                <w:sz w:val="24"/>
                <w:szCs w:val="24"/>
              </w:rPr>
              <w:t>Федеральная налоговая служба</w:t>
            </w:r>
          </w:p>
        </w:tc>
      </w:tr>
      <w:tr w:rsidR="009567C2" w:rsidRPr="008F3B7C" w:rsidTr="008F3B7C">
        <w:trPr>
          <w:jc w:val="center"/>
        </w:trPr>
        <w:tc>
          <w:tcPr>
            <w:tcW w:w="701"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center"/>
              <w:rPr>
                <w:color w:val="auto"/>
                <w:sz w:val="24"/>
                <w:szCs w:val="24"/>
              </w:rPr>
            </w:pPr>
            <w:r w:rsidRPr="008F3B7C">
              <w:rPr>
                <w:color w:val="auto"/>
                <w:sz w:val="24"/>
                <w:szCs w:val="24"/>
              </w:rPr>
              <w:t>25</w:t>
            </w:r>
          </w:p>
        </w:tc>
        <w:tc>
          <w:tcPr>
            <w:tcW w:w="2552" w:type="dxa"/>
            <w:tcBorders>
              <w:top w:val="single" w:sz="6" w:space="0" w:color="000000"/>
              <w:left w:val="single" w:sz="6" w:space="0" w:color="000000"/>
              <w:bottom w:val="single" w:sz="6" w:space="0" w:color="000000"/>
              <w:right w:val="single" w:sz="6" w:space="0" w:color="000000"/>
            </w:tcBorders>
          </w:tcPr>
          <w:p w:rsidR="009567C2" w:rsidRPr="008F3B7C" w:rsidRDefault="001829C6">
            <w:pPr>
              <w:rPr>
                <w:color w:val="auto"/>
                <w:sz w:val="24"/>
                <w:szCs w:val="24"/>
              </w:rPr>
            </w:pPr>
            <w:proofErr w:type="spellStart"/>
            <w:r w:rsidRPr="008F3B7C">
              <w:rPr>
                <w:color w:val="auto"/>
                <w:sz w:val="24"/>
                <w:szCs w:val="24"/>
              </w:rPr>
              <w:t>Росреестр</w:t>
            </w:r>
            <w:proofErr w:type="spellEnd"/>
          </w:p>
        </w:tc>
        <w:tc>
          <w:tcPr>
            <w:tcW w:w="6095"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both"/>
              <w:rPr>
                <w:color w:val="auto"/>
                <w:sz w:val="24"/>
                <w:szCs w:val="24"/>
              </w:rPr>
            </w:pPr>
            <w:r w:rsidRPr="008F3B7C">
              <w:rPr>
                <w:color w:val="auto"/>
                <w:sz w:val="24"/>
                <w:szCs w:val="24"/>
              </w:rPr>
              <w:t>Федеральная служба государственной регистрации, кадастра и картографии</w:t>
            </w:r>
          </w:p>
        </w:tc>
      </w:tr>
      <w:tr w:rsidR="009567C2" w:rsidRPr="008F3B7C" w:rsidTr="008F3B7C">
        <w:trPr>
          <w:jc w:val="center"/>
        </w:trPr>
        <w:tc>
          <w:tcPr>
            <w:tcW w:w="701"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center"/>
              <w:rPr>
                <w:color w:val="auto"/>
                <w:sz w:val="24"/>
                <w:szCs w:val="24"/>
              </w:rPr>
            </w:pPr>
            <w:r w:rsidRPr="008F3B7C">
              <w:rPr>
                <w:color w:val="auto"/>
                <w:sz w:val="24"/>
                <w:szCs w:val="24"/>
              </w:rPr>
              <w:t>26</w:t>
            </w:r>
          </w:p>
        </w:tc>
        <w:tc>
          <w:tcPr>
            <w:tcW w:w="2552" w:type="dxa"/>
            <w:tcBorders>
              <w:top w:val="single" w:sz="6" w:space="0" w:color="000000"/>
              <w:left w:val="single" w:sz="6" w:space="0" w:color="000000"/>
              <w:bottom w:val="single" w:sz="6" w:space="0" w:color="000000"/>
              <w:right w:val="single" w:sz="6" w:space="0" w:color="000000"/>
            </w:tcBorders>
          </w:tcPr>
          <w:p w:rsidR="009567C2" w:rsidRPr="008F3B7C" w:rsidRDefault="001829C6">
            <w:pPr>
              <w:rPr>
                <w:color w:val="auto"/>
                <w:sz w:val="24"/>
                <w:szCs w:val="24"/>
              </w:rPr>
            </w:pPr>
            <w:r w:rsidRPr="008F3B7C">
              <w:rPr>
                <w:color w:val="auto"/>
                <w:sz w:val="24"/>
                <w:szCs w:val="24"/>
              </w:rPr>
              <w:t>ЕГРЮЛ</w:t>
            </w:r>
          </w:p>
        </w:tc>
        <w:tc>
          <w:tcPr>
            <w:tcW w:w="6095"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both"/>
              <w:rPr>
                <w:color w:val="auto"/>
                <w:sz w:val="24"/>
                <w:szCs w:val="24"/>
              </w:rPr>
            </w:pPr>
            <w:r w:rsidRPr="008F3B7C">
              <w:rPr>
                <w:color w:val="auto"/>
                <w:sz w:val="24"/>
                <w:szCs w:val="24"/>
              </w:rPr>
              <w:t>Единый государственный реестр юридических лиц</w:t>
            </w:r>
          </w:p>
        </w:tc>
      </w:tr>
      <w:tr w:rsidR="009567C2" w:rsidRPr="008F3B7C" w:rsidTr="008F3B7C">
        <w:trPr>
          <w:jc w:val="center"/>
        </w:trPr>
        <w:tc>
          <w:tcPr>
            <w:tcW w:w="701"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center"/>
              <w:rPr>
                <w:color w:val="auto"/>
                <w:sz w:val="24"/>
                <w:szCs w:val="24"/>
              </w:rPr>
            </w:pPr>
            <w:r w:rsidRPr="008F3B7C">
              <w:rPr>
                <w:color w:val="auto"/>
                <w:sz w:val="24"/>
                <w:szCs w:val="24"/>
              </w:rPr>
              <w:t>27</w:t>
            </w:r>
          </w:p>
        </w:tc>
        <w:tc>
          <w:tcPr>
            <w:tcW w:w="2552" w:type="dxa"/>
            <w:tcBorders>
              <w:top w:val="single" w:sz="6" w:space="0" w:color="000000"/>
              <w:left w:val="single" w:sz="6" w:space="0" w:color="000000"/>
              <w:bottom w:val="single" w:sz="6" w:space="0" w:color="000000"/>
              <w:right w:val="single" w:sz="6" w:space="0" w:color="000000"/>
            </w:tcBorders>
          </w:tcPr>
          <w:p w:rsidR="009567C2" w:rsidRPr="008F3B7C" w:rsidRDefault="001829C6">
            <w:pPr>
              <w:rPr>
                <w:color w:val="auto"/>
                <w:sz w:val="24"/>
                <w:szCs w:val="24"/>
              </w:rPr>
            </w:pPr>
            <w:r w:rsidRPr="008F3B7C">
              <w:rPr>
                <w:color w:val="auto"/>
                <w:sz w:val="24"/>
                <w:szCs w:val="24"/>
              </w:rPr>
              <w:t>ЕГРИП</w:t>
            </w:r>
          </w:p>
        </w:tc>
        <w:tc>
          <w:tcPr>
            <w:tcW w:w="6095"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both"/>
              <w:rPr>
                <w:color w:val="auto"/>
                <w:sz w:val="24"/>
                <w:szCs w:val="24"/>
              </w:rPr>
            </w:pPr>
            <w:r w:rsidRPr="008F3B7C">
              <w:rPr>
                <w:color w:val="auto"/>
                <w:sz w:val="24"/>
                <w:szCs w:val="24"/>
              </w:rPr>
              <w:t>Единый государственный реестр индивидуальных предпринимателей</w:t>
            </w:r>
          </w:p>
        </w:tc>
      </w:tr>
      <w:tr w:rsidR="009567C2" w:rsidRPr="008F3B7C" w:rsidTr="008F3B7C">
        <w:trPr>
          <w:jc w:val="center"/>
        </w:trPr>
        <w:tc>
          <w:tcPr>
            <w:tcW w:w="701"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center"/>
              <w:rPr>
                <w:color w:val="auto"/>
                <w:sz w:val="24"/>
                <w:szCs w:val="24"/>
              </w:rPr>
            </w:pPr>
            <w:r w:rsidRPr="008F3B7C">
              <w:rPr>
                <w:color w:val="auto"/>
                <w:sz w:val="24"/>
                <w:szCs w:val="24"/>
              </w:rPr>
              <w:t>28</w:t>
            </w:r>
          </w:p>
        </w:tc>
        <w:tc>
          <w:tcPr>
            <w:tcW w:w="2552" w:type="dxa"/>
            <w:tcBorders>
              <w:top w:val="single" w:sz="6" w:space="0" w:color="000000"/>
              <w:left w:val="single" w:sz="6" w:space="0" w:color="000000"/>
              <w:bottom w:val="single" w:sz="6" w:space="0" w:color="000000"/>
              <w:right w:val="single" w:sz="6" w:space="0" w:color="000000"/>
            </w:tcBorders>
          </w:tcPr>
          <w:p w:rsidR="009567C2" w:rsidRPr="008F3B7C" w:rsidRDefault="001829C6">
            <w:pPr>
              <w:rPr>
                <w:color w:val="auto"/>
                <w:sz w:val="24"/>
                <w:szCs w:val="24"/>
              </w:rPr>
            </w:pPr>
            <w:r w:rsidRPr="008F3B7C">
              <w:rPr>
                <w:color w:val="auto"/>
                <w:sz w:val="24"/>
                <w:szCs w:val="24"/>
              </w:rPr>
              <w:t>ЕГРН</w:t>
            </w:r>
          </w:p>
        </w:tc>
        <w:tc>
          <w:tcPr>
            <w:tcW w:w="6095"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both"/>
              <w:rPr>
                <w:color w:val="auto"/>
                <w:sz w:val="24"/>
                <w:szCs w:val="24"/>
              </w:rPr>
            </w:pPr>
            <w:r w:rsidRPr="008F3B7C">
              <w:rPr>
                <w:color w:val="auto"/>
                <w:sz w:val="24"/>
                <w:szCs w:val="24"/>
              </w:rPr>
              <w:t>Единый государственный реестр прав на недвижимое имущество и сделок с ним</w:t>
            </w:r>
          </w:p>
        </w:tc>
      </w:tr>
      <w:tr w:rsidR="009567C2" w:rsidRPr="008F3B7C" w:rsidTr="008F3B7C">
        <w:trPr>
          <w:jc w:val="center"/>
        </w:trPr>
        <w:tc>
          <w:tcPr>
            <w:tcW w:w="701"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center"/>
              <w:rPr>
                <w:color w:val="auto"/>
                <w:sz w:val="24"/>
                <w:szCs w:val="24"/>
              </w:rPr>
            </w:pPr>
            <w:r w:rsidRPr="008F3B7C">
              <w:rPr>
                <w:color w:val="auto"/>
                <w:sz w:val="24"/>
                <w:szCs w:val="24"/>
              </w:rPr>
              <w:t>29</w:t>
            </w:r>
          </w:p>
        </w:tc>
        <w:tc>
          <w:tcPr>
            <w:tcW w:w="2552" w:type="dxa"/>
            <w:tcBorders>
              <w:top w:val="single" w:sz="6" w:space="0" w:color="000000"/>
              <w:left w:val="single" w:sz="6" w:space="0" w:color="000000"/>
              <w:bottom w:val="single" w:sz="6" w:space="0" w:color="000000"/>
              <w:right w:val="single" w:sz="6" w:space="0" w:color="000000"/>
            </w:tcBorders>
          </w:tcPr>
          <w:p w:rsidR="009567C2" w:rsidRPr="008F3B7C" w:rsidRDefault="001829C6">
            <w:pPr>
              <w:rPr>
                <w:color w:val="auto"/>
                <w:sz w:val="24"/>
                <w:szCs w:val="24"/>
              </w:rPr>
            </w:pPr>
            <w:r w:rsidRPr="008F3B7C">
              <w:rPr>
                <w:color w:val="auto"/>
                <w:sz w:val="24"/>
                <w:szCs w:val="24"/>
              </w:rPr>
              <w:t>Правила обращения с ломом</w:t>
            </w:r>
          </w:p>
        </w:tc>
        <w:tc>
          <w:tcPr>
            <w:tcW w:w="6095"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both"/>
              <w:rPr>
                <w:color w:val="auto"/>
                <w:sz w:val="24"/>
                <w:szCs w:val="24"/>
              </w:rPr>
            </w:pPr>
            <w:r w:rsidRPr="008F3B7C">
              <w:rPr>
                <w:color w:val="auto"/>
                <w:sz w:val="24"/>
                <w:szCs w:val="24"/>
              </w:rPr>
              <w:t>Правила обращения с ломом и отходами черных и цветных металлов и их отчуждения, утвержденные Постановлением от 28.05</w:t>
            </w:r>
            <w:r w:rsidR="008F3B7C">
              <w:rPr>
                <w:color w:val="auto"/>
                <w:sz w:val="24"/>
                <w:szCs w:val="24"/>
              </w:rPr>
              <w:t>.2022 №</w:t>
            </w:r>
            <w:r w:rsidRPr="008F3B7C">
              <w:rPr>
                <w:color w:val="auto"/>
                <w:sz w:val="24"/>
                <w:szCs w:val="24"/>
              </w:rPr>
              <w:t xml:space="preserve"> 980</w:t>
            </w:r>
          </w:p>
        </w:tc>
      </w:tr>
      <w:tr w:rsidR="009567C2" w:rsidRPr="008F3B7C" w:rsidTr="008F3B7C">
        <w:trPr>
          <w:trHeight w:val="691"/>
          <w:jc w:val="center"/>
        </w:trPr>
        <w:tc>
          <w:tcPr>
            <w:tcW w:w="701"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center"/>
              <w:rPr>
                <w:color w:val="auto"/>
                <w:sz w:val="24"/>
                <w:szCs w:val="24"/>
              </w:rPr>
            </w:pPr>
            <w:r w:rsidRPr="008F3B7C">
              <w:rPr>
                <w:color w:val="auto"/>
                <w:sz w:val="24"/>
                <w:szCs w:val="24"/>
              </w:rPr>
              <w:lastRenderedPageBreak/>
              <w:t>30</w:t>
            </w:r>
          </w:p>
        </w:tc>
        <w:tc>
          <w:tcPr>
            <w:tcW w:w="2552" w:type="dxa"/>
            <w:tcBorders>
              <w:top w:val="single" w:sz="6" w:space="0" w:color="000000"/>
              <w:left w:val="single" w:sz="6" w:space="0" w:color="000000"/>
              <w:bottom w:val="single" w:sz="6" w:space="0" w:color="000000"/>
              <w:right w:val="single" w:sz="6" w:space="0" w:color="000000"/>
            </w:tcBorders>
          </w:tcPr>
          <w:p w:rsidR="009567C2" w:rsidRPr="008F3B7C" w:rsidRDefault="001829C6">
            <w:pPr>
              <w:rPr>
                <w:color w:val="auto"/>
                <w:sz w:val="24"/>
                <w:szCs w:val="24"/>
              </w:rPr>
            </w:pPr>
            <w:r w:rsidRPr="008F3B7C">
              <w:rPr>
                <w:color w:val="auto"/>
                <w:sz w:val="24"/>
                <w:szCs w:val="24"/>
              </w:rPr>
              <w:t>Реестр услуг</w:t>
            </w:r>
          </w:p>
        </w:tc>
        <w:tc>
          <w:tcPr>
            <w:tcW w:w="6095" w:type="dxa"/>
            <w:tcBorders>
              <w:top w:val="single" w:sz="6" w:space="0" w:color="000000"/>
              <w:left w:val="single" w:sz="6" w:space="0" w:color="000000"/>
              <w:bottom w:val="single" w:sz="6" w:space="0" w:color="000000"/>
              <w:right w:val="single" w:sz="6" w:space="0" w:color="000000"/>
            </w:tcBorders>
          </w:tcPr>
          <w:p w:rsidR="009567C2" w:rsidRPr="008F3B7C" w:rsidRDefault="001829C6">
            <w:pPr>
              <w:jc w:val="both"/>
              <w:rPr>
                <w:color w:val="auto"/>
                <w:sz w:val="24"/>
                <w:szCs w:val="24"/>
              </w:rPr>
            </w:pPr>
            <w:r w:rsidRPr="008F3B7C">
              <w:rPr>
                <w:color w:val="auto"/>
                <w:sz w:val="24"/>
                <w:szCs w:val="24"/>
              </w:rPr>
              <w:t>Государственная информационная система, обеспечивающая ведение реестра государственных услуг Чукотского автономного округа в электронной форме</w:t>
            </w:r>
          </w:p>
        </w:tc>
      </w:tr>
    </w:tbl>
    <w:p w:rsidR="009567C2" w:rsidRDefault="009567C2">
      <w:pPr>
        <w:jc w:val="right"/>
        <w:rPr>
          <w:sz w:val="28"/>
        </w:rPr>
      </w:pPr>
    </w:p>
    <w:p w:rsidR="009567C2" w:rsidRDefault="001829C6">
      <w:pPr>
        <w:ind w:left="5245"/>
        <w:jc w:val="center"/>
        <w:rPr>
          <w:sz w:val="24"/>
        </w:rPr>
      </w:pPr>
      <w:r>
        <w:rPr>
          <w:sz w:val="24"/>
        </w:rPr>
        <w:t>Приложение 2</w:t>
      </w:r>
    </w:p>
    <w:p w:rsidR="009567C2" w:rsidRDefault="001829C6">
      <w:pPr>
        <w:ind w:left="5245"/>
        <w:jc w:val="center"/>
        <w:rPr>
          <w:sz w:val="24"/>
        </w:rPr>
      </w:pPr>
      <w:r>
        <w:rPr>
          <w:sz w:val="24"/>
        </w:rPr>
        <w:t>к Административному регламенту Департамента природных ресурсов и экологии Чукотского автономного округа по предоставлению государственной услуги «Лицензирование заготовки, хранения, переработки и реализации лома черных металлов, цветных металлов»</w:t>
      </w:r>
    </w:p>
    <w:p w:rsidR="009567C2" w:rsidRDefault="009567C2">
      <w:pPr>
        <w:jc w:val="center"/>
        <w:rPr>
          <w:sz w:val="28"/>
        </w:rPr>
      </w:pPr>
    </w:p>
    <w:p w:rsidR="009567C2" w:rsidRDefault="001829C6" w:rsidP="003A2444">
      <w:pPr>
        <w:spacing w:before="100" w:beforeAutospacing="1" w:after="100" w:afterAutospacing="1"/>
        <w:jc w:val="center"/>
        <w:rPr>
          <w:b/>
          <w:sz w:val="28"/>
        </w:rPr>
      </w:pPr>
      <w:r>
        <w:rPr>
          <w:b/>
          <w:sz w:val="28"/>
        </w:rPr>
        <w:t xml:space="preserve">ИДЕНТИФИКАТОРЫ </w:t>
      </w:r>
      <w:r>
        <w:rPr>
          <w:b/>
          <w:sz w:val="28"/>
        </w:rPr>
        <w:br/>
        <w:t>КАТЕГОРИЙ (ПРИЗНАКОВ) ЗАЯВИТЕЛЕЙ</w:t>
      </w:r>
    </w:p>
    <w:p w:rsidR="009567C2" w:rsidRDefault="009567C2">
      <w:pPr>
        <w:jc w:val="both"/>
      </w:pPr>
    </w:p>
    <w:tbl>
      <w:tblPr>
        <w:tblW w:w="9921" w:type="dxa"/>
        <w:tblInd w:w="418" w:type="dxa"/>
        <w:tblBorders>
          <w:top w:val="single" w:sz="0" w:space="0" w:color="000000"/>
          <w:left w:val="single" w:sz="0" w:space="0" w:color="000000"/>
          <w:bottom w:val="single" w:sz="0" w:space="0" w:color="000000"/>
          <w:right w:val="single" w:sz="0" w:space="0" w:color="000000"/>
        </w:tblBorders>
        <w:tblLayout w:type="fixed"/>
        <w:tblLook w:val="04A0" w:firstRow="1" w:lastRow="0" w:firstColumn="1" w:lastColumn="0" w:noHBand="0" w:noVBand="1"/>
      </w:tblPr>
      <w:tblGrid>
        <w:gridCol w:w="559"/>
        <w:gridCol w:w="3261"/>
        <w:gridCol w:w="6101"/>
      </w:tblGrid>
      <w:tr w:rsidR="00A50262" w:rsidRPr="00A50262" w:rsidTr="006341B0">
        <w:trPr>
          <w:trHeight w:val="828"/>
        </w:trPr>
        <w:tc>
          <w:tcPr>
            <w:tcW w:w="559" w:type="dxa"/>
            <w:tcBorders>
              <w:top w:val="single" w:sz="6" w:space="0" w:color="000000"/>
              <w:left w:val="single" w:sz="6" w:space="0" w:color="000000"/>
              <w:bottom w:val="single" w:sz="6" w:space="0" w:color="000000"/>
              <w:right w:val="single" w:sz="6" w:space="0" w:color="000000"/>
            </w:tcBorders>
            <w:vAlign w:val="center"/>
          </w:tcPr>
          <w:p w:rsidR="009567C2" w:rsidRPr="00A50262" w:rsidRDefault="001829C6" w:rsidP="006341B0">
            <w:pPr>
              <w:ind w:left="-120" w:right="-109"/>
              <w:jc w:val="center"/>
              <w:rPr>
                <w:b/>
                <w:color w:val="auto"/>
                <w:sz w:val="24"/>
                <w:szCs w:val="24"/>
              </w:rPr>
            </w:pPr>
            <w:r w:rsidRPr="00A50262">
              <w:rPr>
                <w:b/>
                <w:color w:val="auto"/>
                <w:sz w:val="24"/>
                <w:szCs w:val="24"/>
              </w:rPr>
              <w:t>№ п/п</w:t>
            </w:r>
          </w:p>
        </w:tc>
        <w:tc>
          <w:tcPr>
            <w:tcW w:w="3261" w:type="dxa"/>
            <w:tcBorders>
              <w:top w:val="single" w:sz="6" w:space="0" w:color="000000"/>
              <w:left w:val="single" w:sz="6" w:space="0" w:color="000000"/>
              <w:bottom w:val="single" w:sz="6" w:space="0" w:color="000000"/>
              <w:right w:val="single" w:sz="6" w:space="0" w:color="000000"/>
            </w:tcBorders>
            <w:vAlign w:val="center"/>
          </w:tcPr>
          <w:p w:rsidR="009567C2" w:rsidRPr="00A50262" w:rsidRDefault="001829C6">
            <w:pPr>
              <w:jc w:val="center"/>
              <w:rPr>
                <w:b/>
                <w:color w:val="auto"/>
                <w:sz w:val="24"/>
                <w:szCs w:val="24"/>
              </w:rPr>
            </w:pPr>
            <w:r w:rsidRPr="00A50262">
              <w:rPr>
                <w:b/>
                <w:color w:val="auto"/>
                <w:sz w:val="24"/>
                <w:szCs w:val="24"/>
              </w:rPr>
              <w:t>Результат предоставления государственной услуги</w:t>
            </w:r>
          </w:p>
        </w:tc>
        <w:tc>
          <w:tcPr>
            <w:tcW w:w="6101" w:type="dxa"/>
            <w:tcBorders>
              <w:top w:val="single" w:sz="6" w:space="0" w:color="000000"/>
              <w:left w:val="single" w:sz="6" w:space="0" w:color="000000"/>
              <w:bottom w:val="single" w:sz="6" w:space="0" w:color="000000"/>
              <w:right w:val="single" w:sz="6" w:space="0" w:color="000000"/>
            </w:tcBorders>
            <w:vAlign w:val="center"/>
          </w:tcPr>
          <w:p w:rsidR="009567C2" w:rsidRPr="00A50262" w:rsidRDefault="001829C6">
            <w:pPr>
              <w:jc w:val="center"/>
              <w:rPr>
                <w:b/>
                <w:color w:val="auto"/>
                <w:sz w:val="24"/>
                <w:szCs w:val="24"/>
              </w:rPr>
            </w:pPr>
            <w:r w:rsidRPr="00A50262">
              <w:rPr>
                <w:b/>
                <w:color w:val="auto"/>
                <w:sz w:val="24"/>
                <w:szCs w:val="24"/>
              </w:rPr>
              <w:t>Признаки заявителя</w:t>
            </w:r>
          </w:p>
        </w:tc>
      </w:tr>
      <w:tr w:rsidR="00A50262" w:rsidRPr="00A50262" w:rsidTr="006341B0">
        <w:tc>
          <w:tcPr>
            <w:tcW w:w="559" w:type="dxa"/>
            <w:tcBorders>
              <w:top w:val="single" w:sz="6" w:space="0" w:color="000000"/>
              <w:left w:val="single" w:sz="6" w:space="0" w:color="000000"/>
              <w:bottom w:val="single" w:sz="6" w:space="0" w:color="000000"/>
              <w:right w:val="single" w:sz="6" w:space="0" w:color="000000"/>
            </w:tcBorders>
          </w:tcPr>
          <w:p w:rsidR="009567C2" w:rsidRPr="00A50262" w:rsidRDefault="001829C6">
            <w:pPr>
              <w:jc w:val="center"/>
              <w:rPr>
                <w:color w:val="auto"/>
                <w:sz w:val="24"/>
                <w:szCs w:val="24"/>
              </w:rPr>
            </w:pPr>
            <w:r w:rsidRPr="00A50262">
              <w:rPr>
                <w:color w:val="auto"/>
                <w:sz w:val="24"/>
                <w:szCs w:val="24"/>
              </w:rPr>
              <w:t>1</w:t>
            </w:r>
          </w:p>
        </w:tc>
        <w:tc>
          <w:tcPr>
            <w:tcW w:w="3261" w:type="dxa"/>
            <w:tcBorders>
              <w:top w:val="single" w:sz="6" w:space="0" w:color="000000"/>
              <w:left w:val="single" w:sz="6" w:space="0" w:color="000000"/>
              <w:bottom w:val="single" w:sz="6" w:space="0" w:color="000000"/>
              <w:right w:val="single" w:sz="6" w:space="0" w:color="000000"/>
            </w:tcBorders>
          </w:tcPr>
          <w:p w:rsidR="009567C2" w:rsidRPr="00A50262" w:rsidRDefault="001829C6">
            <w:pPr>
              <w:rPr>
                <w:color w:val="auto"/>
                <w:sz w:val="24"/>
                <w:szCs w:val="24"/>
              </w:rPr>
            </w:pPr>
            <w:r w:rsidRPr="00A50262">
              <w:rPr>
                <w:color w:val="auto"/>
                <w:sz w:val="24"/>
                <w:szCs w:val="24"/>
              </w:rPr>
              <w:t>Внесение в реестр лицензий записи о предоставленной лицензии либо направление уведомления об отказе в предоставлении государственной услуги</w:t>
            </w:r>
          </w:p>
        </w:tc>
        <w:tc>
          <w:tcPr>
            <w:tcW w:w="6101" w:type="dxa"/>
            <w:tcBorders>
              <w:top w:val="single" w:sz="6" w:space="0" w:color="000000"/>
              <w:left w:val="single" w:sz="6" w:space="0" w:color="000000"/>
              <w:bottom w:val="single" w:sz="6" w:space="0" w:color="000000"/>
              <w:right w:val="single" w:sz="6" w:space="0" w:color="000000"/>
            </w:tcBorders>
          </w:tcPr>
          <w:p w:rsidR="009567C2" w:rsidRPr="00A50262" w:rsidRDefault="001829C6" w:rsidP="000C70A3">
            <w:pPr>
              <w:jc w:val="both"/>
              <w:rPr>
                <w:color w:val="auto"/>
                <w:sz w:val="24"/>
                <w:szCs w:val="24"/>
              </w:rPr>
            </w:pPr>
            <w:r w:rsidRPr="00A50262">
              <w:rPr>
                <w:color w:val="auto"/>
                <w:sz w:val="24"/>
                <w:szCs w:val="24"/>
              </w:rPr>
              <w:t>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индивидуальные предприниматели, соответствующие лицензионным требованиям, установленным Федеральным законом от 04.05.2011 №</w:t>
            </w:r>
            <w:r w:rsidR="000C70A3">
              <w:rPr>
                <w:color w:val="auto"/>
                <w:sz w:val="24"/>
                <w:szCs w:val="24"/>
                <w:lang w:val="en-US"/>
              </w:rPr>
              <w:t> </w:t>
            </w:r>
            <w:r w:rsidRPr="00A50262">
              <w:rPr>
                <w:color w:val="auto"/>
                <w:sz w:val="24"/>
                <w:szCs w:val="24"/>
              </w:rPr>
              <w:t>99-ФЗ, Постановлением Правительства Российской Федерации от 28.05.2022 № 980, обратившиеся с целью получения лицензии, за исключением реализации лома черных и цветных металлов, образовавшегося у юридических лиц и индивидуальных предпринимателей в процессе собственного производства</w:t>
            </w:r>
          </w:p>
        </w:tc>
      </w:tr>
      <w:tr w:rsidR="00A50262" w:rsidRPr="00A50262" w:rsidTr="006341B0">
        <w:tc>
          <w:tcPr>
            <w:tcW w:w="559" w:type="dxa"/>
            <w:tcBorders>
              <w:top w:val="single" w:sz="6" w:space="0" w:color="000000"/>
              <w:left w:val="single" w:sz="6" w:space="0" w:color="000000"/>
              <w:bottom w:val="single" w:sz="6" w:space="0" w:color="000000"/>
              <w:right w:val="single" w:sz="6" w:space="0" w:color="000000"/>
            </w:tcBorders>
          </w:tcPr>
          <w:p w:rsidR="009567C2" w:rsidRPr="00A50262" w:rsidRDefault="001829C6">
            <w:pPr>
              <w:jc w:val="center"/>
              <w:rPr>
                <w:color w:val="auto"/>
                <w:sz w:val="24"/>
                <w:szCs w:val="24"/>
              </w:rPr>
            </w:pPr>
            <w:r w:rsidRPr="00A50262">
              <w:rPr>
                <w:color w:val="auto"/>
                <w:sz w:val="24"/>
                <w:szCs w:val="24"/>
              </w:rPr>
              <w:t>2</w:t>
            </w:r>
          </w:p>
        </w:tc>
        <w:tc>
          <w:tcPr>
            <w:tcW w:w="3261" w:type="dxa"/>
            <w:tcBorders>
              <w:top w:val="single" w:sz="6" w:space="0" w:color="000000"/>
              <w:left w:val="single" w:sz="6" w:space="0" w:color="000000"/>
              <w:bottom w:val="single" w:sz="6" w:space="0" w:color="000000"/>
              <w:right w:val="single" w:sz="6" w:space="0" w:color="000000"/>
            </w:tcBorders>
          </w:tcPr>
          <w:p w:rsidR="009567C2" w:rsidRPr="00A50262" w:rsidRDefault="001829C6">
            <w:pPr>
              <w:rPr>
                <w:color w:val="auto"/>
                <w:sz w:val="24"/>
                <w:szCs w:val="24"/>
              </w:rPr>
            </w:pPr>
            <w:r w:rsidRPr="00A50262">
              <w:rPr>
                <w:color w:val="auto"/>
                <w:sz w:val="24"/>
                <w:szCs w:val="24"/>
              </w:rPr>
              <w:t>Внесение изменений в реестр лицензий в случаях добавления мест осуществления лицензируемого вида деятельности либо направление уведомления об отказе в предоставлении государственной услуги</w:t>
            </w:r>
          </w:p>
        </w:tc>
        <w:tc>
          <w:tcPr>
            <w:tcW w:w="6101" w:type="dxa"/>
            <w:tcBorders>
              <w:top w:val="single" w:sz="6" w:space="0" w:color="000000"/>
              <w:left w:val="single" w:sz="6" w:space="0" w:color="000000"/>
              <w:bottom w:val="single" w:sz="6" w:space="0" w:color="000000"/>
              <w:right w:val="single" w:sz="6" w:space="0" w:color="000000"/>
            </w:tcBorders>
          </w:tcPr>
          <w:p w:rsidR="009567C2" w:rsidRPr="00A50262" w:rsidRDefault="001829C6">
            <w:pPr>
              <w:jc w:val="both"/>
              <w:rPr>
                <w:color w:val="auto"/>
                <w:sz w:val="24"/>
                <w:szCs w:val="24"/>
              </w:rPr>
            </w:pPr>
            <w:r w:rsidRPr="00A50262">
              <w:rPr>
                <w:color w:val="auto"/>
                <w:sz w:val="24"/>
                <w:szCs w:val="24"/>
              </w:rPr>
              <w:t>Юридические лица, индивидуальные предприниматели, осуществляющие лицензируемый вид деятельности на основании предоставленной лицензии, обратившиеся с целью внесения изменений в реестр лицензий в случае добавления нового адреса (адресов) места осуществления лицензируемого вида деятельности</w:t>
            </w:r>
          </w:p>
        </w:tc>
      </w:tr>
      <w:tr w:rsidR="00A50262" w:rsidRPr="00A50262" w:rsidTr="006341B0">
        <w:tc>
          <w:tcPr>
            <w:tcW w:w="559" w:type="dxa"/>
            <w:tcBorders>
              <w:top w:val="single" w:sz="6" w:space="0" w:color="000000"/>
              <w:left w:val="single" w:sz="6" w:space="0" w:color="000000"/>
              <w:bottom w:val="single" w:sz="6" w:space="0" w:color="000000"/>
              <w:right w:val="single" w:sz="6" w:space="0" w:color="000000"/>
            </w:tcBorders>
          </w:tcPr>
          <w:p w:rsidR="009567C2" w:rsidRPr="00A50262" w:rsidRDefault="001829C6">
            <w:pPr>
              <w:jc w:val="center"/>
              <w:rPr>
                <w:color w:val="auto"/>
                <w:sz w:val="24"/>
                <w:szCs w:val="24"/>
              </w:rPr>
            </w:pPr>
            <w:r w:rsidRPr="00A50262">
              <w:rPr>
                <w:color w:val="auto"/>
                <w:sz w:val="24"/>
                <w:szCs w:val="24"/>
              </w:rPr>
              <w:t>3</w:t>
            </w:r>
          </w:p>
        </w:tc>
        <w:tc>
          <w:tcPr>
            <w:tcW w:w="3261" w:type="dxa"/>
            <w:tcBorders>
              <w:top w:val="single" w:sz="6" w:space="0" w:color="000000"/>
              <w:left w:val="single" w:sz="6" w:space="0" w:color="000000"/>
              <w:bottom w:val="single" w:sz="6" w:space="0" w:color="000000"/>
              <w:right w:val="single" w:sz="6" w:space="0" w:color="000000"/>
            </w:tcBorders>
          </w:tcPr>
          <w:p w:rsidR="009567C2" w:rsidRPr="00A50262" w:rsidRDefault="001829C6">
            <w:pPr>
              <w:rPr>
                <w:color w:val="auto"/>
                <w:sz w:val="24"/>
                <w:szCs w:val="24"/>
              </w:rPr>
            </w:pPr>
            <w:r w:rsidRPr="00A50262">
              <w:rPr>
                <w:color w:val="auto"/>
                <w:sz w:val="24"/>
                <w:szCs w:val="24"/>
              </w:rPr>
              <w:t xml:space="preserve">Внесение изменений в реестр лицензий в случаях исключения мест осуществления лицензируемого вида деятельности либо направление уведомления об </w:t>
            </w:r>
            <w:r w:rsidRPr="00A50262">
              <w:rPr>
                <w:color w:val="auto"/>
                <w:sz w:val="24"/>
                <w:szCs w:val="24"/>
              </w:rPr>
              <w:lastRenderedPageBreak/>
              <w:t>отказе в предоставлении государственной услуги</w:t>
            </w:r>
          </w:p>
        </w:tc>
        <w:tc>
          <w:tcPr>
            <w:tcW w:w="6101" w:type="dxa"/>
            <w:tcBorders>
              <w:top w:val="single" w:sz="6" w:space="0" w:color="000000"/>
              <w:left w:val="single" w:sz="6" w:space="0" w:color="000000"/>
              <w:bottom w:val="single" w:sz="6" w:space="0" w:color="000000"/>
              <w:right w:val="single" w:sz="6" w:space="0" w:color="000000"/>
            </w:tcBorders>
          </w:tcPr>
          <w:p w:rsidR="009567C2" w:rsidRPr="00A50262" w:rsidRDefault="001829C6">
            <w:pPr>
              <w:jc w:val="both"/>
              <w:rPr>
                <w:color w:val="auto"/>
                <w:sz w:val="24"/>
                <w:szCs w:val="24"/>
              </w:rPr>
            </w:pPr>
            <w:r w:rsidRPr="00A50262">
              <w:rPr>
                <w:color w:val="auto"/>
                <w:sz w:val="24"/>
                <w:szCs w:val="24"/>
              </w:rPr>
              <w:lastRenderedPageBreak/>
              <w:t>Юридические лица, индивидуальные предприниматели, осуществляющие лицензируемый вид деятельности на основании предоставленной лицензии, обратившиеся с целью внесения изменений в реестр лицензий в случае исключения адреса (адресов) места осуществления лицензируемого вида деятельности</w:t>
            </w:r>
          </w:p>
        </w:tc>
      </w:tr>
      <w:tr w:rsidR="00A50262" w:rsidRPr="00A50262" w:rsidTr="006341B0">
        <w:tc>
          <w:tcPr>
            <w:tcW w:w="559" w:type="dxa"/>
            <w:tcBorders>
              <w:top w:val="single" w:sz="6" w:space="0" w:color="000000"/>
              <w:left w:val="single" w:sz="6" w:space="0" w:color="000000"/>
              <w:bottom w:val="single" w:sz="6" w:space="0" w:color="000000"/>
              <w:right w:val="single" w:sz="6" w:space="0" w:color="000000"/>
            </w:tcBorders>
          </w:tcPr>
          <w:p w:rsidR="009567C2" w:rsidRPr="00A50262" w:rsidRDefault="001829C6">
            <w:pPr>
              <w:jc w:val="center"/>
              <w:rPr>
                <w:color w:val="auto"/>
                <w:sz w:val="24"/>
                <w:szCs w:val="24"/>
              </w:rPr>
            </w:pPr>
            <w:r w:rsidRPr="00A50262">
              <w:rPr>
                <w:color w:val="auto"/>
                <w:sz w:val="24"/>
                <w:szCs w:val="24"/>
              </w:rPr>
              <w:lastRenderedPageBreak/>
              <w:t>4</w:t>
            </w:r>
          </w:p>
        </w:tc>
        <w:tc>
          <w:tcPr>
            <w:tcW w:w="3261" w:type="dxa"/>
            <w:tcBorders>
              <w:top w:val="single" w:sz="6" w:space="0" w:color="000000"/>
              <w:left w:val="single" w:sz="6" w:space="0" w:color="000000"/>
              <w:bottom w:val="single" w:sz="6" w:space="0" w:color="000000"/>
              <w:right w:val="single" w:sz="6" w:space="0" w:color="000000"/>
            </w:tcBorders>
          </w:tcPr>
          <w:p w:rsidR="009567C2" w:rsidRPr="00A50262" w:rsidRDefault="001829C6">
            <w:pPr>
              <w:rPr>
                <w:color w:val="auto"/>
                <w:sz w:val="24"/>
                <w:szCs w:val="24"/>
              </w:rPr>
            </w:pPr>
            <w:r w:rsidRPr="00A50262">
              <w:rPr>
                <w:color w:val="auto"/>
                <w:sz w:val="24"/>
                <w:szCs w:val="24"/>
              </w:rPr>
              <w:t>Внесение изменений в реестр лицензий в случаях добавления вида выполняемых работ, составляющих лицензируемый вид деятельности, либо направление уведомления об отказе в предоставлении государственной услуги</w:t>
            </w:r>
          </w:p>
        </w:tc>
        <w:tc>
          <w:tcPr>
            <w:tcW w:w="6101" w:type="dxa"/>
            <w:tcBorders>
              <w:top w:val="single" w:sz="6" w:space="0" w:color="000000"/>
              <w:left w:val="single" w:sz="6" w:space="0" w:color="000000"/>
              <w:bottom w:val="single" w:sz="6" w:space="0" w:color="000000"/>
              <w:right w:val="single" w:sz="6" w:space="0" w:color="000000"/>
            </w:tcBorders>
          </w:tcPr>
          <w:p w:rsidR="009567C2" w:rsidRPr="00A50262" w:rsidRDefault="001829C6">
            <w:pPr>
              <w:jc w:val="both"/>
              <w:rPr>
                <w:color w:val="auto"/>
                <w:sz w:val="24"/>
                <w:szCs w:val="24"/>
              </w:rPr>
            </w:pPr>
            <w:r w:rsidRPr="00A50262">
              <w:rPr>
                <w:color w:val="auto"/>
                <w:sz w:val="24"/>
                <w:szCs w:val="24"/>
              </w:rPr>
              <w:t>Юридические лица, индивидуальные предприниматели, осуществляющие лицензируемый вид деятельности на основании предоставленной лицензии, обратившиеся с целью внесения изменений в реестр лицензий в случае добавления вида выполняемых работ, составляющих лицензируемый вид деятельности</w:t>
            </w:r>
          </w:p>
        </w:tc>
      </w:tr>
      <w:tr w:rsidR="00A50262" w:rsidRPr="00A50262" w:rsidTr="006341B0">
        <w:tc>
          <w:tcPr>
            <w:tcW w:w="559" w:type="dxa"/>
            <w:tcBorders>
              <w:top w:val="single" w:sz="6" w:space="0" w:color="000000"/>
              <w:left w:val="single" w:sz="6" w:space="0" w:color="000000"/>
              <w:bottom w:val="single" w:sz="6" w:space="0" w:color="000000"/>
              <w:right w:val="single" w:sz="6" w:space="0" w:color="000000"/>
            </w:tcBorders>
          </w:tcPr>
          <w:p w:rsidR="009567C2" w:rsidRPr="00A50262" w:rsidRDefault="001829C6">
            <w:pPr>
              <w:jc w:val="center"/>
              <w:rPr>
                <w:color w:val="auto"/>
                <w:sz w:val="24"/>
                <w:szCs w:val="24"/>
              </w:rPr>
            </w:pPr>
            <w:r w:rsidRPr="00A50262">
              <w:rPr>
                <w:color w:val="auto"/>
                <w:sz w:val="24"/>
                <w:szCs w:val="24"/>
              </w:rPr>
              <w:t>5</w:t>
            </w:r>
          </w:p>
        </w:tc>
        <w:tc>
          <w:tcPr>
            <w:tcW w:w="3261" w:type="dxa"/>
            <w:tcBorders>
              <w:top w:val="single" w:sz="6" w:space="0" w:color="000000"/>
              <w:left w:val="single" w:sz="6" w:space="0" w:color="000000"/>
              <w:bottom w:val="single" w:sz="6" w:space="0" w:color="000000"/>
              <w:right w:val="single" w:sz="6" w:space="0" w:color="000000"/>
            </w:tcBorders>
          </w:tcPr>
          <w:p w:rsidR="009567C2" w:rsidRPr="00A50262" w:rsidRDefault="001829C6">
            <w:pPr>
              <w:rPr>
                <w:color w:val="auto"/>
                <w:sz w:val="24"/>
                <w:szCs w:val="24"/>
              </w:rPr>
            </w:pPr>
            <w:r w:rsidRPr="00A50262">
              <w:rPr>
                <w:color w:val="auto"/>
                <w:sz w:val="24"/>
                <w:szCs w:val="24"/>
              </w:rPr>
              <w:t>Внесение изменений в реестр лицензий в случаях исключения вида выполняемых работ, составляющих лицензируемый вид деятельности, либо направление уведомления об отказе в предоставлении государственной услуги</w:t>
            </w:r>
          </w:p>
        </w:tc>
        <w:tc>
          <w:tcPr>
            <w:tcW w:w="6101" w:type="dxa"/>
            <w:tcBorders>
              <w:top w:val="single" w:sz="6" w:space="0" w:color="000000"/>
              <w:left w:val="single" w:sz="6" w:space="0" w:color="000000"/>
              <w:bottom w:val="single" w:sz="6" w:space="0" w:color="000000"/>
              <w:right w:val="single" w:sz="6" w:space="0" w:color="000000"/>
            </w:tcBorders>
          </w:tcPr>
          <w:p w:rsidR="009567C2" w:rsidRPr="00A50262" w:rsidRDefault="001829C6">
            <w:pPr>
              <w:jc w:val="both"/>
              <w:rPr>
                <w:color w:val="auto"/>
                <w:sz w:val="24"/>
                <w:szCs w:val="24"/>
              </w:rPr>
            </w:pPr>
            <w:r w:rsidRPr="00A50262">
              <w:rPr>
                <w:color w:val="auto"/>
                <w:sz w:val="24"/>
                <w:szCs w:val="24"/>
              </w:rPr>
              <w:t>Юридические лица, индивидуальные предприниматели, осуществляющие лицензируемый вид деятельности на основании предоставленной лицензии, обратившиеся с целью внесения изменений в реестр лицензий в случае исключения вида выполняемых работ, составляющих лицензируемый вид деятельности</w:t>
            </w:r>
          </w:p>
        </w:tc>
      </w:tr>
      <w:tr w:rsidR="00A50262" w:rsidRPr="00A50262" w:rsidTr="006341B0">
        <w:tc>
          <w:tcPr>
            <w:tcW w:w="559" w:type="dxa"/>
            <w:tcBorders>
              <w:top w:val="single" w:sz="6" w:space="0" w:color="000000"/>
              <w:left w:val="single" w:sz="6" w:space="0" w:color="000000"/>
              <w:bottom w:val="single" w:sz="6" w:space="0" w:color="000000"/>
              <w:right w:val="single" w:sz="6" w:space="0" w:color="000000"/>
            </w:tcBorders>
          </w:tcPr>
          <w:p w:rsidR="009567C2" w:rsidRPr="00A50262" w:rsidRDefault="001829C6">
            <w:pPr>
              <w:jc w:val="center"/>
              <w:rPr>
                <w:color w:val="auto"/>
                <w:sz w:val="24"/>
                <w:szCs w:val="24"/>
              </w:rPr>
            </w:pPr>
            <w:r w:rsidRPr="00A50262">
              <w:rPr>
                <w:color w:val="auto"/>
                <w:sz w:val="24"/>
                <w:szCs w:val="24"/>
              </w:rPr>
              <w:t>6</w:t>
            </w:r>
          </w:p>
        </w:tc>
        <w:tc>
          <w:tcPr>
            <w:tcW w:w="3261" w:type="dxa"/>
            <w:tcBorders>
              <w:top w:val="single" w:sz="6" w:space="0" w:color="000000"/>
              <w:left w:val="single" w:sz="6" w:space="0" w:color="000000"/>
              <w:bottom w:val="single" w:sz="6" w:space="0" w:color="000000"/>
              <w:right w:val="single" w:sz="6" w:space="0" w:color="000000"/>
            </w:tcBorders>
          </w:tcPr>
          <w:p w:rsidR="009567C2" w:rsidRPr="00A50262" w:rsidRDefault="001829C6">
            <w:pPr>
              <w:rPr>
                <w:color w:val="auto"/>
                <w:sz w:val="24"/>
                <w:szCs w:val="24"/>
              </w:rPr>
            </w:pPr>
            <w:r w:rsidRPr="00A50262">
              <w:rPr>
                <w:color w:val="auto"/>
                <w:sz w:val="24"/>
                <w:szCs w:val="24"/>
              </w:rPr>
              <w:t>Внесение изменений в реестр лицензий в случаях изменения в соответствии с нормативным правовым актом Российской Федерации наименования лицензируемого вида деятельности, перечней работ, которые выполняются в составе лицензируемого вида деятельности, либо направление уведомления об отказе в предоставлении государственной услуги</w:t>
            </w:r>
          </w:p>
        </w:tc>
        <w:tc>
          <w:tcPr>
            <w:tcW w:w="6101" w:type="dxa"/>
            <w:tcBorders>
              <w:top w:val="single" w:sz="6" w:space="0" w:color="000000"/>
              <w:left w:val="single" w:sz="6" w:space="0" w:color="000000"/>
              <w:bottom w:val="single" w:sz="6" w:space="0" w:color="000000"/>
              <w:right w:val="single" w:sz="6" w:space="0" w:color="000000"/>
            </w:tcBorders>
          </w:tcPr>
          <w:p w:rsidR="009567C2" w:rsidRPr="00A50262" w:rsidRDefault="001829C6">
            <w:pPr>
              <w:jc w:val="both"/>
              <w:rPr>
                <w:color w:val="auto"/>
                <w:sz w:val="24"/>
                <w:szCs w:val="24"/>
              </w:rPr>
            </w:pPr>
            <w:r w:rsidRPr="00A50262">
              <w:rPr>
                <w:color w:val="auto"/>
                <w:sz w:val="24"/>
                <w:szCs w:val="24"/>
              </w:rPr>
              <w:t>Юридические лица, индивидуальные предприниматели, осуществляющие лицензируемый вид деятельности на основании предоставленной лицензии, обратившиеся с целью внесения изменений в реестр лицензий в случае изменения в соответствии с нормативным правовым актом Российской Федерации наименования лицензируемого вида деятельности, перечней работ, которые выполняются в составе лицензируемого вида деятельности</w:t>
            </w:r>
          </w:p>
        </w:tc>
      </w:tr>
      <w:tr w:rsidR="00A50262" w:rsidRPr="00A50262" w:rsidTr="006341B0">
        <w:tc>
          <w:tcPr>
            <w:tcW w:w="559" w:type="dxa"/>
            <w:tcBorders>
              <w:top w:val="single" w:sz="6" w:space="0" w:color="000000"/>
              <w:left w:val="single" w:sz="6" w:space="0" w:color="000000"/>
              <w:bottom w:val="single" w:sz="6" w:space="0" w:color="000000"/>
              <w:right w:val="single" w:sz="6" w:space="0" w:color="000000"/>
            </w:tcBorders>
          </w:tcPr>
          <w:p w:rsidR="009567C2" w:rsidRPr="00A50262" w:rsidRDefault="001829C6">
            <w:pPr>
              <w:jc w:val="center"/>
              <w:rPr>
                <w:color w:val="auto"/>
                <w:sz w:val="24"/>
                <w:szCs w:val="24"/>
              </w:rPr>
            </w:pPr>
            <w:r w:rsidRPr="00A50262">
              <w:rPr>
                <w:color w:val="auto"/>
                <w:sz w:val="24"/>
                <w:szCs w:val="24"/>
              </w:rPr>
              <w:t>7</w:t>
            </w:r>
          </w:p>
        </w:tc>
        <w:tc>
          <w:tcPr>
            <w:tcW w:w="3261" w:type="dxa"/>
            <w:tcBorders>
              <w:top w:val="single" w:sz="6" w:space="0" w:color="000000"/>
              <w:left w:val="single" w:sz="6" w:space="0" w:color="000000"/>
              <w:bottom w:val="single" w:sz="6" w:space="0" w:color="000000"/>
              <w:right w:val="single" w:sz="6" w:space="0" w:color="000000"/>
            </w:tcBorders>
          </w:tcPr>
          <w:p w:rsidR="009567C2" w:rsidRPr="00A50262" w:rsidRDefault="001829C6">
            <w:pPr>
              <w:rPr>
                <w:color w:val="auto"/>
                <w:sz w:val="24"/>
                <w:szCs w:val="24"/>
              </w:rPr>
            </w:pPr>
            <w:r w:rsidRPr="00A50262">
              <w:rPr>
                <w:color w:val="auto"/>
                <w:sz w:val="24"/>
                <w:szCs w:val="24"/>
              </w:rPr>
              <w:t xml:space="preserve">Внесение изменений в реестр лицензий в случаях изменения места нахождения лицензиата - юридического лица, места жительства лицензиата - индивидуального предпринимателя, места осуществления лицензируемого вида деятельности, связанного с переименованием географического объекта, улицы, площади или иной территории, изменением нумерации объектов </w:t>
            </w:r>
            <w:r w:rsidRPr="00A50262">
              <w:rPr>
                <w:color w:val="auto"/>
                <w:sz w:val="24"/>
                <w:szCs w:val="24"/>
              </w:rPr>
              <w:lastRenderedPageBreak/>
              <w:t>адресации, в том числе почтового индекса, в случае, если указанные изменения не были внесены в реестр лицензий в автоматическом режиме</w:t>
            </w:r>
          </w:p>
        </w:tc>
        <w:tc>
          <w:tcPr>
            <w:tcW w:w="6101" w:type="dxa"/>
            <w:tcBorders>
              <w:top w:val="single" w:sz="6" w:space="0" w:color="000000"/>
              <w:left w:val="single" w:sz="6" w:space="0" w:color="000000"/>
              <w:bottom w:val="single" w:sz="6" w:space="0" w:color="000000"/>
              <w:right w:val="single" w:sz="6" w:space="0" w:color="000000"/>
            </w:tcBorders>
          </w:tcPr>
          <w:p w:rsidR="009567C2" w:rsidRPr="00A50262" w:rsidRDefault="001829C6">
            <w:pPr>
              <w:jc w:val="both"/>
              <w:rPr>
                <w:color w:val="auto"/>
                <w:sz w:val="24"/>
                <w:szCs w:val="24"/>
              </w:rPr>
            </w:pPr>
            <w:r w:rsidRPr="00A50262">
              <w:rPr>
                <w:color w:val="auto"/>
                <w:sz w:val="24"/>
                <w:szCs w:val="24"/>
              </w:rPr>
              <w:lastRenderedPageBreak/>
              <w:t>Юридические лица, индивидуальные предприниматели, осуществляющие лицензируемый вид деятельности на основании предоставленной лицензии, у которых произошли изменения места нахождения лицензиата - юридического лица, места жительства лицензиата - индивидуального предпринимателя, места осуществления лицензируемого вида деятельности, связанного с переименованием географического объекта, улицы, площади или иной территории, изменением нумерации объектов адресации, в том числе почтового индекса в случае, если указанные изменения не были внесены в реестр лицензий в автоматическом режиме</w:t>
            </w:r>
          </w:p>
        </w:tc>
      </w:tr>
      <w:tr w:rsidR="00A50262" w:rsidRPr="00A50262" w:rsidTr="006341B0">
        <w:tc>
          <w:tcPr>
            <w:tcW w:w="559" w:type="dxa"/>
            <w:tcBorders>
              <w:top w:val="single" w:sz="6" w:space="0" w:color="000000"/>
              <w:left w:val="single" w:sz="6" w:space="0" w:color="000000"/>
              <w:bottom w:val="single" w:sz="6" w:space="0" w:color="000000"/>
              <w:right w:val="single" w:sz="6" w:space="0" w:color="000000"/>
            </w:tcBorders>
          </w:tcPr>
          <w:p w:rsidR="009567C2" w:rsidRPr="00A50262" w:rsidRDefault="001829C6">
            <w:pPr>
              <w:jc w:val="center"/>
              <w:rPr>
                <w:color w:val="auto"/>
                <w:sz w:val="24"/>
                <w:szCs w:val="24"/>
              </w:rPr>
            </w:pPr>
            <w:r w:rsidRPr="00A50262">
              <w:rPr>
                <w:color w:val="auto"/>
                <w:sz w:val="24"/>
                <w:szCs w:val="24"/>
              </w:rPr>
              <w:lastRenderedPageBreak/>
              <w:t>8</w:t>
            </w:r>
          </w:p>
        </w:tc>
        <w:tc>
          <w:tcPr>
            <w:tcW w:w="3261" w:type="dxa"/>
            <w:tcBorders>
              <w:top w:val="single" w:sz="6" w:space="0" w:color="000000"/>
              <w:left w:val="single" w:sz="6" w:space="0" w:color="000000"/>
              <w:bottom w:val="single" w:sz="6" w:space="0" w:color="000000"/>
              <w:right w:val="single" w:sz="6" w:space="0" w:color="000000"/>
            </w:tcBorders>
          </w:tcPr>
          <w:p w:rsidR="009567C2" w:rsidRPr="00A50262" w:rsidRDefault="001829C6">
            <w:pPr>
              <w:rPr>
                <w:color w:val="auto"/>
                <w:sz w:val="24"/>
                <w:szCs w:val="24"/>
              </w:rPr>
            </w:pPr>
            <w:r w:rsidRPr="00A50262">
              <w:rPr>
                <w:color w:val="auto"/>
                <w:sz w:val="24"/>
                <w:szCs w:val="24"/>
              </w:rPr>
              <w:t>Прекращение действия лицензии</w:t>
            </w:r>
          </w:p>
        </w:tc>
        <w:tc>
          <w:tcPr>
            <w:tcW w:w="6101" w:type="dxa"/>
            <w:tcBorders>
              <w:top w:val="single" w:sz="6" w:space="0" w:color="000000"/>
              <w:left w:val="single" w:sz="6" w:space="0" w:color="000000"/>
              <w:bottom w:val="single" w:sz="6" w:space="0" w:color="000000"/>
              <w:right w:val="single" w:sz="6" w:space="0" w:color="000000"/>
            </w:tcBorders>
          </w:tcPr>
          <w:p w:rsidR="009567C2" w:rsidRPr="00A50262" w:rsidRDefault="001829C6">
            <w:pPr>
              <w:jc w:val="both"/>
              <w:rPr>
                <w:color w:val="auto"/>
                <w:sz w:val="24"/>
                <w:szCs w:val="24"/>
              </w:rPr>
            </w:pPr>
            <w:r w:rsidRPr="00A50262">
              <w:rPr>
                <w:color w:val="auto"/>
                <w:sz w:val="24"/>
                <w:szCs w:val="24"/>
              </w:rPr>
              <w:t>Юридические лица, индивидуальные предприниматели, осуществляющие лицензируемый вид деятельности на основании предоставленной лицензии, имеющие намерение прекратить лицензируемый вид деятельности и обратившиеся с целью исключения из реестра лицензий записи о предоставленной лицензии</w:t>
            </w:r>
          </w:p>
        </w:tc>
      </w:tr>
      <w:tr w:rsidR="00A50262" w:rsidRPr="00A50262" w:rsidTr="006341B0">
        <w:tc>
          <w:tcPr>
            <w:tcW w:w="559" w:type="dxa"/>
            <w:tcBorders>
              <w:top w:val="single" w:sz="6" w:space="0" w:color="000000"/>
              <w:left w:val="single" w:sz="6" w:space="0" w:color="000000"/>
              <w:bottom w:val="single" w:sz="6" w:space="0" w:color="000000"/>
              <w:right w:val="single" w:sz="6" w:space="0" w:color="000000"/>
            </w:tcBorders>
          </w:tcPr>
          <w:p w:rsidR="009567C2" w:rsidRPr="00A50262" w:rsidRDefault="001829C6">
            <w:pPr>
              <w:jc w:val="center"/>
              <w:rPr>
                <w:color w:val="auto"/>
                <w:sz w:val="24"/>
                <w:szCs w:val="24"/>
              </w:rPr>
            </w:pPr>
            <w:r w:rsidRPr="00A50262">
              <w:rPr>
                <w:color w:val="auto"/>
                <w:sz w:val="24"/>
                <w:szCs w:val="24"/>
              </w:rPr>
              <w:t>9</w:t>
            </w:r>
          </w:p>
        </w:tc>
        <w:tc>
          <w:tcPr>
            <w:tcW w:w="3261" w:type="dxa"/>
            <w:tcBorders>
              <w:top w:val="single" w:sz="6" w:space="0" w:color="000000"/>
              <w:left w:val="single" w:sz="6" w:space="0" w:color="000000"/>
              <w:bottom w:val="single" w:sz="6" w:space="0" w:color="000000"/>
              <w:right w:val="single" w:sz="6" w:space="0" w:color="000000"/>
            </w:tcBorders>
          </w:tcPr>
          <w:p w:rsidR="009567C2" w:rsidRPr="00A50262" w:rsidRDefault="001829C6">
            <w:pPr>
              <w:rPr>
                <w:color w:val="auto"/>
                <w:sz w:val="24"/>
                <w:szCs w:val="24"/>
              </w:rPr>
            </w:pPr>
            <w:r w:rsidRPr="00A50262">
              <w:rPr>
                <w:color w:val="auto"/>
                <w:sz w:val="24"/>
                <w:szCs w:val="24"/>
              </w:rPr>
              <w:t>Предоставление сведений из реестра лицензий о конкретной лицензии либо направление справки об отсутствии запрашиваемых сведений</w:t>
            </w:r>
          </w:p>
        </w:tc>
        <w:tc>
          <w:tcPr>
            <w:tcW w:w="6101" w:type="dxa"/>
            <w:tcBorders>
              <w:top w:val="single" w:sz="6" w:space="0" w:color="000000"/>
              <w:left w:val="single" w:sz="6" w:space="0" w:color="000000"/>
              <w:bottom w:val="single" w:sz="6" w:space="0" w:color="000000"/>
              <w:right w:val="single" w:sz="6" w:space="0" w:color="000000"/>
            </w:tcBorders>
          </w:tcPr>
          <w:p w:rsidR="009567C2" w:rsidRPr="00A50262" w:rsidRDefault="001829C6">
            <w:pPr>
              <w:jc w:val="both"/>
              <w:rPr>
                <w:color w:val="auto"/>
                <w:sz w:val="24"/>
                <w:szCs w:val="24"/>
              </w:rPr>
            </w:pPr>
            <w:r w:rsidRPr="00A50262">
              <w:rPr>
                <w:color w:val="auto"/>
                <w:sz w:val="24"/>
                <w:szCs w:val="24"/>
              </w:rPr>
              <w:t>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индивидуальные предприниматели, физические лица, обратившиеся с целью получения сведений из реестра лицензий о конкретной лицензии</w:t>
            </w:r>
          </w:p>
        </w:tc>
      </w:tr>
    </w:tbl>
    <w:p w:rsidR="009567C2" w:rsidRDefault="009567C2" w:rsidP="00A50262">
      <w:pPr>
        <w:jc w:val="right"/>
        <w:rPr>
          <w:sz w:val="28"/>
        </w:rPr>
      </w:pPr>
    </w:p>
    <w:p w:rsidR="009567C2" w:rsidRDefault="001829C6">
      <w:pPr>
        <w:ind w:left="5245"/>
        <w:jc w:val="center"/>
        <w:rPr>
          <w:sz w:val="24"/>
        </w:rPr>
      </w:pPr>
      <w:r>
        <w:rPr>
          <w:sz w:val="24"/>
        </w:rPr>
        <w:t>Приложение 3</w:t>
      </w:r>
    </w:p>
    <w:p w:rsidR="009567C2" w:rsidRDefault="001829C6">
      <w:pPr>
        <w:ind w:left="5245"/>
        <w:jc w:val="center"/>
        <w:rPr>
          <w:sz w:val="24"/>
        </w:rPr>
      </w:pPr>
      <w:r>
        <w:rPr>
          <w:sz w:val="24"/>
        </w:rPr>
        <w:t>к Административному регламенту Департамента природных ресурсов и экологии Чукотского автономного округа по предоставлению государственной услуги «Лицензирование заготовки, хранения, переработки и реализации лома черных металлов, цветных металлов»</w:t>
      </w:r>
    </w:p>
    <w:p w:rsidR="009567C2" w:rsidRDefault="009567C2">
      <w:pPr>
        <w:jc w:val="center"/>
        <w:rPr>
          <w:sz w:val="28"/>
        </w:rPr>
      </w:pPr>
    </w:p>
    <w:p w:rsidR="009567C2" w:rsidRDefault="001829C6">
      <w:pPr>
        <w:jc w:val="center"/>
        <w:rPr>
          <w:b/>
          <w:sz w:val="28"/>
        </w:rPr>
      </w:pPr>
      <w:r>
        <w:rPr>
          <w:b/>
          <w:sz w:val="28"/>
        </w:rPr>
        <w:t>ИСЧЕРПЫВАЮЩИЙ ПЕРЕЧЕНЬ ДОКУМЕНТОВ,</w:t>
      </w:r>
      <w:r>
        <w:rPr>
          <w:sz w:val="28"/>
        </w:rPr>
        <w:br/>
      </w:r>
      <w:r>
        <w:rPr>
          <w:b/>
          <w:sz w:val="28"/>
        </w:rPr>
        <w:t>НЕОБХОДИМЫХ ДЛЯ ПРЕДОСТАВЛЕНИЯ</w:t>
      </w:r>
    </w:p>
    <w:p w:rsidR="009567C2" w:rsidRDefault="001829C6">
      <w:pPr>
        <w:jc w:val="center"/>
        <w:rPr>
          <w:b/>
          <w:sz w:val="28"/>
        </w:rPr>
      </w:pPr>
      <w:r>
        <w:rPr>
          <w:b/>
          <w:sz w:val="28"/>
        </w:rPr>
        <w:t>ГОСУДАРСТВЕННОЙ УСЛУГИ</w:t>
      </w:r>
    </w:p>
    <w:p w:rsidR="009567C2" w:rsidRDefault="001829C6">
      <w:pPr>
        <w:jc w:val="both"/>
      </w:pPr>
      <w:r>
        <w:t> </w:t>
      </w:r>
    </w:p>
    <w:tbl>
      <w:tblPr>
        <w:tblW w:w="10065" w:type="dxa"/>
        <w:jc w:val="center"/>
        <w:tblBorders>
          <w:top w:val="single" w:sz="0" w:space="0" w:color="000000"/>
          <w:left w:val="single" w:sz="0" w:space="0" w:color="000000"/>
          <w:bottom w:val="single" w:sz="0" w:space="0" w:color="000000"/>
          <w:right w:val="single" w:sz="0" w:space="0" w:color="000000"/>
        </w:tblBorders>
        <w:tblLayout w:type="fixed"/>
        <w:tblLook w:val="04A0" w:firstRow="1" w:lastRow="0" w:firstColumn="1" w:lastColumn="0" w:noHBand="0" w:noVBand="1"/>
      </w:tblPr>
      <w:tblGrid>
        <w:gridCol w:w="570"/>
        <w:gridCol w:w="6226"/>
        <w:gridCol w:w="3260"/>
        <w:gridCol w:w="9"/>
      </w:tblGrid>
      <w:tr w:rsidR="006341B0" w:rsidRPr="006341B0" w:rsidTr="006341B0">
        <w:trPr>
          <w:gridAfter w:val="1"/>
          <w:wAfter w:w="9" w:type="dxa"/>
          <w:trHeight w:val="750"/>
          <w:jc w:val="center"/>
        </w:trPr>
        <w:tc>
          <w:tcPr>
            <w:tcW w:w="570" w:type="dxa"/>
            <w:tcBorders>
              <w:top w:val="single" w:sz="6" w:space="0" w:color="000000"/>
              <w:left w:val="single" w:sz="6" w:space="0" w:color="000000"/>
              <w:bottom w:val="single" w:sz="6" w:space="0" w:color="000000"/>
              <w:right w:val="single" w:sz="6" w:space="0" w:color="000000"/>
            </w:tcBorders>
            <w:vAlign w:val="center"/>
          </w:tcPr>
          <w:p w:rsidR="009567C2" w:rsidRPr="006341B0" w:rsidRDefault="001829C6">
            <w:pPr>
              <w:jc w:val="center"/>
              <w:rPr>
                <w:b/>
                <w:color w:val="auto"/>
                <w:sz w:val="24"/>
                <w:szCs w:val="24"/>
              </w:rPr>
            </w:pPr>
            <w:r w:rsidRPr="006341B0">
              <w:rPr>
                <w:b/>
                <w:color w:val="auto"/>
                <w:sz w:val="24"/>
                <w:szCs w:val="24"/>
              </w:rPr>
              <w:t>№ п/п</w:t>
            </w:r>
          </w:p>
        </w:tc>
        <w:tc>
          <w:tcPr>
            <w:tcW w:w="6226" w:type="dxa"/>
            <w:tcBorders>
              <w:top w:val="single" w:sz="6" w:space="0" w:color="000000"/>
              <w:left w:val="single" w:sz="6" w:space="0" w:color="000000"/>
              <w:bottom w:val="single" w:sz="6" w:space="0" w:color="000000"/>
              <w:right w:val="single" w:sz="6" w:space="0" w:color="000000"/>
            </w:tcBorders>
            <w:vAlign w:val="center"/>
          </w:tcPr>
          <w:p w:rsidR="009567C2" w:rsidRPr="006341B0" w:rsidRDefault="001829C6">
            <w:pPr>
              <w:jc w:val="center"/>
              <w:rPr>
                <w:b/>
                <w:color w:val="auto"/>
                <w:sz w:val="24"/>
                <w:szCs w:val="24"/>
              </w:rPr>
            </w:pPr>
            <w:r w:rsidRPr="006341B0">
              <w:rPr>
                <w:b/>
                <w:color w:val="auto"/>
                <w:sz w:val="24"/>
                <w:szCs w:val="24"/>
              </w:rPr>
              <w:t>Документ</w:t>
            </w:r>
          </w:p>
        </w:tc>
        <w:tc>
          <w:tcPr>
            <w:tcW w:w="3260" w:type="dxa"/>
            <w:tcBorders>
              <w:top w:val="single" w:sz="6" w:space="0" w:color="000000"/>
              <w:left w:val="single" w:sz="6" w:space="0" w:color="000000"/>
              <w:bottom w:val="single" w:sz="6" w:space="0" w:color="000000"/>
              <w:right w:val="single" w:sz="6" w:space="0" w:color="000000"/>
            </w:tcBorders>
            <w:vAlign w:val="center"/>
          </w:tcPr>
          <w:p w:rsidR="009567C2" w:rsidRPr="006341B0" w:rsidRDefault="001829C6">
            <w:pPr>
              <w:jc w:val="center"/>
              <w:rPr>
                <w:b/>
                <w:color w:val="auto"/>
                <w:sz w:val="24"/>
                <w:szCs w:val="24"/>
              </w:rPr>
            </w:pPr>
            <w:r w:rsidRPr="006341B0">
              <w:rPr>
                <w:b/>
                <w:color w:val="auto"/>
                <w:sz w:val="24"/>
                <w:szCs w:val="24"/>
              </w:rPr>
              <w:t>Способ представления</w:t>
            </w:r>
          </w:p>
        </w:tc>
      </w:tr>
      <w:tr w:rsidR="006341B0" w:rsidRPr="006341B0" w:rsidTr="006341B0">
        <w:trPr>
          <w:trHeight w:val="1115"/>
          <w:jc w:val="center"/>
        </w:trPr>
        <w:tc>
          <w:tcPr>
            <w:tcW w:w="10065" w:type="dxa"/>
            <w:gridSpan w:val="4"/>
            <w:tcBorders>
              <w:top w:val="single" w:sz="6" w:space="0" w:color="000000"/>
              <w:left w:val="single" w:sz="6" w:space="0" w:color="000000"/>
              <w:bottom w:val="single" w:sz="6" w:space="0" w:color="000000"/>
              <w:right w:val="single" w:sz="6" w:space="0" w:color="000000"/>
            </w:tcBorders>
            <w:vAlign w:val="center"/>
          </w:tcPr>
          <w:p w:rsidR="009567C2" w:rsidRPr="006341B0" w:rsidRDefault="001829C6" w:rsidP="006341B0">
            <w:pPr>
              <w:jc w:val="center"/>
              <w:rPr>
                <w:color w:val="auto"/>
                <w:sz w:val="24"/>
                <w:szCs w:val="24"/>
              </w:rPr>
            </w:pPr>
            <w:r w:rsidRPr="006341B0">
              <w:rPr>
                <w:color w:val="auto"/>
                <w:sz w:val="24"/>
                <w:szCs w:val="24"/>
              </w:rPr>
              <w:t xml:space="preserve">1. Документы, необходимые для получения государственной услуги, результаты предоставления которой указаны в подпунктах 2.3.1.1, 2.3.1.2 подраздела 2.3 раздела 2 </w:t>
            </w:r>
            <w:r w:rsidR="006341B0">
              <w:rPr>
                <w:color w:val="auto"/>
                <w:sz w:val="24"/>
                <w:szCs w:val="24"/>
              </w:rPr>
              <w:t>А</w:t>
            </w:r>
            <w:r w:rsidRPr="006341B0">
              <w:rPr>
                <w:color w:val="auto"/>
                <w:sz w:val="24"/>
                <w:szCs w:val="24"/>
              </w:rPr>
              <w:t>дминистративного регламента</w:t>
            </w:r>
          </w:p>
        </w:tc>
      </w:tr>
      <w:tr w:rsidR="006341B0" w:rsidRPr="006341B0" w:rsidTr="006341B0">
        <w:trPr>
          <w:gridAfter w:val="1"/>
          <w:wAfter w:w="9" w:type="dxa"/>
          <w:jc w:val="center"/>
        </w:trPr>
        <w:tc>
          <w:tcPr>
            <w:tcW w:w="570" w:type="dxa"/>
            <w:tcBorders>
              <w:top w:val="single" w:sz="6" w:space="0" w:color="000000"/>
              <w:left w:val="single" w:sz="6" w:space="0" w:color="000000"/>
              <w:bottom w:val="single" w:sz="6" w:space="0" w:color="000000"/>
              <w:right w:val="single" w:sz="6" w:space="0" w:color="000000"/>
            </w:tcBorders>
          </w:tcPr>
          <w:p w:rsidR="009567C2" w:rsidRPr="006341B0" w:rsidRDefault="006341B0">
            <w:pPr>
              <w:jc w:val="center"/>
              <w:rPr>
                <w:color w:val="auto"/>
                <w:sz w:val="24"/>
                <w:szCs w:val="24"/>
              </w:rPr>
            </w:pPr>
            <w:r w:rsidRPr="006341B0">
              <w:rPr>
                <w:color w:val="auto"/>
                <w:sz w:val="24"/>
                <w:szCs w:val="24"/>
              </w:rPr>
              <w:t>1.1</w:t>
            </w:r>
          </w:p>
        </w:tc>
        <w:tc>
          <w:tcPr>
            <w:tcW w:w="6226" w:type="dxa"/>
            <w:tcBorders>
              <w:top w:val="single" w:sz="6" w:space="0" w:color="000000"/>
              <w:left w:val="single" w:sz="6" w:space="0" w:color="000000"/>
              <w:bottom w:val="single" w:sz="6" w:space="0" w:color="000000"/>
              <w:right w:val="single" w:sz="6" w:space="0" w:color="000000"/>
            </w:tcBorders>
          </w:tcPr>
          <w:p w:rsidR="009567C2" w:rsidRPr="006341B0" w:rsidRDefault="001829C6">
            <w:pPr>
              <w:jc w:val="both"/>
              <w:rPr>
                <w:color w:val="auto"/>
                <w:sz w:val="24"/>
                <w:szCs w:val="24"/>
              </w:rPr>
            </w:pPr>
            <w:r w:rsidRPr="006341B0">
              <w:rPr>
                <w:color w:val="auto"/>
                <w:sz w:val="24"/>
                <w:szCs w:val="24"/>
              </w:rPr>
              <w:t>Заявление о предоставлении лицензии, заявление о внесении изменений в реестр лицензий</w:t>
            </w:r>
          </w:p>
        </w:tc>
        <w:tc>
          <w:tcPr>
            <w:tcW w:w="3260" w:type="dxa"/>
            <w:tcBorders>
              <w:top w:val="single" w:sz="6" w:space="0" w:color="000000"/>
              <w:left w:val="single" w:sz="6" w:space="0" w:color="000000"/>
              <w:bottom w:val="single" w:sz="6" w:space="0" w:color="000000"/>
              <w:right w:val="single" w:sz="6" w:space="0" w:color="000000"/>
            </w:tcBorders>
          </w:tcPr>
          <w:p w:rsidR="009567C2" w:rsidRPr="006341B0" w:rsidRDefault="001829C6">
            <w:pPr>
              <w:jc w:val="center"/>
              <w:rPr>
                <w:color w:val="auto"/>
                <w:sz w:val="24"/>
                <w:szCs w:val="24"/>
              </w:rPr>
            </w:pPr>
            <w:r w:rsidRPr="006341B0">
              <w:rPr>
                <w:color w:val="auto"/>
                <w:sz w:val="24"/>
                <w:szCs w:val="24"/>
              </w:rPr>
              <w:t>Интерактивные формы, подлежащие заполнению, представлены на ЕПГУ</w:t>
            </w:r>
          </w:p>
        </w:tc>
      </w:tr>
      <w:tr w:rsidR="006341B0" w:rsidRPr="006341B0" w:rsidTr="006341B0">
        <w:trPr>
          <w:gridAfter w:val="1"/>
          <w:wAfter w:w="9" w:type="dxa"/>
          <w:jc w:val="center"/>
        </w:trPr>
        <w:tc>
          <w:tcPr>
            <w:tcW w:w="570" w:type="dxa"/>
            <w:tcBorders>
              <w:top w:val="single" w:sz="6" w:space="0" w:color="000000"/>
              <w:left w:val="single" w:sz="6" w:space="0" w:color="000000"/>
              <w:bottom w:val="single" w:sz="6" w:space="0" w:color="000000"/>
              <w:right w:val="single" w:sz="6" w:space="0" w:color="000000"/>
            </w:tcBorders>
          </w:tcPr>
          <w:p w:rsidR="009567C2" w:rsidRPr="006341B0" w:rsidRDefault="006341B0">
            <w:pPr>
              <w:jc w:val="center"/>
              <w:rPr>
                <w:color w:val="auto"/>
                <w:sz w:val="24"/>
                <w:szCs w:val="24"/>
              </w:rPr>
            </w:pPr>
            <w:r w:rsidRPr="006341B0">
              <w:rPr>
                <w:color w:val="auto"/>
                <w:sz w:val="24"/>
                <w:szCs w:val="24"/>
              </w:rPr>
              <w:t>1.2</w:t>
            </w:r>
          </w:p>
        </w:tc>
        <w:tc>
          <w:tcPr>
            <w:tcW w:w="6226" w:type="dxa"/>
            <w:tcBorders>
              <w:top w:val="single" w:sz="6" w:space="0" w:color="000000"/>
              <w:left w:val="single" w:sz="6" w:space="0" w:color="000000"/>
              <w:bottom w:val="single" w:sz="6" w:space="0" w:color="000000"/>
              <w:right w:val="single" w:sz="6" w:space="0" w:color="000000"/>
            </w:tcBorders>
          </w:tcPr>
          <w:p w:rsidR="009567C2" w:rsidRPr="006341B0" w:rsidRDefault="001829C6">
            <w:pPr>
              <w:jc w:val="both"/>
              <w:rPr>
                <w:color w:val="auto"/>
                <w:sz w:val="24"/>
                <w:szCs w:val="24"/>
              </w:rPr>
            </w:pPr>
            <w:r w:rsidRPr="006341B0">
              <w:rPr>
                <w:color w:val="auto"/>
                <w:sz w:val="24"/>
                <w:szCs w:val="24"/>
              </w:rPr>
              <w:t xml:space="preserve">Копии документов, подтверждающих наличие у соискателя лицензии, лицензиата необходимых для осуществления лицензируемого вида деятельности и принадлежащих ему на праве собственности или на ином законном основании земельных участков и (или) зданий, строений, сооружений и помещений (единой обособленной части зданий, строений, сооружений и помещений), права на которые не зарегистрированы в </w:t>
            </w:r>
            <w:r w:rsidRPr="006341B0">
              <w:rPr>
                <w:color w:val="auto"/>
                <w:sz w:val="24"/>
                <w:szCs w:val="24"/>
              </w:rPr>
              <w:lastRenderedPageBreak/>
              <w:t>ЕГРН (в случае, если такие права зарегистрированы в указанном реестре, представляются сведения об этих земельных участках, зданиях, строениях, сооружениях и помещениях)</w:t>
            </w:r>
          </w:p>
        </w:tc>
        <w:tc>
          <w:tcPr>
            <w:tcW w:w="3260" w:type="dxa"/>
            <w:tcBorders>
              <w:top w:val="single" w:sz="6" w:space="0" w:color="000000"/>
              <w:left w:val="single" w:sz="6" w:space="0" w:color="000000"/>
              <w:bottom w:val="single" w:sz="6" w:space="0" w:color="000000"/>
              <w:right w:val="single" w:sz="6" w:space="0" w:color="000000"/>
            </w:tcBorders>
          </w:tcPr>
          <w:p w:rsidR="009567C2" w:rsidRPr="006341B0" w:rsidRDefault="001829C6">
            <w:pPr>
              <w:jc w:val="center"/>
              <w:rPr>
                <w:color w:val="auto"/>
                <w:sz w:val="24"/>
                <w:szCs w:val="24"/>
              </w:rPr>
            </w:pPr>
            <w:r w:rsidRPr="006341B0">
              <w:rPr>
                <w:color w:val="auto"/>
                <w:sz w:val="24"/>
                <w:szCs w:val="24"/>
              </w:rPr>
              <w:lastRenderedPageBreak/>
              <w:t>Электронные образы документов посредством ЕПГУ</w:t>
            </w:r>
          </w:p>
        </w:tc>
      </w:tr>
      <w:tr w:rsidR="006341B0" w:rsidRPr="006341B0" w:rsidTr="006341B0">
        <w:trPr>
          <w:gridAfter w:val="1"/>
          <w:wAfter w:w="9" w:type="dxa"/>
          <w:jc w:val="center"/>
        </w:trPr>
        <w:tc>
          <w:tcPr>
            <w:tcW w:w="570" w:type="dxa"/>
            <w:tcBorders>
              <w:top w:val="single" w:sz="6" w:space="0" w:color="000000"/>
              <w:left w:val="single" w:sz="6" w:space="0" w:color="000000"/>
              <w:bottom w:val="single" w:sz="6" w:space="0" w:color="000000"/>
              <w:right w:val="single" w:sz="6" w:space="0" w:color="000000"/>
            </w:tcBorders>
          </w:tcPr>
          <w:p w:rsidR="009567C2" w:rsidRPr="006341B0" w:rsidRDefault="006341B0">
            <w:pPr>
              <w:jc w:val="center"/>
              <w:rPr>
                <w:color w:val="auto"/>
                <w:sz w:val="24"/>
                <w:szCs w:val="24"/>
              </w:rPr>
            </w:pPr>
            <w:r>
              <w:rPr>
                <w:color w:val="auto"/>
                <w:sz w:val="24"/>
                <w:szCs w:val="24"/>
              </w:rPr>
              <w:lastRenderedPageBreak/>
              <w:t>1.3</w:t>
            </w:r>
          </w:p>
        </w:tc>
        <w:tc>
          <w:tcPr>
            <w:tcW w:w="6226" w:type="dxa"/>
            <w:tcBorders>
              <w:top w:val="single" w:sz="6" w:space="0" w:color="000000"/>
              <w:left w:val="single" w:sz="6" w:space="0" w:color="000000"/>
              <w:bottom w:val="single" w:sz="6" w:space="0" w:color="000000"/>
              <w:right w:val="single" w:sz="6" w:space="0" w:color="000000"/>
            </w:tcBorders>
          </w:tcPr>
          <w:p w:rsidR="009567C2" w:rsidRPr="006341B0" w:rsidRDefault="001829C6">
            <w:pPr>
              <w:jc w:val="both"/>
              <w:rPr>
                <w:color w:val="auto"/>
                <w:sz w:val="24"/>
                <w:szCs w:val="24"/>
              </w:rPr>
            </w:pPr>
            <w:r w:rsidRPr="006341B0">
              <w:rPr>
                <w:color w:val="auto"/>
                <w:sz w:val="24"/>
                <w:szCs w:val="24"/>
              </w:rPr>
              <w:t>Копии документов, подтверждающих наличие у соискателя лицензии, лицензиата принадлежащих ему на праве собственности или на ином законном основании технических средств, оборудования и технической документации, используемых для осуществления лицензируемого вида деятельности</w:t>
            </w:r>
          </w:p>
        </w:tc>
        <w:tc>
          <w:tcPr>
            <w:tcW w:w="3260" w:type="dxa"/>
            <w:tcBorders>
              <w:top w:val="single" w:sz="6" w:space="0" w:color="000000"/>
              <w:left w:val="single" w:sz="6" w:space="0" w:color="000000"/>
              <w:bottom w:val="single" w:sz="6" w:space="0" w:color="000000"/>
              <w:right w:val="single" w:sz="6" w:space="0" w:color="000000"/>
            </w:tcBorders>
          </w:tcPr>
          <w:p w:rsidR="009567C2" w:rsidRPr="006341B0" w:rsidRDefault="001829C6">
            <w:pPr>
              <w:jc w:val="center"/>
              <w:rPr>
                <w:color w:val="auto"/>
                <w:sz w:val="24"/>
                <w:szCs w:val="24"/>
              </w:rPr>
            </w:pPr>
            <w:r w:rsidRPr="006341B0">
              <w:rPr>
                <w:color w:val="auto"/>
                <w:sz w:val="24"/>
                <w:szCs w:val="24"/>
              </w:rPr>
              <w:t>Электронные образы документов посредством ЕПГУ</w:t>
            </w:r>
          </w:p>
        </w:tc>
      </w:tr>
      <w:tr w:rsidR="006341B0" w:rsidRPr="006341B0" w:rsidTr="006341B0">
        <w:trPr>
          <w:gridAfter w:val="1"/>
          <w:wAfter w:w="9" w:type="dxa"/>
          <w:jc w:val="center"/>
        </w:trPr>
        <w:tc>
          <w:tcPr>
            <w:tcW w:w="570" w:type="dxa"/>
            <w:tcBorders>
              <w:top w:val="single" w:sz="6" w:space="0" w:color="000000"/>
              <w:left w:val="single" w:sz="6" w:space="0" w:color="000000"/>
              <w:bottom w:val="single" w:sz="6" w:space="0" w:color="000000"/>
              <w:right w:val="single" w:sz="6" w:space="0" w:color="000000"/>
            </w:tcBorders>
          </w:tcPr>
          <w:p w:rsidR="009567C2" w:rsidRPr="006341B0" w:rsidRDefault="006341B0">
            <w:pPr>
              <w:jc w:val="center"/>
              <w:rPr>
                <w:color w:val="auto"/>
                <w:sz w:val="24"/>
                <w:szCs w:val="24"/>
              </w:rPr>
            </w:pPr>
            <w:r>
              <w:rPr>
                <w:color w:val="auto"/>
                <w:sz w:val="24"/>
                <w:szCs w:val="24"/>
              </w:rPr>
              <w:t>1.4</w:t>
            </w:r>
          </w:p>
        </w:tc>
        <w:tc>
          <w:tcPr>
            <w:tcW w:w="6226" w:type="dxa"/>
            <w:tcBorders>
              <w:top w:val="single" w:sz="6" w:space="0" w:color="000000"/>
              <w:left w:val="single" w:sz="6" w:space="0" w:color="000000"/>
              <w:bottom w:val="single" w:sz="6" w:space="0" w:color="000000"/>
              <w:right w:val="single" w:sz="6" w:space="0" w:color="000000"/>
            </w:tcBorders>
          </w:tcPr>
          <w:p w:rsidR="009567C2" w:rsidRPr="006341B0" w:rsidRDefault="001829C6">
            <w:pPr>
              <w:jc w:val="both"/>
              <w:rPr>
                <w:color w:val="auto"/>
                <w:sz w:val="24"/>
                <w:szCs w:val="24"/>
              </w:rPr>
            </w:pPr>
            <w:r w:rsidRPr="006341B0">
              <w:rPr>
                <w:color w:val="auto"/>
                <w:sz w:val="24"/>
                <w:szCs w:val="24"/>
              </w:rPr>
              <w:t>Копии документов, подтверждающих прохождение соответствующей подготовки и аттестации лиц, заключивших с соискателем лицензии, лицензиатом трудовые договоры, в соответствии с требованиями Правил обращения с ломом, в случае их отсутствия в федеральной информационной системе "Федеральный реестр сведений о документах об образовании и (или) о квалификации, документах об обучении"</w:t>
            </w:r>
          </w:p>
        </w:tc>
        <w:tc>
          <w:tcPr>
            <w:tcW w:w="3260" w:type="dxa"/>
            <w:tcBorders>
              <w:top w:val="single" w:sz="6" w:space="0" w:color="000000"/>
              <w:left w:val="single" w:sz="6" w:space="0" w:color="000000"/>
              <w:bottom w:val="single" w:sz="6" w:space="0" w:color="000000"/>
              <w:right w:val="single" w:sz="6" w:space="0" w:color="000000"/>
            </w:tcBorders>
          </w:tcPr>
          <w:p w:rsidR="009567C2" w:rsidRPr="006341B0" w:rsidRDefault="001829C6">
            <w:pPr>
              <w:jc w:val="center"/>
              <w:rPr>
                <w:color w:val="auto"/>
                <w:sz w:val="24"/>
                <w:szCs w:val="24"/>
              </w:rPr>
            </w:pPr>
            <w:r w:rsidRPr="006341B0">
              <w:rPr>
                <w:color w:val="auto"/>
                <w:sz w:val="24"/>
                <w:szCs w:val="24"/>
              </w:rPr>
              <w:t>Электронные образы документов посредством ЕПГУ</w:t>
            </w:r>
          </w:p>
        </w:tc>
      </w:tr>
      <w:tr w:rsidR="006341B0" w:rsidRPr="006341B0" w:rsidTr="006341B0">
        <w:trPr>
          <w:gridAfter w:val="1"/>
          <w:wAfter w:w="9" w:type="dxa"/>
          <w:jc w:val="center"/>
        </w:trPr>
        <w:tc>
          <w:tcPr>
            <w:tcW w:w="570" w:type="dxa"/>
            <w:tcBorders>
              <w:top w:val="single" w:sz="6" w:space="0" w:color="000000"/>
              <w:left w:val="single" w:sz="6" w:space="0" w:color="000000"/>
              <w:bottom w:val="single" w:sz="6" w:space="0" w:color="000000"/>
              <w:right w:val="single" w:sz="6" w:space="0" w:color="000000"/>
            </w:tcBorders>
          </w:tcPr>
          <w:p w:rsidR="009567C2" w:rsidRPr="006341B0" w:rsidRDefault="006341B0">
            <w:pPr>
              <w:jc w:val="center"/>
              <w:rPr>
                <w:color w:val="auto"/>
                <w:sz w:val="24"/>
                <w:szCs w:val="24"/>
              </w:rPr>
            </w:pPr>
            <w:r>
              <w:rPr>
                <w:color w:val="auto"/>
                <w:sz w:val="24"/>
                <w:szCs w:val="24"/>
              </w:rPr>
              <w:t>1.5</w:t>
            </w:r>
          </w:p>
        </w:tc>
        <w:tc>
          <w:tcPr>
            <w:tcW w:w="6226" w:type="dxa"/>
            <w:tcBorders>
              <w:top w:val="single" w:sz="6" w:space="0" w:color="000000"/>
              <w:left w:val="single" w:sz="6" w:space="0" w:color="000000"/>
              <w:bottom w:val="single" w:sz="6" w:space="0" w:color="000000"/>
              <w:right w:val="single" w:sz="6" w:space="0" w:color="000000"/>
            </w:tcBorders>
          </w:tcPr>
          <w:p w:rsidR="009567C2" w:rsidRPr="006341B0" w:rsidRDefault="001829C6">
            <w:pPr>
              <w:jc w:val="both"/>
              <w:rPr>
                <w:color w:val="auto"/>
                <w:sz w:val="24"/>
                <w:szCs w:val="24"/>
              </w:rPr>
            </w:pPr>
            <w:r w:rsidRPr="006341B0">
              <w:rPr>
                <w:color w:val="auto"/>
                <w:sz w:val="24"/>
                <w:szCs w:val="24"/>
              </w:rPr>
              <w:t>Копии документов о назначении контролера лома и отходов металла, утвержденных руководителем организации - соискателем лицензии, лицензиатом в соответствии с требованиями Правил обращения с ломом</w:t>
            </w:r>
          </w:p>
        </w:tc>
        <w:tc>
          <w:tcPr>
            <w:tcW w:w="3260" w:type="dxa"/>
            <w:tcBorders>
              <w:top w:val="single" w:sz="6" w:space="0" w:color="000000"/>
              <w:left w:val="single" w:sz="6" w:space="0" w:color="000000"/>
              <w:bottom w:val="single" w:sz="6" w:space="0" w:color="000000"/>
              <w:right w:val="single" w:sz="6" w:space="0" w:color="000000"/>
            </w:tcBorders>
          </w:tcPr>
          <w:p w:rsidR="009567C2" w:rsidRPr="006341B0" w:rsidRDefault="001829C6">
            <w:pPr>
              <w:jc w:val="center"/>
              <w:rPr>
                <w:color w:val="auto"/>
                <w:sz w:val="24"/>
                <w:szCs w:val="24"/>
              </w:rPr>
            </w:pPr>
            <w:r w:rsidRPr="006341B0">
              <w:rPr>
                <w:color w:val="auto"/>
                <w:sz w:val="24"/>
                <w:szCs w:val="24"/>
              </w:rPr>
              <w:t>Электронные образы документов посредством ЕПГУ</w:t>
            </w:r>
          </w:p>
        </w:tc>
      </w:tr>
      <w:tr w:rsidR="006341B0" w:rsidRPr="006341B0" w:rsidTr="006341B0">
        <w:trPr>
          <w:trHeight w:val="755"/>
          <w:jc w:val="center"/>
        </w:trPr>
        <w:tc>
          <w:tcPr>
            <w:tcW w:w="10065" w:type="dxa"/>
            <w:gridSpan w:val="4"/>
            <w:tcBorders>
              <w:top w:val="single" w:sz="6" w:space="0" w:color="000000"/>
              <w:left w:val="single" w:sz="6" w:space="0" w:color="000000"/>
              <w:bottom w:val="single" w:sz="6" w:space="0" w:color="000000"/>
              <w:right w:val="single" w:sz="6" w:space="0" w:color="000000"/>
            </w:tcBorders>
            <w:vAlign w:val="center"/>
          </w:tcPr>
          <w:p w:rsidR="009567C2" w:rsidRPr="006341B0" w:rsidRDefault="001829C6">
            <w:pPr>
              <w:jc w:val="center"/>
              <w:rPr>
                <w:color w:val="auto"/>
                <w:sz w:val="24"/>
                <w:szCs w:val="24"/>
              </w:rPr>
            </w:pPr>
            <w:r w:rsidRPr="006341B0">
              <w:rPr>
                <w:color w:val="auto"/>
                <w:sz w:val="24"/>
                <w:szCs w:val="24"/>
              </w:rPr>
              <w:t>2. Документы, необходимые для получения государственной услуги, результат предоставления которой указан в подпункте 2.3.1.3 подраздела 2.3 раздела 2 административного регламента</w:t>
            </w:r>
          </w:p>
        </w:tc>
      </w:tr>
      <w:tr w:rsidR="006341B0" w:rsidRPr="006341B0" w:rsidTr="006341B0">
        <w:trPr>
          <w:gridAfter w:val="1"/>
          <w:wAfter w:w="9" w:type="dxa"/>
          <w:jc w:val="center"/>
        </w:trPr>
        <w:tc>
          <w:tcPr>
            <w:tcW w:w="570" w:type="dxa"/>
            <w:tcBorders>
              <w:top w:val="single" w:sz="6" w:space="0" w:color="000000"/>
              <w:left w:val="single" w:sz="6" w:space="0" w:color="000000"/>
              <w:bottom w:val="single" w:sz="6" w:space="0" w:color="000000"/>
              <w:right w:val="single" w:sz="6" w:space="0" w:color="000000"/>
            </w:tcBorders>
          </w:tcPr>
          <w:p w:rsidR="009567C2" w:rsidRPr="006341B0" w:rsidRDefault="006341B0">
            <w:pPr>
              <w:jc w:val="center"/>
              <w:rPr>
                <w:color w:val="auto"/>
                <w:sz w:val="24"/>
                <w:szCs w:val="24"/>
              </w:rPr>
            </w:pPr>
            <w:r>
              <w:rPr>
                <w:color w:val="auto"/>
                <w:sz w:val="24"/>
                <w:szCs w:val="24"/>
              </w:rPr>
              <w:t>2.1</w:t>
            </w:r>
          </w:p>
        </w:tc>
        <w:tc>
          <w:tcPr>
            <w:tcW w:w="6226" w:type="dxa"/>
            <w:tcBorders>
              <w:top w:val="single" w:sz="6" w:space="0" w:color="000000"/>
              <w:left w:val="single" w:sz="6" w:space="0" w:color="000000"/>
              <w:bottom w:val="single" w:sz="6" w:space="0" w:color="000000"/>
              <w:right w:val="single" w:sz="6" w:space="0" w:color="000000"/>
            </w:tcBorders>
          </w:tcPr>
          <w:p w:rsidR="009567C2" w:rsidRPr="006341B0" w:rsidRDefault="001829C6">
            <w:pPr>
              <w:jc w:val="both"/>
              <w:rPr>
                <w:color w:val="auto"/>
                <w:sz w:val="24"/>
                <w:szCs w:val="24"/>
              </w:rPr>
            </w:pPr>
            <w:r w:rsidRPr="006341B0">
              <w:rPr>
                <w:color w:val="auto"/>
                <w:sz w:val="24"/>
                <w:szCs w:val="24"/>
              </w:rPr>
              <w:t>Заявление о прекращении лицензируемого вида деятельности</w:t>
            </w:r>
          </w:p>
        </w:tc>
        <w:tc>
          <w:tcPr>
            <w:tcW w:w="3260" w:type="dxa"/>
            <w:tcBorders>
              <w:top w:val="single" w:sz="6" w:space="0" w:color="000000"/>
              <w:left w:val="single" w:sz="6" w:space="0" w:color="000000"/>
              <w:bottom w:val="single" w:sz="6" w:space="0" w:color="000000"/>
              <w:right w:val="single" w:sz="6" w:space="0" w:color="000000"/>
            </w:tcBorders>
          </w:tcPr>
          <w:p w:rsidR="009567C2" w:rsidRPr="006341B0" w:rsidRDefault="001829C6">
            <w:pPr>
              <w:jc w:val="center"/>
              <w:rPr>
                <w:color w:val="auto"/>
                <w:sz w:val="24"/>
                <w:szCs w:val="24"/>
              </w:rPr>
            </w:pPr>
            <w:r w:rsidRPr="006341B0">
              <w:rPr>
                <w:color w:val="auto"/>
                <w:sz w:val="24"/>
                <w:szCs w:val="24"/>
              </w:rPr>
              <w:t>В соответствии с требованиями статьи 20  Федерального закона от 04.05.2011 № 99-ФЗ путем заполнения интерактивной формы, представленной на ЕПГУ, либо заполненное на бумажном носителе по форме приложения № 5  к Административному регламенту</w:t>
            </w:r>
          </w:p>
        </w:tc>
      </w:tr>
      <w:tr w:rsidR="006341B0" w:rsidRPr="006341B0" w:rsidTr="006341B0">
        <w:trPr>
          <w:trHeight w:val="772"/>
          <w:jc w:val="center"/>
        </w:trPr>
        <w:tc>
          <w:tcPr>
            <w:tcW w:w="10065" w:type="dxa"/>
            <w:gridSpan w:val="4"/>
            <w:tcBorders>
              <w:top w:val="single" w:sz="6" w:space="0" w:color="000000"/>
              <w:left w:val="single" w:sz="6" w:space="0" w:color="000000"/>
              <w:bottom w:val="single" w:sz="6" w:space="0" w:color="000000"/>
              <w:right w:val="single" w:sz="6" w:space="0" w:color="000000"/>
            </w:tcBorders>
            <w:vAlign w:val="center"/>
          </w:tcPr>
          <w:p w:rsidR="009567C2" w:rsidRPr="006341B0" w:rsidRDefault="001829C6">
            <w:pPr>
              <w:jc w:val="center"/>
              <w:rPr>
                <w:color w:val="auto"/>
                <w:sz w:val="24"/>
                <w:szCs w:val="24"/>
              </w:rPr>
            </w:pPr>
            <w:r w:rsidRPr="006341B0">
              <w:rPr>
                <w:color w:val="auto"/>
                <w:sz w:val="24"/>
                <w:szCs w:val="24"/>
              </w:rPr>
              <w:t>3. Документы, необходимые для получения государственной услуги, результат предоставления которой указан в подпункте 2.3.1.4 подраздела 2.3 раздела 2 Административного регламента</w:t>
            </w:r>
          </w:p>
        </w:tc>
      </w:tr>
      <w:tr w:rsidR="006341B0" w:rsidRPr="006341B0" w:rsidTr="006341B0">
        <w:trPr>
          <w:gridAfter w:val="1"/>
          <w:wAfter w:w="9" w:type="dxa"/>
          <w:jc w:val="center"/>
        </w:trPr>
        <w:tc>
          <w:tcPr>
            <w:tcW w:w="570" w:type="dxa"/>
            <w:tcBorders>
              <w:top w:val="single" w:sz="6" w:space="0" w:color="000000"/>
              <w:left w:val="single" w:sz="6" w:space="0" w:color="000000"/>
              <w:bottom w:val="single" w:sz="6" w:space="0" w:color="000000"/>
              <w:right w:val="single" w:sz="6" w:space="0" w:color="000000"/>
            </w:tcBorders>
          </w:tcPr>
          <w:p w:rsidR="009567C2" w:rsidRPr="006341B0" w:rsidRDefault="006341B0">
            <w:pPr>
              <w:jc w:val="center"/>
              <w:rPr>
                <w:color w:val="auto"/>
                <w:sz w:val="24"/>
                <w:szCs w:val="24"/>
              </w:rPr>
            </w:pPr>
            <w:r>
              <w:rPr>
                <w:color w:val="auto"/>
                <w:sz w:val="24"/>
                <w:szCs w:val="24"/>
              </w:rPr>
              <w:t>3.1</w:t>
            </w:r>
          </w:p>
        </w:tc>
        <w:tc>
          <w:tcPr>
            <w:tcW w:w="6226" w:type="dxa"/>
            <w:tcBorders>
              <w:top w:val="single" w:sz="6" w:space="0" w:color="000000"/>
              <w:left w:val="single" w:sz="6" w:space="0" w:color="000000"/>
              <w:bottom w:val="single" w:sz="6" w:space="0" w:color="000000"/>
              <w:right w:val="single" w:sz="6" w:space="0" w:color="000000"/>
            </w:tcBorders>
          </w:tcPr>
          <w:p w:rsidR="009567C2" w:rsidRPr="006341B0" w:rsidRDefault="001829C6">
            <w:pPr>
              <w:jc w:val="both"/>
              <w:rPr>
                <w:color w:val="auto"/>
                <w:sz w:val="24"/>
                <w:szCs w:val="24"/>
              </w:rPr>
            </w:pPr>
            <w:r w:rsidRPr="006341B0">
              <w:rPr>
                <w:color w:val="auto"/>
                <w:sz w:val="24"/>
                <w:szCs w:val="24"/>
              </w:rPr>
              <w:t>Заявление о предоставлении сведений из реестра лицензий</w:t>
            </w:r>
          </w:p>
        </w:tc>
        <w:tc>
          <w:tcPr>
            <w:tcW w:w="3260" w:type="dxa"/>
            <w:tcBorders>
              <w:top w:val="single" w:sz="6" w:space="0" w:color="000000"/>
              <w:left w:val="single" w:sz="6" w:space="0" w:color="000000"/>
              <w:bottom w:val="single" w:sz="6" w:space="0" w:color="000000"/>
              <w:right w:val="single" w:sz="6" w:space="0" w:color="000000"/>
            </w:tcBorders>
          </w:tcPr>
          <w:p w:rsidR="009567C2" w:rsidRPr="006341B0" w:rsidRDefault="001829C6">
            <w:pPr>
              <w:jc w:val="center"/>
              <w:rPr>
                <w:color w:val="auto"/>
                <w:sz w:val="24"/>
                <w:szCs w:val="24"/>
              </w:rPr>
            </w:pPr>
            <w:r w:rsidRPr="006341B0">
              <w:rPr>
                <w:color w:val="auto"/>
                <w:sz w:val="24"/>
                <w:szCs w:val="24"/>
              </w:rPr>
              <w:t>Интерактивная форма, подлежащая заполнению, представлена на ЕПГУ</w:t>
            </w:r>
          </w:p>
        </w:tc>
      </w:tr>
    </w:tbl>
    <w:p w:rsidR="009567C2" w:rsidRDefault="009567C2" w:rsidP="00006704">
      <w:pPr>
        <w:jc w:val="right"/>
        <w:rPr>
          <w:sz w:val="28"/>
        </w:rPr>
      </w:pPr>
    </w:p>
    <w:p w:rsidR="009567C2" w:rsidRDefault="001829C6">
      <w:pPr>
        <w:ind w:left="5245"/>
        <w:jc w:val="center"/>
        <w:rPr>
          <w:sz w:val="24"/>
        </w:rPr>
      </w:pPr>
      <w:r>
        <w:rPr>
          <w:sz w:val="24"/>
        </w:rPr>
        <w:t>Приложение 4</w:t>
      </w:r>
    </w:p>
    <w:p w:rsidR="009567C2" w:rsidRDefault="001829C6">
      <w:pPr>
        <w:ind w:left="5245"/>
        <w:jc w:val="center"/>
        <w:rPr>
          <w:sz w:val="24"/>
        </w:rPr>
      </w:pPr>
      <w:r>
        <w:rPr>
          <w:sz w:val="24"/>
        </w:rPr>
        <w:t>к Административному регламенту Департамента природных ресурсов и экологии Чукотского автономного округа по предоставлению государственной услуги «Лицензирование заготовки, хранения, переработки и реализации лома черных металлов, цветных металлов»</w:t>
      </w:r>
    </w:p>
    <w:p w:rsidR="009567C2" w:rsidRPr="000C70A3" w:rsidRDefault="001829C6" w:rsidP="000C70A3">
      <w:pPr>
        <w:spacing w:before="168"/>
        <w:jc w:val="center"/>
        <w:rPr>
          <w:b/>
          <w:color w:val="auto"/>
          <w:sz w:val="28"/>
        </w:rPr>
      </w:pPr>
      <w:r w:rsidRPr="000C70A3">
        <w:rPr>
          <w:b/>
          <w:color w:val="auto"/>
          <w:sz w:val="28"/>
        </w:rPr>
        <w:lastRenderedPageBreak/>
        <w:t xml:space="preserve">ИСЧЕРПЫВАЮЩИЙ ПЕРЕЧЕНЬ </w:t>
      </w:r>
      <w:r w:rsidR="000C70A3" w:rsidRPr="000C70A3">
        <w:rPr>
          <w:b/>
          <w:color w:val="auto"/>
          <w:sz w:val="28"/>
        </w:rPr>
        <w:br/>
        <w:t>оснований для отказа в приеме заявления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9567C2" w:rsidRDefault="009567C2">
      <w:pPr>
        <w:jc w:val="both"/>
      </w:pPr>
    </w:p>
    <w:tbl>
      <w:tblPr>
        <w:tblW w:w="0" w:type="auto"/>
        <w:jc w:val="center"/>
        <w:tblBorders>
          <w:top w:val="single" w:sz="0" w:space="0" w:color="000000"/>
          <w:left w:val="single" w:sz="0" w:space="0" w:color="000000"/>
          <w:bottom w:val="single" w:sz="0" w:space="0" w:color="000000"/>
          <w:right w:val="single" w:sz="0" w:space="0" w:color="000000"/>
        </w:tblBorders>
        <w:tblLayout w:type="fixed"/>
        <w:tblLook w:val="04A0" w:firstRow="1" w:lastRow="0" w:firstColumn="1" w:lastColumn="0" w:noHBand="0" w:noVBand="1"/>
      </w:tblPr>
      <w:tblGrid>
        <w:gridCol w:w="555"/>
        <w:gridCol w:w="3060"/>
        <w:gridCol w:w="6158"/>
      </w:tblGrid>
      <w:tr w:rsidR="000C70A3" w:rsidRPr="000C70A3" w:rsidTr="00922D60">
        <w:trPr>
          <w:jc w:val="center"/>
        </w:trPr>
        <w:tc>
          <w:tcPr>
            <w:tcW w:w="555" w:type="dxa"/>
            <w:tcBorders>
              <w:top w:val="single" w:sz="6" w:space="0" w:color="000000"/>
              <w:left w:val="single" w:sz="6" w:space="0" w:color="000000"/>
              <w:bottom w:val="single" w:sz="6" w:space="0" w:color="000000"/>
              <w:right w:val="single" w:sz="6" w:space="0" w:color="000000"/>
            </w:tcBorders>
            <w:vAlign w:val="center"/>
          </w:tcPr>
          <w:p w:rsidR="009567C2" w:rsidRPr="000C70A3" w:rsidRDefault="001829C6">
            <w:pPr>
              <w:jc w:val="center"/>
              <w:rPr>
                <w:color w:val="auto"/>
                <w:sz w:val="24"/>
                <w:szCs w:val="24"/>
              </w:rPr>
            </w:pPr>
            <w:r w:rsidRPr="000C70A3">
              <w:rPr>
                <w:color w:val="auto"/>
                <w:sz w:val="24"/>
                <w:szCs w:val="24"/>
              </w:rPr>
              <w:t>№ п/п</w:t>
            </w:r>
          </w:p>
        </w:tc>
        <w:tc>
          <w:tcPr>
            <w:tcW w:w="3060" w:type="dxa"/>
            <w:tcBorders>
              <w:top w:val="single" w:sz="6" w:space="0" w:color="000000"/>
              <w:left w:val="single" w:sz="6" w:space="0" w:color="000000"/>
              <w:bottom w:val="single" w:sz="6" w:space="0" w:color="000000"/>
              <w:right w:val="single" w:sz="6" w:space="0" w:color="000000"/>
            </w:tcBorders>
            <w:vAlign w:val="center"/>
          </w:tcPr>
          <w:p w:rsidR="009567C2" w:rsidRPr="000C70A3" w:rsidRDefault="001829C6">
            <w:pPr>
              <w:jc w:val="center"/>
              <w:rPr>
                <w:color w:val="auto"/>
                <w:sz w:val="24"/>
                <w:szCs w:val="24"/>
              </w:rPr>
            </w:pPr>
            <w:r w:rsidRPr="000C70A3">
              <w:rPr>
                <w:color w:val="auto"/>
                <w:sz w:val="24"/>
                <w:szCs w:val="24"/>
              </w:rPr>
              <w:t>Отказ (возврат)</w:t>
            </w:r>
          </w:p>
        </w:tc>
        <w:tc>
          <w:tcPr>
            <w:tcW w:w="6158" w:type="dxa"/>
            <w:tcBorders>
              <w:top w:val="single" w:sz="6" w:space="0" w:color="000000"/>
              <w:left w:val="single" w:sz="6" w:space="0" w:color="000000"/>
              <w:bottom w:val="single" w:sz="6" w:space="0" w:color="000000"/>
              <w:right w:val="single" w:sz="6" w:space="0" w:color="000000"/>
            </w:tcBorders>
            <w:vAlign w:val="center"/>
          </w:tcPr>
          <w:p w:rsidR="009567C2" w:rsidRPr="000C70A3" w:rsidRDefault="001829C6">
            <w:pPr>
              <w:jc w:val="center"/>
              <w:rPr>
                <w:color w:val="auto"/>
                <w:sz w:val="24"/>
                <w:szCs w:val="24"/>
              </w:rPr>
            </w:pPr>
            <w:r w:rsidRPr="000C70A3">
              <w:rPr>
                <w:color w:val="auto"/>
                <w:sz w:val="24"/>
                <w:szCs w:val="24"/>
              </w:rPr>
              <w:t>Перечень оснований для отказа (возврата)</w:t>
            </w:r>
          </w:p>
        </w:tc>
      </w:tr>
      <w:tr w:rsidR="000C70A3" w:rsidRPr="000C70A3" w:rsidTr="00922D60">
        <w:trPr>
          <w:jc w:val="center"/>
        </w:trPr>
        <w:tc>
          <w:tcPr>
            <w:tcW w:w="555" w:type="dxa"/>
            <w:tcBorders>
              <w:top w:val="single" w:sz="6" w:space="0" w:color="000000"/>
              <w:left w:val="single" w:sz="6" w:space="0" w:color="000000"/>
              <w:bottom w:val="single" w:sz="6" w:space="0" w:color="000000"/>
              <w:right w:val="single" w:sz="6" w:space="0" w:color="000000"/>
            </w:tcBorders>
          </w:tcPr>
          <w:p w:rsidR="009567C2" w:rsidRPr="000C70A3" w:rsidRDefault="001829C6">
            <w:pPr>
              <w:jc w:val="center"/>
              <w:rPr>
                <w:color w:val="auto"/>
                <w:sz w:val="24"/>
                <w:szCs w:val="24"/>
              </w:rPr>
            </w:pPr>
            <w:r w:rsidRPr="000C70A3">
              <w:rPr>
                <w:color w:val="auto"/>
                <w:sz w:val="24"/>
                <w:szCs w:val="24"/>
              </w:rPr>
              <w:t>1.</w:t>
            </w:r>
          </w:p>
        </w:tc>
        <w:tc>
          <w:tcPr>
            <w:tcW w:w="3060" w:type="dxa"/>
            <w:tcBorders>
              <w:top w:val="single" w:sz="6" w:space="0" w:color="000000"/>
              <w:left w:val="single" w:sz="6" w:space="0" w:color="000000"/>
              <w:bottom w:val="single" w:sz="6" w:space="0" w:color="000000"/>
              <w:right w:val="single" w:sz="6" w:space="0" w:color="000000"/>
            </w:tcBorders>
          </w:tcPr>
          <w:p w:rsidR="009567C2" w:rsidRPr="000C70A3" w:rsidRDefault="001829C6">
            <w:pPr>
              <w:rPr>
                <w:color w:val="auto"/>
                <w:sz w:val="24"/>
                <w:szCs w:val="24"/>
              </w:rPr>
            </w:pPr>
            <w:r w:rsidRPr="000C70A3">
              <w:rPr>
                <w:color w:val="auto"/>
                <w:sz w:val="24"/>
                <w:szCs w:val="24"/>
              </w:rPr>
              <w:t>Отказ в приеме заявления о предоставлении государственной услуги и документов, необходимых для предоставления государственной услуги</w:t>
            </w:r>
          </w:p>
        </w:tc>
        <w:tc>
          <w:tcPr>
            <w:tcW w:w="6158" w:type="dxa"/>
            <w:tcBorders>
              <w:top w:val="single" w:sz="6" w:space="0" w:color="000000"/>
              <w:left w:val="single" w:sz="6" w:space="0" w:color="000000"/>
              <w:bottom w:val="single" w:sz="6" w:space="0" w:color="000000"/>
              <w:right w:val="single" w:sz="6" w:space="0" w:color="000000"/>
            </w:tcBorders>
          </w:tcPr>
          <w:p w:rsidR="009567C2" w:rsidRPr="000C70A3" w:rsidRDefault="001829C6">
            <w:pPr>
              <w:jc w:val="both"/>
              <w:rPr>
                <w:color w:val="auto"/>
                <w:sz w:val="24"/>
                <w:szCs w:val="24"/>
              </w:rPr>
            </w:pPr>
            <w:r w:rsidRPr="000C70A3">
              <w:rPr>
                <w:color w:val="auto"/>
                <w:sz w:val="24"/>
                <w:szCs w:val="24"/>
              </w:rPr>
              <w:t xml:space="preserve">Несоблюдение условий признания </w:t>
            </w:r>
            <w:r w:rsidR="006341B0" w:rsidRPr="000C70A3">
              <w:rPr>
                <w:color w:val="auto"/>
                <w:sz w:val="24"/>
                <w:szCs w:val="24"/>
              </w:rPr>
              <w:t>действительности,</w:t>
            </w:r>
            <w:r w:rsidRPr="000C70A3">
              <w:rPr>
                <w:color w:val="auto"/>
                <w:sz w:val="24"/>
                <w:szCs w:val="24"/>
              </w:rPr>
              <w:t xml:space="preserve"> усиленной квалифицированной электронной подписи, установленных статьей 11 Федерального закона от 06.04.2011 № 63-ФЗ.</w:t>
            </w:r>
          </w:p>
          <w:p w:rsidR="009567C2" w:rsidRPr="000C70A3" w:rsidRDefault="001829C6">
            <w:pPr>
              <w:jc w:val="both"/>
              <w:rPr>
                <w:color w:val="auto"/>
                <w:sz w:val="24"/>
                <w:szCs w:val="24"/>
              </w:rPr>
            </w:pPr>
            <w:r w:rsidRPr="000C70A3">
              <w:rPr>
                <w:color w:val="auto"/>
                <w:sz w:val="24"/>
                <w:szCs w:val="24"/>
              </w:rPr>
              <w:t>После устранения оснований для отказа в приеме заявления и прилагаемых документов соискатель лицензии, лицензиат вправе обратиться повторно для получения государственной услуги.</w:t>
            </w:r>
          </w:p>
        </w:tc>
      </w:tr>
      <w:tr w:rsidR="000C70A3" w:rsidRPr="000C70A3" w:rsidTr="00922D60">
        <w:trPr>
          <w:jc w:val="center"/>
        </w:trPr>
        <w:tc>
          <w:tcPr>
            <w:tcW w:w="555" w:type="dxa"/>
            <w:tcBorders>
              <w:top w:val="single" w:sz="6" w:space="0" w:color="000000"/>
              <w:left w:val="single" w:sz="6" w:space="0" w:color="000000"/>
              <w:bottom w:val="single" w:sz="6" w:space="0" w:color="000000"/>
              <w:right w:val="single" w:sz="6" w:space="0" w:color="000000"/>
            </w:tcBorders>
          </w:tcPr>
          <w:p w:rsidR="009567C2" w:rsidRPr="000C70A3" w:rsidRDefault="001829C6">
            <w:pPr>
              <w:jc w:val="center"/>
              <w:rPr>
                <w:color w:val="auto"/>
                <w:sz w:val="24"/>
                <w:szCs w:val="24"/>
              </w:rPr>
            </w:pPr>
            <w:r w:rsidRPr="000C70A3">
              <w:rPr>
                <w:color w:val="auto"/>
                <w:sz w:val="24"/>
                <w:szCs w:val="24"/>
              </w:rPr>
              <w:t>2.</w:t>
            </w:r>
          </w:p>
        </w:tc>
        <w:tc>
          <w:tcPr>
            <w:tcW w:w="3060" w:type="dxa"/>
            <w:tcBorders>
              <w:top w:val="single" w:sz="6" w:space="0" w:color="000000"/>
              <w:left w:val="single" w:sz="6" w:space="0" w:color="000000"/>
              <w:bottom w:val="single" w:sz="6" w:space="0" w:color="000000"/>
              <w:right w:val="single" w:sz="6" w:space="0" w:color="000000"/>
            </w:tcBorders>
          </w:tcPr>
          <w:p w:rsidR="009567C2" w:rsidRPr="000C70A3" w:rsidRDefault="001829C6">
            <w:pPr>
              <w:rPr>
                <w:color w:val="auto"/>
                <w:sz w:val="24"/>
                <w:szCs w:val="24"/>
              </w:rPr>
            </w:pPr>
            <w:r w:rsidRPr="000C70A3">
              <w:rPr>
                <w:color w:val="auto"/>
                <w:sz w:val="24"/>
                <w:szCs w:val="24"/>
              </w:rPr>
              <w:t>Отказ в предоставлении государственной услуги</w:t>
            </w:r>
          </w:p>
        </w:tc>
        <w:tc>
          <w:tcPr>
            <w:tcW w:w="6158" w:type="dxa"/>
            <w:tcBorders>
              <w:top w:val="single" w:sz="6" w:space="0" w:color="000000"/>
              <w:left w:val="single" w:sz="6" w:space="0" w:color="000000"/>
              <w:bottom w:val="single" w:sz="6" w:space="0" w:color="000000"/>
              <w:right w:val="single" w:sz="6" w:space="0" w:color="000000"/>
            </w:tcBorders>
          </w:tcPr>
          <w:p w:rsidR="009567C2" w:rsidRPr="000C70A3" w:rsidRDefault="001829C6">
            <w:pPr>
              <w:jc w:val="both"/>
              <w:rPr>
                <w:color w:val="auto"/>
                <w:sz w:val="24"/>
                <w:szCs w:val="24"/>
              </w:rPr>
            </w:pPr>
            <w:r w:rsidRPr="000C70A3">
              <w:rPr>
                <w:color w:val="auto"/>
                <w:sz w:val="24"/>
                <w:szCs w:val="24"/>
              </w:rPr>
              <w:t>1. Представленные заявление и (или) прилагаемые к нему документы содержат недостоверную или искаженную информацию.</w:t>
            </w:r>
          </w:p>
          <w:p w:rsidR="009567C2" w:rsidRPr="000C70A3" w:rsidRDefault="001829C6">
            <w:pPr>
              <w:jc w:val="both"/>
              <w:rPr>
                <w:color w:val="auto"/>
                <w:sz w:val="24"/>
                <w:szCs w:val="24"/>
              </w:rPr>
            </w:pPr>
            <w:r w:rsidRPr="000C70A3">
              <w:rPr>
                <w:color w:val="auto"/>
                <w:sz w:val="24"/>
                <w:szCs w:val="24"/>
              </w:rPr>
              <w:t>2. Установленное в ходе оценки несоответствие соискателя лицензии (лицензиата) лицензионным требованиям.</w:t>
            </w:r>
          </w:p>
          <w:p w:rsidR="009567C2" w:rsidRPr="000C70A3" w:rsidRDefault="001829C6">
            <w:pPr>
              <w:jc w:val="both"/>
              <w:rPr>
                <w:color w:val="auto"/>
                <w:sz w:val="24"/>
                <w:szCs w:val="24"/>
              </w:rPr>
            </w:pPr>
            <w:r w:rsidRPr="000C70A3">
              <w:rPr>
                <w:color w:val="auto"/>
                <w:sz w:val="24"/>
                <w:szCs w:val="24"/>
              </w:rPr>
              <w:t>3. Наличие у юридического лица или индивидуального предпринимателя, обратившихся в министерство с заявлением о предоставлении лицензии на лицензируемый вид деятельности, действующей лицензии на данный вид деятельности, предоставленной этим лицензирующим органом, если иное не предусмотрено положением о лицензировании конкретного вида деятельности, а также в случае, если соответствующие сведения уже содержатся в реестре лицензий.</w:t>
            </w:r>
          </w:p>
          <w:p w:rsidR="009567C2" w:rsidRPr="000C70A3" w:rsidRDefault="001829C6">
            <w:pPr>
              <w:jc w:val="both"/>
              <w:rPr>
                <w:color w:val="auto"/>
                <w:sz w:val="24"/>
                <w:szCs w:val="24"/>
              </w:rPr>
            </w:pPr>
            <w:r w:rsidRPr="000C70A3">
              <w:rPr>
                <w:color w:val="auto"/>
                <w:sz w:val="24"/>
                <w:szCs w:val="24"/>
              </w:rPr>
              <w:t>4. Отсутствие факта уплаты государственной пошлины, взимаемой с соискателя лицензии (лицензиата) при предоставлении государственной услуги.</w:t>
            </w:r>
          </w:p>
          <w:p w:rsidR="009567C2" w:rsidRPr="000C70A3" w:rsidRDefault="001829C6">
            <w:pPr>
              <w:jc w:val="both"/>
              <w:rPr>
                <w:color w:val="auto"/>
                <w:sz w:val="24"/>
                <w:szCs w:val="24"/>
              </w:rPr>
            </w:pPr>
            <w:r w:rsidRPr="000C70A3">
              <w:rPr>
                <w:color w:val="auto"/>
                <w:sz w:val="24"/>
                <w:szCs w:val="24"/>
              </w:rPr>
              <w:t>5. После устранения оснований для отказа в предоставлении государственной услуги по предоставлению лицензии (внесению изменений в реестр лицензий), указанных в подпункта</w:t>
            </w:r>
            <w:r w:rsidR="001B2929">
              <w:rPr>
                <w:color w:val="auto"/>
                <w:sz w:val="24"/>
                <w:szCs w:val="24"/>
              </w:rPr>
              <w:t>х</w:t>
            </w:r>
            <w:r w:rsidRPr="000C70A3">
              <w:rPr>
                <w:color w:val="auto"/>
                <w:sz w:val="24"/>
                <w:szCs w:val="24"/>
              </w:rPr>
              <w:t xml:space="preserve"> 1, 2, 4 пункта 2 настоящего приложения, соискатель лицензии (лицензиат) вправе обратиться повторно для получения государственной услуги.</w:t>
            </w:r>
          </w:p>
          <w:p w:rsidR="009567C2" w:rsidRPr="000C70A3" w:rsidRDefault="001829C6">
            <w:pPr>
              <w:jc w:val="both"/>
              <w:rPr>
                <w:color w:val="auto"/>
                <w:sz w:val="24"/>
                <w:szCs w:val="24"/>
              </w:rPr>
            </w:pPr>
            <w:r w:rsidRPr="000C70A3">
              <w:rPr>
                <w:color w:val="auto"/>
                <w:sz w:val="24"/>
                <w:szCs w:val="24"/>
              </w:rPr>
              <w:t xml:space="preserve">6. В случае, если по результатам оценки соответствия лицензионным требованиям выявлено несоответствие соискателя лицензии (лицензиата) лицензионным требованиям в отношении отдельных работ, составляющих лицензируемый вид деятельности (в том числе отдельных работ, которые соискатель лицензии (лицензиат) намерен выполнять по одному или нескольким местам осуществления лицензируемого вида </w:t>
            </w:r>
            <w:r w:rsidRPr="000C70A3">
              <w:rPr>
                <w:color w:val="auto"/>
                <w:sz w:val="24"/>
                <w:szCs w:val="24"/>
              </w:rPr>
              <w:lastRenderedPageBreak/>
              <w:t>деятельности), лицензия указанному соискателю лицензии предоставляется (вносятся изменения в реестр лицензий для лицензиата) по его просьбе на те виды работ, составляющих лицензируемый вид деятельности (в том числе работы, которые соискатель лицензии (лицензиат) намерен выполнять по одному или нескольким местам осуществления лицензируемого вида деятельности), в отношении которых соответствие соискателя лицензии (лицензиата) лицензионным требованиям было подтверждено в ходе указанной оценки.</w:t>
            </w:r>
          </w:p>
          <w:p w:rsidR="009567C2" w:rsidRPr="000C70A3" w:rsidRDefault="001829C6">
            <w:pPr>
              <w:jc w:val="both"/>
              <w:rPr>
                <w:color w:val="auto"/>
                <w:sz w:val="24"/>
                <w:szCs w:val="24"/>
              </w:rPr>
            </w:pPr>
            <w:r w:rsidRPr="000C70A3">
              <w:rPr>
                <w:color w:val="auto"/>
                <w:sz w:val="24"/>
                <w:szCs w:val="24"/>
              </w:rPr>
              <w:t>7. Оснований для отказа в предоставлении государственной услуги по прекращению действия лицензии не предусмотрено.</w:t>
            </w:r>
          </w:p>
          <w:p w:rsidR="009567C2" w:rsidRPr="000C70A3" w:rsidRDefault="001829C6">
            <w:pPr>
              <w:jc w:val="both"/>
              <w:rPr>
                <w:color w:val="auto"/>
                <w:sz w:val="24"/>
                <w:szCs w:val="24"/>
              </w:rPr>
            </w:pPr>
            <w:r w:rsidRPr="000C70A3">
              <w:rPr>
                <w:color w:val="auto"/>
                <w:sz w:val="24"/>
                <w:szCs w:val="24"/>
              </w:rPr>
              <w:t>8. Оснований для отказа в предоставлении государственной услуги по предоставлению сведений из реестра лицензий не предусмотрено.</w:t>
            </w:r>
          </w:p>
        </w:tc>
      </w:tr>
      <w:tr w:rsidR="000C70A3" w:rsidRPr="000C70A3" w:rsidTr="00922D60">
        <w:trPr>
          <w:jc w:val="center"/>
        </w:trPr>
        <w:tc>
          <w:tcPr>
            <w:tcW w:w="555" w:type="dxa"/>
            <w:tcBorders>
              <w:top w:val="single" w:sz="6" w:space="0" w:color="000000"/>
              <w:left w:val="single" w:sz="6" w:space="0" w:color="000000"/>
              <w:bottom w:val="single" w:sz="6" w:space="0" w:color="000000"/>
              <w:right w:val="single" w:sz="6" w:space="0" w:color="000000"/>
            </w:tcBorders>
          </w:tcPr>
          <w:p w:rsidR="009567C2" w:rsidRPr="000C70A3" w:rsidRDefault="001829C6">
            <w:pPr>
              <w:jc w:val="center"/>
              <w:rPr>
                <w:color w:val="auto"/>
                <w:sz w:val="24"/>
                <w:szCs w:val="24"/>
              </w:rPr>
            </w:pPr>
            <w:r w:rsidRPr="000C70A3">
              <w:rPr>
                <w:color w:val="auto"/>
                <w:sz w:val="24"/>
                <w:szCs w:val="24"/>
              </w:rPr>
              <w:lastRenderedPageBreak/>
              <w:t>3.</w:t>
            </w:r>
          </w:p>
        </w:tc>
        <w:tc>
          <w:tcPr>
            <w:tcW w:w="3060" w:type="dxa"/>
            <w:tcBorders>
              <w:top w:val="single" w:sz="6" w:space="0" w:color="000000"/>
              <w:left w:val="single" w:sz="6" w:space="0" w:color="000000"/>
              <w:bottom w:val="single" w:sz="6" w:space="0" w:color="000000"/>
              <w:right w:val="single" w:sz="6" w:space="0" w:color="000000"/>
            </w:tcBorders>
          </w:tcPr>
          <w:p w:rsidR="009567C2" w:rsidRPr="000C70A3" w:rsidRDefault="001829C6">
            <w:pPr>
              <w:rPr>
                <w:color w:val="auto"/>
                <w:sz w:val="24"/>
                <w:szCs w:val="24"/>
              </w:rPr>
            </w:pPr>
            <w:r w:rsidRPr="000C70A3">
              <w:rPr>
                <w:color w:val="auto"/>
                <w:sz w:val="24"/>
                <w:szCs w:val="24"/>
              </w:rPr>
              <w:t>Возврат заявления о предоставлении государственной услуги</w:t>
            </w:r>
          </w:p>
        </w:tc>
        <w:tc>
          <w:tcPr>
            <w:tcW w:w="6158" w:type="dxa"/>
            <w:tcBorders>
              <w:top w:val="single" w:sz="6" w:space="0" w:color="000000"/>
              <w:left w:val="single" w:sz="6" w:space="0" w:color="000000"/>
              <w:bottom w:val="single" w:sz="6" w:space="0" w:color="000000"/>
              <w:right w:val="single" w:sz="6" w:space="0" w:color="000000"/>
            </w:tcBorders>
          </w:tcPr>
          <w:p w:rsidR="009567C2" w:rsidRPr="000C70A3" w:rsidRDefault="001829C6">
            <w:pPr>
              <w:jc w:val="both"/>
              <w:rPr>
                <w:color w:val="auto"/>
                <w:sz w:val="24"/>
                <w:szCs w:val="24"/>
              </w:rPr>
            </w:pPr>
            <w:r w:rsidRPr="000C70A3">
              <w:rPr>
                <w:color w:val="auto"/>
                <w:sz w:val="24"/>
                <w:szCs w:val="24"/>
              </w:rPr>
              <w:t>1. Непредставление соискателем лицензии (лицензиатом) в тридцатидневный срок с момента получения уведомления, указанного в части 8 или 8.1 статьи 13 Федерального закона от 04.05.2011 № 99-ФЗ, надлежащим образом оформленного заявления о предоставлении лицензии (внесении изменений в реестр лицензий) и (или) в полном объеме прилагаемых к нему документов.</w:t>
            </w:r>
          </w:p>
          <w:p w:rsidR="009567C2" w:rsidRPr="000C70A3" w:rsidRDefault="001829C6">
            <w:pPr>
              <w:jc w:val="both"/>
              <w:rPr>
                <w:color w:val="auto"/>
                <w:sz w:val="24"/>
                <w:szCs w:val="24"/>
              </w:rPr>
            </w:pPr>
            <w:r w:rsidRPr="000C70A3">
              <w:rPr>
                <w:color w:val="auto"/>
                <w:sz w:val="24"/>
                <w:szCs w:val="24"/>
              </w:rPr>
              <w:t>2. Представление соискателем лицензии (лицензиатом) в тридцатидневный срок с момента получения уведомления, указанного в части 8 или 8.1 статьи 13 Федерального закона от 04.05.2011 № 99-ФЗ, заявления о предоставлении государственной услуги по получению лицензии (внесению изменений в реестр лицензий) и прилагаемых к нему документов, не соответствующих положениям частей 1 и (или) 3 статьи 13 Федерального закона от 04.05.2011 № 99-ФЗ.</w:t>
            </w:r>
          </w:p>
          <w:p w:rsidR="009567C2" w:rsidRPr="000C70A3" w:rsidRDefault="001829C6">
            <w:pPr>
              <w:jc w:val="both"/>
              <w:rPr>
                <w:color w:val="auto"/>
                <w:sz w:val="24"/>
                <w:szCs w:val="24"/>
              </w:rPr>
            </w:pPr>
            <w:r w:rsidRPr="000C70A3">
              <w:rPr>
                <w:color w:val="auto"/>
                <w:sz w:val="24"/>
                <w:szCs w:val="24"/>
              </w:rPr>
              <w:t>3. Оснований для возврата заявления о предоставлении государственной услуги по прекращению действия лицензии не предусмотрено.</w:t>
            </w:r>
          </w:p>
          <w:p w:rsidR="009567C2" w:rsidRPr="000C70A3" w:rsidRDefault="001829C6">
            <w:pPr>
              <w:jc w:val="both"/>
              <w:rPr>
                <w:color w:val="auto"/>
                <w:sz w:val="24"/>
                <w:szCs w:val="24"/>
              </w:rPr>
            </w:pPr>
            <w:r w:rsidRPr="000C70A3">
              <w:rPr>
                <w:color w:val="auto"/>
                <w:sz w:val="24"/>
                <w:szCs w:val="24"/>
              </w:rPr>
              <w:t>4. Оснований для возврата заявления о предоставлении государственной услуги по предоставлению сведений из реестра лицензий не предусмотрено.</w:t>
            </w:r>
          </w:p>
        </w:tc>
      </w:tr>
    </w:tbl>
    <w:p w:rsidR="009567C2" w:rsidRDefault="009567C2" w:rsidP="00292F99">
      <w:pPr>
        <w:jc w:val="right"/>
        <w:rPr>
          <w:sz w:val="24"/>
        </w:rPr>
      </w:pPr>
    </w:p>
    <w:p w:rsidR="009567C2" w:rsidRDefault="001829C6">
      <w:pPr>
        <w:ind w:left="5245"/>
        <w:jc w:val="center"/>
        <w:rPr>
          <w:sz w:val="24"/>
        </w:rPr>
      </w:pPr>
      <w:r>
        <w:rPr>
          <w:sz w:val="24"/>
        </w:rPr>
        <w:t>Приложение 5</w:t>
      </w:r>
    </w:p>
    <w:p w:rsidR="009567C2" w:rsidRDefault="001829C6">
      <w:pPr>
        <w:ind w:left="5245"/>
        <w:jc w:val="center"/>
        <w:rPr>
          <w:sz w:val="24"/>
        </w:rPr>
      </w:pPr>
      <w:r>
        <w:rPr>
          <w:sz w:val="24"/>
        </w:rPr>
        <w:t>к Административному регламенту Департамента природных ресурсов и экологии Чукотского автономного округа по предоставлению государственной услуги «Лицензирование заготовки, хранения, переработки и реализации лома черных металлов, цветных металлов»</w:t>
      </w:r>
    </w:p>
    <w:p w:rsidR="009567C2" w:rsidRDefault="009567C2">
      <w:pPr>
        <w:jc w:val="center"/>
        <w:rPr>
          <w:sz w:val="28"/>
        </w:rPr>
      </w:pPr>
    </w:p>
    <w:p w:rsidR="009567C2" w:rsidRPr="006341B0" w:rsidRDefault="003F7F81" w:rsidP="00F9750E">
      <w:pPr>
        <w:jc w:val="right"/>
        <w:rPr>
          <w:color w:val="auto"/>
          <w:sz w:val="28"/>
        </w:rPr>
      </w:pPr>
      <w:r>
        <w:rPr>
          <w:color w:val="auto"/>
          <w:sz w:val="28"/>
        </w:rPr>
        <w:t>(</w:t>
      </w:r>
      <w:r w:rsidR="00F9750E" w:rsidRPr="006341B0">
        <w:rPr>
          <w:color w:val="auto"/>
          <w:sz w:val="28"/>
        </w:rPr>
        <w:t>Ф</w:t>
      </w:r>
      <w:r>
        <w:rPr>
          <w:color w:val="auto"/>
          <w:sz w:val="28"/>
        </w:rPr>
        <w:t>орма)</w:t>
      </w:r>
    </w:p>
    <w:p w:rsidR="00F9750E" w:rsidRPr="006341B0" w:rsidRDefault="00F9750E">
      <w:pPr>
        <w:jc w:val="right"/>
        <w:rPr>
          <w:color w:val="auto"/>
          <w:sz w:val="28"/>
        </w:rPr>
      </w:pPr>
    </w:p>
    <w:p w:rsidR="009567C2" w:rsidRPr="00F9750E" w:rsidRDefault="001829C6" w:rsidP="00F9750E">
      <w:pPr>
        <w:ind w:left="5387"/>
        <w:jc w:val="center"/>
        <w:rPr>
          <w:color w:val="auto"/>
          <w:sz w:val="28"/>
        </w:rPr>
      </w:pPr>
      <w:r w:rsidRPr="00F9750E">
        <w:rPr>
          <w:color w:val="auto"/>
          <w:sz w:val="28"/>
        </w:rPr>
        <w:lastRenderedPageBreak/>
        <w:t xml:space="preserve">Департамент </w:t>
      </w:r>
      <w:r w:rsidR="00F9750E" w:rsidRPr="00F9750E">
        <w:rPr>
          <w:color w:val="auto"/>
          <w:sz w:val="28"/>
        </w:rPr>
        <w:br/>
      </w:r>
      <w:r w:rsidRPr="00F9750E">
        <w:rPr>
          <w:color w:val="auto"/>
          <w:sz w:val="28"/>
        </w:rPr>
        <w:t>природных ресурсов и экологии</w:t>
      </w:r>
      <w:r w:rsidR="00F9750E" w:rsidRPr="00F9750E">
        <w:rPr>
          <w:color w:val="auto"/>
          <w:sz w:val="28"/>
        </w:rPr>
        <w:t xml:space="preserve"> Чукотского автономного округа</w:t>
      </w:r>
    </w:p>
    <w:p w:rsidR="009567C2" w:rsidRPr="00F9750E" w:rsidRDefault="009567C2">
      <w:pPr>
        <w:rPr>
          <w:color w:val="auto"/>
          <w:sz w:val="28"/>
        </w:rPr>
      </w:pPr>
    </w:p>
    <w:p w:rsidR="009567C2" w:rsidRPr="00F9750E" w:rsidRDefault="009567C2">
      <w:pPr>
        <w:rPr>
          <w:color w:val="auto"/>
          <w:sz w:val="28"/>
        </w:rPr>
      </w:pPr>
    </w:p>
    <w:p w:rsidR="009567C2" w:rsidRPr="00762C3F" w:rsidRDefault="001829C6">
      <w:pPr>
        <w:jc w:val="center"/>
        <w:rPr>
          <w:b/>
          <w:color w:val="auto"/>
          <w:sz w:val="28"/>
        </w:rPr>
      </w:pPr>
      <w:r w:rsidRPr="00762C3F">
        <w:rPr>
          <w:b/>
          <w:color w:val="auto"/>
          <w:sz w:val="28"/>
        </w:rPr>
        <w:t>Заявление</w:t>
      </w:r>
    </w:p>
    <w:p w:rsidR="009567C2" w:rsidRPr="00762C3F" w:rsidRDefault="001829C6">
      <w:pPr>
        <w:jc w:val="center"/>
        <w:rPr>
          <w:b/>
          <w:color w:val="auto"/>
          <w:sz w:val="28"/>
        </w:rPr>
      </w:pPr>
      <w:r w:rsidRPr="00762C3F">
        <w:rPr>
          <w:b/>
          <w:color w:val="auto"/>
          <w:sz w:val="28"/>
        </w:rPr>
        <w:t>о прекращении лицензируемого вида деятельности</w:t>
      </w:r>
    </w:p>
    <w:p w:rsidR="009567C2" w:rsidRPr="006E6D2A" w:rsidRDefault="001829C6">
      <w:pPr>
        <w:jc w:val="center"/>
        <w:rPr>
          <w:i/>
          <w:color w:val="auto"/>
          <w:sz w:val="24"/>
          <w:szCs w:val="24"/>
        </w:rPr>
      </w:pPr>
      <w:r w:rsidRPr="006E6D2A">
        <w:rPr>
          <w:i/>
          <w:color w:val="auto"/>
          <w:sz w:val="24"/>
          <w:szCs w:val="24"/>
        </w:rPr>
        <w:t>(в соответствии с пунктом 3.5.3 подраздела 3.5 раздела 3 Административного регламента)</w:t>
      </w:r>
    </w:p>
    <w:p w:rsidR="009567C2" w:rsidRPr="00A63233" w:rsidRDefault="009567C2">
      <w:pPr>
        <w:rPr>
          <w:color w:val="auto"/>
          <w:sz w:val="28"/>
        </w:rPr>
      </w:pPr>
    </w:p>
    <w:tbl>
      <w:tblPr>
        <w:tblStyle w:val="affb"/>
        <w:tblW w:w="9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222"/>
        <w:gridCol w:w="486"/>
        <w:gridCol w:w="360"/>
        <w:gridCol w:w="659"/>
        <w:gridCol w:w="356"/>
        <w:gridCol w:w="1912"/>
        <w:gridCol w:w="504"/>
        <w:gridCol w:w="517"/>
        <w:gridCol w:w="720"/>
      </w:tblGrid>
      <w:tr w:rsidR="00A63233" w:rsidRPr="00A63233" w:rsidTr="00762C3F">
        <w:tc>
          <w:tcPr>
            <w:tcW w:w="3256" w:type="dxa"/>
            <w:vAlign w:val="bottom"/>
          </w:tcPr>
          <w:p w:rsidR="00F9750E" w:rsidRPr="00A63233" w:rsidRDefault="00F9750E">
            <w:pPr>
              <w:rPr>
                <w:color w:val="auto"/>
                <w:sz w:val="28"/>
              </w:rPr>
            </w:pPr>
            <w:r w:rsidRPr="00A63233">
              <w:rPr>
                <w:color w:val="auto"/>
                <w:sz w:val="28"/>
              </w:rPr>
              <w:t>Регистрационный номер</w:t>
            </w:r>
          </w:p>
        </w:tc>
        <w:tc>
          <w:tcPr>
            <w:tcW w:w="1222" w:type="dxa"/>
            <w:tcBorders>
              <w:bottom w:val="single" w:sz="4" w:space="0" w:color="auto"/>
            </w:tcBorders>
            <w:vAlign w:val="bottom"/>
          </w:tcPr>
          <w:p w:rsidR="00F9750E" w:rsidRPr="00A63233" w:rsidRDefault="00F9750E">
            <w:pPr>
              <w:rPr>
                <w:color w:val="auto"/>
                <w:sz w:val="28"/>
              </w:rPr>
            </w:pPr>
          </w:p>
        </w:tc>
        <w:tc>
          <w:tcPr>
            <w:tcW w:w="486" w:type="dxa"/>
            <w:vAlign w:val="bottom"/>
          </w:tcPr>
          <w:p w:rsidR="00F9750E" w:rsidRPr="00A63233" w:rsidRDefault="00C743DC" w:rsidP="00762C3F">
            <w:pPr>
              <w:ind w:right="-102"/>
              <w:jc w:val="right"/>
              <w:rPr>
                <w:color w:val="auto"/>
                <w:sz w:val="28"/>
              </w:rPr>
            </w:pPr>
            <w:r w:rsidRPr="00A63233">
              <w:rPr>
                <w:color w:val="auto"/>
                <w:sz w:val="28"/>
              </w:rPr>
              <w:t>от</w:t>
            </w:r>
          </w:p>
        </w:tc>
        <w:tc>
          <w:tcPr>
            <w:tcW w:w="360" w:type="dxa"/>
            <w:vAlign w:val="bottom"/>
          </w:tcPr>
          <w:p w:rsidR="00F9750E" w:rsidRPr="00A63233" w:rsidRDefault="00C743DC" w:rsidP="00C743DC">
            <w:pPr>
              <w:jc w:val="right"/>
              <w:rPr>
                <w:color w:val="auto"/>
                <w:sz w:val="28"/>
              </w:rPr>
            </w:pPr>
            <w:r w:rsidRPr="00A63233">
              <w:rPr>
                <w:color w:val="auto"/>
                <w:sz w:val="28"/>
              </w:rPr>
              <w:t>«</w:t>
            </w:r>
          </w:p>
        </w:tc>
        <w:tc>
          <w:tcPr>
            <w:tcW w:w="659" w:type="dxa"/>
            <w:tcBorders>
              <w:bottom w:val="single" w:sz="4" w:space="0" w:color="auto"/>
            </w:tcBorders>
            <w:vAlign w:val="bottom"/>
          </w:tcPr>
          <w:p w:rsidR="00F9750E" w:rsidRPr="00A63233" w:rsidRDefault="00F9750E">
            <w:pPr>
              <w:rPr>
                <w:color w:val="auto"/>
                <w:sz w:val="28"/>
              </w:rPr>
            </w:pPr>
          </w:p>
        </w:tc>
        <w:tc>
          <w:tcPr>
            <w:tcW w:w="356" w:type="dxa"/>
            <w:vAlign w:val="bottom"/>
          </w:tcPr>
          <w:p w:rsidR="00F9750E" w:rsidRPr="00A63233" w:rsidRDefault="00C743DC">
            <w:pPr>
              <w:rPr>
                <w:color w:val="auto"/>
                <w:sz w:val="28"/>
              </w:rPr>
            </w:pPr>
            <w:r w:rsidRPr="00A63233">
              <w:rPr>
                <w:color w:val="auto"/>
                <w:sz w:val="28"/>
              </w:rPr>
              <w:t>»</w:t>
            </w:r>
          </w:p>
        </w:tc>
        <w:tc>
          <w:tcPr>
            <w:tcW w:w="1912" w:type="dxa"/>
            <w:tcBorders>
              <w:bottom w:val="single" w:sz="4" w:space="0" w:color="auto"/>
            </w:tcBorders>
            <w:vAlign w:val="bottom"/>
          </w:tcPr>
          <w:p w:rsidR="00F9750E" w:rsidRPr="00A63233" w:rsidRDefault="00F9750E">
            <w:pPr>
              <w:rPr>
                <w:color w:val="auto"/>
                <w:sz w:val="28"/>
              </w:rPr>
            </w:pPr>
          </w:p>
        </w:tc>
        <w:tc>
          <w:tcPr>
            <w:tcW w:w="504" w:type="dxa"/>
            <w:vAlign w:val="bottom"/>
          </w:tcPr>
          <w:p w:rsidR="00F9750E" w:rsidRPr="00A63233" w:rsidRDefault="00C743DC" w:rsidP="00C743DC">
            <w:pPr>
              <w:jc w:val="right"/>
              <w:rPr>
                <w:color w:val="auto"/>
                <w:sz w:val="28"/>
              </w:rPr>
            </w:pPr>
            <w:r w:rsidRPr="00A63233">
              <w:rPr>
                <w:color w:val="auto"/>
                <w:sz w:val="28"/>
              </w:rPr>
              <w:t>20</w:t>
            </w:r>
          </w:p>
        </w:tc>
        <w:tc>
          <w:tcPr>
            <w:tcW w:w="517" w:type="dxa"/>
            <w:tcBorders>
              <w:bottom w:val="single" w:sz="4" w:space="0" w:color="auto"/>
            </w:tcBorders>
            <w:vAlign w:val="bottom"/>
          </w:tcPr>
          <w:p w:rsidR="00F9750E" w:rsidRPr="00A63233" w:rsidRDefault="00F9750E">
            <w:pPr>
              <w:rPr>
                <w:color w:val="auto"/>
                <w:sz w:val="28"/>
              </w:rPr>
            </w:pPr>
          </w:p>
        </w:tc>
        <w:tc>
          <w:tcPr>
            <w:tcW w:w="720" w:type="dxa"/>
            <w:vAlign w:val="bottom"/>
          </w:tcPr>
          <w:p w:rsidR="00F9750E" w:rsidRPr="00A63233" w:rsidRDefault="00C743DC">
            <w:pPr>
              <w:rPr>
                <w:color w:val="auto"/>
                <w:sz w:val="28"/>
              </w:rPr>
            </w:pPr>
            <w:r w:rsidRPr="00A63233">
              <w:rPr>
                <w:color w:val="auto"/>
                <w:sz w:val="28"/>
              </w:rPr>
              <w:t>г.</w:t>
            </w:r>
          </w:p>
        </w:tc>
      </w:tr>
    </w:tbl>
    <w:p w:rsidR="009567C2" w:rsidRPr="00A63233" w:rsidRDefault="001829C6" w:rsidP="00762C3F">
      <w:pPr>
        <w:jc w:val="center"/>
        <w:rPr>
          <w:i/>
          <w:color w:val="auto"/>
        </w:rPr>
      </w:pPr>
      <w:r w:rsidRPr="00A63233">
        <w:rPr>
          <w:i/>
          <w:color w:val="auto"/>
        </w:rPr>
        <w:t>(заполняется лицензирующим органом)</w:t>
      </w:r>
    </w:p>
    <w:p w:rsidR="00762C3F" w:rsidRPr="00A63233" w:rsidRDefault="00762C3F">
      <w:pPr>
        <w:rPr>
          <w:color w:val="auto"/>
          <w:sz w:val="28"/>
        </w:rPr>
      </w:pPr>
    </w:p>
    <w:tbl>
      <w:tblPr>
        <w:tblStyle w:val="affb"/>
        <w:tblW w:w="10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
        <w:gridCol w:w="63"/>
        <w:gridCol w:w="185"/>
        <w:gridCol w:w="266"/>
        <w:gridCol w:w="838"/>
        <w:gridCol w:w="420"/>
        <w:gridCol w:w="1951"/>
        <w:gridCol w:w="418"/>
        <w:gridCol w:w="294"/>
        <w:gridCol w:w="4591"/>
        <w:gridCol w:w="21"/>
      </w:tblGrid>
      <w:tr w:rsidR="006E6D2A" w:rsidRPr="006E6D2A" w:rsidTr="008D1D4F">
        <w:tc>
          <w:tcPr>
            <w:tcW w:w="1542" w:type="dxa"/>
            <w:gridSpan w:val="4"/>
            <w:vAlign w:val="bottom"/>
          </w:tcPr>
          <w:p w:rsidR="006E6D2A" w:rsidRPr="006E6D2A" w:rsidRDefault="006E6D2A">
            <w:pPr>
              <w:rPr>
                <w:color w:val="auto"/>
                <w:sz w:val="28"/>
              </w:rPr>
            </w:pPr>
            <w:r w:rsidRPr="006E6D2A">
              <w:rPr>
                <w:color w:val="auto"/>
                <w:sz w:val="28"/>
              </w:rPr>
              <w:t>Лицензиат</w:t>
            </w:r>
          </w:p>
        </w:tc>
        <w:tc>
          <w:tcPr>
            <w:tcW w:w="8533" w:type="dxa"/>
            <w:gridSpan w:val="7"/>
            <w:tcBorders>
              <w:bottom w:val="single" w:sz="4" w:space="0" w:color="auto"/>
            </w:tcBorders>
            <w:vAlign w:val="bottom"/>
          </w:tcPr>
          <w:p w:rsidR="006E6D2A" w:rsidRPr="006E6D2A" w:rsidRDefault="006E6D2A">
            <w:pPr>
              <w:rPr>
                <w:color w:val="auto"/>
                <w:sz w:val="28"/>
              </w:rPr>
            </w:pPr>
          </w:p>
        </w:tc>
      </w:tr>
      <w:tr w:rsidR="006E6D2A" w:rsidRPr="006E6D2A" w:rsidTr="008D1D4F">
        <w:tc>
          <w:tcPr>
            <w:tcW w:w="10075" w:type="dxa"/>
            <w:gridSpan w:val="11"/>
          </w:tcPr>
          <w:p w:rsidR="006E6D2A" w:rsidRPr="006E6D2A" w:rsidRDefault="006E6D2A" w:rsidP="006E6D2A">
            <w:pPr>
              <w:jc w:val="center"/>
              <w:rPr>
                <w:color w:val="auto"/>
                <w:sz w:val="28"/>
              </w:rPr>
            </w:pPr>
            <w:r w:rsidRPr="006E6D2A">
              <w:rPr>
                <w:i/>
                <w:color w:val="auto"/>
                <w:sz w:val="22"/>
                <w:szCs w:val="22"/>
              </w:rPr>
              <w:t>(указывается полное и (в случае, если имеется) сокращенное наименование, в том числе фирменное наименование и организационно-правовая форма юридического лица; фамилия, имя и отчество (последнее - при наличии) индивидуального предпринимателя)</w:t>
            </w:r>
          </w:p>
        </w:tc>
      </w:tr>
      <w:tr w:rsidR="0071160D" w:rsidRPr="006E6D2A" w:rsidTr="008D1D4F">
        <w:tc>
          <w:tcPr>
            <w:tcW w:w="10075" w:type="dxa"/>
            <w:gridSpan w:val="11"/>
            <w:tcBorders>
              <w:bottom w:val="single" w:sz="4" w:space="0" w:color="auto"/>
            </w:tcBorders>
            <w:vAlign w:val="bottom"/>
          </w:tcPr>
          <w:p w:rsidR="006E6D2A" w:rsidRPr="006E6D2A" w:rsidRDefault="006E6D2A" w:rsidP="006E6D2A">
            <w:pPr>
              <w:rPr>
                <w:color w:val="auto"/>
                <w:sz w:val="28"/>
              </w:rPr>
            </w:pPr>
          </w:p>
        </w:tc>
      </w:tr>
      <w:tr w:rsidR="006E6D2A" w:rsidRPr="006E6D2A" w:rsidTr="008D1D4F">
        <w:tc>
          <w:tcPr>
            <w:tcW w:w="10075" w:type="dxa"/>
            <w:gridSpan w:val="11"/>
            <w:tcBorders>
              <w:top w:val="single" w:sz="4" w:space="0" w:color="auto"/>
              <w:bottom w:val="single" w:sz="4" w:space="0" w:color="auto"/>
            </w:tcBorders>
            <w:vAlign w:val="bottom"/>
          </w:tcPr>
          <w:p w:rsidR="006E6D2A" w:rsidRPr="006E6D2A" w:rsidRDefault="006E6D2A" w:rsidP="006E6D2A">
            <w:pPr>
              <w:rPr>
                <w:color w:val="auto"/>
                <w:sz w:val="28"/>
              </w:rPr>
            </w:pPr>
          </w:p>
        </w:tc>
      </w:tr>
      <w:tr w:rsidR="006E6D2A" w:rsidRPr="006E6D2A" w:rsidTr="008D1D4F">
        <w:tc>
          <w:tcPr>
            <w:tcW w:w="10075" w:type="dxa"/>
            <w:gridSpan w:val="11"/>
            <w:tcBorders>
              <w:top w:val="single" w:sz="4" w:space="0" w:color="auto"/>
            </w:tcBorders>
          </w:tcPr>
          <w:p w:rsidR="006E6D2A" w:rsidRPr="006E6D2A" w:rsidRDefault="006E6D2A" w:rsidP="006E6D2A">
            <w:pPr>
              <w:jc w:val="center"/>
              <w:rPr>
                <w:color w:val="auto"/>
                <w:sz w:val="22"/>
                <w:szCs w:val="22"/>
              </w:rPr>
            </w:pPr>
            <w:r w:rsidRPr="006E6D2A">
              <w:rPr>
                <w:i/>
                <w:color w:val="auto"/>
                <w:sz w:val="22"/>
                <w:szCs w:val="22"/>
              </w:rPr>
              <w:t>(данные документа, удостоверяющего личность индивидуального предпринимателя)</w:t>
            </w:r>
          </w:p>
        </w:tc>
      </w:tr>
      <w:tr w:rsidR="0071160D" w:rsidRPr="006E6D2A" w:rsidTr="008D1D4F">
        <w:tc>
          <w:tcPr>
            <w:tcW w:w="10075" w:type="dxa"/>
            <w:gridSpan w:val="11"/>
            <w:tcBorders>
              <w:bottom w:val="single" w:sz="4" w:space="0" w:color="auto"/>
            </w:tcBorders>
          </w:tcPr>
          <w:p w:rsidR="006E6D2A" w:rsidRPr="006E6D2A" w:rsidRDefault="006E6D2A">
            <w:pPr>
              <w:rPr>
                <w:color w:val="auto"/>
                <w:sz w:val="28"/>
              </w:rPr>
            </w:pPr>
          </w:p>
        </w:tc>
      </w:tr>
      <w:tr w:rsidR="00A63233" w:rsidRPr="006E6D2A" w:rsidTr="003E1375">
        <w:trPr>
          <w:gridAfter w:val="1"/>
          <w:wAfter w:w="21" w:type="dxa"/>
        </w:trPr>
        <w:tc>
          <w:tcPr>
            <w:tcW w:w="1028" w:type="dxa"/>
          </w:tcPr>
          <w:p w:rsidR="00A63233" w:rsidRPr="006E6D2A" w:rsidRDefault="00A63233" w:rsidP="008D1D4F">
            <w:pPr>
              <w:rPr>
                <w:color w:val="auto"/>
                <w:sz w:val="28"/>
              </w:rPr>
            </w:pPr>
            <w:r w:rsidRPr="008D1D4F">
              <w:rPr>
                <w:color w:val="auto"/>
                <w:sz w:val="28"/>
              </w:rPr>
              <w:t>Адрес:</w:t>
            </w:r>
          </w:p>
        </w:tc>
        <w:tc>
          <w:tcPr>
            <w:tcW w:w="248" w:type="dxa"/>
            <w:gridSpan w:val="2"/>
          </w:tcPr>
          <w:p w:rsidR="00A63233" w:rsidRPr="006E6D2A" w:rsidRDefault="00A63233" w:rsidP="008D1D4F">
            <w:pPr>
              <w:rPr>
                <w:color w:val="auto"/>
                <w:sz w:val="28"/>
              </w:rPr>
            </w:pPr>
          </w:p>
        </w:tc>
        <w:tc>
          <w:tcPr>
            <w:tcW w:w="8778" w:type="dxa"/>
            <w:gridSpan w:val="7"/>
            <w:tcBorders>
              <w:bottom w:val="single" w:sz="4" w:space="0" w:color="auto"/>
            </w:tcBorders>
          </w:tcPr>
          <w:p w:rsidR="00A63233" w:rsidRPr="006E6D2A" w:rsidRDefault="00A63233" w:rsidP="008D1D4F">
            <w:pPr>
              <w:rPr>
                <w:color w:val="auto"/>
                <w:sz w:val="28"/>
              </w:rPr>
            </w:pPr>
          </w:p>
        </w:tc>
      </w:tr>
      <w:tr w:rsidR="006E6D2A" w:rsidRPr="006E6D2A" w:rsidTr="003E1375">
        <w:tc>
          <w:tcPr>
            <w:tcW w:w="10075" w:type="dxa"/>
            <w:gridSpan w:val="11"/>
            <w:tcBorders>
              <w:bottom w:val="single" w:sz="4" w:space="0" w:color="auto"/>
            </w:tcBorders>
          </w:tcPr>
          <w:p w:rsidR="006E6D2A" w:rsidRPr="006E6D2A" w:rsidRDefault="006E6D2A">
            <w:pPr>
              <w:rPr>
                <w:color w:val="auto"/>
                <w:sz w:val="28"/>
              </w:rPr>
            </w:pPr>
          </w:p>
        </w:tc>
      </w:tr>
      <w:tr w:rsidR="006E6D2A" w:rsidRPr="006E6D2A" w:rsidTr="003E1375">
        <w:tc>
          <w:tcPr>
            <w:tcW w:w="10075" w:type="dxa"/>
            <w:gridSpan w:val="11"/>
            <w:tcBorders>
              <w:top w:val="single" w:sz="4" w:space="0" w:color="auto"/>
            </w:tcBorders>
          </w:tcPr>
          <w:p w:rsidR="006E6D2A" w:rsidRPr="006E6D2A" w:rsidRDefault="006E6D2A" w:rsidP="006E6D2A">
            <w:pPr>
              <w:jc w:val="center"/>
              <w:rPr>
                <w:color w:val="auto"/>
                <w:sz w:val="28"/>
              </w:rPr>
            </w:pPr>
            <w:r w:rsidRPr="006E6D2A">
              <w:rPr>
                <w:i/>
                <w:color w:val="auto"/>
                <w:sz w:val="22"/>
                <w:szCs w:val="22"/>
              </w:rPr>
              <w:t>(адрес нахождения юридического лица, место жительства индивидуального</w:t>
            </w:r>
            <w:r>
              <w:rPr>
                <w:i/>
                <w:color w:val="auto"/>
                <w:sz w:val="22"/>
                <w:szCs w:val="22"/>
              </w:rPr>
              <w:t xml:space="preserve"> </w:t>
            </w:r>
            <w:r w:rsidRPr="006E6D2A">
              <w:rPr>
                <w:i/>
                <w:color w:val="auto"/>
                <w:sz w:val="22"/>
                <w:szCs w:val="22"/>
              </w:rPr>
              <w:t>предпринимателя)</w:t>
            </w:r>
          </w:p>
        </w:tc>
      </w:tr>
      <w:tr w:rsidR="0071160D" w:rsidRPr="006E6D2A" w:rsidTr="008D1D4F">
        <w:tc>
          <w:tcPr>
            <w:tcW w:w="10075" w:type="dxa"/>
            <w:gridSpan w:val="11"/>
          </w:tcPr>
          <w:p w:rsidR="006E6D2A" w:rsidRPr="0071160D" w:rsidRDefault="006E6D2A">
            <w:pPr>
              <w:rPr>
                <w:color w:val="auto"/>
                <w:sz w:val="28"/>
              </w:rPr>
            </w:pPr>
          </w:p>
        </w:tc>
      </w:tr>
      <w:tr w:rsidR="001C5B36" w:rsidRPr="006E6D2A" w:rsidTr="008D1D4F">
        <w:tc>
          <w:tcPr>
            <w:tcW w:w="2800" w:type="dxa"/>
            <w:gridSpan w:val="6"/>
            <w:tcBorders>
              <w:top w:val="single" w:sz="4" w:space="0" w:color="auto"/>
            </w:tcBorders>
          </w:tcPr>
          <w:p w:rsidR="001C5B36" w:rsidRPr="0071160D" w:rsidRDefault="008D1D4F" w:rsidP="008D1D4F">
            <w:pPr>
              <w:rPr>
                <w:color w:val="auto"/>
                <w:sz w:val="28"/>
              </w:rPr>
            </w:pPr>
            <w:r>
              <w:rPr>
                <w:color w:val="auto"/>
                <w:sz w:val="28"/>
              </w:rPr>
              <w:t>Почтовый адрес:</w:t>
            </w:r>
          </w:p>
        </w:tc>
        <w:tc>
          <w:tcPr>
            <w:tcW w:w="7275" w:type="dxa"/>
            <w:gridSpan w:val="5"/>
            <w:tcBorders>
              <w:top w:val="single" w:sz="4" w:space="0" w:color="auto"/>
              <w:bottom w:val="single" w:sz="4" w:space="0" w:color="auto"/>
            </w:tcBorders>
          </w:tcPr>
          <w:p w:rsidR="001C5B36" w:rsidRPr="0071160D" w:rsidRDefault="001C5B36" w:rsidP="0071160D">
            <w:pPr>
              <w:rPr>
                <w:color w:val="auto"/>
                <w:sz w:val="28"/>
              </w:rPr>
            </w:pPr>
          </w:p>
        </w:tc>
      </w:tr>
      <w:tr w:rsidR="008D1D4F" w:rsidRPr="006E6D2A" w:rsidTr="008D1D4F">
        <w:tc>
          <w:tcPr>
            <w:tcW w:w="2800" w:type="dxa"/>
            <w:gridSpan w:val="6"/>
          </w:tcPr>
          <w:p w:rsidR="008D1D4F" w:rsidRDefault="008D1D4F" w:rsidP="008D1D4F">
            <w:pPr>
              <w:rPr>
                <w:color w:val="auto"/>
                <w:sz w:val="28"/>
              </w:rPr>
            </w:pPr>
            <w:r>
              <w:rPr>
                <w:color w:val="auto"/>
                <w:sz w:val="28"/>
              </w:rPr>
              <w:t>Телефон/ факс:</w:t>
            </w:r>
          </w:p>
        </w:tc>
        <w:tc>
          <w:tcPr>
            <w:tcW w:w="7275" w:type="dxa"/>
            <w:gridSpan w:val="5"/>
            <w:tcBorders>
              <w:bottom w:val="single" w:sz="4" w:space="0" w:color="auto"/>
            </w:tcBorders>
          </w:tcPr>
          <w:p w:rsidR="008D1D4F" w:rsidRPr="0071160D" w:rsidRDefault="008D1D4F" w:rsidP="0071160D">
            <w:pPr>
              <w:rPr>
                <w:color w:val="auto"/>
                <w:sz w:val="28"/>
              </w:rPr>
            </w:pPr>
          </w:p>
        </w:tc>
      </w:tr>
      <w:tr w:rsidR="008D1D4F" w:rsidRPr="006E6D2A" w:rsidTr="008D1D4F">
        <w:tc>
          <w:tcPr>
            <w:tcW w:w="2800" w:type="dxa"/>
            <w:gridSpan w:val="6"/>
          </w:tcPr>
          <w:p w:rsidR="008D1D4F" w:rsidRDefault="008D1D4F" w:rsidP="008D1D4F">
            <w:pPr>
              <w:rPr>
                <w:color w:val="auto"/>
                <w:sz w:val="28"/>
              </w:rPr>
            </w:pPr>
            <w:r>
              <w:rPr>
                <w:color w:val="auto"/>
                <w:sz w:val="28"/>
              </w:rPr>
              <w:t>Электронная почта:</w:t>
            </w:r>
          </w:p>
        </w:tc>
        <w:tc>
          <w:tcPr>
            <w:tcW w:w="7275" w:type="dxa"/>
            <w:gridSpan w:val="5"/>
            <w:tcBorders>
              <w:bottom w:val="single" w:sz="4" w:space="0" w:color="auto"/>
            </w:tcBorders>
          </w:tcPr>
          <w:p w:rsidR="008D1D4F" w:rsidRPr="0071160D" w:rsidRDefault="008D1D4F" w:rsidP="0071160D">
            <w:pPr>
              <w:rPr>
                <w:color w:val="auto"/>
                <w:sz w:val="28"/>
              </w:rPr>
            </w:pPr>
          </w:p>
        </w:tc>
      </w:tr>
      <w:tr w:rsidR="0071160D" w:rsidRPr="006E6D2A" w:rsidTr="003E1375">
        <w:trPr>
          <w:gridAfter w:val="1"/>
          <w:wAfter w:w="21" w:type="dxa"/>
        </w:trPr>
        <w:tc>
          <w:tcPr>
            <w:tcW w:w="2380" w:type="dxa"/>
            <w:gridSpan w:val="5"/>
          </w:tcPr>
          <w:p w:rsidR="0071160D" w:rsidRPr="0071160D" w:rsidRDefault="0071160D" w:rsidP="0071160D">
            <w:pPr>
              <w:rPr>
                <w:color w:val="auto"/>
                <w:sz w:val="28"/>
              </w:rPr>
            </w:pPr>
            <w:r w:rsidRPr="0071160D">
              <w:rPr>
                <w:color w:val="auto"/>
                <w:sz w:val="28"/>
              </w:rPr>
              <w:t xml:space="preserve">ОГРН/ОГРНИП </w:t>
            </w:r>
          </w:p>
        </w:tc>
        <w:tc>
          <w:tcPr>
            <w:tcW w:w="2789" w:type="dxa"/>
            <w:gridSpan w:val="3"/>
            <w:tcBorders>
              <w:bottom w:val="single" w:sz="4" w:space="0" w:color="auto"/>
            </w:tcBorders>
          </w:tcPr>
          <w:p w:rsidR="0071160D" w:rsidRPr="0071160D" w:rsidRDefault="0071160D" w:rsidP="0071160D">
            <w:pPr>
              <w:rPr>
                <w:color w:val="auto"/>
                <w:sz w:val="28"/>
              </w:rPr>
            </w:pPr>
          </w:p>
        </w:tc>
        <w:tc>
          <w:tcPr>
            <w:tcW w:w="294" w:type="dxa"/>
          </w:tcPr>
          <w:p w:rsidR="0071160D" w:rsidRPr="0071160D" w:rsidRDefault="0071160D" w:rsidP="0071160D">
            <w:pPr>
              <w:rPr>
                <w:color w:val="auto"/>
                <w:sz w:val="28"/>
              </w:rPr>
            </w:pPr>
            <w:r>
              <w:rPr>
                <w:color w:val="auto"/>
                <w:sz w:val="28"/>
              </w:rPr>
              <w:t>/</w:t>
            </w:r>
          </w:p>
        </w:tc>
        <w:tc>
          <w:tcPr>
            <w:tcW w:w="4591" w:type="dxa"/>
            <w:tcBorders>
              <w:bottom w:val="single" w:sz="4" w:space="0" w:color="auto"/>
            </w:tcBorders>
          </w:tcPr>
          <w:p w:rsidR="0071160D" w:rsidRPr="0071160D" w:rsidRDefault="0071160D" w:rsidP="0071160D">
            <w:pPr>
              <w:rPr>
                <w:color w:val="auto"/>
                <w:sz w:val="28"/>
              </w:rPr>
            </w:pPr>
          </w:p>
        </w:tc>
      </w:tr>
      <w:tr w:rsidR="001C5B36" w:rsidRPr="006E6D2A" w:rsidTr="003E1375">
        <w:tc>
          <w:tcPr>
            <w:tcW w:w="1091" w:type="dxa"/>
            <w:gridSpan w:val="2"/>
          </w:tcPr>
          <w:p w:rsidR="001C5B36" w:rsidRPr="0071160D" w:rsidRDefault="001C5B36">
            <w:pPr>
              <w:rPr>
                <w:color w:val="auto"/>
                <w:sz w:val="28"/>
              </w:rPr>
            </w:pPr>
            <w:r w:rsidRPr="0071160D">
              <w:rPr>
                <w:color w:val="auto"/>
                <w:sz w:val="28"/>
              </w:rPr>
              <w:t>ИНН</w:t>
            </w:r>
          </w:p>
        </w:tc>
        <w:tc>
          <w:tcPr>
            <w:tcW w:w="3660" w:type="dxa"/>
            <w:gridSpan w:val="5"/>
            <w:tcBorders>
              <w:bottom w:val="single" w:sz="4" w:space="0" w:color="auto"/>
            </w:tcBorders>
          </w:tcPr>
          <w:p w:rsidR="001C5B36" w:rsidRPr="0071160D" w:rsidRDefault="001C5B36" w:rsidP="001C5B36">
            <w:pPr>
              <w:jc w:val="right"/>
              <w:rPr>
                <w:color w:val="auto"/>
                <w:sz w:val="28"/>
              </w:rPr>
            </w:pPr>
            <w:r>
              <w:rPr>
                <w:color w:val="auto"/>
                <w:sz w:val="28"/>
              </w:rPr>
              <w:t>,</w:t>
            </w:r>
          </w:p>
        </w:tc>
        <w:tc>
          <w:tcPr>
            <w:tcW w:w="5324" w:type="dxa"/>
            <w:gridSpan w:val="4"/>
          </w:tcPr>
          <w:p w:rsidR="001C5B36" w:rsidRPr="0071160D" w:rsidRDefault="001C5B36" w:rsidP="001C5B36">
            <w:pPr>
              <w:jc w:val="right"/>
              <w:rPr>
                <w:color w:val="auto"/>
                <w:sz w:val="28"/>
              </w:rPr>
            </w:pPr>
          </w:p>
        </w:tc>
      </w:tr>
    </w:tbl>
    <w:p w:rsidR="005A4CC6" w:rsidRPr="00F2767B" w:rsidRDefault="001C5B36" w:rsidP="00B2230E">
      <w:pPr>
        <w:jc w:val="both"/>
        <w:rPr>
          <w:color w:val="auto"/>
          <w:sz w:val="16"/>
          <w:szCs w:val="16"/>
        </w:rPr>
      </w:pPr>
      <w:r w:rsidRPr="001C5B36">
        <w:rPr>
          <w:color w:val="auto"/>
          <w:sz w:val="28"/>
        </w:rPr>
        <w:t xml:space="preserve">имеющий лицензию на </w:t>
      </w:r>
      <w:r w:rsidR="001829C6" w:rsidRPr="001C5B36">
        <w:rPr>
          <w:color w:val="auto"/>
          <w:sz w:val="28"/>
        </w:rPr>
        <w:t>осуществление</w:t>
      </w:r>
      <w:r w:rsidRPr="001C5B36">
        <w:rPr>
          <w:color w:val="auto"/>
          <w:sz w:val="28"/>
        </w:rPr>
        <w:t xml:space="preserve"> </w:t>
      </w:r>
      <w:r w:rsidR="001829C6" w:rsidRPr="001C5B36">
        <w:rPr>
          <w:color w:val="auto"/>
          <w:sz w:val="28"/>
        </w:rPr>
        <w:t>де</w:t>
      </w:r>
      <w:r w:rsidRPr="001C5B36">
        <w:rPr>
          <w:color w:val="auto"/>
          <w:sz w:val="28"/>
        </w:rPr>
        <w:t xml:space="preserve">ятельности по </w:t>
      </w:r>
      <w:r w:rsidR="001829C6" w:rsidRPr="001C5B36">
        <w:rPr>
          <w:color w:val="auto"/>
          <w:sz w:val="28"/>
        </w:rPr>
        <w:t>заготовке, хранению, переработке и реализации лома черных</w:t>
      </w:r>
      <w:r w:rsidRPr="001C5B36">
        <w:rPr>
          <w:color w:val="auto"/>
          <w:sz w:val="28"/>
        </w:rPr>
        <w:t xml:space="preserve"> металлов, цветных металлов </w:t>
      </w:r>
      <w:r w:rsidR="00B2230E">
        <w:rPr>
          <w:color w:val="auto"/>
          <w:sz w:val="28"/>
        </w:rPr>
        <w:br/>
      </w:r>
    </w:p>
    <w:tbl>
      <w:tblPr>
        <w:tblStyle w:val="affb"/>
        <w:tblW w:w="10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3480"/>
        <w:gridCol w:w="482"/>
        <w:gridCol w:w="1786"/>
        <w:gridCol w:w="284"/>
        <w:gridCol w:w="133"/>
        <w:gridCol w:w="550"/>
        <w:gridCol w:w="645"/>
        <w:gridCol w:w="1507"/>
        <w:gridCol w:w="824"/>
        <w:gridCol w:w="12"/>
      </w:tblGrid>
      <w:tr w:rsidR="00F2767B" w:rsidTr="00292F99">
        <w:trPr>
          <w:gridAfter w:val="1"/>
          <w:wAfter w:w="12" w:type="dxa"/>
        </w:trPr>
        <w:tc>
          <w:tcPr>
            <w:tcW w:w="484" w:type="dxa"/>
            <w:vAlign w:val="bottom"/>
          </w:tcPr>
          <w:p w:rsidR="00F2767B" w:rsidRDefault="00F2767B" w:rsidP="00B2230E">
            <w:pPr>
              <w:jc w:val="both"/>
              <w:rPr>
                <w:color w:val="auto"/>
                <w:sz w:val="28"/>
              </w:rPr>
            </w:pPr>
            <w:r w:rsidRPr="001C5B36">
              <w:rPr>
                <w:color w:val="auto"/>
                <w:sz w:val="28"/>
              </w:rPr>
              <w:t>№</w:t>
            </w:r>
          </w:p>
        </w:tc>
        <w:tc>
          <w:tcPr>
            <w:tcW w:w="3480" w:type="dxa"/>
            <w:tcBorders>
              <w:bottom w:val="single" w:sz="4" w:space="0" w:color="auto"/>
            </w:tcBorders>
            <w:vAlign w:val="bottom"/>
          </w:tcPr>
          <w:p w:rsidR="00F2767B" w:rsidRDefault="00F2767B" w:rsidP="00B2230E">
            <w:pPr>
              <w:jc w:val="both"/>
              <w:rPr>
                <w:color w:val="auto"/>
                <w:sz w:val="28"/>
              </w:rPr>
            </w:pPr>
          </w:p>
        </w:tc>
        <w:tc>
          <w:tcPr>
            <w:tcW w:w="482" w:type="dxa"/>
            <w:vAlign w:val="bottom"/>
          </w:tcPr>
          <w:p w:rsidR="00F2767B" w:rsidRDefault="00F2767B" w:rsidP="00F2767B">
            <w:pPr>
              <w:ind w:right="-105" w:hanging="56"/>
              <w:jc w:val="center"/>
              <w:rPr>
                <w:color w:val="auto"/>
                <w:sz w:val="28"/>
              </w:rPr>
            </w:pPr>
            <w:r>
              <w:rPr>
                <w:color w:val="auto"/>
                <w:sz w:val="28"/>
              </w:rPr>
              <w:t>от</w:t>
            </w:r>
          </w:p>
        </w:tc>
        <w:tc>
          <w:tcPr>
            <w:tcW w:w="1786" w:type="dxa"/>
            <w:tcBorders>
              <w:bottom w:val="single" w:sz="4" w:space="0" w:color="auto"/>
            </w:tcBorders>
            <w:vAlign w:val="bottom"/>
          </w:tcPr>
          <w:p w:rsidR="00F2767B" w:rsidRDefault="00F2767B" w:rsidP="00B2230E">
            <w:pPr>
              <w:jc w:val="both"/>
              <w:rPr>
                <w:color w:val="auto"/>
                <w:sz w:val="28"/>
              </w:rPr>
            </w:pPr>
          </w:p>
        </w:tc>
        <w:tc>
          <w:tcPr>
            <w:tcW w:w="417" w:type="dxa"/>
            <w:gridSpan w:val="2"/>
            <w:vAlign w:val="bottom"/>
          </w:tcPr>
          <w:p w:rsidR="00F2767B" w:rsidRDefault="00F2767B" w:rsidP="00F2767B">
            <w:pPr>
              <w:ind w:right="-114" w:hanging="117"/>
              <w:jc w:val="center"/>
              <w:rPr>
                <w:color w:val="auto"/>
                <w:sz w:val="28"/>
              </w:rPr>
            </w:pPr>
            <w:r>
              <w:rPr>
                <w:color w:val="auto"/>
                <w:sz w:val="28"/>
              </w:rPr>
              <w:t>20</w:t>
            </w:r>
          </w:p>
        </w:tc>
        <w:tc>
          <w:tcPr>
            <w:tcW w:w="550" w:type="dxa"/>
            <w:tcBorders>
              <w:bottom w:val="single" w:sz="4" w:space="0" w:color="auto"/>
            </w:tcBorders>
            <w:vAlign w:val="bottom"/>
          </w:tcPr>
          <w:p w:rsidR="00F2767B" w:rsidRDefault="00F2767B" w:rsidP="00B2230E">
            <w:pPr>
              <w:jc w:val="both"/>
              <w:rPr>
                <w:color w:val="auto"/>
                <w:sz w:val="28"/>
              </w:rPr>
            </w:pPr>
          </w:p>
        </w:tc>
        <w:tc>
          <w:tcPr>
            <w:tcW w:w="645" w:type="dxa"/>
            <w:vAlign w:val="bottom"/>
          </w:tcPr>
          <w:p w:rsidR="00F2767B" w:rsidRDefault="00F2767B" w:rsidP="00F2767B">
            <w:pPr>
              <w:ind w:right="-171" w:hanging="163"/>
              <w:jc w:val="center"/>
              <w:rPr>
                <w:color w:val="auto"/>
                <w:sz w:val="28"/>
              </w:rPr>
            </w:pPr>
            <w:r>
              <w:rPr>
                <w:color w:val="auto"/>
                <w:sz w:val="28"/>
              </w:rPr>
              <w:t>года</w:t>
            </w:r>
            <w:r w:rsidR="00C0238C">
              <w:rPr>
                <w:color w:val="auto"/>
                <w:sz w:val="28"/>
              </w:rPr>
              <w:t>,</w:t>
            </w:r>
          </w:p>
        </w:tc>
        <w:tc>
          <w:tcPr>
            <w:tcW w:w="2331" w:type="dxa"/>
            <w:gridSpan w:val="2"/>
            <w:vAlign w:val="bottom"/>
          </w:tcPr>
          <w:p w:rsidR="00F2767B" w:rsidRDefault="00F2767B" w:rsidP="00C0238C">
            <w:pPr>
              <w:ind w:hanging="159"/>
              <w:jc w:val="right"/>
              <w:rPr>
                <w:color w:val="auto"/>
                <w:sz w:val="28"/>
              </w:rPr>
            </w:pPr>
            <w:r w:rsidRPr="001C5B36">
              <w:rPr>
                <w:color w:val="auto"/>
                <w:sz w:val="28"/>
              </w:rPr>
              <w:t>предоставленную</w:t>
            </w:r>
          </w:p>
        </w:tc>
      </w:tr>
      <w:tr w:rsidR="00F2767B" w:rsidTr="00292F99">
        <w:tc>
          <w:tcPr>
            <w:tcW w:w="10187" w:type="dxa"/>
            <w:gridSpan w:val="11"/>
            <w:tcBorders>
              <w:bottom w:val="single" w:sz="4" w:space="0" w:color="auto"/>
            </w:tcBorders>
          </w:tcPr>
          <w:p w:rsidR="00F2767B" w:rsidRDefault="00F2767B" w:rsidP="00B2230E">
            <w:pPr>
              <w:jc w:val="both"/>
              <w:rPr>
                <w:color w:val="auto"/>
                <w:sz w:val="28"/>
              </w:rPr>
            </w:pPr>
          </w:p>
        </w:tc>
      </w:tr>
      <w:tr w:rsidR="00292F99" w:rsidTr="00292F99">
        <w:tc>
          <w:tcPr>
            <w:tcW w:w="10187" w:type="dxa"/>
            <w:gridSpan w:val="11"/>
            <w:tcBorders>
              <w:top w:val="single" w:sz="4" w:space="0" w:color="auto"/>
            </w:tcBorders>
            <w:vAlign w:val="bottom"/>
          </w:tcPr>
          <w:p w:rsidR="00292F99" w:rsidRDefault="00292F99" w:rsidP="00292F99">
            <w:pPr>
              <w:jc w:val="center"/>
              <w:rPr>
                <w:color w:val="auto"/>
                <w:sz w:val="28"/>
              </w:rPr>
            </w:pPr>
            <w:r w:rsidRPr="00F2767B">
              <w:rPr>
                <w:i/>
                <w:color w:val="auto"/>
                <w:sz w:val="22"/>
                <w:szCs w:val="22"/>
              </w:rPr>
              <w:t>(указывается наименование органа исполнительной власти, выдавшего лицензию)</w:t>
            </w:r>
          </w:p>
        </w:tc>
      </w:tr>
      <w:tr w:rsidR="00F2767B" w:rsidTr="00292F99">
        <w:tc>
          <w:tcPr>
            <w:tcW w:w="10187" w:type="dxa"/>
            <w:gridSpan w:val="11"/>
            <w:tcBorders>
              <w:bottom w:val="single" w:sz="4" w:space="0" w:color="auto"/>
            </w:tcBorders>
            <w:vAlign w:val="bottom"/>
          </w:tcPr>
          <w:p w:rsidR="00F2767B" w:rsidRDefault="00C0238C" w:rsidP="00C0238C">
            <w:pPr>
              <w:jc w:val="right"/>
              <w:rPr>
                <w:color w:val="auto"/>
                <w:sz w:val="28"/>
              </w:rPr>
            </w:pPr>
            <w:r>
              <w:rPr>
                <w:color w:val="auto"/>
                <w:sz w:val="28"/>
              </w:rPr>
              <w:t>,</w:t>
            </w:r>
          </w:p>
        </w:tc>
      </w:tr>
      <w:tr w:rsidR="00F2767B" w:rsidTr="00292F99">
        <w:tc>
          <w:tcPr>
            <w:tcW w:w="10187" w:type="dxa"/>
            <w:gridSpan w:val="11"/>
            <w:tcBorders>
              <w:top w:val="single" w:sz="4" w:space="0" w:color="auto"/>
            </w:tcBorders>
          </w:tcPr>
          <w:p w:rsidR="00F2767B" w:rsidRPr="00F2767B" w:rsidRDefault="00F2767B" w:rsidP="00F2767B">
            <w:pPr>
              <w:jc w:val="center"/>
              <w:rPr>
                <w:i/>
                <w:color w:val="auto"/>
                <w:sz w:val="22"/>
                <w:szCs w:val="22"/>
              </w:rPr>
            </w:pPr>
          </w:p>
        </w:tc>
      </w:tr>
      <w:tr w:rsidR="00F2767B" w:rsidRPr="00F2767B" w:rsidTr="00292F99">
        <w:trPr>
          <w:trHeight w:val="454"/>
        </w:trPr>
        <w:tc>
          <w:tcPr>
            <w:tcW w:w="10187" w:type="dxa"/>
            <w:gridSpan w:val="11"/>
            <w:vAlign w:val="bottom"/>
          </w:tcPr>
          <w:p w:rsidR="00F2767B" w:rsidRPr="00F2767B" w:rsidRDefault="00F2767B" w:rsidP="00F2767B">
            <w:pPr>
              <w:jc w:val="both"/>
              <w:rPr>
                <w:color w:val="auto"/>
                <w:sz w:val="28"/>
                <w:szCs w:val="28"/>
              </w:rPr>
            </w:pPr>
            <w:r>
              <w:rPr>
                <w:color w:val="auto"/>
                <w:sz w:val="28"/>
              </w:rPr>
              <w:t xml:space="preserve">просит прекратить действие указанной лицензии в связи с </w:t>
            </w:r>
            <w:r w:rsidRPr="00F2767B">
              <w:rPr>
                <w:color w:val="auto"/>
                <w:sz w:val="28"/>
              </w:rPr>
              <w:t>намерением</w:t>
            </w:r>
            <w:r>
              <w:rPr>
                <w:color w:val="auto"/>
                <w:sz w:val="28"/>
              </w:rPr>
              <w:t xml:space="preserve"> </w:t>
            </w:r>
            <w:r w:rsidRPr="00F2767B">
              <w:rPr>
                <w:color w:val="auto"/>
                <w:sz w:val="28"/>
              </w:rPr>
              <w:t>прекратить</w:t>
            </w:r>
          </w:p>
        </w:tc>
      </w:tr>
      <w:tr w:rsidR="00C0238C" w:rsidRPr="00F2767B" w:rsidTr="00292F99">
        <w:tc>
          <w:tcPr>
            <w:tcW w:w="6516" w:type="dxa"/>
            <w:gridSpan w:val="5"/>
            <w:vAlign w:val="bottom"/>
          </w:tcPr>
          <w:p w:rsidR="00C0238C" w:rsidRPr="00F2767B" w:rsidRDefault="00C0238C" w:rsidP="00F2767B">
            <w:pPr>
              <w:jc w:val="both"/>
              <w:rPr>
                <w:color w:val="auto"/>
                <w:sz w:val="28"/>
                <w:szCs w:val="28"/>
              </w:rPr>
            </w:pPr>
            <w:r w:rsidRPr="00F2767B">
              <w:rPr>
                <w:color w:val="auto"/>
                <w:sz w:val="28"/>
              </w:rPr>
              <w:t>осуществление лицензируемого вида деятельности с</w:t>
            </w:r>
          </w:p>
        </w:tc>
        <w:tc>
          <w:tcPr>
            <w:tcW w:w="2835" w:type="dxa"/>
            <w:gridSpan w:val="4"/>
            <w:tcBorders>
              <w:bottom w:val="single" w:sz="4" w:space="0" w:color="auto"/>
            </w:tcBorders>
            <w:vAlign w:val="bottom"/>
          </w:tcPr>
          <w:p w:rsidR="00C0238C" w:rsidRPr="00F2767B" w:rsidRDefault="00C0238C" w:rsidP="00F2767B">
            <w:pPr>
              <w:jc w:val="both"/>
              <w:rPr>
                <w:color w:val="auto"/>
                <w:sz w:val="28"/>
                <w:szCs w:val="28"/>
              </w:rPr>
            </w:pPr>
          </w:p>
        </w:tc>
        <w:tc>
          <w:tcPr>
            <w:tcW w:w="836" w:type="dxa"/>
            <w:gridSpan w:val="2"/>
            <w:vAlign w:val="bottom"/>
          </w:tcPr>
          <w:p w:rsidR="00C0238C" w:rsidRPr="00F2767B" w:rsidRDefault="00C0238C" w:rsidP="00C0238C">
            <w:pPr>
              <w:ind w:hanging="112"/>
              <w:jc w:val="right"/>
              <w:rPr>
                <w:color w:val="auto"/>
                <w:sz w:val="28"/>
                <w:szCs w:val="28"/>
              </w:rPr>
            </w:pPr>
            <w:r w:rsidRPr="00F2767B">
              <w:rPr>
                <w:color w:val="auto"/>
                <w:sz w:val="28"/>
              </w:rPr>
              <w:t>года.</w:t>
            </w:r>
          </w:p>
        </w:tc>
      </w:tr>
      <w:tr w:rsidR="00F2767B" w:rsidRPr="00F2767B" w:rsidTr="00292F99">
        <w:tc>
          <w:tcPr>
            <w:tcW w:w="10187" w:type="dxa"/>
            <w:gridSpan w:val="11"/>
          </w:tcPr>
          <w:p w:rsidR="00F2767B" w:rsidRPr="00F2767B" w:rsidRDefault="00F2767B" w:rsidP="00F2767B">
            <w:pPr>
              <w:jc w:val="both"/>
              <w:rPr>
                <w:color w:val="auto"/>
                <w:sz w:val="28"/>
                <w:szCs w:val="28"/>
              </w:rPr>
            </w:pPr>
          </w:p>
        </w:tc>
      </w:tr>
    </w:tbl>
    <w:p w:rsidR="005A4CC6" w:rsidRDefault="005A4CC6" w:rsidP="00B2230E">
      <w:pPr>
        <w:jc w:val="both"/>
        <w:rPr>
          <w:color w:val="auto"/>
          <w:sz w:val="28"/>
        </w:rPr>
      </w:pPr>
    </w:p>
    <w:p w:rsidR="002A000A" w:rsidRPr="00E22DED" w:rsidRDefault="002A000A" w:rsidP="002A000A">
      <w:pPr>
        <w:autoSpaceDE w:val="0"/>
        <w:autoSpaceDN w:val="0"/>
        <w:adjustRightInd w:val="0"/>
        <w:ind w:firstLine="709"/>
        <w:jc w:val="both"/>
        <w:rPr>
          <w:sz w:val="24"/>
          <w:szCs w:val="24"/>
        </w:rPr>
      </w:pPr>
    </w:p>
    <w:tbl>
      <w:tblPr>
        <w:tblW w:w="10206" w:type="dxa"/>
        <w:tblLook w:val="04A0" w:firstRow="1" w:lastRow="0" w:firstColumn="1" w:lastColumn="0" w:noHBand="0" w:noVBand="1"/>
      </w:tblPr>
      <w:tblGrid>
        <w:gridCol w:w="4390"/>
        <w:gridCol w:w="283"/>
        <w:gridCol w:w="2806"/>
        <w:gridCol w:w="426"/>
        <w:gridCol w:w="2301"/>
      </w:tblGrid>
      <w:tr w:rsidR="002A000A" w:rsidRPr="00E22DED" w:rsidTr="00292ADC">
        <w:tc>
          <w:tcPr>
            <w:tcW w:w="4390" w:type="dxa"/>
            <w:tcBorders>
              <w:bottom w:val="single" w:sz="4" w:space="0" w:color="auto"/>
            </w:tcBorders>
          </w:tcPr>
          <w:p w:rsidR="002A000A" w:rsidRPr="00E22DED" w:rsidRDefault="002A000A" w:rsidP="002F7735">
            <w:pPr>
              <w:autoSpaceDE w:val="0"/>
              <w:autoSpaceDN w:val="0"/>
              <w:adjustRightInd w:val="0"/>
              <w:jc w:val="both"/>
              <w:rPr>
                <w:sz w:val="28"/>
                <w:szCs w:val="28"/>
              </w:rPr>
            </w:pPr>
          </w:p>
        </w:tc>
        <w:tc>
          <w:tcPr>
            <w:tcW w:w="283" w:type="dxa"/>
          </w:tcPr>
          <w:p w:rsidR="002A000A" w:rsidRPr="00E22DED" w:rsidRDefault="002A000A" w:rsidP="002F7735">
            <w:pPr>
              <w:autoSpaceDE w:val="0"/>
              <w:autoSpaceDN w:val="0"/>
              <w:adjustRightInd w:val="0"/>
              <w:jc w:val="both"/>
              <w:rPr>
                <w:sz w:val="28"/>
                <w:szCs w:val="28"/>
              </w:rPr>
            </w:pPr>
          </w:p>
        </w:tc>
        <w:tc>
          <w:tcPr>
            <w:tcW w:w="2806" w:type="dxa"/>
            <w:tcBorders>
              <w:bottom w:val="single" w:sz="4" w:space="0" w:color="auto"/>
            </w:tcBorders>
          </w:tcPr>
          <w:p w:rsidR="002A000A" w:rsidRPr="00E22DED" w:rsidRDefault="002A000A" w:rsidP="002F7735">
            <w:pPr>
              <w:autoSpaceDE w:val="0"/>
              <w:autoSpaceDN w:val="0"/>
              <w:adjustRightInd w:val="0"/>
              <w:jc w:val="both"/>
              <w:rPr>
                <w:sz w:val="28"/>
                <w:szCs w:val="28"/>
              </w:rPr>
            </w:pPr>
          </w:p>
        </w:tc>
        <w:tc>
          <w:tcPr>
            <w:tcW w:w="426" w:type="dxa"/>
          </w:tcPr>
          <w:p w:rsidR="002A000A" w:rsidRPr="00E22DED" w:rsidRDefault="002A000A" w:rsidP="002F7735">
            <w:pPr>
              <w:autoSpaceDE w:val="0"/>
              <w:autoSpaceDN w:val="0"/>
              <w:adjustRightInd w:val="0"/>
              <w:jc w:val="both"/>
              <w:rPr>
                <w:sz w:val="28"/>
                <w:szCs w:val="28"/>
              </w:rPr>
            </w:pPr>
          </w:p>
        </w:tc>
        <w:tc>
          <w:tcPr>
            <w:tcW w:w="2301" w:type="dxa"/>
            <w:tcBorders>
              <w:bottom w:val="single" w:sz="4" w:space="0" w:color="auto"/>
            </w:tcBorders>
          </w:tcPr>
          <w:p w:rsidR="002A000A" w:rsidRPr="00E22DED" w:rsidRDefault="002A000A" w:rsidP="002F7735">
            <w:pPr>
              <w:autoSpaceDE w:val="0"/>
              <w:autoSpaceDN w:val="0"/>
              <w:adjustRightInd w:val="0"/>
              <w:jc w:val="both"/>
              <w:rPr>
                <w:sz w:val="28"/>
                <w:szCs w:val="28"/>
              </w:rPr>
            </w:pPr>
          </w:p>
        </w:tc>
      </w:tr>
      <w:tr w:rsidR="002A000A" w:rsidRPr="00E22DED" w:rsidTr="00292ADC">
        <w:tc>
          <w:tcPr>
            <w:tcW w:w="4390" w:type="dxa"/>
            <w:tcBorders>
              <w:top w:val="single" w:sz="4" w:space="0" w:color="auto"/>
            </w:tcBorders>
          </w:tcPr>
          <w:p w:rsidR="002A000A" w:rsidRPr="00292ADC" w:rsidRDefault="002A000A" w:rsidP="002A000A">
            <w:pPr>
              <w:autoSpaceDE w:val="0"/>
              <w:autoSpaceDN w:val="0"/>
              <w:adjustRightInd w:val="0"/>
              <w:jc w:val="center"/>
              <w:rPr>
                <w:i/>
                <w:color w:val="auto"/>
                <w:sz w:val="22"/>
                <w:szCs w:val="22"/>
              </w:rPr>
            </w:pPr>
            <w:r w:rsidRPr="00292ADC">
              <w:rPr>
                <w:i/>
                <w:color w:val="auto"/>
                <w:sz w:val="22"/>
                <w:szCs w:val="22"/>
              </w:rPr>
              <w:t>(должность руководителя юридического лица/индивидуальный предприниматель)</w:t>
            </w:r>
          </w:p>
        </w:tc>
        <w:tc>
          <w:tcPr>
            <w:tcW w:w="283" w:type="dxa"/>
            <w:vAlign w:val="center"/>
          </w:tcPr>
          <w:p w:rsidR="002A000A" w:rsidRPr="00292ADC" w:rsidRDefault="002A000A" w:rsidP="002A000A">
            <w:pPr>
              <w:autoSpaceDE w:val="0"/>
              <w:autoSpaceDN w:val="0"/>
              <w:adjustRightInd w:val="0"/>
              <w:jc w:val="center"/>
              <w:rPr>
                <w:i/>
                <w:sz w:val="22"/>
                <w:szCs w:val="22"/>
                <w:vertAlign w:val="superscript"/>
              </w:rPr>
            </w:pPr>
          </w:p>
        </w:tc>
        <w:tc>
          <w:tcPr>
            <w:tcW w:w="2806" w:type="dxa"/>
            <w:tcBorders>
              <w:top w:val="single" w:sz="4" w:space="0" w:color="auto"/>
            </w:tcBorders>
          </w:tcPr>
          <w:p w:rsidR="002A000A" w:rsidRPr="00292ADC" w:rsidRDefault="002A000A" w:rsidP="002A000A">
            <w:pPr>
              <w:autoSpaceDE w:val="0"/>
              <w:autoSpaceDN w:val="0"/>
              <w:adjustRightInd w:val="0"/>
              <w:jc w:val="center"/>
              <w:rPr>
                <w:i/>
                <w:sz w:val="22"/>
                <w:szCs w:val="22"/>
              </w:rPr>
            </w:pPr>
            <w:r w:rsidRPr="00292ADC">
              <w:rPr>
                <w:i/>
                <w:sz w:val="22"/>
                <w:szCs w:val="22"/>
              </w:rPr>
              <w:t>(подпись)</w:t>
            </w:r>
          </w:p>
        </w:tc>
        <w:tc>
          <w:tcPr>
            <w:tcW w:w="426" w:type="dxa"/>
          </w:tcPr>
          <w:p w:rsidR="002A000A" w:rsidRPr="00292ADC" w:rsidRDefault="002A000A" w:rsidP="002F7735">
            <w:pPr>
              <w:autoSpaceDE w:val="0"/>
              <w:autoSpaceDN w:val="0"/>
              <w:adjustRightInd w:val="0"/>
              <w:jc w:val="center"/>
              <w:rPr>
                <w:i/>
                <w:sz w:val="22"/>
                <w:szCs w:val="22"/>
              </w:rPr>
            </w:pPr>
          </w:p>
        </w:tc>
        <w:tc>
          <w:tcPr>
            <w:tcW w:w="2301" w:type="dxa"/>
            <w:tcBorders>
              <w:top w:val="single" w:sz="4" w:space="0" w:color="auto"/>
            </w:tcBorders>
          </w:tcPr>
          <w:p w:rsidR="002A000A" w:rsidRPr="00292ADC" w:rsidRDefault="002A000A" w:rsidP="002F7735">
            <w:pPr>
              <w:autoSpaceDE w:val="0"/>
              <w:autoSpaceDN w:val="0"/>
              <w:adjustRightInd w:val="0"/>
              <w:jc w:val="center"/>
              <w:rPr>
                <w:i/>
                <w:sz w:val="22"/>
                <w:szCs w:val="22"/>
              </w:rPr>
            </w:pPr>
            <w:r w:rsidRPr="00292ADC">
              <w:rPr>
                <w:i/>
                <w:sz w:val="22"/>
                <w:szCs w:val="22"/>
              </w:rPr>
              <w:t>(инициалы, фамилия)</w:t>
            </w:r>
          </w:p>
        </w:tc>
      </w:tr>
    </w:tbl>
    <w:tbl>
      <w:tblPr>
        <w:tblpPr w:leftFromText="180" w:rightFromText="180" w:vertAnchor="text" w:horzAnchor="page" w:tblpX="6025" w:tblpY="271"/>
        <w:tblW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47"/>
      </w:tblGrid>
      <w:tr w:rsidR="00292ADC" w:rsidRPr="00292ADC" w:rsidTr="003E1375">
        <w:tc>
          <w:tcPr>
            <w:tcW w:w="2547" w:type="dxa"/>
            <w:tcBorders>
              <w:top w:val="nil"/>
              <w:left w:val="nil"/>
              <w:bottom w:val="nil"/>
              <w:right w:val="nil"/>
            </w:tcBorders>
          </w:tcPr>
          <w:p w:rsidR="00292ADC" w:rsidRPr="00292ADC" w:rsidRDefault="00292ADC" w:rsidP="003E1375">
            <w:pPr>
              <w:widowControl w:val="0"/>
              <w:autoSpaceDE w:val="0"/>
              <w:autoSpaceDN w:val="0"/>
              <w:adjustRightInd w:val="0"/>
              <w:jc w:val="center"/>
              <w:rPr>
                <w:i/>
                <w:sz w:val="22"/>
                <w:szCs w:val="22"/>
              </w:rPr>
            </w:pPr>
            <w:r w:rsidRPr="00292ADC">
              <w:rPr>
                <w:i/>
                <w:sz w:val="22"/>
                <w:szCs w:val="22"/>
              </w:rPr>
              <w:t>МП (при наличии)</w:t>
            </w:r>
          </w:p>
        </w:tc>
      </w:tr>
    </w:tbl>
    <w:p w:rsidR="002A000A" w:rsidRDefault="002A000A" w:rsidP="002A000A">
      <w:pPr>
        <w:autoSpaceDE w:val="0"/>
        <w:autoSpaceDN w:val="0"/>
        <w:adjustRightInd w:val="0"/>
        <w:ind w:firstLine="709"/>
        <w:jc w:val="both"/>
        <w:rPr>
          <w:sz w:val="24"/>
          <w:szCs w:val="24"/>
        </w:rPr>
      </w:pPr>
    </w:p>
    <w:p w:rsidR="003E1375" w:rsidRDefault="003E1375" w:rsidP="002A000A">
      <w:pPr>
        <w:autoSpaceDE w:val="0"/>
        <w:autoSpaceDN w:val="0"/>
        <w:adjustRightInd w:val="0"/>
        <w:ind w:firstLine="709"/>
        <w:jc w:val="both"/>
        <w:rPr>
          <w:sz w:val="24"/>
          <w:szCs w:val="24"/>
        </w:rPr>
      </w:pPr>
    </w:p>
    <w:p w:rsidR="003E1375" w:rsidRPr="00E22DED" w:rsidRDefault="003E1375" w:rsidP="002A000A">
      <w:pPr>
        <w:autoSpaceDE w:val="0"/>
        <w:autoSpaceDN w:val="0"/>
        <w:adjustRightInd w:val="0"/>
        <w:ind w:firstLine="709"/>
        <w:jc w:val="both"/>
        <w:rPr>
          <w:sz w:val="24"/>
          <w:szCs w:val="24"/>
        </w:rPr>
      </w:pPr>
    </w:p>
    <w:tbl>
      <w:tblPr>
        <w:tblW w:w="43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20"/>
        <w:gridCol w:w="642"/>
        <w:gridCol w:w="368"/>
        <w:gridCol w:w="2004"/>
        <w:gridCol w:w="368"/>
        <w:gridCol w:w="404"/>
        <w:gridCol w:w="349"/>
      </w:tblGrid>
      <w:tr w:rsidR="002A000A" w:rsidRPr="00E22DED" w:rsidTr="00292ADC">
        <w:trPr>
          <w:jc w:val="right"/>
        </w:trPr>
        <w:tc>
          <w:tcPr>
            <w:tcW w:w="220" w:type="dxa"/>
            <w:tcBorders>
              <w:top w:val="nil"/>
              <w:left w:val="nil"/>
              <w:bottom w:val="nil"/>
              <w:right w:val="nil"/>
            </w:tcBorders>
            <w:vAlign w:val="bottom"/>
          </w:tcPr>
          <w:p w:rsidR="002A000A" w:rsidRPr="00E22DED" w:rsidRDefault="002A000A" w:rsidP="002F7735">
            <w:pPr>
              <w:widowControl w:val="0"/>
              <w:autoSpaceDE w:val="0"/>
              <w:autoSpaceDN w:val="0"/>
              <w:adjustRightInd w:val="0"/>
              <w:jc w:val="right"/>
              <w:rPr>
                <w:sz w:val="28"/>
                <w:szCs w:val="28"/>
              </w:rPr>
            </w:pPr>
            <w:r w:rsidRPr="00E22DED">
              <w:rPr>
                <w:sz w:val="28"/>
                <w:szCs w:val="28"/>
              </w:rPr>
              <w:t>«</w:t>
            </w:r>
          </w:p>
        </w:tc>
        <w:tc>
          <w:tcPr>
            <w:tcW w:w="642" w:type="dxa"/>
            <w:tcBorders>
              <w:top w:val="nil"/>
              <w:left w:val="nil"/>
              <w:right w:val="nil"/>
            </w:tcBorders>
            <w:vAlign w:val="bottom"/>
          </w:tcPr>
          <w:p w:rsidR="002A000A" w:rsidRPr="00E22DED" w:rsidRDefault="002A000A" w:rsidP="002F7735">
            <w:pPr>
              <w:widowControl w:val="0"/>
              <w:autoSpaceDE w:val="0"/>
              <w:autoSpaceDN w:val="0"/>
              <w:adjustRightInd w:val="0"/>
              <w:jc w:val="center"/>
              <w:rPr>
                <w:sz w:val="28"/>
                <w:szCs w:val="28"/>
              </w:rPr>
            </w:pPr>
            <w:bookmarkStart w:id="2" w:name="d3"/>
            <w:bookmarkEnd w:id="2"/>
          </w:p>
        </w:tc>
        <w:tc>
          <w:tcPr>
            <w:tcW w:w="368" w:type="dxa"/>
            <w:tcBorders>
              <w:top w:val="nil"/>
              <w:left w:val="nil"/>
              <w:bottom w:val="nil"/>
              <w:right w:val="nil"/>
            </w:tcBorders>
            <w:vAlign w:val="bottom"/>
          </w:tcPr>
          <w:p w:rsidR="002A000A" w:rsidRPr="00E22DED" w:rsidRDefault="002A000A" w:rsidP="002F7735">
            <w:pPr>
              <w:widowControl w:val="0"/>
              <w:autoSpaceDE w:val="0"/>
              <w:autoSpaceDN w:val="0"/>
              <w:adjustRightInd w:val="0"/>
              <w:rPr>
                <w:sz w:val="28"/>
                <w:szCs w:val="28"/>
              </w:rPr>
            </w:pPr>
            <w:r w:rsidRPr="00E22DED">
              <w:rPr>
                <w:sz w:val="28"/>
                <w:szCs w:val="28"/>
              </w:rPr>
              <w:t>»</w:t>
            </w:r>
          </w:p>
        </w:tc>
        <w:tc>
          <w:tcPr>
            <w:tcW w:w="2004" w:type="dxa"/>
            <w:tcBorders>
              <w:top w:val="nil"/>
              <w:left w:val="nil"/>
              <w:right w:val="nil"/>
            </w:tcBorders>
            <w:vAlign w:val="bottom"/>
          </w:tcPr>
          <w:p w:rsidR="002A000A" w:rsidRPr="00E22DED" w:rsidRDefault="002A000A" w:rsidP="002F7735">
            <w:pPr>
              <w:widowControl w:val="0"/>
              <w:autoSpaceDE w:val="0"/>
              <w:autoSpaceDN w:val="0"/>
              <w:adjustRightInd w:val="0"/>
              <w:jc w:val="center"/>
              <w:rPr>
                <w:sz w:val="28"/>
                <w:szCs w:val="28"/>
              </w:rPr>
            </w:pPr>
            <w:bookmarkStart w:id="3" w:name="m3"/>
            <w:bookmarkEnd w:id="3"/>
          </w:p>
        </w:tc>
        <w:tc>
          <w:tcPr>
            <w:tcW w:w="368" w:type="dxa"/>
            <w:tcBorders>
              <w:top w:val="nil"/>
              <w:left w:val="nil"/>
              <w:bottom w:val="nil"/>
              <w:right w:val="nil"/>
            </w:tcBorders>
            <w:vAlign w:val="bottom"/>
          </w:tcPr>
          <w:p w:rsidR="002A000A" w:rsidRPr="00E22DED" w:rsidRDefault="002A000A" w:rsidP="002F7735">
            <w:pPr>
              <w:widowControl w:val="0"/>
              <w:autoSpaceDE w:val="0"/>
              <w:autoSpaceDN w:val="0"/>
              <w:adjustRightInd w:val="0"/>
              <w:jc w:val="right"/>
              <w:rPr>
                <w:sz w:val="28"/>
                <w:szCs w:val="28"/>
              </w:rPr>
            </w:pPr>
            <w:r w:rsidRPr="00E22DED">
              <w:rPr>
                <w:sz w:val="28"/>
                <w:szCs w:val="28"/>
              </w:rPr>
              <w:t>20</w:t>
            </w:r>
          </w:p>
        </w:tc>
        <w:tc>
          <w:tcPr>
            <w:tcW w:w="404" w:type="dxa"/>
            <w:tcBorders>
              <w:top w:val="nil"/>
              <w:left w:val="nil"/>
              <w:right w:val="nil"/>
            </w:tcBorders>
            <w:vAlign w:val="bottom"/>
          </w:tcPr>
          <w:p w:rsidR="002A000A" w:rsidRPr="00E22DED" w:rsidRDefault="002A000A" w:rsidP="002F7735">
            <w:pPr>
              <w:widowControl w:val="0"/>
              <w:autoSpaceDE w:val="0"/>
              <w:autoSpaceDN w:val="0"/>
              <w:adjustRightInd w:val="0"/>
              <w:rPr>
                <w:sz w:val="28"/>
                <w:szCs w:val="28"/>
              </w:rPr>
            </w:pPr>
            <w:bookmarkStart w:id="4" w:name="g3"/>
            <w:bookmarkEnd w:id="4"/>
          </w:p>
        </w:tc>
        <w:tc>
          <w:tcPr>
            <w:tcW w:w="349" w:type="dxa"/>
            <w:tcBorders>
              <w:top w:val="nil"/>
              <w:left w:val="nil"/>
              <w:bottom w:val="nil"/>
              <w:right w:val="nil"/>
            </w:tcBorders>
            <w:vAlign w:val="bottom"/>
          </w:tcPr>
          <w:p w:rsidR="002A000A" w:rsidRPr="00E22DED" w:rsidRDefault="002A000A" w:rsidP="002F7735">
            <w:pPr>
              <w:widowControl w:val="0"/>
              <w:autoSpaceDE w:val="0"/>
              <w:autoSpaceDN w:val="0"/>
              <w:adjustRightInd w:val="0"/>
              <w:rPr>
                <w:sz w:val="28"/>
                <w:szCs w:val="28"/>
              </w:rPr>
            </w:pPr>
            <w:r w:rsidRPr="00E22DED">
              <w:rPr>
                <w:sz w:val="28"/>
                <w:szCs w:val="28"/>
              </w:rPr>
              <w:t xml:space="preserve"> г.</w:t>
            </w:r>
          </w:p>
        </w:tc>
      </w:tr>
      <w:tr w:rsidR="002A000A" w:rsidRPr="00E22DED" w:rsidTr="00292ADC">
        <w:trPr>
          <w:jc w:val="right"/>
        </w:trPr>
        <w:tc>
          <w:tcPr>
            <w:tcW w:w="4355" w:type="dxa"/>
            <w:gridSpan w:val="7"/>
            <w:tcBorders>
              <w:top w:val="nil"/>
              <w:left w:val="nil"/>
              <w:bottom w:val="nil"/>
              <w:right w:val="nil"/>
            </w:tcBorders>
          </w:tcPr>
          <w:p w:rsidR="002A000A" w:rsidRPr="00E22DED" w:rsidRDefault="002A000A" w:rsidP="002F7735">
            <w:pPr>
              <w:widowControl w:val="0"/>
              <w:autoSpaceDE w:val="0"/>
              <w:autoSpaceDN w:val="0"/>
              <w:adjustRightInd w:val="0"/>
              <w:jc w:val="center"/>
              <w:rPr>
                <w:sz w:val="12"/>
                <w:szCs w:val="12"/>
              </w:rPr>
            </w:pPr>
          </w:p>
          <w:p w:rsidR="002A000A" w:rsidRPr="00292ADC" w:rsidRDefault="00292ADC" w:rsidP="00292ADC">
            <w:pPr>
              <w:widowControl w:val="0"/>
              <w:autoSpaceDE w:val="0"/>
              <w:autoSpaceDN w:val="0"/>
              <w:adjustRightInd w:val="0"/>
              <w:jc w:val="center"/>
              <w:rPr>
                <w:i/>
                <w:sz w:val="22"/>
                <w:szCs w:val="22"/>
              </w:rPr>
            </w:pPr>
            <w:r w:rsidRPr="00292ADC">
              <w:rPr>
                <w:i/>
                <w:sz w:val="22"/>
                <w:szCs w:val="22"/>
              </w:rPr>
              <w:t>(дата</w:t>
            </w:r>
            <w:r w:rsidR="002A000A" w:rsidRPr="00292ADC">
              <w:rPr>
                <w:i/>
                <w:sz w:val="22"/>
                <w:szCs w:val="22"/>
              </w:rPr>
              <w:t>)</w:t>
            </w:r>
          </w:p>
        </w:tc>
      </w:tr>
    </w:tbl>
    <w:p w:rsidR="002A000A" w:rsidRPr="005A4CC6" w:rsidRDefault="002A000A" w:rsidP="00B2230E">
      <w:pPr>
        <w:jc w:val="both"/>
        <w:rPr>
          <w:color w:val="auto"/>
          <w:sz w:val="28"/>
        </w:rPr>
      </w:pPr>
    </w:p>
    <w:sectPr w:rsidR="002A000A" w:rsidRPr="005A4CC6">
      <w:pgSz w:w="11906" w:h="16838"/>
      <w:pgMar w:top="1134" w:right="851" w:bottom="1134"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D82F32"/>
    <w:multiLevelType w:val="multilevel"/>
    <w:tmpl w:val="A0E03F62"/>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7C2"/>
    <w:rsid w:val="00006704"/>
    <w:rsid w:val="00046E92"/>
    <w:rsid w:val="00074DC1"/>
    <w:rsid w:val="000C70A3"/>
    <w:rsid w:val="00161EEC"/>
    <w:rsid w:val="001829C6"/>
    <w:rsid w:val="001B2929"/>
    <w:rsid w:val="001C5B36"/>
    <w:rsid w:val="00292ADC"/>
    <w:rsid w:val="00292F99"/>
    <w:rsid w:val="002A000A"/>
    <w:rsid w:val="002F7735"/>
    <w:rsid w:val="003A2444"/>
    <w:rsid w:val="003E1375"/>
    <w:rsid w:val="003E3E31"/>
    <w:rsid w:val="003F7F81"/>
    <w:rsid w:val="00423718"/>
    <w:rsid w:val="004F5B47"/>
    <w:rsid w:val="0054563E"/>
    <w:rsid w:val="00567014"/>
    <w:rsid w:val="005A4CC6"/>
    <w:rsid w:val="006048ED"/>
    <w:rsid w:val="006341B0"/>
    <w:rsid w:val="006E6D2A"/>
    <w:rsid w:val="0071160D"/>
    <w:rsid w:val="00762C3F"/>
    <w:rsid w:val="007A5A30"/>
    <w:rsid w:val="00893F76"/>
    <w:rsid w:val="008D1D4F"/>
    <w:rsid w:val="008F3B7C"/>
    <w:rsid w:val="00920F2C"/>
    <w:rsid w:val="00922D60"/>
    <w:rsid w:val="009567C2"/>
    <w:rsid w:val="00A50262"/>
    <w:rsid w:val="00A63233"/>
    <w:rsid w:val="00A84987"/>
    <w:rsid w:val="00A93E2C"/>
    <w:rsid w:val="00AA1327"/>
    <w:rsid w:val="00AB5525"/>
    <w:rsid w:val="00AD0743"/>
    <w:rsid w:val="00B0016B"/>
    <w:rsid w:val="00B00791"/>
    <w:rsid w:val="00B2206C"/>
    <w:rsid w:val="00B2230E"/>
    <w:rsid w:val="00B53278"/>
    <w:rsid w:val="00BF3595"/>
    <w:rsid w:val="00C0238C"/>
    <w:rsid w:val="00C743DC"/>
    <w:rsid w:val="00CA59DC"/>
    <w:rsid w:val="00CB212E"/>
    <w:rsid w:val="00D44E74"/>
    <w:rsid w:val="00D8183E"/>
    <w:rsid w:val="00DA1198"/>
    <w:rsid w:val="00DA7AB2"/>
    <w:rsid w:val="00DB4B56"/>
    <w:rsid w:val="00E93C48"/>
    <w:rsid w:val="00EA2798"/>
    <w:rsid w:val="00F03BF4"/>
    <w:rsid w:val="00F17F6C"/>
    <w:rsid w:val="00F2767B"/>
    <w:rsid w:val="00F77460"/>
    <w:rsid w:val="00F9750E"/>
    <w:rsid w:val="00FE6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EC994"/>
  <w15:docId w15:val="{C89FE486-21C3-4D77-A726-5B7D10FB4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292ADC"/>
  </w:style>
  <w:style w:type="paragraph" w:styleId="10">
    <w:name w:val="heading 1"/>
    <w:basedOn w:val="a"/>
    <w:next w:val="a"/>
    <w:link w:val="11"/>
    <w:uiPriority w:val="9"/>
    <w:qFormat/>
    <w:pPr>
      <w:keepNext/>
      <w:outlineLvl w:val="0"/>
    </w:pPr>
    <w:rPr>
      <w:b/>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basedOn w:val="a"/>
    <w:next w:val="a"/>
    <w:link w:val="30"/>
    <w:uiPriority w:val="9"/>
    <w:qFormat/>
    <w:pPr>
      <w:keepNext/>
      <w:spacing w:before="240" w:after="60"/>
      <w:outlineLvl w:val="2"/>
    </w:pPr>
    <w:rPr>
      <w:rFonts w:ascii="Cambria" w:hAnsi="Cambria"/>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8">
    <w:name w:val="heading 8"/>
    <w:basedOn w:val="a"/>
    <w:next w:val="a"/>
    <w:link w:val="80"/>
    <w:uiPriority w:val="9"/>
    <w:qFormat/>
    <w:pPr>
      <w:spacing w:before="240" w:after="60"/>
      <w:outlineLvl w:val="7"/>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a3">
    <w:name w:val="Комментарий"/>
    <w:basedOn w:val="a4"/>
    <w:next w:val="a"/>
    <w:link w:val="a5"/>
    <w:pPr>
      <w:widowControl/>
      <w:spacing w:before="75"/>
      <w:ind w:right="0"/>
      <w:jc w:val="both"/>
    </w:pPr>
    <w:rPr>
      <w:color w:val="353842"/>
      <w:shd w:val="clear" w:color="auto" w:fill="F0F0F0"/>
    </w:rPr>
  </w:style>
  <w:style w:type="character" w:customStyle="1" w:styleId="a5">
    <w:name w:val="Комментарий"/>
    <w:basedOn w:val="a6"/>
    <w:link w:val="a3"/>
    <w:rPr>
      <w:rFonts w:ascii="Arial" w:hAnsi="Arial"/>
      <w:color w:val="353842"/>
      <w:sz w:val="24"/>
      <w:shd w:val="clear" w:color="auto" w:fill="F0F0F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a7">
    <w:name w:val="Цветовое выделение для Текст"/>
    <w:link w:val="a8"/>
  </w:style>
  <w:style w:type="character" w:customStyle="1" w:styleId="a8">
    <w:name w:val="Цветовое выделение для Текст"/>
    <w:link w:val="a7"/>
  </w:style>
  <w:style w:type="paragraph" w:customStyle="1" w:styleId="s11">
    <w:name w:val="s_11"/>
    <w:basedOn w:val="12"/>
    <w:link w:val="s110"/>
  </w:style>
  <w:style w:type="character" w:customStyle="1" w:styleId="s110">
    <w:name w:val="s_11"/>
    <w:basedOn w:val="a0"/>
    <w:link w:val="s11"/>
  </w:style>
  <w:style w:type="paragraph" w:customStyle="1" w:styleId="13">
    <w:name w:val="Выделение1"/>
    <w:link w:val="a9"/>
    <w:rPr>
      <w:i/>
    </w:rPr>
  </w:style>
  <w:style w:type="character" w:styleId="a9">
    <w:name w:val="Emphasis"/>
    <w:link w:val="13"/>
    <w:rPr>
      <w:i/>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a">
    <w:name w:val="Balloon Text"/>
    <w:basedOn w:val="a"/>
    <w:link w:val="ab"/>
    <w:rPr>
      <w:rFonts w:ascii="Tahoma" w:hAnsi="Tahoma"/>
      <w:sz w:val="16"/>
    </w:rPr>
  </w:style>
  <w:style w:type="character" w:customStyle="1" w:styleId="ab">
    <w:name w:val="Текст выноски Знак"/>
    <w:basedOn w:val="1"/>
    <w:link w:val="aa"/>
    <w:rPr>
      <w:rFonts w:ascii="Tahoma" w:hAnsi="Tahoma"/>
      <w:sz w:val="16"/>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Cambria" w:hAnsi="Cambria"/>
      <w:b/>
      <w:sz w:val="26"/>
    </w:rPr>
  </w:style>
  <w:style w:type="paragraph" w:styleId="ac">
    <w:name w:val="Plain Text"/>
    <w:basedOn w:val="a"/>
    <w:link w:val="ad"/>
    <w:rPr>
      <w:rFonts w:ascii="Courier New" w:hAnsi="Courier New"/>
    </w:rPr>
  </w:style>
  <w:style w:type="character" w:customStyle="1" w:styleId="ad">
    <w:name w:val="Текст Знак"/>
    <w:basedOn w:val="1"/>
    <w:link w:val="ac"/>
    <w:rPr>
      <w:rFonts w:ascii="Courier New" w:hAnsi="Courier New"/>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ae">
    <w:name w:val="Нормальный (таблица)"/>
    <w:basedOn w:val="a"/>
    <w:next w:val="a"/>
    <w:link w:val="af"/>
    <w:pPr>
      <w:widowControl w:val="0"/>
      <w:jc w:val="both"/>
    </w:pPr>
    <w:rPr>
      <w:rFonts w:ascii="Arial" w:hAnsi="Arial"/>
      <w:sz w:val="24"/>
    </w:rPr>
  </w:style>
  <w:style w:type="character" w:customStyle="1" w:styleId="af">
    <w:name w:val="Нормальный (таблица)"/>
    <w:basedOn w:val="1"/>
    <w:link w:val="ae"/>
    <w:rPr>
      <w:rFonts w:ascii="Arial" w:hAnsi="Arial"/>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af0">
    <w:name w:val="Знак"/>
    <w:basedOn w:val="a"/>
    <w:link w:val="af1"/>
    <w:pPr>
      <w:spacing w:after="160" w:line="240" w:lineRule="exact"/>
    </w:pPr>
    <w:rPr>
      <w:rFonts w:ascii="Verdana" w:hAnsi="Verdana"/>
      <w:sz w:val="24"/>
    </w:rPr>
  </w:style>
  <w:style w:type="character" w:customStyle="1" w:styleId="af1">
    <w:name w:val="Знак"/>
    <w:basedOn w:val="1"/>
    <w:link w:val="af0"/>
    <w:rPr>
      <w:rFonts w:ascii="Verdana" w:hAnsi="Verdana"/>
      <w:sz w:val="24"/>
    </w:rPr>
  </w:style>
  <w:style w:type="paragraph" w:styleId="af2">
    <w:name w:val="Body Text Indent"/>
    <w:basedOn w:val="a"/>
    <w:link w:val="af3"/>
    <w:pPr>
      <w:ind w:firstLine="708"/>
      <w:jc w:val="both"/>
    </w:pPr>
    <w:rPr>
      <w:sz w:val="24"/>
    </w:rPr>
  </w:style>
  <w:style w:type="character" w:customStyle="1" w:styleId="af3">
    <w:name w:val="Основной текст с отступом Знак"/>
    <w:basedOn w:val="1"/>
    <w:link w:val="af2"/>
    <w:rPr>
      <w:sz w:val="24"/>
    </w:rPr>
  </w:style>
  <w:style w:type="paragraph" w:styleId="af4">
    <w:name w:val="header"/>
    <w:basedOn w:val="a"/>
    <w:link w:val="af5"/>
    <w:pPr>
      <w:tabs>
        <w:tab w:val="center" w:pos="4153"/>
        <w:tab w:val="right" w:pos="8306"/>
      </w:tabs>
    </w:pPr>
  </w:style>
  <w:style w:type="character" w:customStyle="1" w:styleId="af5">
    <w:name w:val="Верхний колонтитул Знак"/>
    <w:basedOn w:val="1"/>
    <w:link w:val="af4"/>
  </w:style>
  <w:style w:type="paragraph" w:customStyle="1" w:styleId="a4">
    <w:name w:val="Текст (справка)"/>
    <w:basedOn w:val="a"/>
    <w:next w:val="a"/>
    <w:link w:val="a6"/>
    <w:pPr>
      <w:widowControl w:val="0"/>
      <w:ind w:left="170" w:right="170"/>
    </w:pPr>
    <w:rPr>
      <w:rFonts w:ascii="Arial" w:hAnsi="Arial"/>
      <w:sz w:val="24"/>
    </w:rPr>
  </w:style>
  <w:style w:type="character" w:customStyle="1" w:styleId="a6">
    <w:name w:val="Текст (справка)"/>
    <w:basedOn w:val="1"/>
    <w:link w:val="a4"/>
    <w:rPr>
      <w:rFonts w:ascii="Arial" w:hAnsi="Arial"/>
      <w:sz w:val="24"/>
    </w:rPr>
  </w:style>
  <w:style w:type="character" w:customStyle="1" w:styleId="50">
    <w:name w:val="Заголовок 5 Знак"/>
    <w:link w:val="5"/>
    <w:rPr>
      <w:rFonts w:ascii="XO Thames" w:hAnsi="XO Thames"/>
      <w:b/>
      <w:sz w:val="22"/>
    </w:rPr>
  </w:style>
  <w:style w:type="paragraph" w:customStyle="1" w:styleId="12">
    <w:name w:val="Основной шрифт абзаца1"/>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character" w:customStyle="1" w:styleId="11">
    <w:name w:val="Заголовок 1 Знак"/>
    <w:basedOn w:val="1"/>
    <w:link w:val="10"/>
    <w:rPr>
      <w:b/>
    </w:rPr>
  </w:style>
  <w:style w:type="paragraph" w:customStyle="1" w:styleId="s1">
    <w:name w:val="s_1"/>
    <w:basedOn w:val="a"/>
    <w:link w:val="s10"/>
    <w:pPr>
      <w:spacing w:beforeAutospacing="1" w:afterAutospacing="1"/>
    </w:pPr>
    <w:rPr>
      <w:sz w:val="24"/>
    </w:rPr>
  </w:style>
  <w:style w:type="character" w:customStyle="1" w:styleId="s10">
    <w:name w:val="s_1"/>
    <w:basedOn w:val="1"/>
    <w:link w:val="s1"/>
    <w:rPr>
      <w:sz w:val="24"/>
    </w:rPr>
  </w:style>
  <w:style w:type="paragraph" w:customStyle="1" w:styleId="ConsPlusTitle">
    <w:name w:val="ConsPlusTitle"/>
    <w:link w:val="ConsPlusTitle0"/>
    <w:pPr>
      <w:widowControl w:val="0"/>
    </w:pPr>
    <w:rPr>
      <w:rFonts w:ascii="Calibri" w:hAnsi="Calibri"/>
      <w:b/>
      <w:sz w:val="22"/>
    </w:rPr>
  </w:style>
  <w:style w:type="character" w:customStyle="1" w:styleId="ConsPlusTitle0">
    <w:name w:val="ConsPlusTitle"/>
    <w:link w:val="ConsPlusTitle"/>
    <w:rPr>
      <w:rFonts w:ascii="Calibri" w:hAnsi="Calibri"/>
      <w:b/>
      <w:sz w:val="22"/>
    </w:rPr>
  </w:style>
  <w:style w:type="paragraph" w:customStyle="1" w:styleId="14">
    <w:name w:val="Гиперссылка1"/>
    <w:link w:val="af6"/>
    <w:rPr>
      <w:color w:val="0000FF"/>
      <w:u w:val="single"/>
    </w:rPr>
  </w:style>
  <w:style w:type="character" w:styleId="af6">
    <w:name w:val="Hyperlink"/>
    <w:link w:val="14"/>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character" w:customStyle="1" w:styleId="80">
    <w:name w:val="Заголовок 8 Знак"/>
    <w:basedOn w:val="1"/>
    <w:link w:val="8"/>
    <w:rPr>
      <w:i/>
      <w:sz w:val="24"/>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af7">
    <w:name w:val="Информация об изменениях документа"/>
    <w:basedOn w:val="a3"/>
    <w:next w:val="a"/>
    <w:link w:val="af8"/>
    <w:rPr>
      <w:i/>
    </w:rPr>
  </w:style>
  <w:style w:type="character" w:customStyle="1" w:styleId="af8">
    <w:name w:val="Информация об изменениях документа"/>
    <w:basedOn w:val="a5"/>
    <w:link w:val="af7"/>
    <w:rPr>
      <w:rFonts w:ascii="Arial" w:hAnsi="Arial"/>
      <w:i/>
      <w:color w:val="353842"/>
      <w:sz w:val="24"/>
      <w:shd w:val="clear" w:color="auto" w:fill="F0F0F0"/>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s3">
    <w:name w:val="s_3"/>
    <w:basedOn w:val="a"/>
    <w:link w:val="s30"/>
    <w:pPr>
      <w:spacing w:beforeAutospacing="1" w:afterAutospacing="1"/>
    </w:pPr>
    <w:rPr>
      <w:sz w:val="24"/>
    </w:rPr>
  </w:style>
  <w:style w:type="character" w:customStyle="1" w:styleId="s30">
    <w:name w:val="s_3"/>
    <w:basedOn w:val="1"/>
    <w:link w:val="s3"/>
    <w:rPr>
      <w:sz w:val="24"/>
    </w:rPr>
  </w:style>
  <w:style w:type="paragraph" w:styleId="af9">
    <w:name w:val="caption"/>
    <w:basedOn w:val="a"/>
    <w:next w:val="a"/>
    <w:link w:val="afa"/>
    <w:pPr>
      <w:jc w:val="center"/>
    </w:pPr>
    <w:rPr>
      <w:b/>
      <w:sz w:val="28"/>
    </w:rPr>
  </w:style>
  <w:style w:type="character" w:customStyle="1" w:styleId="afa">
    <w:name w:val="Название объекта Знак"/>
    <w:basedOn w:val="1"/>
    <w:link w:val="af9"/>
    <w:rPr>
      <w:b/>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afb">
    <w:name w:val="Прижатый влево"/>
    <w:basedOn w:val="a"/>
    <w:next w:val="a"/>
    <w:link w:val="afc"/>
    <w:pPr>
      <w:widowControl w:val="0"/>
    </w:pPr>
    <w:rPr>
      <w:rFonts w:ascii="Arial" w:hAnsi="Arial"/>
      <w:sz w:val="24"/>
    </w:rPr>
  </w:style>
  <w:style w:type="character" w:customStyle="1" w:styleId="afc">
    <w:name w:val="Прижатый влево"/>
    <w:basedOn w:val="1"/>
    <w:link w:val="afb"/>
    <w:rPr>
      <w:rFonts w:ascii="Arial" w:hAnsi="Arial"/>
      <w:sz w:val="24"/>
    </w:rPr>
  </w:style>
  <w:style w:type="paragraph" w:customStyle="1" w:styleId="afd">
    <w:name w:val="Гипертекстовая ссылка"/>
    <w:link w:val="afe"/>
    <w:rPr>
      <w:color w:val="106BBE"/>
    </w:rPr>
  </w:style>
  <w:style w:type="character" w:customStyle="1" w:styleId="afe">
    <w:name w:val="Гипертекстовая ссылка"/>
    <w:link w:val="afd"/>
    <w:rPr>
      <w:b w:val="0"/>
      <w:color w:val="106BBE"/>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aff">
    <w:name w:val="Body Text"/>
    <w:basedOn w:val="a"/>
    <w:link w:val="aff0"/>
    <w:pPr>
      <w:spacing w:after="120"/>
    </w:pPr>
  </w:style>
  <w:style w:type="character" w:customStyle="1" w:styleId="aff0">
    <w:name w:val="Основной текст Знак"/>
    <w:basedOn w:val="1"/>
    <w:link w:val="aff"/>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f1">
    <w:name w:val="Subtitle"/>
    <w:next w:val="a"/>
    <w:link w:val="aff2"/>
    <w:uiPriority w:val="11"/>
    <w:qFormat/>
    <w:pPr>
      <w:jc w:val="both"/>
    </w:pPr>
    <w:rPr>
      <w:rFonts w:ascii="XO Thames" w:hAnsi="XO Thames"/>
      <w:i/>
      <w:sz w:val="24"/>
    </w:rPr>
  </w:style>
  <w:style w:type="character" w:customStyle="1" w:styleId="aff2">
    <w:name w:val="Подзаголовок Знак"/>
    <w:link w:val="aff1"/>
    <w:rPr>
      <w:rFonts w:ascii="XO Thames" w:hAnsi="XO Thames"/>
      <w:i/>
      <w:sz w:val="24"/>
    </w:rPr>
  </w:style>
  <w:style w:type="paragraph" w:styleId="aff3">
    <w:name w:val="List Paragraph"/>
    <w:basedOn w:val="a"/>
    <w:link w:val="aff4"/>
    <w:pPr>
      <w:spacing w:after="200" w:line="276" w:lineRule="auto"/>
      <w:ind w:left="720"/>
      <w:contextualSpacing/>
    </w:pPr>
    <w:rPr>
      <w:rFonts w:ascii="Calibri" w:hAnsi="Calibri"/>
      <w:sz w:val="22"/>
    </w:rPr>
  </w:style>
  <w:style w:type="character" w:customStyle="1" w:styleId="aff4">
    <w:name w:val="Абзац списка Знак"/>
    <w:basedOn w:val="1"/>
    <w:link w:val="aff3"/>
    <w:rPr>
      <w:rFonts w:ascii="Calibri" w:hAnsi="Calibri"/>
      <w:sz w:val="22"/>
    </w:rPr>
  </w:style>
  <w:style w:type="paragraph" w:customStyle="1" w:styleId="aff5">
    <w:name w:val="Цветовое выделение"/>
    <w:link w:val="aff6"/>
    <w:rPr>
      <w:b/>
      <w:color w:val="26282F"/>
    </w:rPr>
  </w:style>
  <w:style w:type="character" w:customStyle="1" w:styleId="aff6">
    <w:name w:val="Цветовое выделение"/>
    <w:link w:val="aff5"/>
    <w:rPr>
      <w:b/>
      <w:color w:val="26282F"/>
    </w:rPr>
  </w:style>
  <w:style w:type="paragraph" w:styleId="aff7">
    <w:name w:val="Title"/>
    <w:basedOn w:val="a"/>
    <w:link w:val="aff8"/>
    <w:uiPriority w:val="10"/>
    <w:qFormat/>
    <w:pPr>
      <w:jc w:val="center"/>
    </w:pPr>
    <w:rPr>
      <w:b/>
      <w:sz w:val="28"/>
    </w:rPr>
  </w:style>
  <w:style w:type="character" w:customStyle="1" w:styleId="aff8">
    <w:name w:val="Заголовок Знак"/>
    <w:basedOn w:val="1"/>
    <w:link w:val="aff7"/>
    <w:rPr>
      <w:b/>
      <w:sz w:val="28"/>
    </w:rPr>
  </w:style>
  <w:style w:type="character" w:customStyle="1" w:styleId="40">
    <w:name w:val="Заголовок 4 Знак"/>
    <w:link w:val="4"/>
    <w:rPr>
      <w:rFonts w:ascii="XO Thames" w:hAnsi="XO Thames"/>
      <w:b/>
      <w:sz w:val="24"/>
    </w:rPr>
  </w:style>
  <w:style w:type="paragraph" w:styleId="aff9">
    <w:name w:val="footer"/>
    <w:basedOn w:val="a"/>
    <w:link w:val="affa"/>
    <w:pPr>
      <w:tabs>
        <w:tab w:val="center" w:pos="4677"/>
        <w:tab w:val="right" w:pos="9355"/>
      </w:tabs>
    </w:pPr>
  </w:style>
  <w:style w:type="character" w:customStyle="1" w:styleId="affa">
    <w:name w:val="Нижний колонтитул Знак"/>
    <w:basedOn w:val="1"/>
    <w:link w:val="aff9"/>
  </w:style>
  <w:style w:type="character" w:customStyle="1" w:styleId="20">
    <w:name w:val="Заголовок 2 Знак"/>
    <w:basedOn w:val="1"/>
    <w:link w:val="2"/>
    <w:rPr>
      <w:rFonts w:ascii="Cambria" w:hAnsi="Cambria"/>
      <w:b/>
      <w:i/>
      <w:sz w:val="28"/>
    </w:rPr>
  </w:style>
  <w:style w:type="table" w:styleId="affb">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33</Pages>
  <Words>11700</Words>
  <Characters>66695</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Дубовая Оксана Викторовна</cp:lastModifiedBy>
  <cp:revision>60</cp:revision>
  <dcterms:created xsi:type="dcterms:W3CDTF">2026-02-16T23:48:00Z</dcterms:created>
  <dcterms:modified xsi:type="dcterms:W3CDTF">2026-04-13T04:32:00Z</dcterms:modified>
</cp:coreProperties>
</file>