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48" w:rsidRPr="00BF23EB" w:rsidRDefault="003E7648" w:rsidP="00CA55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Представление</w:t>
      </w:r>
      <w:r w:rsidRPr="00BF23EB">
        <w:rPr>
          <w:b/>
          <w:bCs/>
          <w:sz w:val="26"/>
          <w:szCs w:val="26"/>
        </w:rPr>
        <w:t xml:space="preserve"> </w:t>
      </w:r>
    </w:p>
    <w:p w:rsidR="003E7648" w:rsidRPr="00BF23EB" w:rsidRDefault="003E7648" w:rsidP="00CA5540">
      <w:pPr>
        <w:jc w:val="center"/>
        <w:rPr>
          <w:b/>
          <w:bCs/>
          <w:sz w:val="26"/>
          <w:szCs w:val="26"/>
        </w:rPr>
      </w:pPr>
      <w:r w:rsidRPr="00BF23EB">
        <w:rPr>
          <w:b/>
          <w:bCs/>
          <w:sz w:val="26"/>
          <w:szCs w:val="26"/>
        </w:rPr>
        <w:t xml:space="preserve">творческого проекта в области культуры и искусства </w:t>
      </w:r>
    </w:p>
    <w:p w:rsidR="003E7648" w:rsidRPr="00BF23EB" w:rsidRDefault="003E7648" w:rsidP="00CA5540">
      <w:pPr>
        <w:jc w:val="center"/>
        <w:rPr>
          <w:b/>
          <w:bCs/>
          <w:sz w:val="26"/>
          <w:szCs w:val="26"/>
        </w:rPr>
      </w:pPr>
      <w:r w:rsidRPr="00BF23EB">
        <w:rPr>
          <w:b/>
          <w:bCs/>
          <w:sz w:val="26"/>
          <w:szCs w:val="26"/>
        </w:rPr>
        <w:t>Чукотского автономного округа</w:t>
      </w:r>
    </w:p>
    <w:p w:rsidR="003E7648" w:rsidRPr="00BF23EB" w:rsidRDefault="003E7648" w:rsidP="00CA5540">
      <w:pPr>
        <w:jc w:val="center"/>
        <w:rPr>
          <w:sz w:val="26"/>
          <w:szCs w:val="26"/>
        </w:rPr>
      </w:pPr>
    </w:p>
    <w:tbl>
      <w:tblPr>
        <w:tblW w:w="101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1524"/>
        <w:gridCol w:w="1556"/>
      </w:tblGrid>
      <w:tr w:rsidR="003E7648" w:rsidRPr="000503BF">
        <w:tc>
          <w:tcPr>
            <w:tcW w:w="10120" w:type="dxa"/>
            <w:gridSpan w:val="3"/>
          </w:tcPr>
          <w:p w:rsidR="003E7648" w:rsidRPr="000503BF" w:rsidRDefault="003E7648" w:rsidP="00EC7D35">
            <w:pPr>
              <w:rPr>
                <w:i/>
                <w:iCs/>
                <w:sz w:val="26"/>
                <w:szCs w:val="26"/>
              </w:rPr>
            </w:pPr>
            <w:r w:rsidRPr="000503BF">
              <w:rPr>
                <w:i/>
                <w:iCs/>
                <w:sz w:val="26"/>
                <w:szCs w:val="26"/>
              </w:rPr>
              <w:t>Выбранное направление необходимо отметить знаком «Х»</w:t>
            </w:r>
          </w:p>
        </w:tc>
      </w:tr>
      <w:tr w:rsidR="003E7648" w:rsidRPr="000503BF">
        <w:tc>
          <w:tcPr>
            <w:tcW w:w="10120" w:type="dxa"/>
            <w:gridSpan w:val="3"/>
          </w:tcPr>
          <w:p w:rsidR="003E7648" w:rsidRPr="000503BF" w:rsidRDefault="003E7648" w:rsidP="00EC7D35">
            <w:pPr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Создание культурного продукта, развитие творческой деятельности:</w:t>
            </w:r>
          </w:p>
        </w:tc>
      </w:tr>
      <w:tr w:rsidR="003E7648" w:rsidRPr="000503BF">
        <w:tc>
          <w:tcPr>
            <w:tcW w:w="7040" w:type="dxa"/>
          </w:tcPr>
          <w:p w:rsidR="003E7648" w:rsidRPr="000503BF" w:rsidRDefault="003E7648" w:rsidP="00EC7D35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создание новой концертной программы, спектакля,  фильма;</w:t>
            </w:r>
          </w:p>
        </w:tc>
        <w:tc>
          <w:tcPr>
            <w:tcW w:w="3080" w:type="dxa"/>
            <w:gridSpan w:val="2"/>
          </w:tcPr>
          <w:p w:rsidR="003E7648" w:rsidRPr="000503BF" w:rsidRDefault="003E7648" w:rsidP="00EC7D35">
            <w:pPr>
              <w:jc w:val="center"/>
              <w:rPr>
                <w:sz w:val="26"/>
                <w:szCs w:val="26"/>
              </w:rPr>
            </w:pPr>
          </w:p>
        </w:tc>
      </w:tr>
      <w:tr w:rsidR="003E7648" w:rsidRPr="000503BF">
        <w:tc>
          <w:tcPr>
            <w:tcW w:w="7040" w:type="dxa"/>
          </w:tcPr>
          <w:p w:rsidR="003E7648" w:rsidRPr="000503BF" w:rsidRDefault="003E7648" w:rsidP="00EC7D35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организация и проведение курсов повышения квалификации, творческих лабораторий, мастер</w:t>
            </w:r>
            <w:r>
              <w:rPr>
                <w:sz w:val="26"/>
                <w:szCs w:val="26"/>
              </w:rPr>
              <w:t xml:space="preserve"> </w:t>
            </w:r>
            <w:r w:rsidRPr="000503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503BF">
              <w:rPr>
                <w:sz w:val="26"/>
                <w:szCs w:val="26"/>
              </w:rPr>
              <w:t>классов;</w:t>
            </w:r>
          </w:p>
        </w:tc>
        <w:tc>
          <w:tcPr>
            <w:tcW w:w="3080" w:type="dxa"/>
            <w:gridSpan w:val="2"/>
          </w:tcPr>
          <w:p w:rsidR="003E7648" w:rsidRPr="000503BF" w:rsidRDefault="003E7648" w:rsidP="00EC7D35">
            <w:pPr>
              <w:jc w:val="center"/>
              <w:rPr>
                <w:sz w:val="26"/>
                <w:szCs w:val="26"/>
              </w:rPr>
            </w:pPr>
          </w:p>
        </w:tc>
      </w:tr>
      <w:tr w:rsidR="003E7648" w:rsidRPr="000503BF">
        <w:tc>
          <w:tcPr>
            <w:tcW w:w="7040" w:type="dxa"/>
          </w:tcPr>
          <w:p w:rsidR="003E7648" w:rsidRPr="000503BF" w:rsidRDefault="003E7648" w:rsidP="00EC7D35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издательская деятельность (книги, методические пособия, альбомы, фото - альбомы);</w:t>
            </w:r>
          </w:p>
        </w:tc>
        <w:tc>
          <w:tcPr>
            <w:tcW w:w="3080" w:type="dxa"/>
            <w:gridSpan w:val="2"/>
          </w:tcPr>
          <w:p w:rsidR="003E7648" w:rsidRPr="000503BF" w:rsidRDefault="003E7648" w:rsidP="00EC7D35">
            <w:pPr>
              <w:jc w:val="center"/>
              <w:rPr>
                <w:sz w:val="26"/>
                <w:szCs w:val="26"/>
              </w:rPr>
            </w:pPr>
          </w:p>
        </w:tc>
      </w:tr>
      <w:tr w:rsidR="003E7648" w:rsidRPr="000503BF">
        <w:tc>
          <w:tcPr>
            <w:tcW w:w="7040" w:type="dxa"/>
          </w:tcPr>
          <w:p w:rsidR="003E7648" w:rsidRPr="000503BF" w:rsidRDefault="003E7648" w:rsidP="00EC7D35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организация и проведение конкурсов, фестивалей, выставок и т.п.;</w:t>
            </w:r>
          </w:p>
        </w:tc>
        <w:tc>
          <w:tcPr>
            <w:tcW w:w="3080" w:type="dxa"/>
            <w:gridSpan w:val="2"/>
          </w:tcPr>
          <w:p w:rsidR="003E7648" w:rsidRPr="000503BF" w:rsidRDefault="003E7648" w:rsidP="00EC7D35">
            <w:pPr>
              <w:jc w:val="center"/>
              <w:rPr>
                <w:sz w:val="26"/>
                <w:szCs w:val="26"/>
              </w:rPr>
            </w:pPr>
          </w:p>
        </w:tc>
      </w:tr>
      <w:tr w:rsidR="003E7648" w:rsidRPr="000503BF">
        <w:tc>
          <w:tcPr>
            <w:tcW w:w="7040" w:type="dxa"/>
          </w:tcPr>
          <w:p w:rsidR="003E7648" w:rsidRPr="000503BF" w:rsidRDefault="003E7648" w:rsidP="00EC7D35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организация фолькл</w:t>
            </w:r>
            <w:r>
              <w:rPr>
                <w:sz w:val="26"/>
                <w:szCs w:val="26"/>
              </w:rPr>
              <w:t>орно-этнографических экспедиций;</w:t>
            </w:r>
          </w:p>
        </w:tc>
        <w:tc>
          <w:tcPr>
            <w:tcW w:w="3080" w:type="dxa"/>
            <w:gridSpan w:val="2"/>
          </w:tcPr>
          <w:p w:rsidR="003E7648" w:rsidRPr="000503BF" w:rsidRDefault="003E7648" w:rsidP="00EC7D35">
            <w:pPr>
              <w:jc w:val="center"/>
              <w:rPr>
                <w:sz w:val="26"/>
                <w:szCs w:val="26"/>
              </w:rPr>
            </w:pPr>
          </w:p>
        </w:tc>
      </w:tr>
      <w:tr w:rsidR="003E7648" w:rsidRPr="000503BF">
        <w:tc>
          <w:tcPr>
            <w:tcW w:w="7040" w:type="dxa"/>
          </w:tcPr>
          <w:p w:rsidR="003E7648" w:rsidRPr="000503BF" w:rsidRDefault="003E7648" w:rsidP="00EC7D35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 другое</w:t>
            </w:r>
          </w:p>
        </w:tc>
        <w:tc>
          <w:tcPr>
            <w:tcW w:w="3080" w:type="dxa"/>
            <w:gridSpan w:val="2"/>
          </w:tcPr>
          <w:p w:rsidR="003E7648" w:rsidRPr="000503BF" w:rsidRDefault="003E7648" w:rsidP="00EC7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E7648" w:rsidRPr="000503BF">
        <w:tc>
          <w:tcPr>
            <w:tcW w:w="7040" w:type="dxa"/>
          </w:tcPr>
          <w:p w:rsidR="003E7648" w:rsidRPr="000503BF" w:rsidRDefault="003E7648" w:rsidP="00EC7D35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География проекта (где будет реализовываться проект)</w:t>
            </w:r>
          </w:p>
        </w:tc>
        <w:tc>
          <w:tcPr>
            <w:tcW w:w="3080" w:type="dxa"/>
            <w:gridSpan w:val="2"/>
          </w:tcPr>
          <w:p w:rsidR="003E7648" w:rsidRPr="000503BF" w:rsidRDefault="003E7648" w:rsidP="00EC7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Марково</w:t>
            </w:r>
          </w:p>
        </w:tc>
      </w:tr>
      <w:tr w:rsidR="003E7648" w:rsidRPr="000503BF">
        <w:trPr>
          <w:trHeight w:val="349"/>
        </w:trPr>
        <w:tc>
          <w:tcPr>
            <w:tcW w:w="7040" w:type="dxa"/>
          </w:tcPr>
          <w:p w:rsidR="003E7648" w:rsidRPr="000503BF" w:rsidRDefault="003E7648" w:rsidP="00EC7D35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Ориентировочная стоимость проекта (рубли)</w:t>
            </w:r>
          </w:p>
        </w:tc>
        <w:tc>
          <w:tcPr>
            <w:tcW w:w="3080" w:type="dxa"/>
            <w:gridSpan w:val="2"/>
          </w:tcPr>
          <w:p w:rsidR="003E7648" w:rsidRPr="000503BF" w:rsidRDefault="003E7648" w:rsidP="00546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333 689 рублей</w:t>
            </w:r>
          </w:p>
        </w:tc>
      </w:tr>
      <w:tr w:rsidR="003E7648" w:rsidRPr="000503BF">
        <w:tc>
          <w:tcPr>
            <w:tcW w:w="7040" w:type="dxa"/>
          </w:tcPr>
          <w:p w:rsidR="003E7648" w:rsidRPr="000503BF" w:rsidRDefault="003E7648" w:rsidP="00EC7D35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Проект рассчитан на ____</w:t>
            </w:r>
            <w:r w:rsidRPr="0042428C">
              <w:rPr>
                <w:sz w:val="26"/>
                <w:szCs w:val="26"/>
                <w:u w:val="single"/>
              </w:rPr>
              <w:t>6</w:t>
            </w:r>
            <w:r w:rsidRPr="00CA5540">
              <w:rPr>
                <w:sz w:val="26"/>
                <w:szCs w:val="26"/>
              </w:rPr>
              <w:t xml:space="preserve">___ </w:t>
            </w:r>
            <w:r w:rsidRPr="000503BF">
              <w:rPr>
                <w:sz w:val="26"/>
                <w:szCs w:val="26"/>
              </w:rPr>
              <w:t>месяцев</w:t>
            </w:r>
          </w:p>
        </w:tc>
        <w:tc>
          <w:tcPr>
            <w:tcW w:w="1524" w:type="dxa"/>
          </w:tcPr>
          <w:p w:rsidR="003E7648" w:rsidRPr="000503BF" w:rsidRDefault="003E7648" w:rsidP="00EC7D35">
            <w:pPr>
              <w:jc w:val="center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от 6 до 12 месяцев</w:t>
            </w:r>
          </w:p>
        </w:tc>
        <w:tc>
          <w:tcPr>
            <w:tcW w:w="1556" w:type="dxa"/>
          </w:tcPr>
          <w:p w:rsidR="003E7648" w:rsidRPr="000503BF" w:rsidRDefault="003E7648" w:rsidP="00EC7D35">
            <w:pPr>
              <w:jc w:val="center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от 13 до 36 месяцев</w:t>
            </w:r>
          </w:p>
        </w:tc>
      </w:tr>
      <w:tr w:rsidR="003E7648" w:rsidRPr="000503BF">
        <w:tc>
          <w:tcPr>
            <w:tcW w:w="7040" w:type="dxa"/>
          </w:tcPr>
          <w:p w:rsidR="003E7648" w:rsidRPr="000503BF" w:rsidRDefault="003E7648" w:rsidP="00EC7D35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Проект планируется начать/завершить:</w:t>
            </w:r>
          </w:p>
        </w:tc>
        <w:tc>
          <w:tcPr>
            <w:tcW w:w="3080" w:type="dxa"/>
            <w:gridSpan w:val="2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«01</w:t>
            </w:r>
            <w:r w:rsidRPr="00C86BC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марта </w:t>
            </w:r>
            <w:r w:rsidRPr="00C86BC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17</w:t>
            </w:r>
            <w:r w:rsidRPr="000503BF">
              <w:rPr>
                <w:sz w:val="26"/>
                <w:szCs w:val="26"/>
              </w:rPr>
              <w:t xml:space="preserve"> г.</w:t>
            </w:r>
          </w:p>
          <w:p w:rsidR="003E7648" w:rsidRPr="000503BF" w:rsidRDefault="003E7648" w:rsidP="00EC7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«31</w:t>
            </w:r>
            <w:r w:rsidRPr="000503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августа 2017 </w:t>
            </w:r>
            <w:r w:rsidRPr="000503BF">
              <w:rPr>
                <w:sz w:val="26"/>
                <w:szCs w:val="26"/>
              </w:rPr>
              <w:t>г.</w:t>
            </w:r>
          </w:p>
        </w:tc>
      </w:tr>
    </w:tbl>
    <w:p w:rsidR="003E7648" w:rsidRPr="00BF23EB" w:rsidRDefault="003E7648" w:rsidP="00CA5540">
      <w:pPr>
        <w:pStyle w:val="2"/>
        <w:widowControl w:val="0"/>
        <w:jc w:val="both"/>
        <w:rPr>
          <w:b/>
          <w:bCs/>
          <w:sz w:val="26"/>
          <w:szCs w:val="26"/>
        </w:rPr>
      </w:pPr>
    </w:p>
    <w:p w:rsidR="003E7648" w:rsidRPr="00F72F43" w:rsidRDefault="003E7648" w:rsidP="00104EEF">
      <w:pPr>
        <w:widowControl w:val="0"/>
        <w:spacing w:before="120"/>
        <w:rPr>
          <w:b/>
          <w:bCs/>
          <w:i/>
          <w:iCs/>
          <w:sz w:val="24"/>
          <w:szCs w:val="24"/>
          <w:u w:val="single"/>
        </w:rPr>
      </w:pPr>
      <w:r w:rsidRPr="00BF23EB">
        <w:rPr>
          <w:b/>
          <w:bCs/>
          <w:sz w:val="26"/>
          <w:szCs w:val="26"/>
        </w:rPr>
        <w:t>1. Название проекта:</w:t>
      </w:r>
      <w:r w:rsidRPr="00104EEF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Создание творческого национального объединения «Наши истоки» на базе Дома культуры.</w:t>
      </w:r>
    </w:p>
    <w:p w:rsidR="003E7648" w:rsidRPr="00AD06DB" w:rsidRDefault="003E7648" w:rsidP="00CA5540">
      <w:pPr>
        <w:pStyle w:val="2"/>
        <w:widowControl w:val="0"/>
        <w:jc w:val="both"/>
      </w:pPr>
    </w:p>
    <w:p w:rsidR="003E7648" w:rsidRPr="00BF23EB" w:rsidRDefault="003E7648" w:rsidP="00CA5540">
      <w:pPr>
        <w:pStyle w:val="2"/>
        <w:widowControl w:val="0"/>
        <w:jc w:val="both"/>
        <w:rPr>
          <w:b/>
          <w:bCs/>
          <w:sz w:val="26"/>
          <w:szCs w:val="26"/>
        </w:rPr>
      </w:pPr>
      <w:r w:rsidRPr="00BF23EB">
        <w:rPr>
          <w:b/>
          <w:bCs/>
          <w:sz w:val="26"/>
          <w:szCs w:val="26"/>
        </w:rPr>
        <w:t>2. Сведения о заявителе:</w:t>
      </w:r>
    </w:p>
    <w:p w:rsidR="003E7648" w:rsidRPr="00F16413" w:rsidRDefault="003E7648" w:rsidP="00CA5540">
      <w:pPr>
        <w:pStyle w:val="2"/>
        <w:widowControl w:val="0"/>
        <w:jc w:val="both"/>
        <w:rPr>
          <w:b/>
          <w:bCs/>
          <w:i/>
          <w:iCs/>
          <w:sz w:val="26"/>
          <w:szCs w:val="26"/>
        </w:rPr>
      </w:pPr>
      <w:r w:rsidRPr="00BF23EB">
        <w:rPr>
          <w:sz w:val="26"/>
          <w:szCs w:val="26"/>
        </w:rPr>
        <w:tab/>
      </w:r>
      <w:r w:rsidRPr="00F16413">
        <w:rPr>
          <w:b/>
          <w:bCs/>
          <w:i/>
          <w:iCs/>
          <w:sz w:val="26"/>
          <w:szCs w:val="26"/>
        </w:rPr>
        <w:t>Юридическое лицо:</w:t>
      </w:r>
    </w:p>
    <w:p w:rsidR="003E7648" w:rsidRPr="00CA5540" w:rsidRDefault="003E7648" w:rsidP="00CA5540">
      <w:pPr>
        <w:pStyle w:val="2"/>
        <w:widowControl w:val="0"/>
        <w:jc w:val="both"/>
        <w:rPr>
          <w:sz w:val="26"/>
          <w:szCs w:val="26"/>
          <w:u w:val="single"/>
        </w:rPr>
      </w:pPr>
      <w:r w:rsidRPr="00BF23EB">
        <w:rPr>
          <w:sz w:val="26"/>
          <w:szCs w:val="26"/>
        </w:rPr>
        <w:tab/>
        <w:t xml:space="preserve">- полное наименование организации, ее организационно-правовая форма, форма собственности: </w:t>
      </w:r>
      <w:r w:rsidRPr="00CA5540">
        <w:rPr>
          <w:sz w:val="26"/>
          <w:szCs w:val="26"/>
          <w:u w:val="single"/>
        </w:rPr>
        <w:t>Муниципальное бюджетное учреждение «Центр культуры и досуга» Анадырского муниципального района</w:t>
      </w:r>
    </w:p>
    <w:p w:rsidR="003E7648" w:rsidRPr="00104EEF" w:rsidRDefault="003E7648" w:rsidP="00CA5540">
      <w:pPr>
        <w:pStyle w:val="2"/>
        <w:widowControl w:val="0"/>
        <w:jc w:val="both"/>
        <w:rPr>
          <w:sz w:val="26"/>
          <w:szCs w:val="26"/>
          <w:u w:val="single"/>
        </w:rPr>
      </w:pPr>
      <w:r w:rsidRPr="00BF23EB">
        <w:rPr>
          <w:sz w:val="26"/>
          <w:szCs w:val="26"/>
        </w:rPr>
        <w:tab/>
        <w:t xml:space="preserve">- контактные телефоны, факс, электронный адрес: </w:t>
      </w:r>
      <w:r>
        <w:rPr>
          <w:sz w:val="26"/>
          <w:szCs w:val="26"/>
          <w:u w:val="single"/>
        </w:rPr>
        <w:t>8(42732)91354, 89644814453</w:t>
      </w:r>
    </w:p>
    <w:p w:rsidR="003E7648" w:rsidRDefault="003E7648" w:rsidP="00CA5540">
      <w:pPr>
        <w:pStyle w:val="2"/>
        <w:widowControl w:val="0"/>
        <w:jc w:val="both"/>
        <w:rPr>
          <w:sz w:val="26"/>
          <w:szCs w:val="26"/>
          <w:u w:val="single"/>
        </w:rPr>
      </w:pPr>
      <w:r w:rsidRPr="00BF23EB">
        <w:rPr>
          <w:sz w:val="26"/>
          <w:szCs w:val="26"/>
        </w:rPr>
        <w:tab/>
        <w:t xml:space="preserve">- фамилия, имя, отчество контактного лица: </w:t>
      </w:r>
      <w:r>
        <w:rPr>
          <w:sz w:val="26"/>
          <w:szCs w:val="26"/>
          <w:u w:val="single"/>
        </w:rPr>
        <w:t>Дорофеева Надежда</w:t>
      </w:r>
      <w:r w:rsidRPr="00CA554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Петровна</w:t>
      </w:r>
    </w:p>
    <w:p w:rsidR="003E7648" w:rsidRPr="00CA5540" w:rsidRDefault="003E7648" w:rsidP="00CA5540">
      <w:pPr>
        <w:pStyle w:val="2"/>
        <w:widowControl w:val="0"/>
        <w:jc w:val="both"/>
        <w:rPr>
          <w:sz w:val="26"/>
          <w:szCs w:val="26"/>
          <w:u w:val="single"/>
        </w:rPr>
      </w:pPr>
    </w:p>
    <w:p w:rsidR="003E7648" w:rsidRPr="00BF23EB" w:rsidRDefault="003E7648" w:rsidP="00CA5540">
      <w:pPr>
        <w:pStyle w:val="2"/>
        <w:widowControl w:val="0"/>
        <w:jc w:val="both"/>
        <w:rPr>
          <w:sz w:val="26"/>
          <w:szCs w:val="26"/>
        </w:rPr>
      </w:pPr>
      <w:r w:rsidRPr="00BF23EB">
        <w:rPr>
          <w:b/>
          <w:bCs/>
          <w:sz w:val="26"/>
          <w:szCs w:val="26"/>
        </w:rPr>
        <w:t>3. Обоснование актуальности проекта, его значимости для жителей Чукотского автономного округа:</w:t>
      </w:r>
    </w:p>
    <w:p w:rsidR="003E7648" w:rsidRPr="00241359" w:rsidRDefault="003E7648" w:rsidP="00CA5540">
      <w:pPr>
        <w:pStyle w:val="2"/>
        <w:widowControl w:val="0"/>
        <w:rPr>
          <w:sz w:val="26"/>
          <w:szCs w:val="26"/>
        </w:rPr>
      </w:pPr>
      <w:r w:rsidRPr="00BF23EB">
        <w:rPr>
          <w:sz w:val="26"/>
          <w:szCs w:val="26"/>
        </w:rPr>
        <w:tab/>
      </w:r>
      <w:r w:rsidRPr="00241359">
        <w:rPr>
          <w:sz w:val="26"/>
          <w:szCs w:val="26"/>
        </w:rPr>
        <w:t>3.1. Описание проблемы, которую призван решить проект.</w:t>
      </w:r>
    </w:p>
    <w:p w:rsidR="003E7648" w:rsidRPr="00241359" w:rsidRDefault="003E7648" w:rsidP="006B2D0D">
      <w:pPr>
        <w:pStyle w:val="1"/>
        <w:jc w:val="both"/>
        <w:rPr>
          <w:b/>
          <w:bCs/>
          <w:i/>
          <w:iCs/>
          <w:sz w:val="26"/>
          <w:szCs w:val="26"/>
          <w:u w:val="single"/>
        </w:rPr>
      </w:pPr>
      <w:r w:rsidRPr="00241359">
        <w:rPr>
          <w:sz w:val="26"/>
          <w:szCs w:val="26"/>
        </w:rPr>
        <w:t xml:space="preserve">Проект направлен на поддержание национальных традиций народа, проживающего на территории Марковского куста, их самобытности и творчества. Чтоб молодежь, дети,  люди старшего поколения могли выразить себя в творчестве. </w:t>
      </w:r>
    </w:p>
    <w:p w:rsidR="003E7648" w:rsidRPr="00241359" w:rsidRDefault="003E7648" w:rsidP="0093273A">
      <w:pPr>
        <w:widowControl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241359">
        <w:rPr>
          <w:b/>
          <w:bCs/>
          <w:i/>
          <w:iCs/>
          <w:sz w:val="26"/>
          <w:szCs w:val="26"/>
        </w:rPr>
        <w:t xml:space="preserve">           </w:t>
      </w:r>
      <w:r w:rsidRPr="00241359">
        <w:rPr>
          <w:sz w:val="26"/>
          <w:szCs w:val="26"/>
        </w:rPr>
        <w:t xml:space="preserve">3.2. Цель проекта: создание клубного объединения для развития и сохранения национальных культурных традиций и передача их молодежи села. Вовлечение населения в клубные формирования ДК, а также укрепление материально – технической базы ДК для культурно – просветительской деятельности. </w:t>
      </w:r>
    </w:p>
    <w:p w:rsidR="003E7648" w:rsidRPr="00241359" w:rsidRDefault="003E7648" w:rsidP="0093273A">
      <w:pPr>
        <w:pStyle w:val="2"/>
        <w:widowControl w:val="0"/>
        <w:rPr>
          <w:sz w:val="26"/>
          <w:szCs w:val="26"/>
        </w:rPr>
      </w:pPr>
      <w:r w:rsidRPr="00241359">
        <w:rPr>
          <w:b/>
          <w:bCs/>
          <w:i/>
          <w:iCs/>
          <w:sz w:val="26"/>
          <w:szCs w:val="26"/>
        </w:rPr>
        <w:t xml:space="preserve">           </w:t>
      </w:r>
      <w:r w:rsidRPr="00241359">
        <w:rPr>
          <w:sz w:val="26"/>
          <w:szCs w:val="26"/>
        </w:rPr>
        <w:t>3.3. Основная задача проекта заинтересовать население села и привлечь их активную часть к творческой деятельности.</w:t>
      </w:r>
    </w:p>
    <w:p w:rsidR="003E7648" w:rsidRPr="00241359" w:rsidRDefault="003E7648" w:rsidP="00CA5540">
      <w:pPr>
        <w:pStyle w:val="1"/>
        <w:rPr>
          <w:sz w:val="26"/>
          <w:szCs w:val="26"/>
        </w:rPr>
      </w:pPr>
      <w:r w:rsidRPr="00241359">
        <w:rPr>
          <w:sz w:val="26"/>
          <w:szCs w:val="26"/>
        </w:rPr>
        <w:t xml:space="preserve">           3.4. Обоснование актуальности и эффективности решения проблемы, на которую направлен проект.</w:t>
      </w:r>
    </w:p>
    <w:p w:rsidR="003E7648" w:rsidRPr="00241359" w:rsidRDefault="003E7648" w:rsidP="00194D37">
      <w:pPr>
        <w:widowControl w:val="0"/>
        <w:rPr>
          <w:b/>
          <w:bCs/>
          <w:sz w:val="26"/>
          <w:szCs w:val="26"/>
        </w:rPr>
      </w:pPr>
    </w:p>
    <w:p w:rsidR="003E7648" w:rsidRPr="00194D37" w:rsidRDefault="003E7648" w:rsidP="00194D37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94D37">
        <w:rPr>
          <w:sz w:val="26"/>
          <w:szCs w:val="26"/>
        </w:rPr>
        <w:t>В последнее время интерес молодежи и младшего подрастающего поколения к истокам национальной культуры Чукотки заметно снизился. С большим трудом удается привлечь молодежь в клубные формирования, пропагандирующие фольклорное направление в искусстве. Проект посвящен созданию инициативного творческого национального объединения «Наши истоки», совмещающего в себе два направления: развитие и сохранение творческой индивидуальности народного хора «Марковские вечерки». Для этого необходимо звуковое оборудование.</w:t>
      </w:r>
      <w:r w:rsidRPr="00194D37">
        <w:rPr>
          <w:i/>
          <w:iCs/>
          <w:sz w:val="24"/>
          <w:szCs w:val="24"/>
        </w:rPr>
        <w:t xml:space="preserve"> </w:t>
      </w:r>
      <w:r w:rsidRPr="00194D37">
        <w:rPr>
          <w:sz w:val="26"/>
          <w:szCs w:val="26"/>
        </w:rPr>
        <w:t>В современных условиях без нормального обеспечения клубов музыкальными инструментами и соответствующей аппаратурой вести культурно-просветительскую работу очень трудно. Если же проект осуществится, клубные формирования существенно расширят свой репертуар, пополнится список участников клубных формирований,  молодежь создаст свою музыкальную группу.</w:t>
      </w:r>
    </w:p>
    <w:p w:rsidR="003E7648" w:rsidRPr="00BF23EB" w:rsidRDefault="003E7648" w:rsidP="00CA5540">
      <w:pPr>
        <w:pStyle w:val="2"/>
        <w:widowContro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BF23EB">
        <w:rPr>
          <w:sz w:val="26"/>
          <w:szCs w:val="26"/>
        </w:rPr>
        <w:t>3.5. Основные этапы реализации проекта: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345"/>
        <w:gridCol w:w="2262"/>
        <w:gridCol w:w="2093"/>
        <w:gridCol w:w="2013"/>
        <w:gridCol w:w="1862"/>
      </w:tblGrid>
      <w:tr w:rsidR="003E7648" w:rsidRPr="000503BF">
        <w:tc>
          <w:tcPr>
            <w:tcW w:w="560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№</w:t>
            </w:r>
          </w:p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45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2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093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013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862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3E7648" w:rsidRPr="000503BF">
        <w:tc>
          <w:tcPr>
            <w:tcW w:w="560" w:type="dxa"/>
          </w:tcPr>
          <w:p w:rsidR="003E7648" w:rsidRPr="000503BF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45" w:type="dxa"/>
          </w:tcPr>
          <w:p w:rsidR="003E7648" w:rsidRPr="003F14F1" w:rsidRDefault="003E7648" w:rsidP="00EA63F9">
            <w:pPr>
              <w:pStyle w:val="2"/>
              <w:widowContro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Март 2017 </w:t>
            </w:r>
            <w:r w:rsidRPr="00EA63F9">
              <w:rPr>
                <w:sz w:val="26"/>
                <w:szCs w:val="26"/>
              </w:rPr>
              <w:t>г.</w:t>
            </w:r>
          </w:p>
        </w:tc>
        <w:tc>
          <w:tcPr>
            <w:tcW w:w="2262" w:type="dxa"/>
          </w:tcPr>
          <w:p w:rsidR="003E7648" w:rsidRPr="000503BF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оборудования, аппаратуры </w:t>
            </w:r>
          </w:p>
        </w:tc>
        <w:tc>
          <w:tcPr>
            <w:tcW w:w="2093" w:type="dxa"/>
          </w:tcPr>
          <w:p w:rsidR="003E7648" w:rsidRPr="003F14F1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 w:rsidRPr="003F14F1">
              <w:rPr>
                <w:sz w:val="26"/>
                <w:szCs w:val="26"/>
              </w:rPr>
              <w:t>МБУ «ЦКД»</w:t>
            </w:r>
          </w:p>
          <w:p w:rsidR="003E7648" w:rsidRPr="00194D37" w:rsidRDefault="003E7648" w:rsidP="00EA63F9">
            <w:pPr>
              <w:pStyle w:val="2"/>
              <w:widowControl w:val="0"/>
              <w:rPr>
                <w:sz w:val="26"/>
                <w:szCs w:val="26"/>
                <w:highlight w:val="yellow"/>
              </w:rPr>
            </w:pPr>
            <w:r w:rsidRPr="003F14F1">
              <w:rPr>
                <w:sz w:val="26"/>
                <w:szCs w:val="26"/>
              </w:rPr>
              <w:t>ДК с. М</w:t>
            </w:r>
            <w:r>
              <w:rPr>
                <w:sz w:val="26"/>
                <w:szCs w:val="26"/>
              </w:rPr>
              <w:t>арково</w:t>
            </w:r>
          </w:p>
        </w:tc>
        <w:tc>
          <w:tcPr>
            <w:tcW w:w="2013" w:type="dxa"/>
          </w:tcPr>
          <w:p w:rsidR="003E7648" w:rsidRPr="003F14F1" w:rsidRDefault="003E7648" w:rsidP="00EA63F9">
            <w:pPr>
              <w:pStyle w:val="2"/>
              <w:widowContro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Выбор необходимой аппаратуры и оборудования, поиск поставщиков</w:t>
            </w:r>
            <w:r w:rsidRPr="00EA63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62" w:type="dxa"/>
          </w:tcPr>
          <w:p w:rsidR="003E7648" w:rsidRPr="003F14F1" w:rsidRDefault="003E7648" w:rsidP="00EA63F9">
            <w:pPr>
              <w:pStyle w:val="2"/>
              <w:widowControl w:val="0"/>
              <w:rPr>
                <w:sz w:val="26"/>
                <w:szCs w:val="26"/>
                <w:highlight w:val="yellow"/>
              </w:rPr>
            </w:pPr>
            <w:r w:rsidRPr="00EA63F9">
              <w:rPr>
                <w:sz w:val="26"/>
                <w:szCs w:val="26"/>
              </w:rPr>
              <w:t>Выбор оборудования и аппаратуры</w:t>
            </w:r>
          </w:p>
        </w:tc>
      </w:tr>
      <w:tr w:rsidR="003E7648" w:rsidRPr="00EA63F9">
        <w:tc>
          <w:tcPr>
            <w:tcW w:w="560" w:type="dxa"/>
          </w:tcPr>
          <w:p w:rsidR="003E7648" w:rsidRPr="000503BF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45" w:type="dxa"/>
          </w:tcPr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2017 г.</w:t>
            </w:r>
          </w:p>
        </w:tc>
        <w:tc>
          <w:tcPr>
            <w:tcW w:w="2262" w:type="dxa"/>
          </w:tcPr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договоров</w:t>
            </w:r>
            <w:r w:rsidRPr="00EA63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3" w:type="dxa"/>
          </w:tcPr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Поставщики </w:t>
            </w:r>
            <w:r w:rsidRPr="00EA63F9">
              <w:rPr>
                <w:sz w:val="26"/>
                <w:szCs w:val="26"/>
              </w:rPr>
              <w:t>МБУ «ЦКД»</w:t>
            </w:r>
          </w:p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договоров на закупку оборудования и аппаратуры</w:t>
            </w:r>
          </w:p>
        </w:tc>
        <w:tc>
          <w:tcPr>
            <w:tcW w:w="1862" w:type="dxa"/>
          </w:tcPr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договоров и покупка оборудования и аппаратуры</w:t>
            </w:r>
          </w:p>
        </w:tc>
      </w:tr>
      <w:tr w:rsidR="003E7648" w:rsidRPr="00EA63F9">
        <w:trPr>
          <w:trHeight w:val="2974"/>
        </w:trPr>
        <w:tc>
          <w:tcPr>
            <w:tcW w:w="560" w:type="dxa"/>
            <w:tcBorders>
              <w:bottom w:val="single" w:sz="4" w:space="0" w:color="auto"/>
            </w:tcBorders>
          </w:tcPr>
          <w:p w:rsidR="003E7648" w:rsidRPr="000503BF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 2017 г.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3E7648" w:rsidRPr="00EA63F9" w:rsidRDefault="003E7648" w:rsidP="00EA63F9">
            <w:pPr>
              <w:pStyle w:val="1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тех. средств</w:t>
            </w:r>
          </w:p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 w:rsidRPr="00EA63F9">
              <w:rPr>
                <w:sz w:val="26"/>
                <w:szCs w:val="26"/>
              </w:rPr>
              <w:t>МБУ «ЦКД»</w:t>
            </w:r>
          </w:p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E7648" w:rsidRPr="00EA63F9" w:rsidRDefault="003E7648" w:rsidP="00EA63F9">
            <w:pPr>
              <w:pStyle w:val="1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Доставить тех. средства</w:t>
            </w:r>
          </w:p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E7648" w:rsidRPr="00EA63F9" w:rsidRDefault="003E7648" w:rsidP="00EA63F9">
            <w:pPr>
              <w:pStyle w:val="1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тех. средств</w:t>
            </w:r>
          </w:p>
        </w:tc>
      </w:tr>
      <w:tr w:rsidR="003E7648" w:rsidRPr="00EA63F9">
        <w:tc>
          <w:tcPr>
            <w:tcW w:w="560" w:type="dxa"/>
          </w:tcPr>
          <w:p w:rsidR="003E7648" w:rsidRPr="000503BF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5" w:type="dxa"/>
          </w:tcPr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2017 г.</w:t>
            </w:r>
          </w:p>
        </w:tc>
        <w:tc>
          <w:tcPr>
            <w:tcW w:w="2262" w:type="dxa"/>
          </w:tcPr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плана работы</w:t>
            </w:r>
          </w:p>
        </w:tc>
        <w:tc>
          <w:tcPr>
            <w:tcW w:w="2093" w:type="dxa"/>
          </w:tcPr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 w:rsidRPr="00EA63F9">
              <w:rPr>
                <w:sz w:val="26"/>
                <w:szCs w:val="26"/>
              </w:rPr>
              <w:t>МБУ «ЦКД»</w:t>
            </w:r>
          </w:p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 w:rsidRPr="00EA63F9">
              <w:rPr>
                <w:sz w:val="26"/>
                <w:szCs w:val="26"/>
              </w:rPr>
              <w:t>ДК с. Марково</w:t>
            </w:r>
          </w:p>
        </w:tc>
        <w:tc>
          <w:tcPr>
            <w:tcW w:w="2013" w:type="dxa"/>
          </w:tcPr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</w:t>
            </w:r>
          </w:p>
        </w:tc>
        <w:tc>
          <w:tcPr>
            <w:tcW w:w="1862" w:type="dxa"/>
          </w:tcPr>
          <w:p w:rsidR="003E7648" w:rsidRPr="00EA63F9" w:rsidRDefault="003E7648" w:rsidP="00EA63F9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</w:t>
            </w:r>
          </w:p>
        </w:tc>
      </w:tr>
    </w:tbl>
    <w:p w:rsidR="003E7648" w:rsidRDefault="003E7648" w:rsidP="00CA5540">
      <w:pPr>
        <w:pStyle w:val="2"/>
        <w:widowControl w:val="0"/>
        <w:rPr>
          <w:sz w:val="26"/>
          <w:szCs w:val="26"/>
        </w:rPr>
      </w:pPr>
    </w:p>
    <w:p w:rsidR="003E7648" w:rsidRPr="001814F9" w:rsidRDefault="003E7648" w:rsidP="00CA5540">
      <w:pPr>
        <w:pStyle w:val="2"/>
        <w:widowControl w:val="0"/>
        <w:rPr>
          <w:sz w:val="26"/>
          <w:szCs w:val="26"/>
        </w:rPr>
      </w:pPr>
      <w:r w:rsidRPr="00BF23EB">
        <w:rPr>
          <w:sz w:val="26"/>
          <w:szCs w:val="26"/>
        </w:rPr>
        <w:tab/>
        <w:t xml:space="preserve">3.6. </w:t>
      </w:r>
      <w:r w:rsidRPr="001814F9">
        <w:rPr>
          <w:sz w:val="26"/>
          <w:szCs w:val="26"/>
        </w:rPr>
        <w:t xml:space="preserve">Партнеры (с кем будут заключаться договоры, кто поставщик товаров, работ и услуг): </w:t>
      </w:r>
    </w:p>
    <w:p w:rsidR="003E7648" w:rsidRPr="001814F9" w:rsidRDefault="003E7648" w:rsidP="00CA5540">
      <w:pPr>
        <w:pStyle w:val="2"/>
        <w:widowControl w:val="0"/>
        <w:numPr>
          <w:ilvl w:val="0"/>
          <w:numId w:val="2"/>
        </w:numPr>
        <w:rPr>
          <w:sz w:val="26"/>
          <w:szCs w:val="26"/>
        </w:rPr>
      </w:pPr>
      <w:r w:rsidRPr="001814F9">
        <w:rPr>
          <w:sz w:val="26"/>
          <w:szCs w:val="26"/>
        </w:rPr>
        <w:t>МБУ «Центр культуры и досуга» Анадырского муниципального района;</w:t>
      </w:r>
    </w:p>
    <w:p w:rsidR="003E7648" w:rsidRPr="001814F9" w:rsidRDefault="003E7648" w:rsidP="00CA5540">
      <w:pPr>
        <w:pStyle w:val="2"/>
        <w:widowControl w:val="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ООО «САБ-МЮЗИК+» г. Москва.</w:t>
      </w:r>
    </w:p>
    <w:p w:rsidR="003E7648" w:rsidRDefault="003E7648" w:rsidP="00CA5540">
      <w:pPr>
        <w:pStyle w:val="2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Pr="00BF23EB">
        <w:rPr>
          <w:sz w:val="26"/>
          <w:szCs w:val="26"/>
        </w:rPr>
        <w:t xml:space="preserve">.7. Результаты реализации проекта: </w:t>
      </w:r>
    </w:p>
    <w:p w:rsidR="003E7648" w:rsidRPr="003C2A39" w:rsidRDefault="003E7648" w:rsidP="003C2A39">
      <w:pPr>
        <w:pStyle w:val="1"/>
        <w:jc w:val="both"/>
        <w:rPr>
          <w:b/>
          <w:bCs/>
          <w:i/>
          <w:iCs/>
          <w:sz w:val="24"/>
          <w:szCs w:val="24"/>
          <w:highlight w:val="yellow"/>
        </w:rPr>
      </w:pPr>
      <w:r>
        <w:t xml:space="preserve">- </w:t>
      </w:r>
      <w:r w:rsidRPr="003C2A39">
        <w:rPr>
          <w:sz w:val="26"/>
          <w:szCs w:val="26"/>
        </w:rPr>
        <w:t>активизация художественной самодеятельности населения и реализация творческих способностей молодежи и подрастающего поколения</w:t>
      </w:r>
      <w:r>
        <w:rPr>
          <w:sz w:val="26"/>
          <w:szCs w:val="26"/>
        </w:rPr>
        <w:t>;</w:t>
      </w:r>
    </w:p>
    <w:p w:rsidR="003E7648" w:rsidRPr="003C2A39" w:rsidRDefault="003E7648" w:rsidP="003C2A39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расширение </w:t>
      </w:r>
      <w:r w:rsidRPr="003C2A39">
        <w:rPr>
          <w:sz w:val="26"/>
          <w:szCs w:val="26"/>
        </w:rPr>
        <w:t>репертуар</w:t>
      </w:r>
      <w:r>
        <w:rPr>
          <w:sz w:val="26"/>
          <w:szCs w:val="26"/>
        </w:rPr>
        <w:t>а</w:t>
      </w:r>
      <w:r w:rsidRPr="003C2A39">
        <w:rPr>
          <w:sz w:val="26"/>
          <w:szCs w:val="26"/>
        </w:rPr>
        <w:t xml:space="preserve"> </w:t>
      </w:r>
      <w:r>
        <w:rPr>
          <w:sz w:val="26"/>
          <w:szCs w:val="26"/>
        </w:rPr>
        <w:t>клубных формирований, пополнение списков</w:t>
      </w:r>
      <w:r w:rsidRPr="003C2A39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клубных формирований, создание молодежной музыкальной группы</w:t>
      </w:r>
      <w:r w:rsidRPr="003C2A39">
        <w:rPr>
          <w:sz w:val="26"/>
          <w:szCs w:val="26"/>
        </w:rPr>
        <w:t>.</w:t>
      </w:r>
    </w:p>
    <w:p w:rsidR="003E7648" w:rsidRDefault="003E7648" w:rsidP="002266F7">
      <w:pPr>
        <w:pStyle w:val="2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F23EB">
        <w:rPr>
          <w:sz w:val="26"/>
          <w:szCs w:val="26"/>
        </w:rPr>
        <w:t>3.8. Детальное описание самого проекта, позволяющее дат</w:t>
      </w:r>
      <w:r>
        <w:rPr>
          <w:sz w:val="26"/>
          <w:szCs w:val="26"/>
        </w:rPr>
        <w:t xml:space="preserve">ь оценку его значимости. </w:t>
      </w:r>
    </w:p>
    <w:p w:rsidR="003E7648" w:rsidRPr="001814F9" w:rsidRDefault="003E7648" w:rsidP="0061650E">
      <w:pPr>
        <w:pStyle w:val="2"/>
        <w:widowControl w:val="0"/>
        <w:ind w:firstLine="709"/>
        <w:jc w:val="both"/>
        <w:rPr>
          <w:sz w:val="26"/>
          <w:szCs w:val="26"/>
        </w:rPr>
      </w:pPr>
      <w:r w:rsidRPr="001814F9">
        <w:rPr>
          <w:sz w:val="26"/>
          <w:szCs w:val="26"/>
        </w:rPr>
        <w:t xml:space="preserve">В ходе проекта планируется приобрести необходимое оборудование, аппаратуру, другие тех. средства. В рамках проекта будут проведены мероприятия, </w:t>
      </w:r>
      <w:r>
        <w:rPr>
          <w:sz w:val="26"/>
          <w:szCs w:val="26"/>
        </w:rPr>
        <w:t>направленные на поддержание национальных традиций, по изучению истории родного края, по популяризации песенно-танцевальной культуры (выступления хорового коллектива «Марковские вечерки»)</w:t>
      </w:r>
      <w:r w:rsidRPr="001814F9">
        <w:rPr>
          <w:sz w:val="26"/>
          <w:szCs w:val="26"/>
        </w:rPr>
        <w:t>.</w:t>
      </w:r>
    </w:p>
    <w:p w:rsidR="003E7648" w:rsidRPr="001814F9" w:rsidRDefault="003E7648" w:rsidP="0061650E">
      <w:pPr>
        <w:pStyle w:val="2"/>
        <w:widowControl w:val="0"/>
        <w:ind w:firstLine="709"/>
        <w:jc w:val="both"/>
        <w:rPr>
          <w:sz w:val="26"/>
          <w:szCs w:val="26"/>
        </w:rPr>
      </w:pPr>
      <w:r w:rsidRPr="001814F9">
        <w:rPr>
          <w:sz w:val="26"/>
          <w:szCs w:val="26"/>
        </w:rPr>
        <w:t>Проект позволит решить технические возможности при проведении мероприятий, тем самым</w:t>
      </w:r>
      <w:r>
        <w:rPr>
          <w:sz w:val="26"/>
          <w:szCs w:val="26"/>
        </w:rPr>
        <w:t>,</w:t>
      </w:r>
      <w:r w:rsidRPr="001814F9">
        <w:rPr>
          <w:sz w:val="26"/>
          <w:szCs w:val="26"/>
        </w:rPr>
        <w:t xml:space="preserve"> повысив интерес к национальным праздникам, родной культуре. </w:t>
      </w:r>
    </w:p>
    <w:p w:rsidR="003E7648" w:rsidRPr="00BF23EB" w:rsidRDefault="003E7648" w:rsidP="0061650E">
      <w:pPr>
        <w:pStyle w:val="2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Приобретенные технические</w:t>
      </w:r>
      <w:r w:rsidRPr="001814F9">
        <w:rPr>
          <w:sz w:val="26"/>
          <w:szCs w:val="26"/>
        </w:rPr>
        <w:t xml:space="preserve"> средства будут применяться при проведении праздничных концертов в Доме культуры, что даст возможность расширить репертуар ансамблей, других клубных формирований, тем самым привлечь жителей села как участников и зрителей.</w:t>
      </w:r>
    </w:p>
    <w:p w:rsidR="003E7648" w:rsidRPr="00CA5305" w:rsidRDefault="003E7648" w:rsidP="0061650E">
      <w:pPr>
        <w:pStyle w:val="1"/>
        <w:jc w:val="both"/>
        <w:rPr>
          <w:sz w:val="26"/>
          <w:szCs w:val="26"/>
        </w:rPr>
      </w:pPr>
    </w:p>
    <w:p w:rsidR="003E7648" w:rsidRPr="00BF23EB" w:rsidRDefault="003E7648" w:rsidP="00CA5540">
      <w:pPr>
        <w:pStyle w:val="2"/>
        <w:widowControl w:val="0"/>
        <w:rPr>
          <w:b/>
          <w:bCs/>
          <w:sz w:val="26"/>
          <w:szCs w:val="26"/>
        </w:rPr>
      </w:pPr>
      <w:r w:rsidRPr="00BF23EB">
        <w:rPr>
          <w:b/>
          <w:bCs/>
          <w:sz w:val="26"/>
          <w:szCs w:val="26"/>
        </w:rPr>
        <w:t>4. Смета расходов на реализацию проекта: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7"/>
        <w:gridCol w:w="3289"/>
        <w:gridCol w:w="2126"/>
        <w:gridCol w:w="1417"/>
        <w:gridCol w:w="1134"/>
        <w:gridCol w:w="1522"/>
      </w:tblGrid>
      <w:tr w:rsidR="003E7648" w:rsidRPr="000503BF">
        <w:tc>
          <w:tcPr>
            <w:tcW w:w="647" w:type="dxa"/>
            <w:vMerge w:val="restart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№</w:t>
            </w:r>
          </w:p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vMerge w:val="restart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Расчет</w:t>
            </w:r>
          </w:p>
        </w:tc>
        <w:tc>
          <w:tcPr>
            <w:tcW w:w="4073" w:type="dxa"/>
            <w:gridSpan w:val="3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Запрашиваемая сумма</w:t>
            </w:r>
          </w:p>
        </w:tc>
      </w:tr>
      <w:tr w:rsidR="003E7648" w:rsidRPr="000503BF">
        <w:tc>
          <w:tcPr>
            <w:tcW w:w="647" w:type="dxa"/>
            <w:vMerge/>
          </w:tcPr>
          <w:p w:rsidR="003E7648" w:rsidRPr="000503BF" w:rsidRDefault="003E7648" w:rsidP="00EC7D35">
            <w:pPr>
              <w:pStyle w:val="2"/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E7648" w:rsidRPr="000503BF" w:rsidRDefault="003E7648" w:rsidP="00EC7D35">
            <w:pPr>
              <w:pStyle w:val="2"/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7648" w:rsidRPr="000503BF" w:rsidRDefault="003E7648" w:rsidP="00EC7D35">
            <w:pPr>
              <w:pStyle w:val="2"/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Имеется</w:t>
            </w:r>
          </w:p>
        </w:tc>
        <w:tc>
          <w:tcPr>
            <w:tcW w:w="1522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503BF">
              <w:rPr>
                <w:b/>
                <w:bCs/>
                <w:sz w:val="24"/>
                <w:szCs w:val="24"/>
              </w:rPr>
              <w:t>Требуется</w:t>
            </w:r>
          </w:p>
        </w:tc>
      </w:tr>
      <w:tr w:rsidR="003E7648" w:rsidRPr="000503BF">
        <w:tc>
          <w:tcPr>
            <w:tcW w:w="64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:rsidR="003E7648" w:rsidRPr="00F21409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Акуст. система, 15, 2-полосная, активная 500 Вт, 127 dB, управление по </w:t>
            </w:r>
            <w:r>
              <w:rPr>
                <w:sz w:val="26"/>
                <w:szCs w:val="26"/>
                <w:lang w:val="en-US"/>
              </w:rPr>
              <w:t>Bluetooth</w:t>
            </w:r>
            <w:r w:rsidRPr="0009141C">
              <w:rPr>
                <w:sz w:val="26"/>
                <w:szCs w:val="26"/>
              </w:rPr>
              <w:t>, 17.</w:t>
            </w:r>
            <w:r>
              <w:rPr>
                <w:sz w:val="26"/>
                <w:szCs w:val="26"/>
              </w:rPr>
              <w:t>7 кг, 39 Гц-кГц. Модель JBL EON615</w:t>
            </w:r>
          </w:p>
        </w:tc>
        <w:tc>
          <w:tcPr>
            <w:tcW w:w="2126" w:type="dxa"/>
          </w:tcPr>
          <w:p w:rsidR="003E7648" w:rsidRPr="000503BF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2*65 754 руб.</w:t>
            </w:r>
          </w:p>
        </w:tc>
        <w:tc>
          <w:tcPr>
            <w:tcW w:w="1417" w:type="dxa"/>
          </w:tcPr>
          <w:p w:rsidR="003E7648" w:rsidRPr="000503BF" w:rsidRDefault="003E7648" w:rsidP="00F21409">
            <w:pPr>
              <w:pStyle w:val="2"/>
              <w:widowControl w:val="0"/>
              <w:ind w:left="-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131508 руб.</w:t>
            </w:r>
          </w:p>
        </w:tc>
        <w:tc>
          <w:tcPr>
            <w:tcW w:w="1134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131508 руб.</w:t>
            </w:r>
          </w:p>
        </w:tc>
      </w:tr>
      <w:tr w:rsidR="003E7648" w:rsidRPr="000503BF">
        <w:tc>
          <w:tcPr>
            <w:tcW w:w="64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:rsidR="003E7648" w:rsidRPr="00F21409" w:rsidRDefault="003E7648" w:rsidP="002266F7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Микшерская консоль со встроенными эффектами, 8 моноканалов + 2 стереоканала, встроенный процессор Lexicon с 32 пресетами и 3-мя регулируемыми параметрами, кнопкой ТАР. Модель SOUNDCRAF</w:t>
            </w:r>
            <w:r>
              <w:rPr>
                <w:sz w:val="26"/>
                <w:szCs w:val="26"/>
                <w:lang w:val="en-US"/>
              </w:rPr>
              <w:t>T EFX8</w:t>
            </w:r>
          </w:p>
        </w:tc>
        <w:tc>
          <w:tcPr>
            <w:tcW w:w="2126" w:type="dxa"/>
          </w:tcPr>
          <w:p w:rsidR="003E7648" w:rsidRPr="000503BF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1*48 005 руб.</w:t>
            </w:r>
          </w:p>
        </w:tc>
        <w:tc>
          <w:tcPr>
            <w:tcW w:w="141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48005 руб.</w:t>
            </w:r>
          </w:p>
        </w:tc>
        <w:tc>
          <w:tcPr>
            <w:tcW w:w="1134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48005 руб.</w:t>
            </w:r>
          </w:p>
        </w:tc>
      </w:tr>
      <w:tr w:rsidR="003E7648" w:rsidRPr="000503BF">
        <w:tc>
          <w:tcPr>
            <w:tcW w:w="64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:rsidR="003E7648" w:rsidRPr="00887626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2-канальная беспроводная система с 2 ручными передатчиками </w:t>
            </w:r>
            <w:r>
              <w:rPr>
                <w:sz w:val="26"/>
                <w:szCs w:val="26"/>
                <w:lang w:val="en-US"/>
              </w:rPr>
              <w:t>Shure</w:t>
            </w:r>
            <w:r w:rsidRPr="008876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PG</w:t>
            </w:r>
            <w:r>
              <w:rPr>
                <w:sz w:val="26"/>
                <w:szCs w:val="26"/>
              </w:rPr>
              <w:t xml:space="preserve">88-2 – канальный приемник (технология </w:t>
            </w:r>
            <w:r>
              <w:rPr>
                <w:sz w:val="26"/>
                <w:szCs w:val="26"/>
                <w:lang w:val="en-US"/>
              </w:rPr>
              <w:t>Internal</w:t>
            </w:r>
            <w:r w:rsidRPr="008876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Antenna</w:t>
            </w:r>
            <w:r w:rsidRPr="008876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Diversity</w:t>
            </w:r>
            <w:r w:rsidRPr="00887626">
              <w:rPr>
                <w:sz w:val="26"/>
                <w:szCs w:val="26"/>
              </w:rPr>
              <w:t>, до 10 выбираемых</w:t>
            </w:r>
            <w:r>
              <w:rPr>
                <w:sz w:val="26"/>
                <w:szCs w:val="26"/>
              </w:rPr>
              <w:t xml:space="preserve"> каналов с каждого приемника, 2 совместных 2-канальных приемника, выход ¼  и </w:t>
            </w:r>
            <w:r>
              <w:rPr>
                <w:sz w:val="26"/>
                <w:szCs w:val="26"/>
                <w:lang w:val="en-US"/>
              </w:rPr>
              <w:t>XLR</w:t>
            </w:r>
            <w:r w:rsidRPr="0088762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Модель SHURE BLX288/PG58, R10</w:t>
            </w:r>
          </w:p>
        </w:tc>
        <w:tc>
          <w:tcPr>
            <w:tcW w:w="2126" w:type="dxa"/>
          </w:tcPr>
          <w:p w:rsidR="003E7648" w:rsidRPr="000503BF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1*54 000 руб.</w:t>
            </w:r>
          </w:p>
        </w:tc>
        <w:tc>
          <w:tcPr>
            <w:tcW w:w="141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54000 руб.</w:t>
            </w:r>
          </w:p>
        </w:tc>
        <w:tc>
          <w:tcPr>
            <w:tcW w:w="1134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54000 руб.</w:t>
            </w:r>
          </w:p>
        </w:tc>
      </w:tr>
      <w:tr w:rsidR="003E7648" w:rsidRPr="000503BF">
        <w:tc>
          <w:tcPr>
            <w:tcW w:w="64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89" w:type="dxa"/>
          </w:tcPr>
          <w:p w:rsidR="003E7648" w:rsidRPr="00B63649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Готовый микрофонный кабель MY206, длина 5 м, XLR/F Neutrik, металл – XLR/</w:t>
            </w:r>
            <w:r>
              <w:rPr>
                <w:sz w:val="26"/>
                <w:szCs w:val="26"/>
                <w:lang w:val="en-US"/>
              </w:rPr>
              <w:t>M</w:t>
            </w:r>
            <w:r w:rsidRPr="00B636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Neutrik</w:t>
            </w:r>
            <w:r w:rsidRPr="00B63649">
              <w:rPr>
                <w:sz w:val="26"/>
                <w:szCs w:val="26"/>
              </w:rPr>
              <w:t>, металл</w:t>
            </w:r>
            <w:r>
              <w:rPr>
                <w:sz w:val="26"/>
                <w:szCs w:val="26"/>
              </w:rPr>
              <w:t>. Модель KLOTZ M1FM1NO500</w:t>
            </w:r>
          </w:p>
        </w:tc>
        <w:tc>
          <w:tcPr>
            <w:tcW w:w="2126" w:type="dxa"/>
          </w:tcPr>
          <w:p w:rsidR="003E7648" w:rsidRPr="000503BF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2*3 100 руб.</w:t>
            </w:r>
          </w:p>
        </w:tc>
        <w:tc>
          <w:tcPr>
            <w:tcW w:w="1417" w:type="dxa"/>
          </w:tcPr>
          <w:p w:rsidR="003E7648" w:rsidRPr="000503BF" w:rsidRDefault="003E7648" w:rsidP="00B63649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3100 руб.</w:t>
            </w:r>
          </w:p>
        </w:tc>
        <w:tc>
          <w:tcPr>
            <w:tcW w:w="1134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 руб.</w:t>
            </w:r>
          </w:p>
        </w:tc>
      </w:tr>
      <w:tr w:rsidR="003E7648" w:rsidRPr="000503BF">
        <w:tc>
          <w:tcPr>
            <w:tcW w:w="64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89" w:type="dxa"/>
          </w:tcPr>
          <w:p w:rsidR="003E7648" w:rsidRPr="00B63649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</w:t>
            </w:r>
            <w:r w:rsidRPr="00B63649">
              <w:rPr>
                <w:sz w:val="26"/>
                <w:szCs w:val="26"/>
              </w:rPr>
              <w:t xml:space="preserve">1 готовый микрофонный кабель на основе </w:t>
            </w:r>
            <w:r>
              <w:rPr>
                <w:sz w:val="26"/>
                <w:szCs w:val="26"/>
                <w:lang w:val="en-US"/>
              </w:rPr>
              <w:t>MY</w:t>
            </w:r>
            <w:r w:rsidRPr="00B63649">
              <w:rPr>
                <w:sz w:val="26"/>
                <w:szCs w:val="26"/>
              </w:rPr>
              <w:t xml:space="preserve">206, разъемы </w:t>
            </w:r>
            <w:r>
              <w:rPr>
                <w:sz w:val="26"/>
                <w:szCs w:val="26"/>
                <w:lang w:val="en-US"/>
              </w:rPr>
              <w:t>Klots</w:t>
            </w:r>
            <w:r w:rsidRPr="00B636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XLR</w:t>
            </w:r>
            <w:r w:rsidRPr="00B636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мама XLR папа, длина 3 м. Модель KLOTZ M1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FM</w:t>
            </w:r>
            <w:r>
              <w:rPr>
                <w:sz w:val="26"/>
                <w:szCs w:val="26"/>
              </w:rPr>
              <w:t>O</w:t>
            </w:r>
            <w:r w:rsidRPr="00BB266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3E7648" w:rsidRPr="000503BF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  <w:lang w:val="en-US"/>
              </w:rPr>
              <w:t>2 4</w:t>
            </w:r>
            <w:r>
              <w:rPr>
                <w:sz w:val="26"/>
                <w:szCs w:val="26"/>
              </w:rPr>
              <w:t>00 руб.</w:t>
            </w:r>
          </w:p>
        </w:tc>
        <w:tc>
          <w:tcPr>
            <w:tcW w:w="141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  <w:r>
              <w:rPr>
                <w:sz w:val="26"/>
                <w:szCs w:val="26"/>
              </w:rPr>
              <w:t>00 руб.</w:t>
            </w:r>
          </w:p>
        </w:tc>
        <w:tc>
          <w:tcPr>
            <w:tcW w:w="1134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E7648" w:rsidRPr="000503BF" w:rsidRDefault="003E7648" w:rsidP="00BB2663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  <w:r>
              <w:rPr>
                <w:sz w:val="26"/>
                <w:szCs w:val="26"/>
              </w:rPr>
              <w:t>00 руб.</w:t>
            </w:r>
          </w:p>
        </w:tc>
      </w:tr>
      <w:tr w:rsidR="003E7648" w:rsidRPr="000503BF">
        <w:tc>
          <w:tcPr>
            <w:tcW w:w="64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89" w:type="dxa"/>
          </w:tcPr>
          <w:p w:rsidR="003E7648" w:rsidRPr="00BB2663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Телескопическая микрофонная стойка типа журавль на треноге, высота 97-163 см, длина журавля 77 см, цвет черный. Модель QUIK LOK A302 BK</w:t>
            </w:r>
          </w:p>
        </w:tc>
        <w:tc>
          <w:tcPr>
            <w:tcW w:w="2126" w:type="dxa"/>
          </w:tcPr>
          <w:p w:rsidR="003E7648" w:rsidRPr="000503BF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2*3 100 руб.</w:t>
            </w:r>
          </w:p>
        </w:tc>
        <w:tc>
          <w:tcPr>
            <w:tcW w:w="141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 руб.</w:t>
            </w:r>
          </w:p>
        </w:tc>
        <w:tc>
          <w:tcPr>
            <w:tcW w:w="1134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 руб.</w:t>
            </w:r>
          </w:p>
        </w:tc>
      </w:tr>
      <w:tr w:rsidR="003E7648" w:rsidRPr="000503BF">
        <w:tc>
          <w:tcPr>
            <w:tcW w:w="64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89" w:type="dxa"/>
          </w:tcPr>
          <w:p w:rsidR="003E7648" w:rsidRDefault="003E7648" w:rsidP="002266F7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Комплект из двух алюминиевых стоек S171 (высота 1090-2050 мм) и нейлонового чехла. Модель QUIK LOK S171PACK  </w:t>
            </w:r>
          </w:p>
        </w:tc>
        <w:tc>
          <w:tcPr>
            <w:tcW w:w="2126" w:type="dxa"/>
          </w:tcPr>
          <w:p w:rsidR="003E7648" w:rsidRPr="000503BF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1*1</w:t>
            </w:r>
            <w:r>
              <w:rPr>
                <w:sz w:val="26"/>
                <w:szCs w:val="26"/>
                <w:lang w:val="en-US"/>
              </w:rPr>
              <w:t>1 200</w:t>
            </w:r>
            <w:r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41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11200</w:t>
            </w:r>
            <w:r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134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11200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3E7648" w:rsidRPr="000503BF">
        <w:tc>
          <w:tcPr>
            <w:tcW w:w="647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89" w:type="dxa"/>
          </w:tcPr>
          <w:p w:rsidR="003E7648" w:rsidRPr="00EC03C7" w:rsidRDefault="003E7648" w:rsidP="00CA5540">
            <w:pPr>
              <w:pStyle w:val="2"/>
              <w:widowControl w:val="0"/>
              <w:rPr>
                <w:sz w:val="26"/>
                <w:szCs w:val="26"/>
              </w:rPr>
            </w:pPr>
            <w:r w:rsidRPr="00EC03C7">
              <w:rPr>
                <w:sz w:val="26"/>
                <w:szCs w:val="26"/>
              </w:rPr>
              <w:t>Удлинитель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VK</w:t>
            </w:r>
            <w:r w:rsidRPr="00EC03C7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NK</w:t>
            </w:r>
            <w:r w:rsidRPr="00EC03C7">
              <w:rPr>
                <w:sz w:val="26"/>
                <w:szCs w:val="26"/>
              </w:rPr>
              <w:t xml:space="preserve">4 10 метров 4 </w:t>
            </w:r>
            <w:r>
              <w:rPr>
                <w:sz w:val="26"/>
                <w:szCs w:val="26"/>
              </w:rPr>
              <w:t xml:space="preserve">розетки «евр» </w:t>
            </w:r>
            <w:r>
              <w:rPr>
                <w:sz w:val="26"/>
                <w:szCs w:val="26"/>
                <w:lang w:val="en-US"/>
              </w:rPr>
              <w:t>IP</w:t>
            </w:r>
            <w:r w:rsidRPr="00EC03C7">
              <w:rPr>
                <w:sz w:val="26"/>
                <w:szCs w:val="26"/>
              </w:rPr>
              <w:t>44 16</w:t>
            </w:r>
            <w:r>
              <w:rPr>
                <w:sz w:val="26"/>
                <w:szCs w:val="26"/>
                <w:lang w:val="en-US"/>
              </w:rPr>
              <w:t>A</w:t>
            </w:r>
            <w:r w:rsidRPr="00EC03C7">
              <w:rPr>
                <w:sz w:val="26"/>
                <w:szCs w:val="26"/>
              </w:rPr>
              <w:t xml:space="preserve">  черный</w:t>
            </w:r>
          </w:p>
        </w:tc>
        <w:tc>
          <w:tcPr>
            <w:tcW w:w="2126" w:type="dxa"/>
          </w:tcPr>
          <w:p w:rsidR="003E7648" w:rsidRPr="000503BF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1*4 341 руб.</w:t>
            </w:r>
          </w:p>
        </w:tc>
        <w:tc>
          <w:tcPr>
            <w:tcW w:w="1417" w:type="dxa"/>
          </w:tcPr>
          <w:p w:rsidR="003E7648" w:rsidRPr="000503BF" w:rsidRDefault="003E7648" w:rsidP="00EC03C7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4341 руб.</w:t>
            </w:r>
          </w:p>
        </w:tc>
        <w:tc>
          <w:tcPr>
            <w:tcW w:w="1134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E7648" w:rsidRPr="000503BF" w:rsidRDefault="003E7648" w:rsidP="00EC03C7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4341 руб.</w:t>
            </w:r>
          </w:p>
        </w:tc>
      </w:tr>
      <w:tr w:rsidR="003E7648" w:rsidRPr="000503BF">
        <w:tc>
          <w:tcPr>
            <w:tcW w:w="647" w:type="dxa"/>
          </w:tcPr>
          <w:p w:rsidR="003E7648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89" w:type="dxa"/>
          </w:tcPr>
          <w:p w:rsidR="003E7648" w:rsidRPr="00EC03C7" w:rsidRDefault="003E7648" w:rsidP="00CA5540">
            <w:pPr>
              <w:pStyle w:val="2"/>
              <w:widowControl w:val="0"/>
              <w:rPr>
                <w:sz w:val="26"/>
                <w:szCs w:val="26"/>
              </w:rPr>
            </w:pPr>
            <w:r w:rsidRPr="00EC03C7">
              <w:rPr>
                <w:sz w:val="26"/>
                <w:szCs w:val="26"/>
              </w:rPr>
              <w:t>Удлинитель</w:t>
            </w:r>
            <w:r>
              <w:rPr>
                <w:sz w:val="26"/>
                <w:szCs w:val="26"/>
              </w:rPr>
              <w:t xml:space="preserve"> 1165440 5 метров 1 розетка «евр» 16A черный</w:t>
            </w:r>
          </w:p>
        </w:tc>
        <w:tc>
          <w:tcPr>
            <w:tcW w:w="2126" w:type="dxa"/>
          </w:tcPr>
          <w:p w:rsidR="003E7648" w:rsidRDefault="003E7648" w:rsidP="00EC7D35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2*1 280</w:t>
            </w:r>
          </w:p>
        </w:tc>
        <w:tc>
          <w:tcPr>
            <w:tcW w:w="1417" w:type="dxa"/>
          </w:tcPr>
          <w:p w:rsidR="003E7648" w:rsidRDefault="003E7648" w:rsidP="00EC03C7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 руб.</w:t>
            </w:r>
          </w:p>
        </w:tc>
        <w:tc>
          <w:tcPr>
            <w:tcW w:w="1134" w:type="dxa"/>
          </w:tcPr>
          <w:p w:rsidR="003E7648" w:rsidRPr="000503BF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E7648" w:rsidRDefault="003E7648" w:rsidP="00EC03C7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2560 руб.</w:t>
            </w:r>
          </w:p>
        </w:tc>
      </w:tr>
      <w:tr w:rsidR="003E7648" w:rsidRPr="000503BF">
        <w:tc>
          <w:tcPr>
            <w:tcW w:w="647" w:type="dxa"/>
          </w:tcPr>
          <w:p w:rsidR="003E7648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89" w:type="dxa"/>
          </w:tcPr>
          <w:p w:rsidR="003E7648" w:rsidRPr="00EC03C7" w:rsidRDefault="003E7648" w:rsidP="00CA5540">
            <w:pPr>
              <w:pStyle w:val="2"/>
              <w:widowControl w:val="0"/>
              <w:rPr>
                <w:sz w:val="26"/>
                <w:szCs w:val="26"/>
              </w:rPr>
            </w:pPr>
            <w:r w:rsidRPr="00EC03C7">
              <w:rPr>
                <w:sz w:val="26"/>
                <w:szCs w:val="26"/>
              </w:rPr>
              <w:t>Удлинитель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VK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NK</w:t>
            </w:r>
            <w:r w:rsidRPr="00EC03C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5 метров 4 розетки «евр» IP44 16A черный</w:t>
            </w:r>
          </w:p>
        </w:tc>
        <w:tc>
          <w:tcPr>
            <w:tcW w:w="2126" w:type="dxa"/>
          </w:tcPr>
          <w:p w:rsidR="003E7648" w:rsidRPr="000503BF" w:rsidRDefault="003E7648" w:rsidP="00D35CDB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1*3 402 руб.</w:t>
            </w:r>
          </w:p>
        </w:tc>
        <w:tc>
          <w:tcPr>
            <w:tcW w:w="1417" w:type="dxa"/>
          </w:tcPr>
          <w:p w:rsidR="003E7648" w:rsidRPr="000503BF" w:rsidRDefault="003E7648" w:rsidP="00D35CDB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3402 руб.</w:t>
            </w:r>
          </w:p>
        </w:tc>
        <w:tc>
          <w:tcPr>
            <w:tcW w:w="1134" w:type="dxa"/>
          </w:tcPr>
          <w:p w:rsidR="003E7648" w:rsidRPr="000503BF" w:rsidRDefault="003E7648" w:rsidP="00D35CDB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E7648" w:rsidRPr="000503BF" w:rsidRDefault="003E7648" w:rsidP="00D35CDB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3402 руб.</w:t>
            </w:r>
          </w:p>
        </w:tc>
      </w:tr>
      <w:tr w:rsidR="003E7648" w:rsidRPr="008D79D2">
        <w:tc>
          <w:tcPr>
            <w:tcW w:w="647" w:type="dxa"/>
          </w:tcPr>
          <w:p w:rsidR="003E7648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89" w:type="dxa"/>
          </w:tcPr>
          <w:p w:rsidR="003E7648" w:rsidRPr="008D79D2" w:rsidRDefault="003E7648" w:rsidP="00EC03C7">
            <w:pPr>
              <w:pStyle w:val="2"/>
              <w:widowControl w:val="0"/>
              <w:tabs>
                <w:tab w:val="left" w:pos="2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  <w:r w:rsidRPr="008D79D2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  <w:lang w:val="en-US"/>
              </w:rPr>
              <w:t>L</w:t>
            </w:r>
            <w:r w:rsidRPr="008D79D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B</w:t>
            </w:r>
            <w:r w:rsidRPr="008D79D2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en-US"/>
              </w:rPr>
              <w:t>ES</w:t>
            </w:r>
            <w:r w:rsidRPr="008D79D2">
              <w:rPr>
                <w:sz w:val="26"/>
                <w:szCs w:val="26"/>
              </w:rPr>
              <w:t>#</w:t>
            </w:r>
            <w:r>
              <w:rPr>
                <w:sz w:val="26"/>
                <w:szCs w:val="26"/>
                <w:lang w:val="en-US"/>
              </w:rPr>
              <w:t>ACB</w:t>
            </w:r>
            <w:r w:rsidRPr="008D79D2">
              <w:rPr>
                <w:sz w:val="26"/>
                <w:szCs w:val="26"/>
              </w:rPr>
              <w:t xml:space="preserve">» </w:t>
            </w:r>
            <w:r w:rsidRPr="008D79D2">
              <w:rPr>
                <w:sz w:val="26"/>
                <w:szCs w:val="26"/>
                <w:lang w:val="en-US"/>
              </w:rPr>
              <w:t>i</w:t>
            </w:r>
            <w:r w:rsidRPr="008D79D2">
              <w:rPr>
                <w:sz w:val="26"/>
                <w:szCs w:val="26"/>
              </w:rPr>
              <w:t>3 5010</w:t>
            </w:r>
            <w:r w:rsidRPr="008D79D2">
              <w:rPr>
                <w:sz w:val="26"/>
                <w:szCs w:val="26"/>
                <w:lang w:val="en-US"/>
              </w:rPr>
              <w:t>U</w:t>
            </w:r>
            <w:r w:rsidRPr="008D79D2">
              <w:rPr>
                <w:sz w:val="26"/>
                <w:szCs w:val="26"/>
              </w:rPr>
              <w:t>/4/500/</w:t>
            </w:r>
            <w:r w:rsidRPr="008D79D2">
              <w:rPr>
                <w:sz w:val="26"/>
                <w:szCs w:val="26"/>
                <w:lang w:val="en-US"/>
              </w:rPr>
              <w:t>DVD</w:t>
            </w:r>
            <w:r w:rsidRPr="008D79D2">
              <w:rPr>
                <w:sz w:val="26"/>
                <w:szCs w:val="26"/>
              </w:rPr>
              <w:t>-</w:t>
            </w:r>
            <w:r w:rsidRPr="008D79D2">
              <w:rPr>
                <w:sz w:val="26"/>
                <w:szCs w:val="26"/>
                <w:lang w:val="en-US"/>
              </w:rPr>
              <w:t>RW</w:t>
            </w:r>
            <w:r w:rsidRPr="008D79D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W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FI</w:t>
            </w:r>
            <w:r w:rsidRPr="008D79D2">
              <w:rPr>
                <w:sz w:val="26"/>
                <w:szCs w:val="26"/>
              </w:rPr>
              <w:t>/</w:t>
            </w:r>
            <w:r w:rsidRPr="008D79D2">
              <w:rPr>
                <w:sz w:val="26"/>
                <w:szCs w:val="26"/>
                <w:lang w:val="en-US"/>
              </w:rPr>
              <w:t>BT</w:t>
            </w:r>
            <w:r w:rsidRPr="008D79D2">
              <w:rPr>
                <w:sz w:val="26"/>
                <w:szCs w:val="26"/>
              </w:rPr>
              <w:t>/</w:t>
            </w:r>
            <w:r w:rsidRPr="008D79D2">
              <w:rPr>
                <w:sz w:val="26"/>
                <w:szCs w:val="26"/>
                <w:lang w:val="en-US"/>
              </w:rPr>
              <w:t>DOS</w:t>
            </w:r>
            <w:r w:rsidRPr="008D79D2">
              <w:rPr>
                <w:sz w:val="26"/>
                <w:szCs w:val="26"/>
              </w:rPr>
              <w:t>/15.6/</w:t>
            </w:r>
            <w:r>
              <w:rPr>
                <w:sz w:val="26"/>
                <w:szCs w:val="26"/>
              </w:rPr>
              <w:t xml:space="preserve"> </w:t>
            </w:r>
            <w:r w:rsidRPr="008D79D2">
              <w:rPr>
                <w:sz w:val="26"/>
                <w:szCs w:val="26"/>
              </w:rPr>
              <w:t xml:space="preserve">2.21 кг/  </w:t>
            </w:r>
            <w:r>
              <w:rPr>
                <w:sz w:val="26"/>
                <w:szCs w:val="26"/>
              </w:rPr>
              <w:t>Модель HP ProBook 450 G2</w:t>
            </w:r>
            <w:r w:rsidRPr="008D79D2">
              <w:rPr>
                <w:sz w:val="26"/>
                <w:szCs w:val="26"/>
              </w:rPr>
              <w:t xml:space="preserve">      </w:t>
            </w:r>
            <w:r w:rsidRPr="008D79D2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3E7648" w:rsidRPr="008D79D2" w:rsidRDefault="003E7648" w:rsidP="00D35CDB">
            <w:pPr>
              <w:pStyle w:val="2"/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1*41 473</w:t>
            </w:r>
          </w:p>
        </w:tc>
        <w:tc>
          <w:tcPr>
            <w:tcW w:w="1417" w:type="dxa"/>
          </w:tcPr>
          <w:p w:rsidR="003E7648" w:rsidRPr="008D79D2" w:rsidRDefault="003E7648" w:rsidP="00D35CDB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41473 руб.</w:t>
            </w:r>
          </w:p>
        </w:tc>
        <w:tc>
          <w:tcPr>
            <w:tcW w:w="1134" w:type="dxa"/>
          </w:tcPr>
          <w:p w:rsidR="003E7648" w:rsidRPr="008D79D2" w:rsidRDefault="003E7648" w:rsidP="00D35CDB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E7648" w:rsidRPr="008D79D2" w:rsidRDefault="003E7648" w:rsidP="00D35CDB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41473 руб.</w:t>
            </w:r>
          </w:p>
        </w:tc>
      </w:tr>
      <w:tr w:rsidR="003E7648" w:rsidRPr="008D79D2">
        <w:tc>
          <w:tcPr>
            <w:tcW w:w="647" w:type="dxa"/>
          </w:tcPr>
          <w:p w:rsidR="003E7648" w:rsidRDefault="003E7648" w:rsidP="00EC7D35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89" w:type="dxa"/>
          </w:tcPr>
          <w:p w:rsidR="003E7648" w:rsidRDefault="003E7648" w:rsidP="00EC03C7">
            <w:pPr>
              <w:pStyle w:val="2"/>
              <w:widowControl w:val="0"/>
              <w:tabs>
                <w:tab w:val="left" w:pos="2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126" w:type="dxa"/>
          </w:tcPr>
          <w:p w:rsidR="003E7648" w:rsidRDefault="003E7648" w:rsidP="00D35CDB">
            <w:pPr>
              <w:pStyle w:val="2"/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:rsidR="003E7648" w:rsidRPr="003443B6" w:rsidRDefault="003E7648" w:rsidP="00D35CDB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 руб.</w:t>
            </w:r>
          </w:p>
        </w:tc>
        <w:tc>
          <w:tcPr>
            <w:tcW w:w="1134" w:type="dxa"/>
          </w:tcPr>
          <w:p w:rsidR="003E7648" w:rsidRPr="008D79D2" w:rsidRDefault="003E7648" w:rsidP="00D35CDB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E7648" w:rsidRDefault="003E7648" w:rsidP="00D35CDB">
            <w:pPr>
              <w:pStyle w:val="2"/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20000 руб.</w:t>
            </w:r>
          </w:p>
        </w:tc>
      </w:tr>
    </w:tbl>
    <w:p w:rsidR="003E7648" w:rsidRPr="008D79D2" w:rsidRDefault="003E7648" w:rsidP="008D79D2">
      <w:pPr>
        <w:tabs>
          <w:tab w:val="right" w:pos="9919"/>
        </w:tabs>
        <w:rPr>
          <w:b/>
          <w:bCs/>
          <w:sz w:val="24"/>
          <w:szCs w:val="24"/>
        </w:rPr>
      </w:pPr>
    </w:p>
    <w:sectPr w:rsidR="003E7648" w:rsidRPr="008D79D2" w:rsidSect="00541077">
      <w:pgSz w:w="11904" w:h="16836"/>
      <w:pgMar w:top="851" w:right="851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574A"/>
    <w:multiLevelType w:val="hybridMultilevel"/>
    <w:tmpl w:val="D474F65E"/>
    <w:lvl w:ilvl="0" w:tplc="386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6743E5"/>
    <w:multiLevelType w:val="hybridMultilevel"/>
    <w:tmpl w:val="E1D09874"/>
    <w:lvl w:ilvl="0" w:tplc="386015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40"/>
    <w:rsid w:val="000503BF"/>
    <w:rsid w:val="0009141C"/>
    <w:rsid w:val="00104EEF"/>
    <w:rsid w:val="00105129"/>
    <w:rsid w:val="001814F9"/>
    <w:rsid w:val="00194D37"/>
    <w:rsid w:val="00205348"/>
    <w:rsid w:val="002266F7"/>
    <w:rsid w:val="00241359"/>
    <w:rsid w:val="00242D65"/>
    <w:rsid w:val="00297E5D"/>
    <w:rsid w:val="002A1091"/>
    <w:rsid w:val="002F05D8"/>
    <w:rsid w:val="00303B83"/>
    <w:rsid w:val="003443B6"/>
    <w:rsid w:val="0035176A"/>
    <w:rsid w:val="003813DA"/>
    <w:rsid w:val="003C2A39"/>
    <w:rsid w:val="003D045D"/>
    <w:rsid w:val="003D27AB"/>
    <w:rsid w:val="003E7648"/>
    <w:rsid w:val="003F14F1"/>
    <w:rsid w:val="0042428C"/>
    <w:rsid w:val="00485202"/>
    <w:rsid w:val="00541077"/>
    <w:rsid w:val="00546366"/>
    <w:rsid w:val="00595F7D"/>
    <w:rsid w:val="0061650E"/>
    <w:rsid w:val="00624F49"/>
    <w:rsid w:val="00671304"/>
    <w:rsid w:val="006A74EC"/>
    <w:rsid w:val="006B2D0D"/>
    <w:rsid w:val="00714E31"/>
    <w:rsid w:val="007B5A8D"/>
    <w:rsid w:val="00887626"/>
    <w:rsid w:val="008D79D2"/>
    <w:rsid w:val="0093273A"/>
    <w:rsid w:val="00933F2E"/>
    <w:rsid w:val="00A943EC"/>
    <w:rsid w:val="00AD06DB"/>
    <w:rsid w:val="00AF47CB"/>
    <w:rsid w:val="00B63649"/>
    <w:rsid w:val="00B76EF4"/>
    <w:rsid w:val="00BB2663"/>
    <w:rsid w:val="00BF23EB"/>
    <w:rsid w:val="00C86BCC"/>
    <w:rsid w:val="00CA5305"/>
    <w:rsid w:val="00CA5540"/>
    <w:rsid w:val="00D201C0"/>
    <w:rsid w:val="00D35CDB"/>
    <w:rsid w:val="00D90791"/>
    <w:rsid w:val="00E92063"/>
    <w:rsid w:val="00E9737F"/>
    <w:rsid w:val="00EA35A9"/>
    <w:rsid w:val="00EA63F9"/>
    <w:rsid w:val="00EA6AD4"/>
    <w:rsid w:val="00EC03C7"/>
    <w:rsid w:val="00EC7D35"/>
    <w:rsid w:val="00F04102"/>
    <w:rsid w:val="00F106B5"/>
    <w:rsid w:val="00F16413"/>
    <w:rsid w:val="00F21409"/>
    <w:rsid w:val="00F36886"/>
    <w:rsid w:val="00F72F43"/>
    <w:rsid w:val="00F9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EF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A554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2">
    <w:name w:val="Обычный2"/>
    <w:uiPriority w:val="99"/>
    <w:rsid w:val="00CA5540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94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4</Pages>
  <Words>1053</Words>
  <Characters>6007</Characters>
  <Application>Microsoft Office Outlook</Application>
  <DocSecurity>0</DocSecurity>
  <Lines>0</Lines>
  <Paragraphs>0</Paragraphs>
  <ScaleCrop>false</ScaleCrop>
  <Company>ЦКД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cp:lastPrinted>2016-09-01T02:51:00Z</cp:lastPrinted>
  <dcterms:created xsi:type="dcterms:W3CDTF">2015-08-11T04:54:00Z</dcterms:created>
  <dcterms:modified xsi:type="dcterms:W3CDTF">2016-09-01T02:53:00Z</dcterms:modified>
</cp:coreProperties>
</file>