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641" w:rsidRDefault="00D852BD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11) таблицу 4 «Распределение субвенций бюджетам муниципальных образований Чукотского автономного округа на предоставление жилых помещений детям-сиротам и детям, оставшимся без попечения родителей, лицам из их числа по договорам найма </w:t>
      </w:r>
      <w:r>
        <w:rPr>
          <w:rFonts w:ascii="Times New Roman" w:hAnsi="Times New Roman" w:cs="Times New Roman"/>
          <w:sz w:val="28"/>
          <w:szCs w:val="28"/>
        </w:rPr>
        <w:t>специализированных жилых помещений на 2025 год и на плановый период 2026 и 2027 годов» приложения 17 «Распределение субвенций бюджетам муниципальных образований Чукотского автономного округа» изложить в следующей редакции:</w:t>
      </w:r>
    </w:p>
    <w:p w:rsidR="00921641" w:rsidRDefault="00D852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«Таблица 4</w:t>
      </w:r>
    </w:p>
    <w:p w:rsidR="00921641" w:rsidRDefault="009216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722"/>
        <w:gridCol w:w="1147"/>
        <w:gridCol w:w="1153"/>
        <w:gridCol w:w="1003"/>
        <w:gridCol w:w="1280"/>
        <w:gridCol w:w="1309"/>
        <w:gridCol w:w="1293"/>
        <w:gridCol w:w="1150"/>
        <w:gridCol w:w="1055"/>
        <w:gridCol w:w="1248"/>
        <w:gridCol w:w="1150"/>
        <w:gridCol w:w="1150"/>
        <w:gridCol w:w="1260"/>
      </w:tblGrid>
      <w:tr w:rsidR="00921641">
        <w:trPr>
          <w:trHeight w:val="1162"/>
        </w:trPr>
        <w:tc>
          <w:tcPr>
            <w:tcW w:w="15703" w:type="dxa"/>
            <w:gridSpan w:val="13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субвенц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>бюджетам муниципальных образований Чукотского автономного округа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на 2025 год и на планов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ый период 2026 и 2027 годов</w:t>
            </w:r>
          </w:p>
        </w:tc>
      </w:tr>
      <w:tr w:rsidR="00921641">
        <w:trPr>
          <w:trHeight w:hRule="exact" w:val="80"/>
        </w:trPr>
        <w:tc>
          <w:tcPr>
            <w:tcW w:w="1700" w:type="dxa"/>
            <w:shd w:val="clear" w:color="auto" w:fill="auto"/>
            <w:vAlign w:val="center"/>
          </w:tcPr>
          <w:p w:rsidR="00921641" w:rsidRDefault="0092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31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91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41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31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21641">
        <w:trPr>
          <w:trHeight w:val="330"/>
        </w:trPr>
        <w:tc>
          <w:tcPr>
            <w:tcW w:w="170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8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6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9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4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3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77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921641">
        <w:trPr>
          <w:trHeight w:val="375"/>
        </w:trPr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452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2025 год</w:t>
            </w:r>
          </w:p>
        </w:tc>
        <w:tc>
          <w:tcPr>
            <w:tcW w:w="4741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2026 год</w:t>
            </w:r>
          </w:p>
        </w:tc>
        <w:tc>
          <w:tcPr>
            <w:tcW w:w="474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2027 год</w:t>
            </w:r>
          </w:p>
        </w:tc>
      </w:tr>
      <w:tr w:rsidR="00921641">
        <w:trPr>
          <w:trHeight w:val="600"/>
        </w:trPr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Сумма субвенций  - всего</w:t>
            </w:r>
          </w:p>
        </w:tc>
        <w:tc>
          <w:tcPr>
            <w:tcW w:w="113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за счет субвенций из федерального бюджета</w:t>
            </w:r>
          </w:p>
        </w:tc>
        <w:tc>
          <w:tcPr>
            <w:tcW w:w="225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 том числе:</w:t>
            </w:r>
          </w:p>
        </w:tc>
        <w:tc>
          <w:tcPr>
            <w:tcW w:w="129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Сумма субвенций  - всего</w:t>
            </w:r>
          </w:p>
        </w:tc>
        <w:tc>
          <w:tcPr>
            <w:tcW w:w="127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за счет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субвенций из федерального бюджета</w:t>
            </w:r>
          </w:p>
        </w:tc>
        <w:tc>
          <w:tcPr>
            <w:tcW w:w="21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 том числе:</w:t>
            </w:r>
          </w:p>
        </w:tc>
        <w:tc>
          <w:tcPr>
            <w:tcW w:w="12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Сумма субвенций  - всего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за счет субвенций из федерального бюджета</w:t>
            </w:r>
          </w:p>
        </w:tc>
        <w:tc>
          <w:tcPr>
            <w:tcW w:w="23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 том числе:</w:t>
            </w:r>
          </w:p>
        </w:tc>
      </w:tr>
      <w:tr w:rsidR="00921641">
        <w:trPr>
          <w:trHeight w:val="1170"/>
        </w:trPr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89" w:type="dxa"/>
            <w:tcBorders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263" w:type="dxa"/>
            <w:tcBorders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дополнительные средства</w:t>
            </w:r>
          </w:p>
        </w:tc>
        <w:tc>
          <w:tcPr>
            <w:tcW w:w="129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041" w:type="dxa"/>
            <w:tcBorders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дополнительные средства</w:t>
            </w:r>
          </w:p>
        </w:tc>
        <w:tc>
          <w:tcPr>
            <w:tcW w:w="123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243" w:type="dxa"/>
            <w:tcBorders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дополнительные средства</w:t>
            </w:r>
          </w:p>
        </w:tc>
      </w:tr>
    </w:tbl>
    <w:p w:rsidR="00921641" w:rsidRDefault="00921641">
      <w:pPr>
        <w:spacing w:after="0"/>
        <w:rPr>
          <w:sz w:val="2"/>
          <w:szCs w:val="2"/>
        </w:rPr>
      </w:pPr>
    </w:p>
    <w:tbl>
      <w:tblPr>
        <w:tblW w:w="5000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1722"/>
        <w:gridCol w:w="1147"/>
        <w:gridCol w:w="1153"/>
        <w:gridCol w:w="1003"/>
        <w:gridCol w:w="1280"/>
        <w:gridCol w:w="1309"/>
        <w:gridCol w:w="1293"/>
        <w:gridCol w:w="1150"/>
        <w:gridCol w:w="1055"/>
        <w:gridCol w:w="1246"/>
        <w:gridCol w:w="1152"/>
        <w:gridCol w:w="1150"/>
        <w:gridCol w:w="1260"/>
      </w:tblGrid>
      <w:tr w:rsidR="00921641">
        <w:trPr>
          <w:trHeight w:val="20"/>
          <w:tblHeader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11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12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12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</w:p>
        </w:tc>
        <w:tc>
          <w:tcPr>
            <w:tcW w:w="10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</w:t>
            </w:r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2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</w:tr>
      <w:tr w:rsidR="00921641">
        <w:trPr>
          <w:trHeight w:val="20"/>
        </w:trPr>
        <w:tc>
          <w:tcPr>
            <w:tcW w:w="1700" w:type="dxa"/>
            <w:tcBorders>
              <w:top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131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55 680,5</w:t>
            </w:r>
          </w:p>
        </w:tc>
        <w:tc>
          <w:tcPr>
            <w:tcW w:w="113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10 303,2</w:t>
            </w:r>
          </w:p>
        </w:tc>
        <w:tc>
          <w:tcPr>
            <w:tcW w:w="98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542,3</w:t>
            </w:r>
          </w:p>
        </w:tc>
        <w:tc>
          <w:tcPr>
            <w:tcW w:w="126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44 835,0</w:t>
            </w:r>
          </w:p>
        </w:tc>
        <w:tc>
          <w:tcPr>
            <w:tcW w:w="1291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16 424,3</w:t>
            </w:r>
          </w:p>
        </w:tc>
        <w:tc>
          <w:tcPr>
            <w:tcW w:w="127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41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16 424,3</w:t>
            </w:r>
          </w:p>
        </w:tc>
        <w:tc>
          <w:tcPr>
            <w:tcW w:w="122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16 424,3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10 652,7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560,7</w:t>
            </w:r>
          </w:p>
        </w:tc>
        <w:tc>
          <w:tcPr>
            <w:tcW w:w="124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5 210,9</w:t>
            </w:r>
          </w:p>
        </w:tc>
      </w:tr>
      <w:tr w:rsidR="00921641">
        <w:trPr>
          <w:trHeight w:val="20"/>
        </w:trPr>
        <w:tc>
          <w:tcPr>
            <w:tcW w:w="1700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10 268,7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10 268,7</w:t>
            </w:r>
          </w:p>
        </w:tc>
        <w:tc>
          <w:tcPr>
            <w:tcW w:w="1291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20 536,2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41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20 536,2</w:t>
            </w:r>
          </w:p>
        </w:tc>
        <w:tc>
          <w:tcPr>
            <w:tcW w:w="1229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5 135,0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243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5 135,0</w:t>
            </w:r>
          </w:p>
        </w:tc>
      </w:tr>
      <w:tr w:rsidR="00921641">
        <w:trPr>
          <w:trHeight w:val="20"/>
        </w:trPr>
        <w:tc>
          <w:tcPr>
            <w:tcW w:w="1700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Муниципальный округ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Эгвекинот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12 339,2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12 339,2</w:t>
            </w:r>
          </w:p>
        </w:tc>
        <w:tc>
          <w:tcPr>
            <w:tcW w:w="1291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8 226,5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41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8 226,5</w:t>
            </w:r>
          </w:p>
        </w:tc>
        <w:tc>
          <w:tcPr>
            <w:tcW w:w="1229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4 113,9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243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4 113,9</w:t>
            </w:r>
          </w:p>
        </w:tc>
      </w:tr>
      <w:tr w:rsidR="00921641">
        <w:trPr>
          <w:trHeight w:val="20"/>
        </w:trPr>
        <w:tc>
          <w:tcPr>
            <w:tcW w:w="1700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5 855,9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5 855,9</w:t>
            </w:r>
          </w:p>
        </w:tc>
        <w:tc>
          <w:tcPr>
            <w:tcW w:w="1291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5 205,6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41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5 205,6</w:t>
            </w:r>
          </w:p>
        </w:tc>
        <w:tc>
          <w:tcPr>
            <w:tcW w:w="1229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4 114,0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243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4 114,0</w:t>
            </w:r>
          </w:p>
        </w:tc>
      </w:tr>
      <w:tr w:rsidR="00921641">
        <w:trPr>
          <w:trHeight w:val="20"/>
        </w:trPr>
        <w:tc>
          <w:tcPr>
            <w:tcW w:w="1700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Анадырский муниципальный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район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61 594,8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61 594,8</w:t>
            </w:r>
          </w:p>
        </w:tc>
        <w:tc>
          <w:tcPr>
            <w:tcW w:w="1291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30 798,1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10 474,6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551,3</w:t>
            </w:r>
          </w:p>
        </w:tc>
        <w:tc>
          <w:tcPr>
            <w:tcW w:w="1041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19 772,2</w:t>
            </w:r>
          </w:p>
        </w:tc>
        <w:tc>
          <w:tcPr>
            <w:tcW w:w="1229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10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266,9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243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10 266,9</w:t>
            </w:r>
          </w:p>
        </w:tc>
      </w:tr>
      <w:tr w:rsidR="00921641">
        <w:trPr>
          <w:trHeight w:val="20"/>
        </w:trPr>
        <w:tc>
          <w:tcPr>
            <w:tcW w:w="1700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Билибинский муниципальный район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9 257,0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9 257,0</w:t>
            </w:r>
          </w:p>
        </w:tc>
        <w:tc>
          <w:tcPr>
            <w:tcW w:w="1291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12 342,3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41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12 342,3</w:t>
            </w:r>
          </w:p>
        </w:tc>
        <w:tc>
          <w:tcPr>
            <w:tcW w:w="1229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4 629,2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243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4 629,2</w:t>
            </w:r>
          </w:p>
        </w:tc>
      </w:tr>
      <w:tr w:rsidR="00921641">
        <w:trPr>
          <w:trHeight w:val="20"/>
        </w:trPr>
        <w:tc>
          <w:tcPr>
            <w:tcW w:w="1700" w:type="dxa"/>
            <w:shd w:val="clear" w:color="000000" w:fill="FFFFFF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59 766,3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59 766,3</w:t>
            </w:r>
          </w:p>
        </w:tc>
        <w:tc>
          <w:tcPr>
            <w:tcW w:w="1291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32 340,5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041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32 340,5</w:t>
            </w:r>
          </w:p>
        </w:tc>
        <w:tc>
          <w:tcPr>
            <w:tcW w:w="1229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7 187,8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243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7 187,8</w:t>
            </w:r>
          </w:p>
        </w:tc>
      </w:tr>
      <w:tr w:rsidR="00921641">
        <w:trPr>
          <w:trHeight w:val="20"/>
        </w:trPr>
        <w:tc>
          <w:tcPr>
            <w:tcW w:w="1700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Всего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214 762,4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10 303,2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542,3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203 916,9</w:t>
            </w:r>
          </w:p>
        </w:tc>
        <w:tc>
          <w:tcPr>
            <w:tcW w:w="1291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 xml:space="preserve">125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873,5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10 474,6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551,3</w:t>
            </w:r>
          </w:p>
        </w:tc>
        <w:tc>
          <w:tcPr>
            <w:tcW w:w="1041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114 847,6</w:t>
            </w:r>
          </w:p>
        </w:tc>
        <w:tc>
          <w:tcPr>
            <w:tcW w:w="1229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51 871,1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10 652,7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560,7</w:t>
            </w:r>
          </w:p>
        </w:tc>
        <w:tc>
          <w:tcPr>
            <w:tcW w:w="1243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40 657,7</w:t>
            </w:r>
          </w:p>
        </w:tc>
      </w:tr>
      <w:tr w:rsidR="00921641">
        <w:trPr>
          <w:trHeight w:val="20"/>
        </w:trPr>
        <w:tc>
          <w:tcPr>
            <w:tcW w:w="1700" w:type="dxa"/>
            <w:shd w:val="clear" w:color="auto" w:fill="auto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1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91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41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29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6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»;</w:t>
            </w:r>
          </w:p>
        </w:tc>
      </w:tr>
    </w:tbl>
    <w:p w:rsidR="00921641" w:rsidRDefault="009216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21641" w:rsidRDefault="0092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641" w:rsidRDefault="0092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641" w:rsidRDefault="0092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641" w:rsidRDefault="0092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641" w:rsidRDefault="0092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641" w:rsidRDefault="0092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641" w:rsidRDefault="0092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641" w:rsidRDefault="0092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641" w:rsidRDefault="0092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641" w:rsidRDefault="0092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641" w:rsidRDefault="0092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641" w:rsidRDefault="0092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641" w:rsidRDefault="0092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641" w:rsidRDefault="0092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641" w:rsidRDefault="0092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641" w:rsidRDefault="0092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641" w:rsidRDefault="0092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641" w:rsidRDefault="0092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641" w:rsidRDefault="0092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21641">
          <w:headerReference w:type="even" r:id="rId7"/>
          <w:headerReference w:type="default" r:id="rId8"/>
          <w:headerReference w:type="first" r:id="rId9"/>
          <w:pgSz w:w="16838" w:h="11906" w:orient="landscape"/>
          <w:pgMar w:top="1701" w:right="567" w:bottom="851" w:left="567" w:header="709" w:footer="0" w:gutter="0"/>
          <w:pgNumType w:start="625"/>
          <w:cols w:space="720"/>
          <w:formProt w:val="0"/>
          <w:docGrid w:linePitch="360"/>
        </w:sectPr>
      </w:pPr>
    </w:p>
    <w:p w:rsidR="00921641" w:rsidRDefault="00D852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lastRenderedPageBreak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12) в приложении 18 «Распределение субсидий бюджетам муниципальных образований Чукотского автономного округа»: </w:t>
      </w:r>
    </w:p>
    <w:p w:rsidR="00921641" w:rsidRDefault="00D852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а) таблицу 6 «Распределение субсидий бюджетам муниципальных образований Чукотского автономного округа на проведение работ по </w:t>
      </w:r>
      <w:r>
        <w:rPr>
          <w:rFonts w:ascii="Times New Roman" w:hAnsi="Times New Roman" w:cs="Times New Roman"/>
          <w:sz w:val="28"/>
          <w:szCs w:val="28"/>
        </w:rPr>
        <w:t>увековечению памяти погибших при защите Отечества в ходе выполнения задач специальной военной операции на 2025 год» изложить в следующей редакции:</w:t>
      </w:r>
    </w:p>
    <w:p w:rsidR="00921641" w:rsidRDefault="0092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5380"/>
        <w:gridCol w:w="3976"/>
      </w:tblGrid>
      <w:tr w:rsidR="00921641">
        <w:trPr>
          <w:trHeight w:val="20"/>
        </w:trPr>
        <w:tc>
          <w:tcPr>
            <w:tcW w:w="5379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976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«Таблица 6</w:t>
            </w:r>
          </w:p>
          <w:p w:rsidR="00921641" w:rsidRDefault="00921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921641">
        <w:trPr>
          <w:trHeight w:hRule="exact" w:val="20"/>
        </w:trPr>
        <w:tc>
          <w:tcPr>
            <w:tcW w:w="5379" w:type="dxa"/>
            <w:shd w:val="clear" w:color="auto" w:fill="auto"/>
          </w:tcPr>
          <w:p w:rsidR="00921641" w:rsidRDefault="00921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976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21641">
        <w:trPr>
          <w:trHeight w:val="20"/>
        </w:trPr>
        <w:tc>
          <w:tcPr>
            <w:tcW w:w="9355" w:type="dxa"/>
            <w:gridSpan w:val="2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проведение работ по увековечению памяти погибших при защите Отечества в ходе выполнения задач специальной военной операции на 2025 год</w:t>
            </w:r>
          </w:p>
        </w:tc>
      </w:tr>
      <w:tr w:rsidR="00921641">
        <w:trPr>
          <w:trHeight w:hRule="exact" w:val="20"/>
        </w:trPr>
        <w:tc>
          <w:tcPr>
            <w:tcW w:w="5379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976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21641">
        <w:trPr>
          <w:trHeight w:val="20"/>
        </w:trPr>
        <w:tc>
          <w:tcPr>
            <w:tcW w:w="537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9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921641">
        <w:trPr>
          <w:trHeight w:val="20"/>
        </w:trPr>
        <w:tc>
          <w:tcPr>
            <w:tcW w:w="5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921641">
        <w:trPr>
          <w:trHeight w:val="20"/>
        </w:trPr>
        <w:tc>
          <w:tcPr>
            <w:tcW w:w="5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</w:tr>
      <w:tr w:rsidR="00921641">
        <w:trPr>
          <w:trHeight w:val="20"/>
        </w:trPr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</w:tr>
      <w:tr w:rsidR="00921641">
        <w:trPr>
          <w:trHeight w:val="20"/>
        </w:trPr>
        <w:tc>
          <w:tcPr>
            <w:tcW w:w="5379" w:type="dxa"/>
            <w:tcBorders>
              <w:top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Городской округ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Анадырь</w:t>
            </w:r>
          </w:p>
        </w:tc>
        <w:tc>
          <w:tcPr>
            <w:tcW w:w="3976" w:type="dxa"/>
            <w:tcBorders>
              <w:top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4 875,5</w:t>
            </w:r>
          </w:p>
        </w:tc>
      </w:tr>
      <w:tr w:rsidR="00921641">
        <w:trPr>
          <w:trHeight w:val="20"/>
        </w:trPr>
        <w:tc>
          <w:tcPr>
            <w:tcW w:w="5379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3976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2 166,2</w:t>
            </w:r>
          </w:p>
        </w:tc>
      </w:tr>
      <w:tr w:rsidR="00921641">
        <w:trPr>
          <w:trHeight w:val="20"/>
        </w:trPr>
        <w:tc>
          <w:tcPr>
            <w:tcW w:w="5379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3976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2 827,3</w:t>
            </w:r>
          </w:p>
        </w:tc>
      </w:tr>
      <w:tr w:rsidR="00921641">
        <w:trPr>
          <w:trHeight w:val="20"/>
        </w:trPr>
        <w:tc>
          <w:tcPr>
            <w:tcW w:w="5379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3976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2 601,8</w:t>
            </w:r>
          </w:p>
        </w:tc>
      </w:tr>
      <w:tr w:rsidR="00921641">
        <w:trPr>
          <w:trHeight w:val="20"/>
        </w:trPr>
        <w:tc>
          <w:tcPr>
            <w:tcW w:w="5379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3976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3 580,4</w:t>
            </w:r>
          </w:p>
        </w:tc>
      </w:tr>
      <w:tr w:rsidR="00921641">
        <w:trPr>
          <w:trHeight w:val="20"/>
        </w:trPr>
        <w:tc>
          <w:tcPr>
            <w:tcW w:w="5379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3976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1 498,5</w:t>
            </w:r>
          </w:p>
        </w:tc>
      </w:tr>
      <w:tr w:rsidR="00921641">
        <w:trPr>
          <w:trHeight w:val="20"/>
        </w:trPr>
        <w:tc>
          <w:tcPr>
            <w:tcW w:w="5379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3976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17 549,7</w:t>
            </w:r>
          </w:p>
        </w:tc>
      </w:tr>
      <w:tr w:rsidR="00921641">
        <w:trPr>
          <w:trHeight w:val="20"/>
        </w:trPr>
        <w:tc>
          <w:tcPr>
            <w:tcW w:w="5379" w:type="dxa"/>
            <w:shd w:val="clear" w:color="auto" w:fill="auto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976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:rsidR="00921641" w:rsidRDefault="009216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21641" w:rsidRDefault="00D852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б) </w:t>
      </w:r>
      <w:r>
        <w:rPr>
          <w:rFonts w:ascii="Times New Roman" w:hAnsi="Times New Roman" w:cs="Times New Roman"/>
          <w:sz w:val="28"/>
          <w:szCs w:val="28"/>
        </w:rPr>
        <w:t>таблицу 14 «Распределение субсидий бюджетам муниципальных образований Чукотского автономного округа на частичную компенсацию организациям ЖКХ затрат по уплате лизинговых платежей по договорам финансовой аренды (лизинга) техники и оборудования на 2025 год и</w:t>
      </w:r>
      <w:r>
        <w:rPr>
          <w:rFonts w:ascii="Times New Roman" w:hAnsi="Times New Roman" w:cs="Times New Roman"/>
          <w:sz w:val="28"/>
          <w:szCs w:val="28"/>
        </w:rPr>
        <w:t xml:space="preserve"> на плановый период 2026 и 2027 годов» изложить в следующей редакции:</w:t>
      </w:r>
    </w:p>
    <w:p w:rsidR="00921641" w:rsidRDefault="0092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7"/>
        <w:tblW w:w="9354" w:type="dxa"/>
        <w:tblLayout w:type="fixed"/>
        <w:tblLook w:val="04A0" w:firstRow="1" w:lastRow="0" w:firstColumn="1" w:lastColumn="0" w:noHBand="0" w:noVBand="1"/>
      </w:tblPr>
      <w:tblGrid>
        <w:gridCol w:w="4678"/>
        <w:gridCol w:w="1345"/>
        <w:gridCol w:w="1666"/>
        <w:gridCol w:w="1665"/>
      </w:tblGrid>
      <w:tr w:rsidR="00921641">
        <w:trPr>
          <w:trHeight w:val="20"/>
        </w:trPr>
        <w:tc>
          <w:tcPr>
            <w:tcW w:w="93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«Таблица 14</w:t>
            </w:r>
          </w:p>
        </w:tc>
      </w:tr>
      <w:tr w:rsidR="00921641">
        <w:trPr>
          <w:trHeight w:hRule="exact" w:val="20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921641" w:rsidRDefault="009216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921641" w:rsidRDefault="009216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921641" w:rsidRDefault="009216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</w:tcPr>
          <w:p w:rsidR="00921641" w:rsidRDefault="009216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641">
        <w:trPr>
          <w:trHeight w:val="20"/>
        </w:trPr>
        <w:tc>
          <w:tcPr>
            <w:tcW w:w="93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Распределение субсидий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br/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бюджетам муниципальных образований Чукотского автономного округа на частичную компенсацию организациям ЖКХ затрат по уплате лизинговых платежей по договорам финансовой аренды (лизинга) техники и оборудования на 2025 год и на плановый период 2026 и 2027 го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дов</w:t>
            </w:r>
          </w:p>
        </w:tc>
      </w:tr>
      <w:tr w:rsidR="00921641">
        <w:trPr>
          <w:trHeight w:hRule="exact" w:val="20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921641" w:rsidRDefault="009216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921641" w:rsidRDefault="009216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921641" w:rsidRDefault="009216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</w:tcPr>
          <w:p w:rsidR="00921641" w:rsidRDefault="009216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641">
        <w:trPr>
          <w:trHeight w:val="20"/>
        </w:trPr>
        <w:tc>
          <w:tcPr>
            <w:tcW w:w="4677" w:type="dxa"/>
            <w:tcBorders>
              <w:top w:val="nil"/>
              <w:left w:val="nil"/>
              <w:right w:val="nil"/>
            </w:tcBorders>
          </w:tcPr>
          <w:p w:rsidR="00921641" w:rsidRDefault="009216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nil"/>
              <w:left w:val="nil"/>
              <w:right w:val="nil"/>
            </w:tcBorders>
          </w:tcPr>
          <w:p w:rsidR="00921641" w:rsidRDefault="009216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1" w:type="dxa"/>
            <w:gridSpan w:val="2"/>
            <w:tcBorders>
              <w:top w:val="nil"/>
              <w:left w:val="nil"/>
              <w:right w:val="nil"/>
            </w:tcBorders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(тыс. рублей)</w:t>
            </w:r>
          </w:p>
        </w:tc>
      </w:tr>
      <w:tr w:rsidR="00921641">
        <w:trPr>
          <w:trHeight w:val="20"/>
        </w:trPr>
        <w:tc>
          <w:tcPr>
            <w:tcW w:w="4677" w:type="dxa"/>
            <w:vMerge w:val="restart"/>
            <w:tcBorders>
              <w:bottom w:val="nil"/>
            </w:tcBorders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4676" w:type="dxa"/>
            <w:gridSpan w:val="3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Сумма субсидий - всего</w:t>
            </w:r>
          </w:p>
        </w:tc>
      </w:tr>
      <w:tr w:rsidR="00921641">
        <w:trPr>
          <w:trHeight w:val="20"/>
        </w:trPr>
        <w:tc>
          <w:tcPr>
            <w:tcW w:w="4677" w:type="dxa"/>
            <w:vMerge/>
            <w:tcBorders>
              <w:bottom w:val="nil"/>
            </w:tcBorders>
          </w:tcPr>
          <w:p w:rsidR="00921641" w:rsidRDefault="009216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5" w:type="dxa"/>
            <w:tcBorders>
              <w:bottom w:val="nil"/>
            </w:tcBorders>
          </w:tcPr>
          <w:p w:rsidR="00921641" w:rsidRDefault="00D852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666" w:type="dxa"/>
            <w:tcBorders>
              <w:bottom w:val="nil"/>
            </w:tcBorders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1665" w:type="dxa"/>
            <w:tcBorders>
              <w:bottom w:val="nil"/>
            </w:tcBorders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2027 год</w:t>
            </w:r>
          </w:p>
        </w:tc>
      </w:tr>
    </w:tbl>
    <w:p w:rsidR="00921641" w:rsidRDefault="00921641">
      <w:pPr>
        <w:spacing w:after="0" w:line="12" w:lineRule="auto"/>
        <w:rPr>
          <w:sz w:val="2"/>
          <w:szCs w:val="2"/>
        </w:rPr>
      </w:pPr>
    </w:p>
    <w:tbl>
      <w:tblPr>
        <w:tblStyle w:val="af7"/>
        <w:tblW w:w="935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678"/>
        <w:gridCol w:w="1345"/>
        <w:gridCol w:w="1666"/>
        <w:gridCol w:w="1665"/>
      </w:tblGrid>
      <w:tr w:rsidR="00921641">
        <w:trPr>
          <w:trHeight w:val="20"/>
          <w:tblHeader/>
        </w:trPr>
        <w:tc>
          <w:tcPr>
            <w:tcW w:w="4677" w:type="dxa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5" w:type="dxa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65" w:type="dxa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921641">
        <w:trPr>
          <w:trHeight w:val="20"/>
        </w:trPr>
        <w:tc>
          <w:tcPr>
            <w:tcW w:w="4677" w:type="dxa"/>
            <w:tcBorders>
              <w:left w:val="nil"/>
              <w:bottom w:val="nil"/>
              <w:right w:val="nil"/>
            </w:tcBorders>
          </w:tcPr>
          <w:p w:rsidR="00921641" w:rsidRDefault="00D852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Муниципальный округ Певек</w:t>
            </w:r>
          </w:p>
        </w:tc>
        <w:tc>
          <w:tcPr>
            <w:tcW w:w="1345" w:type="dxa"/>
            <w:tcBorders>
              <w:left w:val="nil"/>
              <w:bottom w:val="nil"/>
              <w:right w:val="nil"/>
            </w:tcBorders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89 412,9</w:t>
            </w:r>
          </w:p>
        </w:tc>
        <w:tc>
          <w:tcPr>
            <w:tcW w:w="1666" w:type="dxa"/>
            <w:tcBorders>
              <w:left w:val="nil"/>
              <w:bottom w:val="nil"/>
              <w:right w:val="nil"/>
            </w:tcBorders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67 059,5</w:t>
            </w:r>
          </w:p>
        </w:tc>
        <w:tc>
          <w:tcPr>
            <w:tcW w:w="1665" w:type="dxa"/>
            <w:tcBorders>
              <w:left w:val="nil"/>
              <w:bottom w:val="nil"/>
              <w:right w:val="nil"/>
            </w:tcBorders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921641">
        <w:trPr>
          <w:trHeight w:val="20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921641" w:rsidRDefault="00D852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Билибинский муниципальный район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9 958,0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3 070,8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322,1</w:t>
            </w:r>
          </w:p>
        </w:tc>
      </w:tr>
      <w:tr w:rsidR="00921641">
        <w:trPr>
          <w:trHeight w:val="20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921641" w:rsidRDefault="00D852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Чукотский муниципальный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37 649,6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921641">
        <w:trPr>
          <w:trHeight w:val="20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921641" w:rsidRDefault="00D852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Муниципальный округ Эгвекинот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10 729,5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921641">
        <w:trPr>
          <w:trHeight w:val="20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921641" w:rsidRDefault="00D852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147 750,0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70 130,3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322,1</w:t>
            </w:r>
          </w:p>
        </w:tc>
      </w:tr>
      <w:tr w:rsidR="00921641">
        <w:trPr>
          <w:trHeight w:val="20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921641" w:rsidRDefault="009216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921641" w:rsidRDefault="009216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921641" w:rsidRDefault="009216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:rsidR="00921641" w:rsidRDefault="0092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641" w:rsidRDefault="00D852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в) таблицу 16 «Распределение субсидий бюджетам муниципальных образований Чукотского автономного округа на осуществление мероприятий по </w:t>
      </w:r>
      <w:r>
        <w:rPr>
          <w:rFonts w:ascii="Times New Roman" w:hAnsi="Times New Roman" w:cs="Times New Roman"/>
          <w:sz w:val="28"/>
          <w:szCs w:val="28"/>
        </w:rPr>
        <w:t>проектированию для последующего строительства, реконструкции (модернизации) и капитальному ремонту объектов коммунальной инфраструктуры на 2025 и 2027 годы» изложить в следующей редакции:</w:t>
      </w:r>
    </w:p>
    <w:p w:rsidR="00921641" w:rsidRDefault="0092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60" w:type="dxa"/>
        <w:tblLayout w:type="fixed"/>
        <w:tblLook w:val="04A0" w:firstRow="1" w:lastRow="0" w:firstColumn="1" w:lastColumn="0" w:noHBand="0" w:noVBand="1"/>
      </w:tblPr>
      <w:tblGrid>
        <w:gridCol w:w="5619"/>
        <w:gridCol w:w="1821"/>
        <w:gridCol w:w="1820"/>
      </w:tblGrid>
      <w:tr w:rsidR="00921641">
        <w:trPr>
          <w:trHeight w:val="20"/>
        </w:trPr>
        <w:tc>
          <w:tcPr>
            <w:tcW w:w="5619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821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0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«Таблица 16</w:t>
            </w:r>
          </w:p>
          <w:p w:rsidR="00921641" w:rsidRDefault="00921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921641">
        <w:trPr>
          <w:trHeight w:hRule="exact" w:val="20"/>
        </w:trPr>
        <w:tc>
          <w:tcPr>
            <w:tcW w:w="5619" w:type="dxa"/>
            <w:shd w:val="clear" w:color="auto" w:fill="auto"/>
          </w:tcPr>
          <w:p w:rsidR="00921641" w:rsidRDefault="00921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21" w:type="dxa"/>
            <w:shd w:val="clear" w:color="auto" w:fill="auto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0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21641">
        <w:trPr>
          <w:trHeight w:val="20"/>
        </w:trPr>
        <w:tc>
          <w:tcPr>
            <w:tcW w:w="9260" w:type="dxa"/>
            <w:gridSpan w:val="3"/>
            <w:shd w:val="clear" w:color="000000" w:fill="FFFFFF"/>
            <w:vAlign w:val="bottom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образований Чукотского автономного округа на 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 на 2025 и 2027 годы</w:t>
            </w:r>
          </w:p>
        </w:tc>
      </w:tr>
      <w:tr w:rsidR="00921641">
        <w:trPr>
          <w:trHeight w:hRule="exact" w:val="20"/>
        </w:trPr>
        <w:tc>
          <w:tcPr>
            <w:tcW w:w="5619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1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0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21641">
        <w:trPr>
          <w:trHeight w:val="20"/>
        </w:trPr>
        <w:tc>
          <w:tcPr>
            <w:tcW w:w="5619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1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921641">
        <w:trPr>
          <w:trHeight w:val="20"/>
        </w:trPr>
        <w:tc>
          <w:tcPr>
            <w:tcW w:w="5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муниципального образования</w:t>
            </w:r>
          </w:p>
        </w:tc>
        <w:tc>
          <w:tcPr>
            <w:tcW w:w="3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921641">
        <w:trPr>
          <w:trHeight w:val="20"/>
        </w:trPr>
        <w:tc>
          <w:tcPr>
            <w:tcW w:w="5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1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 w:rsidR="00921641">
        <w:trPr>
          <w:trHeight w:val="20"/>
        </w:trPr>
        <w:tc>
          <w:tcPr>
            <w:tcW w:w="5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921641">
        <w:trPr>
          <w:trHeight w:val="20"/>
        </w:trPr>
        <w:tc>
          <w:tcPr>
            <w:tcW w:w="5619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821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1820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35 023,6</w:t>
            </w:r>
          </w:p>
        </w:tc>
      </w:tr>
      <w:tr w:rsidR="00921641">
        <w:trPr>
          <w:trHeight w:val="20"/>
        </w:trPr>
        <w:tc>
          <w:tcPr>
            <w:tcW w:w="5619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821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102 000,0</w:t>
            </w:r>
          </w:p>
        </w:tc>
        <w:tc>
          <w:tcPr>
            <w:tcW w:w="1820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 </w:t>
            </w:r>
          </w:p>
        </w:tc>
      </w:tr>
      <w:tr w:rsidR="00921641">
        <w:trPr>
          <w:trHeight w:val="20"/>
        </w:trPr>
        <w:tc>
          <w:tcPr>
            <w:tcW w:w="5619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821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107 000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0</w:t>
            </w:r>
          </w:p>
        </w:tc>
        <w:tc>
          <w:tcPr>
            <w:tcW w:w="1820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35 023,6</w:t>
            </w:r>
          </w:p>
        </w:tc>
      </w:tr>
      <w:tr w:rsidR="00921641">
        <w:trPr>
          <w:trHeight w:val="20"/>
        </w:trPr>
        <w:tc>
          <w:tcPr>
            <w:tcW w:w="5619" w:type="dxa"/>
            <w:shd w:val="clear" w:color="auto" w:fill="auto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21" w:type="dxa"/>
            <w:shd w:val="clear" w:color="auto" w:fill="auto"/>
          </w:tcPr>
          <w:p w:rsidR="00921641" w:rsidRDefault="00921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20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:rsidR="00921641" w:rsidRDefault="0092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641" w:rsidRDefault="00D852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г) таблицу 17 «Распределение </w:t>
      </w:r>
      <w:r>
        <w:rPr>
          <w:rFonts w:ascii="Times New Roman" w:hAnsi="Times New Roman" w:cs="Times New Roman"/>
          <w:sz w:val="28"/>
          <w:szCs w:val="28"/>
        </w:rPr>
        <w:t>субсидий бюджетам муниципальных образований Чукотского автономного округа на осуществление мероприятий по строительству, реконструкции (модернизации) и капитальному ремонту объектов коммунальной инфраструктуры на 2025 и на плановый период 2026 и 2027 годов</w:t>
      </w:r>
      <w:r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921641" w:rsidRDefault="0092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0" w:type="dxa"/>
        <w:tblLayout w:type="fixed"/>
        <w:tblLook w:val="04A0" w:firstRow="1" w:lastRow="0" w:firstColumn="1" w:lastColumn="0" w:noHBand="0" w:noVBand="1"/>
      </w:tblPr>
      <w:tblGrid>
        <w:gridCol w:w="4820"/>
        <w:gridCol w:w="1417"/>
        <w:gridCol w:w="1701"/>
        <w:gridCol w:w="1522"/>
      </w:tblGrid>
      <w:tr w:rsidR="00921641">
        <w:trPr>
          <w:trHeight w:val="20"/>
        </w:trPr>
        <w:tc>
          <w:tcPr>
            <w:tcW w:w="4819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:rsidR="00921641" w:rsidRDefault="00921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«Таблица 17</w:t>
            </w:r>
          </w:p>
        </w:tc>
      </w:tr>
      <w:tr w:rsidR="00921641">
        <w:trPr>
          <w:trHeight w:hRule="exact" w:val="20"/>
        </w:trPr>
        <w:tc>
          <w:tcPr>
            <w:tcW w:w="4819" w:type="dxa"/>
            <w:shd w:val="clear" w:color="auto" w:fill="auto"/>
          </w:tcPr>
          <w:p w:rsidR="00921641" w:rsidRDefault="00921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22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21641">
        <w:trPr>
          <w:trHeight w:val="20"/>
        </w:trPr>
        <w:tc>
          <w:tcPr>
            <w:tcW w:w="9459" w:type="dxa"/>
            <w:gridSpan w:val="4"/>
            <w:shd w:val="clear" w:color="000000" w:fill="FFFFFF"/>
            <w:vAlign w:val="bottom"/>
          </w:tcPr>
          <w:p w:rsidR="00921641" w:rsidRDefault="0092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осуществление мероприятий по строительству, реконструкции (модернизации) и капитальному ремонту объектов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коммунальной инфраструктуры на 2025 и на плановый период 2026 и 2027 годов</w:t>
            </w:r>
          </w:p>
        </w:tc>
      </w:tr>
      <w:tr w:rsidR="00921641">
        <w:trPr>
          <w:trHeight w:hRule="exact" w:val="20"/>
        </w:trPr>
        <w:tc>
          <w:tcPr>
            <w:tcW w:w="4819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22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21641">
        <w:trPr>
          <w:trHeight w:hRule="exact" w:val="20"/>
        </w:trPr>
        <w:tc>
          <w:tcPr>
            <w:tcW w:w="4819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22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21641">
        <w:trPr>
          <w:trHeight w:val="20"/>
        </w:trPr>
        <w:tc>
          <w:tcPr>
            <w:tcW w:w="4819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921641">
        <w:trPr>
          <w:trHeight w:val="20"/>
        </w:trPr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муниципального образования</w:t>
            </w:r>
          </w:p>
        </w:tc>
        <w:tc>
          <w:tcPr>
            <w:tcW w:w="46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921641">
        <w:trPr>
          <w:trHeight w:val="20"/>
        </w:trPr>
        <w:tc>
          <w:tcPr>
            <w:tcW w:w="4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15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 w:rsidR="00921641">
        <w:trPr>
          <w:trHeight w:val="2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5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921641">
        <w:trPr>
          <w:trHeight w:val="20"/>
        </w:trPr>
        <w:tc>
          <w:tcPr>
            <w:tcW w:w="4819" w:type="dxa"/>
            <w:tcBorders>
              <w:top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152 239,3</w:t>
            </w:r>
          </w:p>
        </w:tc>
        <w:tc>
          <w:tcPr>
            <w:tcW w:w="1522" w:type="dxa"/>
            <w:tcBorders>
              <w:top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152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239,3</w:t>
            </w:r>
          </w:p>
        </w:tc>
      </w:tr>
      <w:tr w:rsidR="00921641">
        <w:trPr>
          <w:trHeight w:val="20"/>
        </w:trPr>
        <w:tc>
          <w:tcPr>
            <w:tcW w:w="4819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1417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57 618,7</w:t>
            </w:r>
          </w:p>
        </w:tc>
        <w:tc>
          <w:tcPr>
            <w:tcW w:w="1522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41 042,5</w:t>
            </w:r>
          </w:p>
        </w:tc>
      </w:tr>
      <w:tr w:rsidR="00921641">
        <w:trPr>
          <w:trHeight w:val="20"/>
        </w:trPr>
        <w:tc>
          <w:tcPr>
            <w:tcW w:w="4819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417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90 000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377 902,8</w:t>
            </w:r>
          </w:p>
        </w:tc>
        <w:tc>
          <w:tcPr>
            <w:tcW w:w="1522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359 455,4</w:t>
            </w:r>
          </w:p>
        </w:tc>
      </w:tr>
      <w:tr w:rsidR="00921641">
        <w:trPr>
          <w:trHeight w:val="20"/>
        </w:trPr>
        <w:tc>
          <w:tcPr>
            <w:tcW w:w="4819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417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191 000,0</w:t>
            </w:r>
          </w:p>
        </w:tc>
        <w:tc>
          <w:tcPr>
            <w:tcW w:w="1522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921641">
        <w:trPr>
          <w:trHeight w:val="20"/>
        </w:trPr>
        <w:tc>
          <w:tcPr>
            <w:tcW w:w="4819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417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242 110,8</w:t>
            </w:r>
          </w:p>
        </w:tc>
        <w:tc>
          <w:tcPr>
            <w:tcW w:w="1701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 </w:t>
            </w:r>
          </w:p>
        </w:tc>
        <w:tc>
          <w:tcPr>
            <w:tcW w:w="1522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 </w:t>
            </w:r>
          </w:p>
        </w:tc>
      </w:tr>
      <w:tr w:rsidR="00921641">
        <w:trPr>
          <w:trHeight w:val="20"/>
        </w:trPr>
        <w:tc>
          <w:tcPr>
            <w:tcW w:w="4819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332 110,8</w:t>
            </w:r>
          </w:p>
        </w:tc>
        <w:tc>
          <w:tcPr>
            <w:tcW w:w="1701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778 760,8</w:t>
            </w:r>
          </w:p>
        </w:tc>
        <w:tc>
          <w:tcPr>
            <w:tcW w:w="1522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552 737,2</w:t>
            </w:r>
          </w:p>
        </w:tc>
      </w:tr>
      <w:tr w:rsidR="00921641">
        <w:trPr>
          <w:trHeight w:val="20"/>
        </w:trPr>
        <w:tc>
          <w:tcPr>
            <w:tcW w:w="4819" w:type="dxa"/>
            <w:shd w:val="clear" w:color="auto" w:fill="auto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</w:tcPr>
          <w:p w:rsidR="00921641" w:rsidRDefault="00921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</w:tcPr>
          <w:p w:rsidR="00921641" w:rsidRDefault="00921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22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:rsidR="00921641" w:rsidRDefault="0092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641" w:rsidRDefault="00D852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д) таблицу 21 «Распределение субсидий бюджетам муниципальных образований Чукотского автономного округа на обеспечение безопасности образовательных организаций на 2025 год и на плановый период 2026 и 2027 годов» изложить в следующей редакции:</w:t>
      </w:r>
    </w:p>
    <w:p w:rsidR="00921641" w:rsidRDefault="0092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72" w:type="dxa"/>
        <w:tblLayout w:type="fixed"/>
        <w:tblLook w:val="04A0" w:firstRow="1" w:lastRow="0" w:firstColumn="1" w:lastColumn="0" w:noHBand="0" w:noVBand="1"/>
      </w:tblPr>
      <w:tblGrid>
        <w:gridCol w:w="4717"/>
        <w:gridCol w:w="1744"/>
        <w:gridCol w:w="1553"/>
        <w:gridCol w:w="1558"/>
      </w:tblGrid>
      <w:tr w:rsidR="00921641">
        <w:trPr>
          <w:trHeight w:val="20"/>
        </w:trPr>
        <w:tc>
          <w:tcPr>
            <w:tcW w:w="9571" w:type="dxa"/>
            <w:gridSpan w:val="4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21</w:t>
            </w:r>
          </w:p>
          <w:p w:rsidR="00921641" w:rsidRDefault="00921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:rsidR="00921641" w:rsidRDefault="00921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921641">
        <w:trPr>
          <w:trHeight w:hRule="exact" w:val="20"/>
        </w:trPr>
        <w:tc>
          <w:tcPr>
            <w:tcW w:w="4716" w:type="dxa"/>
            <w:shd w:val="clear" w:color="auto" w:fill="auto"/>
          </w:tcPr>
          <w:p w:rsidR="00921641" w:rsidRDefault="00921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44" w:type="dxa"/>
            <w:shd w:val="clear" w:color="auto" w:fill="auto"/>
          </w:tcPr>
          <w:p w:rsidR="00921641" w:rsidRDefault="0092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3" w:type="dxa"/>
            <w:shd w:val="clear" w:color="auto" w:fill="auto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8" w:type="dxa"/>
            <w:shd w:val="clear" w:color="auto" w:fill="auto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21641">
        <w:trPr>
          <w:trHeight w:val="20"/>
        </w:trPr>
        <w:tc>
          <w:tcPr>
            <w:tcW w:w="9571" w:type="dxa"/>
            <w:gridSpan w:val="4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обеспечение безопасности образовательных организаций на 2025 год и на плановый период 2026 и 2027 годов</w:t>
            </w:r>
          </w:p>
        </w:tc>
      </w:tr>
      <w:tr w:rsidR="00921641">
        <w:trPr>
          <w:trHeight w:hRule="exact" w:val="20"/>
        </w:trPr>
        <w:tc>
          <w:tcPr>
            <w:tcW w:w="4716" w:type="dxa"/>
            <w:shd w:val="clear" w:color="auto" w:fill="auto"/>
          </w:tcPr>
          <w:p w:rsidR="00921641" w:rsidRDefault="0092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44" w:type="dxa"/>
            <w:shd w:val="clear" w:color="auto" w:fill="auto"/>
          </w:tcPr>
          <w:p w:rsidR="00921641" w:rsidRDefault="0092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3" w:type="dxa"/>
            <w:shd w:val="clear" w:color="auto" w:fill="auto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8" w:type="dxa"/>
            <w:shd w:val="clear" w:color="auto" w:fill="auto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21641">
        <w:trPr>
          <w:trHeight w:val="20"/>
        </w:trPr>
        <w:tc>
          <w:tcPr>
            <w:tcW w:w="4716" w:type="dxa"/>
            <w:shd w:val="clear" w:color="auto" w:fill="auto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44" w:type="dxa"/>
            <w:tcBorders>
              <w:bottom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Arial CYR" w:eastAsia="Times New Roman" w:hAnsi="Arial CYR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Arial CYR" w:eastAsia="Times New Roman" w:hAnsi="Arial CYR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311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Arial CYR" w:eastAsia="Times New Roman" w:hAnsi="Arial CYR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921641">
        <w:trPr>
          <w:trHeight w:val="20"/>
        </w:trPr>
        <w:tc>
          <w:tcPr>
            <w:tcW w:w="4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муниципального образования</w:t>
            </w:r>
          </w:p>
        </w:tc>
        <w:tc>
          <w:tcPr>
            <w:tcW w:w="4855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921641">
        <w:trPr>
          <w:trHeight w:val="20"/>
        </w:trPr>
        <w:tc>
          <w:tcPr>
            <w:tcW w:w="4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44" w:type="dxa"/>
            <w:tcBorders>
              <w:bottom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 w:rsidR="00921641">
        <w:trPr>
          <w:trHeight w:val="20"/>
        </w:trPr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7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5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921641">
        <w:trPr>
          <w:trHeight w:val="20"/>
        </w:trPr>
        <w:tc>
          <w:tcPr>
            <w:tcW w:w="4716" w:type="dxa"/>
            <w:tcBorders>
              <w:top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744" w:type="dxa"/>
            <w:tcBorders>
              <w:top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16 248,0</w:t>
            </w:r>
          </w:p>
        </w:tc>
        <w:tc>
          <w:tcPr>
            <w:tcW w:w="1553" w:type="dxa"/>
            <w:tcBorders>
              <w:top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18 479,8</w:t>
            </w:r>
          </w:p>
        </w:tc>
        <w:tc>
          <w:tcPr>
            <w:tcW w:w="1558" w:type="dxa"/>
            <w:tcBorders>
              <w:top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18 479,8</w:t>
            </w:r>
          </w:p>
        </w:tc>
      </w:tr>
      <w:tr w:rsidR="00921641">
        <w:trPr>
          <w:trHeight w:val="20"/>
        </w:trPr>
        <w:tc>
          <w:tcPr>
            <w:tcW w:w="4716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1744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  <w:tc>
          <w:tcPr>
            <w:tcW w:w="1553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1 447,0</w:t>
            </w:r>
          </w:p>
        </w:tc>
        <w:tc>
          <w:tcPr>
            <w:tcW w:w="1558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1 447,0</w:t>
            </w:r>
          </w:p>
        </w:tc>
      </w:tr>
      <w:tr w:rsidR="00921641">
        <w:trPr>
          <w:trHeight w:val="20"/>
        </w:trPr>
        <w:tc>
          <w:tcPr>
            <w:tcW w:w="4716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1744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40 400,0</w:t>
            </w:r>
          </w:p>
        </w:tc>
        <w:tc>
          <w:tcPr>
            <w:tcW w:w="1553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305,0</w:t>
            </w:r>
          </w:p>
        </w:tc>
        <w:tc>
          <w:tcPr>
            <w:tcW w:w="1558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305,0</w:t>
            </w:r>
          </w:p>
        </w:tc>
      </w:tr>
      <w:tr w:rsidR="00921641">
        <w:trPr>
          <w:trHeight w:val="20"/>
        </w:trPr>
        <w:tc>
          <w:tcPr>
            <w:tcW w:w="4716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Провиденский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муниципальный округ</w:t>
            </w:r>
          </w:p>
        </w:tc>
        <w:tc>
          <w:tcPr>
            <w:tcW w:w="1744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1553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445,0</w:t>
            </w:r>
          </w:p>
        </w:tc>
        <w:tc>
          <w:tcPr>
            <w:tcW w:w="1558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445,0</w:t>
            </w:r>
          </w:p>
        </w:tc>
      </w:tr>
      <w:tr w:rsidR="00921641">
        <w:trPr>
          <w:trHeight w:val="20"/>
        </w:trPr>
        <w:tc>
          <w:tcPr>
            <w:tcW w:w="4716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744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29 500,0</w:t>
            </w:r>
          </w:p>
        </w:tc>
        <w:tc>
          <w:tcPr>
            <w:tcW w:w="1553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390,0</w:t>
            </w:r>
          </w:p>
        </w:tc>
        <w:tc>
          <w:tcPr>
            <w:tcW w:w="1558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390,0</w:t>
            </w:r>
          </w:p>
        </w:tc>
      </w:tr>
      <w:tr w:rsidR="00921641">
        <w:trPr>
          <w:trHeight w:val="20"/>
        </w:trPr>
        <w:tc>
          <w:tcPr>
            <w:tcW w:w="4716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744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7 697,8</w:t>
            </w:r>
          </w:p>
        </w:tc>
        <w:tc>
          <w:tcPr>
            <w:tcW w:w="1553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910,0</w:t>
            </w:r>
          </w:p>
        </w:tc>
        <w:tc>
          <w:tcPr>
            <w:tcW w:w="1558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910,0</w:t>
            </w:r>
          </w:p>
        </w:tc>
      </w:tr>
      <w:tr w:rsidR="00921641">
        <w:trPr>
          <w:trHeight w:val="20"/>
        </w:trPr>
        <w:tc>
          <w:tcPr>
            <w:tcW w:w="4716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744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553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1558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921641">
        <w:trPr>
          <w:trHeight w:val="20"/>
        </w:trPr>
        <w:tc>
          <w:tcPr>
            <w:tcW w:w="4716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744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97 845,8</w:t>
            </w:r>
          </w:p>
        </w:tc>
        <w:tc>
          <w:tcPr>
            <w:tcW w:w="1553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22 276,8</w:t>
            </w:r>
          </w:p>
        </w:tc>
        <w:tc>
          <w:tcPr>
            <w:tcW w:w="1558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22 276,8</w:t>
            </w:r>
          </w:p>
        </w:tc>
      </w:tr>
      <w:tr w:rsidR="00921641">
        <w:trPr>
          <w:trHeight w:val="20"/>
        </w:trPr>
        <w:tc>
          <w:tcPr>
            <w:tcW w:w="4716" w:type="dxa"/>
            <w:shd w:val="clear" w:color="auto" w:fill="auto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44" w:type="dxa"/>
            <w:shd w:val="clear" w:color="auto" w:fill="auto"/>
          </w:tcPr>
          <w:p w:rsidR="00921641" w:rsidRDefault="00921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53" w:type="dxa"/>
            <w:shd w:val="clear" w:color="auto" w:fill="auto"/>
          </w:tcPr>
          <w:p w:rsidR="00921641" w:rsidRDefault="00921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58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:rsidR="00921641" w:rsidRDefault="0092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641" w:rsidRDefault="00D852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е) таблицу 23 </w:t>
      </w:r>
      <w:r>
        <w:rPr>
          <w:rFonts w:ascii="Times New Roman" w:hAnsi="Times New Roman" w:cs="Times New Roman"/>
          <w:sz w:val="28"/>
          <w:szCs w:val="28"/>
        </w:rPr>
        <w:t>«Распределение субсидий бюджетам муниципальных образований Чукотского автономного округа на материально-техническое обеспечение образовательных организаций на 2025 год и на плановый период 2026 и 2027 годов» изложить в следующей редакции:</w:t>
      </w:r>
    </w:p>
    <w:p w:rsidR="00921641" w:rsidRDefault="0092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641" w:rsidRDefault="0092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9346" w:type="dxa"/>
        <w:tblLayout w:type="fixed"/>
        <w:tblLook w:val="04A0" w:firstRow="1" w:lastRow="0" w:firstColumn="1" w:lastColumn="0" w:noHBand="0" w:noVBand="1"/>
      </w:tblPr>
      <w:tblGrid>
        <w:gridCol w:w="4820"/>
        <w:gridCol w:w="1417"/>
        <w:gridCol w:w="1561"/>
        <w:gridCol w:w="1548"/>
      </w:tblGrid>
      <w:tr w:rsidR="00921641">
        <w:trPr>
          <w:trHeight w:val="20"/>
        </w:trPr>
        <w:tc>
          <w:tcPr>
            <w:tcW w:w="9345" w:type="dxa"/>
            <w:gridSpan w:val="4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«Таблица 23</w:t>
            </w:r>
          </w:p>
          <w:p w:rsidR="00921641" w:rsidRDefault="00921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921641">
        <w:trPr>
          <w:trHeight w:hRule="exact" w:val="20"/>
        </w:trPr>
        <w:tc>
          <w:tcPr>
            <w:tcW w:w="4819" w:type="dxa"/>
            <w:shd w:val="clear" w:color="auto" w:fill="auto"/>
          </w:tcPr>
          <w:p w:rsidR="00921641" w:rsidRDefault="00921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61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48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21641">
        <w:trPr>
          <w:trHeight w:val="20"/>
        </w:trPr>
        <w:tc>
          <w:tcPr>
            <w:tcW w:w="9345" w:type="dxa"/>
            <w:gridSpan w:val="4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материально-техническое обеспечение образовательных организаций на 2025 год и на плановый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период 2026 и 2027 годов</w:t>
            </w:r>
          </w:p>
        </w:tc>
      </w:tr>
      <w:tr w:rsidR="00921641">
        <w:trPr>
          <w:trHeight w:val="20"/>
        </w:trPr>
        <w:tc>
          <w:tcPr>
            <w:tcW w:w="4819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09" w:type="dxa"/>
            <w:gridSpan w:val="2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921641">
        <w:trPr>
          <w:trHeight w:val="20"/>
        </w:trPr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452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921641">
        <w:trPr>
          <w:trHeight w:val="20"/>
        </w:trPr>
        <w:tc>
          <w:tcPr>
            <w:tcW w:w="4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15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15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 w:rsidR="00921641">
        <w:trPr>
          <w:trHeight w:val="2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5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921641">
        <w:trPr>
          <w:trHeight w:val="20"/>
        </w:trPr>
        <w:tc>
          <w:tcPr>
            <w:tcW w:w="4819" w:type="dxa"/>
            <w:tcBorders>
              <w:top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163 678,9</w:t>
            </w:r>
          </w:p>
        </w:tc>
        <w:tc>
          <w:tcPr>
            <w:tcW w:w="1561" w:type="dxa"/>
            <w:tcBorders>
              <w:top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  <w:tc>
          <w:tcPr>
            <w:tcW w:w="1548" w:type="dxa"/>
            <w:tcBorders>
              <w:top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</w:tr>
      <w:tr w:rsidR="00921641">
        <w:trPr>
          <w:trHeight w:val="20"/>
        </w:trPr>
        <w:tc>
          <w:tcPr>
            <w:tcW w:w="4819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1417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561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  <w:tc>
          <w:tcPr>
            <w:tcW w:w="1548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</w:tr>
      <w:tr w:rsidR="00921641">
        <w:trPr>
          <w:trHeight w:val="20"/>
        </w:trPr>
        <w:tc>
          <w:tcPr>
            <w:tcW w:w="4819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1417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1561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1 700,0</w:t>
            </w:r>
          </w:p>
        </w:tc>
        <w:tc>
          <w:tcPr>
            <w:tcW w:w="1548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921641">
        <w:trPr>
          <w:trHeight w:val="20"/>
        </w:trPr>
        <w:tc>
          <w:tcPr>
            <w:tcW w:w="4819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1417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1561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  <w:tc>
          <w:tcPr>
            <w:tcW w:w="1548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</w:tr>
      <w:tr w:rsidR="00921641">
        <w:trPr>
          <w:trHeight w:val="20"/>
        </w:trPr>
        <w:tc>
          <w:tcPr>
            <w:tcW w:w="4819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417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1561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1548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921641">
        <w:trPr>
          <w:trHeight w:val="20"/>
        </w:trPr>
        <w:tc>
          <w:tcPr>
            <w:tcW w:w="4819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417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561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1548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921641">
        <w:trPr>
          <w:trHeight w:val="20"/>
        </w:trPr>
        <w:tc>
          <w:tcPr>
            <w:tcW w:w="4819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417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1561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1 700,0</w:t>
            </w:r>
          </w:p>
        </w:tc>
        <w:tc>
          <w:tcPr>
            <w:tcW w:w="1548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1 700,0</w:t>
            </w:r>
          </w:p>
        </w:tc>
      </w:tr>
      <w:tr w:rsidR="00921641">
        <w:trPr>
          <w:trHeight w:val="20"/>
        </w:trPr>
        <w:tc>
          <w:tcPr>
            <w:tcW w:w="4819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189 178,9</w:t>
            </w:r>
          </w:p>
        </w:tc>
        <w:tc>
          <w:tcPr>
            <w:tcW w:w="1561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14 000,0</w:t>
            </w:r>
          </w:p>
        </w:tc>
        <w:tc>
          <w:tcPr>
            <w:tcW w:w="1548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14 300,0</w:t>
            </w:r>
          </w:p>
        </w:tc>
      </w:tr>
      <w:tr w:rsidR="00921641">
        <w:trPr>
          <w:trHeight w:val="20"/>
        </w:trPr>
        <w:tc>
          <w:tcPr>
            <w:tcW w:w="4819" w:type="dxa"/>
            <w:shd w:val="clear" w:color="auto" w:fill="auto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</w:tcPr>
          <w:p w:rsidR="00921641" w:rsidRDefault="00921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1" w:type="dxa"/>
            <w:shd w:val="clear" w:color="auto" w:fill="auto"/>
          </w:tcPr>
          <w:p w:rsidR="00921641" w:rsidRDefault="00921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48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:rsidR="00921641" w:rsidRDefault="0092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641" w:rsidRDefault="00D852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ж) таблицу 24 «Распределение субсидий бюджетам муниципальных образований Чукотского автономного округа на проведение ремонтных работ в образовательных организациях на 2025 год» изложить в следующей редакции: </w:t>
      </w:r>
    </w:p>
    <w:tbl>
      <w:tblPr>
        <w:tblW w:w="9592" w:type="dxa"/>
        <w:tblLayout w:type="fixed"/>
        <w:tblLook w:val="04A0" w:firstRow="1" w:lastRow="0" w:firstColumn="1" w:lastColumn="0" w:noHBand="0" w:noVBand="1"/>
      </w:tblPr>
      <w:tblGrid>
        <w:gridCol w:w="4819"/>
        <w:gridCol w:w="4537"/>
        <w:gridCol w:w="236"/>
      </w:tblGrid>
      <w:tr w:rsidR="00921641">
        <w:trPr>
          <w:trHeight w:val="20"/>
        </w:trPr>
        <w:tc>
          <w:tcPr>
            <w:tcW w:w="4819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4537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«Таблица 24</w:t>
            </w:r>
          </w:p>
          <w:p w:rsidR="00921641" w:rsidRDefault="00921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6" w:type="dxa"/>
          </w:tcPr>
          <w:p w:rsidR="00921641" w:rsidRDefault="00921641"/>
        </w:tc>
      </w:tr>
      <w:tr w:rsidR="00921641">
        <w:trPr>
          <w:trHeight w:val="20"/>
        </w:trPr>
        <w:tc>
          <w:tcPr>
            <w:tcW w:w="4819" w:type="dxa"/>
            <w:shd w:val="clear" w:color="auto" w:fill="auto"/>
          </w:tcPr>
          <w:p w:rsidR="00921641" w:rsidRDefault="00921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537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</w:tcPr>
          <w:p w:rsidR="00921641" w:rsidRDefault="00921641"/>
        </w:tc>
      </w:tr>
      <w:tr w:rsidR="00921641">
        <w:trPr>
          <w:trHeight w:val="20"/>
        </w:trPr>
        <w:tc>
          <w:tcPr>
            <w:tcW w:w="9356" w:type="dxa"/>
            <w:gridSpan w:val="2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проведение ремонтных работ в образовательных организациях на 2025 год</w:t>
            </w:r>
          </w:p>
        </w:tc>
        <w:tc>
          <w:tcPr>
            <w:tcW w:w="236" w:type="dxa"/>
          </w:tcPr>
          <w:p w:rsidR="00921641" w:rsidRDefault="00921641"/>
        </w:tc>
      </w:tr>
      <w:tr w:rsidR="00921641">
        <w:trPr>
          <w:trHeight w:val="20"/>
        </w:trPr>
        <w:tc>
          <w:tcPr>
            <w:tcW w:w="4819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537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</w:tcPr>
          <w:p w:rsidR="00921641" w:rsidRDefault="00921641"/>
        </w:tc>
      </w:tr>
      <w:tr w:rsidR="00921641">
        <w:trPr>
          <w:trHeight w:val="20"/>
        </w:trPr>
        <w:tc>
          <w:tcPr>
            <w:tcW w:w="4819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7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  <w:tc>
          <w:tcPr>
            <w:tcW w:w="236" w:type="dxa"/>
          </w:tcPr>
          <w:p w:rsidR="00921641" w:rsidRDefault="00921641"/>
        </w:tc>
      </w:tr>
      <w:tr w:rsidR="00921641">
        <w:trPr>
          <w:trHeight w:val="499"/>
        </w:trPr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4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всего</w:t>
            </w:r>
          </w:p>
        </w:tc>
        <w:tc>
          <w:tcPr>
            <w:tcW w:w="236" w:type="dxa"/>
          </w:tcPr>
          <w:p w:rsidR="00921641" w:rsidRDefault="00921641"/>
        </w:tc>
      </w:tr>
      <w:tr w:rsidR="00921641">
        <w:trPr>
          <w:trHeight w:val="20"/>
        </w:trPr>
        <w:tc>
          <w:tcPr>
            <w:tcW w:w="4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921641">
        <w:trPr>
          <w:trHeight w:val="2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4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36" w:type="dxa"/>
            <w:vAlign w:val="center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21641">
        <w:trPr>
          <w:trHeight w:val="20"/>
        </w:trPr>
        <w:tc>
          <w:tcPr>
            <w:tcW w:w="4819" w:type="dxa"/>
            <w:tcBorders>
              <w:top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4537" w:type="dxa"/>
            <w:tcBorders>
              <w:top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  <w:tc>
          <w:tcPr>
            <w:tcW w:w="236" w:type="dxa"/>
            <w:vAlign w:val="center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21641">
        <w:trPr>
          <w:trHeight w:val="20"/>
        </w:trPr>
        <w:tc>
          <w:tcPr>
            <w:tcW w:w="4819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4537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54 500,0</w:t>
            </w:r>
          </w:p>
        </w:tc>
        <w:tc>
          <w:tcPr>
            <w:tcW w:w="236" w:type="dxa"/>
            <w:vAlign w:val="center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21641">
        <w:trPr>
          <w:trHeight w:val="20"/>
        </w:trPr>
        <w:tc>
          <w:tcPr>
            <w:tcW w:w="4819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4537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26 000,0</w:t>
            </w:r>
          </w:p>
        </w:tc>
        <w:tc>
          <w:tcPr>
            <w:tcW w:w="236" w:type="dxa"/>
            <w:vAlign w:val="center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21641">
        <w:trPr>
          <w:trHeight w:val="20"/>
        </w:trPr>
        <w:tc>
          <w:tcPr>
            <w:tcW w:w="4819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4537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8 500,0</w:t>
            </w:r>
          </w:p>
        </w:tc>
        <w:tc>
          <w:tcPr>
            <w:tcW w:w="236" w:type="dxa"/>
            <w:vAlign w:val="center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21641">
        <w:trPr>
          <w:trHeight w:val="20"/>
        </w:trPr>
        <w:tc>
          <w:tcPr>
            <w:tcW w:w="4819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4537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236" w:type="dxa"/>
            <w:vAlign w:val="center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21641">
        <w:trPr>
          <w:trHeight w:val="20"/>
        </w:trPr>
        <w:tc>
          <w:tcPr>
            <w:tcW w:w="4819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4537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11 000,0</w:t>
            </w:r>
          </w:p>
        </w:tc>
        <w:tc>
          <w:tcPr>
            <w:tcW w:w="236" w:type="dxa"/>
            <w:vAlign w:val="center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21641">
        <w:trPr>
          <w:trHeight w:val="20"/>
        </w:trPr>
        <w:tc>
          <w:tcPr>
            <w:tcW w:w="4819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Чукотский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муниципальный район</w:t>
            </w:r>
          </w:p>
        </w:tc>
        <w:tc>
          <w:tcPr>
            <w:tcW w:w="4537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18 000,0</w:t>
            </w:r>
          </w:p>
        </w:tc>
        <w:tc>
          <w:tcPr>
            <w:tcW w:w="236" w:type="dxa"/>
            <w:vAlign w:val="center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21641">
        <w:trPr>
          <w:trHeight w:val="20"/>
        </w:trPr>
        <w:tc>
          <w:tcPr>
            <w:tcW w:w="4819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4537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138 000,0</w:t>
            </w:r>
          </w:p>
        </w:tc>
        <w:tc>
          <w:tcPr>
            <w:tcW w:w="236" w:type="dxa"/>
            <w:vAlign w:val="center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21641">
        <w:trPr>
          <w:trHeight w:val="20"/>
        </w:trPr>
        <w:tc>
          <w:tcPr>
            <w:tcW w:w="4819" w:type="dxa"/>
            <w:shd w:val="clear" w:color="auto" w:fill="auto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537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  <w:tc>
          <w:tcPr>
            <w:tcW w:w="236" w:type="dxa"/>
            <w:vAlign w:val="center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:rsidR="00921641" w:rsidRDefault="0092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641" w:rsidRDefault="00D852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з) таблицу 38 «Распределение субсидий бюджетам муниципальных образований Чукотского автономного округа на обеспечение мероприятий по развитию жилищного строительства на 2025 год и на </w:t>
      </w:r>
      <w:r>
        <w:rPr>
          <w:rFonts w:ascii="Times New Roman" w:hAnsi="Times New Roman" w:cs="Times New Roman"/>
          <w:sz w:val="28"/>
          <w:szCs w:val="28"/>
        </w:rPr>
        <w:t>плановый период 2026 и 2027 годов» изложить в следующей редакции:</w:t>
      </w:r>
    </w:p>
    <w:p w:rsidR="00921641" w:rsidRDefault="0092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5" w:type="dxa"/>
        <w:tblLayout w:type="fixed"/>
        <w:tblLook w:val="04A0" w:firstRow="1" w:lastRow="0" w:firstColumn="1" w:lastColumn="0" w:noHBand="0" w:noVBand="1"/>
      </w:tblPr>
      <w:tblGrid>
        <w:gridCol w:w="4760"/>
        <w:gridCol w:w="1710"/>
        <w:gridCol w:w="1710"/>
        <w:gridCol w:w="1525"/>
      </w:tblGrid>
      <w:tr w:rsidR="00921641">
        <w:trPr>
          <w:trHeight w:val="20"/>
        </w:trPr>
        <w:tc>
          <w:tcPr>
            <w:tcW w:w="9704" w:type="dxa"/>
            <w:gridSpan w:val="4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«Таблица 38</w:t>
            </w:r>
          </w:p>
          <w:p w:rsidR="00921641" w:rsidRDefault="00921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921641">
        <w:trPr>
          <w:trHeight w:hRule="exact" w:val="20"/>
        </w:trPr>
        <w:tc>
          <w:tcPr>
            <w:tcW w:w="4759" w:type="dxa"/>
            <w:shd w:val="clear" w:color="auto" w:fill="auto"/>
          </w:tcPr>
          <w:p w:rsidR="00921641" w:rsidRDefault="00921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0" w:type="dxa"/>
            <w:shd w:val="clear" w:color="auto" w:fill="auto"/>
          </w:tcPr>
          <w:p w:rsidR="00921641" w:rsidRDefault="0092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0" w:type="dxa"/>
            <w:shd w:val="clear" w:color="auto" w:fill="auto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25" w:type="dxa"/>
            <w:shd w:val="clear" w:color="auto" w:fill="auto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21641">
        <w:trPr>
          <w:trHeight w:val="20"/>
        </w:trPr>
        <w:tc>
          <w:tcPr>
            <w:tcW w:w="9704" w:type="dxa"/>
            <w:gridSpan w:val="4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обеспечение мероприятий по развитию жилищного строительства на 2025 год и на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плановый период 2026 и 2027 годов</w:t>
            </w:r>
          </w:p>
        </w:tc>
      </w:tr>
      <w:tr w:rsidR="00921641">
        <w:trPr>
          <w:trHeight w:hRule="exact" w:val="20"/>
        </w:trPr>
        <w:tc>
          <w:tcPr>
            <w:tcW w:w="4759" w:type="dxa"/>
            <w:shd w:val="clear" w:color="auto" w:fill="auto"/>
          </w:tcPr>
          <w:p w:rsidR="00921641" w:rsidRDefault="0092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0" w:type="dxa"/>
            <w:shd w:val="clear" w:color="auto" w:fill="auto"/>
          </w:tcPr>
          <w:p w:rsidR="00921641" w:rsidRDefault="0092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0" w:type="dxa"/>
            <w:shd w:val="clear" w:color="auto" w:fill="auto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25" w:type="dxa"/>
            <w:shd w:val="clear" w:color="auto" w:fill="auto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21641">
        <w:trPr>
          <w:trHeight w:val="20"/>
        </w:trPr>
        <w:tc>
          <w:tcPr>
            <w:tcW w:w="4759" w:type="dxa"/>
            <w:shd w:val="clear" w:color="auto" w:fill="auto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0" w:type="dxa"/>
            <w:tcBorders>
              <w:bottom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Arial CYR" w:eastAsia="Times New Roman" w:hAnsi="Arial CYR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Arial CYR" w:eastAsia="Times New Roman" w:hAnsi="Arial CYR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323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Arial CYR" w:eastAsia="Times New Roman" w:hAnsi="Arial CYR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921641">
        <w:trPr>
          <w:trHeight w:val="20"/>
        </w:trPr>
        <w:tc>
          <w:tcPr>
            <w:tcW w:w="4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494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921641">
        <w:trPr>
          <w:trHeight w:val="20"/>
        </w:trPr>
        <w:tc>
          <w:tcPr>
            <w:tcW w:w="4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0" w:type="dxa"/>
            <w:tcBorders>
              <w:bottom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15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 w:rsidR="00921641">
        <w:trPr>
          <w:trHeight w:val="20"/>
        </w:trPr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5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921641">
        <w:trPr>
          <w:trHeight w:val="20"/>
        </w:trPr>
        <w:tc>
          <w:tcPr>
            <w:tcW w:w="4759" w:type="dxa"/>
            <w:tcBorders>
              <w:top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1710" w:type="dxa"/>
            <w:tcBorders>
              <w:top w:val="single" w:sz="4" w:space="0" w:color="000000"/>
            </w:tcBorders>
            <w:shd w:val="clear" w:color="000000" w:fill="FFFFFF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10" w:type="dxa"/>
            <w:tcBorders>
              <w:top w:val="single" w:sz="4" w:space="0" w:color="000000"/>
            </w:tcBorders>
            <w:shd w:val="clear" w:color="000000" w:fill="FFFFFF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195 953,0</w:t>
            </w:r>
          </w:p>
        </w:tc>
        <w:tc>
          <w:tcPr>
            <w:tcW w:w="1525" w:type="dxa"/>
            <w:tcBorders>
              <w:top w:val="single" w:sz="4" w:space="0" w:color="000000"/>
            </w:tcBorders>
            <w:shd w:val="clear" w:color="000000" w:fill="FFFFFF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191 280,00</w:t>
            </w:r>
          </w:p>
        </w:tc>
      </w:tr>
      <w:tr w:rsidR="00921641">
        <w:trPr>
          <w:trHeight w:val="20"/>
        </w:trPr>
        <w:tc>
          <w:tcPr>
            <w:tcW w:w="4759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1710" w:type="dxa"/>
            <w:shd w:val="clear" w:color="000000" w:fill="FFFFFF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115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598,1</w:t>
            </w:r>
          </w:p>
        </w:tc>
        <w:tc>
          <w:tcPr>
            <w:tcW w:w="1710" w:type="dxa"/>
            <w:shd w:val="clear" w:color="000000" w:fill="FFFFFF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170 276,9</w:t>
            </w:r>
          </w:p>
        </w:tc>
        <w:tc>
          <w:tcPr>
            <w:tcW w:w="1525" w:type="dxa"/>
            <w:shd w:val="clear" w:color="000000" w:fill="FFFFFF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285 800,00</w:t>
            </w:r>
          </w:p>
        </w:tc>
      </w:tr>
      <w:tr w:rsidR="00921641">
        <w:trPr>
          <w:trHeight w:val="20"/>
        </w:trPr>
        <w:tc>
          <w:tcPr>
            <w:tcW w:w="4759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710" w:type="dxa"/>
            <w:shd w:val="clear" w:color="000000" w:fill="FFFFFF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10" w:type="dxa"/>
            <w:shd w:val="clear" w:color="000000" w:fill="FFFFFF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114 754,3</w:t>
            </w:r>
          </w:p>
        </w:tc>
        <w:tc>
          <w:tcPr>
            <w:tcW w:w="1525" w:type="dxa"/>
            <w:shd w:val="clear" w:color="000000" w:fill="FFFFFF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186 112,70</w:t>
            </w:r>
          </w:p>
        </w:tc>
      </w:tr>
      <w:tr w:rsidR="00921641">
        <w:trPr>
          <w:trHeight w:val="20"/>
        </w:trPr>
        <w:tc>
          <w:tcPr>
            <w:tcW w:w="4759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710" w:type="dxa"/>
            <w:shd w:val="clear" w:color="000000" w:fill="FFFFFF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10" w:type="dxa"/>
            <w:shd w:val="clear" w:color="000000" w:fill="FFFFFF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12 754,9</w:t>
            </w:r>
          </w:p>
        </w:tc>
        <w:tc>
          <w:tcPr>
            <w:tcW w:w="1525" w:type="dxa"/>
            <w:shd w:val="clear" w:color="000000" w:fill="FFFFFF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222 113,40</w:t>
            </w:r>
          </w:p>
        </w:tc>
      </w:tr>
      <w:tr w:rsidR="00921641">
        <w:trPr>
          <w:trHeight w:val="20"/>
        </w:trPr>
        <w:tc>
          <w:tcPr>
            <w:tcW w:w="4759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710" w:type="dxa"/>
            <w:shd w:val="clear" w:color="000000" w:fill="FFFFFF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174 180,5</w:t>
            </w:r>
          </w:p>
        </w:tc>
        <w:tc>
          <w:tcPr>
            <w:tcW w:w="1710" w:type="dxa"/>
            <w:shd w:val="clear" w:color="000000" w:fill="FFFFFF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247 942,5</w:t>
            </w:r>
          </w:p>
        </w:tc>
        <w:tc>
          <w:tcPr>
            <w:tcW w:w="1525" w:type="dxa"/>
            <w:shd w:val="clear" w:color="000000" w:fill="FFFFFF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921641">
        <w:trPr>
          <w:trHeight w:val="20"/>
        </w:trPr>
        <w:tc>
          <w:tcPr>
            <w:tcW w:w="4759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710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289 778,6</w:t>
            </w:r>
          </w:p>
        </w:tc>
        <w:tc>
          <w:tcPr>
            <w:tcW w:w="1710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741 681,6</w:t>
            </w:r>
          </w:p>
        </w:tc>
        <w:tc>
          <w:tcPr>
            <w:tcW w:w="1525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885 306,1</w:t>
            </w:r>
          </w:p>
        </w:tc>
      </w:tr>
      <w:tr w:rsidR="00921641">
        <w:trPr>
          <w:trHeight w:val="20"/>
        </w:trPr>
        <w:tc>
          <w:tcPr>
            <w:tcW w:w="4759" w:type="dxa"/>
            <w:shd w:val="clear" w:color="auto" w:fill="auto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0" w:type="dxa"/>
            <w:shd w:val="clear" w:color="auto" w:fill="auto"/>
          </w:tcPr>
          <w:p w:rsidR="00921641" w:rsidRDefault="00921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0" w:type="dxa"/>
            <w:shd w:val="clear" w:color="auto" w:fill="auto"/>
          </w:tcPr>
          <w:p w:rsidR="00921641" w:rsidRDefault="00921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25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:rsidR="00921641" w:rsidRDefault="0092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641" w:rsidRDefault="00D852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и) таблицу 41 «Распределение субсидии бюджету муниципального образования Чукотского автономного округа на строительство физкультурно-оздоровительного комплекса в г. Певек на 2025 год» изложить в следующей редакции: </w:t>
      </w:r>
    </w:p>
    <w:p w:rsidR="00921641" w:rsidRDefault="0092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5245"/>
        <w:gridCol w:w="425"/>
        <w:gridCol w:w="3686"/>
      </w:tblGrid>
      <w:tr w:rsidR="00921641">
        <w:trPr>
          <w:trHeight w:val="20"/>
        </w:trPr>
        <w:tc>
          <w:tcPr>
            <w:tcW w:w="5669" w:type="dxa"/>
            <w:gridSpan w:val="2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«Таблица 41</w:t>
            </w:r>
          </w:p>
          <w:p w:rsidR="00921641" w:rsidRDefault="00921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921641">
        <w:trPr>
          <w:trHeight w:hRule="exact" w:val="20"/>
        </w:trPr>
        <w:tc>
          <w:tcPr>
            <w:tcW w:w="5244" w:type="dxa"/>
            <w:shd w:val="clear" w:color="auto" w:fill="auto"/>
          </w:tcPr>
          <w:p w:rsidR="00921641" w:rsidRDefault="00921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21641">
        <w:trPr>
          <w:trHeight w:val="20"/>
        </w:trPr>
        <w:tc>
          <w:tcPr>
            <w:tcW w:w="9355" w:type="dxa"/>
            <w:gridSpan w:val="3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субсидии бюджету муниципального образования Чукотского автономного округа на строительство физкультурно-оздоровительного комплекса в г. Певек на 2025 год</w:t>
            </w:r>
          </w:p>
        </w:tc>
      </w:tr>
      <w:tr w:rsidR="00921641">
        <w:trPr>
          <w:trHeight w:hRule="exact" w:val="20"/>
        </w:trPr>
        <w:tc>
          <w:tcPr>
            <w:tcW w:w="5244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111" w:type="dxa"/>
            <w:gridSpan w:val="2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21641">
        <w:trPr>
          <w:trHeight w:val="20"/>
        </w:trPr>
        <w:tc>
          <w:tcPr>
            <w:tcW w:w="5244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11" w:type="dxa"/>
            <w:gridSpan w:val="2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921641">
        <w:trPr>
          <w:trHeight w:val="2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всего</w:t>
            </w:r>
          </w:p>
        </w:tc>
      </w:tr>
      <w:tr w:rsidR="00921641">
        <w:trPr>
          <w:trHeight w:val="2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</w:tr>
      <w:tr w:rsidR="00921641">
        <w:trPr>
          <w:trHeight w:val="20"/>
        </w:trPr>
        <w:tc>
          <w:tcPr>
            <w:tcW w:w="5244" w:type="dxa"/>
            <w:tcBorders>
              <w:top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111 451,0</w:t>
            </w:r>
          </w:p>
        </w:tc>
      </w:tr>
      <w:tr w:rsidR="00921641">
        <w:trPr>
          <w:trHeight w:val="20"/>
        </w:trPr>
        <w:tc>
          <w:tcPr>
            <w:tcW w:w="5244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111 451,0</w:t>
            </w:r>
          </w:p>
        </w:tc>
      </w:tr>
      <w:tr w:rsidR="00921641">
        <w:trPr>
          <w:trHeight w:val="20"/>
        </w:trPr>
        <w:tc>
          <w:tcPr>
            <w:tcW w:w="5244" w:type="dxa"/>
            <w:shd w:val="clear" w:color="auto" w:fill="auto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:rsidR="00921641" w:rsidRDefault="0092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641" w:rsidRDefault="00D852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к) таблицу 47 «Распределение субсидии бюджету муниципального образования Чукотского автономного округа на ликвидацию объектов накопленного вреда окружающей среде, прошедших оценку воздействия на состояние окружающей среды, здоровье и продолжительность жизн</w:t>
      </w:r>
      <w:r>
        <w:rPr>
          <w:rFonts w:ascii="Times New Roman" w:hAnsi="Times New Roman" w:cs="Times New Roman"/>
          <w:sz w:val="28"/>
          <w:szCs w:val="28"/>
        </w:rPr>
        <w:t xml:space="preserve">и граждан на 2026 год» изложить в следующей редакции: </w:t>
      </w:r>
    </w:p>
    <w:p w:rsidR="00921641" w:rsidRDefault="0092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641" w:rsidRDefault="0092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92" w:type="dxa"/>
        <w:tblLayout w:type="fixed"/>
        <w:tblLook w:val="04A0" w:firstRow="1" w:lastRow="0" w:firstColumn="1" w:lastColumn="0" w:noHBand="0" w:noVBand="1"/>
      </w:tblPr>
      <w:tblGrid>
        <w:gridCol w:w="5595"/>
        <w:gridCol w:w="1661"/>
        <w:gridCol w:w="2100"/>
        <w:gridCol w:w="236"/>
      </w:tblGrid>
      <w:tr w:rsidR="00921641">
        <w:trPr>
          <w:trHeight w:val="20"/>
        </w:trPr>
        <w:tc>
          <w:tcPr>
            <w:tcW w:w="5595" w:type="dxa"/>
            <w:shd w:val="clear" w:color="auto" w:fill="auto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661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00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«Таблица 47</w:t>
            </w:r>
          </w:p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5" w:type="dxa"/>
          </w:tcPr>
          <w:p w:rsidR="00921641" w:rsidRDefault="00921641"/>
        </w:tc>
      </w:tr>
      <w:tr w:rsidR="00921641">
        <w:trPr>
          <w:trHeight w:val="20"/>
        </w:trPr>
        <w:tc>
          <w:tcPr>
            <w:tcW w:w="9356" w:type="dxa"/>
            <w:gridSpan w:val="3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Распределение субсидии бюджету муниципального образования Чукотского автономного округа на ликвидацию объектов накопленного вреда окружающей среде, прошедших оценку воздействия на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состояние окружающей среды, здоровье и продолжительность жизни граждан на 2025 и 2026 годы</w:t>
            </w:r>
          </w:p>
        </w:tc>
        <w:tc>
          <w:tcPr>
            <w:tcW w:w="235" w:type="dxa"/>
          </w:tcPr>
          <w:p w:rsidR="00921641" w:rsidRDefault="00921641"/>
        </w:tc>
      </w:tr>
      <w:tr w:rsidR="00921641">
        <w:trPr>
          <w:trHeight w:val="20"/>
        </w:trPr>
        <w:tc>
          <w:tcPr>
            <w:tcW w:w="5595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61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00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5" w:type="dxa"/>
          </w:tcPr>
          <w:p w:rsidR="00921641" w:rsidRDefault="00921641"/>
        </w:tc>
      </w:tr>
      <w:tr w:rsidR="00921641">
        <w:trPr>
          <w:trHeight w:val="20"/>
        </w:trPr>
        <w:tc>
          <w:tcPr>
            <w:tcW w:w="5595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61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00" w:type="dxa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  <w:tc>
          <w:tcPr>
            <w:tcW w:w="235" w:type="dxa"/>
          </w:tcPr>
          <w:p w:rsidR="00921641" w:rsidRDefault="00921641"/>
        </w:tc>
      </w:tr>
      <w:tr w:rsidR="00921641">
        <w:trPr>
          <w:trHeight w:val="499"/>
        </w:trPr>
        <w:tc>
          <w:tcPr>
            <w:tcW w:w="5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37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всего</w:t>
            </w:r>
          </w:p>
        </w:tc>
        <w:tc>
          <w:tcPr>
            <w:tcW w:w="235" w:type="dxa"/>
          </w:tcPr>
          <w:p w:rsidR="00921641" w:rsidRDefault="00921641"/>
        </w:tc>
      </w:tr>
      <w:tr w:rsidR="00921641">
        <w:trPr>
          <w:trHeight w:val="20"/>
        </w:trPr>
        <w:tc>
          <w:tcPr>
            <w:tcW w:w="5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7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5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921641">
        <w:trPr>
          <w:trHeight w:val="20"/>
        </w:trPr>
        <w:tc>
          <w:tcPr>
            <w:tcW w:w="5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21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235" w:type="dxa"/>
            <w:vAlign w:val="center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21641">
        <w:trPr>
          <w:trHeight w:val="20"/>
        </w:trPr>
        <w:tc>
          <w:tcPr>
            <w:tcW w:w="5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235" w:type="dxa"/>
            <w:vAlign w:val="center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21641">
        <w:trPr>
          <w:trHeight w:val="20"/>
        </w:trPr>
        <w:tc>
          <w:tcPr>
            <w:tcW w:w="5595" w:type="dxa"/>
            <w:tcBorders>
              <w:top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661" w:type="dxa"/>
            <w:tcBorders>
              <w:top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00" w:type="dxa"/>
            <w:tcBorders>
              <w:top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205 000,0</w:t>
            </w:r>
          </w:p>
        </w:tc>
        <w:tc>
          <w:tcPr>
            <w:tcW w:w="235" w:type="dxa"/>
            <w:vAlign w:val="center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21641">
        <w:trPr>
          <w:trHeight w:val="20"/>
        </w:trPr>
        <w:tc>
          <w:tcPr>
            <w:tcW w:w="5595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661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  <w:tc>
          <w:tcPr>
            <w:tcW w:w="2100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35" w:type="dxa"/>
            <w:vAlign w:val="center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21641">
        <w:trPr>
          <w:trHeight w:val="20"/>
        </w:trPr>
        <w:tc>
          <w:tcPr>
            <w:tcW w:w="5595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661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  <w:tc>
          <w:tcPr>
            <w:tcW w:w="2100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205 000,0</w:t>
            </w:r>
          </w:p>
        </w:tc>
        <w:tc>
          <w:tcPr>
            <w:tcW w:w="235" w:type="dxa"/>
            <w:vAlign w:val="center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21641">
        <w:trPr>
          <w:trHeight w:val="20"/>
        </w:trPr>
        <w:tc>
          <w:tcPr>
            <w:tcW w:w="5595" w:type="dxa"/>
            <w:shd w:val="clear" w:color="auto" w:fill="auto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61" w:type="dxa"/>
            <w:shd w:val="clear" w:color="auto" w:fill="auto"/>
          </w:tcPr>
          <w:p w:rsidR="00921641" w:rsidRDefault="00921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00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  <w:tc>
          <w:tcPr>
            <w:tcW w:w="235" w:type="dxa"/>
            <w:vAlign w:val="center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:rsidR="00921641" w:rsidRDefault="0092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641" w:rsidRDefault="00D852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л) дополнить таблицей 58 «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Распределение субсидии бюджету муниципального образования Чукотского автономного округа на реализацию мероприятий планов социального развития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центров экономического роста субъектов Российской Федерации, входящих в состав Дальневосточного федерального округа (приобретение и монтаж модульного спортзала для МБОУ «Школа-интернат основного общего образования села Нунлигран») на 2025 год»</w:t>
      </w:r>
      <w:r>
        <w:rPr>
          <w:rFonts w:ascii="Times New Roman" w:hAnsi="Times New Roman" w:cs="Times New Roman"/>
          <w:sz w:val="28"/>
          <w:szCs w:val="28"/>
        </w:rPr>
        <w:t xml:space="preserve">  следующего </w:t>
      </w:r>
      <w:r>
        <w:rPr>
          <w:rFonts w:ascii="Times New Roman" w:hAnsi="Times New Roman" w:cs="Times New Roman"/>
          <w:sz w:val="28"/>
          <w:szCs w:val="28"/>
        </w:rPr>
        <w:t xml:space="preserve">содержания: </w:t>
      </w:r>
    </w:p>
    <w:p w:rsidR="00921641" w:rsidRDefault="0092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80" w:type="dxa"/>
        <w:tblLayout w:type="fixed"/>
        <w:tblLook w:val="04A0" w:firstRow="1" w:lastRow="0" w:firstColumn="1" w:lastColumn="0" w:noHBand="0" w:noVBand="1"/>
      </w:tblPr>
      <w:tblGrid>
        <w:gridCol w:w="6085"/>
        <w:gridCol w:w="3159"/>
        <w:gridCol w:w="236"/>
      </w:tblGrid>
      <w:tr w:rsidR="00921641">
        <w:trPr>
          <w:trHeight w:val="20"/>
        </w:trPr>
        <w:tc>
          <w:tcPr>
            <w:tcW w:w="9261" w:type="dxa"/>
            <w:gridSpan w:val="2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«Таблица 58</w:t>
            </w:r>
          </w:p>
          <w:p w:rsidR="00921641" w:rsidRDefault="00921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9" w:type="dxa"/>
          </w:tcPr>
          <w:p w:rsidR="00921641" w:rsidRDefault="00921641"/>
        </w:tc>
      </w:tr>
      <w:tr w:rsidR="00921641">
        <w:trPr>
          <w:trHeight w:val="20"/>
        </w:trPr>
        <w:tc>
          <w:tcPr>
            <w:tcW w:w="6096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165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9" w:type="dxa"/>
          </w:tcPr>
          <w:p w:rsidR="00921641" w:rsidRDefault="00921641"/>
        </w:tc>
      </w:tr>
      <w:tr w:rsidR="00921641">
        <w:trPr>
          <w:trHeight w:val="20"/>
        </w:trPr>
        <w:tc>
          <w:tcPr>
            <w:tcW w:w="9261" w:type="dxa"/>
            <w:gridSpan w:val="2"/>
            <w:shd w:val="clear" w:color="auto" w:fill="auto"/>
            <w:vAlign w:val="bottom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субсидии бюджету муниципального образования Чукотского автономного округа на реализацию мероприятий планов социального развития центров экономического роста субъектов Российской Федерации, входящих в состав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Дальневосточного федерального округа (приобретение и монтаж модульного спортзала для МБОУ «Школа-интернат основного общего образования села Нунлигран») на 2025 год</w:t>
            </w:r>
          </w:p>
        </w:tc>
        <w:tc>
          <w:tcPr>
            <w:tcW w:w="219" w:type="dxa"/>
          </w:tcPr>
          <w:p w:rsidR="00921641" w:rsidRDefault="00921641"/>
        </w:tc>
      </w:tr>
      <w:tr w:rsidR="00921641">
        <w:trPr>
          <w:trHeight w:val="20"/>
        </w:trPr>
        <w:tc>
          <w:tcPr>
            <w:tcW w:w="6096" w:type="dxa"/>
            <w:shd w:val="clear" w:color="auto" w:fill="auto"/>
          </w:tcPr>
          <w:p w:rsidR="00921641" w:rsidRDefault="0092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165" w:type="dxa"/>
            <w:shd w:val="clear" w:color="auto" w:fill="auto"/>
          </w:tcPr>
          <w:p w:rsidR="00921641" w:rsidRDefault="0092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9" w:type="dxa"/>
          </w:tcPr>
          <w:p w:rsidR="00921641" w:rsidRDefault="00921641"/>
        </w:tc>
      </w:tr>
      <w:tr w:rsidR="00921641">
        <w:trPr>
          <w:trHeight w:val="20"/>
        </w:trPr>
        <w:tc>
          <w:tcPr>
            <w:tcW w:w="6096" w:type="dxa"/>
            <w:shd w:val="clear" w:color="auto" w:fill="auto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65" w:type="dxa"/>
            <w:tcBorders>
              <w:bottom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  <w:tc>
          <w:tcPr>
            <w:tcW w:w="219" w:type="dxa"/>
          </w:tcPr>
          <w:p w:rsidR="00921641" w:rsidRDefault="00921641"/>
        </w:tc>
      </w:tr>
      <w:tr w:rsidR="00921641">
        <w:trPr>
          <w:trHeight w:val="499"/>
        </w:trPr>
        <w:tc>
          <w:tcPr>
            <w:tcW w:w="6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316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  <w:tc>
          <w:tcPr>
            <w:tcW w:w="219" w:type="dxa"/>
          </w:tcPr>
          <w:p w:rsidR="00921641" w:rsidRDefault="00921641"/>
        </w:tc>
      </w:tr>
      <w:tr w:rsidR="00921641">
        <w:trPr>
          <w:trHeight w:val="20"/>
        </w:trPr>
        <w:tc>
          <w:tcPr>
            <w:tcW w:w="6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9" w:type="dxa"/>
            <w:shd w:val="clear" w:color="auto" w:fill="auto"/>
            <w:vAlign w:val="bottom"/>
          </w:tcPr>
          <w:p w:rsidR="00921641" w:rsidRDefault="0092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921641">
        <w:trPr>
          <w:trHeight w:val="20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31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19" w:type="dxa"/>
            <w:vAlign w:val="center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21641">
        <w:trPr>
          <w:trHeight w:val="20"/>
        </w:trPr>
        <w:tc>
          <w:tcPr>
            <w:tcW w:w="6096" w:type="dxa"/>
            <w:tcBorders>
              <w:top w:val="single" w:sz="4" w:space="0" w:color="000000"/>
            </w:tcBorders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3165" w:type="dxa"/>
            <w:tcBorders>
              <w:top w:val="single" w:sz="4" w:space="0" w:color="000000"/>
            </w:tcBorders>
            <w:shd w:val="clear" w:color="000000" w:fill="FFFFFF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70 720,6</w:t>
            </w:r>
          </w:p>
        </w:tc>
        <w:tc>
          <w:tcPr>
            <w:tcW w:w="219" w:type="dxa"/>
            <w:vAlign w:val="center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21641">
        <w:trPr>
          <w:trHeight w:val="20"/>
        </w:trPr>
        <w:tc>
          <w:tcPr>
            <w:tcW w:w="6096" w:type="dxa"/>
            <w:shd w:val="clear" w:color="auto" w:fill="auto"/>
          </w:tcPr>
          <w:p w:rsidR="00921641" w:rsidRDefault="00D852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3165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70 720,6</w:t>
            </w:r>
          </w:p>
        </w:tc>
        <w:tc>
          <w:tcPr>
            <w:tcW w:w="219" w:type="dxa"/>
            <w:vAlign w:val="center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21641">
        <w:trPr>
          <w:trHeight w:val="20"/>
        </w:trPr>
        <w:tc>
          <w:tcPr>
            <w:tcW w:w="6096" w:type="dxa"/>
            <w:shd w:val="clear" w:color="auto" w:fill="auto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165" w:type="dxa"/>
            <w:shd w:val="clear" w:color="auto" w:fill="auto"/>
          </w:tcPr>
          <w:p w:rsidR="00921641" w:rsidRDefault="00D85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  <w:tc>
          <w:tcPr>
            <w:tcW w:w="219" w:type="dxa"/>
            <w:vAlign w:val="center"/>
          </w:tcPr>
          <w:p w:rsidR="00921641" w:rsidRDefault="0092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:rsidR="00921641" w:rsidRDefault="0092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21641">
      <w:headerReference w:type="default" r:id="rId10"/>
      <w:headerReference w:type="first" r:id="rId11"/>
      <w:pgSz w:w="11906" w:h="16838"/>
      <w:pgMar w:top="766" w:right="851" w:bottom="567" w:left="1701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D852BD">
      <w:pPr>
        <w:spacing w:after="0" w:line="240" w:lineRule="auto"/>
      </w:pPr>
      <w:r>
        <w:separator/>
      </w:r>
    </w:p>
  </w:endnote>
  <w:endnote w:type="continuationSeparator" w:id="0">
    <w:p w:rsidR="00000000" w:rsidRDefault="00D85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altName w:val="Times New Roman"/>
    <w:panose1 w:val="00000000000000000000"/>
    <w:charset w:val="00"/>
    <w:family w:val="roman"/>
    <w:notTrueType/>
    <w:pitch w:val="default"/>
  </w:font>
  <w:font w:name="Arial CYR">
    <w:altName w:val="Arial"/>
    <w:charset w:val="01"/>
    <w:family w:val="swiss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D852BD">
      <w:pPr>
        <w:spacing w:after="0" w:line="240" w:lineRule="auto"/>
      </w:pPr>
      <w:r>
        <w:separator/>
      </w:r>
    </w:p>
  </w:footnote>
  <w:footnote w:type="continuationSeparator" w:id="0">
    <w:p w:rsidR="00000000" w:rsidRDefault="00D85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641" w:rsidRDefault="00921641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7407651"/>
      <w:docPartObj>
        <w:docPartGallery w:val="Page Numbers (Top of Page)"/>
        <w:docPartUnique/>
      </w:docPartObj>
    </w:sdtPr>
    <w:sdtEndPr/>
    <w:sdtContent>
      <w:p w:rsidR="00921641" w:rsidRDefault="00D852BD">
        <w:pPr>
          <w:pStyle w:val="ac"/>
          <w:jc w:val="center"/>
          <w:rPr>
            <w:rFonts w:ascii="Times New Roman" w:hAnsi="Times New Roman" w:cs="Times New Roman"/>
            <w:sz w:val="22"/>
          </w:rPr>
        </w:pPr>
        <w:r>
          <w:rPr>
            <w:rFonts w:ascii="Times New Roman" w:hAnsi="Times New Roman" w:cs="Times New Roman"/>
            <w:sz w:val="22"/>
          </w:rPr>
          <w:fldChar w:fldCharType="begin"/>
        </w:r>
        <w:r>
          <w:rPr>
            <w:rFonts w:ascii="Times New Roman" w:hAnsi="Times New Roman" w:cs="Times New Roman"/>
            <w:sz w:val="22"/>
          </w:rPr>
          <w:instrText xml:space="preserve"> PAGE </w:instrText>
        </w:r>
        <w:r>
          <w:rPr>
            <w:rFonts w:ascii="Times New Roman" w:hAnsi="Times New Roman" w:cs="Times New Roman"/>
            <w:sz w:val="22"/>
          </w:rPr>
          <w:fldChar w:fldCharType="separate"/>
        </w:r>
        <w:r>
          <w:rPr>
            <w:rFonts w:ascii="Times New Roman" w:hAnsi="Times New Roman" w:cs="Times New Roman"/>
            <w:noProof/>
            <w:sz w:val="22"/>
          </w:rPr>
          <w:t>626</w:t>
        </w:r>
        <w:r>
          <w:rPr>
            <w:rFonts w:ascii="Times New Roman" w:hAnsi="Times New Roman" w:cs="Times New Roman"/>
            <w:sz w:val="22"/>
          </w:rPr>
          <w:fldChar w:fldCharType="end"/>
        </w:r>
      </w:p>
    </w:sdtContent>
  </w:sdt>
  <w:p w:rsidR="00921641" w:rsidRDefault="00921641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7152923"/>
      <w:docPartObj>
        <w:docPartGallery w:val="Page Numbers (Top of Page)"/>
        <w:docPartUnique/>
      </w:docPartObj>
    </w:sdtPr>
    <w:sdtEndPr/>
    <w:sdtContent>
      <w:p w:rsidR="00921641" w:rsidRDefault="00D852BD">
        <w:pPr>
          <w:pStyle w:val="ac"/>
          <w:jc w:val="center"/>
          <w:rPr>
            <w:rFonts w:ascii="Times New Roman" w:hAnsi="Times New Roman" w:cs="Times New Roman"/>
            <w:sz w:val="22"/>
          </w:rPr>
        </w:pPr>
        <w:r>
          <w:rPr>
            <w:rFonts w:ascii="Times New Roman" w:hAnsi="Times New Roman" w:cs="Times New Roman"/>
            <w:sz w:val="22"/>
          </w:rPr>
          <w:fldChar w:fldCharType="begin"/>
        </w:r>
        <w:r>
          <w:rPr>
            <w:rFonts w:ascii="Times New Roman" w:hAnsi="Times New Roman" w:cs="Times New Roman"/>
            <w:sz w:val="22"/>
          </w:rPr>
          <w:instrText xml:space="preserve"> PAGE </w:instrText>
        </w:r>
        <w:r>
          <w:rPr>
            <w:rFonts w:ascii="Times New Roman" w:hAnsi="Times New Roman" w:cs="Times New Roman"/>
            <w:sz w:val="22"/>
          </w:rPr>
          <w:fldChar w:fldCharType="separate"/>
        </w:r>
        <w:r>
          <w:rPr>
            <w:rFonts w:ascii="Times New Roman" w:hAnsi="Times New Roman" w:cs="Times New Roman"/>
            <w:sz w:val="22"/>
          </w:rPr>
          <w:t>626</w:t>
        </w:r>
        <w:r>
          <w:rPr>
            <w:rFonts w:ascii="Times New Roman" w:hAnsi="Times New Roman" w:cs="Times New Roman"/>
            <w:sz w:val="22"/>
          </w:rPr>
          <w:fldChar w:fldCharType="end"/>
        </w:r>
      </w:p>
    </w:sdtContent>
  </w:sdt>
  <w:p w:rsidR="00921641" w:rsidRDefault="00921641">
    <w:pPr>
      <w:pStyle w:val="ac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1763016"/>
      <w:docPartObj>
        <w:docPartGallery w:val="Page Numbers (Top of Page)"/>
        <w:docPartUnique/>
      </w:docPartObj>
    </w:sdtPr>
    <w:sdtEndPr/>
    <w:sdtContent>
      <w:p w:rsidR="00921641" w:rsidRDefault="00D852BD">
        <w:pPr>
          <w:pStyle w:val="ac"/>
          <w:jc w:val="center"/>
          <w:rPr>
            <w:rFonts w:ascii="Times New Roman" w:hAnsi="Times New Roman" w:cs="Times New Roman"/>
            <w:sz w:val="22"/>
          </w:rPr>
        </w:pPr>
        <w:r>
          <w:rPr>
            <w:rFonts w:ascii="Times New Roman" w:hAnsi="Times New Roman" w:cs="Times New Roman"/>
            <w:sz w:val="22"/>
          </w:rPr>
          <w:fldChar w:fldCharType="begin"/>
        </w:r>
        <w:r>
          <w:rPr>
            <w:rFonts w:ascii="Times New Roman" w:hAnsi="Times New Roman" w:cs="Times New Roman"/>
            <w:sz w:val="22"/>
          </w:rPr>
          <w:instrText xml:space="preserve"> PAGE </w:instrText>
        </w:r>
        <w:r>
          <w:rPr>
            <w:rFonts w:ascii="Times New Roman" w:hAnsi="Times New Roman" w:cs="Times New Roman"/>
            <w:sz w:val="22"/>
          </w:rPr>
          <w:fldChar w:fldCharType="separate"/>
        </w:r>
        <w:r>
          <w:rPr>
            <w:rFonts w:ascii="Times New Roman" w:hAnsi="Times New Roman" w:cs="Times New Roman"/>
            <w:noProof/>
            <w:sz w:val="22"/>
          </w:rPr>
          <w:t>632</w:t>
        </w:r>
        <w:r>
          <w:rPr>
            <w:rFonts w:ascii="Times New Roman" w:hAnsi="Times New Roman" w:cs="Times New Roman"/>
            <w:sz w:val="22"/>
          </w:rPr>
          <w:fldChar w:fldCharType="end"/>
        </w:r>
      </w:p>
    </w:sdtContent>
  </w:sdt>
  <w:p w:rsidR="00921641" w:rsidRDefault="00921641">
    <w:pPr>
      <w:pStyle w:val="ac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641" w:rsidRDefault="0092164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641"/>
    <w:rsid w:val="00921641"/>
    <w:rsid w:val="00D85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FA1E9C-2F7B-43ED-AD36-D1B29BAE1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6924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24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24F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24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24F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24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24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24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24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6924F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6924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6924F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6924F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6924F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6924F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6924F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6924F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6924FD"/>
    <w:rPr>
      <w:rFonts w:eastAsiaTheme="majorEastAsia" w:cstheme="majorBidi"/>
      <w:color w:val="272727" w:themeColor="text1" w:themeTint="D8"/>
    </w:rPr>
  </w:style>
  <w:style w:type="character" w:customStyle="1" w:styleId="a3">
    <w:name w:val="Название Знак"/>
    <w:basedOn w:val="a0"/>
    <w:link w:val="a4"/>
    <w:uiPriority w:val="10"/>
    <w:qFormat/>
    <w:rsid w:val="006924FD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a5">
    <w:name w:val="Подзаголовок Знак"/>
    <w:basedOn w:val="a0"/>
    <w:link w:val="a6"/>
    <w:uiPriority w:val="11"/>
    <w:qFormat/>
    <w:rsid w:val="006924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0"/>
    <w:link w:val="22"/>
    <w:uiPriority w:val="29"/>
    <w:qFormat/>
    <w:rsid w:val="006924FD"/>
    <w:rPr>
      <w:i/>
      <w:iCs/>
      <w:color w:val="404040" w:themeColor="text1" w:themeTint="BF"/>
    </w:rPr>
  </w:style>
  <w:style w:type="character" w:styleId="a7">
    <w:name w:val="Intense Emphasis"/>
    <w:basedOn w:val="a0"/>
    <w:uiPriority w:val="21"/>
    <w:qFormat/>
    <w:rsid w:val="006924FD"/>
    <w:rPr>
      <w:i/>
      <w:iCs/>
      <w:color w:val="2F5496" w:themeColor="accent1" w:themeShade="BF"/>
    </w:rPr>
  </w:style>
  <w:style w:type="character" w:customStyle="1" w:styleId="a8">
    <w:name w:val="Выделенная цитата Знак"/>
    <w:basedOn w:val="a0"/>
    <w:link w:val="a9"/>
    <w:uiPriority w:val="30"/>
    <w:qFormat/>
    <w:rsid w:val="006924FD"/>
    <w:rPr>
      <w:i/>
      <w:iCs/>
      <w:color w:val="2F5496" w:themeColor="accent1" w:themeShade="BF"/>
    </w:rPr>
  </w:style>
  <w:style w:type="character" w:styleId="aa">
    <w:name w:val="Intense Reference"/>
    <w:basedOn w:val="a0"/>
    <w:uiPriority w:val="32"/>
    <w:qFormat/>
    <w:rsid w:val="006924FD"/>
    <w:rPr>
      <w:b/>
      <w:bCs/>
      <w:smallCaps/>
      <w:color w:val="2F5496" w:themeColor="accent1" w:themeShade="BF"/>
      <w:spacing w:val="5"/>
    </w:rPr>
  </w:style>
  <w:style w:type="character" w:customStyle="1" w:styleId="ab">
    <w:name w:val="Верхний колонтитул Знак"/>
    <w:basedOn w:val="a0"/>
    <w:link w:val="ac"/>
    <w:uiPriority w:val="99"/>
    <w:qFormat/>
    <w:rsid w:val="00BD1768"/>
  </w:style>
  <w:style w:type="character" w:customStyle="1" w:styleId="ad">
    <w:name w:val="Нижний колонтитул Знак"/>
    <w:basedOn w:val="a0"/>
    <w:link w:val="ae"/>
    <w:uiPriority w:val="99"/>
    <w:qFormat/>
    <w:rsid w:val="00BD1768"/>
  </w:style>
  <w:style w:type="paragraph" w:customStyle="1" w:styleId="af">
    <w:name w:val="Заголовок"/>
    <w:basedOn w:val="a"/>
    <w:next w:val="af0"/>
    <w:qFormat/>
    <w:pPr>
      <w:keepNext/>
      <w:spacing w:before="240" w:after="120"/>
    </w:pPr>
    <w:rPr>
      <w:rFonts w:ascii="Liberation Sans" w:eastAsia="Tahoma" w:hAnsi="Liberation Sans" w:cs="Noto Sans"/>
      <w:sz w:val="28"/>
      <w:szCs w:val="28"/>
    </w:rPr>
  </w:style>
  <w:style w:type="paragraph" w:styleId="af0">
    <w:name w:val="Body Text"/>
    <w:basedOn w:val="a"/>
    <w:pPr>
      <w:spacing w:after="140"/>
    </w:pPr>
  </w:style>
  <w:style w:type="paragraph" w:styleId="af1">
    <w:name w:val="List"/>
    <w:basedOn w:val="af0"/>
    <w:rPr>
      <w:rFonts w:cs="Noto Sans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Noto Sans"/>
      <w:i/>
      <w:iCs/>
    </w:rPr>
  </w:style>
  <w:style w:type="paragraph" w:styleId="af3">
    <w:name w:val="index heading"/>
    <w:basedOn w:val="a"/>
    <w:qFormat/>
    <w:pPr>
      <w:suppressLineNumbers/>
    </w:pPr>
    <w:rPr>
      <w:rFonts w:cs="Noto Sans"/>
    </w:rPr>
  </w:style>
  <w:style w:type="paragraph" w:styleId="a4">
    <w:name w:val="Title"/>
    <w:basedOn w:val="a"/>
    <w:next w:val="a"/>
    <w:link w:val="a3"/>
    <w:uiPriority w:val="10"/>
    <w:qFormat/>
    <w:rsid w:val="006924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5"/>
    <w:uiPriority w:val="11"/>
    <w:qFormat/>
    <w:rsid w:val="006924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rsid w:val="006924FD"/>
    <w:pPr>
      <w:spacing w:before="160"/>
      <w:jc w:val="center"/>
    </w:pPr>
    <w:rPr>
      <w:i/>
      <w:iCs/>
      <w:color w:val="404040" w:themeColor="text1" w:themeTint="BF"/>
    </w:rPr>
  </w:style>
  <w:style w:type="paragraph" w:styleId="af4">
    <w:name w:val="List Paragraph"/>
    <w:basedOn w:val="a"/>
    <w:uiPriority w:val="34"/>
    <w:qFormat/>
    <w:rsid w:val="006924FD"/>
    <w:pPr>
      <w:ind w:left="720"/>
      <w:contextualSpacing/>
    </w:pPr>
  </w:style>
  <w:style w:type="paragraph" w:styleId="a9">
    <w:name w:val="Intense Quote"/>
    <w:basedOn w:val="a"/>
    <w:next w:val="a"/>
    <w:link w:val="a8"/>
    <w:uiPriority w:val="30"/>
    <w:qFormat/>
    <w:rsid w:val="006924F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HeaderandFooter">
    <w:name w:val="Header and Footer"/>
    <w:basedOn w:val="a"/>
    <w:qFormat/>
  </w:style>
  <w:style w:type="paragraph" w:styleId="ac">
    <w:name w:val="header"/>
    <w:basedOn w:val="a"/>
    <w:link w:val="ab"/>
    <w:uiPriority w:val="99"/>
    <w:unhideWhenUsed/>
    <w:rsid w:val="00BD1768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link w:val="ad"/>
    <w:uiPriority w:val="99"/>
    <w:unhideWhenUsed/>
    <w:rsid w:val="00BD176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5">
    <w:name w:val="Верхний колонтитул слева"/>
    <w:basedOn w:val="ac"/>
    <w:qFormat/>
  </w:style>
  <w:style w:type="numbering" w:customStyle="1" w:styleId="af6">
    <w:name w:val="Без списка"/>
    <w:uiPriority w:val="99"/>
    <w:semiHidden/>
    <w:unhideWhenUsed/>
    <w:qFormat/>
  </w:style>
  <w:style w:type="table" w:styleId="af7">
    <w:name w:val="Table Grid"/>
    <w:basedOn w:val="a1"/>
    <w:uiPriority w:val="39"/>
    <w:rsid w:val="006A02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F1EA6-E1C9-43DD-986D-F003C5721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9</Pages>
  <Words>1832</Words>
  <Characters>10447</Characters>
  <Application>Microsoft Office Word</Application>
  <DocSecurity>0</DocSecurity>
  <Lines>87</Lines>
  <Paragraphs>24</Paragraphs>
  <ScaleCrop>false</ScaleCrop>
  <Company/>
  <LinksUpToDate>false</LinksUpToDate>
  <CharactersWithSpaces>12255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Каримова Любовь Нуримановна</dc:creator>
  <dc:description/>
  <cp:lastModifiedBy>Фатина Ирина Владимировна</cp:lastModifiedBy>
  <cp:revision>26</cp:revision>
  <dcterms:created xsi:type="dcterms:W3CDTF">2025-05-30T22:26:00Z</dcterms:created>
  <dcterms:modified xsi:type="dcterms:W3CDTF">2025-06-23T04:07:00Z</dcterms:modified>
  <dc:language>ru-RU</dc:language>
</cp:coreProperties>
</file>