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6A55" w14:textId="3CA7BF44" w:rsidR="00265B59" w:rsidRDefault="001104DA" w:rsidP="00265B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4DA">
        <w:rPr>
          <w:rFonts w:ascii="Times New Roman" w:hAnsi="Times New Roman" w:cs="Times New Roman"/>
          <w:sz w:val="28"/>
          <w:szCs w:val="28"/>
        </w:rPr>
        <w:t>1</w:t>
      </w:r>
      <w:r w:rsidR="0054008B">
        <w:rPr>
          <w:rFonts w:ascii="Times New Roman" w:hAnsi="Times New Roman" w:cs="Times New Roman"/>
          <w:sz w:val="28"/>
          <w:szCs w:val="28"/>
        </w:rPr>
        <w:t>4</w:t>
      </w:r>
      <w:r w:rsidR="00265B59" w:rsidRPr="001104DA">
        <w:rPr>
          <w:rFonts w:ascii="Times New Roman" w:hAnsi="Times New Roman" w:cs="Times New Roman"/>
          <w:sz w:val="28"/>
          <w:szCs w:val="28"/>
        </w:rPr>
        <w:t>)</w:t>
      </w:r>
      <w:r w:rsidR="00265B59">
        <w:rPr>
          <w:rFonts w:ascii="Times New Roman" w:hAnsi="Times New Roman" w:cs="Times New Roman"/>
          <w:sz w:val="28"/>
          <w:szCs w:val="28"/>
        </w:rPr>
        <w:t xml:space="preserve"> </w:t>
      </w:r>
      <w:r w:rsidR="00265B59" w:rsidRPr="00562B9C">
        <w:rPr>
          <w:rFonts w:ascii="Times New Roman" w:hAnsi="Times New Roman" w:cs="Times New Roman"/>
          <w:sz w:val="28"/>
          <w:szCs w:val="28"/>
        </w:rPr>
        <w:t>приложени</w:t>
      </w:r>
      <w:r w:rsidR="00265B59">
        <w:rPr>
          <w:rFonts w:ascii="Times New Roman" w:hAnsi="Times New Roman" w:cs="Times New Roman"/>
          <w:sz w:val="28"/>
          <w:szCs w:val="28"/>
        </w:rPr>
        <w:t>е</w:t>
      </w:r>
      <w:r w:rsidR="00265B59" w:rsidRPr="00562B9C">
        <w:rPr>
          <w:rFonts w:ascii="Times New Roman" w:hAnsi="Times New Roman" w:cs="Times New Roman"/>
          <w:sz w:val="28"/>
          <w:szCs w:val="28"/>
        </w:rPr>
        <w:t xml:space="preserve"> 2</w:t>
      </w:r>
      <w:r w:rsidR="00265B59">
        <w:rPr>
          <w:rFonts w:ascii="Times New Roman" w:hAnsi="Times New Roman" w:cs="Times New Roman"/>
          <w:sz w:val="28"/>
          <w:szCs w:val="28"/>
        </w:rPr>
        <w:t>3</w:t>
      </w:r>
      <w:r w:rsidR="00265B59" w:rsidRPr="00562B9C">
        <w:rPr>
          <w:rFonts w:ascii="Times New Roman" w:hAnsi="Times New Roman" w:cs="Times New Roman"/>
          <w:sz w:val="28"/>
          <w:szCs w:val="28"/>
        </w:rPr>
        <w:t xml:space="preserve"> </w:t>
      </w:r>
      <w:r w:rsidR="00265B59">
        <w:rPr>
          <w:rFonts w:ascii="Times New Roman" w:hAnsi="Times New Roman" w:cs="Times New Roman"/>
          <w:sz w:val="28"/>
          <w:szCs w:val="28"/>
        </w:rPr>
        <w:t>«</w:t>
      </w:r>
      <w:r w:rsidR="00265B59" w:rsidRPr="00B70C70">
        <w:rPr>
          <w:rFonts w:ascii="Times New Roman" w:hAnsi="Times New Roman" w:cs="Times New Roman"/>
          <w:bCs/>
          <w:sz w:val="28"/>
          <w:szCs w:val="28"/>
        </w:rPr>
        <w:t>Источники внутреннего финансирования дефицита окружного бюджета на 202</w:t>
      </w:r>
      <w:r w:rsidR="00265B59">
        <w:rPr>
          <w:rFonts w:ascii="Times New Roman" w:hAnsi="Times New Roman" w:cs="Times New Roman"/>
          <w:bCs/>
          <w:sz w:val="28"/>
          <w:szCs w:val="28"/>
        </w:rPr>
        <w:t>5</w:t>
      </w:r>
      <w:r w:rsidR="00265B59" w:rsidRPr="00B70C70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265B59">
        <w:rPr>
          <w:rFonts w:ascii="Times New Roman" w:hAnsi="Times New Roman" w:cs="Times New Roman"/>
          <w:sz w:val="28"/>
          <w:szCs w:val="28"/>
        </w:rPr>
        <w:t>»</w:t>
      </w:r>
      <w:r w:rsidR="00265B59" w:rsidRPr="00562B9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8AC1EDA" w14:textId="44E37516" w:rsidR="00265B59" w:rsidRPr="00265B59" w:rsidRDefault="00265B59">
      <w:pPr>
        <w:rPr>
          <w:rFonts w:ascii="Times New Roman" w:hAnsi="Times New Roman" w:cs="Times New Roman"/>
        </w:rPr>
      </w:pPr>
    </w:p>
    <w:tbl>
      <w:tblPr>
        <w:tblW w:w="5076" w:type="pct"/>
        <w:tblInd w:w="-142" w:type="dxa"/>
        <w:tblLook w:val="04A0" w:firstRow="1" w:lastRow="0" w:firstColumn="1" w:lastColumn="0" w:noHBand="0" w:noVBand="1"/>
      </w:tblPr>
      <w:tblGrid>
        <w:gridCol w:w="3031"/>
        <w:gridCol w:w="5147"/>
        <w:gridCol w:w="1894"/>
      </w:tblGrid>
      <w:tr w:rsidR="00265B59" w:rsidRPr="00265B59" w14:paraId="44EC63B9" w14:textId="77777777" w:rsidTr="00C303E2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BC4DE" w14:textId="6F40115B" w:rsidR="00265B59" w:rsidRPr="00265B59" w:rsidRDefault="005C50D3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65B59"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23</w:t>
            </w:r>
          </w:p>
        </w:tc>
      </w:tr>
      <w:tr w:rsidR="00265B59" w:rsidRPr="00265B59" w14:paraId="7F40352A" w14:textId="77777777" w:rsidTr="00C303E2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A9057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2025 год </w:t>
            </w:r>
            <w:r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2026 и 2027 годов» </w:t>
            </w:r>
          </w:p>
        </w:tc>
      </w:tr>
      <w:tr w:rsidR="00C303E2" w:rsidRPr="00265B59" w14:paraId="366AF026" w14:textId="77777777" w:rsidTr="00C303E2">
        <w:trPr>
          <w:trHeight w:val="20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48B1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99EF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615D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65B59" w:rsidRPr="00265B59" w14:paraId="6A9CC94C" w14:textId="77777777" w:rsidTr="00C303E2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F24A8" w14:textId="77777777" w:rsidR="005C50D3" w:rsidRDefault="005C50D3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C0957BD" w14:textId="77777777" w:rsid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Источники внутреннего финансирования дефицита окружного бюджета на 2025 год</w:t>
            </w:r>
          </w:p>
          <w:p w14:paraId="460C759A" w14:textId="77777777" w:rsidR="000C5781" w:rsidRDefault="000C5781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F8BA098" w14:textId="4E6E22F0" w:rsidR="005C50D3" w:rsidRPr="00265B59" w:rsidRDefault="005C50D3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303E2" w:rsidRPr="00265B59" w14:paraId="26777FAF" w14:textId="77777777" w:rsidTr="00C303E2">
        <w:trPr>
          <w:trHeight w:val="20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35FE6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2B49F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2F33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65B59" w:rsidRPr="00265B59" w14:paraId="2E349296" w14:textId="77777777" w:rsidTr="00C303E2">
        <w:trPr>
          <w:trHeight w:val="20"/>
        </w:trPr>
        <w:tc>
          <w:tcPr>
            <w:tcW w:w="40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6A3357" w14:textId="51B8EA22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0777B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-1 878 878,0 </w:t>
            </w:r>
          </w:p>
        </w:tc>
      </w:tr>
      <w:tr w:rsidR="00265B59" w:rsidRPr="00265B59" w14:paraId="0A5175FA" w14:textId="77777777" w:rsidTr="00C303E2">
        <w:trPr>
          <w:trHeight w:val="20"/>
        </w:trPr>
        <w:tc>
          <w:tcPr>
            <w:tcW w:w="40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8435C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6CE31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-5,5</w:t>
            </w:r>
          </w:p>
        </w:tc>
      </w:tr>
      <w:tr w:rsidR="00265B59" w:rsidRPr="00265B59" w14:paraId="0126F6E4" w14:textId="77777777" w:rsidTr="00C303E2">
        <w:trPr>
          <w:trHeight w:val="20"/>
        </w:trPr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7227B243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Arial CYR" w:eastAsia="Times New Roman" w:hAnsi="Arial CYR" w:cs="Arial CYR"/>
                <w:kern w:val="0"/>
                <w:sz w:val="27"/>
                <w:szCs w:val="27"/>
                <w:lang w:eastAsia="ru-RU"/>
                <w14:ligatures w14:val="none"/>
              </w:rPr>
              <w:t> 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7EEA840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19B99F74" w14:textId="4E1D2054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(тыс.</w:t>
            </w:r>
            <w:r w:rsidR="005C50D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</w:t>
            </w: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рублей)</w:t>
            </w:r>
          </w:p>
        </w:tc>
      </w:tr>
      <w:tr w:rsidR="00265B59" w:rsidRPr="00265B59" w14:paraId="5C7E66FA" w14:textId="77777777" w:rsidTr="00C303E2">
        <w:trPr>
          <w:trHeight w:val="20"/>
        </w:trPr>
        <w:tc>
          <w:tcPr>
            <w:tcW w:w="15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DA42D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2555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264262C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940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5BD3841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Сумма</w:t>
            </w:r>
          </w:p>
        </w:tc>
      </w:tr>
    </w:tbl>
    <w:p w14:paraId="4F184C96" w14:textId="77777777" w:rsidR="00265B59" w:rsidRPr="00265B59" w:rsidRDefault="00265B59" w:rsidP="00265B59">
      <w:pPr>
        <w:spacing w:after="0" w:line="14" w:lineRule="auto"/>
        <w:rPr>
          <w:sz w:val="2"/>
          <w:szCs w:val="2"/>
        </w:rPr>
      </w:pPr>
    </w:p>
    <w:tbl>
      <w:tblPr>
        <w:tblW w:w="5080" w:type="pct"/>
        <w:tblInd w:w="-147" w:type="dxa"/>
        <w:tblLook w:val="04A0" w:firstRow="1" w:lastRow="0" w:firstColumn="1" w:lastColumn="0" w:noHBand="0" w:noVBand="1"/>
      </w:tblPr>
      <w:tblGrid>
        <w:gridCol w:w="3029"/>
        <w:gridCol w:w="5148"/>
        <w:gridCol w:w="1893"/>
      </w:tblGrid>
      <w:tr w:rsidR="00265B59" w:rsidRPr="00265B59" w14:paraId="16EAB28C" w14:textId="77777777" w:rsidTr="00C303E2">
        <w:trPr>
          <w:trHeight w:val="20"/>
          <w:tblHeader/>
        </w:trPr>
        <w:tc>
          <w:tcPr>
            <w:tcW w:w="15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4166C0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255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0FBD1A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D650E7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</w:t>
            </w:r>
          </w:p>
        </w:tc>
      </w:tr>
      <w:tr w:rsidR="00265B59" w:rsidRPr="00265B59" w14:paraId="63463716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D05317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01 00 00 00 00 0000 000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1075F8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A720E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1 878 878,0</w:t>
            </w:r>
          </w:p>
        </w:tc>
      </w:tr>
      <w:tr w:rsidR="00C303E2" w:rsidRPr="00265B59" w14:paraId="3500ADD8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C2315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 xml:space="preserve"> 01 01 00 00 00 0000 000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A992C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2FDD4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140 000,0</w:t>
            </w:r>
          </w:p>
        </w:tc>
      </w:tr>
      <w:tr w:rsidR="00C303E2" w:rsidRPr="00265B59" w14:paraId="34753DB8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A0CCF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01 01 00 00 00 0000 700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A5D21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3A59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140 000,0</w:t>
            </w:r>
          </w:p>
        </w:tc>
      </w:tr>
      <w:tr w:rsidR="00C303E2" w:rsidRPr="00265B59" w14:paraId="63A398B7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D92FD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01 01 00 00 02 0000 710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CB0E7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B6236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140 000,0</w:t>
            </w:r>
          </w:p>
        </w:tc>
      </w:tr>
      <w:tr w:rsidR="00C303E2" w:rsidRPr="00265B59" w14:paraId="7C4A2487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6A24A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01 03 00 00 00 0000 000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CA362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4D0C6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-462 738,9</w:t>
            </w:r>
          </w:p>
        </w:tc>
      </w:tr>
      <w:tr w:rsidR="00C303E2" w:rsidRPr="00265B59" w14:paraId="02BE7D1E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83EC3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C9217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D2843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-462 738,9</w:t>
            </w:r>
          </w:p>
        </w:tc>
      </w:tr>
      <w:tr w:rsidR="00C303E2" w:rsidRPr="00265B59" w14:paraId="4581BBF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29527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01 03 01 00 00 0000 700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0EE49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22D53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2 108 000,0</w:t>
            </w:r>
          </w:p>
        </w:tc>
      </w:tr>
      <w:tr w:rsidR="00C303E2" w:rsidRPr="00265B59" w14:paraId="55B6B7F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3F0E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01 03 01 00 02 0000 710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CC9E6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A2E16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2 108 000,0</w:t>
            </w:r>
          </w:p>
        </w:tc>
      </w:tr>
      <w:tr w:rsidR="00C303E2" w:rsidRPr="00265B59" w14:paraId="61AE7D46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B6A00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01 03 01 00 02 5200 710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E5D7C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555EE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2 108 000,0</w:t>
            </w:r>
          </w:p>
        </w:tc>
      </w:tr>
      <w:tr w:rsidR="00C303E2" w:rsidRPr="00265B59" w14:paraId="5BA71382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8E34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01 03 01 00 00 0000 800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34C58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49F11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-2 570 738,9</w:t>
            </w:r>
          </w:p>
        </w:tc>
      </w:tr>
      <w:tr w:rsidR="00C303E2" w:rsidRPr="00265B59" w14:paraId="497BF410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4553E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01 03 01 00 02 0000 810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6FE6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A3E7D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-2 570 738,9</w:t>
            </w:r>
          </w:p>
        </w:tc>
      </w:tr>
      <w:tr w:rsidR="00C303E2" w:rsidRPr="00265B59" w14:paraId="0B05500B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EDB8F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01 03 01 00 02 5002 810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9DD4E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BE9CD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-435 521,5</w:t>
            </w:r>
          </w:p>
        </w:tc>
      </w:tr>
      <w:tr w:rsidR="00C303E2" w:rsidRPr="00265B59" w14:paraId="597996FB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C5F2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01 03 01 00 02 2700 810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A6A7A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39CF8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-19 072,5</w:t>
            </w:r>
          </w:p>
        </w:tc>
      </w:tr>
      <w:tr w:rsidR="00C303E2" w:rsidRPr="00265B59" w14:paraId="609DF3F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20090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01 03 01 00 02 5200 810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C64EF" w14:textId="3DFAEF3F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</w:t>
            </w: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90FC0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-2 108 000,0</w:t>
            </w:r>
          </w:p>
        </w:tc>
      </w:tr>
      <w:tr w:rsidR="00C303E2" w:rsidRPr="00265B59" w14:paraId="4A44270E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4516C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01 03 01 00 02 5700 810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47328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26D9E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-8 144,9</w:t>
            </w:r>
          </w:p>
        </w:tc>
      </w:tr>
      <w:tr w:rsidR="00C303E2" w:rsidRPr="00265B59" w14:paraId="6437BA13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B2A10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989D1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9073F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922 516,2</w:t>
            </w:r>
          </w:p>
        </w:tc>
      </w:tr>
      <w:tr w:rsidR="00C303E2" w:rsidRPr="00265B59" w14:paraId="5F513263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A61F7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D0C42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C1D6A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-67 710 453,8</w:t>
            </w:r>
          </w:p>
        </w:tc>
      </w:tr>
      <w:tr w:rsidR="00C303E2" w:rsidRPr="00265B59" w14:paraId="473FE30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6F9B9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01 05 02 00 00 0000 500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70E6B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0DB0A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-67 710 453,8</w:t>
            </w:r>
          </w:p>
        </w:tc>
      </w:tr>
      <w:tr w:rsidR="00C303E2" w:rsidRPr="00265B59" w14:paraId="41CC5E8C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4651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01 05 02 01 00 0000 510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636DC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36F28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-67 710 453,8</w:t>
            </w:r>
          </w:p>
        </w:tc>
      </w:tr>
      <w:tr w:rsidR="00C303E2" w:rsidRPr="00265B59" w14:paraId="368E29B0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3F50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01 05 02 01 02 0000 510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B0088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01AB9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-67 710 453,8</w:t>
            </w:r>
          </w:p>
        </w:tc>
      </w:tr>
      <w:tr w:rsidR="00C303E2" w:rsidRPr="00265B59" w14:paraId="3F09A4EF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20FCB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4A3D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DE7F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68 632 970,0</w:t>
            </w:r>
          </w:p>
        </w:tc>
      </w:tr>
      <w:tr w:rsidR="00C303E2" w:rsidRPr="00265B59" w14:paraId="5042C3DA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93E5C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01 05 02 00 00 0000 600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A51F3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69AEF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68 632 970,0</w:t>
            </w:r>
          </w:p>
        </w:tc>
      </w:tr>
      <w:tr w:rsidR="00C303E2" w:rsidRPr="00265B59" w14:paraId="5F2F39E0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053F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01 05 02 01 00 0000 610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124EA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1C8C0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68 632 970,0</w:t>
            </w:r>
          </w:p>
        </w:tc>
      </w:tr>
      <w:tr w:rsidR="00C303E2" w:rsidRPr="00265B59" w14:paraId="05218D75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C353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01 05 02 01 02 0000 610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18B72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F4471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68 632 970,0</w:t>
            </w:r>
          </w:p>
        </w:tc>
      </w:tr>
      <w:tr w:rsidR="00C303E2" w:rsidRPr="00265B59" w14:paraId="65CBFB94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C62EB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BD20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Иные источники внутреннего финансирования дефицитов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5055F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1 279 100,7</w:t>
            </w:r>
          </w:p>
        </w:tc>
      </w:tr>
      <w:tr w:rsidR="00C303E2" w:rsidRPr="00265B59" w14:paraId="4BC48AF4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F5673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45304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1A71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1 279 100,7</w:t>
            </w:r>
          </w:p>
        </w:tc>
      </w:tr>
      <w:tr w:rsidR="00C303E2" w:rsidRPr="00265B59" w14:paraId="7A168972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38BCE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748FB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7BBA5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3 257 100,7</w:t>
            </w:r>
          </w:p>
        </w:tc>
      </w:tr>
      <w:tr w:rsidR="00C303E2" w:rsidRPr="00265B59" w14:paraId="1484D5B7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3D8D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1B440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CCB6D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3 023 750,7</w:t>
            </w:r>
          </w:p>
        </w:tc>
      </w:tr>
      <w:tr w:rsidR="00C303E2" w:rsidRPr="00265B59" w14:paraId="5774685E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77B09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01 06 05 01 02 0000 640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7F2E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E00E1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3 023 750,7</w:t>
            </w:r>
          </w:p>
        </w:tc>
      </w:tr>
      <w:tr w:rsidR="00C303E2" w:rsidRPr="00265B59" w14:paraId="0C02FF95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4B39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01 06 05 02 00 0000 600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99E37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763F7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233 350,0</w:t>
            </w:r>
          </w:p>
        </w:tc>
      </w:tr>
      <w:tr w:rsidR="00C303E2" w:rsidRPr="00265B59" w14:paraId="7D59CDE5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3AC8D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01 06 05 02 02 0000 640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F8A9F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5B0BB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233 350,0</w:t>
            </w:r>
          </w:p>
        </w:tc>
      </w:tr>
      <w:tr w:rsidR="00C303E2" w:rsidRPr="00265B59" w14:paraId="4D93DAE2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CD3D5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7862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20558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-1 978 000,0</w:t>
            </w:r>
          </w:p>
        </w:tc>
      </w:tr>
      <w:tr w:rsidR="00C303E2" w:rsidRPr="00265B59" w14:paraId="2314121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0E8BE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D964B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B89D8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-1 928 000,0</w:t>
            </w:r>
          </w:p>
        </w:tc>
      </w:tr>
      <w:tr w:rsidR="00C303E2" w:rsidRPr="00265B59" w14:paraId="33F9EE7B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5CD8C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01 06 05 01 02 0000 540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B569D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26AE50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-1 928 000,0</w:t>
            </w:r>
          </w:p>
        </w:tc>
      </w:tr>
      <w:tr w:rsidR="00C303E2" w:rsidRPr="00265B59" w14:paraId="5FF4387A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EC019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C49A4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81C1C9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-50 000,0</w:t>
            </w:r>
          </w:p>
        </w:tc>
      </w:tr>
      <w:tr w:rsidR="00C303E2" w:rsidRPr="00265B59" w14:paraId="67B2CEEB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77D4F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01 06 05 02 02 0000 540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F0324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281B79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-50 000,0</w:t>
            </w:r>
          </w:p>
        </w:tc>
      </w:tr>
      <w:tr w:rsidR="00265B59" w:rsidRPr="00265B59" w14:paraId="51D7B59D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2FB6C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42712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A2B7FEE" w14:textId="16F6755E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».</w:t>
            </w:r>
          </w:p>
        </w:tc>
      </w:tr>
    </w:tbl>
    <w:p w14:paraId="39AC4995" w14:textId="77777777" w:rsidR="00AB5263" w:rsidRDefault="00AB5263"/>
    <w:p w14:paraId="14B3BCB0" w14:textId="77777777" w:rsidR="00C303E2" w:rsidRDefault="00C303E2" w:rsidP="00C303E2">
      <w:pPr>
        <w:spacing w:after="0" w:line="240" w:lineRule="auto"/>
      </w:pPr>
    </w:p>
    <w:p w14:paraId="1CDA7C6C" w14:textId="444E8E3E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214B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14:paraId="04E4069E" w14:textId="77777777" w:rsidR="00C303E2" w:rsidRPr="009F214B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3ADE8489" w14:textId="77777777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14:paraId="058F4AE6" w14:textId="77777777" w:rsidR="00C303E2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653905D6" w14:textId="77777777" w:rsidR="00C303E2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57A1C9FE" w14:textId="77777777" w:rsidR="00C303E2" w:rsidRPr="009F214B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5139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5521"/>
      </w:tblGrid>
      <w:tr w:rsidR="00C303E2" w14:paraId="665BBF32" w14:textId="77777777" w:rsidTr="005C50D3">
        <w:tc>
          <w:tcPr>
            <w:tcW w:w="2293" w:type="pct"/>
          </w:tcPr>
          <w:p w14:paraId="6C5461EE" w14:textId="77777777" w:rsidR="00C303E2" w:rsidRDefault="00C303E2" w:rsidP="00C3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Губернатор Чукотского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372A94A" w14:textId="25D15FC9" w:rsidR="00C303E2" w:rsidRDefault="00C303E2" w:rsidP="00C3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автономного округа</w:t>
            </w:r>
          </w:p>
        </w:tc>
        <w:tc>
          <w:tcPr>
            <w:tcW w:w="2707" w:type="pct"/>
          </w:tcPr>
          <w:p w14:paraId="20D566CF" w14:textId="77777777" w:rsidR="00C303E2" w:rsidRDefault="00C303E2" w:rsidP="00A83194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D5CE65" w14:textId="77777777" w:rsidR="00C303E2" w:rsidRDefault="00C303E2" w:rsidP="00A83194">
            <w:pPr>
              <w:ind w:lef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В.Г. Кузнецов</w:t>
            </w:r>
          </w:p>
        </w:tc>
      </w:tr>
    </w:tbl>
    <w:p w14:paraId="68C2DE71" w14:textId="77777777" w:rsidR="00C303E2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25A1C3F2" w14:textId="77777777" w:rsidR="00C303E2" w:rsidRDefault="00C303E2" w:rsidP="00F837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E6DA87" w14:textId="77777777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г. Анадырь</w:t>
      </w:r>
    </w:p>
    <w:p w14:paraId="385A4F0D" w14:textId="0BC2C1D1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9C7819">
        <w:rPr>
          <w:rFonts w:ascii="Times New Roman" w:hAnsi="Times New Roman" w:cs="Times New Roman"/>
          <w:sz w:val="28"/>
          <w:szCs w:val="28"/>
        </w:rPr>
        <w:t>30»  июня</w:t>
      </w:r>
      <w:proofErr w:type="gramEnd"/>
      <w:r w:rsidR="009C7819">
        <w:rPr>
          <w:rFonts w:ascii="Times New Roman" w:hAnsi="Times New Roman" w:cs="Times New Roman"/>
          <w:sz w:val="28"/>
          <w:szCs w:val="28"/>
        </w:rPr>
        <w:t xml:space="preserve"> </w:t>
      </w:r>
      <w:r w:rsidRPr="009F214B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2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B976FAC" w14:textId="728B8CA7" w:rsidR="00C303E2" w:rsidRPr="009F214B" w:rsidRDefault="009C7819" w:rsidP="00C30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49 </w:t>
      </w:r>
      <w:r w:rsidR="00C303E2" w:rsidRPr="009F214B">
        <w:rPr>
          <w:rFonts w:ascii="Times New Roman" w:hAnsi="Times New Roman" w:cs="Times New Roman"/>
          <w:sz w:val="28"/>
          <w:szCs w:val="28"/>
        </w:rPr>
        <w:t>- ОЗ</w:t>
      </w:r>
      <w:bookmarkStart w:id="0" w:name="_GoBack"/>
      <w:bookmarkEnd w:id="0"/>
    </w:p>
    <w:sectPr w:rsidR="00C303E2" w:rsidRPr="009F214B" w:rsidSect="00E21D5B">
      <w:headerReference w:type="default" r:id="rId6"/>
      <w:pgSz w:w="11906" w:h="16838"/>
      <w:pgMar w:top="567" w:right="851" w:bottom="567" w:left="1134" w:header="709" w:footer="709" w:gutter="0"/>
      <w:pgNumType w:start="6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B195D" w14:textId="77777777" w:rsidR="00350FDB" w:rsidRDefault="00350FDB" w:rsidP="00350FDB">
      <w:pPr>
        <w:spacing w:after="0" w:line="240" w:lineRule="auto"/>
      </w:pPr>
      <w:r>
        <w:separator/>
      </w:r>
    </w:p>
  </w:endnote>
  <w:endnote w:type="continuationSeparator" w:id="0">
    <w:p w14:paraId="684FCC5B" w14:textId="77777777" w:rsidR="00350FDB" w:rsidRDefault="00350FDB" w:rsidP="0035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06637" w14:textId="77777777" w:rsidR="00350FDB" w:rsidRDefault="00350FDB" w:rsidP="00350FDB">
      <w:pPr>
        <w:spacing w:after="0" w:line="240" w:lineRule="auto"/>
      </w:pPr>
      <w:r>
        <w:separator/>
      </w:r>
    </w:p>
  </w:footnote>
  <w:footnote w:type="continuationSeparator" w:id="0">
    <w:p w14:paraId="20807793" w14:textId="77777777" w:rsidR="00350FDB" w:rsidRDefault="00350FDB" w:rsidP="0035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00061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B469163" w14:textId="505089F2" w:rsidR="00350FDB" w:rsidRPr="00F71531" w:rsidRDefault="00350FDB">
        <w:pPr>
          <w:pStyle w:val="ad"/>
          <w:jc w:val="center"/>
          <w:rPr>
            <w:rFonts w:ascii="Times New Roman" w:hAnsi="Times New Roman" w:cs="Times New Roman"/>
          </w:rPr>
        </w:pPr>
        <w:r w:rsidRPr="00F71531">
          <w:rPr>
            <w:rFonts w:ascii="Times New Roman" w:hAnsi="Times New Roman" w:cs="Times New Roman"/>
          </w:rPr>
          <w:fldChar w:fldCharType="begin"/>
        </w:r>
        <w:r w:rsidRPr="00F71531">
          <w:rPr>
            <w:rFonts w:ascii="Times New Roman" w:hAnsi="Times New Roman" w:cs="Times New Roman"/>
          </w:rPr>
          <w:instrText>PAGE   \* MERGEFORMAT</w:instrText>
        </w:r>
        <w:r w:rsidRPr="00F71531">
          <w:rPr>
            <w:rFonts w:ascii="Times New Roman" w:hAnsi="Times New Roman" w:cs="Times New Roman"/>
          </w:rPr>
          <w:fldChar w:fldCharType="separate"/>
        </w:r>
        <w:r w:rsidR="009C7819">
          <w:rPr>
            <w:rFonts w:ascii="Times New Roman" w:hAnsi="Times New Roman" w:cs="Times New Roman"/>
            <w:noProof/>
          </w:rPr>
          <w:t>640</w:t>
        </w:r>
        <w:r w:rsidRPr="00F71531">
          <w:rPr>
            <w:rFonts w:ascii="Times New Roman" w:hAnsi="Times New Roman" w:cs="Times New Roman"/>
          </w:rPr>
          <w:fldChar w:fldCharType="end"/>
        </w:r>
      </w:p>
    </w:sdtContent>
  </w:sdt>
  <w:p w14:paraId="2B5FF1D4" w14:textId="77777777" w:rsidR="00350FDB" w:rsidRDefault="00350FD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B59"/>
    <w:rsid w:val="000A6A62"/>
    <w:rsid w:val="000C5781"/>
    <w:rsid w:val="001104DA"/>
    <w:rsid w:val="002204AE"/>
    <w:rsid w:val="00265B59"/>
    <w:rsid w:val="00350FDB"/>
    <w:rsid w:val="0037404C"/>
    <w:rsid w:val="004404E7"/>
    <w:rsid w:val="0054008B"/>
    <w:rsid w:val="005C50D3"/>
    <w:rsid w:val="006800F9"/>
    <w:rsid w:val="00754337"/>
    <w:rsid w:val="007B2AED"/>
    <w:rsid w:val="007C53E2"/>
    <w:rsid w:val="00890CFF"/>
    <w:rsid w:val="00985F6D"/>
    <w:rsid w:val="009C7819"/>
    <w:rsid w:val="00AB5263"/>
    <w:rsid w:val="00AC54BC"/>
    <w:rsid w:val="00C303E2"/>
    <w:rsid w:val="00CF5B60"/>
    <w:rsid w:val="00D72E1C"/>
    <w:rsid w:val="00E21D5B"/>
    <w:rsid w:val="00F24D2E"/>
    <w:rsid w:val="00F71531"/>
    <w:rsid w:val="00F8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962A3"/>
  <w15:chartTrackingRefBased/>
  <w15:docId w15:val="{60AA87CB-ABAD-4E20-9C35-33DAEE4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5B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B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5B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5B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5B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5B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B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5B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5B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B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65B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65B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65B5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65B5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65B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65B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65B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65B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65B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65B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5B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65B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65B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65B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65B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65B5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65B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65B5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65B5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C3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35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0FDB"/>
  </w:style>
  <w:style w:type="paragraph" w:styleId="af">
    <w:name w:val="footer"/>
    <w:basedOn w:val="a"/>
    <w:link w:val="af0"/>
    <w:uiPriority w:val="99"/>
    <w:unhideWhenUsed/>
    <w:rsid w:val="0035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0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2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Garyaeva Zinaida</dc:creator>
  <cp:keywords/>
  <dc:description/>
  <cp:lastModifiedBy>Жилина Алина Олеговна</cp:lastModifiedBy>
  <cp:revision>12</cp:revision>
  <dcterms:created xsi:type="dcterms:W3CDTF">2025-05-30T22:25:00Z</dcterms:created>
  <dcterms:modified xsi:type="dcterms:W3CDTF">2025-07-01T02:59:00Z</dcterms:modified>
</cp:coreProperties>
</file>