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A690E" w14:textId="77777777" w:rsidR="006457DF" w:rsidRPr="003D4E7C" w:rsidRDefault="006457DF" w:rsidP="006457DF"/>
    <w:p w14:paraId="629D1766" w14:textId="7BE15E69" w:rsidR="006457DF" w:rsidRPr="003D4E7C" w:rsidRDefault="006457DF" w:rsidP="006457DF">
      <w:pPr>
        <w:framePr w:w="1153" w:h="1441" w:hSpace="180" w:wrap="auto" w:vAnchor="text" w:hAnchor="page" w:x="5842" w:y="1"/>
        <w:jc w:val="center"/>
        <w:rPr>
          <w:noProof/>
        </w:rPr>
      </w:pPr>
      <w:r w:rsidRPr="003D4E7C">
        <w:rPr>
          <w:noProof/>
        </w:rPr>
        <w:drawing>
          <wp:inline distT="0" distB="0" distL="0" distR="0" wp14:anchorId="110989DC" wp14:editId="67BDCF99">
            <wp:extent cx="730250" cy="920750"/>
            <wp:effectExtent l="0" t="0" r="0" b="0"/>
            <wp:docPr id="17229307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791AD" w14:textId="77777777" w:rsidR="006457DF" w:rsidRPr="003D4E7C" w:rsidRDefault="006457DF" w:rsidP="006457DF">
      <w:pPr>
        <w:jc w:val="center"/>
      </w:pPr>
    </w:p>
    <w:p w14:paraId="34BC69B9" w14:textId="77777777" w:rsidR="006457DF" w:rsidRPr="003D4E7C" w:rsidRDefault="006457DF" w:rsidP="006457DF">
      <w:pPr>
        <w:jc w:val="center"/>
      </w:pPr>
    </w:p>
    <w:p w14:paraId="3B30A9CF" w14:textId="77777777" w:rsidR="006457DF" w:rsidRPr="003D4E7C" w:rsidRDefault="006457DF" w:rsidP="006457DF">
      <w:pPr>
        <w:jc w:val="center"/>
      </w:pPr>
    </w:p>
    <w:p w14:paraId="54EF4E9A" w14:textId="77777777" w:rsidR="006457DF" w:rsidRPr="003D4E7C" w:rsidRDefault="006457DF" w:rsidP="006457DF">
      <w:pPr>
        <w:jc w:val="center"/>
        <w:rPr>
          <w:rFonts w:ascii="Courier" w:hAnsi="Courier"/>
        </w:rPr>
      </w:pPr>
      <w:r w:rsidRPr="003D4E7C">
        <w:t xml:space="preserve"> </w:t>
      </w:r>
    </w:p>
    <w:p w14:paraId="7BA75311" w14:textId="77777777" w:rsidR="006457DF" w:rsidRPr="003D4E7C" w:rsidRDefault="006457DF" w:rsidP="006457DF">
      <w:pPr>
        <w:rPr>
          <w:sz w:val="20"/>
        </w:rPr>
      </w:pPr>
    </w:p>
    <w:p w14:paraId="5D2AAD4F" w14:textId="77777777" w:rsidR="006457DF" w:rsidRPr="00B705A0" w:rsidRDefault="006457DF" w:rsidP="006457DF">
      <w:pPr>
        <w:pStyle w:val="af4"/>
        <w:rPr>
          <w:sz w:val="20"/>
        </w:rPr>
      </w:pPr>
    </w:p>
    <w:p w14:paraId="49478C89" w14:textId="77777777" w:rsidR="006457DF" w:rsidRDefault="006457DF" w:rsidP="006457DF">
      <w:pPr>
        <w:pStyle w:val="af4"/>
        <w:rPr>
          <w:szCs w:val="28"/>
        </w:rPr>
      </w:pPr>
      <w:r>
        <w:rPr>
          <w:szCs w:val="28"/>
        </w:rPr>
        <w:t>ДЕПАРТАМЕНТ ФИНАНСОВ И ИМУЩЕСТВЕННЫХ ОТНОШЕНИЙ</w:t>
      </w:r>
    </w:p>
    <w:p w14:paraId="58E73FA1" w14:textId="77777777" w:rsidR="006457DF" w:rsidRPr="00496031" w:rsidRDefault="006457DF" w:rsidP="006457DF">
      <w:pPr>
        <w:jc w:val="center"/>
        <w:rPr>
          <w:b/>
          <w:bCs/>
        </w:rPr>
      </w:pPr>
      <w:r w:rsidRPr="00496031">
        <w:rPr>
          <w:b/>
          <w:bCs/>
        </w:rPr>
        <w:t>ЧУКОТСКОГО АВТОНОМНОГО ОКРУГА</w:t>
      </w:r>
    </w:p>
    <w:p w14:paraId="3A80F7DA" w14:textId="77777777" w:rsidR="006457DF" w:rsidRPr="00DC6FA4" w:rsidRDefault="006457DF" w:rsidP="006457DF">
      <w:pPr>
        <w:jc w:val="center"/>
        <w:rPr>
          <w:sz w:val="32"/>
          <w:szCs w:val="32"/>
        </w:rPr>
      </w:pPr>
    </w:p>
    <w:p w14:paraId="00B14369" w14:textId="77777777" w:rsidR="006457DF" w:rsidRPr="00020649" w:rsidRDefault="006457DF" w:rsidP="006457DF">
      <w:pPr>
        <w:pStyle w:val="1"/>
        <w:rPr>
          <w:rFonts w:asciiTheme="minorHAnsi" w:hAnsiTheme="minorHAnsi"/>
          <w:spacing w:val="60"/>
          <w:sz w:val="32"/>
        </w:rPr>
      </w:pPr>
      <w:r w:rsidRPr="004D6DD6">
        <w:rPr>
          <w:rFonts w:ascii="Times New Roman Полужирный" w:hAnsi="Times New Roman Полужирный"/>
          <w:spacing w:val="60"/>
          <w:sz w:val="32"/>
        </w:rPr>
        <w:t>ПРИКА</w:t>
      </w:r>
      <w:r>
        <w:rPr>
          <w:rFonts w:ascii="Times New Roman Полужирный" w:hAnsi="Times New Roman Полужирный"/>
          <w:spacing w:val="60"/>
          <w:sz w:val="32"/>
        </w:rPr>
        <w:t>З</w:t>
      </w:r>
    </w:p>
    <w:p w14:paraId="2B73C520" w14:textId="77777777" w:rsidR="006457DF" w:rsidRDefault="006457DF" w:rsidP="006457DF">
      <w:pPr>
        <w:rPr>
          <w:sz w:val="20"/>
        </w:rPr>
      </w:pPr>
    </w:p>
    <w:p w14:paraId="135E1606" w14:textId="77777777" w:rsidR="006457DF" w:rsidRPr="004D6DD6" w:rsidRDefault="006457DF" w:rsidP="006457DF">
      <w:pPr>
        <w:rPr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1134"/>
        <w:gridCol w:w="1275"/>
        <w:gridCol w:w="4536"/>
      </w:tblGrid>
      <w:tr w:rsidR="006457DF" w:rsidRPr="003D4E7C" w14:paraId="7750B530" w14:textId="77777777" w:rsidTr="006457DF">
        <w:trPr>
          <w:trHeight w:val="298"/>
        </w:trPr>
        <w:tc>
          <w:tcPr>
            <w:tcW w:w="534" w:type="dxa"/>
          </w:tcPr>
          <w:p w14:paraId="1B7FA868" w14:textId="77777777" w:rsidR="006457DF" w:rsidRPr="003D4E7C" w:rsidRDefault="006457DF" w:rsidP="00060756">
            <w:pPr>
              <w:pStyle w:val="a3"/>
              <w:tabs>
                <w:tab w:val="left" w:pos="708"/>
              </w:tabs>
              <w:rPr>
                <w:sz w:val="28"/>
              </w:rPr>
            </w:pPr>
            <w:r w:rsidRPr="003D4E7C"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C4CCD" w14:textId="5A0EA792" w:rsidR="006457DF" w:rsidRPr="003D4E7C" w:rsidRDefault="00A62042" w:rsidP="00A62042">
            <w:pPr>
              <w:pStyle w:val="a3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июня 2026 года</w:t>
            </w:r>
          </w:p>
        </w:tc>
        <w:tc>
          <w:tcPr>
            <w:tcW w:w="1134" w:type="dxa"/>
          </w:tcPr>
          <w:p w14:paraId="54CB1A58" w14:textId="77777777" w:rsidR="006457DF" w:rsidRPr="003D4E7C" w:rsidRDefault="006457DF" w:rsidP="00060756">
            <w:pPr>
              <w:pStyle w:val="a3"/>
              <w:tabs>
                <w:tab w:val="left" w:pos="708"/>
              </w:tabs>
              <w:jc w:val="right"/>
              <w:rPr>
                <w:sz w:val="28"/>
              </w:rPr>
            </w:pPr>
            <w:r w:rsidRPr="003D4E7C">
              <w:rPr>
                <w:sz w:val="28"/>
              </w:rPr>
              <w:t>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E7734" w14:textId="2F89692A" w:rsidR="006457DF" w:rsidRPr="003D4E7C" w:rsidRDefault="00A62042" w:rsidP="00060756">
            <w:pPr>
              <w:pStyle w:val="a3"/>
              <w:tabs>
                <w:tab w:val="left" w:pos="708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126</w:t>
            </w:r>
          </w:p>
        </w:tc>
        <w:tc>
          <w:tcPr>
            <w:tcW w:w="4536" w:type="dxa"/>
          </w:tcPr>
          <w:p w14:paraId="3BEFBDCA" w14:textId="77777777" w:rsidR="006457DF" w:rsidRPr="003D4E7C" w:rsidRDefault="006457DF" w:rsidP="00060756">
            <w:pPr>
              <w:pStyle w:val="a3"/>
              <w:tabs>
                <w:tab w:val="left" w:pos="708"/>
              </w:tabs>
              <w:jc w:val="center"/>
              <w:rPr>
                <w:sz w:val="28"/>
              </w:rPr>
            </w:pPr>
            <w:r w:rsidRPr="003D4E7C">
              <w:rPr>
                <w:sz w:val="28"/>
              </w:rPr>
              <w:t xml:space="preserve">                              г. Анадырь</w:t>
            </w:r>
          </w:p>
        </w:tc>
      </w:tr>
    </w:tbl>
    <w:p w14:paraId="6E43E53A" w14:textId="77777777" w:rsidR="006457DF" w:rsidRPr="003D4E7C" w:rsidRDefault="006457DF" w:rsidP="006457DF">
      <w:pPr>
        <w:jc w:val="both"/>
        <w:rPr>
          <w:szCs w:val="28"/>
        </w:rPr>
      </w:pPr>
    </w:p>
    <w:p w14:paraId="3DBDC666" w14:textId="77777777" w:rsidR="006457DF" w:rsidRPr="003D4E7C" w:rsidRDefault="006457DF" w:rsidP="006457DF">
      <w:pPr>
        <w:jc w:val="both"/>
        <w:rPr>
          <w:szCs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6457DF" w:rsidRPr="006457DF" w14:paraId="71E3E460" w14:textId="77777777" w:rsidTr="006457DF">
        <w:tc>
          <w:tcPr>
            <w:tcW w:w="10314" w:type="dxa"/>
          </w:tcPr>
          <w:p w14:paraId="34711949" w14:textId="19DDA98A" w:rsidR="006457DF" w:rsidRPr="006457DF" w:rsidRDefault="006457DF" w:rsidP="00060756">
            <w:pPr>
              <w:jc w:val="center"/>
              <w:rPr>
                <w:sz w:val="28"/>
                <w:szCs w:val="28"/>
              </w:rPr>
            </w:pPr>
            <w:bookmarkStart w:id="0" w:name="_GoBack"/>
            <w:r w:rsidRPr="006457DF">
              <w:rPr>
                <w:b/>
                <w:sz w:val="28"/>
                <w:szCs w:val="28"/>
              </w:rPr>
              <w:t>О внесении изменений в приказ Департамента финансов и имущественных отношений Чукотского автономного округа от 18 марта 2024 года № 72</w:t>
            </w:r>
            <w:bookmarkEnd w:id="0"/>
          </w:p>
        </w:tc>
      </w:tr>
    </w:tbl>
    <w:p w14:paraId="29FA4A29" w14:textId="77777777" w:rsidR="00856DCF" w:rsidRPr="006263B7" w:rsidRDefault="00856DCF" w:rsidP="009F5C86">
      <w:pPr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</w:rPr>
      </w:pPr>
    </w:p>
    <w:p w14:paraId="01FBC0AB" w14:textId="77777777" w:rsidR="00832B26" w:rsidRPr="009F5C86" w:rsidRDefault="00850034" w:rsidP="009F5C86">
      <w:pPr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</w:rPr>
      </w:pPr>
      <w:r w:rsidRPr="009F5C86">
        <w:rPr>
          <w:sz w:val="28"/>
          <w:szCs w:val="28"/>
        </w:rPr>
        <w:t>В соответствии с</w:t>
      </w:r>
      <w:r w:rsidR="00832B26" w:rsidRPr="009F5C86">
        <w:rPr>
          <w:sz w:val="28"/>
          <w:szCs w:val="28"/>
        </w:rPr>
        <w:t xml:space="preserve"> </w:t>
      </w:r>
      <w:r w:rsidR="004E3C1F" w:rsidRPr="009F5C86">
        <w:rPr>
          <w:sz w:val="28"/>
          <w:szCs w:val="28"/>
        </w:rPr>
        <w:t xml:space="preserve">Постановлением Правительства Чукотского автономного округа </w:t>
      </w:r>
      <w:r w:rsidR="00856DCF" w:rsidRPr="009F5C86">
        <w:rPr>
          <w:sz w:val="28"/>
          <w:szCs w:val="28"/>
        </w:rPr>
        <w:t>от 1 декабря 2017 года № 413</w:t>
      </w:r>
      <w:r w:rsidR="004E3C1F" w:rsidRPr="009F5C86">
        <w:rPr>
          <w:sz w:val="28"/>
          <w:szCs w:val="28"/>
        </w:rPr>
        <w:t xml:space="preserve"> «</w:t>
      </w:r>
      <w:r w:rsidR="00856DCF" w:rsidRPr="009F5C86">
        <w:rPr>
          <w:sz w:val="28"/>
          <w:szCs w:val="28"/>
        </w:rPr>
        <w:t>Об утверждении Порядка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</w:t>
      </w:r>
      <w:r w:rsidR="004E3C1F" w:rsidRPr="009F5C86">
        <w:rPr>
          <w:sz w:val="28"/>
          <w:szCs w:val="28"/>
        </w:rPr>
        <w:t>»</w:t>
      </w:r>
    </w:p>
    <w:p w14:paraId="321B1552" w14:textId="77777777" w:rsidR="00850034" w:rsidRPr="00DC4855" w:rsidRDefault="00850034" w:rsidP="00624AAB">
      <w:pPr>
        <w:spacing w:line="276" w:lineRule="auto"/>
        <w:ind w:firstLine="709"/>
        <w:jc w:val="both"/>
        <w:rPr>
          <w:sz w:val="28"/>
          <w:szCs w:val="28"/>
        </w:rPr>
      </w:pPr>
    </w:p>
    <w:p w14:paraId="540DC348" w14:textId="77777777" w:rsidR="00F855B6" w:rsidRPr="00DC4855" w:rsidRDefault="00F855B6" w:rsidP="00624AAB">
      <w:pPr>
        <w:spacing w:line="276" w:lineRule="auto"/>
        <w:jc w:val="both"/>
        <w:rPr>
          <w:b/>
          <w:sz w:val="28"/>
          <w:szCs w:val="28"/>
        </w:rPr>
      </w:pPr>
      <w:r w:rsidRPr="00DC4855">
        <w:rPr>
          <w:b/>
          <w:sz w:val="28"/>
          <w:szCs w:val="28"/>
        </w:rPr>
        <w:t>П Р И К А З Ы В А Ю:</w:t>
      </w:r>
    </w:p>
    <w:p w14:paraId="2F097F7E" w14:textId="77777777" w:rsidR="00F855B6" w:rsidRPr="00DC4855" w:rsidRDefault="00F855B6" w:rsidP="00624AAB">
      <w:pPr>
        <w:spacing w:line="276" w:lineRule="auto"/>
        <w:ind w:firstLine="709"/>
        <w:jc w:val="both"/>
        <w:rPr>
          <w:sz w:val="28"/>
          <w:szCs w:val="28"/>
        </w:rPr>
      </w:pPr>
    </w:p>
    <w:p w14:paraId="1A6CD28D" w14:textId="5B37DE64" w:rsidR="004E3C1F" w:rsidRPr="00DC4855" w:rsidRDefault="00832B26" w:rsidP="00624AAB">
      <w:pPr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</w:rPr>
      </w:pPr>
      <w:r w:rsidRPr="00DC4855">
        <w:rPr>
          <w:sz w:val="28"/>
          <w:szCs w:val="28"/>
        </w:rPr>
        <w:t xml:space="preserve">1. </w:t>
      </w:r>
      <w:r w:rsidR="004E3C1F" w:rsidRPr="00DC4855">
        <w:rPr>
          <w:sz w:val="28"/>
          <w:szCs w:val="28"/>
        </w:rPr>
        <w:t xml:space="preserve">Внести </w:t>
      </w:r>
      <w:r w:rsidR="00503F19" w:rsidRPr="00DC4855">
        <w:rPr>
          <w:sz w:val="28"/>
          <w:szCs w:val="28"/>
        </w:rPr>
        <w:t xml:space="preserve">в приказ </w:t>
      </w:r>
      <w:r w:rsidR="004E3C1F" w:rsidRPr="00DC4855">
        <w:rPr>
          <w:sz w:val="28"/>
          <w:szCs w:val="28"/>
        </w:rPr>
        <w:t xml:space="preserve">Департамента финансов и имущественных отношений Чукотского автономного округа </w:t>
      </w:r>
      <w:r w:rsidR="00421073" w:rsidRPr="00421073">
        <w:rPr>
          <w:sz w:val="28"/>
          <w:szCs w:val="28"/>
        </w:rPr>
        <w:t xml:space="preserve">от 18 марта 2024 года № 72 </w:t>
      </w:r>
      <w:r w:rsidR="004E3C1F" w:rsidRPr="00DC4855">
        <w:rPr>
          <w:sz w:val="28"/>
          <w:szCs w:val="28"/>
        </w:rPr>
        <w:t>«Об утверждении Региональн</w:t>
      </w:r>
      <w:r w:rsidR="00856DCF" w:rsidRPr="00DC4855">
        <w:rPr>
          <w:sz w:val="28"/>
          <w:szCs w:val="28"/>
        </w:rPr>
        <w:t>ого</w:t>
      </w:r>
      <w:r w:rsidR="004E3C1F" w:rsidRPr="00DC4855">
        <w:rPr>
          <w:sz w:val="28"/>
          <w:szCs w:val="28"/>
        </w:rPr>
        <w:t xml:space="preserve"> переч</w:t>
      </w:r>
      <w:r w:rsidR="00856DCF" w:rsidRPr="00DC4855">
        <w:rPr>
          <w:sz w:val="28"/>
          <w:szCs w:val="28"/>
        </w:rPr>
        <w:t>ня</w:t>
      </w:r>
      <w:r w:rsidR="004E3C1F" w:rsidRPr="00DC4855">
        <w:rPr>
          <w:sz w:val="28"/>
          <w:szCs w:val="28"/>
        </w:rPr>
        <w:t xml:space="preserve"> (классификатор</w:t>
      </w:r>
      <w:r w:rsidR="00856DCF" w:rsidRPr="00DC4855">
        <w:rPr>
          <w:sz w:val="28"/>
          <w:szCs w:val="28"/>
        </w:rPr>
        <w:t>а</w:t>
      </w:r>
      <w:r w:rsidR="004E3C1F" w:rsidRPr="00DC4855">
        <w:rPr>
          <w:sz w:val="28"/>
          <w:szCs w:val="28"/>
        </w:rPr>
        <w:t>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оказываемых и выполняемых государственными (муниципальными) учреждениями Чукотского автономного округа» следующ</w:t>
      </w:r>
      <w:r w:rsidR="00E92D56">
        <w:rPr>
          <w:sz w:val="28"/>
          <w:szCs w:val="28"/>
        </w:rPr>
        <w:t>и</w:t>
      </w:r>
      <w:r w:rsidR="003F0B55">
        <w:rPr>
          <w:sz w:val="28"/>
          <w:szCs w:val="28"/>
        </w:rPr>
        <w:t>е</w:t>
      </w:r>
      <w:r w:rsidR="004E3C1F" w:rsidRPr="00DC4855">
        <w:rPr>
          <w:sz w:val="28"/>
          <w:szCs w:val="28"/>
        </w:rPr>
        <w:t xml:space="preserve"> изменени</w:t>
      </w:r>
      <w:r w:rsidR="00E92D56">
        <w:rPr>
          <w:sz w:val="28"/>
          <w:szCs w:val="28"/>
        </w:rPr>
        <w:t>я</w:t>
      </w:r>
      <w:r w:rsidR="004E3C1F" w:rsidRPr="00DC4855">
        <w:rPr>
          <w:sz w:val="28"/>
          <w:szCs w:val="28"/>
        </w:rPr>
        <w:t>:</w:t>
      </w:r>
    </w:p>
    <w:p w14:paraId="40F73E9C" w14:textId="0CA3B8FE" w:rsidR="00F1372A" w:rsidRDefault="00E92D56" w:rsidP="00624AAB">
      <w:pPr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F1372A">
        <w:rPr>
          <w:sz w:val="28"/>
          <w:szCs w:val="28"/>
        </w:rPr>
        <w:t xml:space="preserve">подраздел </w:t>
      </w:r>
      <w:r w:rsidR="003F0B55">
        <w:rPr>
          <w:sz w:val="28"/>
          <w:szCs w:val="28"/>
        </w:rPr>
        <w:t>1</w:t>
      </w:r>
      <w:r w:rsidR="00F1372A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F1372A">
        <w:rPr>
          <w:sz w:val="28"/>
          <w:szCs w:val="28"/>
        </w:rPr>
        <w:t>. «</w:t>
      </w:r>
      <w:r w:rsidR="003F0B55">
        <w:rPr>
          <w:sz w:val="28"/>
          <w:szCs w:val="28"/>
        </w:rPr>
        <w:t xml:space="preserve">Государственные услуги и работы в сфере </w:t>
      </w:r>
      <w:r w:rsidR="00A52E64">
        <w:rPr>
          <w:sz w:val="28"/>
          <w:szCs w:val="28"/>
        </w:rPr>
        <w:t>ветеринарии</w:t>
      </w:r>
      <w:r w:rsidR="00F1372A">
        <w:rPr>
          <w:sz w:val="28"/>
          <w:szCs w:val="28"/>
        </w:rPr>
        <w:t xml:space="preserve">» раздела </w:t>
      </w:r>
      <w:r w:rsidR="003F0B55">
        <w:rPr>
          <w:sz w:val="28"/>
          <w:szCs w:val="28"/>
        </w:rPr>
        <w:t>1</w:t>
      </w:r>
      <w:r w:rsidR="00F1372A">
        <w:rPr>
          <w:sz w:val="28"/>
          <w:szCs w:val="28"/>
        </w:rPr>
        <w:t>. «</w:t>
      </w:r>
      <w:r w:rsidR="003F0B55">
        <w:rPr>
          <w:sz w:val="28"/>
          <w:szCs w:val="28"/>
        </w:rPr>
        <w:t>Государственные услуги и работы</w:t>
      </w:r>
      <w:r w:rsidR="00F1372A">
        <w:rPr>
          <w:sz w:val="28"/>
          <w:szCs w:val="28"/>
        </w:rPr>
        <w:t xml:space="preserve">» </w:t>
      </w:r>
      <w:r w:rsidR="00DC15A8">
        <w:rPr>
          <w:sz w:val="28"/>
          <w:szCs w:val="28"/>
        </w:rPr>
        <w:t>изложить в следующей редакции</w:t>
      </w:r>
      <w:r w:rsidR="00F1372A">
        <w:rPr>
          <w:sz w:val="28"/>
          <w:szCs w:val="28"/>
        </w:rPr>
        <w:t>:</w:t>
      </w:r>
    </w:p>
    <w:p w14:paraId="2CA0CC06" w14:textId="77777777" w:rsidR="00856DCF" w:rsidRDefault="00856DCF" w:rsidP="00856DCF">
      <w:pPr>
        <w:tabs>
          <w:tab w:val="left" w:pos="1080"/>
        </w:tabs>
        <w:spacing w:line="360" w:lineRule="auto"/>
        <w:ind w:firstLine="709"/>
        <w:jc w:val="both"/>
      </w:pPr>
    </w:p>
    <w:p w14:paraId="2FBFC577" w14:textId="77777777" w:rsidR="00856DCF" w:rsidRDefault="00856DCF" w:rsidP="00856DCF">
      <w:pPr>
        <w:tabs>
          <w:tab w:val="left" w:pos="1080"/>
        </w:tabs>
        <w:spacing w:line="360" w:lineRule="auto"/>
        <w:ind w:firstLine="709"/>
        <w:jc w:val="both"/>
        <w:sectPr w:rsidR="00856DCF" w:rsidSect="00D84C7A">
          <w:headerReference w:type="even" r:id="rId9"/>
          <w:endnotePr>
            <w:numFmt w:val="decimal"/>
          </w:endnotePr>
          <w:pgSz w:w="11907" w:h="16840" w:code="9"/>
          <w:pgMar w:top="1134" w:right="567" w:bottom="1134" w:left="1134" w:header="720" w:footer="720" w:gutter="0"/>
          <w:cols w:space="720"/>
          <w:titlePg/>
          <w:docGrid w:linePitch="326"/>
        </w:sectPr>
      </w:pPr>
    </w:p>
    <w:p w14:paraId="10D87CB7" w14:textId="2A74E574" w:rsidR="007918F9" w:rsidRDefault="00DE1991" w:rsidP="00A52E64">
      <w:pPr>
        <w:pStyle w:val="a3"/>
        <w:tabs>
          <w:tab w:val="clear" w:pos="4677"/>
          <w:tab w:val="clear" w:pos="9355"/>
          <w:tab w:val="left" w:pos="1080"/>
        </w:tabs>
        <w:spacing w:before="120" w:after="120"/>
      </w:pPr>
      <w:r>
        <w:lastRenderedPageBreak/>
        <w:t>«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9"/>
        <w:gridCol w:w="1417"/>
        <w:gridCol w:w="1559"/>
        <w:gridCol w:w="851"/>
        <w:gridCol w:w="850"/>
        <w:gridCol w:w="851"/>
        <w:gridCol w:w="1276"/>
        <w:gridCol w:w="1275"/>
        <w:gridCol w:w="1276"/>
        <w:gridCol w:w="992"/>
        <w:gridCol w:w="2694"/>
        <w:gridCol w:w="1275"/>
      </w:tblGrid>
      <w:tr w:rsidR="00F1372A" w:rsidRPr="00514118" w14:paraId="0C223944" w14:textId="77777777" w:rsidTr="006E5F92">
        <w:trPr>
          <w:trHeight w:val="1423"/>
        </w:trPr>
        <w:tc>
          <w:tcPr>
            <w:tcW w:w="993" w:type="dxa"/>
            <w:vAlign w:val="center"/>
          </w:tcPr>
          <w:p w14:paraId="5C3522AA" w14:textId="69680EB7" w:rsidR="00F1372A" w:rsidRPr="002B10D3" w:rsidRDefault="00F1372A" w:rsidP="00F1372A">
            <w:pPr>
              <w:rPr>
                <w:sz w:val="20"/>
                <w:szCs w:val="20"/>
              </w:rPr>
            </w:pPr>
            <w:r w:rsidRPr="002B10D3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709" w:type="dxa"/>
            <w:vAlign w:val="center"/>
          </w:tcPr>
          <w:p w14:paraId="7D7FB7B5" w14:textId="7C580E3D" w:rsidR="00F1372A" w:rsidRPr="002B10D3" w:rsidRDefault="00F1372A" w:rsidP="00F1372A">
            <w:pPr>
              <w:rPr>
                <w:sz w:val="20"/>
                <w:szCs w:val="20"/>
              </w:rPr>
            </w:pPr>
            <w:r w:rsidRPr="002B10D3">
              <w:rPr>
                <w:sz w:val="20"/>
                <w:szCs w:val="20"/>
                <w:lang w:eastAsia="en-US"/>
              </w:rPr>
              <w:t>Код услуги/работы</w:t>
            </w:r>
          </w:p>
        </w:tc>
        <w:tc>
          <w:tcPr>
            <w:tcW w:w="1417" w:type="dxa"/>
            <w:vAlign w:val="center"/>
          </w:tcPr>
          <w:p w14:paraId="27B7A6CC" w14:textId="513330BE" w:rsidR="00F1372A" w:rsidRPr="002B10D3" w:rsidRDefault="00F1372A" w:rsidP="00F1372A">
            <w:pPr>
              <w:rPr>
                <w:sz w:val="20"/>
                <w:szCs w:val="20"/>
              </w:rPr>
            </w:pPr>
            <w:r w:rsidRPr="002B10D3">
              <w:rPr>
                <w:sz w:val="20"/>
                <w:szCs w:val="20"/>
                <w:lang w:eastAsia="en-US"/>
              </w:rPr>
              <w:t>Наименование услуги (работы)</w:t>
            </w:r>
          </w:p>
        </w:tc>
        <w:tc>
          <w:tcPr>
            <w:tcW w:w="1559" w:type="dxa"/>
            <w:vAlign w:val="center"/>
          </w:tcPr>
          <w:p w14:paraId="4B86A651" w14:textId="75739BAC" w:rsidR="00F1372A" w:rsidRPr="002B10D3" w:rsidRDefault="00F1372A" w:rsidP="00F1372A">
            <w:pPr>
              <w:rPr>
                <w:sz w:val="20"/>
                <w:szCs w:val="20"/>
              </w:rPr>
            </w:pPr>
            <w:r w:rsidRPr="002B10D3">
              <w:rPr>
                <w:sz w:val="20"/>
                <w:szCs w:val="20"/>
                <w:lang w:eastAsia="en-US"/>
              </w:rPr>
              <w:t>Содержание услуги (работы)</w:t>
            </w:r>
          </w:p>
        </w:tc>
        <w:tc>
          <w:tcPr>
            <w:tcW w:w="851" w:type="dxa"/>
            <w:vAlign w:val="center"/>
          </w:tcPr>
          <w:p w14:paraId="07A752D6" w14:textId="6E22C623" w:rsidR="00F1372A" w:rsidRPr="002B10D3" w:rsidRDefault="00F1372A" w:rsidP="00F1372A">
            <w:pPr>
              <w:rPr>
                <w:sz w:val="20"/>
                <w:szCs w:val="20"/>
              </w:rPr>
            </w:pPr>
            <w:r w:rsidRPr="002B10D3">
              <w:rPr>
                <w:sz w:val="20"/>
                <w:szCs w:val="20"/>
                <w:lang w:eastAsia="en-US"/>
              </w:rPr>
              <w:t>Условия (формы) оказания услуги (выполнения работы)</w:t>
            </w:r>
          </w:p>
        </w:tc>
        <w:tc>
          <w:tcPr>
            <w:tcW w:w="850" w:type="dxa"/>
            <w:vAlign w:val="center"/>
          </w:tcPr>
          <w:p w14:paraId="39219450" w14:textId="00F6B95F" w:rsidR="00F1372A" w:rsidRPr="002B10D3" w:rsidRDefault="00F1372A" w:rsidP="00F1372A">
            <w:pPr>
              <w:rPr>
                <w:sz w:val="20"/>
                <w:szCs w:val="20"/>
              </w:rPr>
            </w:pPr>
            <w:r w:rsidRPr="002B10D3">
              <w:rPr>
                <w:sz w:val="20"/>
                <w:szCs w:val="20"/>
                <w:lang w:eastAsia="en-US"/>
              </w:rPr>
              <w:t>Код ОКПД</w:t>
            </w:r>
          </w:p>
        </w:tc>
        <w:tc>
          <w:tcPr>
            <w:tcW w:w="851" w:type="dxa"/>
            <w:vAlign w:val="center"/>
          </w:tcPr>
          <w:p w14:paraId="5843A038" w14:textId="60468C2A" w:rsidR="00F1372A" w:rsidRPr="002B10D3" w:rsidRDefault="00F1372A" w:rsidP="00F1372A">
            <w:pPr>
              <w:rPr>
                <w:sz w:val="20"/>
                <w:szCs w:val="20"/>
              </w:rPr>
            </w:pPr>
            <w:r w:rsidRPr="002B10D3">
              <w:rPr>
                <w:sz w:val="20"/>
                <w:szCs w:val="20"/>
                <w:lang w:eastAsia="en-US"/>
              </w:rPr>
              <w:t>Услуга (работа) платная (бесплатная)</w:t>
            </w:r>
          </w:p>
        </w:tc>
        <w:tc>
          <w:tcPr>
            <w:tcW w:w="1276" w:type="dxa"/>
            <w:vAlign w:val="center"/>
          </w:tcPr>
          <w:p w14:paraId="3726157C" w14:textId="696C9BD7" w:rsidR="00F1372A" w:rsidRPr="002B10D3" w:rsidRDefault="00F1372A" w:rsidP="00F1372A">
            <w:pPr>
              <w:rPr>
                <w:sz w:val="20"/>
                <w:szCs w:val="20"/>
              </w:rPr>
            </w:pPr>
            <w:r w:rsidRPr="002B10D3">
              <w:rPr>
                <w:sz w:val="20"/>
                <w:szCs w:val="20"/>
                <w:lang w:eastAsia="en-US"/>
              </w:rPr>
              <w:t>Категории потребителей услуги (работы)</w:t>
            </w:r>
          </w:p>
        </w:tc>
        <w:tc>
          <w:tcPr>
            <w:tcW w:w="1275" w:type="dxa"/>
            <w:vAlign w:val="center"/>
          </w:tcPr>
          <w:p w14:paraId="4B12F882" w14:textId="46BF1F15" w:rsidR="00F1372A" w:rsidRPr="002B10D3" w:rsidRDefault="00F1372A" w:rsidP="00F1372A">
            <w:pPr>
              <w:rPr>
                <w:sz w:val="20"/>
                <w:szCs w:val="20"/>
              </w:rPr>
            </w:pPr>
            <w:r w:rsidRPr="002B10D3">
              <w:rPr>
                <w:sz w:val="20"/>
                <w:szCs w:val="20"/>
                <w:lang w:eastAsia="en-US"/>
              </w:rPr>
              <w:t>Показатель объема услуги (работы) и единицы измерения</w:t>
            </w:r>
          </w:p>
        </w:tc>
        <w:tc>
          <w:tcPr>
            <w:tcW w:w="1276" w:type="dxa"/>
            <w:vAlign w:val="center"/>
          </w:tcPr>
          <w:p w14:paraId="382220E5" w14:textId="186FB39C" w:rsidR="00F1372A" w:rsidRPr="002B10D3" w:rsidRDefault="00F1372A" w:rsidP="00F1372A">
            <w:pPr>
              <w:rPr>
                <w:sz w:val="20"/>
                <w:szCs w:val="20"/>
              </w:rPr>
            </w:pPr>
            <w:r w:rsidRPr="002B10D3">
              <w:rPr>
                <w:sz w:val="20"/>
                <w:szCs w:val="20"/>
                <w:lang w:eastAsia="en-US"/>
              </w:rPr>
              <w:t>Показатель качества услуги (работы) и единицы их измерения</w:t>
            </w:r>
          </w:p>
        </w:tc>
        <w:tc>
          <w:tcPr>
            <w:tcW w:w="992" w:type="dxa"/>
            <w:vAlign w:val="center"/>
          </w:tcPr>
          <w:p w14:paraId="1054D35A" w14:textId="09CBE6C5" w:rsidR="00F1372A" w:rsidRPr="002B10D3" w:rsidRDefault="00F1372A" w:rsidP="00F1372A">
            <w:pPr>
              <w:rPr>
                <w:sz w:val="20"/>
                <w:szCs w:val="20"/>
              </w:rPr>
            </w:pPr>
            <w:r w:rsidRPr="002B10D3">
              <w:rPr>
                <w:sz w:val="20"/>
                <w:szCs w:val="20"/>
                <w:lang w:eastAsia="en-US"/>
              </w:rPr>
              <w:t>Тип (типы) учреждения (бюджетное, автономное, казенное)</w:t>
            </w:r>
          </w:p>
        </w:tc>
        <w:tc>
          <w:tcPr>
            <w:tcW w:w="2694" w:type="dxa"/>
            <w:vAlign w:val="center"/>
          </w:tcPr>
          <w:p w14:paraId="213CD53A" w14:textId="0FE957E1" w:rsidR="00F1372A" w:rsidRPr="002B10D3" w:rsidRDefault="00F1372A" w:rsidP="00F1372A">
            <w:pPr>
              <w:rPr>
                <w:sz w:val="20"/>
                <w:szCs w:val="20"/>
              </w:rPr>
            </w:pPr>
            <w:r w:rsidRPr="002B10D3">
              <w:rPr>
                <w:sz w:val="20"/>
                <w:szCs w:val="20"/>
                <w:lang w:eastAsia="en-US"/>
              </w:rPr>
              <w:t>Реквизиты нормативных правовых актов Чукотского автономного округа (муниципальных правовых актов), являющихся основанием для оказания услуги (выполнения работы)</w:t>
            </w:r>
          </w:p>
        </w:tc>
        <w:tc>
          <w:tcPr>
            <w:tcW w:w="1275" w:type="dxa"/>
            <w:vAlign w:val="center"/>
          </w:tcPr>
          <w:p w14:paraId="35CCC805" w14:textId="0EC5154E" w:rsidR="00F1372A" w:rsidRPr="002B10D3" w:rsidRDefault="00F1372A" w:rsidP="00F1372A">
            <w:pPr>
              <w:rPr>
                <w:sz w:val="20"/>
                <w:szCs w:val="20"/>
              </w:rPr>
            </w:pPr>
            <w:r w:rsidRPr="002B10D3">
              <w:rPr>
                <w:sz w:val="20"/>
                <w:szCs w:val="20"/>
                <w:lang w:eastAsia="en-US"/>
              </w:rPr>
              <w:t>Срок действия услуги (работы)</w:t>
            </w:r>
          </w:p>
        </w:tc>
      </w:tr>
      <w:tr w:rsidR="00A52E64" w:rsidRPr="00514118" w14:paraId="7109E1D0" w14:textId="77777777" w:rsidTr="006E5F92">
        <w:trPr>
          <w:trHeight w:val="339"/>
        </w:trPr>
        <w:tc>
          <w:tcPr>
            <w:tcW w:w="16018" w:type="dxa"/>
            <w:gridSpan w:val="13"/>
            <w:vAlign w:val="center"/>
          </w:tcPr>
          <w:p w14:paraId="1201FB14" w14:textId="49CE0B06" w:rsidR="00A52E64" w:rsidRPr="00514118" w:rsidRDefault="00A52E64" w:rsidP="00AF02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 Государственные услуги и работы в сфере ветеринарии</w:t>
            </w:r>
          </w:p>
        </w:tc>
      </w:tr>
      <w:tr w:rsidR="00A52E64" w:rsidRPr="00514118" w14:paraId="24183B67" w14:textId="77777777" w:rsidTr="006E5F92">
        <w:trPr>
          <w:trHeight w:val="339"/>
        </w:trPr>
        <w:tc>
          <w:tcPr>
            <w:tcW w:w="16018" w:type="dxa"/>
            <w:gridSpan w:val="13"/>
            <w:vAlign w:val="center"/>
          </w:tcPr>
          <w:p w14:paraId="5488EDD1" w14:textId="32CEFDFA" w:rsidR="00A52E64" w:rsidRPr="00514118" w:rsidRDefault="00A52E64" w:rsidP="00AF02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1.4.1. Государственные услуги</w:t>
            </w:r>
          </w:p>
        </w:tc>
      </w:tr>
      <w:tr w:rsidR="00EF5B7A" w:rsidRPr="00514118" w14:paraId="116D4F31" w14:textId="77777777" w:rsidTr="006E5F92">
        <w:trPr>
          <w:trHeight w:val="339"/>
        </w:trPr>
        <w:tc>
          <w:tcPr>
            <w:tcW w:w="993" w:type="dxa"/>
            <w:vAlign w:val="center"/>
          </w:tcPr>
          <w:p w14:paraId="286C5A2B" w14:textId="7FA96C0D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1.4.1.1.</w:t>
            </w:r>
          </w:p>
        </w:tc>
        <w:tc>
          <w:tcPr>
            <w:tcW w:w="709" w:type="dxa"/>
            <w:vAlign w:val="center"/>
          </w:tcPr>
          <w:p w14:paraId="5FCBEA6D" w14:textId="12D771AC" w:rsidR="00EF5B7A" w:rsidRPr="00A52E64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0008</w:t>
            </w:r>
          </w:p>
        </w:tc>
        <w:tc>
          <w:tcPr>
            <w:tcW w:w="1417" w:type="dxa"/>
          </w:tcPr>
          <w:p w14:paraId="2CED4A64" w14:textId="3E980486" w:rsidR="00EF5B7A" w:rsidRPr="00514118" w:rsidRDefault="00EF5B7A" w:rsidP="00EF5B7A">
            <w:pPr>
              <w:rPr>
                <w:sz w:val="20"/>
                <w:szCs w:val="20"/>
              </w:rPr>
            </w:pPr>
            <w:r w:rsidRPr="00EF5B7A">
              <w:rPr>
                <w:sz w:val="20"/>
                <w:szCs w:val="20"/>
              </w:rPr>
              <w:t>Услуги ветеринарные для сельскохозяйственных животных</w:t>
            </w:r>
          </w:p>
        </w:tc>
        <w:tc>
          <w:tcPr>
            <w:tcW w:w="1559" w:type="dxa"/>
            <w:vAlign w:val="center"/>
          </w:tcPr>
          <w:p w14:paraId="264B9C4C" w14:textId="26E1D3AA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Отбор проб биоматериала для проведения диагностических исследований на лейкоз крупного рогатого скота на выезде</w:t>
            </w:r>
          </w:p>
        </w:tc>
        <w:tc>
          <w:tcPr>
            <w:tcW w:w="851" w:type="dxa"/>
            <w:vAlign w:val="center"/>
          </w:tcPr>
          <w:p w14:paraId="3DB7CB67" w14:textId="4081DF79" w:rsidR="00EF5B7A" w:rsidRPr="00BB30B4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850" w:type="dxa"/>
            <w:vAlign w:val="center"/>
          </w:tcPr>
          <w:p w14:paraId="4F03064F" w14:textId="51670012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75.00.12.000</w:t>
            </w:r>
          </w:p>
        </w:tc>
        <w:tc>
          <w:tcPr>
            <w:tcW w:w="851" w:type="dxa"/>
            <w:vAlign w:val="center"/>
          </w:tcPr>
          <w:p w14:paraId="4215E103" w14:textId="777A8794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Услуга, бесплатная</w:t>
            </w:r>
          </w:p>
        </w:tc>
        <w:tc>
          <w:tcPr>
            <w:tcW w:w="1276" w:type="dxa"/>
            <w:vAlign w:val="center"/>
          </w:tcPr>
          <w:p w14:paraId="5C660189" w14:textId="30069C16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Граждане - владельцы сельскохозяйственных животных</w:t>
            </w:r>
          </w:p>
        </w:tc>
        <w:tc>
          <w:tcPr>
            <w:tcW w:w="1275" w:type="dxa"/>
            <w:vAlign w:val="center"/>
          </w:tcPr>
          <w:p w14:paraId="5055CF9E" w14:textId="089ECED6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Количество проб, штук</w:t>
            </w:r>
          </w:p>
        </w:tc>
        <w:tc>
          <w:tcPr>
            <w:tcW w:w="1276" w:type="dxa"/>
            <w:vAlign w:val="center"/>
          </w:tcPr>
          <w:p w14:paraId="070ABAFE" w14:textId="4F71AF39" w:rsidR="00EF5B7A" w:rsidRPr="00B331F2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Уровень выполнения плановых диагностических исследований, %</w:t>
            </w:r>
          </w:p>
        </w:tc>
        <w:tc>
          <w:tcPr>
            <w:tcW w:w="992" w:type="dxa"/>
            <w:vAlign w:val="center"/>
          </w:tcPr>
          <w:p w14:paraId="41B4468A" w14:textId="575C027C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Бюджетное</w:t>
            </w:r>
          </w:p>
        </w:tc>
        <w:tc>
          <w:tcPr>
            <w:tcW w:w="2694" w:type="dxa"/>
            <w:vAlign w:val="center"/>
          </w:tcPr>
          <w:p w14:paraId="3C02F2AD" w14:textId="4856FF1C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Правительства Чукотского автономного округа от 29 декабря 2023 г. № 546 «Об утверждении Государственной программы "Развитие агропромышленного комплекса Чукотского автономного округа»</w:t>
            </w:r>
          </w:p>
        </w:tc>
        <w:tc>
          <w:tcPr>
            <w:tcW w:w="1275" w:type="dxa"/>
            <w:vAlign w:val="center"/>
          </w:tcPr>
          <w:p w14:paraId="5824A8D1" w14:textId="2468A9D6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01.01.2026 - 31.12.2030</w:t>
            </w:r>
          </w:p>
        </w:tc>
      </w:tr>
      <w:tr w:rsidR="00EF5B7A" w:rsidRPr="00514118" w14:paraId="58DC218F" w14:textId="77777777" w:rsidTr="006E5F92">
        <w:trPr>
          <w:trHeight w:val="339"/>
        </w:trPr>
        <w:tc>
          <w:tcPr>
            <w:tcW w:w="993" w:type="dxa"/>
            <w:vAlign w:val="center"/>
          </w:tcPr>
          <w:p w14:paraId="791AF5CD" w14:textId="7F8A8769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1.4.1.2.</w:t>
            </w:r>
          </w:p>
        </w:tc>
        <w:tc>
          <w:tcPr>
            <w:tcW w:w="709" w:type="dxa"/>
            <w:vAlign w:val="center"/>
          </w:tcPr>
          <w:p w14:paraId="1A54A0CD" w14:textId="10C4541F" w:rsidR="00EF5B7A" w:rsidRPr="00A52E64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0009</w:t>
            </w:r>
          </w:p>
        </w:tc>
        <w:tc>
          <w:tcPr>
            <w:tcW w:w="1417" w:type="dxa"/>
          </w:tcPr>
          <w:p w14:paraId="3BA99E88" w14:textId="44618996" w:rsidR="00EF5B7A" w:rsidRPr="00514118" w:rsidRDefault="00EF5B7A" w:rsidP="00EF5B7A">
            <w:pPr>
              <w:rPr>
                <w:sz w:val="20"/>
                <w:szCs w:val="20"/>
              </w:rPr>
            </w:pPr>
            <w:r w:rsidRPr="00EF5B7A">
              <w:rPr>
                <w:sz w:val="20"/>
                <w:szCs w:val="20"/>
              </w:rPr>
              <w:t>Услуги ветеринарные для сельскохозяйственных животных</w:t>
            </w:r>
          </w:p>
        </w:tc>
        <w:tc>
          <w:tcPr>
            <w:tcW w:w="1559" w:type="dxa"/>
            <w:vAlign w:val="center"/>
          </w:tcPr>
          <w:p w14:paraId="75339AE0" w14:textId="32B03F30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Проведение плановых лабораторных исследований проб на лейкоз крупного рогатого скота в стационаре</w:t>
            </w:r>
          </w:p>
        </w:tc>
        <w:tc>
          <w:tcPr>
            <w:tcW w:w="851" w:type="dxa"/>
            <w:vAlign w:val="center"/>
          </w:tcPr>
          <w:p w14:paraId="57C96A8D" w14:textId="2E74E92F" w:rsidR="00EF5B7A" w:rsidRPr="00BB30B4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Лабораторные исследования</w:t>
            </w:r>
          </w:p>
        </w:tc>
        <w:tc>
          <w:tcPr>
            <w:tcW w:w="850" w:type="dxa"/>
            <w:vAlign w:val="center"/>
          </w:tcPr>
          <w:p w14:paraId="650981B5" w14:textId="56227442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75.00.12.000</w:t>
            </w:r>
          </w:p>
        </w:tc>
        <w:tc>
          <w:tcPr>
            <w:tcW w:w="851" w:type="dxa"/>
            <w:vAlign w:val="center"/>
          </w:tcPr>
          <w:p w14:paraId="38C1D878" w14:textId="02D2ED0F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Услуга, бесплатная</w:t>
            </w:r>
          </w:p>
        </w:tc>
        <w:tc>
          <w:tcPr>
            <w:tcW w:w="1276" w:type="dxa"/>
            <w:vAlign w:val="center"/>
          </w:tcPr>
          <w:p w14:paraId="7F9A33A7" w14:textId="5E482F03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Граждане - владельцы сельскохозяйственных животных</w:t>
            </w:r>
          </w:p>
        </w:tc>
        <w:tc>
          <w:tcPr>
            <w:tcW w:w="1275" w:type="dxa"/>
            <w:vAlign w:val="center"/>
          </w:tcPr>
          <w:p w14:paraId="59BC997C" w14:textId="12406FBE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Количество проб, штук</w:t>
            </w:r>
          </w:p>
        </w:tc>
        <w:tc>
          <w:tcPr>
            <w:tcW w:w="1276" w:type="dxa"/>
            <w:vAlign w:val="center"/>
          </w:tcPr>
          <w:p w14:paraId="335901CA" w14:textId="4D0B83D8" w:rsidR="00EF5B7A" w:rsidRPr="00B331F2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Уровень выполнения плановых лабораторных исследований, %</w:t>
            </w:r>
          </w:p>
        </w:tc>
        <w:tc>
          <w:tcPr>
            <w:tcW w:w="992" w:type="dxa"/>
            <w:vAlign w:val="center"/>
          </w:tcPr>
          <w:p w14:paraId="78A670C1" w14:textId="4DCDDBAC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Бюджетное</w:t>
            </w:r>
          </w:p>
        </w:tc>
        <w:tc>
          <w:tcPr>
            <w:tcW w:w="2694" w:type="dxa"/>
            <w:vAlign w:val="center"/>
          </w:tcPr>
          <w:p w14:paraId="24409C2B" w14:textId="2EF56728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Правительства Чукотского автономного округа от 29 декабря 2023 г. № 546 «Об утверждении Государственной программы "Развитие агропромышленного комплекса Чукотского автономного округа»</w:t>
            </w:r>
          </w:p>
        </w:tc>
        <w:tc>
          <w:tcPr>
            <w:tcW w:w="1275" w:type="dxa"/>
            <w:vAlign w:val="center"/>
          </w:tcPr>
          <w:p w14:paraId="5DB3E16E" w14:textId="28CCE4DD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01.01.2026 - 31.12.2030</w:t>
            </w:r>
          </w:p>
        </w:tc>
      </w:tr>
      <w:tr w:rsidR="00EF5B7A" w:rsidRPr="00514118" w14:paraId="5C121773" w14:textId="77777777" w:rsidTr="006E5F92">
        <w:trPr>
          <w:trHeight w:val="339"/>
        </w:trPr>
        <w:tc>
          <w:tcPr>
            <w:tcW w:w="993" w:type="dxa"/>
            <w:vAlign w:val="center"/>
          </w:tcPr>
          <w:p w14:paraId="68D24046" w14:textId="0DD0BA62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1.4.1.3.</w:t>
            </w:r>
          </w:p>
        </w:tc>
        <w:tc>
          <w:tcPr>
            <w:tcW w:w="709" w:type="dxa"/>
            <w:vAlign w:val="center"/>
          </w:tcPr>
          <w:p w14:paraId="64F8B264" w14:textId="7291A6A8" w:rsidR="00EF5B7A" w:rsidRPr="00A52E64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0010</w:t>
            </w:r>
          </w:p>
        </w:tc>
        <w:tc>
          <w:tcPr>
            <w:tcW w:w="1417" w:type="dxa"/>
          </w:tcPr>
          <w:p w14:paraId="33E094EC" w14:textId="75F73BD2" w:rsidR="00EF5B7A" w:rsidRPr="00514118" w:rsidRDefault="00EF5B7A" w:rsidP="00EF5B7A">
            <w:pPr>
              <w:rPr>
                <w:sz w:val="20"/>
                <w:szCs w:val="20"/>
              </w:rPr>
            </w:pPr>
            <w:r w:rsidRPr="00EF5B7A">
              <w:rPr>
                <w:sz w:val="20"/>
                <w:szCs w:val="20"/>
              </w:rPr>
              <w:t xml:space="preserve">Услуги ветеринарные для </w:t>
            </w:r>
            <w:r w:rsidRPr="00EF5B7A">
              <w:rPr>
                <w:sz w:val="20"/>
                <w:szCs w:val="20"/>
              </w:rPr>
              <w:lastRenderedPageBreak/>
              <w:t>домашних животных</w:t>
            </w:r>
          </w:p>
        </w:tc>
        <w:tc>
          <w:tcPr>
            <w:tcW w:w="1559" w:type="dxa"/>
            <w:vAlign w:val="center"/>
          </w:tcPr>
          <w:p w14:paraId="49BDFF78" w14:textId="70DD0D32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Проведение вынужденной </w:t>
            </w:r>
            <w:r>
              <w:rPr>
                <w:color w:val="000000"/>
                <w:sz w:val="22"/>
                <w:szCs w:val="22"/>
              </w:rPr>
              <w:lastRenderedPageBreak/>
              <w:t>вакцинации животных в случаях возникновения или угрозы возникновения и распространения заразных болезней животных на выезде</w:t>
            </w:r>
          </w:p>
        </w:tc>
        <w:tc>
          <w:tcPr>
            <w:tcW w:w="851" w:type="dxa"/>
            <w:vAlign w:val="center"/>
          </w:tcPr>
          <w:p w14:paraId="18FE815A" w14:textId="6B503292" w:rsidR="00EF5B7A" w:rsidRPr="00BB30B4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Вакцинация</w:t>
            </w:r>
          </w:p>
        </w:tc>
        <w:tc>
          <w:tcPr>
            <w:tcW w:w="850" w:type="dxa"/>
            <w:vAlign w:val="center"/>
          </w:tcPr>
          <w:p w14:paraId="76B51C9A" w14:textId="7EB10219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75.00.11.000</w:t>
            </w:r>
          </w:p>
        </w:tc>
        <w:tc>
          <w:tcPr>
            <w:tcW w:w="851" w:type="dxa"/>
            <w:vAlign w:val="center"/>
          </w:tcPr>
          <w:p w14:paraId="1D174804" w14:textId="67AA6B0C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 xml:space="preserve">Услуга, </w:t>
            </w:r>
            <w:r>
              <w:rPr>
                <w:color w:val="000000"/>
                <w:sz w:val="22"/>
                <w:szCs w:val="22"/>
              </w:rPr>
              <w:lastRenderedPageBreak/>
              <w:t>бесплатная</w:t>
            </w:r>
          </w:p>
        </w:tc>
        <w:tc>
          <w:tcPr>
            <w:tcW w:w="1276" w:type="dxa"/>
            <w:vAlign w:val="center"/>
          </w:tcPr>
          <w:p w14:paraId="213295E6" w14:textId="5774B1C0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Граждане - владельцы </w:t>
            </w:r>
            <w:r>
              <w:rPr>
                <w:color w:val="000000"/>
                <w:sz w:val="22"/>
                <w:szCs w:val="22"/>
              </w:rPr>
              <w:lastRenderedPageBreak/>
              <w:t>домашних животных</w:t>
            </w:r>
          </w:p>
        </w:tc>
        <w:tc>
          <w:tcPr>
            <w:tcW w:w="1275" w:type="dxa"/>
            <w:vAlign w:val="center"/>
          </w:tcPr>
          <w:p w14:paraId="2CAD673B" w14:textId="32D3E6D2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Количество голов, </w:t>
            </w:r>
            <w:r>
              <w:rPr>
                <w:color w:val="000000"/>
                <w:sz w:val="22"/>
                <w:szCs w:val="22"/>
              </w:rPr>
              <w:lastRenderedPageBreak/>
              <w:t>тыс. голов</w:t>
            </w:r>
          </w:p>
        </w:tc>
        <w:tc>
          <w:tcPr>
            <w:tcW w:w="1276" w:type="dxa"/>
            <w:vAlign w:val="center"/>
          </w:tcPr>
          <w:p w14:paraId="135E11A3" w14:textId="064AD87D" w:rsidR="00EF5B7A" w:rsidRPr="00B331F2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Отсутствие случаев </w:t>
            </w:r>
            <w:r>
              <w:rPr>
                <w:color w:val="000000"/>
                <w:sz w:val="22"/>
                <w:szCs w:val="22"/>
              </w:rPr>
              <w:lastRenderedPageBreak/>
              <w:t>заболеваний у вакцинированных животных, единиц</w:t>
            </w:r>
          </w:p>
        </w:tc>
        <w:tc>
          <w:tcPr>
            <w:tcW w:w="992" w:type="dxa"/>
            <w:vAlign w:val="center"/>
          </w:tcPr>
          <w:p w14:paraId="1AD74D78" w14:textId="005FF0DB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Бюджетное</w:t>
            </w:r>
          </w:p>
        </w:tc>
        <w:tc>
          <w:tcPr>
            <w:tcW w:w="2694" w:type="dxa"/>
            <w:vAlign w:val="center"/>
          </w:tcPr>
          <w:p w14:paraId="50C3B15C" w14:textId="05257780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 xml:space="preserve">Постановление Правительства </w:t>
            </w:r>
            <w:r>
              <w:rPr>
                <w:color w:val="000000"/>
                <w:sz w:val="22"/>
                <w:szCs w:val="22"/>
              </w:rPr>
              <w:lastRenderedPageBreak/>
              <w:t>Чукотского автономного округа от 29 декабря 2023 г. № 546 «Об утверждении Государственной программы "Развитие агропромышленного комплекса Чукотского автономного округа»</w:t>
            </w:r>
          </w:p>
        </w:tc>
        <w:tc>
          <w:tcPr>
            <w:tcW w:w="1275" w:type="dxa"/>
            <w:vAlign w:val="center"/>
          </w:tcPr>
          <w:p w14:paraId="7E77FC2C" w14:textId="6B886F90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01.01.2026 - </w:t>
            </w:r>
            <w:r>
              <w:rPr>
                <w:color w:val="000000"/>
                <w:sz w:val="22"/>
                <w:szCs w:val="22"/>
              </w:rPr>
              <w:lastRenderedPageBreak/>
              <w:t>31.12.2030</w:t>
            </w:r>
          </w:p>
        </w:tc>
      </w:tr>
      <w:tr w:rsidR="00EF5B7A" w:rsidRPr="00514118" w14:paraId="2B58A7AA" w14:textId="77777777" w:rsidTr="006E5F92">
        <w:trPr>
          <w:trHeight w:val="339"/>
        </w:trPr>
        <w:tc>
          <w:tcPr>
            <w:tcW w:w="993" w:type="dxa"/>
            <w:vAlign w:val="center"/>
          </w:tcPr>
          <w:p w14:paraId="24CD66E3" w14:textId="3B144705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1.4.1.4.</w:t>
            </w:r>
          </w:p>
        </w:tc>
        <w:tc>
          <w:tcPr>
            <w:tcW w:w="709" w:type="dxa"/>
            <w:vAlign w:val="center"/>
          </w:tcPr>
          <w:p w14:paraId="76F0C9C2" w14:textId="3FEF63FE" w:rsidR="00EF5B7A" w:rsidRPr="00A52E64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0011</w:t>
            </w:r>
          </w:p>
        </w:tc>
        <w:tc>
          <w:tcPr>
            <w:tcW w:w="1417" w:type="dxa"/>
          </w:tcPr>
          <w:p w14:paraId="0E7919A1" w14:textId="56CA95E9" w:rsidR="00EF5B7A" w:rsidRPr="00514118" w:rsidRDefault="00EF5B7A" w:rsidP="00EF5B7A">
            <w:pPr>
              <w:rPr>
                <w:sz w:val="20"/>
                <w:szCs w:val="20"/>
              </w:rPr>
            </w:pPr>
            <w:r w:rsidRPr="00EF5B7A">
              <w:rPr>
                <w:sz w:val="20"/>
                <w:szCs w:val="20"/>
              </w:rPr>
              <w:t>Услуги ветеринарные для домашних животных</w:t>
            </w:r>
          </w:p>
        </w:tc>
        <w:tc>
          <w:tcPr>
            <w:tcW w:w="1559" w:type="dxa"/>
            <w:vAlign w:val="center"/>
          </w:tcPr>
          <w:p w14:paraId="56D8FC98" w14:textId="0FD98FD7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Проведение плановых профилактических вакцинаций животных (птиц) против особо опасных болезней животных и болезней общих для человека и животных (птиц) в стационаре</w:t>
            </w:r>
          </w:p>
        </w:tc>
        <w:tc>
          <w:tcPr>
            <w:tcW w:w="851" w:type="dxa"/>
            <w:vAlign w:val="center"/>
          </w:tcPr>
          <w:p w14:paraId="5D5F3B84" w14:textId="286FF4D6" w:rsidR="00EF5B7A" w:rsidRPr="00BB30B4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Вакцинация</w:t>
            </w:r>
          </w:p>
        </w:tc>
        <w:tc>
          <w:tcPr>
            <w:tcW w:w="850" w:type="dxa"/>
            <w:vAlign w:val="center"/>
          </w:tcPr>
          <w:p w14:paraId="297B312A" w14:textId="6A108564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75.00.11.000</w:t>
            </w:r>
          </w:p>
        </w:tc>
        <w:tc>
          <w:tcPr>
            <w:tcW w:w="851" w:type="dxa"/>
            <w:vAlign w:val="center"/>
          </w:tcPr>
          <w:p w14:paraId="7619D58C" w14:textId="16DA2A64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Услуга, бесплатная</w:t>
            </w:r>
          </w:p>
        </w:tc>
        <w:tc>
          <w:tcPr>
            <w:tcW w:w="1276" w:type="dxa"/>
            <w:vAlign w:val="center"/>
          </w:tcPr>
          <w:p w14:paraId="58224C07" w14:textId="6C2CCF63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Граждане - владельцы домашних животных</w:t>
            </w:r>
          </w:p>
        </w:tc>
        <w:tc>
          <w:tcPr>
            <w:tcW w:w="1275" w:type="dxa"/>
            <w:vAlign w:val="center"/>
          </w:tcPr>
          <w:p w14:paraId="36CB7F3C" w14:textId="0E1CEE59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Количество голов, тыс. голов</w:t>
            </w:r>
          </w:p>
        </w:tc>
        <w:tc>
          <w:tcPr>
            <w:tcW w:w="1276" w:type="dxa"/>
            <w:vAlign w:val="center"/>
          </w:tcPr>
          <w:p w14:paraId="37DD00B5" w14:textId="06F076AC" w:rsidR="00EF5B7A" w:rsidRPr="00B331F2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Уровень выполнения плановых профилактических вакцинаций, %</w:t>
            </w:r>
          </w:p>
        </w:tc>
        <w:tc>
          <w:tcPr>
            <w:tcW w:w="992" w:type="dxa"/>
            <w:vAlign w:val="center"/>
          </w:tcPr>
          <w:p w14:paraId="3470E66A" w14:textId="520549A6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Бюджетное</w:t>
            </w:r>
          </w:p>
        </w:tc>
        <w:tc>
          <w:tcPr>
            <w:tcW w:w="2694" w:type="dxa"/>
            <w:vAlign w:val="center"/>
          </w:tcPr>
          <w:p w14:paraId="6A442EFF" w14:textId="15EA270C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Правительства Чукотского автономного округа от 29 декабря 2023 г. № 546 «Об утверждении Государственной программы "Развитие агропромышленного комплекса Чукотского автономного округа»</w:t>
            </w:r>
          </w:p>
        </w:tc>
        <w:tc>
          <w:tcPr>
            <w:tcW w:w="1275" w:type="dxa"/>
            <w:vAlign w:val="center"/>
          </w:tcPr>
          <w:p w14:paraId="54CBD935" w14:textId="55F839E8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01.01.2026 - 31.12.2030</w:t>
            </w:r>
          </w:p>
        </w:tc>
      </w:tr>
      <w:tr w:rsidR="00EF5B7A" w:rsidRPr="00514118" w14:paraId="70C4589B" w14:textId="77777777" w:rsidTr="006E5F92">
        <w:trPr>
          <w:trHeight w:val="339"/>
        </w:trPr>
        <w:tc>
          <w:tcPr>
            <w:tcW w:w="993" w:type="dxa"/>
            <w:vAlign w:val="center"/>
          </w:tcPr>
          <w:p w14:paraId="4D3DEED4" w14:textId="454093F1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1.4.1.5.</w:t>
            </w:r>
          </w:p>
        </w:tc>
        <w:tc>
          <w:tcPr>
            <w:tcW w:w="709" w:type="dxa"/>
            <w:vAlign w:val="center"/>
          </w:tcPr>
          <w:p w14:paraId="5C0018F9" w14:textId="71C3105E" w:rsidR="00EF5B7A" w:rsidRPr="00A52E64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0012</w:t>
            </w:r>
          </w:p>
        </w:tc>
        <w:tc>
          <w:tcPr>
            <w:tcW w:w="1417" w:type="dxa"/>
          </w:tcPr>
          <w:p w14:paraId="0ACB001F" w14:textId="7E5A1142" w:rsidR="00EF5B7A" w:rsidRPr="00514118" w:rsidRDefault="00EF5B7A" w:rsidP="00EF5B7A">
            <w:pPr>
              <w:rPr>
                <w:sz w:val="20"/>
                <w:szCs w:val="20"/>
              </w:rPr>
            </w:pPr>
            <w:r w:rsidRPr="00EF5B7A">
              <w:rPr>
                <w:sz w:val="20"/>
                <w:szCs w:val="20"/>
              </w:rPr>
              <w:t>Услуги ветеринарные для домашних животных</w:t>
            </w:r>
          </w:p>
        </w:tc>
        <w:tc>
          <w:tcPr>
            <w:tcW w:w="1559" w:type="dxa"/>
            <w:vAlign w:val="center"/>
          </w:tcPr>
          <w:p w14:paraId="28D05BD0" w14:textId="4A9908BB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Проведение мероприятий в отношение животных без владельцев по их отлову, содержанию, стерилизации, вакцинации, маркированию и выпуску в прежние места обитания</w:t>
            </w:r>
          </w:p>
        </w:tc>
        <w:tc>
          <w:tcPr>
            <w:tcW w:w="851" w:type="dxa"/>
            <w:vAlign w:val="center"/>
          </w:tcPr>
          <w:p w14:paraId="5C5EF707" w14:textId="6BF0D5EF" w:rsidR="00EF5B7A" w:rsidRPr="00BB30B4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Проведение мероприятий</w:t>
            </w:r>
          </w:p>
        </w:tc>
        <w:tc>
          <w:tcPr>
            <w:tcW w:w="850" w:type="dxa"/>
            <w:vAlign w:val="center"/>
          </w:tcPr>
          <w:p w14:paraId="4237B7C9" w14:textId="114C102A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75.00.19.000</w:t>
            </w:r>
          </w:p>
        </w:tc>
        <w:tc>
          <w:tcPr>
            <w:tcW w:w="851" w:type="dxa"/>
            <w:vAlign w:val="center"/>
          </w:tcPr>
          <w:p w14:paraId="6E92779A" w14:textId="2E14C2BF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Услуга, бесплатная</w:t>
            </w:r>
          </w:p>
        </w:tc>
        <w:tc>
          <w:tcPr>
            <w:tcW w:w="1276" w:type="dxa"/>
            <w:vAlign w:val="center"/>
          </w:tcPr>
          <w:p w14:paraId="04034A22" w14:textId="2ED24CAE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В интересах общества</w:t>
            </w:r>
          </w:p>
        </w:tc>
        <w:tc>
          <w:tcPr>
            <w:tcW w:w="1275" w:type="dxa"/>
            <w:vAlign w:val="center"/>
          </w:tcPr>
          <w:p w14:paraId="0D3F9F25" w14:textId="54D4690E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Количество голов, тыс. голов</w:t>
            </w:r>
          </w:p>
        </w:tc>
        <w:tc>
          <w:tcPr>
            <w:tcW w:w="1276" w:type="dxa"/>
            <w:vAlign w:val="center"/>
          </w:tcPr>
          <w:p w14:paraId="5CC90909" w14:textId="73CF209D" w:rsidR="00EF5B7A" w:rsidRPr="00B331F2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Уровень выполнения плановых мероприятий, %</w:t>
            </w:r>
          </w:p>
        </w:tc>
        <w:tc>
          <w:tcPr>
            <w:tcW w:w="992" w:type="dxa"/>
            <w:vAlign w:val="center"/>
          </w:tcPr>
          <w:p w14:paraId="276C79C2" w14:textId="6C2321C4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Бюджетное</w:t>
            </w:r>
          </w:p>
        </w:tc>
        <w:tc>
          <w:tcPr>
            <w:tcW w:w="2694" w:type="dxa"/>
            <w:vAlign w:val="center"/>
          </w:tcPr>
          <w:p w14:paraId="0787D901" w14:textId="4FD750E5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Правительства Чукотского автономного округа от 29 декабря 2023 г. № 546 «Об утверждении Государственной программы "Развитие агропромышленного комплекса Чукотского автономного округа»</w:t>
            </w:r>
          </w:p>
        </w:tc>
        <w:tc>
          <w:tcPr>
            <w:tcW w:w="1275" w:type="dxa"/>
            <w:vAlign w:val="center"/>
          </w:tcPr>
          <w:p w14:paraId="019CA075" w14:textId="36DAF291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01.01.2026 - 31.12.2030</w:t>
            </w:r>
          </w:p>
        </w:tc>
      </w:tr>
      <w:tr w:rsidR="00EF5B7A" w:rsidRPr="00514118" w14:paraId="7136DF91" w14:textId="77777777" w:rsidTr="006E5F92">
        <w:trPr>
          <w:trHeight w:val="339"/>
        </w:trPr>
        <w:tc>
          <w:tcPr>
            <w:tcW w:w="16018" w:type="dxa"/>
            <w:gridSpan w:val="13"/>
            <w:vAlign w:val="center"/>
          </w:tcPr>
          <w:p w14:paraId="5102BDC4" w14:textId="68C611FB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1.4.2. Государственные работы</w:t>
            </w:r>
          </w:p>
        </w:tc>
      </w:tr>
      <w:tr w:rsidR="00EF5B7A" w:rsidRPr="00514118" w14:paraId="51CB416F" w14:textId="77777777" w:rsidTr="006E5F92">
        <w:trPr>
          <w:trHeight w:val="339"/>
        </w:trPr>
        <w:tc>
          <w:tcPr>
            <w:tcW w:w="993" w:type="dxa"/>
            <w:vAlign w:val="center"/>
          </w:tcPr>
          <w:p w14:paraId="0DBBC43B" w14:textId="32BE8764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1.4.2.1.</w:t>
            </w:r>
          </w:p>
        </w:tc>
        <w:tc>
          <w:tcPr>
            <w:tcW w:w="709" w:type="dxa"/>
            <w:vAlign w:val="center"/>
          </w:tcPr>
          <w:p w14:paraId="7763C4AD" w14:textId="64C78002" w:rsidR="00EF5B7A" w:rsidRPr="00A52E64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0036</w:t>
            </w:r>
          </w:p>
        </w:tc>
        <w:tc>
          <w:tcPr>
            <w:tcW w:w="1417" w:type="dxa"/>
          </w:tcPr>
          <w:p w14:paraId="497D185C" w14:textId="2985F199" w:rsidR="00EF5B7A" w:rsidRPr="00514118" w:rsidRDefault="00EF5B7A" w:rsidP="00EF5B7A">
            <w:pPr>
              <w:rPr>
                <w:sz w:val="20"/>
                <w:szCs w:val="20"/>
              </w:rPr>
            </w:pPr>
            <w:r w:rsidRPr="00EF5B7A">
              <w:rPr>
                <w:sz w:val="20"/>
                <w:szCs w:val="20"/>
              </w:rPr>
              <w:t>Проведение мероприятий по предупреждению и ликвидации заразных и иных болезней животных, включая сельскохозяйственных, домашних, зоопарковых и других животных, пушных зверей, птиц, рыб и пчел и их лечению</w:t>
            </w:r>
          </w:p>
        </w:tc>
        <w:tc>
          <w:tcPr>
            <w:tcW w:w="1559" w:type="dxa"/>
            <w:vAlign w:val="center"/>
          </w:tcPr>
          <w:p w14:paraId="5F1C5078" w14:textId="1B8A5E65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Проведение плановых диагностических мероприятий на особо опасные болезни животных (птиц) и болезни общие для человека и животных (птиц) на выезде</w:t>
            </w:r>
          </w:p>
        </w:tc>
        <w:tc>
          <w:tcPr>
            <w:tcW w:w="851" w:type="dxa"/>
            <w:vAlign w:val="center"/>
          </w:tcPr>
          <w:p w14:paraId="5C47FDA2" w14:textId="2654193E" w:rsidR="00EF5B7A" w:rsidRPr="00BB30B4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 xml:space="preserve">Диагностические мероприятия </w:t>
            </w:r>
          </w:p>
        </w:tc>
        <w:tc>
          <w:tcPr>
            <w:tcW w:w="850" w:type="dxa"/>
            <w:vAlign w:val="center"/>
          </w:tcPr>
          <w:p w14:paraId="50DA1B39" w14:textId="03591D1E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75.00.12.000</w:t>
            </w:r>
          </w:p>
        </w:tc>
        <w:tc>
          <w:tcPr>
            <w:tcW w:w="851" w:type="dxa"/>
            <w:vAlign w:val="center"/>
          </w:tcPr>
          <w:p w14:paraId="5A533EB6" w14:textId="0CBEC737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Работа, бесплатная</w:t>
            </w:r>
          </w:p>
        </w:tc>
        <w:tc>
          <w:tcPr>
            <w:tcW w:w="1276" w:type="dxa"/>
            <w:vAlign w:val="center"/>
          </w:tcPr>
          <w:p w14:paraId="4699A043" w14:textId="0DED4F1E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275" w:type="dxa"/>
            <w:vAlign w:val="center"/>
          </w:tcPr>
          <w:p w14:paraId="0EA60382" w14:textId="6400E5F9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Количество проб, штук</w:t>
            </w:r>
          </w:p>
        </w:tc>
        <w:tc>
          <w:tcPr>
            <w:tcW w:w="1276" w:type="dxa"/>
            <w:vAlign w:val="center"/>
          </w:tcPr>
          <w:p w14:paraId="11E14B8D" w14:textId="11836484" w:rsidR="00EF5B7A" w:rsidRPr="00B331F2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Уровень выполнения плановых диагностических исследований, %</w:t>
            </w:r>
          </w:p>
        </w:tc>
        <w:tc>
          <w:tcPr>
            <w:tcW w:w="992" w:type="dxa"/>
            <w:vAlign w:val="center"/>
          </w:tcPr>
          <w:p w14:paraId="0B1C11FB" w14:textId="78B3D45F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Бюджетное</w:t>
            </w:r>
          </w:p>
        </w:tc>
        <w:tc>
          <w:tcPr>
            <w:tcW w:w="2694" w:type="dxa"/>
            <w:vAlign w:val="center"/>
          </w:tcPr>
          <w:p w14:paraId="4EEA6EAC" w14:textId="6A432932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Правительства Чукотского автономного округа от 29 декабря 2023 г. № 546 «Об утверждении Государственной программы "Развитие агропромышленного комплекса Чукотского автономного округа»</w:t>
            </w:r>
          </w:p>
        </w:tc>
        <w:tc>
          <w:tcPr>
            <w:tcW w:w="1275" w:type="dxa"/>
            <w:vAlign w:val="center"/>
          </w:tcPr>
          <w:p w14:paraId="12A4A7EF" w14:textId="325FED07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01.01.2026 - 31.12.2030</w:t>
            </w:r>
          </w:p>
        </w:tc>
      </w:tr>
      <w:tr w:rsidR="00EF5B7A" w:rsidRPr="00514118" w14:paraId="36081168" w14:textId="77777777" w:rsidTr="006E5F92">
        <w:trPr>
          <w:trHeight w:val="339"/>
        </w:trPr>
        <w:tc>
          <w:tcPr>
            <w:tcW w:w="993" w:type="dxa"/>
            <w:vAlign w:val="center"/>
          </w:tcPr>
          <w:p w14:paraId="7E6EA76B" w14:textId="6A903565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1.4.2.2.</w:t>
            </w:r>
          </w:p>
        </w:tc>
        <w:tc>
          <w:tcPr>
            <w:tcW w:w="709" w:type="dxa"/>
            <w:vAlign w:val="center"/>
          </w:tcPr>
          <w:p w14:paraId="7619C108" w14:textId="42E20CF1" w:rsidR="00EF5B7A" w:rsidRPr="00A52E64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0013</w:t>
            </w:r>
          </w:p>
        </w:tc>
        <w:tc>
          <w:tcPr>
            <w:tcW w:w="1417" w:type="dxa"/>
          </w:tcPr>
          <w:p w14:paraId="550F5833" w14:textId="4BD84CD7" w:rsidR="00EF5B7A" w:rsidRPr="00514118" w:rsidRDefault="00EF5B7A" w:rsidP="00EF5B7A">
            <w:pPr>
              <w:rPr>
                <w:sz w:val="20"/>
                <w:szCs w:val="20"/>
              </w:rPr>
            </w:pPr>
            <w:r w:rsidRPr="00EF5B7A">
              <w:rPr>
                <w:sz w:val="20"/>
                <w:szCs w:val="20"/>
              </w:rPr>
              <w:t>Проведение мероприятий по предупреждению и ликвидации заразных и иных болезней животных, включая сельскохозяйственных, домашних, зоопарковых и других животных, пушных зверей, птиц, рыб и пчел и их лечению</w:t>
            </w:r>
          </w:p>
        </w:tc>
        <w:tc>
          <w:tcPr>
            <w:tcW w:w="1559" w:type="dxa"/>
            <w:vAlign w:val="center"/>
          </w:tcPr>
          <w:p w14:paraId="48B785F4" w14:textId="2514E622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Проведение плановых диагностических мероприятий на особо опасные болезни животных (птиц) и болезни общие для человека и животных (птиц) на выезде</w:t>
            </w:r>
          </w:p>
        </w:tc>
        <w:tc>
          <w:tcPr>
            <w:tcW w:w="851" w:type="dxa"/>
            <w:vAlign w:val="center"/>
          </w:tcPr>
          <w:p w14:paraId="439AAAEC" w14:textId="2DCD6FDC" w:rsidR="00EF5B7A" w:rsidRPr="00BB30B4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850" w:type="dxa"/>
            <w:vAlign w:val="center"/>
          </w:tcPr>
          <w:p w14:paraId="1F9BEBF0" w14:textId="3D4905AB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75.00.12.000</w:t>
            </w:r>
          </w:p>
        </w:tc>
        <w:tc>
          <w:tcPr>
            <w:tcW w:w="851" w:type="dxa"/>
            <w:vAlign w:val="center"/>
          </w:tcPr>
          <w:p w14:paraId="3BB7259D" w14:textId="356B342F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Работа, бесплатная</w:t>
            </w:r>
          </w:p>
        </w:tc>
        <w:tc>
          <w:tcPr>
            <w:tcW w:w="1276" w:type="dxa"/>
            <w:vAlign w:val="center"/>
          </w:tcPr>
          <w:p w14:paraId="7C2AC030" w14:textId="6CBDB85A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275" w:type="dxa"/>
            <w:vAlign w:val="center"/>
          </w:tcPr>
          <w:p w14:paraId="0F1BEE92" w14:textId="45564743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Количество проб, штук</w:t>
            </w:r>
          </w:p>
        </w:tc>
        <w:tc>
          <w:tcPr>
            <w:tcW w:w="1276" w:type="dxa"/>
            <w:vAlign w:val="center"/>
          </w:tcPr>
          <w:p w14:paraId="3D9C17B4" w14:textId="19F8A4D7" w:rsidR="00EF5B7A" w:rsidRPr="00B331F2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Уровень выполнения плановых диагностических исследований, %</w:t>
            </w:r>
          </w:p>
        </w:tc>
        <w:tc>
          <w:tcPr>
            <w:tcW w:w="992" w:type="dxa"/>
            <w:vAlign w:val="center"/>
          </w:tcPr>
          <w:p w14:paraId="284624DE" w14:textId="72D89B3A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Бюджетное</w:t>
            </w:r>
          </w:p>
        </w:tc>
        <w:tc>
          <w:tcPr>
            <w:tcW w:w="2694" w:type="dxa"/>
            <w:vAlign w:val="center"/>
          </w:tcPr>
          <w:p w14:paraId="26010F46" w14:textId="12FF6FD6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Правительства Чукотского автономного округа от 29 декабря 2023 г. № 546 «Об утверждении Государственной программы "Развитие агропромышленного комплекса Чукотского автономного округа»</w:t>
            </w:r>
          </w:p>
        </w:tc>
        <w:tc>
          <w:tcPr>
            <w:tcW w:w="1275" w:type="dxa"/>
            <w:vAlign w:val="center"/>
          </w:tcPr>
          <w:p w14:paraId="11B3B3DE" w14:textId="64AB5B97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01.01.2026 - 31.12.2030</w:t>
            </w:r>
          </w:p>
        </w:tc>
      </w:tr>
      <w:tr w:rsidR="00EF5B7A" w:rsidRPr="00514118" w14:paraId="3F2755F6" w14:textId="77777777" w:rsidTr="006E5F92">
        <w:trPr>
          <w:trHeight w:val="339"/>
        </w:trPr>
        <w:tc>
          <w:tcPr>
            <w:tcW w:w="993" w:type="dxa"/>
            <w:vAlign w:val="center"/>
          </w:tcPr>
          <w:p w14:paraId="1597CA35" w14:textId="0CD0147A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1.4.2.3.</w:t>
            </w:r>
          </w:p>
        </w:tc>
        <w:tc>
          <w:tcPr>
            <w:tcW w:w="709" w:type="dxa"/>
            <w:vAlign w:val="center"/>
          </w:tcPr>
          <w:p w14:paraId="7B351EB4" w14:textId="1BA4AC78" w:rsidR="00EF5B7A" w:rsidRPr="00A52E64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0014</w:t>
            </w:r>
          </w:p>
        </w:tc>
        <w:tc>
          <w:tcPr>
            <w:tcW w:w="1417" w:type="dxa"/>
          </w:tcPr>
          <w:p w14:paraId="3FE7DC39" w14:textId="1819069C" w:rsidR="00EF5B7A" w:rsidRPr="00514118" w:rsidRDefault="00EF5B7A" w:rsidP="00EF5B7A">
            <w:pPr>
              <w:rPr>
                <w:sz w:val="20"/>
                <w:szCs w:val="20"/>
              </w:rPr>
            </w:pPr>
            <w:r w:rsidRPr="00EF5B7A">
              <w:rPr>
                <w:sz w:val="20"/>
                <w:szCs w:val="20"/>
              </w:rPr>
              <w:t>Проведение мероприятий по предупреждению и ликвидации заразных и иных болезней животных, включая сельскохозяйственных, домашних, зоопарковых и других животных, пушных зверей, птиц, рыб и пчел и их лечению</w:t>
            </w:r>
          </w:p>
        </w:tc>
        <w:tc>
          <w:tcPr>
            <w:tcW w:w="1559" w:type="dxa"/>
            <w:vAlign w:val="center"/>
          </w:tcPr>
          <w:p w14:paraId="3CF841DC" w14:textId="1CE59C47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Проведение плановых лабораторных исследований на особо опасные болезни животных (птиц), болезни общие для человека и животных (птиц), включая отбор проб и их транспортировку в стационаре</w:t>
            </w:r>
          </w:p>
        </w:tc>
        <w:tc>
          <w:tcPr>
            <w:tcW w:w="851" w:type="dxa"/>
            <w:vAlign w:val="center"/>
          </w:tcPr>
          <w:p w14:paraId="1B0375E2" w14:textId="2FA92344" w:rsidR="00EF5B7A" w:rsidRPr="00BB30B4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Лабораторные исследования</w:t>
            </w:r>
          </w:p>
        </w:tc>
        <w:tc>
          <w:tcPr>
            <w:tcW w:w="850" w:type="dxa"/>
            <w:vAlign w:val="center"/>
          </w:tcPr>
          <w:p w14:paraId="6ECE1439" w14:textId="06BAA885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75.00.12.000</w:t>
            </w:r>
          </w:p>
        </w:tc>
        <w:tc>
          <w:tcPr>
            <w:tcW w:w="851" w:type="dxa"/>
            <w:vAlign w:val="center"/>
          </w:tcPr>
          <w:p w14:paraId="72EAC697" w14:textId="41DFAE5D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Работа, бесплатная</w:t>
            </w:r>
          </w:p>
        </w:tc>
        <w:tc>
          <w:tcPr>
            <w:tcW w:w="1276" w:type="dxa"/>
            <w:vAlign w:val="center"/>
          </w:tcPr>
          <w:p w14:paraId="33D180AC" w14:textId="3D30FA88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275" w:type="dxa"/>
            <w:vAlign w:val="center"/>
          </w:tcPr>
          <w:p w14:paraId="07421D08" w14:textId="1B07F798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Количество исследований, единиц</w:t>
            </w:r>
          </w:p>
        </w:tc>
        <w:tc>
          <w:tcPr>
            <w:tcW w:w="1276" w:type="dxa"/>
            <w:vAlign w:val="center"/>
          </w:tcPr>
          <w:p w14:paraId="0E606785" w14:textId="1BB240F0" w:rsidR="00EF5B7A" w:rsidRPr="00B331F2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Уровень выполнения плановых лабораторных исследований, %</w:t>
            </w:r>
          </w:p>
        </w:tc>
        <w:tc>
          <w:tcPr>
            <w:tcW w:w="992" w:type="dxa"/>
            <w:vAlign w:val="center"/>
          </w:tcPr>
          <w:p w14:paraId="237001DB" w14:textId="2071EBF0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Бюджетное</w:t>
            </w:r>
          </w:p>
        </w:tc>
        <w:tc>
          <w:tcPr>
            <w:tcW w:w="2694" w:type="dxa"/>
            <w:vAlign w:val="center"/>
          </w:tcPr>
          <w:p w14:paraId="1B03EC4D" w14:textId="741FDF96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Правительства Чукотского автономного округа от 29 декабря 2023 г. № 546 «Об утверждении Государственной программы "Развитие агропромышленного комплекса Чукотского автономного округа»</w:t>
            </w:r>
          </w:p>
        </w:tc>
        <w:tc>
          <w:tcPr>
            <w:tcW w:w="1275" w:type="dxa"/>
            <w:vAlign w:val="center"/>
          </w:tcPr>
          <w:p w14:paraId="008D133A" w14:textId="2308567E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01.01.2026 - 31.12.2030</w:t>
            </w:r>
          </w:p>
        </w:tc>
      </w:tr>
      <w:tr w:rsidR="00EF5B7A" w:rsidRPr="00514118" w14:paraId="1D932FB7" w14:textId="77777777" w:rsidTr="006E5F92">
        <w:trPr>
          <w:trHeight w:val="339"/>
        </w:trPr>
        <w:tc>
          <w:tcPr>
            <w:tcW w:w="993" w:type="dxa"/>
            <w:vAlign w:val="center"/>
          </w:tcPr>
          <w:p w14:paraId="7A5F73C4" w14:textId="28E0A623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1.4.2.4.</w:t>
            </w:r>
          </w:p>
        </w:tc>
        <w:tc>
          <w:tcPr>
            <w:tcW w:w="709" w:type="dxa"/>
            <w:vAlign w:val="center"/>
          </w:tcPr>
          <w:p w14:paraId="3AE92582" w14:textId="1DE0A9F0" w:rsidR="00EF5B7A" w:rsidRPr="00A52E64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0015</w:t>
            </w:r>
          </w:p>
        </w:tc>
        <w:tc>
          <w:tcPr>
            <w:tcW w:w="1417" w:type="dxa"/>
          </w:tcPr>
          <w:p w14:paraId="1D50B715" w14:textId="1F04312E" w:rsidR="00EF5B7A" w:rsidRPr="00514118" w:rsidRDefault="00EF5B7A" w:rsidP="00EF5B7A">
            <w:pPr>
              <w:rPr>
                <w:sz w:val="20"/>
                <w:szCs w:val="20"/>
              </w:rPr>
            </w:pPr>
            <w:r w:rsidRPr="00EF5B7A">
              <w:rPr>
                <w:sz w:val="20"/>
                <w:szCs w:val="20"/>
              </w:rPr>
              <w:t>Проведение мероприятий по предупреждению и ликвидации заразных и иных болезней животных, включая сельскохозяйственных, домашних, зоопарковых и других животных, пушных зверей, птиц, рыб и пчел и их лечению</w:t>
            </w:r>
          </w:p>
        </w:tc>
        <w:tc>
          <w:tcPr>
            <w:tcW w:w="1559" w:type="dxa"/>
            <w:vAlign w:val="center"/>
          </w:tcPr>
          <w:p w14:paraId="3C8C65B7" w14:textId="11EAF45F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Проведение плановых профилактических вакцинаций животных (птиц) против особо опасных болезней животных и болезней общих для человека и животных (птиц) на выезде</w:t>
            </w:r>
          </w:p>
        </w:tc>
        <w:tc>
          <w:tcPr>
            <w:tcW w:w="851" w:type="dxa"/>
            <w:vAlign w:val="center"/>
          </w:tcPr>
          <w:p w14:paraId="7126E316" w14:textId="7DAD96C2" w:rsidR="00EF5B7A" w:rsidRPr="00BB30B4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Вакцинация</w:t>
            </w:r>
          </w:p>
        </w:tc>
        <w:tc>
          <w:tcPr>
            <w:tcW w:w="850" w:type="dxa"/>
            <w:vAlign w:val="center"/>
          </w:tcPr>
          <w:p w14:paraId="7BE2B960" w14:textId="077D7DCD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75.00.12.000</w:t>
            </w:r>
          </w:p>
        </w:tc>
        <w:tc>
          <w:tcPr>
            <w:tcW w:w="851" w:type="dxa"/>
            <w:vAlign w:val="center"/>
          </w:tcPr>
          <w:p w14:paraId="43EE97C7" w14:textId="744FD58C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Работа, бесплатная</w:t>
            </w:r>
          </w:p>
        </w:tc>
        <w:tc>
          <w:tcPr>
            <w:tcW w:w="1276" w:type="dxa"/>
            <w:vAlign w:val="center"/>
          </w:tcPr>
          <w:p w14:paraId="33418988" w14:textId="35C03EEA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275" w:type="dxa"/>
            <w:vAlign w:val="center"/>
          </w:tcPr>
          <w:p w14:paraId="7445F0E2" w14:textId="2B3A75F2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Количество голов, тыс. голов</w:t>
            </w:r>
          </w:p>
        </w:tc>
        <w:tc>
          <w:tcPr>
            <w:tcW w:w="1276" w:type="dxa"/>
            <w:vAlign w:val="center"/>
          </w:tcPr>
          <w:p w14:paraId="3A36FD12" w14:textId="7CCB7DB5" w:rsidR="00EF5B7A" w:rsidRPr="00B331F2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Уровень выполнения плановых профилактических вакцинаций, %</w:t>
            </w:r>
          </w:p>
        </w:tc>
        <w:tc>
          <w:tcPr>
            <w:tcW w:w="992" w:type="dxa"/>
            <w:vAlign w:val="center"/>
          </w:tcPr>
          <w:p w14:paraId="6A9775D3" w14:textId="25A27CD2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Бюджетное</w:t>
            </w:r>
          </w:p>
        </w:tc>
        <w:tc>
          <w:tcPr>
            <w:tcW w:w="2694" w:type="dxa"/>
            <w:vAlign w:val="center"/>
          </w:tcPr>
          <w:p w14:paraId="4F901B22" w14:textId="4D82CD6F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Правительства Чукотского автономного округа от 29 декабря 2023 г. № 546 «Об утверждении Государственной программы "Развитие агропромышленного комплекса Чукотского автономного округа»</w:t>
            </w:r>
          </w:p>
        </w:tc>
        <w:tc>
          <w:tcPr>
            <w:tcW w:w="1275" w:type="dxa"/>
            <w:vAlign w:val="center"/>
          </w:tcPr>
          <w:p w14:paraId="666DCE60" w14:textId="10CDD3D3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01.01.2026 - 31.12.2030</w:t>
            </w:r>
          </w:p>
        </w:tc>
      </w:tr>
      <w:tr w:rsidR="00EF5B7A" w:rsidRPr="00514118" w14:paraId="3B036C85" w14:textId="77777777" w:rsidTr="006E5F92">
        <w:trPr>
          <w:trHeight w:val="339"/>
        </w:trPr>
        <w:tc>
          <w:tcPr>
            <w:tcW w:w="993" w:type="dxa"/>
            <w:vAlign w:val="center"/>
          </w:tcPr>
          <w:p w14:paraId="0CAE9CCA" w14:textId="6A0D6B99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1.4.2.5.</w:t>
            </w:r>
          </w:p>
        </w:tc>
        <w:tc>
          <w:tcPr>
            <w:tcW w:w="709" w:type="dxa"/>
            <w:vAlign w:val="center"/>
          </w:tcPr>
          <w:p w14:paraId="21C1B75E" w14:textId="2186D869" w:rsidR="00EF5B7A" w:rsidRPr="00A52E64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0016</w:t>
            </w:r>
          </w:p>
        </w:tc>
        <w:tc>
          <w:tcPr>
            <w:tcW w:w="1417" w:type="dxa"/>
          </w:tcPr>
          <w:p w14:paraId="1FA45DA7" w14:textId="77612715" w:rsidR="00EF5B7A" w:rsidRPr="00514118" w:rsidRDefault="00EF5B7A" w:rsidP="00EF5B7A">
            <w:pPr>
              <w:rPr>
                <w:sz w:val="20"/>
                <w:szCs w:val="20"/>
              </w:rPr>
            </w:pPr>
            <w:r w:rsidRPr="00EF5B7A">
              <w:rPr>
                <w:sz w:val="20"/>
                <w:szCs w:val="20"/>
              </w:rPr>
              <w:t>Проведение мероприятий по предупреждению и ликвидации заразных и иных болезней животных, включая сельскохозяйственных, домашних, зоопарковых и других животных, пушных зверей, птиц, рыб и пчел и их лечению</w:t>
            </w:r>
          </w:p>
        </w:tc>
        <w:tc>
          <w:tcPr>
            <w:tcW w:w="1559" w:type="dxa"/>
            <w:vAlign w:val="center"/>
          </w:tcPr>
          <w:p w14:paraId="7FA99499" w14:textId="4343F96E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Проведение ветеринарных обследований объектов, связанных с содержанием животных, переработкой, хранением и реализацией продукции и сырья животного происхождения на выезде</w:t>
            </w:r>
          </w:p>
        </w:tc>
        <w:tc>
          <w:tcPr>
            <w:tcW w:w="851" w:type="dxa"/>
            <w:vAlign w:val="center"/>
          </w:tcPr>
          <w:p w14:paraId="27B6B5FB" w14:textId="21C4B825" w:rsidR="00EF5B7A" w:rsidRPr="00BB30B4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Проведение мероприятий</w:t>
            </w:r>
          </w:p>
        </w:tc>
        <w:tc>
          <w:tcPr>
            <w:tcW w:w="850" w:type="dxa"/>
            <w:vAlign w:val="center"/>
          </w:tcPr>
          <w:p w14:paraId="27703687" w14:textId="12D92C5A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75.00.12.000</w:t>
            </w:r>
          </w:p>
        </w:tc>
        <w:tc>
          <w:tcPr>
            <w:tcW w:w="851" w:type="dxa"/>
            <w:vAlign w:val="center"/>
          </w:tcPr>
          <w:p w14:paraId="16E89271" w14:textId="3087220F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Работа, бесплатная</w:t>
            </w:r>
          </w:p>
        </w:tc>
        <w:tc>
          <w:tcPr>
            <w:tcW w:w="1276" w:type="dxa"/>
            <w:vAlign w:val="center"/>
          </w:tcPr>
          <w:p w14:paraId="7346B1C5" w14:textId="4B32571D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275" w:type="dxa"/>
            <w:vAlign w:val="center"/>
          </w:tcPr>
          <w:p w14:paraId="7A1EBFA9" w14:textId="6544E02E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Количество проб, штук</w:t>
            </w:r>
          </w:p>
        </w:tc>
        <w:tc>
          <w:tcPr>
            <w:tcW w:w="1276" w:type="dxa"/>
            <w:vAlign w:val="center"/>
          </w:tcPr>
          <w:p w14:paraId="08ABA238" w14:textId="1E592D17" w:rsidR="00EF5B7A" w:rsidRPr="00B331F2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Уровень выполнения плана обследований, %</w:t>
            </w:r>
          </w:p>
        </w:tc>
        <w:tc>
          <w:tcPr>
            <w:tcW w:w="992" w:type="dxa"/>
            <w:vAlign w:val="center"/>
          </w:tcPr>
          <w:p w14:paraId="3B7B0082" w14:textId="5E237FCE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Бюджетное</w:t>
            </w:r>
          </w:p>
        </w:tc>
        <w:tc>
          <w:tcPr>
            <w:tcW w:w="2694" w:type="dxa"/>
            <w:vAlign w:val="center"/>
          </w:tcPr>
          <w:p w14:paraId="78CF3D9C" w14:textId="33D00E5B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Правительства Чукотского автономного округа от 29 декабря 2023 г. № 546 «Об утверждении Государственной программы "Развитие агропромышленного комплекса Чукотского автономного округа»</w:t>
            </w:r>
          </w:p>
        </w:tc>
        <w:tc>
          <w:tcPr>
            <w:tcW w:w="1275" w:type="dxa"/>
            <w:vAlign w:val="center"/>
          </w:tcPr>
          <w:p w14:paraId="417B8754" w14:textId="57D4C3B1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01.01.2026 - 31.12.2030</w:t>
            </w:r>
          </w:p>
        </w:tc>
      </w:tr>
      <w:tr w:rsidR="00EF5B7A" w:rsidRPr="00514118" w14:paraId="72BAA370" w14:textId="77777777" w:rsidTr="006E5F92">
        <w:trPr>
          <w:trHeight w:val="339"/>
        </w:trPr>
        <w:tc>
          <w:tcPr>
            <w:tcW w:w="993" w:type="dxa"/>
            <w:vAlign w:val="center"/>
          </w:tcPr>
          <w:p w14:paraId="31533FC7" w14:textId="492E2365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1.4.2.6.</w:t>
            </w:r>
          </w:p>
        </w:tc>
        <w:tc>
          <w:tcPr>
            <w:tcW w:w="709" w:type="dxa"/>
            <w:vAlign w:val="center"/>
          </w:tcPr>
          <w:p w14:paraId="61C287F0" w14:textId="37A07589" w:rsidR="00EF5B7A" w:rsidRPr="00A52E64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0017</w:t>
            </w:r>
          </w:p>
        </w:tc>
        <w:tc>
          <w:tcPr>
            <w:tcW w:w="1417" w:type="dxa"/>
          </w:tcPr>
          <w:p w14:paraId="7EE5E96F" w14:textId="3685155D" w:rsidR="00EF5B7A" w:rsidRPr="00514118" w:rsidRDefault="00EF5B7A" w:rsidP="00EF5B7A">
            <w:pPr>
              <w:rPr>
                <w:sz w:val="20"/>
                <w:szCs w:val="20"/>
              </w:rPr>
            </w:pPr>
            <w:r w:rsidRPr="00EF5B7A">
              <w:rPr>
                <w:sz w:val="20"/>
                <w:szCs w:val="20"/>
              </w:rPr>
              <w:t>Проведение мероприятий по предупреждению и ликвидации заразных и иных болезней животных, включая сельскохозяйственных, домашних, зоопарковых и других животных, пушных зверей, птиц, рыб и пчел и их лечению</w:t>
            </w:r>
          </w:p>
        </w:tc>
        <w:tc>
          <w:tcPr>
            <w:tcW w:w="1559" w:type="dxa"/>
            <w:vAlign w:val="center"/>
          </w:tcPr>
          <w:p w14:paraId="55395311" w14:textId="18643066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Проведение ветеринарных организационных работ, включая планирование противоэпи-зоотических мероприятий, ветеринарный учет и отчетность, учет и ответственное хранение лекарственных средств и препаратов для ветеринарного применения в стационаре</w:t>
            </w:r>
          </w:p>
        </w:tc>
        <w:tc>
          <w:tcPr>
            <w:tcW w:w="851" w:type="dxa"/>
            <w:vAlign w:val="center"/>
          </w:tcPr>
          <w:p w14:paraId="133483E0" w14:textId="56A17D63" w:rsidR="00EF5B7A" w:rsidRPr="00BB30B4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Проведение работ</w:t>
            </w:r>
          </w:p>
        </w:tc>
        <w:tc>
          <w:tcPr>
            <w:tcW w:w="850" w:type="dxa"/>
            <w:vAlign w:val="center"/>
          </w:tcPr>
          <w:p w14:paraId="60B3F3E7" w14:textId="0C5431FC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75.00.12.000</w:t>
            </w:r>
          </w:p>
        </w:tc>
        <w:tc>
          <w:tcPr>
            <w:tcW w:w="851" w:type="dxa"/>
            <w:vAlign w:val="center"/>
          </w:tcPr>
          <w:p w14:paraId="72A0C25A" w14:textId="150E3D0F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Работа, бесплатная</w:t>
            </w:r>
          </w:p>
        </w:tc>
        <w:tc>
          <w:tcPr>
            <w:tcW w:w="1276" w:type="dxa"/>
            <w:vAlign w:val="center"/>
          </w:tcPr>
          <w:p w14:paraId="1C4CE3F1" w14:textId="5E4917E1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В интересах общества</w:t>
            </w:r>
          </w:p>
        </w:tc>
        <w:tc>
          <w:tcPr>
            <w:tcW w:w="1275" w:type="dxa"/>
            <w:vAlign w:val="center"/>
          </w:tcPr>
          <w:p w14:paraId="4CD16818" w14:textId="3525EBC1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Количество документов, штук</w:t>
            </w:r>
          </w:p>
        </w:tc>
        <w:tc>
          <w:tcPr>
            <w:tcW w:w="1276" w:type="dxa"/>
            <w:vAlign w:val="center"/>
          </w:tcPr>
          <w:p w14:paraId="18934EDE" w14:textId="0AD21CDD" w:rsidR="00EF5B7A" w:rsidRPr="00B331F2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Уровень выполнения плана противоэпизоотических мероприятий, %</w:t>
            </w:r>
          </w:p>
        </w:tc>
        <w:tc>
          <w:tcPr>
            <w:tcW w:w="992" w:type="dxa"/>
            <w:vAlign w:val="center"/>
          </w:tcPr>
          <w:p w14:paraId="66454E92" w14:textId="39AA0448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Бюджетное</w:t>
            </w:r>
          </w:p>
        </w:tc>
        <w:tc>
          <w:tcPr>
            <w:tcW w:w="2694" w:type="dxa"/>
            <w:vAlign w:val="center"/>
          </w:tcPr>
          <w:p w14:paraId="0BE43286" w14:textId="1AC80BAC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Правительства Чукотского автономного округа от 29 декабря 2023 г. № 546 «Об утверждении Государственной программы "Развитие агропромышленного комплекса Чукотского автономного округа»</w:t>
            </w:r>
          </w:p>
        </w:tc>
        <w:tc>
          <w:tcPr>
            <w:tcW w:w="1275" w:type="dxa"/>
            <w:vAlign w:val="center"/>
          </w:tcPr>
          <w:p w14:paraId="4C72FF58" w14:textId="3A10BE78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01.01.2026 - 31.12.2030</w:t>
            </w:r>
          </w:p>
        </w:tc>
      </w:tr>
      <w:tr w:rsidR="00EF5B7A" w:rsidRPr="00514118" w14:paraId="6761C8DB" w14:textId="77777777" w:rsidTr="006E5F92">
        <w:trPr>
          <w:trHeight w:val="339"/>
        </w:trPr>
        <w:tc>
          <w:tcPr>
            <w:tcW w:w="993" w:type="dxa"/>
            <w:vAlign w:val="center"/>
          </w:tcPr>
          <w:p w14:paraId="02DF6736" w14:textId="4039BDC2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1.4.2.7.</w:t>
            </w:r>
          </w:p>
        </w:tc>
        <w:tc>
          <w:tcPr>
            <w:tcW w:w="709" w:type="dxa"/>
            <w:vAlign w:val="center"/>
          </w:tcPr>
          <w:p w14:paraId="4F874621" w14:textId="56FC23E1" w:rsidR="00EF5B7A" w:rsidRPr="00A52E64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0018</w:t>
            </w:r>
          </w:p>
        </w:tc>
        <w:tc>
          <w:tcPr>
            <w:tcW w:w="1417" w:type="dxa"/>
          </w:tcPr>
          <w:p w14:paraId="139A2CB8" w14:textId="701AC620" w:rsidR="00EF5B7A" w:rsidRPr="00514118" w:rsidRDefault="00EF5B7A" w:rsidP="00EF5B7A">
            <w:pPr>
              <w:rPr>
                <w:sz w:val="20"/>
                <w:szCs w:val="20"/>
              </w:rPr>
            </w:pPr>
            <w:r w:rsidRPr="00EF5B7A">
              <w:rPr>
                <w:sz w:val="20"/>
                <w:szCs w:val="20"/>
              </w:rPr>
              <w:t>Оформление и выдача ветеринарных сопроводительных документов</w:t>
            </w:r>
          </w:p>
        </w:tc>
        <w:tc>
          <w:tcPr>
            <w:tcW w:w="1559" w:type="dxa"/>
            <w:vAlign w:val="center"/>
          </w:tcPr>
          <w:p w14:paraId="1CB25953" w14:textId="2F67CA0D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Оформление и выдача ветеринарных сопроводительных документов в стационаре</w:t>
            </w:r>
          </w:p>
        </w:tc>
        <w:tc>
          <w:tcPr>
            <w:tcW w:w="851" w:type="dxa"/>
            <w:vAlign w:val="center"/>
          </w:tcPr>
          <w:p w14:paraId="01198DC3" w14:textId="3BBF2100" w:rsidR="00EF5B7A" w:rsidRPr="00BB30B4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Оформление документации</w:t>
            </w:r>
          </w:p>
        </w:tc>
        <w:tc>
          <w:tcPr>
            <w:tcW w:w="850" w:type="dxa"/>
            <w:vAlign w:val="center"/>
          </w:tcPr>
          <w:p w14:paraId="4C6025B1" w14:textId="2E61D365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75.00.12.000</w:t>
            </w:r>
          </w:p>
        </w:tc>
        <w:tc>
          <w:tcPr>
            <w:tcW w:w="851" w:type="dxa"/>
            <w:vAlign w:val="center"/>
          </w:tcPr>
          <w:p w14:paraId="1F92C574" w14:textId="79F78DB9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Работа, бесплатная</w:t>
            </w:r>
          </w:p>
        </w:tc>
        <w:tc>
          <w:tcPr>
            <w:tcW w:w="1276" w:type="dxa"/>
            <w:vAlign w:val="center"/>
          </w:tcPr>
          <w:p w14:paraId="5CADC363" w14:textId="2904EFB7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275" w:type="dxa"/>
            <w:vAlign w:val="center"/>
          </w:tcPr>
          <w:p w14:paraId="112D9B6A" w14:textId="3D6CFC8C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Количество документов, штук</w:t>
            </w:r>
          </w:p>
        </w:tc>
        <w:tc>
          <w:tcPr>
            <w:tcW w:w="1276" w:type="dxa"/>
            <w:vAlign w:val="center"/>
          </w:tcPr>
          <w:p w14:paraId="1DAFDAF2" w14:textId="19216220" w:rsidR="00EF5B7A" w:rsidRPr="00B331F2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Отсутствие обоснованных жалоб, единиц</w:t>
            </w:r>
          </w:p>
        </w:tc>
        <w:tc>
          <w:tcPr>
            <w:tcW w:w="992" w:type="dxa"/>
            <w:vAlign w:val="center"/>
          </w:tcPr>
          <w:p w14:paraId="7E6F3A8B" w14:textId="30BE223E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Бюджетное</w:t>
            </w:r>
          </w:p>
        </w:tc>
        <w:tc>
          <w:tcPr>
            <w:tcW w:w="2694" w:type="dxa"/>
            <w:vAlign w:val="center"/>
          </w:tcPr>
          <w:p w14:paraId="0C25F563" w14:textId="1BFD93C6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Правительства Чукотского автономного округа от 29 декабря 2023 г. № 546 «Об утверждении Государственной программы "Развитие агропромышленного комплекса Чукотского автономного округа»</w:t>
            </w:r>
          </w:p>
        </w:tc>
        <w:tc>
          <w:tcPr>
            <w:tcW w:w="1275" w:type="dxa"/>
            <w:vAlign w:val="center"/>
          </w:tcPr>
          <w:p w14:paraId="2743996E" w14:textId="3D92EAF3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01.01.2026 - 31.12.2030</w:t>
            </w:r>
          </w:p>
        </w:tc>
      </w:tr>
      <w:tr w:rsidR="00EF5B7A" w:rsidRPr="00514118" w14:paraId="21BA9C4F" w14:textId="77777777" w:rsidTr="006E5F92">
        <w:trPr>
          <w:trHeight w:val="339"/>
        </w:trPr>
        <w:tc>
          <w:tcPr>
            <w:tcW w:w="993" w:type="dxa"/>
            <w:vAlign w:val="center"/>
          </w:tcPr>
          <w:p w14:paraId="71FB4301" w14:textId="402399AA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1.4.2.8.</w:t>
            </w:r>
          </w:p>
        </w:tc>
        <w:tc>
          <w:tcPr>
            <w:tcW w:w="709" w:type="dxa"/>
            <w:vAlign w:val="center"/>
          </w:tcPr>
          <w:p w14:paraId="4F4684E8" w14:textId="767B83BE" w:rsidR="00EF5B7A" w:rsidRPr="00A52E64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0019</w:t>
            </w:r>
          </w:p>
        </w:tc>
        <w:tc>
          <w:tcPr>
            <w:tcW w:w="1417" w:type="dxa"/>
          </w:tcPr>
          <w:p w14:paraId="5F65A8BF" w14:textId="368D9019" w:rsidR="00EF5B7A" w:rsidRPr="00514118" w:rsidRDefault="00EF5B7A" w:rsidP="00EF5B7A">
            <w:pPr>
              <w:rPr>
                <w:sz w:val="20"/>
                <w:szCs w:val="20"/>
              </w:rPr>
            </w:pPr>
            <w:r w:rsidRPr="00EF5B7A">
              <w:rPr>
                <w:sz w:val="20"/>
                <w:szCs w:val="20"/>
              </w:rPr>
              <w:t>Проведение мероприятий по защите населения от болезней, общих для человека и животных, и пищевых отравлений</w:t>
            </w:r>
          </w:p>
        </w:tc>
        <w:tc>
          <w:tcPr>
            <w:tcW w:w="1559" w:type="dxa"/>
            <w:vAlign w:val="center"/>
          </w:tcPr>
          <w:p w14:paraId="5A0799E0" w14:textId="484C41D8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Проведение ветеринарно-санитарной экспертизы сырья и продукции животного происхождения на трихинеллез на выезде</w:t>
            </w:r>
          </w:p>
        </w:tc>
        <w:tc>
          <w:tcPr>
            <w:tcW w:w="851" w:type="dxa"/>
            <w:vAlign w:val="center"/>
          </w:tcPr>
          <w:p w14:paraId="70A71531" w14:textId="3086E5F1" w:rsidR="00EF5B7A" w:rsidRPr="00BB30B4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850" w:type="dxa"/>
            <w:vAlign w:val="center"/>
          </w:tcPr>
          <w:p w14:paraId="54E4EB71" w14:textId="42302CA9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75.00.12.000</w:t>
            </w:r>
          </w:p>
        </w:tc>
        <w:tc>
          <w:tcPr>
            <w:tcW w:w="851" w:type="dxa"/>
            <w:vAlign w:val="center"/>
          </w:tcPr>
          <w:p w14:paraId="6D292497" w14:textId="4D2E2EA1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Работа, бесплатная</w:t>
            </w:r>
          </w:p>
        </w:tc>
        <w:tc>
          <w:tcPr>
            <w:tcW w:w="1276" w:type="dxa"/>
            <w:vAlign w:val="center"/>
          </w:tcPr>
          <w:p w14:paraId="5E6DAD30" w14:textId="7FBFAB27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275" w:type="dxa"/>
            <w:vAlign w:val="center"/>
          </w:tcPr>
          <w:p w14:paraId="3099FFDA" w14:textId="7716011C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Количество проб, штук</w:t>
            </w:r>
          </w:p>
        </w:tc>
        <w:tc>
          <w:tcPr>
            <w:tcW w:w="1276" w:type="dxa"/>
            <w:vAlign w:val="center"/>
          </w:tcPr>
          <w:p w14:paraId="1EF919E0" w14:textId="22357873" w:rsidR="00EF5B7A" w:rsidRPr="00B331F2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Уровень выполнения плана отбора проб, %</w:t>
            </w:r>
          </w:p>
        </w:tc>
        <w:tc>
          <w:tcPr>
            <w:tcW w:w="992" w:type="dxa"/>
            <w:vAlign w:val="center"/>
          </w:tcPr>
          <w:p w14:paraId="55626B62" w14:textId="785A8F31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Бюджетное</w:t>
            </w:r>
          </w:p>
        </w:tc>
        <w:tc>
          <w:tcPr>
            <w:tcW w:w="2694" w:type="dxa"/>
            <w:vAlign w:val="center"/>
          </w:tcPr>
          <w:p w14:paraId="3BBE739B" w14:textId="2020769F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Правительства Чукотского автономного округа от 29 декабря 2023 г. № 546 «Об утверждении Государственной программы "Развитие агропромышленного комплекса Чукотского автономного округа»</w:t>
            </w:r>
          </w:p>
        </w:tc>
        <w:tc>
          <w:tcPr>
            <w:tcW w:w="1275" w:type="dxa"/>
            <w:vAlign w:val="center"/>
          </w:tcPr>
          <w:p w14:paraId="1465D575" w14:textId="026A9453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01.01.2026 - 31.12.2030</w:t>
            </w:r>
          </w:p>
        </w:tc>
      </w:tr>
      <w:tr w:rsidR="00EF5B7A" w:rsidRPr="00514118" w14:paraId="100080AE" w14:textId="77777777" w:rsidTr="006E5F92">
        <w:trPr>
          <w:trHeight w:val="339"/>
        </w:trPr>
        <w:tc>
          <w:tcPr>
            <w:tcW w:w="993" w:type="dxa"/>
            <w:vAlign w:val="center"/>
          </w:tcPr>
          <w:p w14:paraId="146872F6" w14:textId="70955D6C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1.4.2.9.</w:t>
            </w:r>
          </w:p>
        </w:tc>
        <w:tc>
          <w:tcPr>
            <w:tcW w:w="709" w:type="dxa"/>
            <w:vAlign w:val="center"/>
          </w:tcPr>
          <w:p w14:paraId="060EFD65" w14:textId="1101BE88" w:rsidR="00EF5B7A" w:rsidRPr="00A52E64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</w:t>
            </w:r>
          </w:p>
        </w:tc>
        <w:tc>
          <w:tcPr>
            <w:tcW w:w="1417" w:type="dxa"/>
          </w:tcPr>
          <w:p w14:paraId="081BBDBF" w14:textId="0C9F978A" w:rsidR="00EF5B7A" w:rsidRPr="00514118" w:rsidRDefault="00EF5B7A" w:rsidP="00EF5B7A">
            <w:pPr>
              <w:rPr>
                <w:sz w:val="20"/>
                <w:szCs w:val="20"/>
              </w:rPr>
            </w:pPr>
            <w:r w:rsidRPr="00EF5B7A">
              <w:rPr>
                <w:sz w:val="20"/>
                <w:szCs w:val="20"/>
              </w:rPr>
              <w:t>Проведение мероприятий по защите населения от болезней, общих для человека и животных, и пищевых отравлений</w:t>
            </w:r>
          </w:p>
        </w:tc>
        <w:tc>
          <w:tcPr>
            <w:tcW w:w="1559" w:type="dxa"/>
            <w:vAlign w:val="center"/>
          </w:tcPr>
          <w:p w14:paraId="2B4B08C0" w14:textId="4DC8DD5D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Проведение ветеринарно-санитарной экспертизы сырья и продукции животного происхождения на трихинеллез в стационаре</w:t>
            </w:r>
          </w:p>
        </w:tc>
        <w:tc>
          <w:tcPr>
            <w:tcW w:w="851" w:type="dxa"/>
            <w:vAlign w:val="center"/>
          </w:tcPr>
          <w:p w14:paraId="789B88B6" w14:textId="2DE10EE2" w:rsidR="00EF5B7A" w:rsidRPr="00BB30B4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Лабораторные исследования</w:t>
            </w:r>
          </w:p>
        </w:tc>
        <w:tc>
          <w:tcPr>
            <w:tcW w:w="850" w:type="dxa"/>
            <w:vAlign w:val="center"/>
          </w:tcPr>
          <w:p w14:paraId="01D89B97" w14:textId="2E04B344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75.00.12.000</w:t>
            </w:r>
          </w:p>
        </w:tc>
        <w:tc>
          <w:tcPr>
            <w:tcW w:w="851" w:type="dxa"/>
            <w:vAlign w:val="center"/>
          </w:tcPr>
          <w:p w14:paraId="6DD5B1DD" w14:textId="055E1644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Работа, бесплатная</w:t>
            </w:r>
          </w:p>
        </w:tc>
        <w:tc>
          <w:tcPr>
            <w:tcW w:w="1276" w:type="dxa"/>
            <w:vAlign w:val="center"/>
          </w:tcPr>
          <w:p w14:paraId="3A156C77" w14:textId="0588EB06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275" w:type="dxa"/>
            <w:vAlign w:val="center"/>
          </w:tcPr>
          <w:p w14:paraId="62EEE17A" w14:textId="70AD011F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Количество исследований, единиц</w:t>
            </w:r>
          </w:p>
        </w:tc>
        <w:tc>
          <w:tcPr>
            <w:tcW w:w="1276" w:type="dxa"/>
            <w:vAlign w:val="center"/>
          </w:tcPr>
          <w:p w14:paraId="014CF3C5" w14:textId="3810E817" w:rsidR="00EF5B7A" w:rsidRPr="00B331F2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Уровень выполнения плана лабораторных исследований, %</w:t>
            </w:r>
          </w:p>
        </w:tc>
        <w:tc>
          <w:tcPr>
            <w:tcW w:w="992" w:type="dxa"/>
            <w:vAlign w:val="center"/>
          </w:tcPr>
          <w:p w14:paraId="00307602" w14:textId="7BA48E7F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Бюджетное</w:t>
            </w:r>
          </w:p>
        </w:tc>
        <w:tc>
          <w:tcPr>
            <w:tcW w:w="2694" w:type="dxa"/>
            <w:vAlign w:val="center"/>
          </w:tcPr>
          <w:p w14:paraId="5E2BC8FF" w14:textId="1DBD89CF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Правительства Чукотского автономного округа от 29 декабря 2023 г. № 546 «Об утверждении Государственной программы "Развитие агропромышленного комплекса Чукотского автономного округа»</w:t>
            </w:r>
          </w:p>
        </w:tc>
        <w:tc>
          <w:tcPr>
            <w:tcW w:w="1275" w:type="dxa"/>
            <w:vAlign w:val="center"/>
          </w:tcPr>
          <w:p w14:paraId="50CAD2A9" w14:textId="39DC6298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01.01.2026 - 31.12.2030</w:t>
            </w:r>
          </w:p>
        </w:tc>
      </w:tr>
      <w:tr w:rsidR="00EF5B7A" w:rsidRPr="00514118" w14:paraId="51567225" w14:textId="77777777" w:rsidTr="006E5F92">
        <w:trPr>
          <w:trHeight w:val="339"/>
        </w:trPr>
        <w:tc>
          <w:tcPr>
            <w:tcW w:w="993" w:type="dxa"/>
            <w:vAlign w:val="center"/>
          </w:tcPr>
          <w:p w14:paraId="450DB3D2" w14:textId="084E10CE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1.4.2.10.</w:t>
            </w:r>
          </w:p>
        </w:tc>
        <w:tc>
          <w:tcPr>
            <w:tcW w:w="709" w:type="dxa"/>
            <w:vAlign w:val="center"/>
          </w:tcPr>
          <w:p w14:paraId="39B85F0C" w14:textId="059C63E6" w:rsidR="00EF5B7A" w:rsidRPr="00A52E64" w:rsidRDefault="00EF5B7A" w:rsidP="00EF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0021</w:t>
            </w:r>
          </w:p>
        </w:tc>
        <w:tc>
          <w:tcPr>
            <w:tcW w:w="1417" w:type="dxa"/>
          </w:tcPr>
          <w:p w14:paraId="71232E71" w14:textId="731A90B1" w:rsidR="00EF5B7A" w:rsidRPr="00514118" w:rsidRDefault="00EF5B7A" w:rsidP="00EF5B7A">
            <w:pPr>
              <w:rPr>
                <w:sz w:val="20"/>
                <w:szCs w:val="20"/>
              </w:rPr>
            </w:pPr>
            <w:r w:rsidRPr="00EF5B7A">
              <w:rPr>
                <w:sz w:val="20"/>
                <w:szCs w:val="20"/>
              </w:rPr>
              <w:t>Проведение мероприятий по защите населения от болезней, общих для человека и животных, и пищевых отравлений</w:t>
            </w:r>
          </w:p>
        </w:tc>
        <w:tc>
          <w:tcPr>
            <w:tcW w:w="1559" w:type="dxa"/>
            <w:vAlign w:val="center"/>
          </w:tcPr>
          <w:p w14:paraId="6DB99225" w14:textId="56BF20FB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Проведение лабораторных исследований в рамках осуществления регионального государственного ветеринарного надзора, включая отбор проб и их транспортировку на выезде</w:t>
            </w:r>
          </w:p>
        </w:tc>
        <w:tc>
          <w:tcPr>
            <w:tcW w:w="851" w:type="dxa"/>
            <w:vAlign w:val="center"/>
          </w:tcPr>
          <w:p w14:paraId="03288144" w14:textId="7D612D1F" w:rsidR="00EF5B7A" w:rsidRPr="00BB30B4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850" w:type="dxa"/>
            <w:vAlign w:val="center"/>
          </w:tcPr>
          <w:p w14:paraId="43F3CFDD" w14:textId="140D0CB4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75.00.12.000</w:t>
            </w:r>
          </w:p>
        </w:tc>
        <w:tc>
          <w:tcPr>
            <w:tcW w:w="851" w:type="dxa"/>
            <w:vAlign w:val="center"/>
          </w:tcPr>
          <w:p w14:paraId="7B7A3A09" w14:textId="53AD1468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Работа, бесплатная</w:t>
            </w:r>
          </w:p>
        </w:tc>
        <w:tc>
          <w:tcPr>
            <w:tcW w:w="1276" w:type="dxa"/>
            <w:vAlign w:val="center"/>
          </w:tcPr>
          <w:p w14:paraId="1B115991" w14:textId="31F4AA68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В интересах общества</w:t>
            </w:r>
          </w:p>
        </w:tc>
        <w:tc>
          <w:tcPr>
            <w:tcW w:w="1275" w:type="dxa"/>
            <w:vAlign w:val="center"/>
          </w:tcPr>
          <w:p w14:paraId="03A5D18B" w14:textId="123A1C58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Количество проб, штук</w:t>
            </w:r>
          </w:p>
        </w:tc>
        <w:tc>
          <w:tcPr>
            <w:tcW w:w="1276" w:type="dxa"/>
            <w:vAlign w:val="center"/>
          </w:tcPr>
          <w:p w14:paraId="0B646803" w14:textId="5A5E1729" w:rsidR="00EF5B7A" w:rsidRPr="00B331F2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Уровень выполнения плана отбора проб, %</w:t>
            </w:r>
          </w:p>
        </w:tc>
        <w:tc>
          <w:tcPr>
            <w:tcW w:w="992" w:type="dxa"/>
            <w:vAlign w:val="center"/>
          </w:tcPr>
          <w:p w14:paraId="25F6FC81" w14:textId="66AB6CC3" w:rsidR="00EF5B7A" w:rsidRPr="00514118" w:rsidRDefault="00EF5B7A" w:rsidP="00EF5B7A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Бюджетное</w:t>
            </w:r>
          </w:p>
        </w:tc>
        <w:tc>
          <w:tcPr>
            <w:tcW w:w="2694" w:type="dxa"/>
            <w:vAlign w:val="center"/>
          </w:tcPr>
          <w:p w14:paraId="0F41AA4C" w14:textId="78F1A920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Правительства Чукотского автономного округа от 29 декабря 2023 г. № 546 «Об утверждении Государственной программы "Развитие агропромышленного комплекса Чукотского автономного округа»</w:t>
            </w:r>
          </w:p>
        </w:tc>
        <w:tc>
          <w:tcPr>
            <w:tcW w:w="1275" w:type="dxa"/>
            <w:vAlign w:val="center"/>
          </w:tcPr>
          <w:p w14:paraId="652ED962" w14:textId="7CBEDDB5" w:rsidR="00EF5B7A" w:rsidRPr="00514118" w:rsidRDefault="00EF5B7A" w:rsidP="00EF5B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01.01.2026 - 31.12.2030</w:t>
            </w:r>
          </w:p>
        </w:tc>
      </w:tr>
    </w:tbl>
    <w:p w14:paraId="72BA51B5" w14:textId="77777777" w:rsidR="00613621" w:rsidRDefault="00DE1991" w:rsidP="00DE1991">
      <w:pPr>
        <w:pStyle w:val="af2"/>
        <w:tabs>
          <w:tab w:val="clear" w:pos="1080"/>
        </w:tabs>
        <w:jc w:val="right"/>
        <w:rPr>
          <w:iCs/>
          <w:color w:val="000000"/>
          <w:lang w:val="en-US"/>
        </w:rPr>
      </w:pPr>
      <w:r>
        <w:rPr>
          <w:iCs/>
          <w:color w:val="000000"/>
        </w:rPr>
        <w:t>».</w:t>
      </w:r>
    </w:p>
    <w:p w14:paraId="36B2E365" w14:textId="2532AD3F" w:rsidR="00812D5A" w:rsidRDefault="00812D5A" w:rsidP="00812D5A">
      <w:pPr>
        <w:jc w:val="right"/>
      </w:pPr>
    </w:p>
    <w:p w14:paraId="4ED89C99" w14:textId="77777777" w:rsidR="00CE314A" w:rsidRPr="00A1204E" w:rsidRDefault="00CE314A" w:rsidP="00CE314A">
      <w:pPr>
        <w:pStyle w:val="af2"/>
        <w:tabs>
          <w:tab w:val="clear" w:pos="1080"/>
        </w:tabs>
        <w:sectPr w:rsidR="00CE314A" w:rsidRPr="00A1204E" w:rsidSect="00344DD3">
          <w:headerReference w:type="default" r:id="rId10"/>
          <w:headerReference w:type="first" r:id="rId11"/>
          <w:endnotePr>
            <w:numFmt w:val="decimal"/>
          </w:endnotePr>
          <w:pgSz w:w="16840" w:h="11907" w:orient="landscape" w:code="9"/>
          <w:pgMar w:top="709" w:right="397" w:bottom="567" w:left="1134" w:header="720" w:footer="720" w:gutter="0"/>
          <w:cols w:space="720"/>
          <w:titlePg/>
          <w:docGrid w:linePitch="326"/>
        </w:sectPr>
      </w:pPr>
    </w:p>
    <w:p w14:paraId="66FC725F" w14:textId="100EAA7E" w:rsidR="00890052" w:rsidRPr="00DC4855" w:rsidRDefault="00890052" w:rsidP="00613621">
      <w:pPr>
        <w:pStyle w:val="af2"/>
        <w:pageBreakBefore/>
      </w:pPr>
      <w:r w:rsidRPr="00DC4855">
        <w:t xml:space="preserve">2. Контроль за исполнением </w:t>
      </w:r>
      <w:r w:rsidR="00DC4855" w:rsidRPr="00DC4855">
        <w:t xml:space="preserve">настоящего приказа возложить на </w:t>
      </w:r>
      <w:r w:rsidR="00A1204E">
        <w:t xml:space="preserve">исполняющего обязанности </w:t>
      </w:r>
      <w:r w:rsidRPr="00DC4855">
        <w:t>начальника Управления финансов (</w:t>
      </w:r>
      <w:r w:rsidR="000422FB">
        <w:t>Пушаев</w:t>
      </w:r>
      <w:r w:rsidR="00A1204E">
        <w:t xml:space="preserve"> </w:t>
      </w:r>
      <w:r w:rsidR="000422FB">
        <w:t>Д</w:t>
      </w:r>
      <w:r w:rsidR="00A1204E">
        <w:t>.</w:t>
      </w:r>
      <w:r w:rsidR="000422FB">
        <w:t>П</w:t>
      </w:r>
      <w:r w:rsidR="00A1204E">
        <w:t>.</w:t>
      </w:r>
      <w:r w:rsidR="00FF7DAB">
        <w:t>)</w:t>
      </w:r>
      <w:r w:rsidR="00A1204E">
        <w:t>.</w:t>
      </w:r>
    </w:p>
    <w:p w14:paraId="7DBC89B7" w14:textId="77777777" w:rsidR="00890052" w:rsidRPr="00890052" w:rsidRDefault="00890052" w:rsidP="00890052">
      <w:pPr>
        <w:pStyle w:val="a3"/>
        <w:tabs>
          <w:tab w:val="clear" w:pos="4677"/>
          <w:tab w:val="clear" w:pos="9355"/>
          <w:tab w:val="left" w:pos="1080"/>
        </w:tabs>
      </w:pPr>
    </w:p>
    <w:p w14:paraId="44FC1E34" w14:textId="77777777" w:rsidR="00890052" w:rsidRDefault="00890052" w:rsidP="00890052">
      <w:pPr>
        <w:tabs>
          <w:tab w:val="left" w:pos="1080"/>
        </w:tabs>
      </w:pPr>
    </w:p>
    <w:p w14:paraId="23ECF1EF" w14:textId="77777777" w:rsidR="00421073" w:rsidRDefault="00421073" w:rsidP="00890052">
      <w:pPr>
        <w:tabs>
          <w:tab w:val="left" w:pos="1080"/>
        </w:tabs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927"/>
      </w:tblGrid>
      <w:tr w:rsidR="005E23A4" w:rsidRPr="005E23A4" w14:paraId="5BC40BF6" w14:textId="77777777" w:rsidTr="005E23A4">
        <w:tc>
          <w:tcPr>
            <w:tcW w:w="5495" w:type="dxa"/>
          </w:tcPr>
          <w:p w14:paraId="725D2BD8" w14:textId="2FC24385" w:rsidR="005E23A4" w:rsidRPr="005E23A4" w:rsidRDefault="005E23A4" w:rsidP="0089005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E23A4">
              <w:rPr>
                <w:sz w:val="28"/>
                <w:szCs w:val="28"/>
              </w:rPr>
              <w:t>Врио</w:t>
            </w:r>
            <w:r>
              <w:rPr>
                <w:sz w:val="28"/>
                <w:szCs w:val="28"/>
              </w:rPr>
              <w:t xml:space="preserve"> Заместителя Губернатора, начальник Департамента финансов и имущественных отношений Чукотского автономного округа</w:t>
            </w:r>
          </w:p>
        </w:tc>
        <w:tc>
          <w:tcPr>
            <w:tcW w:w="4927" w:type="dxa"/>
          </w:tcPr>
          <w:p w14:paraId="4D790103" w14:textId="77777777" w:rsidR="005E23A4" w:rsidRDefault="005E23A4" w:rsidP="005E23A4">
            <w:pPr>
              <w:tabs>
                <w:tab w:val="left" w:pos="1080"/>
              </w:tabs>
              <w:jc w:val="right"/>
              <w:rPr>
                <w:sz w:val="28"/>
                <w:szCs w:val="28"/>
              </w:rPr>
            </w:pPr>
          </w:p>
          <w:p w14:paraId="51735C7A" w14:textId="77777777" w:rsidR="005E23A4" w:rsidRDefault="005E23A4" w:rsidP="005E23A4">
            <w:pPr>
              <w:tabs>
                <w:tab w:val="left" w:pos="1080"/>
              </w:tabs>
              <w:jc w:val="right"/>
              <w:rPr>
                <w:sz w:val="28"/>
                <w:szCs w:val="28"/>
              </w:rPr>
            </w:pPr>
          </w:p>
          <w:p w14:paraId="7B67E4DE" w14:textId="6F77A70E" w:rsidR="005E23A4" w:rsidRPr="005E23A4" w:rsidRDefault="000422FB" w:rsidP="005E23A4">
            <w:pPr>
              <w:tabs>
                <w:tab w:val="left" w:pos="108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5E23A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Ю</w:t>
            </w:r>
            <w:r w:rsidR="005E23A4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Дмитриева</w:t>
            </w:r>
          </w:p>
        </w:tc>
      </w:tr>
    </w:tbl>
    <w:p w14:paraId="42290B00" w14:textId="366F7BB1" w:rsidR="005E23A4" w:rsidRDefault="005E23A4" w:rsidP="00890052">
      <w:pPr>
        <w:tabs>
          <w:tab w:val="left" w:pos="1080"/>
        </w:tabs>
      </w:pPr>
      <w:r>
        <w:br w:type="page"/>
      </w:r>
    </w:p>
    <w:p w14:paraId="78206E9D" w14:textId="77777777" w:rsidR="005E23A4" w:rsidRPr="00DB51A8" w:rsidRDefault="005E23A4" w:rsidP="005E23A4">
      <w:r>
        <w:t>Подготовил</w:t>
      </w:r>
      <w:r w:rsidRPr="00DB51A8">
        <w:t>:</w:t>
      </w:r>
    </w:p>
    <w:p w14:paraId="0F407D04" w14:textId="77777777" w:rsidR="005E23A4" w:rsidRDefault="005E23A4" w:rsidP="005E23A4"/>
    <w:p w14:paraId="3808BF39" w14:textId="589032D0" w:rsidR="005E23A4" w:rsidRPr="00DB51A8" w:rsidRDefault="00812D5A" w:rsidP="005E23A4">
      <w:r>
        <w:t>Потапенко</w:t>
      </w:r>
      <w:r w:rsidR="002B10D3">
        <w:t xml:space="preserve"> Д.И.</w:t>
      </w:r>
    </w:p>
    <w:p w14:paraId="429CAD19" w14:textId="77777777" w:rsidR="005E23A4" w:rsidRPr="00DB51A8" w:rsidRDefault="005E23A4" w:rsidP="005E23A4">
      <w:pPr>
        <w:pStyle w:val="af1"/>
        <w:tabs>
          <w:tab w:val="left" w:pos="1080"/>
        </w:tabs>
        <w:ind w:left="567"/>
      </w:pPr>
    </w:p>
    <w:p w14:paraId="0FA96530" w14:textId="77777777" w:rsidR="005E23A4" w:rsidRPr="00DB51A8" w:rsidRDefault="005E23A4" w:rsidP="005E23A4">
      <w:r w:rsidRPr="00DB51A8">
        <w:t>Согласовано:</w:t>
      </w:r>
    </w:p>
    <w:p w14:paraId="709B9264" w14:textId="77777777" w:rsidR="005E23A4" w:rsidRDefault="005E23A4" w:rsidP="005E23A4">
      <w:pPr>
        <w:tabs>
          <w:tab w:val="left" w:pos="1080"/>
        </w:tabs>
      </w:pPr>
    </w:p>
    <w:p w14:paraId="1B4BE9C3" w14:textId="227293E1" w:rsidR="005E23A4" w:rsidRDefault="000422FB" w:rsidP="005E23A4">
      <w:pPr>
        <w:tabs>
          <w:tab w:val="left" w:pos="1080"/>
        </w:tabs>
      </w:pPr>
      <w:r>
        <w:t>Пушаев Д.П.</w:t>
      </w:r>
    </w:p>
    <w:p w14:paraId="13E00CF6" w14:textId="77777777" w:rsidR="002B10D3" w:rsidRDefault="002B10D3" w:rsidP="005E23A4">
      <w:pPr>
        <w:tabs>
          <w:tab w:val="left" w:pos="1080"/>
        </w:tabs>
      </w:pPr>
    </w:p>
    <w:p w14:paraId="670F9E3D" w14:textId="77777777" w:rsidR="005E23A4" w:rsidRPr="00DB51A8" w:rsidRDefault="005E23A4" w:rsidP="005E23A4">
      <w:pPr>
        <w:tabs>
          <w:tab w:val="left" w:pos="1080"/>
        </w:tabs>
      </w:pPr>
    </w:p>
    <w:p w14:paraId="5D367334" w14:textId="77777777" w:rsidR="005E23A4" w:rsidRPr="00DB51A8" w:rsidRDefault="005E23A4" w:rsidP="005E23A4">
      <w:pPr>
        <w:tabs>
          <w:tab w:val="left" w:pos="1080"/>
        </w:tabs>
      </w:pPr>
      <w:r w:rsidRPr="00DB51A8">
        <w:t>Разослано:</w:t>
      </w:r>
    </w:p>
    <w:p w14:paraId="0CEE71F4" w14:textId="77777777" w:rsidR="005E23A4" w:rsidRDefault="005E23A4" w:rsidP="005E23A4">
      <w:pPr>
        <w:tabs>
          <w:tab w:val="left" w:pos="1080"/>
        </w:tabs>
      </w:pPr>
      <w:r w:rsidRPr="00DB51A8">
        <w:t xml:space="preserve">Департамент финансов и имущественных отношений Чукотского автономного округа (Управление финансов); </w:t>
      </w:r>
    </w:p>
    <w:p w14:paraId="32964BDF" w14:textId="1AC5532E" w:rsidR="005E23A4" w:rsidRDefault="005E23A4" w:rsidP="005E23A4">
      <w:pPr>
        <w:tabs>
          <w:tab w:val="left" w:pos="1080"/>
        </w:tabs>
      </w:pPr>
      <w:r>
        <w:t xml:space="preserve">Департамент </w:t>
      </w:r>
      <w:r w:rsidR="00812D5A">
        <w:t>промышленной</w:t>
      </w:r>
      <w:r w:rsidR="00175764">
        <w:t xml:space="preserve"> политики</w:t>
      </w:r>
      <w:r>
        <w:t xml:space="preserve"> Чукотского автономного округа</w:t>
      </w:r>
      <w:r w:rsidR="00812D5A">
        <w:t>;</w:t>
      </w:r>
    </w:p>
    <w:p w14:paraId="7C198D89" w14:textId="6F79D3E1" w:rsidR="00812D5A" w:rsidRPr="00264CD2" w:rsidRDefault="00812D5A" w:rsidP="005E23A4">
      <w:pPr>
        <w:tabs>
          <w:tab w:val="left" w:pos="1080"/>
        </w:tabs>
      </w:pPr>
      <w:r>
        <w:t>Департамент сельского хозяйства и продовольствия Чукотского автономного округа.</w:t>
      </w:r>
    </w:p>
    <w:p w14:paraId="4AE9869F" w14:textId="77777777" w:rsidR="005E23A4" w:rsidRPr="00DB51A8" w:rsidRDefault="005E23A4" w:rsidP="005E23A4">
      <w:pPr>
        <w:tabs>
          <w:tab w:val="left" w:pos="1080"/>
        </w:tabs>
      </w:pPr>
    </w:p>
    <w:p w14:paraId="7BDE6F14" w14:textId="77777777" w:rsidR="005E23A4" w:rsidRPr="00890052" w:rsidRDefault="005E23A4" w:rsidP="005E23A4">
      <w:pPr>
        <w:tabs>
          <w:tab w:val="left" w:pos="1080"/>
        </w:tabs>
      </w:pPr>
    </w:p>
    <w:p w14:paraId="6DE8FFED" w14:textId="77777777" w:rsidR="005E23A4" w:rsidRPr="00890052" w:rsidRDefault="005E23A4" w:rsidP="00890052">
      <w:pPr>
        <w:tabs>
          <w:tab w:val="left" w:pos="1080"/>
        </w:tabs>
      </w:pPr>
    </w:p>
    <w:sectPr w:rsidR="005E23A4" w:rsidRPr="00890052" w:rsidSect="00613621">
      <w:endnotePr>
        <w:numFmt w:val="decimal"/>
      </w:endnotePr>
      <w:pgSz w:w="11907" w:h="16840" w:code="9"/>
      <w:pgMar w:top="1134" w:right="567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64AFA" w14:textId="77777777" w:rsidR="00AC5C6E" w:rsidRDefault="00AC5C6E" w:rsidP="00021E7F">
      <w:r>
        <w:separator/>
      </w:r>
    </w:p>
  </w:endnote>
  <w:endnote w:type="continuationSeparator" w:id="0">
    <w:p w14:paraId="05CBB281" w14:textId="77777777" w:rsidR="00AC5C6E" w:rsidRDefault="00AC5C6E" w:rsidP="00021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BACFA" w14:textId="77777777" w:rsidR="00AC5C6E" w:rsidRDefault="00AC5C6E" w:rsidP="00021E7F">
      <w:r>
        <w:separator/>
      </w:r>
    </w:p>
  </w:footnote>
  <w:footnote w:type="continuationSeparator" w:id="0">
    <w:p w14:paraId="20201054" w14:textId="77777777" w:rsidR="00AC5C6E" w:rsidRDefault="00AC5C6E" w:rsidP="00021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099B4" w14:textId="77777777" w:rsidR="005477D4" w:rsidRDefault="005477D4" w:rsidP="008B55A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2CC5865A" w14:textId="77777777" w:rsidR="005477D4" w:rsidRDefault="005477D4" w:rsidP="008B55AE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E3A3E" w14:textId="77777777" w:rsidR="005477D4" w:rsidRDefault="005477D4">
    <w:pPr>
      <w:pStyle w:val="a3"/>
      <w:jc w:val="right"/>
    </w:pPr>
  </w:p>
  <w:p w14:paraId="49ED4E44" w14:textId="77777777" w:rsidR="005477D4" w:rsidRDefault="005477D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7D804" w14:textId="77777777" w:rsidR="005477D4" w:rsidRPr="009F5C86" w:rsidRDefault="005477D4" w:rsidP="009F5C8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D3A5B"/>
    <w:multiLevelType w:val="hybridMultilevel"/>
    <w:tmpl w:val="F10E4084"/>
    <w:lvl w:ilvl="0" w:tplc="C0AE65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CB0A89"/>
    <w:multiLevelType w:val="hybridMultilevel"/>
    <w:tmpl w:val="F72AB566"/>
    <w:lvl w:ilvl="0" w:tplc="306E3F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4F584C"/>
    <w:multiLevelType w:val="hybridMultilevel"/>
    <w:tmpl w:val="B7D4E89E"/>
    <w:lvl w:ilvl="0" w:tplc="4C1AEB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93267C"/>
    <w:multiLevelType w:val="multilevel"/>
    <w:tmpl w:val="1D36E6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4" w15:restartNumberingAfterBreak="0">
    <w:nsid w:val="6C637130"/>
    <w:multiLevelType w:val="hybridMultilevel"/>
    <w:tmpl w:val="169A7726"/>
    <w:lvl w:ilvl="0" w:tplc="61CAE9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DE02FE"/>
    <w:multiLevelType w:val="hybridMultilevel"/>
    <w:tmpl w:val="EF3693CE"/>
    <w:lvl w:ilvl="0" w:tplc="7B0AA008">
      <w:start w:val="1"/>
      <w:numFmt w:val="decimal"/>
      <w:lvlText w:val="%1)"/>
      <w:lvlJc w:val="left"/>
      <w:pPr>
        <w:tabs>
          <w:tab w:val="num" w:pos="567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7326E7"/>
    <w:multiLevelType w:val="hybridMultilevel"/>
    <w:tmpl w:val="C31208B4"/>
    <w:lvl w:ilvl="0" w:tplc="48460DCC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DF"/>
    <w:rsid w:val="000007D1"/>
    <w:rsid w:val="00016C95"/>
    <w:rsid w:val="00017754"/>
    <w:rsid w:val="00020649"/>
    <w:rsid w:val="00021E7F"/>
    <w:rsid w:val="00022CEE"/>
    <w:rsid w:val="00027978"/>
    <w:rsid w:val="00027CC1"/>
    <w:rsid w:val="00033F2B"/>
    <w:rsid w:val="000422FB"/>
    <w:rsid w:val="000429B2"/>
    <w:rsid w:val="000433A8"/>
    <w:rsid w:val="0007108F"/>
    <w:rsid w:val="0007343C"/>
    <w:rsid w:val="00080239"/>
    <w:rsid w:val="000A3805"/>
    <w:rsid w:val="000A3C90"/>
    <w:rsid w:val="000B05D7"/>
    <w:rsid w:val="000B404F"/>
    <w:rsid w:val="000B72BD"/>
    <w:rsid w:val="000E1671"/>
    <w:rsid w:val="000E422C"/>
    <w:rsid w:val="000E6681"/>
    <w:rsid w:val="000E6EDD"/>
    <w:rsid w:val="000E7DB1"/>
    <w:rsid w:val="0010294D"/>
    <w:rsid w:val="00106BCA"/>
    <w:rsid w:val="00107288"/>
    <w:rsid w:val="00111543"/>
    <w:rsid w:val="00120CAF"/>
    <w:rsid w:val="00124119"/>
    <w:rsid w:val="0013141C"/>
    <w:rsid w:val="00132325"/>
    <w:rsid w:val="0013489D"/>
    <w:rsid w:val="001377F0"/>
    <w:rsid w:val="001412B5"/>
    <w:rsid w:val="001441DE"/>
    <w:rsid w:val="00152789"/>
    <w:rsid w:val="00153924"/>
    <w:rsid w:val="0015445C"/>
    <w:rsid w:val="001605C1"/>
    <w:rsid w:val="00163035"/>
    <w:rsid w:val="00164481"/>
    <w:rsid w:val="00170841"/>
    <w:rsid w:val="00171688"/>
    <w:rsid w:val="00175764"/>
    <w:rsid w:val="00175EC0"/>
    <w:rsid w:val="00186B40"/>
    <w:rsid w:val="00192328"/>
    <w:rsid w:val="001967C6"/>
    <w:rsid w:val="001A2AC2"/>
    <w:rsid w:val="001A4026"/>
    <w:rsid w:val="001B2951"/>
    <w:rsid w:val="001B754D"/>
    <w:rsid w:val="001C2631"/>
    <w:rsid w:val="001C2EF9"/>
    <w:rsid w:val="001C5A4D"/>
    <w:rsid w:val="001D20EE"/>
    <w:rsid w:val="001E6F99"/>
    <w:rsid w:val="001E7575"/>
    <w:rsid w:val="002011DC"/>
    <w:rsid w:val="002015B9"/>
    <w:rsid w:val="00204B92"/>
    <w:rsid w:val="00221D28"/>
    <w:rsid w:val="00225430"/>
    <w:rsid w:val="00227053"/>
    <w:rsid w:val="0024646F"/>
    <w:rsid w:val="002539FB"/>
    <w:rsid w:val="0025656F"/>
    <w:rsid w:val="002613CE"/>
    <w:rsid w:val="00264CD2"/>
    <w:rsid w:val="00266468"/>
    <w:rsid w:val="00270827"/>
    <w:rsid w:val="00287DAE"/>
    <w:rsid w:val="00291A17"/>
    <w:rsid w:val="002A27CE"/>
    <w:rsid w:val="002A7590"/>
    <w:rsid w:val="002A793B"/>
    <w:rsid w:val="002B0E51"/>
    <w:rsid w:val="002B10D3"/>
    <w:rsid w:val="002B610C"/>
    <w:rsid w:val="002B66AC"/>
    <w:rsid w:val="002C2C42"/>
    <w:rsid w:val="002C79CA"/>
    <w:rsid w:val="002D26B1"/>
    <w:rsid w:val="002E3560"/>
    <w:rsid w:val="002F1346"/>
    <w:rsid w:val="002F1895"/>
    <w:rsid w:val="002F55B7"/>
    <w:rsid w:val="0030055E"/>
    <w:rsid w:val="00314947"/>
    <w:rsid w:val="00321A32"/>
    <w:rsid w:val="003231D5"/>
    <w:rsid w:val="003256B6"/>
    <w:rsid w:val="00326CAC"/>
    <w:rsid w:val="0033060B"/>
    <w:rsid w:val="00344DD3"/>
    <w:rsid w:val="0037575E"/>
    <w:rsid w:val="00382460"/>
    <w:rsid w:val="00384918"/>
    <w:rsid w:val="00390598"/>
    <w:rsid w:val="003A388F"/>
    <w:rsid w:val="003A723A"/>
    <w:rsid w:val="003B13D3"/>
    <w:rsid w:val="003C43AF"/>
    <w:rsid w:val="003D007F"/>
    <w:rsid w:val="003F0B55"/>
    <w:rsid w:val="00400A2B"/>
    <w:rsid w:val="00405D6F"/>
    <w:rsid w:val="0041574E"/>
    <w:rsid w:val="00421073"/>
    <w:rsid w:val="004225BB"/>
    <w:rsid w:val="00432D85"/>
    <w:rsid w:val="004429A0"/>
    <w:rsid w:val="00447870"/>
    <w:rsid w:val="004622D4"/>
    <w:rsid w:val="00467D58"/>
    <w:rsid w:val="004727EF"/>
    <w:rsid w:val="0047356D"/>
    <w:rsid w:val="00474D9D"/>
    <w:rsid w:val="00480D56"/>
    <w:rsid w:val="004871E5"/>
    <w:rsid w:val="0049204C"/>
    <w:rsid w:val="00493A88"/>
    <w:rsid w:val="00493D16"/>
    <w:rsid w:val="00496382"/>
    <w:rsid w:val="004A1419"/>
    <w:rsid w:val="004B1FBA"/>
    <w:rsid w:val="004B38F9"/>
    <w:rsid w:val="004B54E3"/>
    <w:rsid w:val="004B6B3E"/>
    <w:rsid w:val="004C1DBD"/>
    <w:rsid w:val="004C689F"/>
    <w:rsid w:val="004C75F9"/>
    <w:rsid w:val="004D0023"/>
    <w:rsid w:val="004E0EA6"/>
    <w:rsid w:val="004E3C1F"/>
    <w:rsid w:val="004E5845"/>
    <w:rsid w:val="00503F19"/>
    <w:rsid w:val="00504508"/>
    <w:rsid w:val="00513175"/>
    <w:rsid w:val="00514118"/>
    <w:rsid w:val="00516674"/>
    <w:rsid w:val="00516BFD"/>
    <w:rsid w:val="005219D9"/>
    <w:rsid w:val="00525AF1"/>
    <w:rsid w:val="00533BE6"/>
    <w:rsid w:val="00540CB6"/>
    <w:rsid w:val="005477D4"/>
    <w:rsid w:val="0055229A"/>
    <w:rsid w:val="0057545D"/>
    <w:rsid w:val="005808DD"/>
    <w:rsid w:val="005808E2"/>
    <w:rsid w:val="00581A57"/>
    <w:rsid w:val="005A0F78"/>
    <w:rsid w:val="005D01B2"/>
    <w:rsid w:val="005D70AE"/>
    <w:rsid w:val="005E23A4"/>
    <w:rsid w:val="005E28D9"/>
    <w:rsid w:val="005E3D1F"/>
    <w:rsid w:val="005F0F0E"/>
    <w:rsid w:val="005F10B2"/>
    <w:rsid w:val="005F295A"/>
    <w:rsid w:val="005F6F6E"/>
    <w:rsid w:val="00604C50"/>
    <w:rsid w:val="0060552F"/>
    <w:rsid w:val="006104EA"/>
    <w:rsid w:val="00613621"/>
    <w:rsid w:val="00623F55"/>
    <w:rsid w:val="00624AAB"/>
    <w:rsid w:val="006263B7"/>
    <w:rsid w:val="00631F3C"/>
    <w:rsid w:val="00642B15"/>
    <w:rsid w:val="006437FE"/>
    <w:rsid w:val="006457DF"/>
    <w:rsid w:val="006626ED"/>
    <w:rsid w:val="00667178"/>
    <w:rsid w:val="0067264E"/>
    <w:rsid w:val="00673FDF"/>
    <w:rsid w:val="006A09B6"/>
    <w:rsid w:val="006A1B54"/>
    <w:rsid w:val="006A59E8"/>
    <w:rsid w:val="006B56F2"/>
    <w:rsid w:val="006C7134"/>
    <w:rsid w:val="006E4A6A"/>
    <w:rsid w:val="006E5F92"/>
    <w:rsid w:val="006F29B0"/>
    <w:rsid w:val="00702395"/>
    <w:rsid w:val="0070404F"/>
    <w:rsid w:val="00710533"/>
    <w:rsid w:val="00722AA9"/>
    <w:rsid w:val="0073362E"/>
    <w:rsid w:val="007379DA"/>
    <w:rsid w:val="007448A6"/>
    <w:rsid w:val="00744CFA"/>
    <w:rsid w:val="00747D23"/>
    <w:rsid w:val="00750381"/>
    <w:rsid w:val="00753410"/>
    <w:rsid w:val="0075482C"/>
    <w:rsid w:val="00760B15"/>
    <w:rsid w:val="007679F5"/>
    <w:rsid w:val="00776BE9"/>
    <w:rsid w:val="00782D2A"/>
    <w:rsid w:val="007918F9"/>
    <w:rsid w:val="00791DF4"/>
    <w:rsid w:val="00794B96"/>
    <w:rsid w:val="007A23F6"/>
    <w:rsid w:val="007B49AE"/>
    <w:rsid w:val="007C7343"/>
    <w:rsid w:val="007C7BF6"/>
    <w:rsid w:val="007D5DDF"/>
    <w:rsid w:val="007F758F"/>
    <w:rsid w:val="00812D5A"/>
    <w:rsid w:val="00814447"/>
    <w:rsid w:val="008167AC"/>
    <w:rsid w:val="00830829"/>
    <w:rsid w:val="00832B26"/>
    <w:rsid w:val="0083427C"/>
    <w:rsid w:val="00835CCC"/>
    <w:rsid w:val="00837378"/>
    <w:rsid w:val="00845CC9"/>
    <w:rsid w:val="00850034"/>
    <w:rsid w:val="00856C05"/>
    <w:rsid w:val="00856DCF"/>
    <w:rsid w:val="00876DF8"/>
    <w:rsid w:val="00887FA4"/>
    <w:rsid w:val="00890052"/>
    <w:rsid w:val="00890C25"/>
    <w:rsid w:val="008911BE"/>
    <w:rsid w:val="008936B5"/>
    <w:rsid w:val="00897ACB"/>
    <w:rsid w:val="008B55AE"/>
    <w:rsid w:val="008C0F24"/>
    <w:rsid w:val="008C2F40"/>
    <w:rsid w:val="008C662B"/>
    <w:rsid w:val="008C704E"/>
    <w:rsid w:val="008D3B5C"/>
    <w:rsid w:val="008E0333"/>
    <w:rsid w:val="008E0ECF"/>
    <w:rsid w:val="00900606"/>
    <w:rsid w:val="00901F70"/>
    <w:rsid w:val="00902EDF"/>
    <w:rsid w:val="009126C1"/>
    <w:rsid w:val="0093079D"/>
    <w:rsid w:val="009352FE"/>
    <w:rsid w:val="0097437B"/>
    <w:rsid w:val="00984BB4"/>
    <w:rsid w:val="0099050B"/>
    <w:rsid w:val="009A7ABD"/>
    <w:rsid w:val="009B13CB"/>
    <w:rsid w:val="009B2430"/>
    <w:rsid w:val="009B58BF"/>
    <w:rsid w:val="009C72B8"/>
    <w:rsid w:val="009D5C65"/>
    <w:rsid w:val="009F16F7"/>
    <w:rsid w:val="009F5C86"/>
    <w:rsid w:val="00A0472D"/>
    <w:rsid w:val="00A0776A"/>
    <w:rsid w:val="00A1060B"/>
    <w:rsid w:val="00A1204E"/>
    <w:rsid w:val="00A14B0C"/>
    <w:rsid w:val="00A2201A"/>
    <w:rsid w:val="00A23207"/>
    <w:rsid w:val="00A30AA2"/>
    <w:rsid w:val="00A43DC4"/>
    <w:rsid w:val="00A44B0F"/>
    <w:rsid w:val="00A50107"/>
    <w:rsid w:val="00A520AD"/>
    <w:rsid w:val="00A52E64"/>
    <w:rsid w:val="00A62042"/>
    <w:rsid w:val="00A65B1B"/>
    <w:rsid w:val="00A8118F"/>
    <w:rsid w:val="00A83D02"/>
    <w:rsid w:val="00A86131"/>
    <w:rsid w:val="00A873C4"/>
    <w:rsid w:val="00A92CC3"/>
    <w:rsid w:val="00A94494"/>
    <w:rsid w:val="00AB2B1F"/>
    <w:rsid w:val="00AB6CE1"/>
    <w:rsid w:val="00AC5C6E"/>
    <w:rsid w:val="00AC6CB6"/>
    <w:rsid w:val="00AD4269"/>
    <w:rsid w:val="00AE7C59"/>
    <w:rsid w:val="00AF020C"/>
    <w:rsid w:val="00B21825"/>
    <w:rsid w:val="00B305D4"/>
    <w:rsid w:val="00B331F2"/>
    <w:rsid w:val="00B34BCE"/>
    <w:rsid w:val="00B60DC9"/>
    <w:rsid w:val="00B623AA"/>
    <w:rsid w:val="00B7107B"/>
    <w:rsid w:val="00B718BF"/>
    <w:rsid w:val="00B764DF"/>
    <w:rsid w:val="00B859F6"/>
    <w:rsid w:val="00B86D03"/>
    <w:rsid w:val="00B91A4B"/>
    <w:rsid w:val="00B95947"/>
    <w:rsid w:val="00BA27CD"/>
    <w:rsid w:val="00BB30B4"/>
    <w:rsid w:val="00BB37D4"/>
    <w:rsid w:val="00BE315D"/>
    <w:rsid w:val="00BF3CE2"/>
    <w:rsid w:val="00BF3E9F"/>
    <w:rsid w:val="00BF5B65"/>
    <w:rsid w:val="00C06663"/>
    <w:rsid w:val="00C10AD4"/>
    <w:rsid w:val="00C1512E"/>
    <w:rsid w:val="00C17E0E"/>
    <w:rsid w:val="00C314A5"/>
    <w:rsid w:val="00C37564"/>
    <w:rsid w:val="00C40558"/>
    <w:rsid w:val="00C46479"/>
    <w:rsid w:val="00C465EF"/>
    <w:rsid w:val="00C47E2D"/>
    <w:rsid w:val="00C505BB"/>
    <w:rsid w:val="00C505BD"/>
    <w:rsid w:val="00C61413"/>
    <w:rsid w:val="00C75A3A"/>
    <w:rsid w:val="00C85AAE"/>
    <w:rsid w:val="00C91442"/>
    <w:rsid w:val="00CB4447"/>
    <w:rsid w:val="00CD6655"/>
    <w:rsid w:val="00CE314A"/>
    <w:rsid w:val="00CE457B"/>
    <w:rsid w:val="00CF0EC3"/>
    <w:rsid w:val="00CF2355"/>
    <w:rsid w:val="00CF762F"/>
    <w:rsid w:val="00D075FB"/>
    <w:rsid w:val="00D106F7"/>
    <w:rsid w:val="00D12583"/>
    <w:rsid w:val="00D13381"/>
    <w:rsid w:val="00D15183"/>
    <w:rsid w:val="00D20629"/>
    <w:rsid w:val="00D41ABB"/>
    <w:rsid w:val="00D44E40"/>
    <w:rsid w:val="00D70A2E"/>
    <w:rsid w:val="00D76B0D"/>
    <w:rsid w:val="00D81E34"/>
    <w:rsid w:val="00D84C7A"/>
    <w:rsid w:val="00D86423"/>
    <w:rsid w:val="00D97B1A"/>
    <w:rsid w:val="00DA26D8"/>
    <w:rsid w:val="00DA39BF"/>
    <w:rsid w:val="00DA3F33"/>
    <w:rsid w:val="00DA49FD"/>
    <w:rsid w:val="00DB4394"/>
    <w:rsid w:val="00DB44C0"/>
    <w:rsid w:val="00DC124A"/>
    <w:rsid w:val="00DC15A8"/>
    <w:rsid w:val="00DC4855"/>
    <w:rsid w:val="00DC62EB"/>
    <w:rsid w:val="00DD270E"/>
    <w:rsid w:val="00DE1991"/>
    <w:rsid w:val="00DE2FDA"/>
    <w:rsid w:val="00E01151"/>
    <w:rsid w:val="00E0329A"/>
    <w:rsid w:val="00E0555C"/>
    <w:rsid w:val="00E05B96"/>
    <w:rsid w:val="00E13565"/>
    <w:rsid w:val="00E2087F"/>
    <w:rsid w:val="00E268E2"/>
    <w:rsid w:val="00E44BBF"/>
    <w:rsid w:val="00E5081F"/>
    <w:rsid w:val="00E53D3C"/>
    <w:rsid w:val="00E55A15"/>
    <w:rsid w:val="00E63185"/>
    <w:rsid w:val="00E72BA1"/>
    <w:rsid w:val="00E836DE"/>
    <w:rsid w:val="00E85EB5"/>
    <w:rsid w:val="00E92D56"/>
    <w:rsid w:val="00E9333F"/>
    <w:rsid w:val="00E94CE9"/>
    <w:rsid w:val="00EA1A88"/>
    <w:rsid w:val="00EA53D8"/>
    <w:rsid w:val="00EA711F"/>
    <w:rsid w:val="00EB08BA"/>
    <w:rsid w:val="00EB0AF4"/>
    <w:rsid w:val="00EC4B78"/>
    <w:rsid w:val="00ED3257"/>
    <w:rsid w:val="00ED4100"/>
    <w:rsid w:val="00EE13A7"/>
    <w:rsid w:val="00EE23F2"/>
    <w:rsid w:val="00EE3F8A"/>
    <w:rsid w:val="00EF029D"/>
    <w:rsid w:val="00EF2AD2"/>
    <w:rsid w:val="00EF5B7A"/>
    <w:rsid w:val="00EF744E"/>
    <w:rsid w:val="00F008C9"/>
    <w:rsid w:val="00F02221"/>
    <w:rsid w:val="00F04743"/>
    <w:rsid w:val="00F10359"/>
    <w:rsid w:val="00F1372A"/>
    <w:rsid w:val="00F17F30"/>
    <w:rsid w:val="00F3565D"/>
    <w:rsid w:val="00F419E5"/>
    <w:rsid w:val="00F46351"/>
    <w:rsid w:val="00F52EC9"/>
    <w:rsid w:val="00F53574"/>
    <w:rsid w:val="00F614D1"/>
    <w:rsid w:val="00F73E3A"/>
    <w:rsid w:val="00F75989"/>
    <w:rsid w:val="00F80E10"/>
    <w:rsid w:val="00F855B6"/>
    <w:rsid w:val="00F908AE"/>
    <w:rsid w:val="00F92799"/>
    <w:rsid w:val="00F950B5"/>
    <w:rsid w:val="00F9607F"/>
    <w:rsid w:val="00F96D4F"/>
    <w:rsid w:val="00FA4C68"/>
    <w:rsid w:val="00FA7B81"/>
    <w:rsid w:val="00FB0936"/>
    <w:rsid w:val="00FB2909"/>
    <w:rsid w:val="00FC2564"/>
    <w:rsid w:val="00FC4595"/>
    <w:rsid w:val="00FE0444"/>
    <w:rsid w:val="00FE10A6"/>
    <w:rsid w:val="00FE4761"/>
    <w:rsid w:val="00FF1B6E"/>
    <w:rsid w:val="00FF2200"/>
    <w:rsid w:val="00FF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55899"/>
  <w15:docId w15:val="{26528D1A-218D-4F1B-8040-AB0E0A8A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55B6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F855B6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890052"/>
    <w:pPr>
      <w:keepNext/>
      <w:tabs>
        <w:tab w:val="left" w:pos="1080"/>
      </w:tabs>
      <w:outlineLvl w:val="2"/>
    </w:pPr>
    <w:rPr>
      <w:b/>
      <w:sz w:val="28"/>
      <w:szCs w:val="28"/>
    </w:rPr>
  </w:style>
  <w:style w:type="paragraph" w:styleId="7">
    <w:name w:val="heading 7"/>
    <w:basedOn w:val="a"/>
    <w:next w:val="a"/>
    <w:link w:val="70"/>
    <w:qFormat/>
    <w:rsid w:val="00F855B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64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764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764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764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764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764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764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764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855B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855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85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rsid w:val="00F855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5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855B6"/>
  </w:style>
  <w:style w:type="table" w:styleId="a6">
    <w:name w:val="Table Grid"/>
    <w:basedOn w:val="a1"/>
    <w:uiPriority w:val="59"/>
    <w:rsid w:val="00850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021E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1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F02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029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60552F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6055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60552F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6B56F2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6B5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6B56F2"/>
    <w:rPr>
      <w:vertAlign w:val="superscript"/>
    </w:rPr>
  </w:style>
  <w:style w:type="paragraph" w:styleId="af1">
    <w:name w:val="List Paragraph"/>
    <w:basedOn w:val="a"/>
    <w:uiPriority w:val="34"/>
    <w:qFormat/>
    <w:rsid w:val="00832B2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9005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2">
    <w:name w:val="Body Text Indent"/>
    <w:basedOn w:val="a"/>
    <w:link w:val="af3"/>
    <w:uiPriority w:val="99"/>
    <w:unhideWhenUsed/>
    <w:rsid w:val="00DC4855"/>
    <w:pPr>
      <w:tabs>
        <w:tab w:val="left" w:pos="1080"/>
      </w:tabs>
      <w:ind w:firstLine="709"/>
      <w:jc w:val="both"/>
    </w:pPr>
    <w:rPr>
      <w:sz w:val="28"/>
      <w:szCs w:val="28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DC485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caption"/>
    <w:basedOn w:val="a"/>
    <w:next w:val="a"/>
    <w:qFormat/>
    <w:rsid w:val="006457DF"/>
    <w:pPr>
      <w:jc w:val="center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473E5-1A24-42A0-8F52-4E737D06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1892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Коростелева Анна Игоревна</dc:creator>
  <cp:lastModifiedBy>Маслова Анна Викторовна</cp:lastModifiedBy>
  <cp:revision>2</cp:revision>
  <cp:lastPrinted>2026-06-22T21:22:00Z</cp:lastPrinted>
  <dcterms:created xsi:type="dcterms:W3CDTF">2026-06-26T06:11:00Z</dcterms:created>
  <dcterms:modified xsi:type="dcterms:W3CDTF">2026-06-26T06:11:00Z</dcterms:modified>
</cp:coreProperties>
</file>