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40" w:lineRule="auto"/>
        <w:ind w:firstLine="743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18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приложение 16 «Распределение дотаций бюджетам муниципальных образований Чукотского автономного округа</w:t>
      </w:r>
      <w:r>
        <w:rPr>
          <w:rFonts w:ascii="Times New Roman" w:hAnsi="Times New Roman"/>
        </w:rPr>
        <w:t xml:space="preserve">» </w:t>
      </w:r>
      <w:r>
        <w:rPr>
          <w:rFonts w:ascii="Times New Roman" w:hAnsi="Times New Roman"/>
          <w:sz w:val="28"/>
        </w:rPr>
        <w:t xml:space="preserve">дополнить таблицей 3 </w:t>
      </w:r>
      <w:r>
        <w:rPr>
          <w:rFonts w:ascii="Times New Roman" w:hAnsi="Times New Roman"/>
          <w:sz w:val="28"/>
        </w:rPr>
        <w:t>«Распре</w:t>
      </w:r>
      <w:bookmarkStart w:id="1" w:name="_GoBack"/>
      <w:bookmarkEnd w:id="1"/>
      <w:r>
        <w:rPr>
          <w:rFonts w:ascii="Times New Roman" w:hAnsi="Times New Roman"/>
          <w:sz w:val="28"/>
        </w:rPr>
        <w:t>деление дотаций на поддержку мер по обеспечению сбалансированности местных бюджетов Чукотского автономного округа на 2025 год» следующего содержания:</w:t>
      </w:r>
    </w:p>
    <w:p w14:paraId="04000000">
      <w:pPr>
        <w:spacing w:after="0" w:line="240" w:lineRule="auto"/>
        <w:ind w:firstLine="743" w:left="0"/>
        <w:jc w:val="both"/>
        <w:rPr>
          <w:rFonts w:ascii="Times New Roman" w:hAnsi="Times New Roman"/>
          <w:sz w:val="28"/>
        </w:rPr>
      </w:pPr>
    </w:p>
    <w:tbl>
      <w:tblPr>
        <w:tblStyle w:val="Style_2"/>
        <w:tblW w:type="auto" w:w="0"/>
        <w:tblLayout w:type="fixed"/>
      </w:tblPr>
      <w:tblGrid>
        <w:gridCol w:w="5300"/>
        <w:gridCol w:w="4056"/>
      </w:tblGrid>
      <w:tr>
        <w:trPr>
          <w:trHeight w:hRule="atLeast" w:val="375"/>
        </w:trPr>
        <w:tc>
          <w:tcPr>
            <w:tcW w:type="dxa" w:w="9356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 xml:space="preserve">Таблица 3 </w:t>
            </w:r>
          </w:p>
        </w:tc>
      </w:tr>
      <w:tr>
        <w:trPr>
          <w:trHeight w:hRule="atLeast" w:val="891"/>
        </w:trPr>
        <w:tc>
          <w:tcPr>
            <w:tcW w:type="dxa" w:w="9356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Распределение</w:t>
            </w:r>
            <w:r>
              <w:rPr>
                <w:rFonts w:ascii="Times New Roman" w:hAnsi="Times New Roman"/>
                <w:b w:val="1"/>
                <w:sz w:val="28"/>
              </w:rPr>
              <w:br/>
            </w:r>
            <w:r>
              <w:rPr>
                <w:rFonts w:ascii="Times New Roman" w:hAnsi="Times New Roman"/>
                <w:b w:val="1"/>
                <w:sz w:val="28"/>
              </w:rPr>
              <w:t>дотаций на поддержку мер по обеспечению сбалансированности местных бюджетов Чукотского автономного округа на 2025 год</w:t>
            </w:r>
          </w:p>
        </w:tc>
      </w:tr>
      <w:tr>
        <w:trPr>
          <w:trHeight w:hRule="atLeast" w:val="375"/>
        </w:trPr>
        <w:tc>
          <w:tcPr>
            <w:tcW w:type="dxa" w:w="53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405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375"/>
        </w:trPr>
        <w:tc>
          <w:tcPr>
            <w:tcW w:type="dxa" w:w="53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405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  <w:tr>
        <w:trPr>
          <w:trHeight w:hRule="atLeast" w:val="750"/>
        </w:trPr>
        <w:tc>
          <w:tcPr>
            <w:tcW w:type="dxa" w:w="5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муниципального образования</w:t>
            </w:r>
          </w:p>
        </w:tc>
        <w:tc>
          <w:tcPr>
            <w:tcW w:type="dxa" w:w="40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Сумма дотаций - всего </w:t>
            </w:r>
          </w:p>
        </w:tc>
      </w:tr>
      <w:tr>
        <w:trPr>
          <w:trHeight w:hRule="atLeast" w:val="375"/>
        </w:trPr>
        <w:tc>
          <w:tcPr>
            <w:tcW w:type="dxa" w:w="5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40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</w:tr>
      <w:tr>
        <w:trPr>
          <w:trHeight w:hRule="atLeast" w:val="375"/>
        </w:trPr>
        <w:tc>
          <w:tcPr>
            <w:tcW w:type="dxa" w:w="5300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0F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Билибинский муниципальный район</w:t>
            </w:r>
          </w:p>
        </w:tc>
        <w:tc>
          <w:tcPr>
            <w:tcW w:type="dxa" w:w="4056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1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206 292,1</w:t>
            </w:r>
          </w:p>
        </w:tc>
      </w:tr>
      <w:tr>
        <w:trPr>
          <w:trHeight w:hRule="atLeast" w:val="375"/>
        </w:trPr>
        <w:tc>
          <w:tcPr>
            <w:tcW w:type="dxa" w:w="53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1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Провиденский муниципальный округ</w:t>
            </w:r>
          </w:p>
        </w:tc>
        <w:tc>
          <w:tcPr>
            <w:tcW w:type="dxa" w:w="405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155 275,8</w:t>
            </w:r>
          </w:p>
        </w:tc>
      </w:tr>
      <w:tr>
        <w:trPr>
          <w:trHeight w:hRule="atLeast" w:val="375"/>
        </w:trPr>
        <w:tc>
          <w:tcPr>
            <w:tcW w:type="dxa" w:w="53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3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Муниципальный округ Певек</w:t>
            </w:r>
          </w:p>
        </w:tc>
        <w:tc>
          <w:tcPr>
            <w:tcW w:type="dxa" w:w="405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90 000,0</w:t>
            </w:r>
          </w:p>
        </w:tc>
      </w:tr>
      <w:tr>
        <w:trPr>
          <w:trHeight w:hRule="atLeast" w:val="375"/>
        </w:trPr>
        <w:tc>
          <w:tcPr>
            <w:tcW w:type="dxa" w:w="53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5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Муниципальный округ Эгвекинот</w:t>
            </w:r>
          </w:p>
        </w:tc>
        <w:tc>
          <w:tcPr>
            <w:tcW w:type="dxa" w:w="405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15 000,0</w:t>
            </w:r>
          </w:p>
        </w:tc>
      </w:tr>
      <w:tr>
        <w:trPr>
          <w:trHeight w:hRule="atLeast" w:val="375"/>
        </w:trPr>
        <w:tc>
          <w:tcPr>
            <w:tcW w:type="dxa" w:w="53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7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Всего: </w:t>
            </w:r>
          </w:p>
        </w:tc>
        <w:tc>
          <w:tcPr>
            <w:tcW w:type="dxa" w:w="405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1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466 567,9</w:t>
            </w:r>
          </w:p>
        </w:tc>
      </w:tr>
      <w:tr>
        <w:trPr>
          <w:trHeight w:hRule="atLeast" w:val="375"/>
        </w:trPr>
        <w:tc>
          <w:tcPr>
            <w:tcW w:type="dxa" w:w="5300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405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8"/>
              </w:rPr>
              <w:t>»;</w:t>
            </w:r>
          </w:p>
        </w:tc>
      </w:tr>
    </w:tbl>
    <w:p w14:paraId="1B000000">
      <w:pPr>
        <w:spacing w:after="0" w:line="240" w:lineRule="auto"/>
        <w:ind w:firstLine="743" w:left="0"/>
        <w:jc w:val="both"/>
        <w:rPr>
          <w:rFonts w:ascii="Times New Roman" w:hAnsi="Times New Roman"/>
          <w:sz w:val="28"/>
        </w:rPr>
      </w:pPr>
    </w:p>
    <w:p w14:paraId="1C000000"/>
    <w:sectPr>
      <w:headerReference r:id="rId1" w:type="default"/>
      <w:pgSz w:h="16838" w:orient="portrait" w:w="11906"/>
      <w:pgMar w:bottom="1134" w:footer="708" w:gutter="0" w:header="708" w:left="1701" w:right="850" w:top="1134"/>
      <w:pgNumType w:start="126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4"/>
      </w:rPr>
    </w:rPrDefault>
    <w:pPrDefault>
      <w:pPr>
        <w:spacing w:after="16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line="252" w:lineRule="auto"/>
      <w:ind/>
    </w:pPr>
    <w:rPr>
      <w:sz w:val="22"/>
    </w:rPr>
  </w:style>
  <w:style w:default="1" w:styleId="Style_3_ch" w:type="character">
    <w:name w:val="Normal"/>
    <w:link w:val="Style_3"/>
    <w:rPr>
      <w:sz w:val="22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heading 7"/>
    <w:basedOn w:val="Style_3"/>
    <w:next w:val="Style_3"/>
    <w:link w:val="Style_6_ch"/>
    <w:uiPriority w:val="9"/>
    <w:qFormat/>
    <w:pPr>
      <w:keepNext w:val="1"/>
      <w:keepLines w:val="1"/>
      <w:spacing w:after="0" w:before="40" w:line="276" w:lineRule="auto"/>
      <w:ind/>
      <w:outlineLvl w:val="6"/>
    </w:pPr>
    <w:rPr>
      <w:color w:themeColor="text1" w:themeTint="A6" w:val="595959"/>
      <w:sz w:val="24"/>
    </w:rPr>
  </w:style>
  <w:style w:styleId="Style_6_ch" w:type="character">
    <w:name w:val="heading 7"/>
    <w:basedOn w:val="Style_3_ch"/>
    <w:link w:val="Style_6"/>
    <w:rPr>
      <w:color w:themeColor="text1" w:themeTint="A6" w:val="595959"/>
      <w:sz w:val="24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Intense Quote"/>
    <w:basedOn w:val="Style_3"/>
    <w:next w:val="Style_3"/>
    <w:link w:val="Style_9_ch"/>
    <w:pPr>
      <w:spacing w:after="360" w:before="360" w:line="276" w:lineRule="auto"/>
      <w:ind w:firstLine="0" w:left="864" w:right="864"/>
      <w:jc w:val="center"/>
    </w:pPr>
    <w:rPr>
      <w:i w:val="1"/>
      <w:color w:themeColor="accent1" w:themeShade="BF" w:val="2F5496"/>
      <w:sz w:val="24"/>
    </w:rPr>
  </w:style>
  <w:style w:styleId="Style_9_ch" w:type="character">
    <w:name w:val="Intense Quote"/>
    <w:basedOn w:val="Style_3_ch"/>
    <w:link w:val="Style_9"/>
    <w:rPr>
      <w:i w:val="1"/>
      <w:color w:themeColor="accent1" w:themeShade="BF" w:val="2F5496"/>
      <w:sz w:val="24"/>
    </w:rPr>
  </w:style>
  <w:style w:styleId="Style_10" w:type="paragraph">
    <w:name w:val="List Paragraph"/>
    <w:basedOn w:val="Style_3"/>
    <w:link w:val="Style_10_ch"/>
    <w:pPr>
      <w:spacing w:line="276" w:lineRule="auto"/>
      <w:ind w:firstLine="0" w:left="720"/>
      <w:contextualSpacing w:val="1"/>
    </w:pPr>
    <w:rPr>
      <w:sz w:val="24"/>
    </w:rPr>
  </w:style>
  <w:style w:styleId="Style_10_ch" w:type="character">
    <w:name w:val="List Paragraph"/>
    <w:basedOn w:val="Style_3_ch"/>
    <w:link w:val="Style_10"/>
    <w:rPr>
      <w:sz w:val="24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basedOn w:val="Style_3"/>
    <w:next w:val="Style_3"/>
    <w:link w:val="Style_12_ch"/>
    <w:uiPriority w:val="9"/>
    <w:qFormat/>
    <w:pPr>
      <w:keepNext w:val="1"/>
      <w:keepLines w:val="1"/>
      <w:spacing w:after="80" w:before="160" w:line="276" w:lineRule="auto"/>
      <w:ind/>
      <w:outlineLvl w:val="2"/>
    </w:pPr>
    <w:rPr>
      <w:color w:themeColor="accent1" w:themeShade="BF" w:val="2F5496"/>
      <w:sz w:val="28"/>
    </w:rPr>
  </w:style>
  <w:style w:styleId="Style_12_ch" w:type="character">
    <w:name w:val="heading 3"/>
    <w:basedOn w:val="Style_3_ch"/>
    <w:link w:val="Style_12"/>
    <w:rPr>
      <w:color w:themeColor="accent1" w:themeShade="BF" w:val="2F5496"/>
      <w:sz w:val="28"/>
    </w:rPr>
  </w:style>
  <w:style w:styleId="Style_13" w:type="paragraph">
    <w:name w:val="heading 9"/>
    <w:basedOn w:val="Style_3"/>
    <w:next w:val="Style_3"/>
    <w:link w:val="Style_13_ch"/>
    <w:uiPriority w:val="9"/>
    <w:qFormat/>
    <w:pPr>
      <w:keepNext w:val="1"/>
      <w:keepLines w:val="1"/>
      <w:spacing w:after="0" w:line="276" w:lineRule="auto"/>
      <w:ind/>
      <w:outlineLvl w:val="8"/>
    </w:pPr>
    <w:rPr>
      <w:color w:themeColor="text1" w:themeTint="D8" w:val="272727"/>
      <w:sz w:val="24"/>
    </w:rPr>
  </w:style>
  <w:style w:styleId="Style_13_ch" w:type="character">
    <w:name w:val="heading 9"/>
    <w:basedOn w:val="Style_3_ch"/>
    <w:link w:val="Style_13"/>
    <w:rPr>
      <w:color w:themeColor="text1" w:themeTint="D8" w:val="272727"/>
      <w:sz w:val="24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14" w:type="paragraph">
    <w:name w:val="toc 3"/>
    <w:next w:val="Style_3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basedOn w:val="Style_3"/>
    <w:next w:val="Style_3"/>
    <w:link w:val="Style_15_ch"/>
    <w:uiPriority w:val="9"/>
    <w:qFormat/>
    <w:pPr>
      <w:keepNext w:val="1"/>
      <w:keepLines w:val="1"/>
      <w:spacing w:after="40" w:before="80" w:line="276" w:lineRule="auto"/>
      <w:ind/>
      <w:outlineLvl w:val="4"/>
    </w:pPr>
    <w:rPr>
      <w:color w:themeColor="accent1" w:themeShade="BF" w:val="2F5496"/>
      <w:sz w:val="24"/>
    </w:rPr>
  </w:style>
  <w:style w:styleId="Style_15_ch" w:type="character">
    <w:name w:val="heading 5"/>
    <w:basedOn w:val="Style_3_ch"/>
    <w:link w:val="Style_15"/>
    <w:rPr>
      <w:color w:themeColor="accent1" w:themeShade="BF" w:val="2F5496"/>
      <w:sz w:val="24"/>
    </w:rPr>
  </w:style>
  <w:style w:styleId="Style_16" w:type="paragraph">
    <w:name w:val="heading 1"/>
    <w:basedOn w:val="Style_3"/>
    <w:next w:val="Style_3"/>
    <w:link w:val="Style_16_ch"/>
    <w:uiPriority w:val="9"/>
    <w:qFormat/>
    <w:pPr>
      <w:keepNext w:val="1"/>
      <w:keepLines w:val="1"/>
      <w:spacing w:after="80" w:before="360" w:line="276" w:lineRule="auto"/>
      <w:ind/>
      <w:outlineLvl w:val="0"/>
    </w:pPr>
    <w:rPr>
      <w:rFonts w:asciiTheme="majorAscii" w:hAnsiTheme="majorHAnsi"/>
      <w:color w:themeColor="accent1" w:themeShade="BF" w:val="2F5496"/>
      <w:sz w:val="40"/>
    </w:rPr>
  </w:style>
  <w:style w:styleId="Style_16_ch" w:type="character">
    <w:name w:val="heading 1"/>
    <w:basedOn w:val="Style_3_ch"/>
    <w:link w:val="Style_16"/>
    <w:rPr>
      <w:rFonts w:asciiTheme="majorAscii" w:hAnsiTheme="majorHAnsi"/>
      <w:color w:themeColor="accent1" w:themeShade="BF" w:val="2F5496"/>
      <w:sz w:val="40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heading 8"/>
    <w:basedOn w:val="Style_3"/>
    <w:next w:val="Style_3"/>
    <w:link w:val="Style_20_ch"/>
    <w:uiPriority w:val="9"/>
    <w:qFormat/>
    <w:pPr>
      <w:keepNext w:val="1"/>
      <w:keepLines w:val="1"/>
      <w:spacing w:after="0" w:line="276" w:lineRule="auto"/>
      <w:ind/>
      <w:outlineLvl w:val="7"/>
    </w:pPr>
    <w:rPr>
      <w:i w:val="1"/>
      <w:color w:themeColor="text1" w:themeTint="D8" w:val="272727"/>
      <w:sz w:val="24"/>
    </w:rPr>
  </w:style>
  <w:style w:styleId="Style_20_ch" w:type="character">
    <w:name w:val="heading 8"/>
    <w:basedOn w:val="Style_3_ch"/>
    <w:link w:val="Style_20"/>
    <w:rPr>
      <w:i w:val="1"/>
      <w:color w:themeColor="text1" w:themeTint="D8" w:val="272727"/>
      <w:sz w:val="24"/>
    </w:rPr>
  </w:style>
  <w:style w:styleId="Style_21" w:type="paragraph">
    <w:name w:val="toc 1"/>
    <w:next w:val="Style_3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Quote"/>
    <w:basedOn w:val="Style_3"/>
    <w:next w:val="Style_3"/>
    <w:link w:val="Style_23_ch"/>
    <w:pPr>
      <w:spacing w:before="160" w:line="276" w:lineRule="auto"/>
      <w:ind/>
      <w:jc w:val="center"/>
    </w:pPr>
    <w:rPr>
      <w:i w:val="1"/>
      <w:color w:themeColor="text1" w:themeTint="BF" w:val="404040"/>
      <w:sz w:val="24"/>
    </w:rPr>
  </w:style>
  <w:style w:styleId="Style_23_ch" w:type="character">
    <w:name w:val="Quote"/>
    <w:basedOn w:val="Style_3_ch"/>
    <w:link w:val="Style_23"/>
    <w:rPr>
      <w:i w:val="1"/>
      <w:color w:themeColor="text1" w:themeTint="BF" w:val="404040"/>
      <w:sz w:val="24"/>
    </w:rPr>
  </w:style>
  <w:style w:styleId="Style_24" w:type="paragraph">
    <w:name w:val="toc 9"/>
    <w:next w:val="Style_3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3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Intense Emphasis"/>
    <w:basedOn w:val="Style_17"/>
    <w:link w:val="Style_26_ch"/>
    <w:rPr>
      <w:i w:val="1"/>
      <w:color w:themeColor="accent1" w:themeShade="BF" w:val="2F5496"/>
    </w:rPr>
  </w:style>
  <w:style w:styleId="Style_26_ch" w:type="character">
    <w:name w:val="Intense Emphasis"/>
    <w:basedOn w:val="Style_17_ch"/>
    <w:link w:val="Style_26"/>
    <w:rPr>
      <w:i w:val="1"/>
      <w:color w:themeColor="accent1" w:themeShade="BF" w:val="2F5496"/>
    </w:rPr>
  </w:style>
  <w:style w:styleId="Style_27" w:type="paragraph">
    <w:name w:val="toc 5"/>
    <w:next w:val="Style_3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Intense Reference"/>
    <w:basedOn w:val="Style_17"/>
    <w:link w:val="Style_28_ch"/>
    <w:rPr>
      <w:b w:val="1"/>
      <w:smallCaps w:val="1"/>
      <w:color w:themeColor="accent1" w:themeShade="BF" w:val="2F5496"/>
      <w:spacing w:val="5"/>
    </w:rPr>
  </w:style>
  <w:style w:styleId="Style_28_ch" w:type="character">
    <w:name w:val="Intense Reference"/>
    <w:basedOn w:val="Style_17_ch"/>
    <w:link w:val="Style_28"/>
    <w:rPr>
      <w:b w:val="1"/>
      <w:smallCaps w:val="1"/>
      <w:color w:themeColor="accent1" w:themeShade="BF" w:val="2F5496"/>
      <w:spacing w:val="5"/>
    </w:rPr>
  </w:style>
  <w:style w:styleId="Style_29" w:type="paragraph">
    <w:name w:val="Subtitle"/>
    <w:basedOn w:val="Style_3"/>
    <w:next w:val="Style_3"/>
    <w:link w:val="Style_29_ch"/>
    <w:uiPriority w:val="11"/>
    <w:qFormat/>
    <w:pPr>
      <w:numPr>
        <w:ilvl w:val="1"/>
      </w:numPr>
      <w:spacing w:line="276" w:lineRule="auto"/>
      <w:ind/>
    </w:pPr>
    <w:rPr>
      <w:color w:themeColor="text1" w:themeTint="A6" w:val="595959"/>
      <w:spacing w:val="15"/>
      <w:sz w:val="28"/>
    </w:rPr>
  </w:style>
  <w:style w:styleId="Style_29_ch" w:type="character">
    <w:name w:val="Subtitle"/>
    <w:basedOn w:val="Style_3_ch"/>
    <w:link w:val="Style_29"/>
    <w:rPr>
      <w:color w:themeColor="text1" w:themeTint="A6" w:val="595959"/>
      <w:spacing w:val="15"/>
      <w:sz w:val="28"/>
    </w:rPr>
  </w:style>
  <w:style w:styleId="Style_30" w:type="paragraph">
    <w:name w:val="footer"/>
    <w:basedOn w:val="Style_3"/>
    <w:link w:val="Style_3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0_ch" w:type="character">
    <w:name w:val="footer"/>
    <w:basedOn w:val="Style_3_ch"/>
    <w:link w:val="Style_30"/>
  </w:style>
  <w:style w:styleId="Style_31" w:type="paragraph">
    <w:name w:val="Title"/>
    <w:basedOn w:val="Style_3"/>
    <w:next w:val="Style_3"/>
    <w:link w:val="Style_31_ch"/>
    <w:uiPriority w:val="10"/>
    <w:qFormat/>
    <w:pPr>
      <w:spacing w:after="80" w:line="240" w:lineRule="auto"/>
      <w:ind/>
      <w:contextualSpacing w:val="1"/>
    </w:pPr>
    <w:rPr>
      <w:rFonts w:asciiTheme="majorAscii" w:hAnsiTheme="majorHAnsi"/>
      <w:spacing w:val="-10"/>
      <w:sz w:val="56"/>
    </w:rPr>
  </w:style>
  <w:style w:styleId="Style_31_ch" w:type="character">
    <w:name w:val="Title"/>
    <w:basedOn w:val="Style_3_ch"/>
    <w:link w:val="Style_31"/>
    <w:rPr>
      <w:rFonts w:asciiTheme="majorAscii" w:hAnsiTheme="majorHAnsi"/>
      <w:spacing w:val="-10"/>
      <w:sz w:val="56"/>
    </w:rPr>
  </w:style>
  <w:style w:styleId="Style_32" w:type="paragraph">
    <w:name w:val="heading 4"/>
    <w:basedOn w:val="Style_3"/>
    <w:next w:val="Style_3"/>
    <w:link w:val="Style_32_ch"/>
    <w:uiPriority w:val="9"/>
    <w:qFormat/>
    <w:pPr>
      <w:keepNext w:val="1"/>
      <w:keepLines w:val="1"/>
      <w:spacing w:after="40" w:before="80" w:line="276" w:lineRule="auto"/>
      <w:ind/>
      <w:outlineLvl w:val="3"/>
    </w:pPr>
    <w:rPr>
      <w:i w:val="1"/>
      <w:color w:themeColor="accent1" w:themeShade="BF" w:val="2F5496"/>
      <w:sz w:val="24"/>
    </w:rPr>
  </w:style>
  <w:style w:styleId="Style_32_ch" w:type="character">
    <w:name w:val="heading 4"/>
    <w:basedOn w:val="Style_3_ch"/>
    <w:link w:val="Style_32"/>
    <w:rPr>
      <w:i w:val="1"/>
      <w:color w:themeColor="accent1" w:themeShade="BF" w:val="2F5496"/>
      <w:sz w:val="24"/>
    </w:rPr>
  </w:style>
  <w:style w:styleId="Style_33" w:type="paragraph">
    <w:name w:val="heading 2"/>
    <w:basedOn w:val="Style_3"/>
    <w:next w:val="Style_3"/>
    <w:link w:val="Style_33_ch"/>
    <w:uiPriority w:val="9"/>
    <w:qFormat/>
    <w:pPr>
      <w:keepNext w:val="1"/>
      <w:keepLines w:val="1"/>
      <w:spacing w:after="80" w:before="160" w:line="276" w:lineRule="auto"/>
      <w:ind/>
      <w:outlineLvl w:val="1"/>
    </w:pPr>
    <w:rPr>
      <w:rFonts w:asciiTheme="majorAscii" w:hAnsiTheme="majorHAnsi"/>
      <w:color w:themeColor="accent1" w:themeShade="BF" w:val="2F5496"/>
      <w:sz w:val="32"/>
    </w:rPr>
  </w:style>
  <w:style w:styleId="Style_33_ch" w:type="character">
    <w:name w:val="heading 2"/>
    <w:basedOn w:val="Style_3_ch"/>
    <w:link w:val="Style_33"/>
    <w:rPr>
      <w:rFonts w:asciiTheme="majorAscii" w:hAnsiTheme="majorHAnsi"/>
      <w:color w:themeColor="accent1" w:themeShade="BF" w:val="2F5496"/>
      <w:sz w:val="32"/>
    </w:rPr>
  </w:style>
  <w:style w:styleId="Style_34" w:type="paragraph">
    <w:name w:val="heading 6"/>
    <w:basedOn w:val="Style_3"/>
    <w:next w:val="Style_3"/>
    <w:link w:val="Style_34_ch"/>
    <w:uiPriority w:val="9"/>
    <w:qFormat/>
    <w:pPr>
      <w:keepNext w:val="1"/>
      <w:keepLines w:val="1"/>
      <w:spacing w:after="0" w:before="40" w:line="276" w:lineRule="auto"/>
      <w:ind/>
      <w:outlineLvl w:val="5"/>
    </w:pPr>
    <w:rPr>
      <w:i w:val="1"/>
      <w:color w:themeColor="text1" w:themeTint="A6" w:val="595959"/>
      <w:sz w:val="24"/>
    </w:rPr>
  </w:style>
  <w:style w:styleId="Style_34_ch" w:type="character">
    <w:name w:val="heading 6"/>
    <w:basedOn w:val="Style_3_ch"/>
    <w:link w:val="Style_34"/>
    <w:rPr>
      <w:i w:val="1"/>
      <w:color w:themeColor="text1" w:themeTint="A6" w:val="595959"/>
      <w:sz w:val="24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2025-05-23T02:55:35Z</dcterms:modified>
</cp:coreProperties>
</file>