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bookmarkStart w:id="0" w:name="_GoBack"/>
      <w:bookmarkEnd w:id="0"/>
      <w:r w:rsidRPr="000D4499">
        <w:t xml:space="preserve"> </w:t>
      </w:r>
    </w:p>
    <w:p w:rsidR="00A22477" w:rsidRPr="000D4499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0D4499">
        <w:rPr>
          <w:b/>
        </w:rPr>
        <w:t>Информационное сообщение</w:t>
      </w:r>
    </w:p>
    <w:p w:rsidR="00B861FD" w:rsidRPr="000D4499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0D4499">
        <w:rPr>
          <w:b/>
        </w:rPr>
        <w:t xml:space="preserve">о приеме заявок </w:t>
      </w:r>
      <w:r w:rsidR="00B861FD" w:rsidRPr="000D4499">
        <w:rPr>
          <w:b/>
        </w:rPr>
        <w:t>на предоставление субсидий субъектам малого и среднего предпринимательства, осуществляющим деятельность в сфере социального предпринимательства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D45175" w:rsidRPr="000D4499" w:rsidRDefault="00F549D8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0D4499">
        <w:t xml:space="preserve">Департамент финансов, экономики и имущественных отношений Чукотского автономного округа </w:t>
      </w:r>
      <w:r w:rsidR="005A1560" w:rsidRPr="000D4499">
        <w:t xml:space="preserve">(далее – Департамент) </w:t>
      </w:r>
      <w:r w:rsidRPr="000D4499">
        <w:t xml:space="preserve">извещает о начале </w:t>
      </w:r>
      <w:r w:rsidR="0064330A" w:rsidRPr="000D4499">
        <w:t xml:space="preserve">приема </w:t>
      </w:r>
      <w:r w:rsidR="009E47CB" w:rsidRPr="000D4499">
        <w:t>заявок</w:t>
      </w:r>
      <w:r w:rsidR="002E6F87" w:rsidRPr="000D4499">
        <w:rPr>
          <w:sz w:val="28"/>
          <w:szCs w:val="28"/>
        </w:rPr>
        <w:t xml:space="preserve"> </w:t>
      </w:r>
      <w:r w:rsidR="006B1292" w:rsidRPr="000D4499">
        <w:t>на предоставление субсидий субъектам малого и среднего предпринимательства, осуществляющим деятельность в сфере социального предпринимательства</w:t>
      </w:r>
      <w:r w:rsidR="00D45175" w:rsidRPr="000D4499">
        <w:t>.</w:t>
      </w:r>
    </w:p>
    <w:p w:rsidR="003D098D" w:rsidRPr="000D4499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0D4499">
        <w:t>Приём заявок осуществляется в соответствии с</w:t>
      </w:r>
      <w:r w:rsidR="002E6F87" w:rsidRPr="000D4499">
        <w:rPr>
          <w:sz w:val="28"/>
          <w:szCs w:val="28"/>
        </w:rPr>
        <w:t xml:space="preserve"> </w:t>
      </w:r>
      <w:r w:rsidR="002E6F87" w:rsidRPr="000D4499">
        <w:t>Порядком</w:t>
      </w:r>
      <w:r w:rsidR="00D45175" w:rsidRPr="000D4499">
        <w:t xml:space="preserve"> предоставления субсидии субъектам</w:t>
      </w:r>
      <w:r w:rsidR="006B1292" w:rsidRPr="000D4499">
        <w:t xml:space="preserve"> малого и среднего предпринимательства, осуществляющим деятельность в сфере социального предпринимательства</w:t>
      </w:r>
      <w:r w:rsidR="00434C11" w:rsidRPr="000D4499">
        <w:t>, утвержденным Постановлением Правительства Чукотского автономного округа от </w:t>
      </w:r>
      <w:r w:rsidR="006B1292" w:rsidRPr="000D4499">
        <w:t>10</w:t>
      </w:r>
      <w:r w:rsidR="00434C11" w:rsidRPr="000D4499">
        <w:t xml:space="preserve"> </w:t>
      </w:r>
      <w:r w:rsidR="006B1292" w:rsidRPr="000D4499">
        <w:t xml:space="preserve">июня </w:t>
      </w:r>
      <w:r w:rsidR="003A1371" w:rsidRPr="000D4499">
        <w:t>20</w:t>
      </w:r>
      <w:r w:rsidR="006B1292" w:rsidRPr="000D4499">
        <w:t>20</w:t>
      </w:r>
      <w:r w:rsidR="00434C11" w:rsidRPr="000D4499">
        <w:t xml:space="preserve"> года № </w:t>
      </w:r>
      <w:r w:rsidR="00D45175" w:rsidRPr="000D4499">
        <w:t>2</w:t>
      </w:r>
      <w:r w:rsidR="006B1292" w:rsidRPr="000D4499">
        <w:t>77</w:t>
      </w:r>
      <w:r w:rsidR="00434C11" w:rsidRPr="000D4499">
        <w:t xml:space="preserve"> (далее - Порядок)</w:t>
      </w:r>
      <w:r w:rsidRPr="000D4499">
        <w:t xml:space="preserve">, размещенным на </w:t>
      </w:r>
      <w:r w:rsidR="006B1292" w:rsidRPr="000D4499">
        <w:t>инвестиционном</w:t>
      </w:r>
      <w:r w:rsidR="003D098D" w:rsidRPr="000D4499">
        <w:t xml:space="preserve"> портале Чукотского автономного округа</w:t>
      </w:r>
      <w:r w:rsidR="00001E46" w:rsidRPr="000D4499">
        <w:t xml:space="preserve"> </w:t>
      </w:r>
      <w:r w:rsidR="003D098D" w:rsidRPr="000D4499">
        <w:t>(</w:t>
      </w:r>
      <w:hyperlink r:id="rId7" w:history="1">
        <w:r w:rsidR="006B1292" w:rsidRPr="000D4499">
          <w:rPr>
            <w:rStyle w:val="a6"/>
            <w:color w:val="auto"/>
            <w:u w:val="none"/>
          </w:rPr>
          <w:t>https://invest-chukotka.ru/maloe-i-srednee-predprinimatelstvo/podderzhka-msp/entrepreneurs-financial-support/soczialnoe-predprinimatelstvo</w:t>
        </w:r>
      </w:hyperlink>
      <w:r w:rsidR="007A214A" w:rsidRPr="000D4499">
        <w:t>)</w:t>
      </w:r>
      <w:r w:rsidR="007A6537" w:rsidRPr="000D4499">
        <w:t xml:space="preserve">. </w:t>
      </w:r>
    </w:p>
    <w:p w:rsidR="00A14C75" w:rsidRPr="000D4499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0D4499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0D4499">
        <w:rPr>
          <w:b/>
        </w:rPr>
        <w:t xml:space="preserve">Сроки проведения приема заявок: </w:t>
      </w:r>
    </w:p>
    <w:p w:rsidR="008A0EC8" w:rsidRPr="000D4499" w:rsidRDefault="008A0EC8" w:rsidP="008A0EC8">
      <w:pPr>
        <w:ind w:firstLine="709"/>
        <w:contextualSpacing/>
        <w:jc w:val="both"/>
        <w:outlineLvl w:val="1"/>
      </w:pPr>
      <w:r w:rsidRPr="000D4499">
        <w:t xml:space="preserve">начало приема </w:t>
      </w:r>
      <w:r w:rsidR="00DC699D" w:rsidRPr="000D4499">
        <w:t>заявок</w:t>
      </w:r>
      <w:r w:rsidRPr="000D4499">
        <w:t>: 09</w:t>
      </w:r>
      <w:r w:rsidR="00CD2359" w:rsidRPr="000D4499">
        <w:t>:</w:t>
      </w:r>
      <w:r w:rsidRPr="000D4499">
        <w:t xml:space="preserve">00 часов местного времени </w:t>
      </w:r>
      <w:r w:rsidR="00A96E96" w:rsidRPr="000D4499">
        <w:t>1</w:t>
      </w:r>
      <w:r w:rsidR="00416524" w:rsidRPr="000D4499">
        <w:t xml:space="preserve"> </w:t>
      </w:r>
      <w:r w:rsidR="00F45AEF" w:rsidRPr="000D4499">
        <w:t>ию</w:t>
      </w:r>
      <w:r w:rsidR="00A96E96" w:rsidRPr="000D4499">
        <w:t>л</w:t>
      </w:r>
      <w:r w:rsidR="00F45AEF" w:rsidRPr="000D4499">
        <w:t>я</w:t>
      </w:r>
      <w:r w:rsidRPr="000D4499">
        <w:t xml:space="preserve"> 2021 года;</w:t>
      </w:r>
    </w:p>
    <w:p w:rsidR="008A0EC8" w:rsidRPr="000D4499" w:rsidRDefault="008A0EC8" w:rsidP="008A0EC8">
      <w:pPr>
        <w:ind w:firstLine="709"/>
        <w:contextualSpacing/>
        <w:jc w:val="both"/>
        <w:outlineLvl w:val="1"/>
      </w:pPr>
      <w:r w:rsidRPr="000D4499">
        <w:t xml:space="preserve">окончание приема </w:t>
      </w:r>
      <w:r w:rsidR="00DC699D" w:rsidRPr="000D4499">
        <w:t>заявок</w:t>
      </w:r>
      <w:r w:rsidRPr="000D4499">
        <w:t>: 1</w:t>
      </w:r>
      <w:r w:rsidR="00A96E96" w:rsidRPr="000D4499">
        <w:t>8</w:t>
      </w:r>
      <w:r w:rsidR="00CD2359" w:rsidRPr="000D4499">
        <w:t>:</w:t>
      </w:r>
      <w:r w:rsidR="00A96E96" w:rsidRPr="000D4499">
        <w:t>45</w:t>
      </w:r>
      <w:r w:rsidRPr="000D4499">
        <w:t xml:space="preserve"> часов местного времени </w:t>
      </w:r>
      <w:r w:rsidR="00A96E96" w:rsidRPr="000D4499">
        <w:t>15</w:t>
      </w:r>
      <w:r w:rsidR="00416524" w:rsidRPr="000D4499">
        <w:t xml:space="preserve"> </w:t>
      </w:r>
      <w:r w:rsidR="00A96E96" w:rsidRPr="000D4499">
        <w:t>сентября</w:t>
      </w:r>
      <w:r w:rsidRPr="000D4499">
        <w:t xml:space="preserve"> 2021 года.</w:t>
      </w:r>
    </w:p>
    <w:p w:rsidR="00A14C75" w:rsidRPr="000D4499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8A0EC8" w:rsidRPr="000D4499" w:rsidRDefault="008A0EC8" w:rsidP="008A0EC8">
      <w:pPr>
        <w:ind w:firstLine="709"/>
        <w:contextualSpacing/>
        <w:jc w:val="both"/>
        <w:outlineLvl w:val="1"/>
      </w:pPr>
      <w:r w:rsidRPr="000D4499">
        <w:rPr>
          <w:b/>
        </w:rPr>
        <w:t>Место подачи заявок:</w:t>
      </w:r>
      <w:r w:rsidRPr="000D4499">
        <w:t xml:space="preserve"> 689000, Чукотский автономный округ, г. Анадырь, ул. </w:t>
      </w:r>
      <w:proofErr w:type="spellStart"/>
      <w:r w:rsidRPr="000D4499">
        <w:t>Отке</w:t>
      </w:r>
      <w:proofErr w:type="spellEnd"/>
      <w:r w:rsidRPr="000D4499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A14C75" w:rsidRPr="000D4499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8A0EC8" w:rsidRPr="000D4499" w:rsidRDefault="00DC699D" w:rsidP="003F04AA">
      <w:pPr>
        <w:ind w:firstLine="708"/>
      </w:pPr>
      <w:r w:rsidRPr="000D4499">
        <w:rPr>
          <w:b/>
        </w:rPr>
        <w:t>К</w:t>
      </w:r>
      <w:r w:rsidR="008A0EC8" w:rsidRPr="000D4499">
        <w:rPr>
          <w:b/>
        </w:rPr>
        <w:t>онтакты лица, ответственного за прием заявок:</w:t>
      </w:r>
      <w:r w:rsidR="00FB6805" w:rsidRPr="000D4499">
        <w:t xml:space="preserve"> </w:t>
      </w:r>
      <w:r w:rsidR="008E4258" w:rsidRPr="000D4499">
        <w:t>Пушаев Джангр Петрович</w:t>
      </w:r>
      <w:r w:rsidR="008A0EC8" w:rsidRPr="000D4499">
        <w:t>, эл. почта:</w:t>
      </w:r>
      <w:r w:rsidR="00FB6805" w:rsidRPr="000D4499">
        <w:t xml:space="preserve"> </w:t>
      </w:r>
      <w:hyperlink r:id="rId8" w:history="1">
        <w:r w:rsidR="008E4258" w:rsidRPr="000D4499">
          <w:rPr>
            <w:rStyle w:val="a6"/>
            <w:color w:val="auto"/>
            <w:u w:val="none"/>
          </w:rPr>
          <w:t>D.Pushaev@depfin.chukotka-gov.ru</w:t>
        </w:r>
      </w:hyperlink>
      <w:r w:rsidR="008A0EC8" w:rsidRPr="000D4499">
        <w:t>, тел. (42722) 6-93-36.</w:t>
      </w:r>
    </w:p>
    <w:p w:rsidR="00A14C75" w:rsidRPr="000D4499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A96E96" w:rsidRPr="000D4499" w:rsidRDefault="008A0EC8" w:rsidP="00A96E96">
      <w:pPr>
        <w:ind w:firstLine="709"/>
        <w:contextualSpacing/>
        <w:jc w:val="both"/>
        <w:outlineLvl w:val="1"/>
      </w:pPr>
      <w:r w:rsidRPr="000D4499">
        <w:rPr>
          <w:b/>
        </w:rPr>
        <w:t>Результатом предоставления субсидии является</w:t>
      </w:r>
      <w:bookmarkStart w:id="1" w:name="sub_1037"/>
      <w:r w:rsidR="00E32142" w:rsidRPr="000D4499">
        <w:t xml:space="preserve"> </w:t>
      </w:r>
      <w:r w:rsidR="00A96E96" w:rsidRPr="000D4499">
        <w:t>наличие по состоянию на 31 декабря года предоставления субсидии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деятельности.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Значение результата предоставления субсидии устанавливается Департаментом в Соглашении для каждого получателя субсидии в следующем порядке: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наличие по состоянию на 31 декабря года предоставления субсидии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деятельности, - указывается 1;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наличие по состоянию на 31 декабря года предоставления субсидии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указаны сведения о прекращении деятельности, - указывается 0.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Показателем, необходимым для достижения результата предоставления субсидии, является осуществление получателем субсидии предпринимательской деятельности по состоянию на 31 декабря года предоставления субсидии.</w:t>
      </w:r>
    </w:p>
    <w:p w:rsidR="00A96E96" w:rsidRPr="000D4499" w:rsidRDefault="00A96E96" w:rsidP="00A96E96">
      <w:pPr>
        <w:autoSpaceDE w:val="0"/>
        <w:autoSpaceDN w:val="0"/>
        <w:adjustRightInd w:val="0"/>
        <w:spacing w:before="240"/>
        <w:ind w:firstLine="540"/>
        <w:jc w:val="both"/>
      </w:pPr>
      <w:r w:rsidRPr="000D4499">
        <w:t>Значение показателя, необходимого для достижения результата предоставления субсидии устанавливается Департаментом в Соглашении для каждого получателя субсидии в следующем порядке: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осуществление получателем субсидии предпринимательской деятельности по состоянию на 31 декабря года предоставления субсидии - указывается 1;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lastRenderedPageBreak/>
        <w:t>неосуществление получателем субсидии предпринимательской деятельности по состоянию на 31 декабря года предоставления субсидии - указывается 0.</w:t>
      </w:r>
    </w:p>
    <w:p w:rsidR="00A96E96" w:rsidRPr="000D4499" w:rsidRDefault="00A96E96" w:rsidP="00E32142">
      <w:pPr>
        <w:ind w:firstLine="709"/>
        <w:contextualSpacing/>
        <w:jc w:val="both"/>
        <w:outlineLvl w:val="1"/>
      </w:pPr>
    </w:p>
    <w:bookmarkEnd w:id="1"/>
    <w:p w:rsidR="003327DC" w:rsidRPr="000D4499" w:rsidRDefault="003327DC" w:rsidP="008A0EC8">
      <w:pPr>
        <w:ind w:firstLine="709"/>
        <w:contextualSpacing/>
        <w:jc w:val="both"/>
        <w:outlineLvl w:val="1"/>
      </w:pPr>
      <w:r w:rsidRPr="000D4499">
        <w:rPr>
          <w:b/>
        </w:rPr>
        <w:t>Сайт в сети «Интернет», на котором обеспечивается проведение отбора:</w:t>
      </w:r>
      <w:r w:rsidRPr="000D4499">
        <w:t xml:space="preserve"> официальный сайт Чукотского автономного округа </w:t>
      </w:r>
      <w:hyperlink r:id="rId9" w:history="1">
        <w:r w:rsidRPr="000D4499">
          <w:rPr>
            <w:rStyle w:val="a6"/>
            <w:color w:val="auto"/>
            <w:u w:val="none"/>
          </w:rPr>
          <w:t>http://www.чукотка.рф</w:t>
        </w:r>
      </w:hyperlink>
      <w:r w:rsidRPr="000D4499">
        <w:t xml:space="preserve"> (подраздел «Объявления, конкурсы, заявки» раздела «Документы» сайта).</w:t>
      </w:r>
    </w:p>
    <w:p w:rsidR="00A14C75" w:rsidRPr="000D4499" w:rsidRDefault="00A14C75" w:rsidP="003327DC">
      <w:pPr>
        <w:ind w:firstLine="709"/>
        <w:contextualSpacing/>
        <w:jc w:val="both"/>
        <w:outlineLvl w:val="1"/>
        <w:rPr>
          <w:b/>
        </w:rPr>
      </w:pPr>
    </w:p>
    <w:p w:rsidR="003327DC" w:rsidRPr="000D4499" w:rsidRDefault="003327DC" w:rsidP="00BC16B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/>
        </w:rPr>
        <w:t xml:space="preserve">Требования </w:t>
      </w:r>
      <w:r w:rsidR="003F04AA" w:rsidRPr="000D4499">
        <w:rPr>
          <w:b/>
        </w:rPr>
        <w:t>к</w:t>
      </w:r>
      <w:r w:rsidR="00BC16BF" w:rsidRPr="000D4499">
        <w:rPr>
          <w:b/>
          <w:bCs/>
        </w:rPr>
        <w:t xml:space="preserve"> субъектам малого и среднего предпринимательства</w:t>
      </w:r>
      <w:r w:rsidRPr="000D4499">
        <w:rPr>
          <w:b/>
        </w:rPr>
        <w:t>: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</w:t>
      </w:r>
      <w:r w:rsidR="00147B09" w:rsidRPr="000D4499">
        <w:t xml:space="preserve"> </w:t>
      </w:r>
      <w:r w:rsidR="00147B09" w:rsidRPr="000D4499">
        <w:rPr>
          <w:i/>
        </w:rPr>
        <w:t>(пункт 1.5 Порядка)</w:t>
      </w:r>
      <w:r w:rsidR="00147B09" w:rsidRPr="000D4499">
        <w:t>: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1) состоящие в Едином реестре субъектов малого и среднего предпринимательства и в перечне субъектов малого и среднего предпринимательства, имеющих статус социального предприятия, формируемом Департаментом;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2) зарегистрированные на территории Чукотского автономного округа;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3) состоящие на налоговом учете в налоговых органах Чукотского автономного округа;</w:t>
      </w:r>
    </w:p>
    <w:p w:rsidR="00147B09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4) не получавшие субсидию в году, предшествующем текущему.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rPr>
          <w:bCs/>
        </w:rPr>
        <w:t>Субъект малого и среднего предпринимательства, соответствующий категории участников отбора, установленной пунктом 1.5 Порядка, на дату подписания заявки должен соответствовать следующим требованиям</w:t>
      </w:r>
      <w:r w:rsidR="00147B09" w:rsidRPr="000D4499">
        <w:rPr>
          <w:bCs/>
        </w:rPr>
        <w:t xml:space="preserve"> </w:t>
      </w:r>
      <w:r w:rsidR="00147B09" w:rsidRPr="000D4499">
        <w:rPr>
          <w:i/>
        </w:rPr>
        <w:t>(пункт 2.2 Порядка)</w:t>
      </w:r>
      <w:r w:rsidR="00147B09" w:rsidRPr="000D4499">
        <w:t>: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1) субъект малого и среднего предпринимательства,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F3C61" w:rsidRPr="000D4499" w:rsidRDefault="00BC16BF" w:rsidP="00AF3C61">
      <w:pPr>
        <w:autoSpaceDE w:val="0"/>
        <w:autoSpaceDN w:val="0"/>
        <w:adjustRightInd w:val="0"/>
        <w:ind w:firstLine="708"/>
        <w:jc w:val="both"/>
      </w:pPr>
      <w:r w:rsidRPr="000D4499">
        <w:rPr>
          <w:bCs/>
        </w:rPr>
        <w:t>3) субъект малого и среднего предпринимательства не должен получать средства из окружного бюджета на основании иных нормативных правовых актов</w:t>
      </w:r>
      <w:r w:rsidR="00AF3C61" w:rsidRPr="000D4499">
        <w:rPr>
          <w:bCs/>
        </w:rPr>
        <w:t xml:space="preserve">, в целях </w:t>
      </w:r>
      <w:r w:rsidRPr="000D4499">
        <w:rPr>
          <w:bCs/>
        </w:rPr>
        <w:t xml:space="preserve"> </w:t>
      </w:r>
      <w:r w:rsidR="00AF3C61" w:rsidRPr="000D4499">
        <w:rPr>
          <w:bCs/>
        </w:rPr>
        <w:t xml:space="preserve">возмещения части затрат, </w:t>
      </w:r>
      <w:r w:rsidR="00AF3C61" w:rsidRPr="000D4499">
        <w:t>субъектам малого и среднего предпринимательства, осуществляющим деятельность в сфере социального предпринимательства.</w:t>
      </w:r>
    </w:p>
    <w:p w:rsidR="00AF3C61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Иные требования к субъекту малого и среднего предпринимательства, соответствующему категории участников отбора, установленной пунктом 1.5 Порядка, которым он должен соответствовать на дату подписания заявки</w:t>
      </w:r>
      <w:r w:rsidR="00AF3C61" w:rsidRPr="000D4499">
        <w:rPr>
          <w:bCs/>
        </w:rPr>
        <w:t xml:space="preserve"> </w:t>
      </w:r>
      <w:r w:rsidR="00AF3C61" w:rsidRPr="000D4499">
        <w:rPr>
          <w:i/>
        </w:rPr>
        <w:t>(пункт 2.3 Порядка)</w:t>
      </w:r>
      <w:r w:rsidRPr="000D4499">
        <w:rPr>
          <w:bCs/>
        </w:rPr>
        <w:t>: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1)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2)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lastRenderedPageBreak/>
        <w:t>3)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4) субъект малого и среднего предпринимательства не является участником соглашений о разделе продукции;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5)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B41D8E" w:rsidRPr="000D4499" w:rsidRDefault="00BC16BF" w:rsidP="00B41D8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6)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41D8E" w:rsidRPr="000D4499" w:rsidRDefault="00BC16BF" w:rsidP="00B41D8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7)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558BB" w:rsidRDefault="00BC16BF" w:rsidP="005558BB">
      <w:pPr>
        <w:autoSpaceDE w:val="0"/>
        <w:autoSpaceDN w:val="0"/>
        <w:adjustRightInd w:val="0"/>
        <w:ind w:firstLine="708"/>
        <w:jc w:val="both"/>
        <w:rPr>
          <w:bCs/>
          <w:color w:val="92D050"/>
        </w:rPr>
      </w:pPr>
      <w:r w:rsidRPr="000D4499">
        <w:rPr>
          <w:bCs/>
        </w:rPr>
        <w:t>8) наличие у субъекта малого и среднего предпринимательства затрат, соответствующих</w:t>
      </w:r>
      <w:r w:rsidR="007F6E9B">
        <w:rPr>
          <w:bCs/>
        </w:rPr>
        <w:t xml:space="preserve"> следующим</w:t>
      </w:r>
      <w:r w:rsidRPr="000D4499">
        <w:rPr>
          <w:bCs/>
        </w:rPr>
        <w:t xml:space="preserve"> направлениям затрат, на возмещение ко</w:t>
      </w:r>
      <w:bookmarkStart w:id="2" w:name="sub_1024"/>
      <w:r w:rsidR="007F6E9B">
        <w:rPr>
          <w:bCs/>
        </w:rPr>
        <w:t>торых предоставляется субсидия:</w:t>
      </w:r>
    </w:p>
    <w:p w:rsidR="005558BB" w:rsidRPr="00DB3FD7" w:rsidRDefault="007F6E9B" w:rsidP="005558BB">
      <w:pPr>
        <w:autoSpaceDE w:val="0"/>
        <w:autoSpaceDN w:val="0"/>
        <w:adjustRightInd w:val="0"/>
        <w:ind w:firstLine="708"/>
        <w:jc w:val="both"/>
      </w:pPr>
      <w:r>
        <w:t xml:space="preserve">а) </w:t>
      </w:r>
      <w:r w:rsidR="0031566A" w:rsidRPr="00DB3FD7">
        <w:t>приобретение (включая доставку) компьютерной техники (за исключением автоматизированных рабочих мест), копировально-множительного оборудования, иных основных средств (за исключением транспортных средств, сотовых (мобильных) телефонов), инвентаря, инструментов и оборудования (включая комплектующие к основным средствам, инвентарю, инструментам и оборудованию), мебели, сырья и расходных материалов для осуществления предпринимательской деятельности.</w:t>
      </w:r>
      <w:r w:rsidR="005558BB" w:rsidRPr="00DB3FD7">
        <w:t xml:space="preserve"> 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  <w:rPr>
          <w:b/>
          <w:bCs/>
          <w:color w:val="92D050"/>
        </w:rPr>
      </w:pPr>
      <w:r w:rsidRPr="00DB3FD7">
        <w:t>При приобретении компьютерной техники, сумма произведенных расходов по которой превышает предельную сумму затрат (без учета НДС), расчет размера субсидии осуществляется от предельной суммы затрат.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  <w:rPr>
          <w:b/>
          <w:bCs/>
          <w:color w:val="92D050"/>
        </w:rPr>
      </w:pPr>
      <w:r w:rsidRPr="00DB3FD7">
        <w:t>Предельная сумма затрат на приобретение компьютерной техники, применяемая при расчете субсидии:</w:t>
      </w:r>
      <w:bookmarkStart w:id="3" w:name="Par4"/>
      <w:bookmarkEnd w:id="3"/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  <w:rPr>
          <w:b/>
          <w:bCs/>
          <w:color w:val="92D050"/>
        </w:rPr>
      </w:pPr>
      <w:r w:rsidRPr="00DB3FD7">
        <w:t>монитор - 10 000 рублей;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  <w:rPr>
          <w:b/>
          <w:bCs/>
          <w:color w:val="92D050"/>
        </w:rPr>
      </w:pPr>
      <w:r w:rsidRPr="00DB3FD7">
        <w:t>системный блок с комплектующими - 25 000 рублей;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</w:pPr>
      <w:r w:rsidRPr="00DB3FD7">
        <w:t>мышь - 1 000 рублей;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</w:pPr>
      <w:r w:rsidRPr="00DB3FD7">
        <w:t>клавиатура - 2 000 рублей;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</w:pPr>
      <w:r w:rsidRPr="00DB3FD7">
        <w:t>моноблок, ноутбук, нетбук - 30 000 рублей;</w:t>
      </w:r>
      <w:bookmarkStart w:id="4" w:name="Par9"/>
      <w:bookmarkEnd w:id="4"/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</w:pPr>
      <w:r w:rsidRPr="00DB3FD7">
        <w:t>планшет - 10 000 рублей;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б</w:t>
      </w:r>
      <w:r w:rsidR="0031566A" w:rsidRPr="00DB3FD7">
        <w:t>) выплаты по передаче прав на приобретение франшизы (паушальный взнос);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в</w:t>
      </w:r>
      <w:r w:rsidR="0031566A" w:rsidRPr="00DB3FD7">
        <w:t>) изготовление (включая доставку)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г</w:t>
      </w:r>
      <w:r w:rsidR="0031566A" w:rsidRPr="00DB3FD7">
        <w:t>) приобретение (включая доставку)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д</w:t>
      </w:r>
      <w:r w:rsidR="0031566A" w:rsidRPr="00DB3FD7">
        <w:t>) оплату стоимости аренды (субаренды) нежилого помещения, используемого для целей ведения предпринимательской деятельности, связанной с осуществлением деятельности в сфере социального предпринимательства, не более чем за четыре месяца;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е</w:t>
      </w:r>
      <w:r w:rsidR="0031566A" w:rsidRPr="00DB3FD7">
        <w:t>) получение патента и (или) свидетельства о регистрации авторских прав;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ж</w:t>
      </w:r>
      <w:r w:rsidR="0031566A" w:rsidRPr="00DB3FD7">
        <w:t>) получение (продление) лицензий на осуществление видов деятельности, подлежащих лицензированию в соответствии с действующим законодательством.</w:t>
      </w:r>
    </w:p>
    <w:p w:rsidR="00DB3FD7" w:rsidRPr="00DB3FD7" w:rsidRDefault="0031566A" w:rsidP="00DB3FD7">
      <w:pPr>
        <w:autoSpaceDE w:val="0"/>
        <w:autoSpaceDN w:val="0"/>
        <w:adjustRightInd w:val="0"/>
        <w:ind w:firstLine="708"/>
        <w:jc w:val="both"/>
      </w:pPr>
      <w:r w:rsidRPr="00DB3FD7">
        <w:t>Вышеуказанные расходы субъектов малого и среднего предпринимательства:</w:t>
      </w:r>
    </w:p>
    <w:p w:rsidR="00DB3FD7" w:rsidRPr="00DB3FD7" w:rsidRDefault="0031566A" w:rsidP="00DB3FD7">
      <w:pPr>
        <w:autoSpaceDE w:val="0"/>
        <w:autoSpaceDN w:val="0"/>
        <w:adjustRightInd w:val="0"/>
        <w:ind w:firstLine="708"/>
        <w:jc w:val="both"/>
      </w:pPr>
      <w:r w:rsidRPr="00DB3FD7">
        <w:t>должны быть произведены не ранее 1 января года, предшествующего году предоставления заявки на предоставление субсидии;</w:t>
      </w:r>
    </w:p>
    <w:p w:rsidR="00DB3FD7" w:rsidRPr="00DB3FD7" w:rsidRDefault="0031566A" w:rsidP="00DB3FD7">
      <w:pPr>
        <w:autoSpaceDE w:val="0"/>
        <w:autoSpaceDN w:val="0"/>
        <w:adjustRightInd w:val="0"/>
        <w:ind w:firstLine="708"/>
        <w:jc w:val="both"/>
      </w:pPr>
      <w:r w:rsidRPr="00DB3FD7">
        <w:t xml:space="preserve">в случае осуществления расходов в наличной форме, расходы должны быть произведены в размере, не превышающем предельный размер наличных расчетов, </w:t>
      </w:r>
      <w:r w:rsidRPr="00DB3FD7">
        <w:lastRenderedPageBreak/>
        <w:t xml:space="preserve">установленный </w:t>
      </w:r>
      <w:r w:rsidRPr="00DB3FD7">
        <w:rPr>
          <w:color w:val="0000FF"/>
        </w:rPr>
        <w:t>Указанием</w:t>
      </w:r>
      <w:r w:rsidRPr="00DB3FD7">
        <w:t xml:space="preserve"> Банка России от 9 декабря 2019 года N 5348-У "О правилах наличных расчетов";</w:t>
      </w:r>
    </w:p>
    <w:p w:rsidR="0031566A" w:rsidRPr="00DB3FD7" w:rsidRDefault="0031566A" w:rsidP="00DB3FD7">
      <w:pPr>
        <w:autoSpaceDE w:val="0"/>
        <w:autoSpaceDN w:val="0"/>
        <w:adjustRightInd w:val="0"/>
        <w:ind w:firstLine="708"/>
        <w:jc w:val="both"/>
      </w:pPr>
      <w:r w:rsidRPr="00DB3FD7">
        <w:t>не должны быть произведены по сделкам с физическими лицами, не являющимся индивидуальными предпринимателями или главами крестьянских (фермерских) хозяйств.</w:t>
      </w:r>
    </w:p>
    <w:p w:rsidR="0031566A" w:rsidRPr="0031566A" w:rsidRDefault="0031566A" w:rsidP="001923EE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923EE" w:rsidRPr="000D4499" w:rsidRDefault="001923EE" w:rsidP="001923E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/>
          <w:bCs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Для участия в отборе субъект малого и среднего предпринимательства в срок</w:t>
      </w:r>
      <w:r w:rsidR="001F437F" w:rsidRPr="000D4499">
        <w:rPr>
          <w:bCs/>
        </w:rPr>
        <w:t xml:space="preserve"> не позднее </w:t>
      </w:r>
      <w:r w:rsidR="001F437F" w:rsidRPr="000D4499">
        <w:t>18</w:t>
      </w:r>
      <w:r w:rsidR="00CD2359" w:rsidRPr="000D4499">
        <w:t>:</w:t>
      </w:r>
      <w:r w:rsidR="001F437F" w:rsidRPr="000D4499">
        <w:t>45 часов местного времени 15 сентября 2021 года</w:t>
      </w:r>
      <w:r w:rsidRPr="000D4499">
        <w:rPr>
          <w:bCs/>
        </w:rPr>
        <w:t>, представляет в Департамент одну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(далее - заявка) с приложением следующих документов</w:t>
      </w:r>
      <w:r w:rsidR="001F437F" w:rsidRPr="000D4499">
        <w:rPr>
          <w:bCs/>
        </w:rPr>
        <w:t xml:space="preserve"> </w:t>
      </w:r>
      <w:r w:rsidR="001F437F" w:rsidRPr="000D4499">
        <w:rPr>
          <w:i/>
        </w:rPr>
        <w:t>(пункт 2.4 Порядка)</w:t>
      </w:r>
      <w:r w:rsidRPr="000D4499">
        <w:rPr>
          <w:bCs/>
        </w:rPr>
        <w:t>: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 xml:space="preserve">1) предварительного расчета размера запрашиваемой субсидии по форме, установленной в приложении 3 </w:t>
      </w:r>
      <w:r w:rsidR="001F437F" w:rsidRPr="000D4499">
        <w:rPr>
          <w:bCs/>
        </w:rPr>
        <w:t xml:space="preserve">к </w:t>
      </w:r>
      <w:r w:rsidRPr="000D4499">
        <w:rPr>
          <w:bCs/>
        </w:rPr>
        <w:t>Порядк</w:t>
      </w:r>
      <w:r w:rsidR="001F437F" w:rsidRPr="000D4499">
        <w:rPr>
          <w:bCs/>
        </w:rPr>
        <w:t>у</w:t>
      </w:r>
      <w:r w:rsidRPr="000D4499">
        <w:rPr>
          <w:bCs/>
        </w:rPr>
        <w:t>;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2) пояснительной записки, содержащей: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сведения о субъекте малого или среднего предпринимательства (направления и год начала осуществления предпринимательской деятельности; место осуществления деятельности, целевая аудитория, на которую направлена деятельность, продукция (товары, работы, услуги), предлагаемая потребителю (целевой аудитории), объем производства товаров (работ, услуг));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обоснование необходимости произведенных расходов, представленных в предварительном расчете размера запрашиваемой субсидии;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3) согласия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4 к Порядку;</w:t>
      </w:r>
    </w:p>
    <w:p w:rsidR="001A0C8A" w:rsidRPr="000D4499" w:rsidRDefault="001923EE" w:rsidP="001A0C8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4) согласно перечню, установленному в приложении 5 к Порядку;</w:t>
      </w:r>
    </w:p>
    <w:p w:rsidR="001923EE" w:rsidRPr="000D4499" w:rsidRDefault="001923EE" w:rsidP="001A0C8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5)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вышеуказанного Федерального закона).</w:t>
      </w:r>
    </w:p>
    <w:p w:rsidR="00E2497F" w:rsidRPr="000D4499" w:rsidRDefault="00E2497F" w:rsidP="004C7402">
      <w:pPr>
        <w:ind w:firstLine="708"/>
        <w:jc w:val="both"/>
      </w:pP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/>
        </w:rPr>
        <w:t>Порядок подачи заявок субъектами малого и среднего предпринимательства и требований, предъявляемых к форме и содержанию заявок:</w:t>
      </w: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Cs/>
        </w:rPr>
        <w:t xml:space="preserve">Заявка и документы, установленные пунктом 2.4 </w:t>
      </w:r>
      <w:r w:rsidR="00D442A9" w:rsidRPr="000D4499">
        <w:rPr>
          <w:bCs/>
        </w:rPr>
        <w:t xml:space="preserve">Порядка </w:t>
      </w:r>
      <w:r w:rsidRPr="000D4499">
        <w:rPr>
          <w:i/>
        </w:rPr>
        <w:t>(пункт 2.5 Порядка)</w:t>
      </w:r>
      <w:r w:rsidRPr="000D4499">
        <w:rPr>
          <w:bCs/>
        </w:rPr>
        <w:t>:</w:t>
      </w: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Cs/>
        </w:rPr>
        <w:t xml:space="preserve"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hyperlink r:id="rId10" w:history="1">
        <w:r w:rsidR="00D442A9" w:rsidRPr="000D4499">
          <w:rPr>
            <w:rStyle w:val="a6"/>
            <w:color w:val="auto"/>
            <w:u w:val="none"/>
          </w:rPr>
          <w:t>D.Pushaev@depfin.chukotka-gov.ru</w:t>
        </w:r>
      </w:hyperlink>
      <w:r w:rsidRPr="000D4499">
        <w:rPr>
          <w:bCs/>
        </w:rPr>
        <w:t>;</w:t>
      </w: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Cs/>
        </w:rPr>
        <w:t xml:space="preserve">2) должны быть подписаны либо заверены руководителем субъекта малого и среднего предпринимательства или его представителем и иметь оттиск печати (при </w:t>
      </w:r>
      <w:r w:rsidRPr="000D4499">
        <w:rPr>
          <w:bCs/>
        </w:rPr>
        <w:lastRenderedPageBreak/>
        <w:t>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Cs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0D4499" w:rsidRDefault="00422F0F" w:rsidP="004C7402">
      <w:pPr>
        <w:ind w:firstLine="708"/>
        <w:jc w:val="both"/>
      </w:pPr>
    </w:p>
    <w:bookmarkEnd w:id="2"/>
    <w:p w:rsidR="00AC5E52" w:rsidRPr="000D4499" w:rsidRDefault="00AC5E52" w:rsidP="00AC5E52">
      <w:pPr>
        <w:autoSpaceDE w:val="0"/>
        <w:autoSpaceDN w:val="0"/>
        <w:adjustRightInd w:val="0"/>
        <w:ind w:firstLine="708"/>
        <w:jc w:val="both"/>
      </w:pPr>
      <w:r w:rsidRPr="000D4499">
        <w:rPr>
          <w:b/>
        </w:rPr>
        <w:t>Порядок отзыва заявки субъектом малого и среднего предпринимательства:</w:t>
      </w:r>
    </w:p>
    <w:p w:rsidR="00AC5E52" w:rsidRPr="000D4499" w:rsidRDefault="00AC5E52" w:rsidP="00AC5E52">
      <w:pPr>
        <w:autoSpaceDE w:val="0"/>
        <w:autoSpaceDN w:val="0"/>
        <w:adjustRightInd w:val="0"/>
        <w:ind w:firstLine="708"/>
        <w:jc w:val="both"/>
      </w:pPr>
      <w:r w:rsidRPr="000D4499">
        <w:t>Поданная в соответствии с пунктом 2.4 Порядка заявка с документами может быть отозвана субъектом малого и среднего предпринимательства не позднее 18</w:t>
      </w:r>
      <w:r w:rsidR="00CD2359" w:rsidRPr="000D4499">
        <w:t>:</w:t>
      </w:r>
      <w:r w:rsidRPr="000D4499">
        <w:t xml:space="preserve">45 местного времени 15 сентября 2021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CD2359" w:rsidRPr="000D4499">
          <w:rPr>
            <w:rStyle w:val="a6"/>
            <w:color w:val="auto"/>
            <w:u w:val="none"/>
          </w:rPr>
          <w:t>D.Pushaev@depfin.chukotka-gov.ru</w:t>
        </w:r>
      </w:hyperlink>
      <w:r w:rsidRPr="000D4499">
        <w:t>.</w:t>
      </w:r>
    </w:p>
    <w:p w:rsidR="00057E7C" w:rsidRPr="000D4499" w:rsidRDefault="00AC5E52" w:rsidP="00057E7C">
      <w:pPr>
        <w:autoSpaceDE w:val="0"/>
        <w:autoSpaceDN w:val="0"/>
        <w:adjustRightInd w:val="0"/>
        <w:ind w:firstLine="708"/>
        <w:jc w:val="both"/>
      </w:pPr>
      <w:r w:rsidRPr="000D4499">
        <w:t>В случае отзыва субъектом малого и среднего предпринимательства заявки и документов,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предпринимательства.</w:t>
      </w: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  <w:r w:rsidRPr="000D4499">
        <w:rPr>
          <w:b/>
        </w:rPr>
        <w:t>Порядок внесения изменений в заявки субъектами малого и среднего предпринимательства:</w:t>
      </w: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  <w:r w:rsidRPr="000D4499">
        <w:t xml:space="preserve">Субъект малого и среднего предпринимательства направляет изменения в ранее направленную заявку с документами не позднее 18:45 местного времени 15 сентября текущего финансового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2" w:history="1">
        <w:r w:rsidRPr="000D4499">
          <w:rPr>
            <w:rStyle w:val="a6"/>
            <w:color w:val="auto"/>
            <w:u w:val="none"/>
          </w:rPr>
          <w:t>D.Pushaev@depfin.chukotka-gov.ru</w:t>
        </w:r>
      </w:hyperlink>
      <w:r w:rsidRPr="000D4499">
        <w:t>.</w:t>
      </w: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  <w:r w:rsidRPr="000D4499">
        <w:t>Изменения к заявкам с документами, внесенные субъектом малого и среднего предпринимательства, являются неотъемлемой частью заявок.</w:t>
      </w: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/>
        </w:rPr>
        <w:t>П</w:t>
      </w:r>
      <w:r w:rsidRPr="000D4499">
        <w:rPr>
          <w:b/>
          <w:bCs/>
        </w:rPr>
        <w:t>равила рассмотрения заявок субъектов малого и среднего предпринимательства:</w:t>
      </w:r>
    </w:p>
    <w:p w:rsidR="00585D2E" w:rsidRPr="000D4499" w:rsidRDefault="007F6E9B" w:rsidP="00585D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1. </w:t>
      </w:r>
      <w:r w:rsidR="00057E7C" w:rsidRPr="000D4499">
        <w:t xml:space="preserve">В течение 20 рабочих дней со дня окончания срока приема заявок и документов от субъектов малого и среднего предпринимательства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 от 10 марта 2010 года N 67 (далее - Комиссия), в состав которой в том числе входит один представитель общественного совета, созданного при Департаменте </w:t>
      </w:r>
      <w:r w:rsidR="00057E7C" w:rsidRPr="000D4499">
        <w:rPr>
          <w:i/>
        </w:rPr>
        <w:t>(пункт 2.13 Порядка)</w:t>
      </w:r>
      <w:r w:rsidR="00057E7C" w:rsidRPr="000D4499">
        <w:t>.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t>Комиссия в срок не более 30 рабочих дней с даты окончания приема заявок: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t xml:space="preserve"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 пунктами 1.5, 1.6 Порядка, пунктами 2.2, 2.3, </w:t>
      </w:r>
      <w:hyperlink r:id="rId13" w:history="1">
        <w:r w:rsidRPr="000D4499">
          <w:t>2.4</w:t>
        </w:r>
      </w:hyperlink>
      <w:r w:rsidRPr="000D4499">
        <w:t xml:space="preserve">, </w:t>
      </w:r>
      <w:hyperlink r:id="rId14" w:history="1">
        <w:r w:rsidRPr="000D4499">
          <w:t>2.5</w:t>
        </w:r>
      </w:hyperlink>
      <w:r w:rsidRPr="000D4499">
        <w:t xml:space="preserve"> </w:t>
      </w:r>
      <w:r w:rsidR="00585D2E" w:rsidRPr="000D4499">
        <w:t>Порядка</w:t>
      </w:r>
      <w:r w:rsidRPr="000D4499">
        <w:t>;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lastRenderedPageBreak/>
        <w:t xml:space="preserve">2) выносит решение о признании претендента соответствующим либо не соответствующим условиям, установленным пунктами 1.5, 1.6 Порядка, пунктами 2.2, </w:t>
      </w:r>
      <w:hyperlink r:id="rId15" w:history="1">
        <w:r w:rsidRPr="000D4499">
          <w:t>2.3</w:t>
        </w:r>
      </w:hyperlink>
      <w:r w:rsidRPr="000D4499">
        <w:t xml:space="preserve">, 2.4, </w:t>
      </w:r>
      <w:hyperlink r:id="rId16" w:history="1">
        <w:r w:rsidRPr="000D4499">
          <w:t>2.5</w:t>
        </w:r>
      </w:hyperlink>
      <w:r w:rsidRPr="000D4499">
        <w:t xml:space="preserve"> </w:t>
      </w:r>
      <w:r w:rsidR="00585D2E" w:rsidRPr="000D4499">
        <w:t>Порядка</w:t>
      </w:r>
      <w:r w:rsidRPr="000D4499">
        <w:t>.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t>Протокол Комиссии в течение двух рабочих дней со дня заседания Комиссии предоставляется в Департамент.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t>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</w:t>
      </w:r>
      <w:r w:rsidR="00413266" w:rsidRPr="000D4499">
        <w:t xml:space="preserve"> </w:t>
      </w:r>
      <w:r w:rsidR="00413266" w:rsidRPr="000D4499">
        <w:rPr>
          <w:i/>
        </w:rPr>
        <w:t>(пункт 2.15 Порядка)</w:t>
      </w:r>
      <w:r w:rsidRPr="000D4499">
        <w:t>: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</w:pPr>
      <w:r w:rsidRPr="000D4499"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малого и среднего предпринимательства, установленных пунктом 2.16 </w:t>
      </w:r>
      <w:r w:rsidR="00585D2E" w:rsidRPr="000D4499">
        <w:t>Порядка</w:t>
      </w:r>
      <w:r w:rsidRPr="000D4499">
        <w:t>;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</w:pPr>
      <w:r w:rsidRPr="000D4499"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пунктом 2.16 </w:t>
      </w:r>
      <w:r w:rsidR="00585D2E" w:rsidRPr="000D4499">
        <w:t>Порядка</w:t>
      </w:r>
      <w:r w:rsidRPr="000D4499">
        <w:t>.</w:t>
      </w:r>
    </w:p>
    <w:p w:rsidR="00845DA8" w:rsidRDefault="00057E7C" w:rsidP="00845DA8">
      <w:pPr>
        <w:autoSpaceDE w:val="0"/>
        <w:autoSpaceDN w:val="0"/>
        <w:adjustRightInd w:val="0"/>
        <w:ind w:firstLine="708"/>
        <w:jc w:val="both"/>
      </w:pPr>
      <w:r w:rsidRPr="000D4499"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845DA8" w:rsidRPr="00845DA8" w:rsidRDefault="007F6E9B" w:rsidP="00845DA8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845DA8" w:rsidRPr="007F6E9B">
        <w:t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</w:t>
      </w:r>
      <w:r w:rsidR="00845DA8" w:rsidRPr="00845DA8">
        <w:rPr>
          <w:b/>
        </w:rPr>
        <w:t xml:space="preserve"> </w:t>
      </w:r>
      <w:r w:rsidR="00845DA8" w:rsidRPr="00845DA8">
        <w:rPr>
          <w:i/>
        </w:rPr>
        <w:t>(пункт 2.16 Порядка)</w:t>
      </w:r>
      <w:r w:rsidR="00845DA8" w:rsidRPr="00845DA8">
        <w:rPr>
          <w:b/>
        </w:rPr>
        <w:t>: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 xml:space="preserve">1) несоответствие субъекта малого и среднего предпринимательства отбора требованиям, установленным в пунктах 2.2, </w:t>
      </w:r>
      <w:hyperlink r:id="rId17" w:history="1">
        <w:r w:rsidRPr="00845DA8">
          <w:t>2.3</w:t>
        </w:r>
      </w:hyperlink>
      <w:r w:rsidRPr="00845DA8">
        <w:t xml:space="preserve"> Порядка;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>3) непредставление (представление в неполном объеме) субъектом малого и среднего предпринимательства документов, установленных пунктом 2.4 Порядка;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</w:t>
      </w:r>
      <w:hyperlink r:id="rId18" w:history="1">
        <w:r w:rsidRPr="00845DA8">
          <w:t>2.5</w:t>
        </w:r>
      </w:hyperlink>
      <w:r w:rsidRPr="00845DA8">
        <w:t xml:space="preserve"> Порядка;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>6) подача субъектом малого и среднего предпринимательства заявки после 18:45 местного времени 15 сентября 2021 года.</w:t>
      </w:r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</w:pPr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/>
          <w:bCs/>
        </w:rPr>
        <w:t>Порядок предоставления разъяснений положений объявления об отборе, даты начала и окончания срока такого предоставления:</w:t>
      </w:r>
      <w:bookmarkStart w:id="5" w:name="Par0"/>
      <w:bookmarkEnd w:id="5"/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hyperlink r:id="rId19" w:history="1">
        <w:r w:rsidRPr="000D4499">
          <w:rPr>
            <w:rStyle w:val="a6"/>
            <w:color w:val="auto"/>
            <w:u w:val="none"/>
          </w:rPr>
          <w:t>D.Pushaev@depfin.chukotka-gov.ru</w:t>
        </w:r>
      </w:hyperlink>
      <w:r w:rsidRPr="000D4499">
        <w:t xml:space="preserve"> в срок до 9 сентября 2021 года и должен содержать адрес электронной почты для направления ответа.</w:t>
      </w:r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t xml:space="preserve">В случае поступления запроса не позднее 9 сентября 2021 года, Департамент в течение двух рабочих дней, следующих за днем регистрации запроса в Департаменте, дает </w:t>
      </w:r>
      <w:r w:rsidRPr="000D4499">
        <w:lastRenderedPageBreak/>
        <w:t>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t>В случае направления запроса позже 9 сентября 2021 года, запрос Департаментом не рассматривается и разъяснения по такому запросу не предоставляются.</w:t>
      </w:r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/>
        </w:rPr>
        <w:t xml:space="preserve">Срок, в течение которого субъект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 должен подписать Соглашение: </w:t>
      </w:r>
    </w:p>
    <w:p w:rsidR="003634CF" w:rsidRPr="000D4499" w:rsidRDefault="00406D66" w:rsidP="003634C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 xml:space="preserve">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0D4499">
        <w:rPr>
          <w:i/>
        </w:rPr>
        <w:t>(пункт 3.3 Порядка)</w:t>
      </w:r>
      <w:r w:rsidRPr="000D4499">
        <w:rPr>
          <w:bCs/>
        </w:rPr>
        <w:t>.</w:t>
      </w:r>
    </w:p>
    <w:p w:rsidR="003634CF" w:rsidRPr="000D4499" w:rsidRDefault="003634CF" w:rsidP="003634CF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634CF" w:rsidRPr="000D4499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/>
        </w:rPr>
        <w:t>Условия признания субъекта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уклонившимся от заключения Соглашения:</w:t>
      </w:r>
    </w:p>
    <w:p w:rsidR="00F87E34" w:rsidRPr="000D4499" w:rsidRDefault="003634CF" w:rsidP="00F87E34">
      <w:pPr>
        <w:autoSpaceDE w:val="0"/>
        <w:autoSpaceDN w:val="0"/>
        <w:adjustRightInd w:val="0"/>
        <w:ind w:firstLine="708"/>
        <w:jc w:val="both"/>
      </w:pPr>
      <w:r w:rsidRPr="000D4499">
        <w:rPr>
          <w:bCs/>
        </w:rPr>
        <w:t xml:space="preserve">В случае </w:t>
      </w:r>
      <w:proofErr w:type="spellStart"/>
      <w:r w:rsidRPr="000D4499">
        <w:rPr>
          <w:bCs/>
        </w:rPr>
        <w:t>непоступления</w:t>
      </w:r>
      <w:proofErr w:type="spellEnd"/>
      <w:r w:rsidRPr="000D4499">
        <w:rPr>
          <w:bCs/>
        </w:rPr>
        <w:t xml:space="preserve"> от субъекта малого и среднего предпринимательства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 предпринимательства признается уклонившимся от подписания Соглашения.</w:t>
      </w:r>
    </w:p>
    <w:p w:rsidR="00F87E34" w:rsidRPr="000D4499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F87E34" w:rsidRDefault="0008672B" w:rsidP="00F87E34">
      <w:pPr>
        <w:autoSpaceDE w:val="0"/>
        <w:autoSpaceDN w:val="0"/>
        <w:adjustRightInd w:val="0"/>
        <w:ind w:firstLine="708"/>
        <w:jc w:val="both"/>
      </w:pPr>
      <w:r w:rsidRPr="000D4499">
        <w:rPr>
          <w:b/>
        </w:rPr>
        <w:t>Информация о результатах рассмотрения заявок</w:t>
      </w:r>
      <w:r w:rsidRPr="000D4499">
        <w:t xml:space="preserve"> </w:t>
      </w:r>
      <w:r w:rsidRPr="000D4499">
        <w:rPr>
          <w:b/>
        </w:rPr>
        <w:t>и документов</w:t>
      </w:r>
      <w:r w:rsidRPr="000D4499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0D4499">
        <w:t>(http://www.чукотка.рф) в сети «</w:t>
      </w:r>
      <w:r w:rsidRPr="000D4499">
        <w:t>Интернет</w:t>
      </w:r>
      <w:r w:rsidR="00EA1CA5" w:rsidRPr="000D4499">
        <w:t>»</w:t>
      </w:r>
      <w:r w:rsidRPr="000D4499">
        <w:t xml:space="preserve"> не позднее 14-го календарного дня, </w:t>
      </w:r>
      <w:r w:rsidR="00F87E34" w:rsidRPr="000D4499">
        <w:rPr>
          <w:bCs/>
        </w:rPr>
        <w:t>следующего за днем определения победителей отбора.</w:t>
      </w:r>
    </w:p>
    <w:p w:rsidR="00F87E34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Default="00F87E34" w:rsidP="00F87E34">
      <w:pPr>
        <w:autoSpaceDE w:val="0"/>
        <w:autoSpaceDN w:val="0"/>
        <w:adjustRightInd w:val="0"/>
        <w:ind w:firstLine="708"/>
        <w:jc w:val="both"/>
      </w:pPr>
    </w:p>
    <w:sectPr w:rsidR="00F87E34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701853"/>
    <w:rsid w:val="00701F77"/>
    <w:rsid w:val="00704B26"/>
    <w:rsid w:val="00706877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1CD5"/>
    <w:rsid w:val="00E55986"/>
    <w:rsid w:val="00E56A50"/>
    <w:rsid w:val="00E6287B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ushaev@depfin.chukotka-gov.ru" TargetMode="External"/><Relationship Id="rId13" Type="http://schemas.openxmlformats.org/officeDocument/2006/relationships/hyperlink" Target="consultantplus://offline/ref=76DBBFAA3EEAC9DDCE957FC1088AC22E86FB65CD0151A19DAEAB1A4A5BB79DF5D3E9A272CFAA545891CFEA2434C5991E8C89D4100D76C2CDCC7D18FAsCC" TargetMode="External"/><Relationship Id="rId18" Type="http://schemas.openxmlformats.org/officeDocument/2006/relationships/hyperlink" Target="consultantplus://offline/ref=4904EC90F60E25BF6CC1A793517483B06709B3ED0FB7D001B80347AEF8C102A6FD27BED85F201F23F7A37122E8C5486BB1771FA6C111094575DA9ET7SB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-chukotka.ru/maloe-i-srednee-predprinimatelstvo/podderzhka-msp/entrepreneurs-financial-support/soczialnoe-predprinimatelstvo" TargetMode="External"/><Relationship Id="rId12" Type="http://schemas.openxmlformats.org/officeDocument/2006/relationships/hyperlink" Target="mailto:D.Pushaev@depfin.chukotka-gov.ru" TargetMode="External"/><Relationship Id="rId17" Type="http://schemas.openxmlformats.org/officeDocument/2006/relationships/hyperlink" Target="consultantplus://offline/ref=4904EC90F60E25BF6CC1A793517483B06709B3ED0FB7D001B80347AEF8C102A6FD27BED85F201F23F7A3702BE8C5486BB1771FA6C111094575DA9ET7S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DBBFAA3EEAC9DDCE957FC1088AC22E86FB65CD0151A19DAEAB1A4A5BB79DF5D3E9A272CFAA545891CFEA2C34C5991E8C89D4100D76C2CDCC7D18FAsC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Pushaev@depfin.chukotka-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DBBFAA3EEAC9DDCE957FC1088AC22E86FB65CD0151A19DAEAB1A4A5BB79DF5D3E9A272CFAA545891CFEB2534C5991E8C89D4100D76C2CDCC7D18FAsCC" TargetMode="External"/><Relationship Id="rId10" Type="http://schemas.openxmlformats.org/officeDocument/2006/relationships/hyperlink" Target="mailto:D.Pushaev@depfin.chukotka-gov.ru" TargetMode="External"/><Relationship Id="rId19" Type="http://schemas.openxmlformats.org/officeDocument/2006/relationships/hyperlink" Target="mailto:D.Pushaev@depfin.chukotka-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5;&#1091;&#1082;&#1086;&#1090;&#1082;&#1072;.&#1088;&#1092;" TargetMode="External"/><Relationship Id="rId14" Type="http://schemas.openxmlformats.org/officeDocument/2006/relationships/hyperlink" Target="consultantplus://offline/ref=76DBBFAA3EEAC9DDCE957FC1088AC22E86FB65CD0151A19DAEAB1A4A5BB79DF5D3E9A272CFAA545891CFEA2C34C5991E8C89D4100D76C2CDCC7D18FAs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229B-DA3C-4745-A8CD-B5BD14E8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2685</Words>
  <Characters>21359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23997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Пушаев Джангр Петрович</cp:lastModifiedBy>
  <cp:revision>3</cp:revision>
  <cp:lastPrinted>2021-06-24T00:13:00Z</cp:lastPrinted>
  <dcterms:created xsi:type="dcterms:W3CDTF">2021-06-24T00:31:00Z</dcterms:created>
  <dcterms:modified xsi:type="dcterms:W3CDTF">2021-06-24T00:32:00Z</dcterms:modified>
</cp:coreProperties>
</file>