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E8" w:rsidRDefault="007D5BB7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741680" cy="923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0E8" w:rsidRPr="00C84151" w:rsidRDefault="00A010E8">
      <w:pPr>
        <w:spacing w:line="240" w:lineRule="auto"/>
        <w:ind w:firstLine="0"/>
        <w:jc w:val="center"/>
        <w:rPr>
          <w:color w:val="000000"/>
          <w:szCs w:val="28"/>
        </w:rPr>
      </w:pPr>
    </w:p>
    <w:p w:rsidR="00A010E8" w:rsidRDefault="007D5BB7">
      <w:pPr>
        <w:spacing w:line="240" w:lineRule="auto"/>
        <w:ind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РОССИЙСКАЯ ФЕДЕРАЦИЯ </w:t>
      </w:r>
    </w:p>
    <w:p w:rsidR="00A010E8" w:rsidRDefault="00A010E8">
      <w:pPr>
        <w:spacing w:line="240" w:lineRule="auto"/>
        <w:ind w:firstLine="0"/>
        <w:jc w:val="center"/>
        <w:rPr>
          <w:color w:val="000000"/>
          <w:szCs w:val="28"/>
        </w:rPr>
      </w:pPr>
    </w:p>
    <w:p w:rsidR="00A010E8" w:rsidRDefault="007D5BB7">
      <w:pPr>
        <w:spacing w:line="240" w:lineRule="auto"/>
        <w:ind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>ЧУКОТСКИЙ АВТОНОМНЫЙ ОКРУГ</w:t>
      </w:r>
    </w:p>
    <w:p w:rsidR="00A010E8" w:rsidRPr="00C84151" w:rsidRDefault="00A010E8">
      <w:pPr>
        <w:spacing w:line="240" w:lineRule="auto"/>
        <w:ind w:firstLine="0"/>
        <w:jc w:val="center"/>
        <w:rPr>
          <w:color w:val="000000"/>
          <w:szCs w:val="28"/>
        </w:rPr>
      </w:pPr>
    </w:p>
    <w:p w:rsidR="00A010E8" w:rsidRDefault="007D5BB7">
      <w:pPr>
        <w:spacing w:line="240" w:lineRule="auto"/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ЗАКОН</w:t>
      </w:r>
    </w:p>
    <w:p w:rsidR="00A010E8" w:rsidRDefault="00A010E8">
      <w:pPr>
        <w:spacing w:line="240" w:lineRule="auto"/>
        <w:ind w:firstLine="0"/>
        <w:jc w:val="center"/>
        <w:rPr>
          <w:b/>
          <w:color w:val="000000"/>
          <w:szCs w:val="28"/>
        </w:rPr>
      </w:pPr>
    </w:p>
    <w:p w:rsidR="00A010E8" w:rsidRDefault="007D5BB7">
      <w:pPr>
        <w:shd w:val="clear" w:color="auto" w:fill="FFFFFF"/>
        <w:spacing w:line="240" w:lineRule="auto"/>
        <w:ind w:firstLine="0"/>
        <w:jc w:val="center"/>
        <w:textAlignment w:val="baseline"/>
        <w:outlineLvl w:val="1"/>
        <w:rPr>
          <w:b/>
          <w:bCs/>
          <w:szCs w:val="28"/>
        </w:rPr>
      </w:pPr>
      <w:r>
        <w:rPr>
          <w:b/>
          <w:bCs/>
          <w:szCs w:val="28"/>
        </w:rPr>
        <w:t>«О внесении изменения в приложение к Закону Чукотского автономного округа «О системе оплаты труда работников государственных учреждений Чукотского автономного округа, осуществляющих деятельность</w:t>
      </w:r>
      <w:r>
        <w:rPr>
          <w:b/>
          <w:bCs/>
          <w:szCs w:val="28"/>
        </w:rPr>
        <w:t xml:space="preserve"> в области технической инвентаризации объектов жилого фонда, и государственных учреждений Чукотского автономного округа, осуществляющих деятельность в области технического обеспечения</w:t>
      </w:r>
      <w:r>
        <w:rPr>
          <w:b/>
          <w:bCs/>
          <w:szCs w:val="28"/>
        </w:rPr>
        <w:br/>
        <w:t xml:space="preserve">и эксплуатации объектов движимого и недвижимого имущества, находящегося </w:t>
      </w:r>
      <w:r>
        <w:rPr>
          <w:b/>
          <w:bCs/>
          <w:szCs w:val="28"/>
        </w:rPr>
        <w:t>в государственной собственности</w:t>
      </w:r>
      <w:r>
        <w:rPr>
          <w:b/>
          <w:bCs/>
          <w:szCs w:val="28"/>
        </w:rPr>
        <w:br/>
        <w:t>Чукотского автономного округа»</w:t>
      </w:r>
    </w:p>
    <w:p w:rsidR="00A010E8" w:rsidRDefault="00A010E8">
      <w:pPr>
        <w:spacing w:line="240" w:lineRule="auto"/>
        <w:outlineLvl w:val="0"/>
        <w:rPr>
          <w:b/>
          <w:szCs w:val="28"/>
        </w:rPr>
      </w:pPr>
    </w:p>
    <w:p w:rsidR="00A010E8" w:rsidRDefault="00A010E8">
      <w:pPr>
        <w:spacing w:line="240" w:lineRule="auto"/>
        <w:outlineLvl w:val="0"/>
        <w:rPr>
          <w:b/>
          <w:szCs w:val="28"/>
        </w:rPr>
      </w:pPr>
    </w:p>
    <w:p w:rsidR="00A010E8" w:rsidRDefault="007D5BB7">
      <w:pPr>
        <w:spacing w:line="240" w:lineRule="auto"/>
        <w:ind w:firstLine="0"/>
      </w:pPr>
      <w:r>
        <w:rPr>
          <w:szCs w:val="28"/>
        </w:rPr>
        <w:t>Принят Думой Чукотского</w:t>
      </w:r>
    </w:p>
    <w:p w:rsidR="00A010E8" w:rsidRDefault="007D5BB7">
      <w:pPr>
        <w:spacing w:line="240" w:lineRule="auto"/>
        <w:ind w:firstLine="0"/>
      </w:pPr>
      <w:r>
        <w:rPr>
          <w:szCs w:val="28"/>
        </w:rPr>
        <w:t>автономного округа</w:t>
      </w:r>
    </w:p>
    <w:p w:rsidR="00A010E8" w:rsidRDefault="007D5BB7">
      <w:pPr>
        <w:spacing w:line="240" w:lineRule="auto"/>
        <w:ind w:firstLine="0"/>
      </w:pPr>
      <w:r>
        <w:rPr>
          <w:szCs w:val="28"/>
        </w:rPr>
        <w:t>21 октября 2025 года</w:t>
      </w:r>
    </w:p>
    <w:p w:rsidR="00A010E8" w:rsidRDefault="00A010E8">
      <w:pPr>
        <w:spacing w:line="240" w:lineRule="auto"/>
        <w:outlineLvl w:val="0"/>
        <w:rPr>
          <w:b/>
          <w:szCs w:val="28"/>
        </w:rPr>
      </w:pPr>
    </w:p>
    <w:p w:rsidR="00A010E8" w:rsidRDefault="00A010E8">
      <w:pPr>
        <w:spacing w:line="240" w:lineRule="auto"/>
        <w:outlineLvl w:val="0"/>
        <w:rPr>
          <w:b/>
          <w:szCs w:val="28"/>
        </w:rPr>
      </w:pPr>
    </w:p>
    <w:p w:rsidR="00A010E8" w:rsidRDefault="007D5BB7">
      <w:pPr>
        <w:spacing w:line="240" w:lineRule="auto"/>
        <w:ind w:firstLine="850"/>
        <w:outlineLvl w:val="0"/>
        <w:rPr>
          <w:b/>
          <w:szCs w:val="28"/>
        </w:rPr>
      </w:pPr>
      <w:r>
        <w:rPr>
          <w:b/>
          <w:szCs w:val="28"/>
        </w:rPr>
        <w:t>Статья 1</w:t>
      </w:r>
    </w:p>
    <w:p w:rsidR="00A010E8" w:rsidRDefault="007D5BB7">
      <w:pPr>
        <w:shd w:val="clear" w:color="auto" w:fill="FFFFFF"/>
        <w:spacing w:line="240" w:lineRule="auto"/>
        <w:ind w:firstLine="850"/>
        <w:textAlignment w:val="baseline"/>
        <w:rPr>
          <w:color w:val="444444"/>
          <w:szCs w:val="28"/>
        </w:rPr>
      </w:pPr>
      <w:r>
        <w:rPr>
          <w:szCs w:val="28"/>
        </w:rPr>
        <w:t xml:space="preserve">Внести в приложение к </w:t>
      </w:r>
      <w:hyperlink r:id="rId8">
        <w:r>
          <w:rPr>
            <w:szCs w:val="28"/>
          </w:rPr>
          <w:t>Закону Чукотского автономного округ</w:t>
        </w:r>
        <w:r>
          <w:rPr>
            <w:szCs w:val="28"/>
          </w:rPr>
          <w:t>а</w:t>
        </w:r>
        <w:r>
          <w:rPr>
            <w:szCs w:val="28"/>
          </w:rPr>
          <w:br/>
          <w:t>от 30 мая 2017 года № 34-ОЗ «О системе оплаты труда работников государственных учреждений Чукотского автономного округа, осуществляющих деятельность в области технической инвентаризации объектов жилого фонда, и государственных учреждений Чукотского автон</w:t>
        </w:r>
        <w:r>
          <w:rPr>
            <w:szCs w:val="28"/>
          </w:rPr>
          <w:t xml:space="preserve">омного округа, осуществляющих деятельность в области технического обеспечения и эксплуатации объектов движимого и недвижимого имущества, находящегося в государственной собственности Чукотского автономного округа» </w:t>
        </w:r>
      </w:hyperlink>
      <w:r>
        <w:rPr>
          <w:color w:val="000000"/>
          <w:szCs w:val="28"/>
          <w:shd w:val="clear" w:color="auto" w:fill="FFFFFF"/>
        </w:rPr>
        <w:t>(«Ведомости» № 21 (809) - приложение к газе</w:t>
      </w:r>
      <w:r>
        <w:rPr>
          <w:color w:val="000000"/>
          <w:szCs w:val="28"/>
          <w:shd w:val="clear" w:color="auto" w:fill="FFFFFF"/>
        </w:rPr>
        <w:t>те «Крайний Север»</w:t>
      </w:r>
      <w:r>
        <w:rPr>
          <w:color w:val="000000"/>
          <w:szCs w:val="28"/>
          <w:shd w:val="clear" w:color="auto" w:fill="FFFFFF"/>
        </w:rPr>
        <w:br/>
        <w:t>№ 21 (2085) от 02.06.2017 г., «Ведомости» № 47 (835) - приложение к газете «Крайний Север» № 47 (2111) от 01.12.2017 г., «Ведомости» № 16/1 (855/1) - приложение к газете «Крайний Север» № 16 (2131) от 27.04.2018 г., «Ведомости» № 48 (938</w:t>
      </w:r>
      <w:r>
        <w:rPr>
          <w:color w:val="000000"/>
          <w:szCs w:val="28"/>
          <w:shd w:val="clear" w:color="auto" w:fill="FFFFFF"/>
        </w:rPr>
        <w:t xml:space="preserve">) - приложение к газете «Крайний Север» № 48 (2214) от 06.12.2019 г., «Ведомости» № 49 (1195) - приложение к газете </w:t>
      </w:r>
      <w:r>
        <w:rPr>
          <w:color w:val="000000"/>
          <w:szCs w:val="28"/>
          <w:shd w:val="clear" w:color="auto" w:fill="FFFFFF"/>
        </w:rPr>
        <w:br/>
      </w:r>
      <w:r>
        <w:rPr>
          <w:color w:val="000000"/>
          <w:szCs w:val="28"/>
          <w:shd w:val="clear" w:color="auto" w:fill="FFFFFF"/>
        </w:rPr>
        <w:t xml:space="preserve">«Крайний Север» № 49 (2471) от 13.12.2024 г.) </w:t>
      </w:r>
      <w:r>
        <w:rPr>
          <w:szCs w:val="28"/>
        </w:rPr>
        <w:t>изменение, изложив пункт 3 в следующей редакции</w:t>
      </w:r>
      <w:r>
        <w:rPr>
          <w:color w:val="444444"/>
          <w:szCs w:val="28"/>
        </w:rPr>
        <w:t>:</w:t>
      </w:r>
    </w:p>
    <w:p w:rsidR="00A010E8" w:rsidRDefault="007D5BB7">
      <w:pPr>
        <w:spacing w:line="240" w:lineRule="auto"/>
        <w:ind w:firstLine="850"/>
        <w:rPr>
          <w:szCs w:val="28"/>
        </w:rPr>
      </w:pPr>
      <w:r>
        <w:rPr>
          <w:bCs/>
          <w:szCs w:val="28"/>
        </w:rPr>
        <w:t>«</w:t>
      </w:r>
      <w:r>
        <w:rPr>
          <w:szCs w:val="28"/>
        </w:rPr>
        <w:t>3. Дополнительный фонд состоит из:</w:t>
      </w:r>
    </w:p>
    <w:tbl>
      <w:tblPr>
        <w:tblW w:w="1036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85"/>
        <w:gridCol w:w="2734"/>
        <w:gridCol w:w="6058"/>
        <w:gridCol w:w="785"/>
      </w:tblGrid>
      <w:tr w:rsidR="00A010E8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E8" w:rsidRDefault="007D5BB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E8" w:rsidRDefault="007D5BB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выплат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A010E8" w:rsidRDefault="007D5BB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выплат</w:t>
            </w:r>
          </w:p>
        </w:tc>
        <w:tc>
          <w:tcPr>
            <w:tcW w:w="785" w:type="dxa"/>
            <w:tcMar>
              <w:top w:w="55" w:type="dxa"/>
              <w:bottom w:w="55" w:type="dxa"/>
            </w:tcMar>
          </w:tcPr>
          <w:p w:rsidR="00A010E8" w:rsidRDefault="00A010E8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0E8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E8" w:rsidRDefault="007D5BB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E8" w:rsidRDefault="007D5BB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A010E8" w:rsidRDefault="007D5BB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5" w:type="dxa"/>
            <w:tcMar>
              <w:top w:w="55" w:type="dxa"/>
              <w:bottom w:w="55" w:type="dxa"/>
            </w:tcMar>
          </w:tcPr>
          <w:p w:rsidR="00A010E8" w:rsidRDefault="00A010E8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0E8">
        <w:tc>
          <w:tcPr>
            <w:tcW w:w="95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A010E8" w:rsidRDefault="007D5BB7">
            <w:pPr>
              <w:pStyle w:val="aff0"/>
              <w:ind w:firstLine="321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Государственное бюджетное учреждение Чукотского автономного округа «Центр государственной кадастровой оценки и технического архива Чукотского автономного округа»</w:t>
            </w:r>
          </w:p>
        </w:tc>
        <w:tc>
          <w:tcPr>
            <w:tcW w:w="785" w:type="dxa"/>
            <w:tcMar>
              <w:top w:w="55" w:type="dxa"/>
              <w:bottom w:w="55" w:type="dxa"/>
            </w:tcMar>
          </w:tcPr>
          <w:p w:rsidR="00A010E8" w:rsidRDefault="00A010E8">
            <w:pPr>
              <w:pStyle w:val="aff0"/>
              <w:ind w:firstLine="321"/>
              <w:jc w:val="center"/>
              <w:rPr>
                <w:rFonts w:hint="eastAsia"/>
                <w:b/>
                <w:bCs/>
              </w:rPr>
            </w:pPr>
          </w:p>
        </w:tc>
      </w:tr>
      <w:tr w:rsidR="00A010E8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E8" w:rsidRDefault="007D5BB7">
            <w:pPr>
              <w:pStyle w:val="aff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1.1.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E8" w:rsidRDefault="007D5BB7">
            <w:pPr>
              <w:pStyle w:val="aff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Фонд компенсационных и стимулирующих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выплат</w:t>
            </w:r>
          </w:p>
        </w:tc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A010E8" w:rsidRDefault="007D5BB7">
            <w:pPr>
              <w:pStyle w:val="aff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 окладов работников по профессиональным квалификационным группам, окладов работников, не включенных в профессиональные квалификационные группы, окладов работников, занимающих должность оценщика, должностных окладов руководителя, заместителя руково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дителя, главного бухгалтера в год</w:t>
            </w:r>
          </w:p>
        </w:tc>
        <w:tc>
          <w:tcPr>
            <w:tcW w:w="785" w:type="dxa"/>
            <w:tcMar>
              <w:top w:w="55" w:type="dxa"/>
              <w:bottom w:w="55" w:type="dxa"/>
            </w:tcMar>
          </w:tcPr>
          <w:p w:rsidR="00A010E8" w:rsidRDefault="00A010E8">
            <w:pPr>
              <w:pStyle w:val="aff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010E8">
        <w:tc>
          <w:tcPr>
            <w:tcW w:w="95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A010E8" w:rsidRDefault="007D5BB7">
            <w:pPr>
              <w:pStyle w:val="1"/>
              <w:spacing w:before="0" w:after="0" w:line="240" w:lineRule="auto"/>
              <w:ind w:firstLine="321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Автономное учреждение Чукотского автономного округа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технического обеспечения и эксплуатации имущества Чукотского автономного округа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785" w:type="dxa"/>
            <w:tcMar>
              <w:top w:w="55" w:type="dxa"/>
              <w:bottom w:w="55" w:type="dxa"/>
            </w:tcMar>
          </w:tcPr>
          <w:p w:rsidR="00A010E8" w:rsidRDefault="00A010E8">
            <w:pPr>
              <w:pStyle w:val="1"/>
              <w:spacing w:before="0" w:after="0" w:line="240" w:lineRule="auto"/>
              <w:ind w:firstLine="321"/>
              <w:jc w:val="center"/>
            </w:pPr>
          </w:p>
        </w:tc>
      </w:tr>
      <w:tr w:rsidR="00A010E8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E8" w:rsidRDefault="007D5BB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E8" w:rsidRDefault="007D5BB7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компенсационных и стимулирующих выплат</w:t>
            </w:r>
          </w:p>
        </w:tc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A010E8" w:rsidRDefault="007D5BB7">
            <w:pPr>
              <w:pStyle w:val="af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окладов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профессиональным квалификационным группам, окладов работников, не включенных в профессиональные квалификационные группы, должностных окладов руководителя, его заместителей и главного бухгалтера в год</w:t>
            </w:r>
          </w:p>
        </w:tc>
        <w:tc>
          <w:tcPr>
            <w:tcW w:w="785" w:type="dxa"/>
            <w:tcMar>
              <w:top w:w="55" w:type="dxa"/>
              <w:bottom w:w="55" w:type="dxa"/>
            </w:tcMar>
          </w:tcPr>
          <w:p w:rsidR="00A010E8" w:rsidRDefault="00A010E8">
            <w:pPr>
              <w:shd w:val="clear" w:color="auto" w:fill="FFFFFF"/>
              <w:spacing w:line="240" w:lineRule="auto"/>
              <w:ind w:left="57" w:right="227" w:firstLine="0"/>
              <w:jc w:val="left"/>
              <w:rPr>
                <w:bCs/>
                <w:szCs w:val="28"/>
              </w:rPr>
            </w:pPr>
          </w:p>
          <w:p w:rsidR="00A010E8" w:rsidRDefault="00A010E8">
            <w:pPr>
              <w:shd w:val="clear" w:color="auto" w:fill="FFFFFF"/>
              <w:spacing w:line="240" w:lineRule="auto"/>
              <w:ind w:left="57" w:right="227" w:firstLine="0"/>
              <w:jc w:val="left"/>
              <w:rPr>
                <w:bCs/>
                <w:szCs w:val="28"/>
              </w:rPr>
            </w:pPr>
          </w:p>
          <w:p w:rsidR="00A010E8" w:rsidRDefault="00A010E8">
            <w:pPr>
              <w:shd w:val="clear" w:color="auto" w:fill="FFFFFF"/>
              <w:spacing w:line="240" w:lineRule="auto"/>
              <w:ind w:left="57" w:right="227" w:firstLine="0"/>
              <w:jc w:val="left"/>
              <w:rPr>
                <w:bCs/>
                <w:szCs w:val="28"/>
              </w:rPr>
            </w:pPr>
          </w:p>
          <w:p w:rsidR="00A010E8" w:rsidRDefault="00A010E8">
            <w:pPr>
              <w:shd w:val="clear" w:color="auto" w:fill="FFFFFF"/>
              <w:spacing w:line="240" w:lineRule="auto"/>
              <w:ind w:left="57" w:right="227" w:firstLine="0"/>
              <w:jc w:val="left"/>
              <w:rPr>
                <w:bCs/>
                <w:szCs w:val="28"/>
              </w:rPr>
            </w:pPr>
          </w:p>
          <w:p w:rsidR="00A010E8" w:rsidRDefault="00A010E8">
            <w:pPr>
              <w:shd w:val="clear" w:color="auto" w:fill="FFFFFF"/>
              <w:spacing w:line="240" w:lineRule="auto"/>
              <w:ind w:left="57" w:right="227" w:firstLine="0"/>
              <w:jc w:val="left"/>
              <w:rPr>
                <w:bCs/>
                <w:szCs w:val="28"/>
              </w:rPr>
            </w:pPr>
          </w:p>
          <w:p w:rsidR="00A010E8" w:rsidRDefault="007D5BB7">
            <w:pPr>
              <w:shd w:val="clear" w:color="auto" w:fill="FFFFFF"/>
              <w:spacing w:line="240" w:lineRule="auto"/>
              <w:ind w:left="57" w:right="227" w:firstLine="0"/>
              <w:jc w:val="left"/>
              <w:rPr>
                <w:bCs/>
                <w:szCs w:val="28"/>
              </w:rPr>
            </w:pPr>
            <w:r>
              <w:rPr>
                <w:bCs/>
              </w:rPr>
              <w:t>».</w:t>
            </w:r>
          </w:p>
        </w:tc>
      </w:tr>
    </w:tbl>
    <w:p w:rsidR="00A010E8" w:rsidRDefault="00A010E8">
      <w:pPr>
        <w:shd w:val="clear" w:color="auto" w:fill="FFFFFF"/>
        <w:spacing w:line="240" w:lineRule="auto"/>
        <w:ind w:firstLine="708"/>
        <w:jc w:val="right"/>
        <w:rPr>
          <w:bCs/>
          <w:szCs w:val="28"/>
        </w:rPr>
      </w:pPr>
    </w:p>
    <w:p w:rsidR="00A010E8" w:rsidRDefault="007D5BB7">
      <w:pPr>
        <w:shd w:val="clear" w:color="auto" w:fill="FFFFFF"/>
        <w:spacing w:line="240" w:lineRule="auto"/>
        <w:ind w:firstLine="708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Статья 2</w:t>
      </w:r>
    </w:p>
    <w:p w:rsidR="00A010E8" w:rsidRDefault="007D5BB7">
      <w:pPr>
        <w:shd w:val="clear" w:color="auto" w:fill="FFFFFF"/>
        <w:spacing w:line="240" w:lineRule="auto"/>
        <w:ind w:firstLine="708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Настоящий Закон вступает в силу с </w:t>
      </w:r>
      <w:r>
        <w:rPr>
          <w:bCs/>
          <w:color w:val="000000"/>
          <w:szCs w:val="28"/>
        </w:rPr>
        <w:t>1 января 2026 года.</w:t>
      </w:r>
    </w:p>
    <w:p w:rsidR="00A010E8" w:rsidRPr="003B2B4C" w:rsidRDefault="00A010E8">
      <w:pPr>
        <w:spacing w:line="240" w:lineRule="auto"/>
        <w:outlineLvl w:val="0"/>
        <w:rPr>
          <w:szCs w:val="28"/>
        </w:rPr>
      </w:pPr>
    </w:p>
    <w:p w:rsidR="00A010E8" w:rsidRDefault="00A010E8">
      <w:pPr>
        <w:spacing w:line="240" w:lineRule="auto"/>
        <w:ind w:right="-144" w:firstLine="0"/>
        <w:rPr>
          <w:szCs w:val="28"/>
        </w:rPr>
      </w:pPr>
    </w:p>
    <w:p w:rsidR="003B2B4C" w:rsidRPr="003B2B4C" w:rsidRDefault="003B2B4C">
      <w:pPr>
        <w:spacing w:line="240" w:lineRule="auto"/>
        <w:ind w:right="-144" w:firstLine="0"/>
        <w:rPr>
          <w:szCs w:val="28"/>
        </w:rPr>
      </w:pPr>
    </w:p>
    <w:p w:rsidR="00A010E8" w:rsidRDefault="007D5BB7">
      <w:pPr>
        <w:spacing w:line="240" w:lineRule="auto"/>
        <w:ind w:right="-144" w:firstLine="0"/>
        <w:rPr>
          <w:szCs w:val="28"/>
        </w:rPr>
      </w:pPr>
      <w:r>
        <w:rPr>
          <w:szCs w:val="28"/>
        </w:rPr>
        <w:t>Губернатор Чукотского</w:t>
      </w:r>
    </w:p>
    <w:p w:rsidR="00A010E8" w:rsidRDefault="007D5BB7">
      <w:pPr>
        <w:spacing w:line="240" w:lineRule="auto"/>
        <w:ind w:right="-144" w:firstLine="0"/>
        <w:rPr>
          <w:szCs w:val="28"/>
        </w:rPr>
      </w:pPr>
      <w:r>
        <w:rPr>
          <w:szCs w:val="28"/>
        </w:rPr>
        <w:t xml:space="preserve">автономного округа                                                                              </w:t>
      </w:r>
      <w:bookmarkStart w:id="0" w:name="_Hlk161491650"/>
      <w:r>
        <w:rPr>
          <w:szCs w:val="28"/>
        </w:rPr>
        <w:t>В.Г. Кузнецов</w:t>
      </w:r>
      <w:bookmarkEnd w:id="0"/>
    </w:p>
    <w:p w:rsidR="00A010E8" w:rsidRDefault="00A010E8">
      <w:pPr>
        <w:spacing w:line="240" w:lineRule="auto"/>
        <w:ind w:firstLine="0"/>
        <w:rPr>
          <w:szCs w:val="28"/>
        </w:rPr>
      </w:pPr>
    </w:p>
    <w:p w:rsidR="00A010E8" w:rsidRDefault="00A010E8">
      <w:pPr>
        <w:spacing w:line="240" w:lineRule="auto"/>
        <w:ind w:firstLine="0"/>
        <w:rPr>
          <w:szCs w:val="28"/>
        </w:rPr>
      </w:pPr>
    </w:p>
    <w:p w:rsidR="00A010E8" w:rsidRDefault="007D5BB7">
      <w:pPr>
        <w:spacing w:line="240" w:lineRule="auto"/>
        <w:ind w:firstLine="0"/>
        <w:rPr>
          <w:szCs w:val="28"/>
        </w:rPr>
      </w:pPr>
      <w:r>
        <w:rPr>
          <w:szCs w:val="28"/>
        </w:rPr>
        <w:t>г. Анадырь</w:t>
      </w:r>
    </w:p>
    <w:p w:rsidR="00A010E8" w:rsidRDefault="00A010E8">
      <w:pPr>
        <w:spacing w:line="240" w:lineRule="auto"/>
        <w:ind w:firstLine="0"/>
        <w:rPr>
          <w:szCs w:val="28"/>
        </w:rPr>
      </w:pPr>
    </w:p>
    <w:p w:rsidR="00A010E8" w:rsidRDefault="003B2B4C">
      <w:pPr>
        <w:spacing w:line="240" w:lineRule="auto"/>
        <w:ind w:firstLine="0"/>
        <w:rPr>
          <w:szCs w:val="28"/>
        </w:rPr>
      </w:pPr>
      <w:r>
        <w:rPr>
          <w:szCs w:val="28"/>
        </w:rPr>
        <w:t>«27» октября</w:t>
      </w:r>
      <w:r w:rsidR="007D5BB7">
        <w:rPr>
          <w:szCs w:val="28"/>
        </w:rPr>
        <w:t xml:space="preserve"> 2025 года</w:t>
      </w:r>
    </w:p>
    <w:p w:rsidR="00A010E8" w:rsidRDefault="00A010E8">
      <w:pPr>
        <w:spacing w:line="240" w:lineRule="auto"/>
        <w:ind w:firstLine="0"/>
        <w:rPr>
          <w:szCs w:val="28"/>
        </w:rPr>
      </w:pPr>
    </w:p>
    <w:p w:rsidR="00A010E8" w:rsidRDefault="003B2B4C">
      <w:pPr>
        <w:spacing w:line="240" w:lineRule="auto"/>
        <w:ind w:firstLine="0"/>
        <w:rPr>
          <w:szCs w:val="28"/>
        </w:rPr>
      </w:pPr>
      <w:r>
        <w:rPr>
          <w:szCs w:val="28"/>
        </w:rPr>
        <w:t>№ 74</w:t>
      </w:r>
      <w:r w:rsidR="007D5BB7">
        <w:rPr>
          <w:szCs w:val="28"/>
        </w:rPr>
        <w:t xml:space="preserve"> - ОЗ</w:t>
      </w:r>
    </w:p>
    <w:sectPr w:rsidR="00A010E8" w:rsidSect="00C84151">
      <w:headerReference w:type="even" r:id="rId9"/>
      <w:headerReference w:type="default" r:id="rId10"/>
      <w:footerReference w:type="default" r:id="rId11"/>
      <w:pgSz w:w="11906" w:h="16838"/>
      <w:pgMar w:top="1134" w:right="851" w:bottom="1276" w:left="1418" w:header="851" w:footer="851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B7" w:rsidRDefault="007D5BB7">
      <w:pPr>
        <w:spacing w:line="240" w:lineRule="auto"/>
      </w:pPr>
      <w:r>
        <w:separator/>
      </w:r>
    </w:p>
  </w:endnote>
  <w:endnote w:type="continuationSeparator" w:id="0">
    <w:p w:rsidR="007D5BB7" w:rsidRDefault="007D5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_FuturaOrto">
    <w:charset w:val="01"/>
    <w:family w:val="swiss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E8" w:rsidRDefault="00A010E8">
    <w:pPr>
      <w:pStyle w:val="a7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B7" w:rsidRDefault="007D5BB7">
      <w:pPr>
        <w:spacing w:line="240" w:lineRule="auto"/>
      </w:pPr>
      <w:r>
        <w:separator/>
      </w:r>
    </w:p>
  </w:footnote>
  <w:footnote w:type="continuationSeparator" w:id="0">
    <w:p w:rsidR="007D5BB7" w:rsidRDefault="007D5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E8" w:rsidRDefault="007D5BB7">
    <w:pPr>
      <w:pStyle w:val="a4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10E8" w:rsidRDefault="007D5BB7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010E8" w:rsidRDefault="007D5BB7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HEADER_Базовый3"/>
  <w:p w:rsidR="00A010E8" w:rsidRDefault="007D5BB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524573">
      <w:rPr>
        <w:noProof/>
      </w:rPr>
      <w:t>2</w:t>
    </w:r>
    <w:r>
      <w:fldChar w:fldCharType="end"/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E8"/>
    <w:rsid w:val="003B2B4C"/>
    <w:rsid w:val="004A2BE0"/>
    <w:rsid w:val="00524573"/>
    <w:rsid w:val="005944F7"/>
    <w:rsid w:val="007D5BB7"/>
    <w:rsid w:val="00A010E8"/>
    <w:rsid w:val="00C84151"/>
    <w:rsid w:val="00D5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7E1C"/>
  <w15:docId w15:val="{80D15AC0-FC58-4950-8FA0-92AB3CF8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16"/>
    <w:pPr>
      <w:spacing w:line="48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3E84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936D4"/>
    <w:pPr>
      <w:keepNext/>
      <w:spacing w:after="480" w:line="240" w:lineRule="auto"/>
      <w:ind w:right="851" w:firstLine="0"/>
      <w:jc w:val="center"/>
      <w:outlineLvl w:val="1"/>
    </w:pPr>
    <w:rPr>
      <w:b/>
      <w:color w:val="0000FF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0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5936D4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customStyle="1" w:styleId="a3">
    <w:name w:val="Верхний колонтитул Знак"/>
    <w:link w:val="a4"/>
    <w:uiPriority w:val="99"/>
    <w:qFormat/>
    <w:rsid w:val="00593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5936D4"/>
    <w:rPr>
      <w:rFonts w:ascii="Times New Roman" w:hAnsi="Times New Roman"/>
      <w:strike w:val="0"/>
      <w:dstrike w:val="0"/>
      <w:position w:val="0"/>
      <w:sz w:val="28"/>
      <w:vertAlign w:val="baseline"/>
    </w:rPr>
  </w:style>
  <w:style w:type="character" w:customStyle="1" w:styleId="a6">
    <w:name w:val="Нижний колонтитул Знак"/>
    <w:link w:val="a7"/>
    <w:uiPriority w:val="99"/>
    <w:qFormat/>
    <w:rsid w:val="00593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link w:val="a9"/>
    <w:qFormat/>
    <w:rsid w:val="005936D4"/>
    <w:rPr>
      <w:sz w:val="28"/>
    </w:rPr>
  </w:style>
  <w:style w:type="character" w:customStyle="1" w:styleId="11">
    <w:name w:val="Основной текст Знак1"/>
    <w:uiPriority w:val="99"/>
    <w:semiHidden/>
    <w:qFormat/>
    <w:rsid w:val="00593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Текст выноски Знак"/>
    <w:link w:val="ab"/>
    <w:uiPriority w:val="99"/>
    <w:semiHidden/>
    <w:qFormat/>
    <w:rsid w:val="005936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qFormat/>
    <w:rsid w:val="00A53E8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c">
    <w:name w:val="Основной текст с отступом Знак"/>
    <w:link w:val="ad"/>
    <w:uiPriority w:val="99"/>
    <w:semiHidden/>
    <w:qFormat/>
    <w:rsid w:val="00A53E84"/>
    <w:rPr>
      <w:rFonts w:ascii="Times New Roman" w:eastAsia="Times New Roman" w:hAnsi="Times New Roman"/>
      <w:sz w:val="28"/>
    </w:rPr>
  </w:style>
  <w:style w:type="character" w:customStyle="1" w:styleId="31">
    <w:name w:val="Основной текст 3 Знак"/>
    <w:link w:val="32"/>
    <w:uiPriority w:val="99"/>
    <w:semiHidden/>
    <w:qFormat/>
    <w:rsid w:val="00D2244C"/>
    <w:rPr>
      <w:rFonts w:ascii="Times New Roman" w:eastAsia="Times New Roman" w:hAnsi="Times New Roman"/>
      <w:sz w:val="16"/>
      <w:szCs w:val="16"/>
    </w:rPr>
  </w:style>
  <w:style w:type="character" w:customStyle="1" w:styleId="ae">
    <w:name w:val="Заголовок Знак"/>
    <w:link w:val="af"/>
    <w:qFormat/>
    <w:rsid w:val="00FF2040"/>
    <w:rPr>
      <w:rFonts w:ascii="Times New Roman" w:eastAsia="Times New Roman" w:hAnsi="Times New Roman"/>
      <w:b/>
      <w:bCs/>
      <w:sz w:val="28"/>
      <w:szCs w:val="24"/>
    </w:rPr>
  </w:style>
  <w:style w:type="character" w:styleId="af0">
    <w:name w:val="annotation reference"/>
    <w:uiPriority w:val="99"/>
    <w:semiHidden/>
    <w:unhideWhenUsed/>
    <w:qFormat/>
    <w:rsid w:val="008F517E"/>
    <w:rPr>
      <w:sz w:val="16"/>
      <w:szCs w:val="16"/>
    </w:rPr>
  </w:style>
  <w:style w:type="character" w:customStyle="1" w:styleId="af1">
    <w:name w:val="Текст примечания Знак"/>
    <w:link w:val="af2"/>
    <w:uiPriority w:val="99"/>
    <w:semiHidden/>
    <w:qFormat/>
    <w:rsid w:val="008F517E"/>
    <w:rPr>
      <w:rFonts w:ascii="Times New Roman" w:eastAsia="Times New Roman" w:hAnsi="Times New Roman"/>
    </w:rPr>
  </w:style>
  <w:style w:type="character" w:customStyle="1" w:styleId="af3">
    <w:name w:val="Тема примечания Знак"/>
    <w:link w:val="af4"/>
    <w:uiPriority w:val="99"/>
    <w:semiHidden/>
    <w:qFormat/>
    <w:rsid w:val="008F517E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B60C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f5">
    <w:name w:val="Hyperlink"/>
    <w:basedOn w:val="a0"/>
    <w:uiPriority w:val="99"/>
    <w:semiHidden/>
    <w:unhideWhenUsed/>
    <w:rsid w:val="00AD5E6C"/>
    <w:rPr>
      <w:color w:val="0000FF"/>
      <w:u w:val="single"/>
    </w:rPr>
  </w:style>
  <w:style w:type="character" w:styleId="af6">
    <w:name w:val="Emphasis"/>
    <w:basedOn w:val="a0"/>
    <w:uiPriority w:val="20"/>
    <w:qFormat/>
    <w:rsid w:val="00E14C97"/>
    <w:rPr>
      <w:i/>
      <w:iCs/>
    </w:rPr>
  </w:style>
  <w:style w:type="character" w:customStyle="1" w:styleId="s10">
    <w:name w:val="s_10"/>
    <w:basedOn w:val="a0"/>
    <w:qFormat/>
    <w:rsid w:val="00E14C97"/>
  </w:style>
  <w:style w:type="character" w:customStyle="1" w:styleId="af7">
    <w:name w:val="Цветовое выделение"/>
    <w:uiPriority w:val="99"/>
    <w:qFormat/>
    <w:rsid w:val="00C3623A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qFormat/>
    <w:rsid w:val="00C3623A"/>
    <w:rPr>
      <w:b w:val="0"/>
      <w:bCs w:val="0"/>
      <w:color w:val="106BBE"/>
    </w:rPr>
  </w:style>
  <w:style w:type="paragraph" w:styleId="af">
    <w:name w:val="Title"/>
    <w:basedOn w:val="a"/>
    <w:next w:val="a9"/>
    <w:link w:val="ae"/>
    <w:qFormat/>
    <w:rsid w:val="00FF2040"/>
    <w:pPr>
      <w:spacing w:line="240" w:lineRule="auto"/>
      <w:ind w:firstLine="0"/>
      <w:jc w:val="center"/>
    </w:pPr>
    <w:rPr>
      <w:b/>
      <w:bCs/>
      <w:szCs w:val="24"/>
    </w:rPr>
  </w:style>
  <w:style w:type="paragraph" w:styleId="a9">
    <w:name w:val="Body Text"/>
    <w:basedOn w:val="a"/>
    <w:link w:val="a8"/>
    <w:rsid w:val="005936D4"/>
    <w:pPr>
      <w:spacing w:line="240" w:lineRule="auto"/>
      <w:ind w:firstLine="0"/>
      <w:jc w:val="left"/>
      <w:textAlignment w:val="baseline"/>
    </w:pPr>
    <w:rPr>
      <w:rFonts w:ascii="Calibri" w:eastAsia="Calibri" w:hAnsi="Calibri"/>
      <w:lang w:val="x-none" w:eastAsia="x-none"/>
    </w:rPr>
  </w:style>
  <w:style w:type="paragraph" w:styleId="af9">
    <w:name w:val="List"/>
    <w:basedOn w:val="a9"/>
    <w:rPr>
      <w:rFonts w:cs="Noto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5936D4"/>
    <w:pPr>
      <w:tabs>
        <w:tab w:val="center" w:pos="4536"/>
        <w:tab w:val="right" w:pos="9072"/>
      </w:tabs>
    </w:pPr>
    <w:rPr>
      <w:lang w:val="x-none"/>
    </w:rPr>
  </w:style>
  <w:style w:type="paragraph" w:styleId="a7">
    <w:name w:val="footer"/>
    <w:basedOn w:val="a"/>
    <w:link w:val="a6"/>
    <w:uiPriority w:val="99"/>
    <w:rsid w:val="005936D4"/>
    <w:pPr>
      <w:tabs>
        <w:tab w:val="center" w:pos="4153"/>
        <w:tab w:val="right" w:pos="8306"/>
      </w:tabs>
    </w:pPr>
    <w:rPr>
      <w:lang w:val="x-none"/>
    </w:rPr>
  </w:style>
  <w:style w:type="paragraph" w:customStyle="1" w:styleId="afc">
    <w:name w:val="Знак Знак Знак Знак"/>
    <w:basedOn w:val="a"/>
    <w:qFormat/>
    <w:rsid w:val="005936D4"/>
    <w:pPr>
      <w:widowControl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styleId="afd">
    <w:name w:val="Normal (Web)"/>
    <w:basedOn w:val="a"/>
    <w:uiPriority w:val="99"/>
    <w:qFormat/>
    <w:rsid w:val="005936D4"/>
    <w:pPr>
      <w:spacing w:beforeAutospacing="1" w:afterAutospacing="1" w:line="312" w:lineRule="atLeast"/>
      <w:ind w:firstLine="0"/>
      <w:jc w:val="left"/>
    </w:pPr>
    <w:rPr>
      <w:sz w:val="18"/>
      <w:szCs w:val="18"/>
    </w:rPr>
  </w:style>
  <w:style w:type="paragraph" w:customStyle="1" w:styleId="21">
    <w:name w:val="Основной текст 21"/>
    <w:basedOn w:val="a"/>
    <w:qFormat/>
    <w:rsid w:val="005936D4"/>
    <w:pPr>
      <w:spacing w:line="240" w:lineRule="auto"/>
      <w:ind w:firstLine="567"/>
    </w:pPr>
  </w:style>
  <w:style w:type="paragraph" w:styleId="ab">
    <w:name w:val="Balloon Text"/>
    <w:basedOn w:val="a"/>
    <w:link w:val="aa"/>
    <w:uiPriority w:val="99"/>
    <w:semiHidden/>
    <w:unhideWhenUsed/>
    <w:qFormat/>
    <w:rsid w:val="005936D4"/>
    <w:pPr>
      <w:spacing w:line="240" w:lineRule="auto"/>
    </w:pPr>
    <w:rPr>
      <w:rFonts w:ascii="Tahoma" w:hAnsi="Tahoma"/>
      <w:sz w:val="16"/>
      <w:szCs w:val="16"/>
      <w:lang w:val="x-none"/>
    </w:rPr>
  </w:style>
  <w:style w:type="paragraph" w:styleId="ad">
    <w:name w:val="Body Text Indent"/>
    <w:basedOn w:val="a"/>
    <w:link w:val="ac"/>
    <w:uiPriority w:val="99"/>
    <w:semiHidden/>
    <w:unhideWhenUsed/>
    <w:rsid w:val="00A53E84"/>
    <w:pPr>
      <w:spacing w:after="120"/>
      <w:ind w:left="283"/>
    </w:pPr>
    <w:rPr>
      <w:lang w:val="x-none" w:eastAsia="x-none"/>
    </w:rPr>
  </w:style>
  <w:style w:type="paragraph" w:customStyle="1" w:styleId="22">
    <w:name w:val="Основной текст 22"/>
    <w:basedOn w:val="a"/>
    <w:qFormat/>
    <w:rsid w:val="00D768CA"/>
    <w:pPr>
      <w:widowControl w:val="0"/>
      <w:spacing w:line="240" w:lineRule="auto"/>
      <w:ind w:firstLine="720"/>
    </w:pPr>
    <w:rPr>
      <w:rFonts w:ascii="a_FuturaOrto" w:hAnsi="a_FuturaOrto"/>
      <w:i/>
      <w:color w:val="000000"/>
    </w:rPr>
  </w:style>
  <w:style w:type="paragraph" w:customStyle="1" w:styleId="Iauiue">
    <w:name w:val="Iau?iue"/>
    <w:qFormat/>
    <w:rsid w:val="00D768CA"/>
    <w:rPr>
      <w:rFonts w:ascii="Times New Roman" w:eastAsia="Times New Roman" w:hAnsi="Times New Roman"/>
      <w:lang w:val="en-US"/>
    </w:rPr>
  </w:style>
  <w:style w:type="paragraph" w:styleId="32">
    <w:name w:val="Body Text 3"/>
    <w:basedOn w:val="a"/>
    <w:link w:val="31"/>
    <w:uiPriority w:val="99"/>
    <w:semiHidden/>
    <w:unhideWhenUsed/>
    <w:qFormat/>
    <w:rsid w:val="00D2244C"/>
    <w:pPr>
      <w:spacing w:after="120"/>
    </w:pPr>
    <w:rPr>
      <w:sz w:val="16"/>
      <w:szCs w:val="16"/>
    </w:rPr>
  </w:style>
  <w:style w:type="paragraph" w:styleId="afe">
    <w:name w:val="List Paragraph"/>
    <w:basedOn w:val="a"/>
    <w:uiPriority w:val="34"/>
    <w:qFormat/>
    <w:rsid w:val="00506BAE"/>
    <w:pPr>
      <w:ind w:left="708"/>
    </w:pPr>
  </w:style>
  <w:style w:type="paragraph" w:styleId="af2">
    <w:name w:val="annotation text"/>
    <w:basedOn w:val="a"/>
    <w:link w:val="af1"/>
    <w:uiPriority w:val="99"/>
    <w:semiHidden/>
    <w:unhideWhenUsed/>
    <w:rsid w:val="008F517E"/>
    <w:rPr>
      <w:sz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8F517E"/>
    <w:rPr>
      <w:b/>
      <w:bCs/>
    </w:rPr>
  </w:style>
  <w:style w:type="paragraph" w:customStyle="1" w:styleId="ConsPlusNormal">
    <w:name w:val="ConsPlusNormal"/>
    <w:qFormat/>
    <w:rsid w:val="00C83E4C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qFormat/>
    <w:rsid w:val="00BE7D77"/>
    <w:pPr>
      <w:widowControl w:val="0"/>
    </w:pPr>
    <w:rPr>
      <w:rFonts w:eastAsia="Times New Roman" w:cs="Calibri"/>
      <w:b/>
      <w:sz w:val="22"/>
    </w:rPr>
  </w:style>
  <w:style w:type="paragraph" w:styleId="aff">
    <w:name w:val="Revision"/>
    <w:uiPriority w:val="71"/>
    <w:qFormat/>
    <w:rsid w:val="00480A7A"/>
    <w:rPr>
      <w:rFonts w:ascii="Times New Roman" w:eastAsia="Times New Roman" w:hAnsi="Times New Roman"/>
      <w:sz w:val="28"/>
    </w:rPr>
  </w:style>
  <w:style w:type="paragraph" w:customStyle="1" w:styleId="aff0">
    <w:name w:val="Нормальный (таблица)"/>
    <w:basedOn w:val="a"/>
    <w:next w:val="a"/>
    <w:uiPriority w:val="99"/>
    <w:qFormat/>
    <w:rsid w:val="003C6BCC"/>
    <w:pPr>
      <w:widowControl w:val="0"/>
      <w:spacing w:line="240" w:lineRule="auto"/>
      <w:ind w:firstLine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Содержимое врезки"/>
    <w:basedOn w:val="a"/>
    <w:qFormat/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basedOn w:val="a1"/>
    <w:uiPriority w:val="59"/>
    <w:rsid w:val="00DB60C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50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021755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2168-3D31-4DBC-9AAE-0C340667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2025-10-27T03:06:00Z</cp:lastPrinted>
  <dcterms:created xsi:type="dcterms:W3CDTF">2025-10-27T03:07:00Z</dcterms:created>
  <dcterms:modified xsi:type="dcterms:W3CDTF">2025-10-27T03:07:00Z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2025-10-02T18:29:00Z</dcterms:created>
  <dc:creator>Z.Petrus</dc:creator>
  <dc:description/>
  <dc:language>ru-RU</dc:language>
  <cp:lastModifiedBy/>
  <cp:lastPrinted>2025-10-20T10:32:30Z</cp:lastPrinted>
  <dcterms:modified xsi:type="dcterms:W3CDTF">2025-10-20T12:16:04Z</dcterms:modified>
  <cp:revision>28</cp:revision>
  <dc:subject/>
  <dc:title/>
</cp:coreProperties>
</file>