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00000A"/>
          <w:spacing w:val="-5"/>
          <w:sz w:val="20"/>
          <w:szCs w:val="20"/>
          <w:lang w:eastAsia="ru-RU" w:bidi="mni-IN"/>
        </w:rPr>
      </w:pP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00000A"/>
          <w:spacing w:val="-5"/>
          <w:sz w:val="20"/>
          <w:szCs w:val="20"/>
          <w:lang w:eastAsia="ru-RU" w:bidi="mni-IN"/>
        </w:rPr>
      </w:pP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00000A"/>
          <w:spacing w:val="-5"/>
          <w:sz w:val="20"/>
          <w:szCs w:val="20"/>
          <w:lang w:eastAsia="ru-RU" w:bidi="mni-IN"/>
        </w:rPr>
      </w:pP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689000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b/>
          <w:color w:val="00000A"/>
          <w:spacing w:val="-5"/>
          <w:sz w:val="24"/>
          <w:szCs w:val="24"/>
          <w:lang w:eastAsia="ru-RU" w:bidi="mni-IN"/>
        </w:rPr>
        <w:t>НОВОСТЬ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45C3D" w:rsidRPr="003A7C28" w:rsidTr="006B6BC2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45C3D" w:rsidRPr="003A7C28" w:rsidRDefault="00245C3D" w:rsidP="006B6BC2">
            <w:pPr>
              <w:tabs>
                <w:tab w:val="right" w:pos="10206"/>
              </w:tabs>
              <w:spacing w:after="0"/>
              <w:jc w:val="right"/>
              <w:rPr>
                <w:rFonts w:ascii="Bookman Old Style" w:eastAsia="Times New Roman" w:hAnsi="Bookman Old Style" w:cs="Times New Roman"/>
                <w:color w:val="00000A"/>
                <w:spacing w:val="-5"/>
                <w:sz w:val="20"/>
                <w:szCs w:val="20"/>
                <w:lang w:bidi="mni-IN"/>
              </w:rPr>
            </w:pPr>
          </w:p>
        </w:tc>
      </w:tr>
    </w:tbl>
    <w:p w:rsidR="00245C3D" w:rsidRPr="003A7C28" w:rsidRDefault="00722EC5" w:rsidP="006B6BC2">
      <w:pPr>
        <w:tabs>
          <w:tab w:val="right" w:pos="10206"/>
        </w:tabs>
        <w:spacing w:after="0" w:line="240" w:lineRule="auto"/>
        <w:rPr>
          <w:rFonts w:ascii="Bookman Old Style" w:eastAsia="Times New Roman" w:hAnsi="Bookman Old Style" w:cs="Arial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20</w:t>
      </w:r>
      <w:r w:rsidR="00CC1F4C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.</w:t>
      </w:r>
      <w:r w:rsidR="006B6BC2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0</w:t>
      </w:r>
      <w:r w:rsid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4</w:t>
      </w:r>
      <w:r w:rsidR="006B6BC2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.2018    </w:t>
      </w:r>
      <w:r w:rsid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          </w:t>
      </w:r>
      <w:r w:rsidR="006B6BC2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                                                                         </w:t>
      </w:r>
      <w:r w:rsid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  </w:t>
      </w:r>
      <w:r w:rsidR="006B6BC2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           </w:t>
      </w:r>
      <w:r w:rsidR="003A7C28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Интернет-сайт Правительства </w:t>
      </w:r>
      <w:r w:rsidR="006B6BC2"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                                                   </w:t>
      </w:r>
      <w:r w:rsid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 xml:space="preserve">                   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«Крайний Север»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Радио «Пурга»</w:t>
      </w:r>
    </w:p>
    <w:p w:rsidR="00245C3D" w:rsidRPr="003A7C28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Bookman Old Style" w:eastAsia="Times New Roman" w:hAnsi="Bookman Old Style" w:cs="Arial"/>
          <w:color w:val="00000A"/>
          <w:spacing w:val="-5"/>
          <w:sz w:val="20"/>
          <w:szCs w:val="20"/>
          <w:lang w:eastAsia="ru-RU" w:bidi="mni-IN"/>
        </w:rPr>
      </w:pPr>
      <w:r w:rsidRPr="003A7C28">
        <w:rPr>
          <w:rFonts w:ascii="Bookman Old Style" w:eastAsia="Times New Roman" w:hAnsi="Bookman Old Style" w:cs="Times New Roman"/>
          <w:color w:val="00000A"/>
          <w:spacing w:val="-5"/>
          <w:sz w:val="20"/>
          <w:szCs w:val="20"/>
          <w:lang w:eastAsia="ru-RU" w:bidi="mni-IN"/>
        </w:rPr>
        <w:t>ГТРК «Чукотка»</w:t>
      </w:r>
    </w:p>
    <w:tbl>
      <w:tblPr>
        <w:tblStyle w:val="a4"/>
        <w:tblW w:w="1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  <w:gridCol w:w="4153"/>
        <w:gridCol w:w="259"/>
      </w:tblGrid>
      <w:tr w:rsidR="00245C3D" w:rsidRPr="0049210B" w:rsidTr="0091226D">
        <w:tc>
          <w:tcPr>
            <w:tcW w:w="10190" w:type="dxa"/>
          </w:tcPr>
          <w:p w:rsidR="006B6BC2" w:rsidRPr="0049210B" w:rsidRDefault="006B6BC2" w:rsidP="006B6BC2">
            <w:pPr>
              <w:tabs>
                <w:tab w:val="right" w:pos="10206"/>
              </w:tabs>
              <w:jc w:val="right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E52D3B" w:rsidRPr="0049210B" w:rsidRDefault="003A7C28" w:rsidP="00A4273A">
            <w:pPr>
              <w:tabs>
                <w:tab w:val="right" w:pos="10206"/>
              </w:tabs>
              <w:spacing w:after="120"/>
              <w:jc w:val="center"/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  <w:t>Доклад  Уполномоченного по правам   человека в  Чукотском автономном округе о деятельности за  2017 год  заслушан</w:t>
            </w:r>
            <w:r w:rsidRPr="0049210B">
              <w:rPr>
                <w:sz w:val="24"/>
                <w:szCs w:val="24"/>
              </w:rPr>
              <w:t xml:space="preserve">  </w:t>
            </w:r>
            <w:r w:rsidRPr="0049210B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  <w:t xml:space="preserve">на XIII  сессии  Думы   Чукотского автономного округа    </w:t>
            </w:r>
          </w:p>
          <w:p w:rsidR="00722EC5" w:rsidRPr="0049210B" w:rsidRDefault="003A7C28" w:rsidP="00E52D3B">
            <w:pPr>
              <w:tabs>
                <w:tab w:val="center" w:pos="4987"/>
              </w:tabs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r w:rsidRPr="0049210B">
              <w:rPr>
                <w:rFonts w:ascii="Bookman Old Style" w:hAnsi="Bookman Old Style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363018" wp14:editId="78DFE8B3">
                  <wp:extent cx="3156857" cy="1642667"/>
                  <wp:effectExtent l="133350" t="95250" r="139065" b="167640"/>
                  <wp:docPr id="1" name="Рисунок 1" descr="C:\Users\V.Kolcuk\Desktop\IMG-2018041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Kolcuk\Desktop\IMG-20180419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116" cy="16511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22C21" w:rsidRPr="0049210B" w:rsidRDefault="00722EC5" w:rsidP="00122C21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ab/>
            </w:r>
            <w:r w:rsidR="00122C21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 </w:t>
            </w:r>
            <w:r w:rsidR="003A7C28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В 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докладе</w:t>
            </w:r>
            <w:r w:rsidR="003A7C28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отражены итоги деятельности омбудсмена за отчетный период. Открывая свое выступление, Уполномоченный отметила, что  все лучшее - детям. Этот приоритет должен быть красной линией 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в работе </w:t>
            </w:r>
            <w:r w:rsidR="003A7C28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власти всех уровней.</w:t>
            </w:r>
            <w:r w:rsidR="00122C21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В единую стратегию работы детских омбудсменов входят  «содержательные блоки»: охрана жизни и здоровья детей; профилактика семейного неблагополучия, охрана права детей на образование и воспитание, улучшение положения детей-сирот, информационная безопасность, профилактика преступлений в отношении детей.  Именно они являются содержанием Региональной стратегии действий в интересах детей в Чукотском автономном округе. Уполномоченный констатирует, что в регионе разработаны программы по обеспечению профилактики семейного неблагополучия, основанной на его раннем выявлении, индивидуализированной адекватной и адресной помощи семье, находящейся в трудной жизненной ситуации. Но жизнь ставит новые вызовы. И сегодня  мы должны уберечь наших детей от негатива в интернете, социальных сетях, образовательной среде.  </w:t>
            </w:r>
          </w:p>
          <w:p w:rsidR="00550D7C" w:rsidRPr="0049210B" w:rsidRDefault="00550D7C" w:rsidP="00122C21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 Традиционно доклад подготовлен на основе анализа поступившей в 2017 году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lastRenderedPageBreak/>
              <w:t>почты, включая  обращения к омбудсмену, бесед с гражданами в ходе личного приёма, а также материалов, собранных по итогам посещений Уполномоченным   мест принудительного содержания  и других учреждений, материалов  конференций и семинаров, сообщений правозащитных организаций.</w:t>
            </w:r>
          </w:p>
          <w:p w:rsidR="00550D7C" w:rsidRPr="0049210B" w:rsidRDefault="00550D7C" w:rsidP="00550D7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По словам  омбудсмена  в  2017 году  обратилось  50 граждан.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ab/>
              <w:t xml:space="preserve">Наибольшее количество обращений поступило от жителей города Анадыря- 35%, на втором месте Городской округ </w:t>
            </w:r>
            <w:proofErr w:type="spellStart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Эгвекинот</w:t>
            </w:r>
            <w:proofErr w:type="spellEnd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– 32%. Обращались чаще работающие граждане, в 69% случаев. 2% обращений поступило от пенсионеров. 10% - от лиц, содержащихся в местах лишения свободы или находящихся под следствием. </w:t>
            </w:r>
          </w:p>
          <w:p w:rsidR="002413CA" w:rsidRPr="0049210B" w:rsidRDefault="00550D7C" w:rsidP="003A7C28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 За время существования института тематика обращений, поступающих к Уполномоченному, практически не меняется, и отражает основные проблемы соблюдения прав человека на территории округа.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proofErr w:type="gramStart"/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Наибольшее количество обращений 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о нарушении социальных прав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(17) , или 34 %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от общего количества обращений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, из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них 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64,3%  по нарушению право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на образовательный процесс в дошкольных детских учреждениях  </w:t>
            </w:r>
            <w:proofErr w:type="spellStart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Иультинского</w:t>
            </w:r>
            <w:proofErr w:type="spellEnd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района   (9), или 64,3%. Число обращений о нарушении жилищных прав составляет 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27%.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и зн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ачительное количество 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обращени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й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по вопросам уголовного права и процесса реализации права в судебной и правоохранительной системе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-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14 (28 %).</w:t>
            </w:r>
            <w:proofErr w:type="gramEnd"/>
            <w:r w:rsidR="00122C21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Н</w:t>
            </w:r>
            <w:r w:rsidR="003A7C28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есмотря на усилия государства, социальная сфера остается наиболее сложной. 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</w:p>
          <w:p w:rsidR="003A7C28" w:rsidRPr="0049210B" w:rsidRDefault="002413CA" w:rsidP="003A7C28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 По итогам работы с обращениями граждан  следует  отметить, что в 8,2 % случаев обращения полностью обоснованы и удовлетворены в полном объеме. В 14,3 % случаев проблемы граждан были удовлетворены частично </w:t>
            </w:r>
            <w:proofErr w:type="gramStart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-</w:t>
            </w:r>
            <w:r w:rsidR="003A7C28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п</w:t>
            </w:r>
            <w:proofErr w:type="gramEnd"/>
            <w:r w:rsidR="003A7C28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одчеркнула Анастасия Жукова.  </w:t>
            </w:r>
          </w:p>
          <w:p w:rsidR="002413CA" w:rsidRPr="0049210B" w:rsidRDefault="002413CA" w:rsidP="002413CA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   В целом, принимаемые региональным Правительством меры обеспечивают решение социальных вопросов различных категорий граждан, в том числе многодетных семей, семей, имеющих детей-инвалидов, малообеспеченных, неполных семей. </w:t>
            </w:r>
          </w:p>
          <w:p w:rsidR="003E2B93" w:rsidRDefault="002413CA" w:rsidP="002413CA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       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О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сновные  рекомендации </w:t>
            </w:r>
            <w:r w:rsidR="003E2B93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Уполномоченного 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Правительству Чукотского автономного округа 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касались</w:t>
            </w:r>
            <w:r w:rsidR="007429AB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решения вопрос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ов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об улучшении жилищных условий семей, воспитывающих детей-инвалидов, инвалидность которых не установлена на срок - до достижения ребенком-инвалидом возраста 18 лет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;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создани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я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и поддержк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и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антидепрессивных проектов</w:t>
            </w:r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proofErr w:type="gramStart"/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для</w:t>
            </w:r>
            <w:proofErr w:type="gramEnd"/>
            <w:r w:rsidR="003E2B93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proofErr w:type="gramStart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формирование</w:t>
            </w:r>
            <w:proofErr w:type="gramEnd"/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 жизнестойкости не только у детей, но и у взрослых. </w:t>
            </w:r>
          </w:p>
          <w:p w:rsidR="003E2B93" w:rsidRDefault="003E2B93" w:rsidP="003E2B93">
            <w:pPr>
              <w:spacing w:line="360" w:lineRule="auto"/>
              <w:ind w:firstLine="567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«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Реш</w:t>
            </w: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ать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социальны</w:t>
            </w: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е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проблем</w:t>
            </w: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ы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возможно и через обретение уверенности людей в том, что они смогут</w:t>
            </w: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,</w:t>
            </w:r>
            <w:r w:rsidR="006B74E4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что  то сделать в этой жизни, что еще не все потеряно, через 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lastRenderedPageBreak/>
              <w:t>обретение надежды и  понимания что можно измениться</w:t>
            </w: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»</w:t>
            </w:r>
            <w:r w:rsidR="002413CA"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- отметила в заключении Анастасия Жукова.</w:t>
            </w:r>
          </w:p>
          <w:p w:rsidR="002413CA" w:rsidRPr="0049210B" w:rsidRDefault="0049210B" w:rsidP="003E2B93">
            <w:pPr>
              <w:spacing w:line="360" w:lineRule="auto"/>
              <w:ind w:firstLine="567"/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Председатель Думы Чукотского   автономного округа Александр Маслов отметил, что ежегодный доклад правозащитника является важным посылом и настройкой работы в целом всей системы власти в интересах защиты прав граждан.</w:t>
            </w:r>
          </w:p>
          <w:p w:rsidR="003A7C28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 xml:space="preserve"> </w:t>
            </w: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Уполномоченный по правам человека</w:t>
            </w: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4"/>
                <w:szCs w:val="24"/>
                <w:lang w:eastAsia="ru-RU" w:bidi="mni-IN"/>
              </w:rPr>
              <w:t>в Чукотском автономном округе                                                   А.Г. Жукова</w:t>
            </w: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bookmarkStart w:id="0" w:name="_GoBack"/>
            <w:bookmarkEnd w:id="0"/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49210B" w:rsidRPr="0049210B" w:rsidRDefault="0049210B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>Кольцюк В.В. (42722)2-90</w:t>
            </w:r>
            <w:r w:rsid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>-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>96</w:t>
            </w: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>V.Kolcuk@chukotka_qov.ru</w:t>
            </w:r>
          </w:p>
          <w:p w:rsidR="003A7C28" w:rsidRPr="0049210B" w:rsidRDefault="003A7C28" w:rsidP="003A7C28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>Исх.№ 15-21/</w:t>
            </w:r>
            <w:r w:rsid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 xml:space="preserve">99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 xml:space="preserve"> </w:t>
            </w:r>
            <w:r w:rsid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>20.04.2018</w:t>
            </w:r>
          </w:p>
          <w:p w:rsidR="00DB4A76" w:rsidRPr="0049210B" w:rsidRDefault="00DB4A76" w:rsidP="00DB4A76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</w:p>
          <w:p w:rsidR="005A7871" w:rsidRPr="0049210B" w:rsidRDefault="00DB4A76" w:rsidP="00DB4A76">
            <w:pPr>
              <w:jc w:val="both"/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 xml:space="preserve">              </w:t>
            </w:r>
          </w:p>
          <w:p w:rsidR="00812E91" w:rsidRPr="0049210B" w:rsidRDefault="00DB4A76" w:rsidP="003A7C28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 xml:space="preserve">  </w:t>
            </w:r>
            <w:r w:rsidR="005A7871"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 xml:space="preserve">       </w:t>
            </w:r>
            <w:r w:rsidRPr="0049210B">
              <w:rPr>
                <w:rFonts w:ascii="Bookman Old Style" w:eastAsia="Times New Roman" w:hAnsi="Bookman Old Style" w:cs="Times New Roman"/>
                <w:bCs/>
                <w:spacing w:val="-5"/>
                <w:sz w:val="20"/>
                <w:szCs w:val="20"/>
                <w:lang w:eastAsia="ru-RU" w:bidi="mni-IN"/>
              </w:rPr>
              <w:t xml:space="preserve"> </w:t>
            </w:r>
          </w:p>
          <w:p w:rsidR="00A4273A" w:rsidRPr="0049210B" w:rsidRDefault="00A4273A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245C3D" w:rsidRPr="0049210B" w:rsidRDefault="00245C3D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rFonts w:ascii="Bookman Old Style" w:hAnsi="Bookman Old Style"/>
                <w:bCs/>
                <w:spacing w:val="-5"/>
                <w:sz w:val="20"/>
                <w:szCs w:val="20"/>
                <w:lang w:bidi="mni-IN"/>
              </w:rPr>
            </w:pPr>
          </w:p>
        </w:tc>
        <w:tc>
          <w:tcPr>
            <w:tcW w:w="4153" w:type="dxa"/>
          </w:tcPr>
          <w:p w:rsidR="006B6BC2" w:rsidRPr="0049210B" w:rsidRDefault="006B6BC2" w:rsidP="006B6BC2">
            <w:pPr>
              <w:tabs>
                <w:tab w:val="right" w:pos="10206"/>
              </w:tabs>
              <w:rPr>
                <w:rFonts w:ascii="Bookman Old Style" w:eastAsia="Times New Roman" w:hAnsi="Bookman Old Style" w:cs="Times New Roman"/>
                <w:b/>
                <w:bCs/>
                <w:spacing w:val="-5"/>
                <w:sz w:val="20"/>
                <w:szCs w:val="20"/>
                <w:lang w:eastAsia="ru-RU" w:bidi="mni-IN"/>
              </w:rPr>
            </w:pPr>
          </w:p>
        </w:tc>
        <w:tc>
          <w:tcPr>
            <w:tcW w:w="259" w:type="dxa"/>
          </w:tcPr>
          <w:p w:rsidR="00245C3D" w:rsidRPr="0049210B" w:rsidRDefault="00245C3D" w:rsidP="006B6BC2">
            <w:pPr>
              <w:tabs>
                <w:tab w:val="right" w:pos="10206"/>
              </w:tabs>
              <w:jc w:val="right"/>
              <w:rPr>
                <w:rFonts w:ascii="Bookman Old Style" w:eastAsia="Times New Roman" w:hAnsi="Bookman Old Style" w:cs="Times New Roman"/>
                <w:b/>
                <w:bCs/>
                <w:spacing w:val="-5"/>
                <w:sz w:val="20"/>
                <w:szCs w:val="20"/>
                <w:lang w:eastAsia="ru-RU" w:bidi="mni-IN"/>
              </w:rPr>
            </w:pPr>
          </w:p>
        </w:tc>
      </w:tr>
      <w:tr w:rsidR="006B6BC2" w:rsidRPr="0049210B" w:rsidTr="0091226D">
        <w:tc>
          <w:tcPr>
            <w:tcW w:w="10190" w:type="dxa"/>
          </w:tcPr>
          <w:p w:rsidR="006B6BC2" w:rsidRPr="0049210B" w:rsidRDefault="006B6BC2" w:rsidP="006B6BC2">
            <w:pPr>
              <w:tabs>
                <w:tab w:val="right" w:pos="10206"/>
              </w:tabs>
              <w:jc w:val="right"/>
              <w:rPr>
                <w:rFonts w:ascii="Helvetica" w:hAnsi="Helvetica" w:cs="Helvetica"/>
                <w:noProof/>
                <w:sz w:val="21"/>
                <w:szCs w:val="21"/>
              </w:rPr>
            </w:pPr>
          </w:p>
        </w:tc>
        <w:tc>
          <w:tcPr>
            <w:tcW w:w="4153" w:type="dxa"/>
          </w:tcPr>
          <w:p w:rsidR="006B6BC2" w:rsidRPr="0049210B" w:rsidRDefault="006B6BC2" w:rsidP="006B6BC2">
            <w:pPr>
              <w:tabs>
                <w:tab w:val="right" w:pos="10206"/>
              </w:tabs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259" w:type="dxa"/>
          </w:tcPr>
          <w:p w:rsidR="006B6BC2" w:rsidRPr="0049210B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245C3D" w:rsidRPr="0049210B" w:rsidRDefault="006B6BC2" w:rsidP="0091226D">
      <w:pPr>
        <w:tabs>
          <w:tab w:val="right" w:pos="1020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 w:bidi="mni-IN"/>
        </w:rPr>
      </w:pPr>
      <w:r w:rsidRPr="0049210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 w:bidi="mni-IN"/>
        </w:rPr>
        <w:tab/>
      </w:r>
    </w:p>
    <w:p w:rsidR="006B6BC2" w:rsidRPr="0049210B" w:rsidRDefault="006B6BC2" w:rsidP="0091226D">
      <w:pPr>
        <w:tabs>
          <w:tab w:val="right" w:pos="1020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 w:bidi="mni-IN"/>
        </w:rPr>
      </w:pPr>
    </w:p>
    <w:p w:rsidR="00245C3D" w:rsidRPr="0049210B" w:rsidRDefault="00245C3D" w:rsidP="0091226D">
      <w:pPr>
        <w:tabs>
          <w:tab w:val="right" w:pos="1020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mni-IN"/>
        </w:rPr>
      </w:pPr>
      <w:r w:rsidRPr="0049210B">
        <w:rPr>
          <w:rFonts w:ascii="Times New Roman" w:eastAsia="Times New Roman" w:hAnsi="Times New Roman" w:cs="Times New Roman"/>
          <w:b/>
          <w:bCs/>
          <w:noProof/>
          <w:spacing w:val="-5"/>
          <w:sz w:val="28"/>
          <w:szCs w:val="28"/>
          <w:lang w:eastAsia="ru-RU"/>
        </w:rPr>
        <w:t xml:space="preserve"> </w:t>
      </w:r>
      <w:r w:rsidR="006B6BC2" w:rsidRPr="0049210B">
        <w:rPr>
          <w:noProof/>
          <w:lang w:eastAsia="ru-RU"/>
        </w:rPr>
        <w:t xml:space="preserve"> </w:t>
      </w:r>
    </w:p>
    <w:p w:rsidR="00A621D5" w:rsidRPr="0049210B" w:rsidRDefault="00A621D5" w:rsidP="0091226D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226D" w:rsidRPr="0049210B" w:rsidRDefault="0049210B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49210B">
        <w:rPr>
          <w:rFonts w:cs="Times New Roman"/>
          <w:sz w:val="28"/>
          <w:szCs w:val="28"/>
          <w:lang w:val="ru-RU"/>
        </w:rPr>
        <w:t xml:space="preserve"> </w:t>
      </w:r>
    </w:p>
    <w:p w:rsidR="0091226D" w:rsidRPr="0049210B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Pr="0049210B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Pr="0049210B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5A7871" w:rsidRPr="0049210B" w:rsidRDefault="005A7871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5A7871" w:rsidRPr="0049210B" w:rsidRDefault="005A7871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Pr="0049210B" w:rsidRDefault="0049210B" w:rsidP="0091226D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49210B">
        <w:rPr>
          <w:rFonts w:cs="Times New Roman"/>
          <w:lang w:val="ru-RU"/>
        </w:rPr>
        <w:t xml:space="preserve"> </w:t>
      </w:r>
    </w:p>
    <w:p w:rsidR="00B46DE7" w:rsidRPr="0049210B" w:rsidRDefault="00B46DE7">
      <w:pPr>
        <w:rPr>
          <w:sz w:val="28"/>
          <w:szCs w:val="28"/>
        </w:rPr>
      </w:pPr>
    </w:p>
    <w:sectPr w:rsidR="00B46DE7" w:rsidRPr="0049210B" w:rsidSect="00135C98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30CF"/>
    <w:multiLevelType w:val="multilevel"/>
    <w:tmpl w:val="6A30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D"/>
    <w:rsid w:val="00122C21"/>
    <w:rsid w:val="00135C98"/>
    <w:rsid w:val="002413CA"/>
    <w:rsid w:val="00245C3D"/>
    <w:rsid w:val="003A7C28"/>
    <w:rsid w:val="003E2B93"/>
    <w:rsid w:val="0049210B"/>
    <w:rsid w:val="00550D7C"/>
    <w:rsid w:val="00554F12"/>
    <w:rsid w:val="005A7871"/>
    <w:rsid w:val="005F15E6"/>
    <w:rsid w:val="006565D1"/>
    <w:rsid w:val="006B0900"/>
    <w:rsid w:val="006B6BC2"/>
    <w:rsid w:val="006B74E4"/>
    <w:rsid w:val="00722EC5"/>
    <w:rsid w:val="007429AB"/>
    <w:rsid w:val="00812E91"/>
    <w:rsid w:val="008F6E13"/>
    <w:rsid w:val="0091226D"/>
    <w:rsid w:val="00A4273A"/>
    <w:rsid w:val="00A621D5"/>
    <w:rsid w:val="00B46DE7"/>
    <w:rsid w:val="00C47794"/>
    <w:rsid w:val="00CC1F4C"/>
    <w:rsid w:val="00DB4A76"/>
    <w:rsid w:val="00E52D3B"/>
    <w:rsid w:val="00E956D2"/>
    <w:rsid w:val="00EC5579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6B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6B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5</cp:revision>
  <cp:lastPrinted>2018-03-19T22:52:00Z</cp:lastPrinted>
  <dcterms:created xsi:type="dcterms:W3CDTF">2018-03-19T22:54:00Z</dcterms:created>
  <dcterms:modified xsi:type="dcterms:W3CDTF">2018-04-20T02:59:00Z</dcterms:modified>
</cp:coreProperties>
</file>