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4F" w:rsidRPr="001D2623" w:rsidRDefault="00DD736E">
      <w:pPr>
        <w:jc w:val="center"/>
        <w:rPr>
          <w:color w:val="000000" w:themeColor="text1"/>
        </w:rPr>
      </w:pPr>
      <w:r w:rsidRPr="001D2623">
        <w:rPr>
          <w:noProof/>
          <w:color w:val="000000" w:themeColor="text1"/>
        </w:rPr>
        <w:drawing>
          <wp:inline distT="0" distB="0" distL="0" distR="0" wp14:anchorId="02654242" wp14:editId="70A02909">
            <wp:extent cx="733425" cy="923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91424F" w:rsidRPr="001D2623" w:rsidRDefault="00F60194">
      <w:pPr>
        <w:jc w:val="center"/>
        <w:rPr>
          <w:color w:val="000000" w:themeColor="text1"/>
          <w:sz w:val="20"/>
        </w:rPr>
      </w:pPr>
      <w:r w:rsidRPr="001D2623">
        <w:rPr>
          <w:color w:val="000000" w:themeColor="text1"/>
        </w:rPr>
        <w:t xml:space="preserve"> </w:t>
      </w:r>
    </w:p>
    <w:p w:rsidR="0091424F" w:rsidRPr="001D2623" w:rsidRDefault="00F60194">
      <w:pPr>
        <w:pStyle w:val="af"/>
        <w:rPr>
          <w:color w:val="000000" w:themeColor="text1"/>
        </w:rPr>
      </w:pPr>
      <w:r w:rsidRPr="001D2623">
        <w:rPr>
          <w:color w:val="000000" w:themeColor="text1"/>
        </w:rPr>
        <w:t>ПРАВИТЕЛЬСТВО ЧУКОТСКОГО АВТОНОМНОГО ОКРУГА</w:t>
      </w:r>
    </w:p>
    <w:p w:rsidR="0091424F" w:rsidRPr="001D2623" w:rsidRDefault="0091424F">
      <w:pPr>
        <w:jc w:val="center"/>
        <w:rPr>
          <w:color w:val="000000" w:themeColor="text1"/>
          <w:sz w:val="20"/>
        </w:rPr>
      </w:pPr>
    </w:p>
    <w:p w:rsidR="0091424F" w:rsidRPr="001D2623" w:rsidRDefault="00F60194">
      <w:pPr>
        <w:pStyle w:val="1"/>
        <w:rPr>
          <w:color w:val="000000" w:themeColor="text1"/>
          <w:spacing w:val="60"/>
          <w:sz w:val="32"/>
        </w:rPr>
      </w:pPr>
      <w:r w:rsidRPr="001D2623">
        <w:rPr>
          <w:color w:val="000000" w:themeColor="text1"/>
          <w:spacing w:val="60"/>
          <w:sz w:val="32"/>
        </w:rPr>
        <w:t>ПОСТАНОВЛЕНИЕ</w:t>
      </w:r>
    </w:p>
    <w:p w:rsidR="0091424F" w:rsidRPr="001D2623" w:rsidRDefault="0091424F">
      <w:pPr>
        <w:rPr>
          <w:color w:val="000000" w:themeColor="text1"/>
          <w:sz w:val="20"/>
        </w:rPr>
      </w:pPr>
    </w:p>
    <w:p w:rsidR="0091424F" w:rsidRPr="001D2623" w:rsidRDefault="0091424F">
      <w:pPr>
        <w:rPr>
          <w:color w:val="000000" w:themeColor="text1"/>
          <w:sz w:val="20"/>
        </w:rPr>
      </w:pPr>
    </w:p>
    <w:tbl>
      <w:tblPr>
        <w:tblW w:w="5000" w:type="pct"/>
        <w:tblCellMar>
          <w:left w:w="10" w:type="dxa"/>
          <w:right w:w="10" w:type="dxa"/>
        </w:tblCellMar>
        <w:tblLook w:val="04A0" w:firstRow="1" w:lastRow="0" w:firstColumn="1" w:lastColumn="0" w:noHBand="0" w:noVBand="1"/>
      </w:tblPr>
      <w:tblGrid>
        <w:gridCol w:w="531"/>
        <w:gridCol w:w="2443"/>
        <w:gridCol w:w="992"/>
        <w:gridCol w:w="1418"/>
        <w:gridCol w:w="3970"/>
      </w:tblGrid>
      <w:tr w:rsidR="0091424F" w:rsidRPr="001D2623" w:rsidTr="00466704">
        <w:tc>
          <w:tcPr>
            <w:tcW w:w="284" w:type="pct"/>
            <w:tcMar>
              <w:left w:w="10" w:type="dxa"/>
              <w:right w:w="10" w:type="dxa"/>
            </w:tcMar>
          </w:tcPr>
          <w:p w:rsidR="0091424F" w:rsidRPr="001D2623" w:rsidRDefault="00F60194" w:rsidP="00466704">
            <w:pPr>
              <w:pStyle w:val="afff8"/>
              <w:tabs>
                <w:tab w:val="clear" w:pos="4153"/>
                <w:tab w:val="clear" w:pos="8306"/>
              </w:tabs>
              <w:jc w:val="center"/>
              <w:rPr>
                <w:color w:val="000000" w:themeColor="text1"/>
                <w:sz w:val="28"/>
              </w:rPr>
            </w:pPr>
            <w:r w:rsidRPr="001D2623">
              <w:rPr>
                <w:color w:val="000000" w:themeColor="text1"/>
                <w:sz w:val="28"/>
              </w:rPr>
              <w:t>от</w:t>
            </w:r>
          </w:p>
        </w:tc>
        <w:tc>
          <w:tcPr>
            <w:tcW w:w="1306" w:type="pct"/>
            <w:tcBorders>
              <w:bottom w:val="single" w:sz="4" w:space="0" w:color="000000"/>
            </w:tcBorders>
            <w:tcMar>
              <w:left w:w="10" w:type="dxa"/>
              <w:right w:w="10" w:type="dxa"/>
            </w:tcMar>
          </w:tcPr>
          <w:p w:rsidR="0091424F" w:rsidRPr="001D2623" w:rsidRDefault="005933C5" w:rsidP="005933C5">
            <w:pPr>
              <w:pStyle w:val="afff8"/>
              <w:tabs>
                <w:tab w:val="clear" w:pos="4153"/>
                <w:tab w:val="clear" w:pos="8306"/>
              </w:tabs>
              <w:jc w:val="center"/>
              <w:rPr>
                <w:color w:val="000000" w:themeColor="text1"/>
                <w:sz w:val="28"/>
              </w:rPr>
            </w:pPr>
            <w:r>
              <w:rPr>
                <w:color w:val="000000" w:themeColor="text1"/>
                <w:sz w:val="28"/>
              </w:rPr>
              <w:t>28 мая 2025 года</w:t>
            </w:r>
          </w:p>
        </w:tc>
        <w:tc>
          <w:tcPr>
            <w:tcW w:w="530" w:type="pct"/>
            <w:tcMar>
              <w:left w:w="10" w:type="dxa"/>
              <w:right w:w="10" w:type="dxa"/>
            </w:tcMar>
          </w:tcPr>
          <w:p w:rsidR="0091424F" w:rsidRPr="001D2623" w:rsidRDefault="00F60194" w:rsidP="00670CCD">
            <w:pPr>
              <w:pStyle w:val="afff8"/>
              <w:tabs>
                <w:tab w:val="clear" w:pos="4153"/>
                <w:tab w:val="clear" w:pos="8306"/>
              </w:tabs>
              <w:ind w:right="105"/>
              <w:jc w:val="right"/>
              <w:rPr>
                <w:color w:val="000000" w:themeColor="text1"/>
                <w:sz w:val="28"/>
              </w:rPr>
            </w:pPr>
            <w:r w:rsidRPr="001D2623">
              <w:rPr>
                <w:color w:val="000000" w:themeColor="text1"/>
                <w:sz w:val="28"/>
              </w:rPr>
              <w:t>№</w:t>
            </w:r>
          </w:p>
        </w:tc>
        <w:tc>
          <w:tcPr>
            <w:tcW w:w="758" w:type="pct"/>
            <w:tcBorders>
              <w:bottom w:val="single" w:sz="4" w:space="0" w:color="000000"/>
            </w:tcBorders>
            <w:tcMar>
              <w:left w:w="10" w:type="dxa"/>
              <w:right w:w="10" w:type="dxa"/>
            </w:tcMar>
          </w:tcPr>
          <w:p w:rsidR="0091424F" w:rsidRPr="001D2623" w:rsidRDefault="005933C5">
            <w:pPr>
              <w:pStyle w:val="afff8"/>
              <w:tabs>
                <w:tab w:val="clear" w:pos="4153"/>
                <w:tab w:val="clear" w:pos="8306"/>
              </w:tabs>
              <w:jc w:val="center"/>
              <w:rPr>
                <w:color w:val="000000" w:themeColor="text1"/>
                <w:sz w:val="28"/>
              </w:rPr>
            </w:pPr>
            <w:r>
              <w:rPr>
                <w:color w:val="000000" w:themeColor="text1"/>
                <w:sz w:val="28"/>
              </w:rPr>
              <w:t>316</w:t>
            </w:r>
          </w:p>
        </w:tc>
        <w:tc>
          <w:tcPr>
            <w:tcW w:w="2122" w:type="pct"/>
            <w:tcMar>
              <w:left w:w="10" w:type="dxa"/>
              <w:right w:w="10" w:type="dxa"/>
            </w:tcMar>
          </w:tcPr>
          <w:p w:rsidR="0091424F" w:rsidRPr="001D2623" w:rsidRDefault="00F60194">
            <w:pPr>
              <w:pStyle w:val="afff8"/>
              <w:tabs>
                <w:tab w:val="clear" w:pos="4153"/>
                <w:tab w:val="clear" w:pos="8306"/>
              </w:tabs>
              <w:jc w:val="right"/>
              <w:rPr>
                <w:color w:val="000000" w:themeColor="text1"/>
                <w:sz w:val="28"/>
              </w:rPr>
            </w:pPr>
            <w:r w:rsidRPr="001D2623">
              <w:rPr>
                <w:color w:val="000000" w:themeColor="text1"/>
                <w:sz w:val="28"/>
              </w:rPr>
              <w:t>г. Анадырь</w:t>
            </w:r>
          </w:p>
        </w:tc>
      </w:tr>
    </w:tbl>
    <w:p w:rsidR="0091424F" w:rsidRPr="001D2623" w:rsidRDefault="0091424F">
      <w:pPr>
        <w:jc w:val="both"/>
        <w:rPr>
          <w:color w:val="000000" w:themeColor="text1"/>
        </w:rPr>
      </w:pPr>
    </w:p>
    <w:p w:rsidR="0091424F" w:rsidRPr="001D2623" w:rsidRDefault="0091424F">
      <w:pPr>
        <w:jc w:val="both"/>
        <w:rPr>
          <w:color w:val="000000" w:themeColor="text1"/>
        </w:rPr>
      </w:pPr>
    </w:p>
    <w:p w:rsidR="00847542" w:rsidRPr="001D2623" w:rsidRDefault="004679D4" w:rsidP="001F3178">
      <w:pPr>
        <w:jc w:val="center"/>
        <w:rPr>
          <w:b/>
          <w:color w:val="000000" w:themeColor="text1"/>
        </w:rPr>
      </w:pPr>
      <w:r w:rsidRPr="001D2623">
        <w:rPr>
          <w:b/>
          <w:color w:val="000000" w:themeColor="text1"/>
        </w:rPr>
        <w:t>О внесении изменени</w:t>
      </w:r>
      <w:r w:rsidR="00001426" w:rsidRPr="001D2623">
        <w:rPr>
          <w:b/>
          <w:color w:val="000000" w:themeColor="text1"/>
        </w:rPr>
        <w:t xml:space="preserve">я </w:t>
      </w:r>
      <w:r w:rsidRPr="001D2623">
        <w:rPr>
          <w:b/>
          <w:color w:val="000000" w:themeColor="text1"/>
        </w:rPr>
        <w:t xml:space="preserve">в </w:t>
      </w:r>
      <w:r w:rsidR="003A0A0F" w:rsidRPr="001D2623">
        <w:rPr>
          <w:b/>
          <w:color w:val="000000" w:themeColor="text1"/>
        </w:rPr>
        <w:t xml:space="preserve">Приложение к </w:t>
      </w:r>
      <w:r w:rsidRPr="001D2623">
        <w:rPr>
          <w:b/>
          <w:color w:val="000000" w:themeColor="text1"/>
        </w:rPr>
        <w:t>Постановлени</w:t>
      </w:r>
      <w:r w:rsidR="003A0A0F" w:rsidRPr="001D2623">
        <w:rPr>
          <w:b/>
          <w:color w:val="000000" w:themeColor="text1"/>
        </w:rPr>
        <w:t>ю</w:t>
      </w:r>
      <w:r w:rsidR="00001426" w:rsidRPr="001D2623">
        <w:rPr>
          <w:b/>
          <w:color w:val="000000" w:themeColor="text1"/>
        </w:rPr>
        <w:t xml:space="preserve"> </w:t>
      </w:r>
      <w:r w:rsidRPr="001D2623">
        <w:rPr>
          <w:b/>
          <w:color w:val="000000" w:themeColor="text1"/>
        </w:rPr>
        <w:t xml:space="preserve">Правительства </w:t>
      </w:r>
    </w:p>
    <w:p w:rsidR="0091424F" w:rsidRPr="001D2623" w:rsidRDefault="004679D4" w:rsidP="001F3178">
      <w:pPr>
        <w:jc w:val="center"/>
        <w:rPr>
          <w:b/>
          <w:color w:val="000000" w:themeColor="text1"/>
        </w:rPr>
      </w:pPr>
      <w:r w:rsidRPr="001D2623">
        <w:rPr>
          <w:b/>
          <w:color w:val="000000" w:themeColor="text1"/>
        </w:rPr>
        <w:t>Чукотского автономного округа от 18 декабря 2023 года № 468</w:t>
      </w:r>
    </w:p>
    <w:p w:rsidR="001F3178" w:rsidRPr="001D2623" w:rsidRDefault="001F3178" w:rsidP="001F3178">
      <w:pPr>
        <w:jc w:val="center"/>
        <w:rPr>
          <w:color w:val="000000" w:themeColor="text1"/>
        </w:rPr>
      </w:pPr>
    </w:p>
    <w:p w:rsidR="00466704" w:rsidRPr="001D2623" w:rsidRDefault="00466704" w:rsidP="001F3178">
      <w:pPr>
        <w:jc w:val="center"/>
        <w:rPr>
          <w:color w:val="000000" w:themeColor="text1"/>
        </w:rPr>
      </w:pPr>
    </w:p>
    <w:p w:rsidR="001D238B" w:rsidRPr="001D2623" w:rsidRDefault="00BE71BE" w:rsidP="004679D4">
      <w:pPr>
        <w:ind w:firstLine="709"/>
        <w:jc w:val="both"/>
        <w:rPr>
          <w:color w:val="000000" w:themeColor="text1"/>
        </w:rPr>
      </w:pPr>
      <w:r w:rsidRPr="001D2623">
        <w:rPr>
          <w:color w:val="000000" w:themeColor="text1"/>
        </w:rPr>
        <w:t>В</w:t>
      </w:r>
      <w:r w:rsidR="001D238B" w:rsidRPr="001D2623">
        <w:rPr>
          <w:color w:val="000000" w:themeColor="text1"/>
        </w:rPr>
        <w:t xml:space="preserve"> целях</w:t>
      </w:r>
      <w:r w:rsidR="004679D4" w:rsidRPr="001D2623">
        <w:rPr>
          <w:color w:val="000000" w:themeColor="text1"/>
        </w:rPr>
        <w:t xml:space="preserve"> определения порядка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w:t>
      </w:r>
      <w:r w:rsidR="001D238B" w:rsidRPr="001D2623">
        <w:rPr>
          <w:color w:val="000000" w:themeColor="text1"/>
        </w:rPr>
        <w:t>Правительство Чукотского автономного округа</w:t>
      </w:r>
    </w:p>
    <w:p w:rsidR="001D238B" w:rsidRPr="001D2623" w:rsidRDefault="001D238B">
      <w:pPr>
        <w:jc w:val="both"/>
        <w:rPr>
          <w:color w:val="000000" w:themeColor="text1"/>
        </w:rPr>
      </w:pPr>
    </w:p>
    <w:p w:rsidR="0091424F" w:rsidRPr="001D2623" w:rsidRDefault="00F60194">
      <w:pPr>
        <w:jc w:val="both"/>
        <w:rPr>
          <w:color w:val="000000" w:themeColor="text1"/>
        </w:rPr>
      </w:pPr>
      <w:r w:rsidRPr="001D2623">
        <w:rPr>
          <w:b/>
          <w:color w:val="000000" w:themeColor="text1"/>
          <w:spacing w:val="60"/>
        </w:rPr>
        <w:t>ПОСТАНОВЛЯЕТ</w:t>
      </w:r>
      <w:r w:rsidRPr="001D2623">
        <w:rPr>
          <w:b/>
          <w:color w:val="000000" w:themeColor="text1"/>
        </w:rPr>
        <w:t>:</w:t>
      </w:r>
    </w:p>
    <w:p w:rsidR="0091424F" w:rsidRPr="001D2623" w:rsidRDefault="0091424F" w:rsidP="00F60194">
      <w:pPr>
        <w:pStyle w:val="27"/>
        <w:ind w:firstLine="0"/>
        <w:rPr>
          <w:color w:val="000000" w:themeColor="text1"/>
          <w:sz w:val="28"/>
        </w:rPr>
      </w:pPr>
    </w:p>
    <w:p w:rsidR="001D238B" w:rsidRPr="001D2623" w:rsidRDefault="00F60194" w:rsidP="001F3178">
      <w:pPr>
        <w:ind w:firstLine="709"/>
        <w:jc w:val="both"/>
        <w:rPr>
          <w:color w:val="000000" w:themeColor="text1"/>
        </w:rPr>
      </w:pPr>
      <w:r w:rsidRPr="001D2623">
        <w:rPr>
          <w:color w:val="000000" w:themeColor="text1"/>
        </w:rPr>
        <w:t xml:space="preserve">1. </w:t>
      </w:r>
      <w:r w:rsidR="001D238B" w:rsidRPr="001D2623">
        <w:rPr>
          <w:color w:val="000000" w:themeColor="text1"/>
        </w:rPr>
        <w:t>Внести в</w:t>
      </w:r>
      <w:r w:rsidR="001F3178" w:rsidRPr="001D2623">
        <w:rPr>
          <w:color w:val="000000" w:themeColor="text1"/>
        </w:rPr>
        <w:t xml:space="preserve"> </w:t>
      </w:r>
      <w:r w:rsidR="003A0A0F" w:rsidRPr="001D2623">
        <w:rPr>
          <w:color w:val="000000" w:themeColor="text1"/>
        </w:rPr>
        <w:t>Приложение к Постановлению</w:t>
      </w:r>
      <w:r w:rsidR="00001426" w:rsidRPr="001D2623">
        <w:rPr>
          <w:color w:val="000000" w:themeColor="text1"/>
        </w:rPr>
        <w:t xml:space="preserve"> </w:t>
      </w:r>
      <w:r w:rsidR="004679D4" w:rsidRPr="001D2623">
        <w:rPr>
          <w:color w:val="000000" w:themeColor="text1"/>
        </w:rPr>
        <w:t xml:space="preserve">Правительства Чукотского автономного округа от 18 декабря 2023 года № 468 «Об утверждении Государственной программы «Управление региональными финансами и имуществом Чукотского автономного округа» </w:t>
      </w:r>
      <w:r w:rsidR="001D238B" w:rsidRPr="001D2623">
        <w:rPr>
          <w:color w:val="000000" w:themeColor="text1"/>
        </w:rPr>
        <w:t>следующ</w:t>
      </w:r>
      <w:r w:rsidR="00001426" w:rsidRPr="001D2623">
        <w:rPr>
          <w:color w:val="000000" w:themeColor="text1"/>
        </w:rPr>
        <w:t>е</w:t>
      </w:r>
      <w:r w:rsidR="001D238B" w:rsidRPr="001D2623">
        <w:rPr>
          <w:color w:val="000000" w:themeColor="text1"/>
        </w:rPr>
        <w:t>е изменени</w:t>
      </w:r>
      <w:r w:rsidR="00001426" w:rsidRPr="001D2623">
        <w:rPr>
          <w:color w:val="000000" w:themeColor="text1"/>
        </w:rPr>
        <w:t>е</w:t>
      </w:r>
      <w:r w:rsidR="001D238B" w:rsidRPr="001D2623">
        <w:rPr>
          <w:color w:val="000000" w:themeColor="text1"/>
        </w:rPr>
        <w:t>:</w:t>
      </w:r>
    </w:p>
    <w:p w:rsidR="00001426" w:rsidRPr="001D2623" w:rsidRDefault="003A0A0F">
      <w:pPr>
        <w:ind w:firstLine="709"/>
        <w:jc w:val="both"/>
        <w:rPr>
          <w:color w:val="000000" w:themeColor="text1"/>
        </w:rPr>
      </w:pPr>
      <w:r w:rsidRPr="001D2623">
        <w:rPr>
          <w:color w:val="000000" w:themeColor="text1"/>
        </w:rPr>
        <w:t xml:space="preserve">дополнить приложением 1 </w:t>
      </w:r>
      <w:r w:rsidR="00001426" w:rsidRPr="001D2623">
        <w:rPr>
          <w:color w:val="000000" w:themeColor="text1"/>
        </w:rPr>
        <w:t xml:space="preserve">в </w:t>
      </w:r>
      <w:r w:rsidR="008E52C8" w:rsidRPr="001D2623">
        <w:rPr>
          <w:color w:val="000000" w:themeColor="text1"/>
        </w:rPr>
        <w:t xml:space="preserve">редакции </w:t>
      </w:r>
      <w:r w:rsidR="004679D4" w:rsidRPr="001D2623">
        <w:rPr>
          <w:color w:val="000000" w:themeColor="text1"/>
        </w:rPr>
        <w:t>согласно приложению</w:t>
      </w:r>
      <w:r w:rsidR="00001426" w:rsidRPr="001D2623">
        <w:rPr>
          <w:color w:val="000000" w:themeColor="text1"/>
        </w:rPr>
        <w:t xml:space="preserve">                                      </w:t>
      </w:r>
      <w:r w:rsidR="004679D4" w:rsidRPr="001D2623">
        <w:rPr>
          <w:color w:val="000000" w:themeColor="text1"/>
        </w:rPr>
        <w:t>к настоящему постановлению.</w:t>
      </w:r>
    </w:p>
    <w:p w:rsidR="0091424F" w:rsidRPr="001D2623" w:rsidRDefault="004679D4">
      <w:pPr>
        <w:ind w:firstLine="709"/>
        <w:jc w:val="both"/>
        <w:rPr>
          <w:color w:val="000000" w:themeColor="text1"/>
        </w:rPr>
      </w:pPr>
      <w:r w:rsidRPr="001D2623">
        <w:rPr>
          <w:color w:val="000000" w:themeColor="text1"/>
        </w:rPr>
        <w:t>2</w:t>
      </w:r>
      <w:r w:rsidR="00F60194" w:rsidRPr="001D2623">
        <w:rPr>
          <w:color w:val="000000" w:themeColor="text1"/>
        </w:rPr>
        <w:t xml:space="preserve">. Контроль за исполнением настоящего постановления возложить </w:t>
      </w:r>
      <w:r w:rsidR="00001426" w:rsidRPr="001D2623">
        <w:rPr>
          <w:color w:val="000000" w:themeColor="text1"/>
        </w:rPr>
        <w:t xml:space="preserve">                  </w:t>
      </w:r>
      <w:r w:rsidR="00F60194" w:rsidRPr="001D2623">
        <w:rPr>
          <w:color w:val="000000" w:themeColor="text1"/>
        </w:rPr>
        <w:t xml:space="preserve">на </w:t>
      </w:r>
      <w:r w:rsidR="00EC70CE" w:rsidRPr="001D2623">
        <w:rPr>
          <w:color w:val="000000" w:themeColor="text1"/>
        </w:rPr>
        <w:t>Департамент финансов и имущественных отношений Чукотского автономного округа (Калинова А.А.)</w:t>
      </w:r>
      <w:r w:rsidR="001D238B" w:rsidRPr="001D2623">
        <w:rPr>
          <w:color w:val="000000" w:themeColor="text1"/>
        </w:rPr>
        <w:t xml:space="preserve">. </w:t>
      </w:r>
    </w:p>
    <w:p w:rsidR="0091424F" w:rsidRPr="001D2623" w:rsidRDefault="0091424F">
      <w:pPr>
        <w:pStyle w:val="27"/>
        <w:rPr>
          <w:color w:val="000000" w:themeColor="text1"/>
          <w:sz w:val="28"/>
        </w:rPr>
      </w:pPr>
    </w:p>
    <w:p w:rsidR="001D238B" w:rsidRPr="001D2623" w:rsidRDefault="001D238B">
      <w:pPr>
        <w:pStyle w:val="27"/>
        <w:rPr>
          <w:color w:val="000000" w:themeColor="text1"/>
          <w:sz w:val="28"/>
        </w:rPr>
      </w:pPr>
    </w:p>
    <w:p w:rsidR="0091424F" w:rsidRPr="001D2623" w:rsidRDefault="0091424F">
      <w:pPr>
        <w:pStyle w:val="27"/>
        <w:rPr>
          <w:color w:val="000000" w:themeColor="text1"/>
          <w:sz w:val="28"/>
        </w:rPr>
      </w:pPr>
    </w:p>
    <w:p w:rsidR="0091424F" w:rsidRPr="001D2623" w:rsidRDefault="00F60194">
      <w:pPr>
        <w:pStyle w:val="27"/>
        <w:ind w:firstLine="0"/>
        <w:rPr>
          <w:color w:val="000000" w:themeColor="text1"/>
          <w:sz w:val="28"/>
        </w:rPr>
      </w:pPr>
      <w:r w:rsidRPr="001D2623">
        <w:rPr>
          <w:color w:val="000000" w:themeColor="text1"/>
          <w:sz w:val="28"/>
        </w:rPr>
        <w:t>Председатель Правительства                                                           В.Г. Кузнецов</w:t>
      </w:r>
    </w:p>
    <w:p w:rsidR="0091424F" w:rsidRPr="001D2623" w:rsidRDefault="0091424F">
      <w:pPr>
        <w:ind w:firstLine="851"/>
        <w:jc w:val="both"/>
        <w:rPr>
          <w:color w:val="000000" w:themeColor="text1"/>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847542" w:rsidRPr="001D2623" w:rsidRDefault="00847542" w:rsidP="00E761FB">
      <w:pPr>
        <w:pStyle w:val="Heading"/>
        <w:ind w:left="3544"/>
        <w:jc w:val="right"/>
        <w:rPr>
          <w:rFonts w:ascii="Times New Roman" w:hAnsi="Times New Roman"/>
          <w:b w:val="0"/>
          <w:color w:val="000000" w:themeColor="text1"/>
          <w:sz w:val="28"/>
        </w:rPr>
        <w:sectPr w:rsidR="00847542" w:rsidRPr="001D2623" w:rsidSect="00466704">
          <w:pgSz w:w="11906" w:h="16838"/>
          <w:pgMar w:top="567" w:right="851" w:bottom="1134" w:left="1701" w:header="397" w:footer="397" w:gutter="0"/>
          <w:cols w:space="720"/>
          <w:titlePg/>
          <w:docGrid w:linePitch="381"/>
        </w:sectPr>
      </w:pPr>
      <w:bookmarkStart w:id="0" w:name="_Hlk198572933"/>
    </w:p>
    <w:tbl>
      <w:tblPr>
        <w:tblStyle w:val="afffa"/>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1D2623" w:rsidRPr="001D2623" w:rsidTr="00847542">
        <w:trPr>
          <w:trHeight w:val="1005"/>
        </w:trPr>
        <w:tc>
          <w:tcPr>
            <w:tcW w:w="5233" w:type="dxa"/>
            <w:vAlign w:val="center"/>
          </w:tcPr>
          <w:bookmarkEnd w:id="0"/>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Приложение</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к Постановлению Правительства</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Чукотского автономного округа</w:t>
            </w:r>
          </w:p>
          <w:p w:rsidR="00001426" w:rsidRPr="001D2623" w:rsidRDefault="00001426" w:rsidP="005933C5">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 xml:space="preserve">от </w:t>
            </w:r>
            <w:r w:rsidR="005933C5">
              <w:rPr>
                <w:rFonts w:ascii="Times New Roman" w:hAnsi="Times New Roman"/>
                <w:b w:val="0"/>
                <w:color w:val="000000" w:themeColor="text1"/>
                <w:sz w:val="24"/>
                <w:szCs w:val="24"/>
              </w:rPr>
              <w:t>28 мая 2025 года № 316</w:t>
            </w:r>
          </w:p>
        </w:tc>
      </w:tr>
      <w:tr w:rsidR="001D2623" w:rsidRPr="001D2623" w:rsidTr="00001426">
        <w:tc>
          <w:tcPr>
            <w:tcW w:w="5233" w:type="dxa"/>
            <w:vAlign w:val="center"/>
          </w:tcPr>
          <w:p w:rsidR="00001426" w:rsidRPr="001D2623" w:rsidRDefault="00001426" w:rsidP="00001426">
            <w:pPr>
              <w:pStyle w:val="Heading"/>
              <w:jc w:val="center"/>
              <w:rPr>
                <w:rFonts w:ascii="Times New Roman" w:hAnsi="Times New Roman"/>
                <w:b w:val="0"/>
                <w:color w:val="000000" w:themeColor="text1"/>
                <w:sz w:val="24"/>
                <w:szCs w:val="24"/>
              </w:rPr>
            </w:pPr>
          </w:p>
        </w:tc>
      </w:tr>
      <w:tr w:rsidR="00001426" w:rsidRPr="001D2623" w:rsidTr="00847542">
        <w:trPr>
          <w:trHeight w:val="545"/>
        </w:trPr>
        <w:tc>
          <w:tcPr>
            <w:tcW w:w="5233" w:type="dxa"/>
            <w:vAlign w:val="center"/>
          </w:tcPr>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«Приложение</w:t>
            </w:r>
            <w:r w:rsidR="003A0A0F" w:rsidRPr="001D2623">
              <w:rPr>
                <w:rFonts w:ascii="Times New Roman" w:hAnsi="Times New Roman"/>
                <w:b w:val="0"/>
                <w:color w:val="000000" w:themeColor="text1"/>
                <w:sz w:val="24"/>
                <w:szCs w:val="24"/>
              </w:rPr>
              <w:t xml:space="preserve"> 1</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к Государственной программе</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«Управление региональными финансами</w:t>
            </w:r>
          </w:p>
          <w:p w:rsidR="00001426" w:rsidRPr="001D2623" w:rsidRDefault="00001426" w:rsidP="00001426">
            <w:pPr>
              <w:pStyle w:val="Heading"/>
              <w:jc w:val="center"/>
              <w:rPr>
                <w:rFonts w:ascii="Times New Roman" w:hAnsi="Times New Roman"/>
                <w:b w:val="0"/>
                <w:color w:val="000000" w:themeColor="text1"/>
                <w:sz w:val="24"/>
                <w:szCs w:val="24"/>
              </w:rPr>
            </w:pPr>
            <w:r w:rsidRPr="001D2623">
              <w:rPr>
                <w:rFonts w:ascii="Times New Roman" w:hAnsi="Times New Roman"/>
                <w:b w:val="0"/>
                <w:color w:val="000000" w:themeColor="text1"/>
                <w:sz w:val="24"/>
                <w:szCs w:val="24"/>
              </w:rPr>
              <w:t>и имуществом Чукотского автономного округа»</w:t>
            </w:r>
          </w:p>
        </w:tc>
      </w:tr>
    </w:tbl>
    <w:p w:rsidR="004679D4" w:rsidRPr="001D2623" w:rsidRDefault="004679D4" w:rsidP="004679D4">
      <w:pPr>
        <w:pStyle w:val="Heading"/>
        <w:jc w:val="right"/>
        <w:rPr>
          <w:rFonts w:ascii="Times New Roman" w:hAnsi="Times New Roman"/>
          <w:bCs/>
          <w:color w:val="000000" w:themeColor="text1"/>
          <w:sz w:val="28"/>
        </w:rPr>
      </w:pPr>
    </w:p>
    <w:p w:rsidR="00847542" w:rsidRPr="001D2623" w:rsidRDefault="00847542" w:rsidP="004679D4">
      <w:pPr>
        <w:pStyle w:val="Heading"/>
        <w:jc w:val="right"/>
        <w:rPr>
          <w:rFonts w:ascii="Times New Roman" w:hAnsi="Times New Roman"/>
          <w:bCs/>
          <w:color w:val="000000" w:themeColor="text1"/>
          <w:sz w:val="28"/>
        </w:rPr>
      </w:pPr>
    </w:p>
    <w:p w:rsidR="004679D4" w:rsidRPr="001D2623" w:rsidRDefault="00847542" w:rsidP="004679D4">
      <w:pPr>
        <w:jc w:val="center"/>
        <w:rPr>
          <w:rFonts w:ascii="Times New Roman Полужирный" w:hAnsi="Times New Roman Полужирный"/>
          <w:b/>
          <w:bCs/>
          <w:color w:val="000000" w:themeColor="text1"/>
          <w:spacing w:val="20"/>
        </w:rPr>
      </w:pPr>
      <w:bookmarkStart w:id="1" w:name="_Hlk198570340"/>
      <w:r w:rsidRPr="001D2623">
        <w:rPr>
          <w:rFonts w:ascii="Times New Roman Полужирный" w:hAnsi="Times New Roman Полужирный"/>
          <w:b/>
          <w:bCs/>
          <w:color w:val="000000" w:themeColor="text1"/>
          <w:spacing w:val="20"/>
        </w:rPr>
        <w:t>ПОРЯДОК</w:t>
      </w:r>
    </w:p>
    <w:p w:rsidR="004679D4" w:rsidRPr="001D2623" w:rsidRDefault="004679D4" w:rsidP="004679D4">
      <w:pPr>
        <w:jc w:val="center"/>
        <w:rPr>
          <w:b/>
          <w:bCs/>
          <w:color w:val="000000" w:themeColor="text1"/>
        </w:rPr>
      </w:pPr>
      <w:r w:rsidRPr="001D2623">
        <w:rPr>
          <w:b/>
          <w:bCs/>
          <w:color w:val="000000" w:themeColor="text1"/>
        </w:rPr>
        <w:t>предоставления субсидий из окружного бюджета бюджетам</w:t>
      </w:r>
    </w:p>
    <w:p w:rsidR="008E52C8" w:rsidRPr="001D2623" w:rsidRDefault="004679D4" w:rsidP="004679D4">
      <w:pPr>
        <w:jc w:val="center"/>
        <w:rPr>
          <w:b/>
          <w:bCs/>
          <w:color w:val="000000" w:themeColor="text1"/>
        </w:rPr>
      </w:pPr>
      <w:r w:rsidRPr="001D2623">
        <w:rPr>
          <w:b/>
          <w:bCs/>
          <w:color w:val="000000" w:themeColor="text1"/>
        </w:rPr>
        <w:t xml:space="preserve">муниципальных образований Чукотского автономного округа </w:t>
      </w:r>
    </w:p>
    <w:p w:rsidR="004679D4" w:rsidRPr="001D2623" w:rsidRDefault="004679D4" w:rsidP="004679D4">
      <w:pPr>
        <w:jc w:val="center"/>
        <w:rPr>
          <w:b/>
          <w:bCs/>
          <w:color w:val="000000" w:themeColor="text1"/>
        </w:rPr>
      </w:pPr>
      <w:r w:rsidRPr="001D2623">
        <w:rPr>
          <w:b/>
          <w:bCs/>
          <w:color w:val="000000" w:themeColor="text1"/>
        </w:rPr>
        <w:t>на реализацию проектов инициативного бюджетирования</w:t>
      </w:r>
    </w:p>
    <w:bookmarkEnd w:id="1"/>
    <w:p w:rsidR="004679D4" w:rsidRPr="001D2623" w:rsidRDefault="004679D4" w:rsidP="004679D4">
      <w:pPr>
        <w:jc w:val="center"/>
        <w:rPr>
          <w:color w:val="000000" w:themeColor="text1"/>
        </w:rPr>
      </w:pPr>
    </w:p>
    <w:p w:rsidR="004679D4" w:rsidRPr="001D2623" w:rsidRDefault="004679D4" w:rsidP="004679D4">
      <w:pPr>
        <w:pStyle w:val="1"/>
        <w:rPr>
          <w:color w:val="000000" w:themeColor="text1"/>
        </w:rPr>
      </w:pPr>
      <w:bookmarkStart w:id="2" w:name="sub_1010"/>
      <w:r w:rsidRPr="001D2623">
        <w:rPr>
          <w:color w:val="000000" w:themeColor="text1"/>
        </w:rPr>
        <w:t>1. Общие положения</w:t>
      </w:r>
    </w:p>
    <w:bookmarkEnd w:id="2"/>
    <w:p w:rsidR="004679D4" w:rsidRPr="001D2623" w:rsidRDefault="004679D4" w:rsidP="004679D4">
      <w:pPr>
        <w:ind w:firstLine="709"/>
        <w:jc w:val="both"/>
        <w:rPr>
          <w:color w:val="000000" w:themeColor="text1"/>
        </w:rPr>
      </w:pPr>
    </w:p>
    <w:p w:rsidR="00001426" w:rsidRPr="001D2623" w:rsidRDefault="004679D4" w:rsidP="004679D4">
      <w:pPr>
        <w:ind w:firstLine="709"/>
        <w:jc w:val="both"/>
        <w:rPr>
          <w:color w:val="000000" w:themeColor="text1"/>
        </w:rPr>
      </w:pPr>
      <w:bookmarkStart w:id="3" w:name="sub_1011"/>
      <w:r w:rsidRPr="001D2623">
        <w:rPr>
          <w:color w:val="000000" w:themeColor="text1"/>
        </w:rPr>
        <w:t xml:space="preserve">1.1. Настоящим Порядком устанавливаются условия и порядок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(далее </w:t>
      </w:r>
      <w:r w:rsidR="0043447E" w:rsidRPr="001D2623">
        <w:rPr>
          <w:color w:val="000000" w:themeColor="text1"/>
        </w:rPr>
        <w:t xml:space="preserve">соответственно </w:t>
      </w:r>
      <w:r w:rsidRPr="001D2623">
        <w:rPr>
          <w:color w:val="000000" w:themeColor="text1"/>
        </w:rPr>
        <w:t xml:space="preserve">– </w:t>
      </w:r>
      <w:r w:rsidR="00001426" w:rsidRPr="001D2623">
        <w:rPr>
          <w:color w:val="000000" w:themeColor="text1"/>
        </w:rPr>
        <w:t xml:space="preserve">Порядок, </w:t>
      </w:r>
      <w:r w:rsidRPr="001D2623">
        <w:rPr>
          <w:color w:val="000000" w:themeColor="text1"/>
        </w:rPr>
        <w:t>субсиди</w:t>
      </w:r>
      <w:r w:rsidR="00001426" w:rsidRPr="001D2623">
        <w:rPr>
          <w:color w:val="000000" w:themeColor="text1"/>
        </w:rPr>
        <w:t>и</w:t>
      </w:r>
      <w:r w:rsidRPr="001D2623">
        <w:rPr>
          <w:color w:val="000000" w:themeColor="text1"/>
        </w:rPr>
        <w:t>).</w:t>
      </w:r>
      <w:bookmarkStart w:id="4" w:name="sub_1012"/>
      <w:bookmarkEnd w:id="3"/>
    </w:p>
    <w:p w:rsidR="00001426" w:rsidRPr="001D2623" w:rsidRDefault="004679D4" w:rsidP="004679D4">
      <w:pPr>
        <w:ind w:firstLine="709"/>
        <w:jc w:val="both"/>
        <w:rPr>
          <w:color w:val="000000" w:themeColor="text1"/>
        </w:rPr>
      </w:pPr>
      <w:r w:rsidRPr="001D2623">
        <w:rPr>
          <w:color w:val="000000" w:themeColor="text1"/>
        </w:rPr>
        <w:t>1.2. Категория бюджетов муниципальных образований Чукотского автономного округа, которым предоставляется субсидия – бюджеты городских и муниципальных округов, муниципальных районов Чукотского автономного округа (далее</w:t>
      </w:r>
      <w:r w:rsidR="0043447E" w:rsidRPr="001D2623">
        <w:rPr>
          <w:color w:val="000000" w:themeColor="text1"/>
        </w:rPr>
        <w:t xml:space="preserve"> соответственно </w:t>
      </w:r>
      <w:r w:rsidRPr="001D2623">
        <w:rPr>
          <w:color w:val="000000" w:themeColor="text1"/>
        </w:rPr>
        <w:t>– муниципальные образования, получатели субсидии), которые определены победителями конкурсного отбора.</w:t>
      </w:r>
    </w:p>
    <w:p w:rsidR="00001426" w:rsidRPr="001D2623" w:rsidRDefault="004679D4" w:rsidP="004679D4">
      <w:pPr>
        <w:ind w:firstLine="709"/>
        <w:jc w:val="both"/>
        <w:rPr>
          <w:color w:val="000000" w:themeColor="text1"/>
        </w:rPr>
      </w:pPr>
      <w:r w:rsidRPr="001D2623">
        <w:rPr>
          <w:color w:val="000000" w:themeColor="text1"/>
        </w:rPr>
        <w:t xml:space="preserve">1.3. Субсидии предоставляются в целях софинансирования расходных обязательств муниципальных образований на реализацию проектов инициативного бюджетирования в муниципальных образованиях, направленных на решение вопросов местного значения или иных вопросов, право решения которых предоставлено муниципальным образованиям </w:t>
      </w:r>
      <w:r w:rsidR="00001426" w:rsidRPr="001D2623">
        <w:rPr>
          <w:color w:val="000000" w:themeColor="text1"/>
        </w:rPr>
        <w:t xml:space="preserve">                  </w:t>
      </w:r>
      <w:r w:rsidRPr="001D2623">
        <w:rPr>
          <w:color w:val="000000" w:themeColor="text1"/>
        </w:rPr>
        <w:t xml:space="preserve">(далее </w:t>
      </w:r>
      <w:r w:rsidR="00001426" w:rsidRPr="001D2623">
        <w:rPr>
          <w:color w:val="000000" w:themeColor="text1"/>
        </w:rPr>
        <w:t>–</w:t>
      </w:r>
      <w:r w:rsidRPr="001D2623">
        <w:rPr>
          <w:color w:val="000000" w:themeColor="text1"/>
        </w:rPr>
        <w:t xml:space="preserve"> инициативный проект).</w:t>
      </w:r>
    </w:p>
    <w:p w:rsidR="004679D4" w:rsidRPr="001D2623" w:rsidRDefault="004679D4" w:rsidP="004679D4">
      <w:pPr>
        <w:ind w:firstLine="709"/>
        <w:jc w:val="both"/>
        <w:rPr>
          <w:color w:val="000000" w:themeColor="text1"/>
        </w:rPr>
      </w:pPr>
      <w:r w:rsidRPr="001D2623">
        <w:rPr>
          <w:color w:val="000000" w:themeColor="text1"/>
        </w:rPr>
        <w:t xml:space="preserve">1.4. Субсидия предоставляется в пределах бюджетных ассигнований, предусмотренных законом Чукотского автономного округа об окружном бюджете на соответствующий финансовый год и плановый период, и лимитов бюджетных обязательств, </w:t>
      </w:r>
      <w:r w:rsidR="00D51496" w:rsidRPr="001D2623">
        <w:rPr>
          <w:color w:val="000000" w:themeColor="text1"/>
        </w:rPr>
        <w:t>доведённых</w:t>
      </w:r>
      <w:r w:rsidRPr="001D2623">
        <w:rPr>
          <w:color w:val="000000" w:themeColor="text1"/>
        </w:rPr>
        <w:t xml:space="preserve"> до Департамента финансов </w:t>
      </w:r>
      <w:r w:rsidR="00001426" w:rsidRPr="001D2623">
        <w:rPr>
          <w:color w:val="000000" w:themeColor="text1"/>
        </w:rPr>
        <w:t xml:space="preserve">                                 </w:t>
      </w:r>
      <w:r w:rsidRPr="001D2623">
        <w:rPr>
          <w:color w:val="000000" w:themeColor="text1"/>
        </w:rPr>
        <w:t xml:space="preserve">и имущественных отношений Чукотского автономного округа </w:t>
      </w:r>
      <w:r w:rsidR="00001426" w:rsidRPr="001D2623">
        <w:rPr>
          <w:color w:val="000000" w:themeColor="text1"/>
        </w:rPr>
        <w:t xml:space="preserve">                                </w:t>
      </w:r>
      <w:r w:rsidRPr="001D2623">
        <w:rPr>
          <w:color w:val="000000" w:themeColor="text1"/>
        </w:rPr>
        <w:t xml:space="preserve">(далее </w:t>
      </w:r>
      <w:r w:rsidR="00001426" w:rsidRPr="001D2623">
        <w:rPr>
          <w:color w:val="000000" w:themeColor="text1"/>
        </w:rPr>
        <w:t>–</w:t>
      </w:r>
      <w:r w:rsidRPr="001D2623">
        <w:rPr>
          <w:color w:val="000000" w:themeColor="text1"/>
        </w:rPr>
        <w:t xml:space="preserve"> Департамент), как до получателя бюджетных средств окружного бюджета, предусмотренных на реализацию мероприятия «Субсидии </w:t>
      </w:r>
      <w:r w:rsidR="00001426" w:rsidRPr="001D2623">
        <w:rPr>
          <w:color w:val="000000" w:themeColor="text1"/>
        </w:rPr>
        <w:t xml:space="preserve">                           </w:t>
      </w:r>
      <w:r w:rsidRPr="001D2623">
        <w:rPr>
          <w:color w:val="000000" w:themeColor="text1"/>
        </w:rPr>
        <w:t xml:space="preserve">на реализацию проектов инициативного бюджетирования» комплекса процессных мероприятий «Организация межбюджетных отношений </w:t>
      </w:r>
      <w:r w:rsidR="00001426" w:rsidRPr="001D2623">
        <w:rPr>
          <w:color w:val="000000" w:themeColor="text1"/>
        </w:rPr>
        <w:t xml:space="preserve">                              </w:t>
      </w:r>
      <w:r w:rsidRPr="001D2623">
        <w:rPr>
          <w:color w:val="000000" w:themeColor="text1"/>
        </w:rPr>
        <w:t xml:space="preserve">и повышение уровня бюджетной обеспеченности местных бюджетов» Государственной программы «Управление региональными финансами </w:t>
      </w:r>
      <w:r w:rsidR="00001426" w:rsidRPr="001D2623">
        <w:rPr>
          <w:color w:val="000000" w:themeColor="text1"/>
        </w:rPr>
        <w:t xml:space="preserve">                           </w:t>
      </w:r>
      <w:r w:rsidRPr="001D2623">
        <w:rPr>
          <w:color w:val="000000" w:themeColor="text1"/>
        </w:rPr>
        <w:t xml:space="preserve">и имуществом Чукотского автономного округа» (далее </w:t>
      </w:r>
      <w:r w:rsidR="00001426" w:rsidRPr="001D2623">
        <w:rPr>
          <w:color w:val="000000" w:themeColor="text1"/>
        </w:rPr>
        <w:t>–</w:t>
      </w:r>
      <w:r w:rsidRPr="001D2623">
        <w:rPr>
          <w:color w:val="000000" w:themeColor="text1"/>
        </w:rPr>
        <w:t xml:space="preserve"> мероприятие).</w:t>
      </w:r>
    </w:p>
    <w:p w:rsidR="004679D4" w:rsidRPr="001D2623" w:rsidRDefault="004679D4" w:rsidP="004679D4">
      <w:pPr>
        <w:pStyle w:val="1"/>
        <w:rPr>
          <w:color w:val="000000" w:themeColor="text1"/>
        </w:rPr>
      </w:pPr>
      <w:bookmarkStart w:id="5" w:name="sub_1020"/>
      <w:bookmarkEnd w:id="4"/>
      <w:r w:rsidRPr="001D2623">
        <w:rPr>
          <w:color w:val="000000" w:themeColor="text1"/>
        </w:rPr>
        <w:t>2. Условия и порядок предоставления субсидий</w:t>
      </w:r>
      <w:bookmarkStart w:id="6" w:name="sub_1021"/>
      <w:bookmarkEnd w:id="5"/>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2.1. Субсиди</w:t>
      </w:r>
      <w:r w:rsidR="008F17E2" w:rsidRPr="001D2623">
        <w:rPr>
          <w:color w:val="000000" w:themeColor="text1"/>
        </w:rPr>
        <w:t>и</w:t>
      </w:r>
      <w:r w:rsidRPr="001D2623">
        <w:rPr>
          <w:color w:val="000000" w:themeColor="text1"/>
        </w:rPr>
        <w:t xml:space="preserve"> предоставляется при соблюдении муниципальным образованием следующих условий:</w:t>
      </w:r>
    </w:p>
    <w:p w:rsidR="004679D4" w:rsidRPr="001D2623" w:rsidRDefault="004679D4" w:rsidP="004679D4">
      <w:pPr>
        <w:ind w:firstLine="709"/>
        <w:jc w:val="both"/>
        <w:rPr>
          <w:color w:val="000000" w:themeColor="text1"/>
        </w:rPr>
      </w:pPr>
      <w:bookmarkStart w:id="7" w:name="sub_1211"/>
      <w:bookmarkEnd w:id="6"/>
      <w:r w:rsidRPr="001D2623">
        <w:rPr>
          <w:color w:val="000000" w:themeColor="text1"/>
        </w:rPr>
        <w:t>1) наличие муниципального правового акта, утверждающего перечень мероприятий, в целях софинансирования которых предоставляется субсидия;</w:t>
      </w:r>
    </w:p>
    <w:p w:rsidR="008F17E2" w:rsidRPr="001D2623" w:rsidRDefault="004679D4" w:rsidP="004679D4">
      <w:pPr>
        <w:ind w:firstLine="709"/>
        <w:jc w:val="both"/>
        <w:rPr>
          <w:color w:val="000000" w:themeColor="text1"/>
        </w:rPr>
      </w:pPr>
      <w:r w:rsidRPr="001D2623">
        <w:rPr>
          <w:color w:val="000000" w:themeColor="text1"/>
        </w:rPr>
        <w:t xml:space="preserve">2) определение уполномоченного органа по взаимодействию </w:t>
      </w:r>
      <w:r w:rsidR="008F17E2" w:rsidRPr="001D2623">
        <w:rPr>
          <w:color w:val="000000" w:themeColor="text1"/>
        </w:rPr>
        <w:t xml:space="preserve">                                </w:t>
      </w:r>
      <w:r w:rsidRPr="001D2623">
        <w:rPr>
          <w:color w:val="000000" w:themeColor="text1"/>
        </w:rPr>
        <w:t xml:space="preserve">с Департаментом по вопросам предоставления и использования субсидии (далее </w:t>
      </w:r>
      <w:r w:rsidR="008F17E2" w:rsidRPr="001D2623">
        <w:rPr>
          <w:color w:val="000000" w:themeColor="text1"/>
        </w:rPr>
        <w:t>–</w:t>
      </w:r>
      <w:r w:rsidRPr="001D2623">
        <w:rPr>
          <w:color w:val="000000" w:themeColor="text1"/>
        </w:rPr>
        <w:t xml:space="preserve"> Уполномоченный орган);</w:t>
      </w:r>
    </w:p>
    <w:p w:rsidR="004679D4" w:rsidRPr="001D2623" w:rsidRDefault="004679D4" w:rsidP="004679D4">
      <w:pPr>
        <w:ind w:firstLine="709"/>
        <w:jc w:val="both"/>
        <w:rPr>
          <w:color w:val="000000" w:themeColor="text1"/>
        </w:rPr>
      </w:pPr>
      <w:r w:rsidRPr="001D2623">
        <w:rPr>
          <w:color w:val="000000" w:themeColor="text1"/>
        </w:rPr>
        <w:t xml:space="preserve">3) </w:t>
      </w:r>
      <w:bookmarkStart w:id="8" w:name="sub_1214"/>
      <w:bookmarkEnd w:id="7"/>
      <w:r w:rsidRPr="001D2623">
        <w:rPr>
          <w:color w:val="000000" w:themeColor="text1"/>
        </w:rPr>
        <w:t xml:space="preserve">заключение соглашения о предоставлении из окружного бюджета субсидии бюджету муниципального образования (далее – соглашение) </w:t>
      </w:r>
      <w:r w:rsidR="008F17E2" w:rsidRPr="001D2623">
        <w:rPr>
          <w:color w:val="000000" w:themeColor="text1"/>
        </w:rPr>
        <w:t xml:space="preserve">                       </w:t>
      </w:r>
      <w:r w:rsidRPr="001D2623">
        <w:rPr>
          <w:color w:val="000000" w:themeColor="text1"/>
        </w:rPr>
        <w:t xml:space="preserve">по типовой форме, установленной Департаментом финансов </w:t>
      </w:r>
      <w:r w:rsidR="008F17E2" w:rsidRPr="001D2623">
        <w:rPr>
          <w:color w:val="000000" w:themeColor="text1"/>
        </w:rPr>
        <w:t xml:space="preserve">                                            </w:t>
      </w:r>
      <w:r w:rsidRPr="001D2623">
        <w:rPr>
          <w:color w:val="000000" w:themeColor="text1"/>
        </w:rPr>
        <w:t xml:space="preserve">и имущественных отношений Чукотского автономного округа предусматривающего обязательства муниципального образования </w:t>
      </w:r>
      <w:r w:rsidR="008F17E2" w:rsidRPr="001D2623">
        <w:rPr>
          <w:color w:val="000000" w:themeColor="text1"/>
        </w:rPr>
        <w:t xml:space="preserve">                                </w:t>
      </w:r>
      <w:r w:rsidRPr="001D2623">
        <w:rPr>
          <w:color w:val="000000" w:themeColor="text1"/>
        </w:rPr>
        <w:t>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4679D4" w:rsidRPr="001D2623" w:rsidRDefault="004679D4" w:rsidP="004679D4">
      <w:pPr>
        <w:spacing w:line="288" w:lineRule="atLeast"/>
        <w:ind w:firstLine="709"/>
        <w:jc w:val="both"/>
        <w:rPr>
          <w:color w:val="000000" w:themeColor="text1"/>
        </w:rPr>
      </w:pPr>
      <w:r w:rsidRPr="001D2623">
        <w:rPr>
          <w:color w:val="000000" w:themeColor="text1"/>
        </w:rPr>
        <w:t>2.2. Субсидия предоставляется победителям конкурсного отбора муниципальных образований, проводимого Департаментом.</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Порядок проведения конкурсного отбора муниципальных образований установлен </w:t>
      </w:r>
      <w:r w:rsidR="008F17E2" w:rsidRPr="001D2623">
        <w:rPr>
          <w:color w:val="000000" w:themeColor="text1"/>
        </w:rPr>
        <w:t xml:space="preserve">в </w:t>
      </w:r>
      <w:r w:rsidRPr="001D2623">
        <w:rPr>
          <w:color w:val="000000" w:themeColor="text1"/>
        </w:rPr>
        <w:t>приложени</w:t>
      </w:r>
      <w:r w:rsidR="008F17E2" w:rsidRPr="001D2623">
        <w:rPr>
          <w:color w:val="000000" w:themeColor="text1"/>
        </w:rPr>
        <w:t xml:space="preserve">и </w:t>
      </w:r>
      <w:r w:rsidRPr="001D2623">
        <w:rPr>
          <w:color w:val="000000" w:themeColor="text1"/>
        </w:rPr>
        <w:t>1 к настоящему Порядку.</w:t>
      </w:r>
    </w:p>
    <w:p w:rsidR="004679D4" w:rsidRPr="001D2623" w:rsidRDefault="004679D4" w:rsidP="004679D4">
      <w:pPr>
        <w:spacing w:line="288" w:lineRule="atLeast"/>
        <w:ind w:firstLine="709"/>
        <w:jc w:val="both"/>
        <w:rPr>
          <w:color w:val="000000" w:themeColor="text1"/>
        </w:rPr>
      </w:pPr>
      <w:r w:rsidRPr="001D2623">
        <w:rPr>
          <w:color w:val="000000" w:themeColor="text1"/>
        </w:rPr>
        <w:t>2.3. Размер субсидии, предоставляемой i-му муниципальному образованию, признанному победителем конкурсного отбора (C1i), определяется по формуле:</w:t>
      </w:r>
    </w:p>
    <w:p w:rsidR="004679D4" w:rsidRPr="001D2623" w:rsidRDefault="004679D4" w:rsidP="004679D4">
      <w:pPr>
        <w:spacing w:line="288" w:lineRule="atLeast"/>
        <w:ind w:firstLine="709"/>
        <w:jc w:val="both"/>
        <w:rPr>
          <w:color w:val="000000" w:themeColor="text1"/>
        </w:rPr>
      </w:pPr>
    </w:p>
    <w:p w:rsidR="004679D4" w:rsidRPr="001D2623" w:rsidRDefault="004679D4" w:rsidP="00847542">
      <w:pPr>
        <w:spacing w:line="288" w:lineRule="atLeast"/>
        <w:jc w:val="center"/>
        <w:rPr>
          <w:color w:val="000000" w:themeColor="text1"/>
          <w:lang w:val="en-US"/>
        </w:rPr>
      </w:pPr>
      <w:r w:rsidRPr="001D2623">
        <w:rPr>
          <w:color w:val="000000" w:themeColor="text1"/>
          <w:lang w:val="en-US"/>
        </w:rPr>
        <w:t>C1i = V x (Si / So),</w:t>
      </w:r>
    </w:p>
    <w:p w:rsidR="004679D4" w:rsidRPr="001D2623" w:rsidRDefault="004679D4" w:rsidP="004679D4">
      <w:pPr>
        <w:spacing w:line="288" w:lineRule="atLeast"/>
        <w:ind w:firstLine="709"/>
        <w:jc w:val="both"/>
        <w:rPr>
          <w:color w:val="000000" w:themeColor="text1"/>
          <w:lang w:val="en-US"/>
        </w:rPr>
      </w:pPr>
      <w:r w:rsidRPr="001D2623">
        <w:rPr>
          <w:color w:val="000000" w:themeColor="text1"/>
        </w:rPr>
        <w:t>где</w:t>
      </w:r>
      <w:r w:rsidRPr="001D2623">
        <w:rPr>
          <w:color w:val="000000" w:themeColor="text1"/>
          <w:lang w:val="en-US"/>
        </w:rPr>
        <w:t>:</w:t>
      </w:r>
    </w:p>
    <w:p w:rsidR="004679D4" w:rsidRPr="001D2623" w:rsidRDefault="004679D4" w:rsidP="004679D4">
      <w:pPr>
        <w:spacing w:line="288" w:lineRule="atLeast"/>
        <w:ind w:firstLine="709"/>
        <w:jc w:val="both"/>
        <w:rPr>
          <w:color w:val="000000" w:themeColor="text1"/>
        </w:rPr>
      </w:pPr>
      <w:r w:rsidRPr="001D2623">
        <w:rPr>
          <w:color w:val="000000" w:themeColor="text1"/>
        </w:rPr>
        <w:t>V – размер бюджетных ассигнований, предусмотренных на реализацию мероприятия, но не более суммарного размера субсидий, указанного в заявках всех муниципальных образований, признанных победителями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Si </w:t>
      </w:r>
      <w:r w:rsidR="008F17E2" w:rsidRPr="001D2623">
        <w:rPr>
          <w:color w:val="000000" w:themeColor="text1"/>
        </w:rPr>
        <w:t>–</w:t>
      </w:r>
      <w:r w:rsidRPr="001D2623">
        <w:rPr>
          <w:color w:val="000000" w:themeColor="text1"/>
        </w:rPr>
        <w:t xml:space="preserve"> размер субсидии, указанный в заявке i-го муниципального образования, признанного победителем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So – суммарный размер субсидий, указанный в заявках всех муниципальных образований, признанных победителями конкурсного отбора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Рассчитанный размер субсидии подлежит округлению </w:t>
      </w:r>
      <w:r w:rsidR="008F17E2" w:rsidRPr="001D2623">
        <w:rPr>
          <w:color w:val="000000" w:themeColor="text1"/>
        </w:rPr>
        <w:t xml:space="preserve">                                             </w:t>
      </w:r>
      <w:r w:rsidRPr="001D2623">
        <w:rPr>
          <w:color w:val="000000" w:themeColor="text1"/>
        </w:rPr>
        <w:t>по математическим правилам до целого рубля.</w:t>
      </w:r>
    </w:p>
    <w:p w:rsidR="004679D4" w:rsidRPr="001D2623" w:rsidRDefault="004679D4" w:rsidP="004679D4">
      <w:pPr>
        <w:spacing w:line="288" w:lineRule="atLeast"/>
        <w:ind w:firstLine="709"/>
        <w:jc w:val="both"/>
        <w:rPr>
          <w:color w:val="000000" w:themeColor="text1"/>
        </w:rPr>
      </w:pPr>
      <w:r w:rsidRPr="001D2623">
        <w:rPr>
          <w:color w:val="000000" w:themeColor="text1"/>
        </w:rPr>
        <w:t>2.4. Департамент в течение:</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1) </w:t>
      </w:r>
      <w:r w:rsidR="00D51496" w:rsidRPr="001D2623">
        <w:rPr>
          <w:color w:val="000000" w:themeColor="text1"/>
        </w:rPr>
        <w:t>трёх</w:t>
      </w:r>
      <w:r w:rsidRPr="001D2623">
        <w:rPr>
          <w:color w:val="000000" w:themeColor="text1"/>
        </w:rPr>
        <w:t xml:space="preserve"> рабочих дней с даты подписания протокола заседания конкурсной комиссии осуществляет подготовку проекта постановления Правительства Чукотского автономного округа о распределении субсидий;</w:t>
      </w:r>
    </w:p>
    <w:p w:rsidR="004679D4" w:rsidRPr="001D2623" w:rsidRDefault="004679D4" w:rsidP="004679D4">
      <w:pPr>
        <w:ind w:firstLine="709"/>
        <w:jc w:val="both"/>
        <w:rPr>
          <w:color w:val="000000" w:themeColor="text1"/>
        </w:rPr>
      </w:pPr>
      <w:r w:rsidRPr="001D2623">
        <w:rPr>
          <w:color w:val="000000" w:themeColor="text1"/>
        </w:rPr>
        <w:t>2) пяти рабочих дней с даты утверждения постановления Правительства Чукотского автономного округа о распределении субсидий направляет муниципальному образованию, признанному победителем конкурсного отбора, с сопроводительным письмом проект соглашения в двух экземплярах для подписания;</w:t>
      </w:r>
    </w:p>
    <w:p w:rsidR="004679D4" w:rsidRPr="001D2623" w:rsidRDefault="004679D4" w:rsidP="004679D4">
      <w:pPr>
        <w:ind w:firstLine="709"/>
        <w:jc w:val="both"/>
        <w:rPr>
          <w:color w:val="000000" w:themeColor="text1"/>
        </w:rPr>
      </w:pPr>
      <w:r w:rsidRPr="001D2623">
        <w:rPr>
          <w:color w:val="000000" w:themeColor="text1"/>
        </w:rPr>
        <w:t>3) в течение двух рабочих дней со дня получения проекта соглашения, подписанного со стороны муниципального образования, обеспечивает подписание соглашения со своей стороны и направляет с сопроводительным письмом один экземпляр соглашения муниципальному образованию.</w:t>
      </w:r>
    </w:p>
    <w:p w:rsidR="004679D4" w:rsidRPr="001D2623" w:rsidRDefault="004679D4" w:rsidP="004679D4">
      <w:pPr>
        <w:ind w:firstLine="709"/>
        <w:jc w:val="both"/>
        <w:rPr>
          <w:color w:val="000000" w:themeColor="text1"/>
        </w:rPr>
      </w:pPr>
      <w:r w:rsidRPr="001D2623">
        <w:rPr>
          <w:color w:val="000000" w:themeColor="text1"/>
        </w:rPr>
        <w:t xml:space="preserve">2.5. Муниципальное образование в течение </w:t>
      </w:r>
      <w:r w:rsidR="00D51496" w:rsidRPr="001D2623">
        <w:rPr>
          <w:color w:val="000000" w:themeColor="text1"/>
        </w:rPr>
        <w:t>трёх</w:t>
      </w:r>
      <w:r w:rsidRPr="001D2623">
        <w:rPr>
          <w:color w:val="000000" w:themeColor="text1"/>
        </w:rPr>
        <w:t xml:space="preserve"> рабочих дней со дня получения проекта соглашения от Департамента подписывает его со своей стороны и возвращает с сопроводительным письмом в Департамент.</w:t>
      </w:r>
    </w:p>
    <w:p w:rsidR="004679D4" w:rsidRPr="001D2623" w:rsidRDefault="004679D4" w:rsidP="004679D4">
      <w:pPr>
        <w:ind w:firstLine="709"/>
        <w:jc w:val="both"/>
        <w:rPr>
          <w:color w:val="000000" w:themeColor="text1"/>
        </w:rPr>
      </w:pPr>
      <w:r w:rsidRPr="001D2623">
        <w:rPr>
          <w:color w:val="000000" w:themeColor="text1"/>
        </w:rPr>
        <w:t>2.6. Документы, указанные в подпунктах 2, 3 пункта 2.4 и пункте 2.5 настоящего раздела, направляются на бумажном носителе или в электронном виде 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 на адрес электронной почты муниципального образования, указанный в заявке.</w:t>
      </w:r>
    </w:p>
    <w:p w:rsidR="004679D4" w:rsidRPr="001D2623" w:rsidRDefault="004679D4" w:rsidP="004679D4">
      <w:pPr>
        <w:ind w:firstLine="709"/>
        <w:jc w:val="both"/>
        <w:rPr>
          <w:color w:val="000000" w:themeColor="text1"/>
        </w:rPr>
      </w:pPr>
      <w:r w:rsidRPr="001D2623">
        <w:rPr>
          <w:color w:val="000000" w:themeColor="text1"/>
        </w:rPr>
        <w:t xml:space="preserve">2.7. Получатель субсидии проводит муниципальный конкурсный отбор инициативных проектов в порядке, установленном нормативным правовым актом представительного органа муниципального образования, принятым </w:t>
      </w:r>
      <w:r w:rsidR="008F17E2" w:rsidRPr="001D2623">
        <w:rPr>
          <w:color w:val="000000" w:themeColor="text1"/>
        </w:rPr>
        <w:t xml:space="preserve">                      </w:t>
      </w:r>
      <w:r w:rsidRPr="001D2623">
        <w:rPr>
          <w:color w:val="000000" w:themeColor="text1"/>
        </w:rPr>
        <w:t xml:space="preserve">в соответствии </w:t>
      </w:r>
      <w:r w:rsidR="008F17E2" w:rsidRPr="001D2623">
        <w:rPr>
          <w:color w:val="000000" w:themeColor="text1"/>
        </w:rPr>
        <w:t xml:space="preserve">с </w:t>
      </w:r>
      <w:r w:rsidRPr="001D2623">
        <w:rPr>
          <w:color w:val="000000" w:themeColor="text1"/>
        </w:rPr>
        <w:t xml:space="preserve">Положением о проведении конкурсного отбора проектов инициативного бюджетирования в муниципальных образованиях Чукотского автономного округа, </w:t>
      </w:r>
      <w:r w:rsidR="00D51496" w:rsidRPr="001D2623">
        <w:rPr>
          <w:color w:val="000000" w:themeColor="text1"/>
        </w:rPr>
        <w:t>утверждённым</w:t>
      </w:r>
      <w:r w:rsidRPr="001D2623">
        <w:rPr>
          <w:color w:val="000000" w:themeColor="text1"/>
        </w:rPr>
        <w:t xml:space="preserve"> приложением 2 к настоящему Порядку.</w:t>
      </w:r>
    </w:p>
    <w:p w:rsidR="004679D4" w:rsidRPr="001D2623" w:rsidRDefault="004679D4" w:rsidP="004679D4">
      <w:pPr>
        <w:ind w:firstLine="709"/>
        <w:jc w:val="both"/>
        <w:rPr>
          <w:color w:val="000000" w:themeColor="text1"/>
        </w:rPr>
      </w:pPr>
      <w:r w:rsidRPr="001D2623">
        <w:rPr>
          <w:color w:val="000000" w:themeColor="text1"/>
        </w:rPr>
        <w:t xml:space="preserve">2.8. По итогам проведения муниципального конкурсного отбора инициативных проектов получатель субсидии в сроки, установленные </w:t>
      </w:r>
      <w:r w:rsidR="008F17E2" w:rsidRPr="001D2623">
        <w:rPr>
          <w:color w:val="000000" w:themeColor="text1"/>
        </w:rPr>
        <w:t xml:space="preserve">                           </w:t>
      </w:r>
      <w:r w:rsidRPr="001D2623">
        <w:rPr>
          <w:color w:val="000000" w:themeColor="text1"/>
        </w:rPr>
        <w:t>в письме Департамента, направляет в Департамент следующие документы:</w:t>
      </w:r>
    </w:p>
    <w:p w:rsidR="004679D4" w:rsidRPr="001D2623" w:rsidRDefault="004679D4" w:rsidP="004679D4">
      <w:pPr>
        <w:ind w:firstLine="709"/>
        <w:jc w:val="both"/>
        <w:rPr>
          <w:color w:val="000000" w:themeColor="text1"/>
        </w:rPr>
      </w:pPr>
      <w:r w:rsidRPr="001D2623">
        <w:rPr>
          <w:color w:val="000000" w:themeColor="text1"/>
        </w:rPr>
        <w:t xml:space="preserve">1) </w:t>
      </w:r>
      <w:hyperlink r:id="rId8" w:history="1">
        <w:r w:rsidRPr="001D2623">
          <w:rPr>
            <w:color w:val="000000" w:themeColor="text1"/>
          </w:rPr>
          <w:t>сведения</w:t>
        </w:r>
      </w:hyperlink>
      <w:r w:rsidRPr="001D2623">
        <w:rPr>
          <w:color w:val="000000" w:themeColor="text1"/>
        </w:rPr>
        <w:t xml:space="preserve"> </w:t>
      </w:r>
      <w:r w:rsidR="008F17E2" w:rsidRPr="001D2623">
        <w:rPr>
          <w:color w:val="000000" w:themeColor="text1"/>
        </w:rPr>
        <w:t xml:space="preserve">об инициативных проектах, отобранных по итогам муниципального конкурсного отбора инициативных проектов </w:t>
      </w:r>
      <w:r w:rsidRPr="001D2623">
        <w:rPr>
          <w:color w:val="000000" w:themeColor="text1"/>
        </w:rPr>
        <w:t>по форме согласно приложению 3 к настоящему Порядку;</w:t>
      </w:r>
    </w:p>
    <w:p w:rsidR="004679D4" w:rsidRPr="001D2623" w:rsidRDefault="004679D4" w:rsidP="004679D4">
      <w:pPr>
        <w:ind w:firstLine="709"/>
        <w:jc w:val="both"/>
        <w:rPr>
          <w:color w:val="000000" w:themeColor="text1"/>
        </w:rPr>
      </w:pPr>
      <w:r w:rsidRPr="001D2623">
        <w:rPr>
          <w:color w:val="000000" w:themeColor="text1"/>
        </w:rPr>
        <w:t xml:space="preserve">2) копию протокола заседания муниципальной конкурсной комиссии, заверенную главой муниципального образования; </w:t>
      </w:r>
    </w:p>
    <w:p w:rsidR="004679D4" w:rsidRPr="001D2623" w:rsidRDefault="004679D4" w:rsidP="004679D4">
      <w:pPr>
        <w:ind w:firstLine="709"/>
        <w:jc w:val="both"/>
        <w:rPr>
          <w:color w:val="000000" w:themeColor="text1"/>
        </w:rPr>
      </w:pPr>
      <w:r w:rsidRPr="001D2623">
        <w:rPr>
          <w:color w:val="000000" w:themeColor="text1"/>
        </w:rPr>
        <w:t xml:space="preserve">3) копии документов, подтверждающих обязательства по финансовому обеспечению проекта за </w:t>
      </w:r>
      <w:r w:rsidR="00D51496" w:rsidRPr="001D2623">
        <w:rPr>
          <w:color w:val="000000" w:themeColor="text1"/>
        </w:rPr>
        <w:t>счёт</w:t>
      </w:r>
      <w:r w:rsidRPr="001D2623">
        <w:rPr>
          <w:color w:val="000000" w:themeColor="text1"/>
        </w:rPr>
        <w:t xml:space="preserve"> безвозмездных поступлений от физических лиц, индивидуальных предпринимателей и юридических лиц </w:t>
      </w:r>
      <w:r w:rsidR="008F17E2" w:rsidRPr="001D2623">
        <w:rPr>
          <w:color w:val="000000" w:themeColor="text1"/>
        </w:rPr>
        <w:t xml:space="preserve">                                            </w:t>
      </w:r>
      <w:r w:rsidRPr="001D2623">
        <w:rPr>
          <w:color w:val="000000" w:themeColor="text1"/>
        </w:rPr>
        <w:t xml:space="preserve">(далее </w:t>
      </w:r>
      <w:r w:rsidR="008F17E2" w:rsidRPr="001D2623">
        <w:rPr>
          <w:color w:val="000000" w:themeColor="text1"/>
        </w:rPr>
        <w:t>–</w:t>
      </w:r>
      <w:r w:rsidRPr="001D2623">
        <w:rPr>
          <w:color w:val="000000" w:themeColor="text1"/>
        </w:rPr>
        <w:t xml:space="preserve"> инициативные платежи) при их участии в реализации инициативного проекта, в виде гарантийных писем, заверенных главой муниципального образования (при наличии);</w:t>
      </w:r>
    </w:p>
    <w:p w:rsidR="004679D4" w:rsidRPr="001D2623" w:rsidRDefault="004679D4" w:rsidP="004679D4">
      <w:pPr>
        <w:ind w:firstLine="709"/>
        <w:jc w:val="both"/>
        <w:rPr>
          <w:color w:val="000000" w:themeColor="text1"/>
        </w:rPr>
      </w:pPr>
      <w:r w:rsidRPr="001D2623">
        <w:rPr>
          <w:color w:val="000000" w:themeColor="text1"/>
        </w:rPr>
        <w:t xml:space="preserve">4) копию муниципального акта об определении Уполномоченного органа, на который возлагаются функции по исполнению (координации исполнения) соглашения со стороны муниципального образования </w:t>
      </w:r>
      <w:r w:rsidR="008F17E2" w:rsidRPr="001D2623">
        <w:rPr>
          <w:color w:val="000000" w:themeColor="text1"/>
        </w:rPr>
        <w:t xml:space="preserve">                                  </w:t>
      </w:r>
      <w:r w:rsidRPr="001D2623">
        <w:rPr>
          <w:color w:val="000000" w:themeColor="text1"/>
        </w:rPr>
        <w:t xml:space="preserve">и представлению </w:t>
      </w:r>
      <w:r w:rsidR="008F17E2" w:rsidRPr="001D2623">
        <w:rPr>
          <w:color w:val="000000" w:themeColor="text1"/>
        </w:rPr>
        <w:t>отчётности</w:t>
      </w:r>
      <w:r w:rsidRPr="001D2623">
        <w:rPr>
          <w:color w:val="000000" w:themeColor="text1"/>
        </w:rPr>
        <w:t>;</w:t>
      </w:r>
    </w:p>
    <w:p w:rsidR="004679D4" w:rsidRPr="001D2623" w:rsidRDefault="004679D4" w:rsidP="004679D4">
      <w:pPr>
        <w:ind w:firstLine="709"/>
        <w:jc w:val="both"/>
        <w:rPr>
          <w:color w:val="000000" w:themeColor="text1"/>
        </w:rPr>
      </w:pPr>
      <w:r w:rsidRPr="001D2623">
        <w:rPr>
          <w:color w:val="000000" w:themeColor="text1"/>
        </w:rPr>
        <w:t>5)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w:t>
      </w:r>
    </w:p>
    <w:p w:rsidR="004679D4" w:rsidRPr="001D2623" w:rsidRDefault="004679D4" w:rsidP="004679D4">
      <w:pPr>
        <w:ind w:firstLine="709"/>
        <w:jc w:val="both"/>
        <w:rPr>
          <w:color w:val="000000" w:themeColor="text1"/>
        </w:rPr>
      </w:pPr>
      <w:r w:rsidRPr="001D2623">
        <w:rPr>
          <w:color w:val="000000" w:themeColor="text1"/>
        </w:rPr>
        <w:t xml:space="preserve">6) выписку из бюджета муниципального образования (сводной бюджетной росписи), заверенной подписью и печатью финансового органа, </w:t>
      </w:r>
      <w:r w:rsidR="008F17E2" w:rsidRPr="001D2623">
        <w:rPr>
          <w:color w:val="000000" w:themeColor="text1"/>
        </w:rPr>
        <w:t xml:space="preserve">                 </w:t>
      </w:r>
      <w:r w:rsidRPr="001D2623">
        <w:rPr>
          <w:color w:val="000000" w:themeColor="text1"/>
        </w:rPr>
        <w:t xml:space="preserve">с указанием бюджетных ассигнований, предусмотренных на исполнение расходного обязательства муниципального образования, в целях софинансирования которого </w:t>
      </w:r>
      <w:r w:rsidR="008F17E2" w:rsidRPr="001D2623">
        <w:rPr>
          <w:color w:val="000000" w:themeColor="text1"/>
        </w:rPr>
        <w:t>предоставляется субсидия, в объё</w:t>
      </w:r>
      <w:r w:rsidRPr="001D2623">
        <w:rPr>
          <w:color w:val="000000" w:themeColor="text1"/>
        </w:rPr>
        <w:t xml:space="preserve">ме, необходимом для его исполнения, включающем размер субсидии </w:t>
      </w:r>
      <w:r w:rsidR="008F17E2" w:rsidRPr="001D2623">
        <w:rPr>
          <w:color w:val="000000" w:themeColor="text1"/>
        </w:rPr>
        <w:t xml:space="preserve">                                   </w:t>
      </w:r>
      <w:r w:rsidRPr="001D2623">
        <w:rPr>
          <w:color w:val="000000" w:themeColor="text1"/>
        </w:rPr>
        <w:t xml:space="preserve">из окружного бюджета. </w:t>
      </w:r>
    </w:p>
    <w:p w:rsidR="004679D4" w:rsidRPr="001D2623" w:rsidRDefault="004679D4" w:rsidP="004679D4">
      <w:pPr>
        <w:ind w:firstLine="709"/>
        <w:jc w:val="both"/>
        <w:rPr>
          <w:color w:val="000000" w:themeColor="text1"/>
        </w:rPr>
      </w:pPr>
      <w:r w:rsidRPr="001D2623">
        <w:rPr>
          <w:color w:val="000000" w:themeColor="text1"/>
        </w:rPr>
        <w:t xml:space="preserve">Документы, указанные в настоящем пункте, направляются </w:t>
      </w:r>
      <w:r w:rsidR="00212563" w:rsidRPr="001D2623">
        <w:rPr>
          <w:color w:val="000000" w:themeColor="text1"/>
        </w:rPr>
        <w:t xml:space="preserve">                                       </w:t>
      </w:r>
      <w:r w:rsidRPr="001D2623">
        <w:rPr>
          <w:color w:val="000000" w:themeColor="text1"/>
        </w:rPr>
        <w:t xml:space="preserve">в Департамент на бумажном носителе или в электронном виде </w:t>
      </w:r>
      <w:r w:rsidR="00212563"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ind w:firstLine="709"/>
        <w:jc w:val="both"/>
        <w:rPr>
          <w:color w:val="000000" w:themeColor="text1"/>
        </w:rPr>
      </w:pPr>
      <w:r w:rsidRPr="001D2623">
        <w:rPr>
          <w:color w:val="000000" w:themeColor="text1"/>
        </w:rPr>
        <w:t xml:space="preserve">2.9. Департамент в течение 12 рабочих дней с даты окончания </w:t>
      </w:r>
      <w:r w:rsidR="00D51496" w:rsidRPr="001D2623">
        <w:rPr>
          <w:color w:val="000000" w:themeColor="text1"/>
        </w:rPr>
        <w:t>приёма</w:t>
      </w:r>
      <w:r w:rsidRPr="001D2623">
        <w:rPr>
          <w:color w:val="000000" w:themeColor="text1"/>
        </w:rPr>
        <w:t xml:space="preserve"> документов, указанной в письме Департамента в соответствии с абзацем первым пункта 2.8 настоящего раздела, рассматривает представленные документы.</w:t>
      </w:r>
    </w:p>
    <w:p w:rsidR="004679D4" w:rsidRPr="001D2623" w:rsidRDefault="004679D4" w:rsidP="004679D4">
      <w:pPr>
        <w:ind w:firstLine="709"/>
        <w:jc w:val="both"/>
        <w:rPr>
          <w:color w:val="000000" w:themeColor="text1"/>
        </w:rPr>
      </w:pPr>
      <w:r w:rsidRPr="001D2623">
        <w:rPr>
          <w:color w:val="000000" w:themeColor="text1"/>
        </w:rPr>
        <w:t>По результатам рассмотрения документов Департамент осуществляет подготовку изменений в соглашение пут</w:t>
      </w:r>
      <w:r w:rsidR="00212563" w:rsidRPr="001D2623">
        <w:rPr>
          <w:color w:val="000000" w:themeColor="text1"/>
        </w:rPr>
        <w:t>ё</w:t>
      </w:r>
      <w:r w:rsidRPr="001D2623">
        <w:rPr>
          <w:color w:val="000000" w:themeColor="text1"/>
        </w:rPr>
        <w:t>м заключения дополнительного соглашения к такому соглашению (дополнение приложением, предусматривающим наименование инициативных проектов с указанием источников финансирования) в порядке и сроки, установленными настоящим Порядком для заключения соглашения.</w:t>
      </w:r>
    </w:p>
    <w:p w:rsidR="004679D4" w:rsidRPr="001D2623" w:rsidRDefault="004679D4" w:rsidP="004679D4">
      <w:pPr>
        <w:ind w:firstLine="709"/>
        <w:jc w:val="both"/>
        <w:rPr>
          <w:color w:val="000000" w:themeColor="text1"/>
        </w:rPr>
      </w:pPr>
      <w:r w:rsidRPr="001D2623">
        <w:rPr>
          <w:color w:val="000000" w:themeColor="text1"/>
        </w:rPr>
        <w:t>2.10. Размер субсидии, предоставляемой i-му муниципальному образованию по итогам проведения муниципального конкурсного отбора инициативных проектов (C2i), определяется по формуле:</w:t>
      </w:r>
    </w:p>
    <w:p w:rsidR="004679D4" w:rsidRPr="001D2623" w:rsidRDefault="004679D4" w:rsidP="004679D4">
      <w:pPr>
        <w:ind w:firstLine="709"/>
        <w:jc w:val="both"/>
        <w:rPr>
          <w:color w:val="000000" w:themeColor="text1"/>
        </w:rPr>
      </w:pPr>
    </w:p>
    <w:p w:rsidR="004679D4" w:rsidRPr="001D2623" w:rsidRDefault="004679D4" w:rsidP="00847542">
      <w:pPr>
        <w:jc w:val="center"/>
        <w:rPr>
          <w:color w:val="000000" w:themeColor="text1"/>
        </w:rPr>
      </w:pPr>
      <w:r w:rsidRPr="001D2623">
        <w:rPr>
          <w:color w:val="000000" w:themeColor="text1"/>
        </w:rPr>
        <w:t>С2i = ∑ Пуi + О</w:t>
      </w:r>
      <w:r w:rsidRPr="001D2623">
        <w:rPr>
          <w:color w:val="000000" w:themeColor="text1"/>
          <w:lang w:val="en-US"/>
        </w:rPr>
        <w:t>gi</w:t>
      </w:r>
      <w:r w:rsidRPr="001D2623">
        <w:rPr>
          <w:color w:val="000000" w:themeColor="text1"/>
        </w:rPr>
        <w:t xml:space="preserve"> (при условии, что С2i = С1i),</w:t>
      </w:r>
    </w:p>
    <w:p w:rsidR="004679D4" w:rsidRPr="001D2623" w:rsidRDefault="004679D4" w:rsidP="004679D4">
      <w:pPr>
        <w:ind w:firstLine="709"/>
        <w:jc w:val="both"/>
        <w:rPr>
          <w:color w:val="000000" w:themeColor="text1"/>
        </w:rPr>
      </w:pPr>
      <w:r w:rsidRPr="001D2623">
        <w:rPr>
          <w:color w:val="000000" w:themeColor="text1"/>
        </w:rPr>
        <w:t>где:</w:t>
      </w:r>
    </w:p>
    <w:p w:rsidR="004679D4" w:rsidRPr="001D2623" w:rsidRDefault="004679D4" w:rsidP="004679D4">
      <w:pPr>
        <w:ind w:firstLine="709"/>
        <w:jc w:val="both"/>
        <w:rPr>
          <w:color w:val="000000" w:themeColor="text1"/>
        </w:rPr>
      </w:pPr>
      <w:r w:rsidRPr="001D2623">
        <w:rPr>
          <w:color w:val="000000" w:themeColor="text1"/>
        </w:rPr>
        <w:t xml:space="preserve">Пуi – </w:t>
      </w:r>
      <w:bookmarkStart w:id="9" w:name="_Hlk198501475"/>
      <w:r w:rsidRPr="001D2623">
        <w:rPr>
          <w:color w:val="000000" w:themeColor="text1"/>
        </w:rPr>
        <w:t xml:space="preserve">размер субсидии на реализацию y-го инициативного проекта </w:t>
      </w:r>
      <w:r w:rsidR="00212563" w:rsidRPr="001D2623">
        <w:rPr>
          <w:color w:val="000000" w:themeColor="text1"/>
        </w:rPr>
        <w:t xml:space="preserve">                    </w:t>
      </w:r>
      <w:r w:rsidRPr="001D2623">
        <w:rPr>
          <w:color w:val="000000" w:themeColor="text1"/>
        </w:rPr>
        <w:t xml:space="preserve">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w:t>
      </w:r>
      <w:bookmarkEnd w:id="9"/>
      <w:r w:rsidRPr="001D2623">
        <w:rPr>
          <w:color w:val="000000" w:themeColor="text1"/>
        </w:rPr>
        <w:t>, но более 7 000,0 тыс. рублей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 размер субсидии на реализацию </w:t>
      </w:r>
      <w:r w:rsidRPr="001D2623">
        <w:rPr>
          <w:color w:val="000000" w:themeColor="text1"/>
          <w:lang w:val="en-US"/>
        </w:rPr>
        <w:t>g</w:t>
      </w:r>
      <w:r w:rsidRPr="001D2623">
        <w:rPr>
          <w:color w:val="000000" w:themeColor="text1"/>
        </w:rPr>
        <w:t xml:space="preserve">-го инициативного проекта </w:t>
      </w:r>
      <w:r w:rsidR="00212563" w:rsidRPr="001D2623">
        <w:rPr>
          <w:color w:val="000000" w:themeColor="text1"/>
        </w:rPr>
        <w:t xml:space="preserve">                   </w:t>
      </w:r>
      <w:r w:rsidRPr="001D2623">
        <w:rPr>
          <w:color w:val="000000" w:themeColor="text1"/>
        </w:rPr>
        <w:t xml:space="preserve">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(рублей).</w:t>
      </w:r>
    </w:p>
    <w:p w:rsidR="004679D4" w:rsidRPr="001D2623" w:rsidRDefault="004679D4" w:rsidP="004679D4">
      <w:pPr>
        <w:ind w:firstLine="709"/>
        <w:jc w:val="both"/>
        <w:rPr>
          <w:color w:val="000000" w:themeColor="text1"/>
        </w:rPr>
      </w:pPr>
      <w:r w:rsidRPr="001D2623">
        <w:rPr>
          <w:color w:val="000000" w:themeColor="text1"/>
        </w:rPr>
        <w:t xml:space="preserve">Размер субсидии на реализацию y-го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(Пуi) определяется по формуле:</w:t>
      </w:r>
    </w:p>
    <w:p w:rsidR="004679D4" w:rsidRPr="001D2623" w:rsidRDefault="004679D4" w:rsidP="004679D4">
      <w:pPr>
        <w:ind w:firstLine="709"/>
        <w:jc w:val="both"/>
        <w:rPr>
          <w:color w:val="000000" w:themeColor="text1"/>
        </w:rPr>
      </w:pPr>
    </w:p>
    <w:p w:rsidR="004679D4" w:rsidRPr="001D2623" w:rsidRDefault="004679D4" w:rsidP="00847542">
      <w:pPr>
        <w:jc w:val="center"/>
        <w:rPr>
          <w:color w:val="000000" w:themeColor="text1"/>
        </w:rPr>
      </w:pPr>
      <w:r w:rsidRPr="001D2623">
        <w:rPr>
          <w:color w:val="000000" w:themeColor="text1"/>
        </w:rPr>
        <w:t xml:space="preserve">Пуi = (Руi – </w:t>
      </w:r>
      <w:r w:rsidRPr="001D2623">
        <w:rPr>
          <w:color w:val="000000" w:themeColor="text1"/>
          <w:lang w:val="en-US"/>
        </w:rPr>
        <w:t>V</w:t>
      </w:r>
      <w:r w:rsidRPr="001D2623">
        <w:rPr>
          <w:color w:val="000000" w:themeColor="text1"/>
        </w:rPr>
        <w:t>уi) х (Уi х 100),</w:t>
      </w:r>
    </w:p>
    <w:p w:rsidR="004679D4" w:rsidRPr="001D2623" w:rsidRDefault="004679D4" w:rsidP="004679D4">
      <w:pPr>
        <w:ind w:firstLine="709"/>
        <w:jc w:val="both"/>
        <w:rPr>
          <w:color w:val="000000" w:themeColor="text1"/>
        </w:rPr>
      </w:pPr>
      <w:r w:rsidRPr="001D2623">
        <w:rPr>
          <w:color w:val="000000" w:themeColor="text1"/>
        </w:rPr>
        <w:t xml:space="preserve">где: </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Рyi </w:t>
      </w:r>
      <w:r w:rsidR="00212563" w:rsidRPr="001D2623">
        <w:rPr>
          <w:color w:val="000000" w:themeColor="text1"/>
        </w:rPr>
        <w:t>–</w:t>
      </w:r>
      <w:r w:rsidRPr="001D2623">
        <w:rPr>
          <w:color w:val="000000" w:themeColor="text1"/>
        </w:rPr>
        <w:t xml:space="preserve"> стоимость y-го инициативного проекта по итогам муниципального конкурсного отбора инициативных проектов в i-ом муниципальном образовании (рублей);</w:t>
      </w:r>
    </w:p>
    <w:p w:rsidR="004679D4" w:rsidRPr="001D2623" w:rsidRDefault="004679D4" w:rsidP="004679D4">
      <w:pPr>
        <w:spacing w:line="288" w:lineRule="atLeast"/>
        <w:ind w:firstLine="709"/>
        <w:jc w:val="both"/>
        <w:rPr>
          <w:color w:val="000000" w:themeColor="text1"/>
        </w:rPr>
      </w:pPr>
      <w:r w:rsidRPr="001D2623">
        <w:rPr>
          <w:color w:val="000000" w:themeColor="text1"/>
          <w:lang w:val="en-US"/>
        </w:rPr>
        <w:t>V</w:t>
      </w:r>
      <w:r w:rsidRPr="001D2623">
        <w:rPr>
          <w:color w:val="000000" w:themeColor="text1"/>
        </w:rPr>
        <w:t xml:space="preserve">уi </w:t>
      </w:r>
      <w:r w:rsidR="00212563" w:rsidRPr="001D2623">
        <w:rPr>
          <w:color w:val="000000" w:themeColor="text1"/>
        </w:rPr>
        <w:t>–</w:t>
      </w:r>
      <w:r w:rsidRPr="001D2623">
        <w:rPr>
          <w:color w:val="000000" w:themeColor="text1"/>
        </w:rPr>
        <w:t xml:space="preserve"> объ</w:t>
      </w:r>
      <w:r w:rsidR="00212563" w:rsidRPr="001D2623">
        <w:rPr>
          <w:color w:val="000000" w:themeColor="text1"/>
        </w:rPr>
        <w:t>ё</w:t>
      </w:r>
      <w:r w:rsidRPr="001D2623">
        <w:rPr>
          <w:color w:val="000000" w:themeColor="text1"/>
        </w:rPr>
        <w:t>м</w:t>
      </w:r>
      <w:r w:rsidR="00212563" w:rsidRPr="001D2623">
        <w:rPr>
          <w:color w:val="000000" w:themeColor="text1"/>
        </w:rPr>
        <w:t xml:space="preserve"> </w:t>
      </w:r>
      <w:r w:rsidRPr="001D2623">
        <w:rPr>
          <w:color w:val="000000" w:themeColor="text1"/>
        </w:rPr>
        <w:t xml:space="preserve">финансирования y-го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за сч</w:t>
      </w:r>
      <w:r w:rsidR="00212563" w:rsidRPr="001D2623">
        <w:rPr>
          <w:color w:val="000000" w:themeColor="text1"/>
        </w:rPr>
        <w:t>ё</w:t>
      </w:r>
      <w:r w:rsidRPr="001D2623">
        <w:rPr>
          <w:color w:val="000000" w:themeColor="text1"/>
        </w:rPr>
        <w:t>т инициативных платежей, а также денежная оценка нефинансового вклада заинтересованных лиц (имущественного и (или) трудового участия) в стоимости у-го инициативного проекта (при наличии)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Уi </w:t>
      </w:r>
      <w:r w:rsidR="00212563" w:rsidRPr="001D2623">
        <w:rPr>
          <w:color w:val="000000" w:themeColor="text1"/>
        </w:rPr>
        <w:t>–</w:t>
      </w:r>
      <w:r w:rsidRPr="001D2623">
        <w:rPr>
          <w:color w:val="000000" w:themeColor="text1"/>
        </w:rPr>
        <w:t xml:space="preserve"> предельный уровень софинансирования расходного обязательства муниципального образования из окружного бюджета, утвержд</w:t>
      </w:r>
      <w:r w:rsidR="00212563" w:rsidRPr="001D2623">
        <w:rPr>
          <w:color w:val="000000" w:themeColor="text1"/>
        </w:rPr>
        <w:t>ё</w:t>
      </w:r>
      <w:r w:rsidRPr="001D2623">
        <w:rPr>
          <w:color w:val="000000" w:themeColor="text1"/>
        </w:rPr>
        <w:t>нный Правительством Чукотского автономного округа (далее – уровень софинансирования из окружного бюджета) (процентов).</w:t>
      </w:r>
    </w:p>
    <w:p w:rsidR="004679D4" w:rsidRPr="001D2623" w:rsidRDefault="004679D4" w:rsidP="004679D4">
      <w:pPr>
        <w:spacing w:line="288" w:lineRule="atLeast"/>
        <w:ind w:firstLine="709"/>
        <w:jc w:val="both"/>
        <w:rPr>
          <w:color w:val="000000" w:themeColor="text1"/>
        </w:rPr>
      </w:pPr>
      <w:r w:rsidRPr="001D2623">
        <w:rPr>
          <w:color w:val="000000" w:themeColor="text1"/>
        </w:rPr>
        <w:t>Если значение (Пуi), рассчитанное по формуле, превышает 7 000,0 тыс. рублей, то размер субсидии считается равным 7 000,0 тыс.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Размер субсидии на реализацию </w:t>
      </w:r>
      <w:r w:rsidRPr="001D2623">
        <w:rPr>
          <w:color w:val="000000" w:themeColor="text1"/>
          <w:lang w:val="en-US"/>
        </w:rPr>
        <w:t>g</w:t>
      </w:r>
      <w:r w:rsidRPr="001D2623">
        <w:rPr>
          <w:color w:val="000000" w:themeColor="text1"/>
        </w:rPr>
        <w:t xml:space="preserve">-го инициативного проекта по итогам муниципального конкурсного отбора инициативных проектов </w:t>
      </w:r>
      <w:r w:rsidR="00212563" w:rsidRPr="001D2623">
        <w:rPr>
          <w:color w:val="000000" w:themeColor="text1"/>
        </w:rPr>
        <w:t xml:space="preserve">                                       </w:t>
      </w:r>
      <w:r w:rsidRPr="001D2623">
        <w:rPr>
          <w:color w:val="000000" w:themeColor="text1"/>
        </w:rPr>
        <w:t>в i-ом муниципальном образовании (О</w:t>
      </w:r>
      <w:r w:rsidRPr="001D2623">
        <w:rPr>
          <w:color w:val="000000" w:themeColor="text1"/>
          <w:lang w:val="en-US"/>
        </w:rPr>
        <w:t>gi</w:t>
      </w:r>
      <w:r w:rsidRPr="001D2623">
        <w:rPr>
          <w:color w:val="000000" w:themeColor="text1"/>
        </w:rPr>
        <w:t>) определяется по формуле:</w:t>
      </w:r>
    </w:p>
    <w:p w:rsidR="004679D4" w:rsidRPr="001D2623" w:rsidRDefault="004679D4" w:rsidP="004679D4">
      <w:pPr>
        <w:spacing w:line="288" w:lineRule="atLeast"/>
        <w:ind w:firstLine="709"/>
        <w:jc w:val="both"/>
        <w:rPr>
          <w:color w:val="000000" w:themeColor="text1"/>
        </w:rPr>
      </w:pPr>
    </w:p>
    <w:p w:rsidR="004679D4" w:rsidRPr="001D2623" w:rsidRDefault="004679D4" w:rsidP="00212563">
      <w:pPr>
        <w:spacing w:line="288" w:lineRule="atLeast"/>
        <w:jc w:val="center"/>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 С1i - ∑ Пуi (в случае </w:t>
      </w:r>
      <w:r w:rsidRPr="001D2623">
        <w:rPr>
          <w:color w:val="000000" w:themeColor="text1"/>
          <w:lang w:val="en-US"/>
        </w:rPr>
        <w:t>Ogi</w:t>
      </w:r>
      <w:r w:rsidRPr="001D2623">
        <w:rPr>
          <w:color w:val="000000" w:themeColor="text1"/>
        </w:rPr>
        <w:t xml:space="preserve"> &lt; Пуi),</w:t>
      </w:r>
    </w:p>
    <w:p w:rsidR="004679D4" w:rsidRPr="001D2623" w:rsidRDefault="004679D4" w:rsidP="004679D4">
      <w:pPr>
        <w:spacing w:line="288" w:lineRule="atLeast"/>
        <w:ind w:firstLine="709"/>
        <w:jc w:val="both"/>
        <w:rPr>
          <w:color w:val="000000" w:themeColor="text1"/>
        </w:rPr>
      </w:pPr>
    </w:p>
    <w:p w:rsidR="004679D4" w:rsidRPr="001D2623" w:rsidRDefault="004679D4" w:rsidP="004679D4">
      <w:pPr>
        <w:spacing w:line="288" w:lineRule="atLeast"/>
        <w:ind w:firstLine="709"/>
        <w:jc w:val="both"/>
        <w:rPr>
          <w:color w:val="000000" w:themeColor="text1"/>
        </w:rPr>
      </w:pPr>
      <w:r w:rsidRPr="001D2623">
        <w:rPr>
          <w:color w:val="000000" w:themeColor="text1"/>
        </w:rPr>
        <w:t>О</w:t>
      </w:r>
      <w:r w:rsidRPr="001D2623">
        <w:rPr>
          <w:color w:val="000000" w:themeColor="text1"/>
          <w:lang w:val="en-US"/>
        </w:rPr>
        <w:t>gi</w:t>
      </w:r>
      <w:r w:rsidRPr="001D2623">
        <w:rPr>
          <w:color w:val="000000" w:themeColor="text1"/>
        </w:rPr>
        <w:t xml:space="preserve"> </w:t>
      </w:r>
      <w:r w:rsidR="00212563" w:rsidRPr="001D2623">
        <w:rPr>
          <w:color w:val="000000" w:themeColor="text1"/>
        </w:rPr>
        <w:t>–</w:t>
      </w:r>
      <w:r w:rsidRPr="001D2623">
        <w:rPr>
          <w:color w:val="000000" w:themeColor="text1"/>
        </w:rPr>
        <w:t xml:space="preserve"> </w:t>
      </w:r>
      <w:r w:rsidR="00212563" w:rsidRPr="001D2623">
        <w:rPr>
          <w:color w:val="000000" w:themeColor="text1"/>
        </w:rPr>
        <w:t>нераспределённый</w:t>
      </w:r>
      <w:r w:rsidRPr="001D2623">
        <w:rPr>
          <w:color w:val="000000" w:themeColor="text1"/>
        </w:rPr>
        <w:t xml:space="preserve"> остаток субсидии i-му муниципальному образованию. </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2.11. В случае уменьшения стоимости инициативного проекта в связи </w:t>
      </w:r>
      <w:r w:rsidR="00212563" w:rsidRPr="001D2623">
        <w:rPr>
          <w:color w:val="000000" w:themeColor="text1"/>
        </w:rPr>
        <w:t xml:space="preserve">               </w:t>
      </w:r>
      <w:r w:rsidRPr="001D2623">
        <w:rPr>
          <w:color w:val="000000" w:themeColor="text1"/>
        </w:rPr>
        <w:t>с образованием экономии в результате проведения закупок товаров, работ, услуг, либо по факту выполненных работ (далее – экономия), осуществляется пропорциональное сокращение размера субсидии и источников финансирования.</w:t>
      </w:r>
    </w:p>
    <w:p w:rsidR="004679D4" w:rsidRPr="001D2623" w:rsidRDefault="004679D4" w:rsidP="004679D4">
      <w:pPr>
        <w:spacing w:line="288" w:lineRule="atLeast"/>
        <w:ind w:firstLine="709"/>
        <w:jc w:val="both"/>
        <w:rPr>
          <w:color w:val="000000" w:themeColor="text1"/>
        </w:rPr>
      </w:pPr>
      <w:r w:rsidRPr="001D2623">
        <w:rPr>
          <w:color w:val="000000" w:themeColor="text1"/>
        </w:rPr>
        <w:t>Сумма экономии в части средств окружного бюджета, предоставленных в качестве субсидии на реализацию инициативного проекта, по предложению получателя субсидии направляется:</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1) </w:t>
      </w:r>
      <w:r w:rsidR="00212563" w:rsidRPr="001D2623">
        <w:rPr>
          <w:color w:val="000000" w:themeColor="text1"/>
        </w:rPr>
        <w:t>на поставку дополнительного объё</w:t>
      </w:r>
      <w:r w:rsidRPr="001D2623">
        <w:rPr>
          <w:color w:val="000000" w:themeColor="text1"/>
        </w:rPr>
        <w:t xml:space="preserve">ма товаров (выполнение работ, оказание услуг) </w:t>
      </w:r>
      <w:bookmarkStart w:id="10" w:name="_Hlk198544900"/>
      <w:r w:rsidRPr="001D2623">
        <w:rPr>
          <w:color w:val="000000" w:themeColor="text1"/>
        </w:rPr>
        <w:t>инициативного проекта</w:t>
      </w:r>
      <w:bookmarkEnd w:id="10"/>
      <w:r w:rsidRPr="001D2623">
        <w:rPr>
          <w:color w:val="000000" w:themeColor="text1"/>
        </w:rPr>
        <w:t xml:space="preserve">, при реализации которого образовалась экономия, по согласованию с инициативной группой, представившей такой инициативный проект, при условии, что субсидия </w:t>
      </w:r>
      <w:r w:rsidR="00212563" w:rsidRPr="001D2623">
        <w:rPr>
          <w:color w:val="000000" w:themeColor="text1"/>
        </w:rPr>
        <w:t xml:space="preserve">                      </w:t>
      </w:r>
      <w:r w:rsidRPr="001D2623">
        <w:rPr>
          <w:color w:val="000000" w:themeColor="text1"/>
        </w:rPr>
        <w:t>не превысит установленный уровень софинансирования из окружного бюджета и составит не более 7 000,0 тыс. рублей;</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2) на реализацию иного инициативного проекта, </w:t>
      </w:r>
      <w:r w:rsidR="00212563" w:rsidRPr="001D2623">
        <w:rPr>
          <w:color w:val="000000" w:themeColor="text1"/>
        </w:rPr>
        <w:t>включённого</w:t>
      </w:r>
      <w:r w:rsidRPr="001D2623">
        <w:rPr>
          <w:color w:val="000000" w:themeColor="text1"/>
        </w:rPr>
        <w:t xml:space="preserve"> </w:t>
      </w:r>
      <w:r w:rsidR="00212563" w:rsidRPr="001D2623">
        <w:rPr>
          <w:color w:val="000000" w:themeColor="text1"/>
        </w:rPr>
        <w:t xml:space="preserve">                               </w:t>
      </w:r>
      <w:r w:rsidRPr="001D2623">
        <w:rPr>
          <w:color w:val="000000" w:themeColor="text1"/>
        </w:rPr>
        <w:t>в соглашение, обеспеченного субсидией в размере менее установленного уровня софинансирования из окружного бюджета и менее 7 000,0 тыс. рублей;</w:t>
      </w:r>
    </w:p>
    <w:p w:rsidR="004679D4" w:rsidRPr="001D2623" w:rsidRDefault="00847542" w:rsidP="004679D4">
      <w:pPr>
        <w:spacing w:line="288" w:lineRule="atLeast"/>
        <w:ind w:firstLine="709"/>
        <w:jc w:val="both"/>
        <w:rPr>
          <w:color w:val="000000" w:themeColor="text1"/>
        </w:rPr>
      </w:pPr>
      <w:r w:rsidRPr="001D2623">
        <w:rPr>
          <w:color w:val="000000" w:themeColor="text1"/>
        </w:rPr>
        <w:t xml:space="preserve">3) </w:t>
      </w:r>
      <w:r w:rsidR="004679D4" w:rsidRPr="001D2623">
        <w:rPr>
          <w:color w:val="000000" w:themeColor="text1"/>
        </w:rPr>
        <w:t xml:space="preserve">на реализацию иного инициативного проекта, </w:t>
      </w:r>
      <w:r w:rsidR="00212563" w:rsidRPr="001D2623">
        <w:rPr>
          <w:color w:val="000000" w:themeColor="text1"/>
        </w:rPr>
        <w:t>включённого</w:t>
      </w:r>
      <w:r w:rsidR="004679D4" w:rsidRPr="001D2623">
        <w:rPr>
          <w:color w:val="000000" w:themeColor="text1"/>
        </w:rPr>
        <w:t xml:space="preserve"> </w:t>
      </w:r>
      <w:r w:rsidR="00212563" w:rsidRPr="001D2623">
        <w:rPr>
          <w:color w:val="000000" w:themeColor="text1"/>
        </w:rPr>
        <w:t xml:space="preserve">                               </w:t>
      </w:r>
      <w:r w:rsidR="004679D4" w:rsidRPr="001D2623">
        <w:rPr>
          <w:color w:val="000000" w:themeColor="text1"/>
        </w:rPr>
        <w:t xml:space="preserve">в соглашение, стоимость которого увеличилась в ходе </w:t>
      </w:r>
      <w:r w:rsidR="00212563" w:rsidRPr="001D2623">
        <w:rPr>
          <w:color w:val="000000" w:themeColor="text1"/>
        </w:rPr>
        <w:t xml:space="preserve">перерасчёта </w:t>
      </w:r>
      <w:r w:rsidR="004679D4" w:rsidRPr="001D2623">
        <w:rPr>
          <w:color w:val="000000" w:themeColor="text1"/>
        </w:rPr>
        <w:t>стоимости в ценах периода реализации инициативного проекта, но не более установленного уровня софинансирования из окружного бюджета и не более 7 000,0 тыс. рублей.</w:t>
      </w:r>
    </w:p>
    <w:p w:rsidR="004679D4" w:rsidRPr="001D2623" w:rsidRDefault="004679D4" w:rsidP="004679D4">
      <w:pPr>
        <w:ind w:firstLine="709"/>
        <w:jc w:val="both"/>
        <w:rPr>
          <w:color w:val="000000" w:themeColor="text1"/>
        </w:rPr>
      </w:pPr>
      <w:r w:rsidRPr="001D2623">
        <w:rPr>
          <w:color w:val="000000" w:themeColor="text1"/>
        </w:rPr>
        <w:t xml:space="preserve">Предложения получателя субсидии по направлению использования экономии направляются в Департамент в срок до 1 октября года предоставления субсидии на бумажном носителе или в электронном виде </w:t>
      </w:r>
      <w:r w:rsidR="00212563"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Департамент регистрирует документы по мере их поступления </w:t>
      </w:r>
      <w:r w:rsidR="00212563" w:rsidRPr="001D2623">
        <w:rPr>
          <w:color w:val="000000" w:themeColor="text1"/>
        </w:rPr>
        <w:t xml:space="preserve">                             </w:t>
      </w:r>
      <w:r w:rsidRPr="001D2623">
        <w:rPr>
          <w:color w:val="000000" w:themeColor="text1"/>
        </w:rPr>
        <w:t>от получателей субсидии в системе электронного документооборота.</w:t>
      </w:r>
    </w:p>
    <w:p w:rsidR="004679D4" w:rsidRPr="001D2623" w:rsidRDefault="004679D4" w:rsidP="004679D4">
      <w:pPr>
        <w:spacing w:line="288" w:lineRule="atLeast"/>
        <w:ind w:firstLine="709"/>
        <w:jc w:val="both"/>
        <w:rPr>
          <w:color w:val="000000" w:themeColor="text1"/>
        </w:rPr>
      </w:pPr>
      <w:r w:rsidRPr="001D2623">
        <w:rPr>
          <w:color w:val="000000" w:themeColor="text1"/>
        </w:rPr>
        <w:t>Департамент в течение 15 рабочих дней с даты регистрации документов в системе электронного документооборота, рассматривает представленные документы.</w:t>
      </w:r>
    </w:p>
    <w:p w:rsidR="004679D4" w:rsidRPr="001D2623" w:rsidRDefault="004679D4" w:rsidP="004679D4">
      <w:pPr>
        <w:spacing w:line="288" w:lineRule="atLeast"/>
        <w:ind w:firstLine="709"/>
        <w:jc w:val="both"/>
        <w:rPr>
          <w:color w:val="000000" w:themeColor="text1"/>
        </w:rPr>
      </w:pPr>
      <w:r w:rsidRPr="001D2623">
        <w:rPr>
          <w:color w:val="000000" w:themeColor="text1"/>
        </w:rPr>
        <w:t>По результатам рассмотрения документов Департамент осуществляет подготовку изменений в с</w:t>
      </w:r>
      <w:r w:rsidR="00212563" w:rsidRPr="001D2623">
        <w:rPr>
          <w:color w:val="000000" w:themeColor="text1"/>
        </w:rPr>
        <w:t>оглашение путё</w:t>
      </w:r>
      <w:r w:rsidRPr="001D2623">
        <w:rPr>
          <w:color w:val="000000" w:themeColor="text1"/>
        </w:rPr>
        <w:t>м заключения дополнительного соглашения к такому соглашению (дополнение приложением, предусматривающим наименование инициативных проектов с указанием источников финансирования) в порядке и сроки, установленными настоящим Порядком для заключения соглашения.</w:t>
      </w:r>
    </w:p>
    <w:p w:rsidR="004679D4" w:rsidRPr="001D2623" w:rsidRDefault="004679D4" w:rsidP="004679D4">
      <w:pPr>
        <w:spacing w:line="288" w:lineRule="atLeast"/>
        <w:ind w:firstLine="709"/>
        <w:jc w:val="both"/>
        <w:rPr>
          <w:color w:val="000000" w:themeColor="text1"/>
        </w:rPr>
      </w:pPr>
      <w:r w:rsidRPr="001D2623">
        <w:rPr>
          <w:color w:val="000000" w:themeColor="text1"/>
        </w:rPr>
        <w:t xml:space="preserve">Наличие экономии субсидии является основанием для внесения изменений в соглашение </w:t>
      </w:r>
      <w:r w:rsidR="00D51496" w:rsidRPr="001D2623">
        <w:rPr>
          <w:color w:val="000000" w:themeColor="text1"/>
        </w:rPr>
        <w:t>путём</w:t>
      </w:r>
      <w:r w:rsidRPr="001D2623">
        <w:rPr>
          <w:color w:val="000000" w:themeColor="text1"/>
        </w:rPr>
        <w:t xml:space="preserve"> заключения дополнительных соглашений </w:t>
      </w:r>
      <w:r w:rsidR="00212563" w:rsidRPr="001D2623">
        <w:rPr>
          <w:color w:val="000000" w:themeColor="text1"/>
        </w:rPr>
        <w:t xml:space="preserve">                         </w:t>
      </w:r>
      <w:r w:rsidRPr="001D2623">
        <w:rPr>
          <w:color w:val="000000" w:themeColor="text1"/>
        </w:rPr>
        <w:t>к такому соглашению в порядке и сроки, установленными настоящим Порядком для заключения соглашения.</w:t>
      </w:r>
    </w:p>
    <w:p w:rsidR="004679D4" w:rsidRPr="001D2623" w:rsidRDefault="004679D4" w:rsidP="004679D4">
      <w:pPr>
        <w:ind w:firstLine="709"/>
        <w:jc w:val="both"/>
        <w:rPr>
          <w:color w:val="000000" w:themeColor="text1"/>
        </w:rPr>
      </w:pPr>
      <w:r w:rsidRPr="001D2623">
        <w:rPr>
          <w:color w:val="000000" w:themeColor="text1"/>
        </w:rPr>
        <w:t xml:space="preserve">2.12. При увеличении стоимости инициативного проекта разница между стоимостью инициативного проекта, заявленной для участия </w:t>
      </w:r>
      <w:r w:rsidR="00212563" w:rsidRPr="001D2623">
        <w:rPr>
          <w:color w:val="000000" w:themeColor="text1"/>
        </w:rPr>
        <w:t xml:space="preserve">                                               </w:t>
      </w:r>
      <w:r w:rsidRPr="001D2623">
        <w:rPr>
          <w:color w:val="000000" w:themeColor="text1"/>
        </w:rPr>
        <w:t>в муниципальном конкурсном отборе, и стоимостью, полученной в ходе перерасч</w:t>
      </w:r>
      <w:r w:rsidR="00212563" w:rsidRPr="001D2623">
        <w:rPr>
          <w:color w:val="000000" w:themeColor="text1"/>
        </w:rPr>
        <w:t>ё</w:t>
      </w:r>
      <w:r w:rsidRPr="001D2623">
        <w:rPr>
          <w:color w:val="000000" w:themeColor="text1"/>
        </w:rPr>
        <w:t>та</w:t>
      </w:r>
      <w:r w:rsidR="00212563" w:rsidRPr="001D2623">
        <w:rPr>
          <w:color w:val="000000" w:themeColor="text1"/>
        </w:rPr>
        <w:t xml:space="preserve"> </w:t>
      </w:r>
      <w:r w:rsidRPr="001D2623">
        <w:rPr>
          <w:color w:val="000000" w:themeColor="text1"/>
        </w:rPr>
        <w:t>стоимости в ценах периода реализации инициативного проекта, при отсутствии экономии компенсируется за сч</w:t>
      </w:r>
      <w:r w:rsidR="00212563" w:rsidRPr="001D2623">
        <w:rPr>
          <w:color w:val="000000" w:themeColor="text1"/>
        </w:rPr>
        <w:t>ё</w:t>
      </w:r>
      <w:r w:rsidRPr="001D2623">
        <w:rPr>
          <w:color w:val="000000" w:themeColor="text1"/>
        </w:rPr>
        <w:t xml:space="preserve">т средств бюджета муниципального образования. </w:t>
      </w:r>
    </w:p>
    <w:p w:rsidR="004679D4" w:rsidRPr="001D2623" w:rsidRDefault="004679D4" w:rsidP="004679D4">
      <w:pPr>
        <w:ind w:firstLine="709"/>
        <w:jc w:val="both"/>
        <w:rPr>
          <w:color w:val="000000" w:themeColor="text1"/>
        </w:rPr>
      </w:pPr>
      <w:r w:rsidRPr="001D2623">
        <w:rPr>
          <w:color w:val="000000" w:themeColor="text1"/>
        </w:rPr>
        <w:t xml:space="preserve">Размер средств муниципальных образований на реализацию инициативных проектов может быть увеличен в одностороннем порядке, </w:t>
      </w:r>
      <w:r w:rsidR="00212563" w:rsidRPr="001D2623">
        <w:rPr>
          <w:color w:val="000000" w:themeColor="text1"/>
        </w:rPr>
        <w:t xml:space="preserve">                    </w:t>
      </w:r>
      <w:r w:rsidRPr="001D2623">
        <w:rPr>
          <w:color w:val="000000" w:themeColor="text1"/>
        </w:rPr>
        <w:t xml:space="preserve">что не </w:t>
      </w:r>
      <w:r w:rsidR="00212563" w:rsidRPr="001D2623">
        <w:rPr>
          <w:color w:val="000000" w:themeColor="text1"/>
        </w:rPr>
        <w:t>влечёт</w:t>
      </w:r>
      <w:r w:rsidRPr="001D2623">
        <w:rPr>
          <w:color w:val="000000" w:themeColor="text1"/>
        </w:rPr>
        <w:t xml:space="preserve"> обязательств по увеличению размера предостав</w:t>
      </w:r>
      <w:r w:rsidR="00212563" w:rsidRPr="001D2623">
        <w:rPr>
          <w:color w:val="000000" w:themeColor="text1"/>
        </w:rPr>
        <w:t xml:space="preserve">ляемых субсидий за счёт средств </w:t>
      </w:r>
      <w:r w:rsidRPr="001D2623">
        <w:rPr>
          <w:color w:val="000000" w:themeColor="text1"/>
        </w:rPr>
        <w:t>окружного бюджета.</w:t>
      </w:r>
    </w:p>
    <w:p w:rsidR="004679D4" w:rsidRPr="001D2623" w:rsidRDefault="004679D4" w:rsidP="004679D4">
      <w:pPr>
        <w:ind w:firstLine="709"/>
        <w:jc w:val="both"/>
        <w:rPr>
          <w:color w:val="000000" w:themeColor="text1"/>
        </w:rPr>
      </w:pPr>
      <w:r w:rsidRPr="001D2623">
        <w:rPr>
          <w:color w:val="000000" w:themeColor="text1"/>
        </w:rPr>
        <w:t xml:space="preserve">2.13. Перечисление субсидии осуществляется на основании заявки получателя субсидии, составленной по форме, </w:t>
      </w:r>
      <w:r w:rsidR="00212563" w:rsidRPr="001D2623">
        <w:rPr>
          <w:color w:val="000000" w:themeColor="text1"/>
        </w:rPr>
        <w:t>утверждённой</w:t>
      </w:r>
      <w:r w:rsidRPr="001D2623">
        <w:rPr>
          <w:color w:val="000000" w:themeColor="text1"/>
        </w:rPr>
        <w:t xml:space="preserve"> соглашением, </w:t>
      </w:r>
      <w:r w:rsidR="00212563" w:rsidRPr="001D2623">
        <w:rPr>
          <w:color w:val="000000" w:themeColor="text1"/>
        </w:rPr>
        <w:t xml:space="preserve">                 </w:t>
      </w:r>
      <w:r w:rsidRPr="001D2623">
        <w:rPr>
          <w:color w:val="000000" w:themeColor="text1"/>
        </w:rPr>
        <w:t>с одновременным направлением следующих документов:</w:t>
      </w:r>
    </w:p>
    <w:p w:rsidR="004679D4" w:rsidRPr="001D2623" w:rsidRDefault="004679D4" w:rsidP="004679D4">
      <w:pPr>
        <w:ind w:firstLine="709"/>
        <w:jc w:val="both"/>
        <w:rPr>
          <w:color w:val="000000" w:themeColor="text1"/>
        </w:rPr>
      </w:pPr>
      <w:r w:rsidRPr="001D2623">
        <w:rPr>
          <w:color w:val="000000" w:themeColor="text1"/>
        </w:rPr>
        <w:t xml:space="preserve">1) копии муниципальных контрактов и (или) договоров (соглашений) </w:t>
      </w:r>
      <w:r w:rsidR="00212563" w:rsidRPr="001D2623">
        <w:rPr>
          <w:color w:val="000000" w:themeColor="text1"/>
        </w:rPr>
        <w:t xml:space="preserve">              </w:t>
      </w:r>
      <w:r w:rsidRPr="001D2623">
        <w:rPr>
          <w:color w:val="000000" w:themeColor="text1"/>
        </w:rPr>
        <w:t xml:space="preserve">на поставку товаров (выполнение работ, оказание услуг); </w:t>
      </w:r>
    </w:p>
    <w:p w:rsidR="004679D4" w:rsidRPr="001D2623" w:rsidRDefault="004679D4" w:rsidP="004679D4">
      <w:pPr>
        <w:ind w:firstLine="709"/>
        <w:jc w:val="both"/>
        <w:rPr>
          <w:color w:val="000000" w:themeColor="text1"/>
        </w:rPr>
      </w:pPr>
      <w:r w:rsidRPr="001D2623">
        <w:rPr>
          <w:color w:val="000000" w:themeColor="text1"/>
        </w:rPr>
        <w:t>2) копию соглашения с муниципальным бюджетным (автономным) учреждением (при наличии);</w:t>
      </w:r>
    </w:p>
    <w:p w:rsidR="004679D4" w:rsidRPr="001D2623" w:rsidRDefault="0043447E" w:rsidP="004679D4">
      <w:pPr>
        <w:ind w:firstLine="709"/>
        <w:jc w:val="both"/>
        <w:rPr>
          <w:color w:val="000000" w:themeColor="text1"/>
        </w:rPr>
      </w:pPr>
      <w:r w:rsidRPr="001D2623">
        <w:rPr>
          <w:color w:val="000000" w:themeColor="text1"/>
        </w:rPr>
        <w:t>3) копии документов о приё</w:t>
      </w:r>
      <w:r w:rsidR="004679D4" w:rsidRPr="001D2623">
        <w:rPr>
          <w:color w:val="000000" w:themeColor="text1"/>
        </w:rPr>
        <w:t>мке поставленных товаров, выполненных работ, оказанных услуг;</w:t>
      </w:r>
    </w:p>
    <w:p w:rsidR="004679D4" w:rsidRPr="001D2623" w:rsidRDefault="004679D4" w:rsidP="004679D4">
      <w:pPr>
        <w:ind w:firstLine="709"/>
        <w:jc w:val="both"/>
        <w:rPr>
          <w:color w:val="000000" w:themeColor="text1"/>
        </w:rPr>
      </w:pPr>
      <w:r w:rsidRPr="001D2623">
        <w:rPr>
          <w:color w:val="000000" w:themeColor="text1"/>
        </w:rPr>
        <w:t xml:space="preserve">4) копию муниципальной программы (выписку из муниципальной программы), утверждающей перечень мероприятий, в целях софинансирования которых предоставляется субсидия (представляется </w:t>
      </w:r>
      <w:r w:rsidR="0043447E" w:rsidRPr="001D2623">
        <w:rPr>
          <w:color w:val="000000" w:themeColor="text1"/>
        </w:rPr>
        <w:t xml:space="preserve">                           </w:t>
      </w:r>
      <w:r w:rsidRPr="001D2623">
        <w:rPr>
          <w:color w:val="000000" w:themeColor="text1"/>
        </w:rPr>
        <w:t>в случае внесения изменений в правовой акт муниципального образования);</w:t>
      </w:r>
    </w:p>
    <w:p w:rsidR="004679D4" w:rsidRPr="001D2623" w:rsidRDefault="004679D4" w:rsidP="004679D4">
      <w:pPr>
        <w:ind w:firstLine="709"/>
        <w:jc w:val="both"/>
        <w:rPr>
          <w:color w:val="000000" w:themeColor="text1"/>
        </w:rPr>
      </w:pPr>
      <w:r w:rsidRPr="001D2623">
        <w:rPr>
          <w:color w:val="000000" w:themeColor="text1"/>
        </w:rPr>
        <w:t xml:space="preserve">5) выписку из бюджета муниципального образования (сводной бюджетной росписи), заверенной подписью и печатью финансового органа, </w:t>
      </w:r>
      <w:r w:rsidR="0043447E" w:rsidRPr="001D2623">
        <w:rPr>
          <w:color w:val="000000" w:themeColor="text1"/>
        </w:rPr>
        <w:t xml:space="preserve">               </w:t>
      </w:r>
      <w:r w:rsidRPr="001D2623">
        <w:rPr>
          <w:color w:val="000000" w:themeColor="text1"/>
        </w:rPr>
        <w:t>с указанием бюджетных ассигнований, предусмотренных на исполнение расходного обязательства муниципального образования, в целях софинансирования которого предоставляется субсидия, в объ</w:t>
      </w:r>
      <w:r w:rsidR="0043447E" w:rsidRPr="001D2623">
        <w:rPr>
          <w:color w:val="000000" w:themeColor="text1"/>
        </w:rPr>
        <w:t>ё</w:t>
      </w:r>
      <w:r w:rsidRPr="001D2623">
        <w:rPr>
          <w:color w:val="000000" w:themeColor="text1"/>
        </w:rPr>
        <w:t xml:space="preserve">ме, необходимом для его исполнения, включающем размер субсидии </w:t>
      </w:r>
      <w:r w:rsidR="0043447E" w:rsidRPr="001D2623">
        <w:rPr>
          <w:color w:val="000000" w:themeColor="text1"/>
        </w:rPr>
        <w:t xml:space="preserve">                                     </w:t>
      </w:r>
      <w:r w:rsidRPr="001D2623">
        <w:rPr>
          <w:color w:val="000000" w:themeColor="text1"/>
        </w:rPr>
        <w:t xml:space="preserve">из окружного бюджета (представляется в случае внесения изменений </w:t>
      </w:r>
      <w:r w:rsidR="0043447E" w:rsidRPr="001D2623">
        <w:rPr>
          <w:color w:val="000000" w:themeColor="text1"/>
        </w:rPr>
        <w:t xml:space="preserve">                              </w:t>
      </w:r>
      <w:r w:rsidRPr="001D2623">
        <w:rPr>
          <w:color w:val="000000" w:themeColor="text1"/>
        </w:rPr>
        <w:t>в правовой акт муниципального образования).</w:t>
      </w:r>
    </w:p>
    <w:p w:rsidR="004679D4" w:rsidRPr="001D2623" w:rsidRDefault="004679D4" w:rsidP="004679D4">
      <w:pPr>
        <w:ind w:firstLine="709"/>
        <w:jc w:val="both"/>
        <w:rPr>
          <w:color w:val="000000" w:themeColor="text1"/>
        </w:rPr>
      </w:pPr>
      <w:r w:rsidRPr="001D2623">
        <w:rPr>
          <w:color w:val="000000" w:themeColor="text1"/>
        </w:rPr>
        <w:t xml:space="preserve">В случае, если муниципальным контрактом и (или) договором </w:t>
      </w:r>
      <w:r w:rsidR="0043447E" w:rsidRPr="001D2623">
        <w:rPr>
          <w:color w:val="000000" w:themeColor="text1"/>
        </w:rPr>
        <w:t xml:space="preserve">                              </w:t>
      </w:r>
      <w:r w:rsidRPr="001D2623">
        <w:rPr>
          <w:color w:val="000000" w:themeColor="text1"/>
        </w:rPr>
        <w:t xml:space="preserve">на поставку товаров (выполнение работ, оказание услуг) предусмотрена выплата аванса, для получения субсидии в целях софинансирования расходного обязательства, связанного с выплатой такого аванса, получатель направляет в Департамент в порядке, указанном в настоящем пункте, заявку (в произвольной форме) в размере средств, необходимых для оплаты аванса </w:t>
      </w:r>
      <w:r w:rsidR="0043447E" w:rsidRPr="001D2623">
        <w:rPr>
          <w:color w:val="000000" w:themeColor="text1"/>
        </w:rPr>
        <w:t xml:space="preserve">      </w:t>
      </w:r>
      <w:r w:rsidRPr="001D2623">
        <w:rPr>
          <w:color w:val="000000" w:themeColor="text1"/>
        </w:rPr>
        <w:t>по заключ</w:t>
      </w:r>
      <w:r w:rsidR="0043447E" w:rsidRPr="001D2623">
        <w:rPr>
          <w:color w:val="000000" w:themeColor="text1"/>
        </w:rPr>
        <w:t>ё</w:t>
      </w:r>
      <w:r w:rsidRPr="001D2623">
        <w:rPr>
          <w:color w:val="000000" w:themeColor="text1"/>
        </w:rPr>
        <w:t>нному муниципальному контракту и (или) договору на поставку товаров (выполнение работ, оказание услуг), с приложением копии муниципального контракта и (или) договора на поставку товаров (выполнение работ, оказание услуг).</w:t>
      </w:r>
    </w:p>
    <w:p w:rsidR="004679D4" w:rsidRPr="001D2623" w:rsidRDefault="004679D4" w:rsidP="004679D4">
      <w:pPr>
        <w:ind w:firstLine="709"/>
        <w:jc w:val="both"/>
        <w:rPr>
          <w:color w:val="000000" w:themeColor="text1"/>
        </w:rPr>
      </w:pPr>
      <w:r w:rsidRPr="001D2623">
        <w:rPr>
          <w:color w:val="000000" w:themeColor="text1"/>
        </w:rPr>
        <w:t xml:space="preserve">Документы, указанные в настоящем пункте, направляются </w:t>
      </w:r>
      <w:r w:rsidR="0043447E" w:rsidRPr="001D2623">
        <w:rPr>
          <w:color w:val="000000" w:themeColor="text1"/>
        </w:rPr>
        <w:t xml:space="preserve">                                         </w:t>
      </w:r>
      <w:r w:rsidRPr="001D2623">
        <w:rPr>
          <w:color w:val="000000" w:themeColor="text1"/>
        </w:rPr>
        <w:t xml:space="preserve">в Департамент на бумажном носителе или в электронном виде </w:t>
      </w:r>
      <w:r w:rsidR="0043447E" w:rsidRPr="001D2623">
        <w:rPr>
          <w:color w:val="000000" w:themeColor="text1"/>
        </w:rPr>
        <w:t xml:space="preserve">                                               </w:t>
      </w:r>
      <w:r w:rsidRPr="001D2623">
        <w:rPr>
          <w:color w:val="000000" w:themeColor="text1"/>
        </w:rPr>
        <w:t>по телекоммуникационным каналам связи с применением электронной подписи, или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679D4">
      <w:pPr>
        <w:ind w:firstLine="709"/>
        <w:jc w:val="both"/>
        <w:rPr>
          <w:color w:val="000000" w:themeColor="text1"/>
        </w:rPr>
      </w:pPr>
      <w:r w:rsidRPr="001D2623">
        <w:rPr>
          <w:color w:val="000000" w:themeColor="text1"/>
        </w:rPr>
        <w:t xml:space="preserve">Представленные документы не должны содержать подчистки </w:t>
      </w:r>
      <w:r w:rsidR="0043447E" w:rsidRPr="001D2623">
        <w:rPr>
          <w:color w:val="000000" w:themeColor="text1"/>
        </w:rPr>
        <w:t xml:space="preserve">                            </w:t>
      </w:r>
      <w:r w:rsidRPr="001D2623">
        <w:rPr>
          <w:color w:val="000000" w:themeColor="text1"/>
        </w:rPr>
        <w:t xml:space="preserve">либо приписки, </w:t>
      </w:r>
      <w:r w:rsidR="0043447E" w:rsidRPr="001D2623">
        <w:rPr>
          <w:color w:val="000000" w:themeColor="text1"/>
        </w:rPr>
        <w:t>зачёркнутые</w:t>
      </w:r>
      <w:r w:rsidRPr="001D2623">
        <w:rPr>
          <w:color w:val="000000" w:themeColor="text1"/>
        </w:rPr>
        <w:t xml:space="preserve"> слова, технические ошибки, не позволяющие однозначно истолковать содержание документа.</w:t>
      </w:r>
    </w:p>
    <w:p w:rsidR="004679D4" w:rsidRPr="001D2623" w:rsidRDefault="004679D4" w:rsidP="004679D4">
      <w:pPr>
        <w:ind w:firstLine="709"/>
        <w:jc w:val="both"/>
        <w:rPr>
          <w:color w:val="000000" w:themeColor="text1"/>
        </w:rPr>
      </w:pPr>
      <w:r w:rsidRPr="001D2623">
        <w:rPr>
          <w:color w:val="000000" w:themeColor="text1"/>
        </w:rPr>
        <w:t xml:space="preserve">Получатель субсидии </w:t>
      </w:r>
      <w:r w:rsidR="0043447E" w:rsidRPr="001D2623">
        <w:rPr>
          <w:color w:val="000000" w:themeColor="text1"/>
        </w:rPr>
        <w:t xml:space="preserve">несёт </w:t>
      </w:r>
      <w:r w:rsidRPr="001D2623">
        <w:rPr>
          <w:color w:val="000000" w:themeColor="text1"/>
        </w:rPr>
        <w:t>ответственность за достоверность сведений, содержащихся в документах, предоставляемых в соответствии с настоящим пунктом.</w:t>
      </w:r>
    </w:p>
    <w:p w:rsidR="004679D4" w:rsidRPr="001D2623" w:rsidRDefault="004679D4" w:rsidP="004679D4">
      <w:pPr>
        <w:ind w:firstLine="709"/>
        <w:jc w:val="both"/>
        <w:rPr>
          <w:color w:val="000000" w:themeColor="text1"/>
        </w:rPr>
      </w:pPr>
      <w:r w:rsidRPr="001D2623">
        <w:rPr>
          <w:color w:val="000000" w:themeColor="text1"/>
        </w:rPr>
        <w:t xml:space="preserve">2.14. Департамент регистрирует заявки и документы по мере </w:t>
      </w:r>
      <w:r w:rsidR="0043447E" w:rsidRPr="001D2623">
        <w:rPr>
          <w:color w:val="000000" w:themeColor="text1"/>
        </w:rPr>
        <w:t xml:space="preserve">                                </w:t>
      </w:r>
      <w:r w:rsidRPr="001D2623">
        <w:rPr>
          <w:color w:val="000000" w:themeColor="text1"/>
        </w:rPr>
        <w:t>их поступления от получателей субсидии в системе электронного документооборота.</w:t>
      </w:r>
    </w:p>
    <w:p w:rsidR="004679D4" w:rsidRPr="001D2623" w:rsidRDefault="004679D4" w:rsidP="004679D4">
      <w:pPr>
        <w:ind w:firstLine="709"/>
        <w:jc w:val="both"/>
        <w:rPr>
          <w:color w:val="000000" w:themeColor="text1"/>
        </w:rPr>
      </w:pPr>
      <w:r w:rsidRPr="001D2623">
        <w:rPr>
          <w:color w:val="000000" w:themeColor="text1"/>
        </w:rPr>
        <w:t xml:space="preserve">2.15. В течение </w:t>
      </w:r>
      <w:r w:rsidR="004A7129" w:rsidRPr="001D2623">
        <w:rPr>
          <w:color w:val="000000" w:themeColor="text1"/>
        </w:rPr>
        <w:t>двух</w:t>
      </w:r>
      <w:r w:rsidRPr="001D2623">
        <w:rPr>
          <w:color w:val="000000" w:themeColor="text1"/>
        </w:rPr>
        <w:t xml:space="preserve"> рабочих дней, следующих за </w:t>
      </w:r>
      <w:r w:rsidR="0043447E" w:rsidRPr="001D2623">
        <w:rPr>
          <w:color w:val="000000" w:themeColor="text1"/>
        </w:rPr>
        <w:t xml:space="preserve">днём </w:t>
      </w:r>
      <w:r w:rsidRPr="001D2623">
        <w:rPr>
          <w:color w:val="000000" w:themeColor="text1"/>
        </w:rPr>
        <w:t xml:space="preserve">регистрации </w:t>
      </w:r>
      <w:r w:rsidR="0043447E" w:rsidRPr="001D2623">
        <w:rPr>
          <w:color w:val="000000" w:themeColor="text1"/>
        </w:rPr>
        <w:t xml:space="preserve">                      </w:t>
      </w:r>
      <w:r w:rsidRPr="001D2623">
        <w:rPr>
          <w:color w:val="000000" w:themeColor="text1"/>
        </w:rPr>
        <w:t>в Департаменте документов, предусмотренных пунктом 2.13 настоящего раздела, Департамент проводит их рассмотрение.</w:t>
      </w:r>
    </w:p>
    <w:p w:rsidR="004679D4" w:rsidRPr="001D2623" w:rsidRDefault="004679D4" w:rsidP="004679D4">
      <w:pPr>
        <w:ind w:firstLine="709"/>
        <w:jc w:val="both"/>
        <w:rPr>
          <w:color w:val="000000" w:themeColor="text1"/>
          <w:szCs w:val="28"/>
        </w:rPr>
      </w:pPr>
      <w:r w:rsidRPr="001D2623">
        <w:rPr>
          <w:color w:val="000000" w:themeColor="text1"/>
        </w:rPr>
        <w:t xml:space="preserve">2.16. В случае отсутствия замечаний по результатам рассмотрения документов, указанных в пункте 2.13 настоящего раздела, Департамент </w:t>
      </w:r>
      <w:r w:rsidR="0043447E" w:rsidRPr="001D2623">
        <w:rPr>
          <w:color w:val="000000" w:themeColor="text1"/>
        </w:rPr>
        <w:t xml:space="preserve">                         </w:t>
      </w:r>
      <w:r w:rsidRPr="001D2623">
        <w:rPr>
          <w:color w:val="000000" w:themeColor="text1"/>
        </w:rPr>
        <w:t xml:space="preserve">в течение </w:t>
      </w:r>
      <w:r w:rsidR="00D51496" w:rsidRPr="001D2623">
        <w:rPr>
          <w:color w:val="000000" w:themeColor="text1"/>
        </w:rPr>
        <w:t>пяти</w:t>
      </w:r>
      <w:r w:rsidR="004A7129" w:rsidRPr="001D2623">
        <w:rPr>
          <w:color w:val="000000" w:themeColor="text1"/>
        </w:rPr>
        <w:t xml:space="preserve"> </w:t>
      </w:r>
      <w:r w:rsidRPr="001D2623">
        <w:rPr>
          <w:color w:val="000000" w:themeColor="text1"/>
        </w:rPr>
        <w:t xml:space="preserve">рабочих дней, следующих за </w:t>
      </w:r>
      <w:r w:rsidR="00D51496" w:rsidRPr="001D2623">
        <w:rPr>
          <w:color w:val="000000" w:themeColor="text1"/>
        </w:rPr>
        <w:t>днём</w:t>
      </w:r>
      <w:r w:rsidRPr="001D2623">
        <w:rPr>
          <w:color w:val="000000" w:themeColor="text1"/>
        </w:rPr>
        <w:t xml:space="preserve"> регистрации документов, предусмотренных пунктом 2.13 настоящего раздела, перечисляет субсидию </w:t>
      </w:r>
      <w:r w:rsidR="0043447E" w:rsidRPr="001D2623">
        <w:rPr>
          <w:color w:val="000000" w:themeColor="text1"/>
        </w:rPr>
        <w:t xml:space="preserve">                   с лицевого счё</w:t>
      </w:r>
      <w:r w:rsidRPr="001D2623">
        <w:rPr>
          <w:color w:val="000000" w:themeColor="text1"/>
        </w:rPr>
        <w:t>та Департамента на сч</w:t>
      </w:r>
      <w:r w:rsidR="0043447E" w:rsidRPr="001D2623">
        <w:rPr>
          <w:color w:val="000000" w:themeColor="text1"/>
        </w:rPr>
        <w:t>ё</w:t>
      </w:r>
      <w:r w:rsidRPr="001D2623">
        <w:rPr>
          <w:color w:val="000000" w:themeColor="text1"/>
        </w:rPr>
        <w:t xml:space="preserve">т, открытый в Управлении Федерального казначейства по Чукотскому автономному округу в пределах суммы, необходимой для </w:t>
      </w:r>
      <w:r w:rsidRPr="001D2623">
        <w:rPr>
          <w:color w:val="000000" w:themeColor="text1"/>
          <w:szCs w:val="28"/>
        </w:rPr>
        <w:t>оплаты денежных обязательств по расходам получателей средств бюджета муниципального образования, источником финансового обеспечения которых является субсидия.</w:t>
      </w:r>
    </w:p>
    <w:p w:rsidR="004679D4" w:rsidRPr="001D2623" w:rsidRDefault="004679D4" w:rsidP="004679D4">
      <w:pPr>
        <w:pStyle w:val="afffd"/>
        <w:spacing w:line="288" w:lineRule="atLeast"/>
        <w:ind w:firstLine="709"/>
        <w:rPr>
          <w:color w:val="000000" w:themeColor="text1"/>
          <w:sz w:val="28"/>
          <w:szCs w:val="28"/>
        </w:rPr>
      </w:pPr>
      <w:r w:rsidRPr="001D2623">
        <w:rPr>
          <w:color w:val="000000" w:themeColor="text1"/>
          <w:sz w:val="28"/>
          <w:szCs w:val="28"/>
        </w:rPr>
        <w:t xml:space="preserve">2.17. При наличии замечаний (подчистки либо приписки, </w:t>
      </w:r>
      <w:r w:rsidR="0043447E" w:rsidRPr="001D2623">
        <w:rPr>
          <w:color w:val="000000" w:themeColor="text1"/>
          <w:sz w:val="28"/>
          <w:szCs w:val="28"/>
        </w:rPr>
        <w:t>зачёркнутые</w:t>
      </w:r>
      <w:r w:rsidRPr="001D2623">
        <w:rPr>
          <w:color w:val="000000" w:themeColor="text1"/>
          <w:sz w:val="28"/>
          <w:szCs w:val="28"/>
        </w:rPr>
        <w:t xml:space="preserve"> слова,</w:t>
      </w:r>
      <w:r w:rsidR="0043447E" w:rsidRPr="001D2623">
        <w:rPr>
          <w:color w:val="000000" w:themeColor="text1"/>
          <w:sz w:val="28"/>
          <w:szCs w:val="28"/>
        </w:rPr>
        <w:t xml:space="preserve"> </w:t>
      </w:r>
      <w:r w:rsidRPr="001D2623">
        <w:rPr>
          <w:color w:val="000000" w:themeColor="text1"/>
          <w:sz w:val="28"/>
          <w:szCs w:val="28"/>
        </w:rPr>
        <w:t>технические ошибки, не позволяющие однозначно истолковать содержание документа), а также н</w:t>
      </w:r>
      <w:r w:rsidR="0043447E" w:rsidRPr="001D2623">
        <w:rPr>
          <w:color w:val="000000" w:themeColor="text1"/>
          <w:sz w:val="28"/>
          <w:szCs w:val="28"/>
        </w:rPr>
        <w:t xml:space="preserve">е представление в полном объёме </w:t>
      </w:r>
      <w:r w:rsidRPr="001D2623">
        <w:rPr>
          <w:color w:val="000000" w:themeColor="text1"/>
          <w:sz w:val="28"/>
          <w:szCs w:val="28"/>
        </w:rPr>
        <w:t xml:space="preserve">указанных в пункте 2.13 настоящего раздела документов, Департамент на адрес электронной почты муниципального образования, указанный в соглашении, </w:t>
      </w:r>
      <w:r w:rsidR="0043447E" w:rsidRPr="001D2623">
        <w:rPr>
          <w:color w:val="000000" w:themeColor="text1"/>
          <w:sz w:val="28"/>
          <w:szCs w:val="28"/>
        </w:rPr>
        <w:t xml:space="preserve">                </w:t>
      </w:r>
      <w:r w:rsidRPr="001D2623">
        <w:rPr>
          <w:color w:val="000000" w:themeColor="text1"/>
          <w:sz w:val="28"/>
          <w:szCs w:val="28"/>
        </w:rPr>
        <w:t>в течение сем</w:t>
      </w:r>
      <w:r w:rsidR="0043447E" w:rsidRPr="001D2623">
        <w:rPr>
          <w:color w:val="000000" w:themeColor="text1"/>
          <w:sz w:val="28"/>
          <w:szCs w:val="28"/>
        </w:rPr>
        <w:t>и рабочих дней, следующих за днё</w:t>
      </w:r>
      <w:r w:rsidRPr="001D2623">
        <w:rPr>
          <w:color w:val="000000" w:themeColor="text1"/>
          <w:sz w:val="28"/>
          <w:szCs w:val="28"/>
        </w:rPr>
        <w:t>м регистрации документов, направляет уведомление об отказе в перечислении субсидии с указанием выявленных замечаний в виде сканированной копии по адресу электронной почты, указанному в соглашении.</w:t>
      </w:r>
    </w:p>
    <w:p w:rsidR="004679D4" w:rsidRPr="001D2623" w:rsidRDefault="004679D4" w:rsidP="004679D4">
      <w:pPr>
        <w:pStyle w:val="afffd"/>
        <w:spacing w:line="288" w:lineRule="atLeast"/>
        <w:ind w:firstLine="709"/>
        <w:rPr>
          <w:color w:val="000000" w:themeColor="text1"/>
          <w:sz w:val="28"/>
          <w:szCs w:val="28"/>
        </w:rPr>
      </w:pPr>
      <w:r w:rsidRPr="001D2623">
        <w:rPr>
          <w:color w:val="000000" w:themeColor="text1"/>
          <w:sz w:val="28"/>
          <w:szCs w:val="28"/>
        </w:rPr>
        <w:t>В случае устранения замечаний для отказа в перечислении субсидии, указанных в абзаце первом настоящего пункта, получатель субсидии вправе повторно обратиться в Департамент с представлением документов, указанных в пункте 2.13 настоящего раздела.</w:t>
      </w:r>
    </w:p>
    <w:bookmarkEnd w:id="8"/>
    <w:p w:rsidR="004679D4" w:rsidRPr="001D2623" w:rsidRDefault="004679D4" w:rsidP="004679D4">
      <w:pPr>
        <w:ind w:firstLine="709"/>
        <w:jc w:val="both"/>
        <w:rPr>
          <w:color w:val="000000" w:themeColor="text1"/>
        </w:rPr>
      </w:pPr>
    </w:p>
    <w:p w:rsidR="004679D4" w:rsidRPr="001D2623" w:rsidRDefault="004679D4" w:rsidP="004679D4">
      <w:pPr>
        <w:pStyle w:val="1"/>
        <w:rPr>
          <w:color w:val="000000" w:themeColor="text1"/>
        </w:rPr>
      </w:pPr>
      <w:r w:rsidRPr="001D2623">
        <w:rPr>
          <w:color w:val="000000" w:themeColor="text1"/>
        </w:rPr>
        <w:t>3. Порядок оценки эффективности использования субсидии</w:t>
      </w:r>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 xml:space="preserve">3.1. Оценка эффективности использования субсидии муниципальным образованием осуществляется Департаментом в срок до 1 </w:t>
      </w:r>
      <w:r w:rsidR="0043447E" w:rsidRPr="001D2623">
        <w:rPr>
          <w:color w:val="000000" w:themeColor="text1"/>
        </w:rPr>
        <w:t xml:space="preserve">февраля года, следующего за отчётным, на основании отчёта </w:t>
      </w:r>
      <w:r w:rsidRPr="001D2623">
        <w:rPr>
          <w:color w:val="000000" w:themeColor="text1"/>
        </w:rPr>
        <w:t xml:space="preserve">о достижении результата использования субсидии </w:t>
      </w:r>
      <w:r w:rsidR="0043447E" w:rsidRPr="001D2623">
        <w:rPr>
          <w:color w:val="000000" w:themeColor="text1"/>
        </w:rPr>
        <w:t>–</w:t>
      </w:r>
      <w:r w:rsidRPr="001D2623">
        <w:rPr>
          <w:color w:val="000000" w:themeColor="text1"/>
        </w:rPr>
        <w:t xml:space="preserve"> реализованы проекты инициативного бюджетирования, единиц.</w:t>
      </w:r>
    </w:p>
    <w:p w:rsidR="004679D4" w:rsidRPr="001D2623" w:rsidRDefault="004679D4" w:rsidP="004679D4">
      <w:pPr>
        <w:ind w:firstLine="709"/>
        <w:jc w:val="both"/>
        <w:rPr>
          <w:color w:val="000000" w:themeColor="text1"/>
        </w:rPr>
      </w:pPr>
      <w:r w:rsidRPr="001D2623">
        <w:rPr>
          <w:color w:val="000000" w:themeColor="text1"/>
        </w:rPr>
        <w:t xml:space="preserve">Оценка эффективности использования субсидии производится </w:t>
      </w:r>
      <w:r w:rsidR="0043447E" w:rsidRPr="001D2623">
        <w:rPr>
          <w:color w:val="000000" w:themeColor="text1"/>
        </w:rPr>
        <w:t xml:space="preserve">путём </w:t>
      </w:r>
      <w:r w:rsidRPr="001D2623">
        <w:rPr>
          <w:color w:val="000000" w:themeColor="text1"/>
        </w:rPr>
        <w:t>сравнения фактически достигнутых значений результата использования субсидии за отч</w:t>
      </w:r>
      <w:r w:rsidR="0043447E" w:rsidRPr="001D2623">
        <w:rPr>
          <w:color w:val="000000" w:themeColor="text1"/>
        </w:rPr>
        <w:t>ё</w:t>
      </w:r>
      <w:r w:rsidRPr="001D2623">
        <w:rPr>
          <w:color w:val="000000" w:themeColor="text1"/>
        </w:rPr>
        <w:t>тный год со значениями результата использования субсидии, предусмотренными соглашениями.</w:t>
      </w:r>
    </w:p>
    <w:p w:rsidR="004679D4" w:rsidRPr="001D2623" w:rsidRDefault="004679D4" w:rsidP="004679D4">
      <w:pPr>
        <w:ind w:firstLine="709"/>
        <w:jc w:val="both"/>
        <w:rPr>
          <w:color w:val="000000" w:themeColor="text1"/>
        </w:rPr>
      </w:pPr>
      <w:r w:rsidRPr="001D2623">
        <w:rPr>
          <w:bCs/>
          <w:color w:val="000000" w:themeColor="text1"/>
        </w:rPr>
        <w:t>3.2. Сроки и порядок представления отч</w:t>
      </w:r>
      <w:r w:rsidR="0043447E" w:rsidRPr="001D2623">
        <w:rPr>
          <w:bCs/>
          <w:color w:val="000000" w:themeColor="text1"/>
        </w:rPr>
        <w:t>ё</w:t>
      </w:r>
      <w:r w:rsidRPr="001D2623">
        <w:rPr>
          <w:bCs/>
          <w:color w:val="000000" w:themeColor="text1"/>
        </w:rPr>
        <w:t>тности об исполнении условий предоставления субсидии определяются соглашением.</w:t>
      </w:r>
    </w:p>
    <w:p w:rsidR="004679D4" w:rsidRPr="001D2623" w:rsidRDefault="004679D4" w:rsidP="004679D4">
      <w:pPr>
        <w:ind w:firstLine="709"/>
        <w:jc w:val="both"/>
        <w:rPr>
          <w:color w:val="000000" w:themeColor="text1"/>
        </w:rPr>
      </w:pPr>
    </w:p>
    <w:p w:rsidR="004679D4" w:rsidRPr="001D2623" w:rsidRDefault="004679D4" w:rsidP="004679D4">
      <w:pPr>
        <w:pStyle w:val="1"/>
        <w:rPr>
          <w:color w:val="000000" w:themeColor="text1"/>
        </w:rPr>
      </w:pPr>
      <w:r w:rsidRPr="001D2623">
        <w:rPr>
          <w:color w:val="000000" w:themeColor="text1"/>
        </w:rPr>
        <w:t>4. Основания и порядок применения мер финансовой ответственности к муниципальному образованию при невыполнении условий соглашения</w:t>
      </w:r>
    </w:p>
    <w:p w:rsidR="004679D4" w:rsidRPr="001D2623" w:rsidRDefault="004679D4" w:rsidP="004679D4">
      <w:pPr>
        <w:ind w:firstLine="709"/>
        <w:jc w:val="both"/>
        <w:rPr>
          <w:color w:val="000000" w:themeColor="text1"/>
        </w:rPr>
      </w:pPr>
    </w:p>
    <w:p w:rsidR="004679D4" w:rsidRPr="001D2623" w:rsidRDefault="004679D4" w:rsidP="004679D4">
      <w:pPr>
        <w:ind w:firstLine="709"/>
        <w:jc w:val="both"/>
        <w:rPr>
          <w:color w:val="000000" w:themeColor="text1"/>
        </w:rPr>
      </w:pPr>
      <w:r w:rsidRPr="001D2623">
        <w:rPr>
          <w:color w:val="000000" w:themeColor="text1"/>
        </w:rPr>
        <w:t>4.1. Меры ответственности за невыполнение (нарушение) условий предоставления субсидии, случаи и порядок возврата субсидии в окружной бюджет регламентированы разделом 5 Правил формирования, предоставления и распределения субсидий из окружного бюджета бюджетам муниципальных образований Чукотского автономного округа, утвержд</w:t>
      </w:r>
      <w:r w:rsidR="0043447E" w:rsidRPr="001D2623">
        <w:rPr>
          <w:color w:val="000000" w:themeColor="text1"/>
        </w:rPr>
        <w:t>ё</w:t>
      </w:r>
      <w:r w:rsidRPr="001D2623">
        <w:rPr>
          <w:color w:val="000000" w:themeColor="text1"/>
        </w:rPr>
        <w:t xml:space="preserve">нных Постановлением Правительства Чукотского автономного округа от 27 января 2020 года № 24 (далее </w:t>
      </w:r>
      <w:r w:rsidR="0043447E" w:rsidRPr="001D2623">
        <w:rPr>
          <w:color w:val="000000" w:themeColor="text1"/>
        </w:rPr>
        <w:t>–</w:t>
      </w:r>
      <w:r w:rsidRPr="001D2623">
        <w:rPr>
          <w:color w:val="000000" w:themeColor="text1"/>
        </w:rPr>
        <w:t xml:space="preserve"> Правила).</w:t>
      </w:r>
    </w:p>
    <w:p w:rsidR="004679D4" w:rsidRPr="001D2623" w:rsidRDefault="004679D4" w:rsidP="004679D4">
      <w:pPr>
        <w:ind w:firstLine="709"/>
        <w:jc w:val="both"/>
        <w:rPr>
          <w:color w:val="000000" w:themeColor="text1"/>
        </w:rPr>
      </w:pPr>
      <w:r w:rsidRPr="001D2623">
        <w:rPr>
          <w:color w:val="000000" w:themeColor="text1"/>
        </w:rPr>
        <w:t>В случае нецелевого использования субсидии и (или) нарушения муниципальным образованием усло</w:t>
      </w:r>
      <w:r w:rsidR="0043447E" w:rsidRPr="001D2623">
        <w:rPr>
          <w:color w:val="000000" w:themeColor="text1"/>
        </w:rPr>
        <w:t>вий её</w:t>
      </w:r>
      <w:r w:rsidRPr="001D2623">
        <w:rPr>
          <w:color w:val="000000" w:themeColor="text1"/>
        </w:rPr>
        <w:t xml:space="preserve"> предоставления, в том числе невозврата муниципальным образованием средств в окружной бюджет в соответствии с пунктами 5.1 и 5.5 Правил, к нему применяются бюджетные меры принуждения, предусмотренные бюджетным законодательством Российской Федерации.</w:t>
      </w:r>
    </w:p>
    <w:p w:rsidR="004679D4" w:rsidRPr="001D2623" w:rsidRDefault="004679D4" w:rsidP="004679D4">
      <w:pPr>
        <w:ind w:firstLine="709"/>
        <w:jc w:val="both"/>
        <w:rPr>
          <w:color w:val="000000" w:themeColor="text1"/>
        </w:rPr>
      </w:pPr>
      <w:r w:rsidRPr="001D2623">
        <w:rPr>
          <w:color w:val="000000" w:themeColor="text1"/>
        </w:rPr>
        <w:t>4.2. Контроль за соблюдением получателем субсидии условий предоставления субсидии осуществляется Департаментом и органами государственного финансового контроля Чукотского автономного округа.</w:t>
      </w:r>
    </w:p>
    <w:p w:rsidR="004679D4" w:rsidRPr="001D2623" w:rsidRDefault="004679D4" w:rsidP="004679D4">
      <w:pPr>
        <w:ind w:firstLine="709"/>
        <w:jc w:val="both"/>
        <w:rPr>
          <w:color w:val="000000" w:themeColor="text1"/>
        </w:rPr>
      </w:pPr>
    </w:p>
    <w:p w:rsidR="004679D4" w:rsidRPr="001D2623" w:rsidRDefault="004679D4" w:rsidP="004679D4">
      <w:pPr>
        <w:rPr>
          <w:color w:val="000000" w:themeColor="text1"/>
        </w:rPr>
      </w:pPr>
    </w:p>
    <w:p w:rsidR="004679D4" w:rsidRPr="001D2623" w:rsidRDefault="004679D4" w:rsidP="004679D4">
      <w:pPr>
        <w:rPr>
          <w:color w:val="000000" w:themeColor="text1"/>
        </w:rPr>
      </w:pPr>
    </w:p>
    <w:p w:rsidR="0043447E" w:rsidRPr="001D2623" w:rsidRDefault="0043447E" w:rsidP="00A35936">
      <w:pPr>
        <w:ind w:left="3261"/>
        <w:jc w:val="right"/>
        <w:rPr>
          <w:color w:val="000000" w:themeColor="text1"/>
          <w:szCs w:val="28"/>
        </w:rPr>
      </w:pPr>
      <w:bookmarkStart w:id="11" w:name="_Hlk198509208"/>
    </w:p>
    <w:p w:rsidR="0043447E" w:rsidRPr="001D2623" w:rsidRDefault="0043447E" w:rsidP="00A35936">
      <w:pPr>
        <w:ind w:left="3261"/>
        <w:jc w:val="right"/>
        <w:rPr>
          <w:color w:val="000000" w:themeColor="text1"/>
          <w:szCs w:val="28"/>
        </w:rPr>
      </w:pPr>
    </w:p>
    <w:tbl>
      <w:tblPr>
        <w:tblStyle w:val="afff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43447E" w:rsidRPr="001D2623" w:rsidTr="00847542">
        <w:trPr>
          <w:trHeight w:val="1005"/>
        </w:trPr>
        <w:tc>
          <w:tcPr>
            <w:tcW w:w="5375" w:type="dxa"/>
            <w:vAlign w:val="center"/>
          </w:tcPr>
          <w:p w:rsidR="0043447E" w:rsidRPr="001D2623" w:rsidRDefault="0043447E" w:rsidP="0043447E">
            <w:pPr>
              <w:jc w:val="center"/>
              <w:rPr>
                <w:color w:val="000000" w:themeColor="text1"/>
                <w:sz w:val="24"/>
                <w:szCs w:val="24"/>
              </w:rPr>
            </w:pPr>
            <w:r w:rsidRPr="001D2623">
              <w:rPr>
                <w:color w:val="000000" w:themeColor="text1"/>
                <w:sz w:val="24"/>
                <w:szCs w:val="24"/>
              </w:rPr>
              <w:t>Приложение 1</w:t>
            </w:r>
          </w:p>
          <w:p w:rsidR="0043447E" w:rsidRPr="001D2623" w:rsidRDefault="0043447E" w:rsidP="0043447E">
            <w:pPr>
              <w:jc w:val="center"/>
              <w:rPr>
                <w:color w:val="000000" w:themeColor="text1"/>
                <w:szCs w:val="28"/>
              </w:rPr>
            </w:pPr>
            <w:r w:rsidRPr="001D2623">
              <w:rPr>
                <w:color w:val="000000" w:themeColor="text1"/>
                <w:sz w:val="24"/>
                <w:szCs w:val="24"/>
              </w:rPr>
              <w:t>к Порядку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w:t>
            </w:r>
          </w:p>
        </w:tc>
      </w:tr>
      <w:bookmarkEnd w:id="11"/>
    </w:tbl>
    <w:p w:rsidR="004679D4" w:rsidRPr="001D2623" w:rsidRDefault="004679D4" w:rsidP="004679D4">
      <w:pPr>
        <w:rPr>
          <w:color w:val="000000" w:themeColor="text1"/>
          <w:szCs w:val="28"/>
        </w:rPr>
      </w:pPr>
    </w:p>
    <w:p w:rsidR="00847542" w:rsidRPr="001D2623" w:rsidRDefault="00847542" w:rsidP="004679D4">
      <w:pPr>
        <w:rPr>
          <w:color w:val="000000" w:themeColor="text1"/>
          <w:szCs w:val="28"/>
        </w:rPr>
      </w:pPr>
    </w:p>
    <w:p w:rsidR="004679D4" w:rsidRPr="001D2623" w:rsidRDefault="00847542" w:rsidP="004679D4">
      <w:pPr>
        <w:spacing w:line="288" w:lineRule="atLeast"/>
        <w:jc w:val="center"/>
        <w:rPr>
          <w:rFonts w:ascii="Times New Roman Полужирный" w:hAnsi="Times New Roman Полужирный"/>
          <w:b/>
          <w:bCs/>
          <w:color w:val="000000" w:themeColor="text1"/>
          <w:spacing w:val="20"/>
          <w:szCs w:val="28"/>
        </w:rPr>
      </w:pPr>
      <w:r w:rsidRPr="001D2623">
        <w:rPr>
          <w:rFonts w:ascii="Times New Roman Полужирный" w:hAnsi="Times New Roman Полужирный"/>
          <w:b/>
          <w:bCs/>
          <w:color w:val="000000" w:themeColor="text1"/>
          <w:spacing w:val="20"/>
          <w:szCs w:val="28"/>
        </w:rPr>
        <w:t xml:space="preserve">ПОРЯДОК </w:t>
      </w:r>
    </w:p>
    <w:p w:rsidR="004679D4" w:rsidRPr="001D2623" w:rsidRDefault="004679D4" w:rsidP="004679D4">
      <w:pPr>
        <w:spacing w:line="288" w:lineRule="atLeast"/>
        <w:jc w:val="center"/>
        <w:rPr>
          <w:b/>
          <w:bCs/>
          <w:color w:val="000000" w:themeColor="text1"/>
          <w:szCs w:val="28"/>
        </w:rPr>
      </w:pPr>
      <w:r w:rsidRPr="001D2623">
        <w:rPr>
          <w:b/>
          <w:bCs/>
          <w:color w:val="000000" w:themeColor="text1"/>
          <w:szCs w:val="28"/>
        </w:rPr>
        <w:t xml:space="preserve">проведения конкурсного отбора муниципальных образований </w:t>
      </w:r>
    </w:p>
    <w:p w:rsidR="004679D4" w:rsidRPr="001D2623" w:rsidRDefault="004679D4" w:rsidP="004679D4">
      <w:pPr>
        <w:spacing w:line="288" w:lineRule="atLeast"/>
        <w:jc w:val="center"/>
        <w:rPr>
          <w:b/>
          <w:bCs/>
          <w:color w:val="000000" w:themeColor="text1"/>
          <w:szCs w:val="28"/>
        </w:rPr>
      </w:pPr>
      <w:r w:rsidRPr="001D2623">
        <w:rPr>
          <w:b/>
          <w:bCs/>
          <w:color w:val="000000" w:themeColor="text1"/>
          <w:szCs w:val="28"/>
        </w:rPr>
        <w:t xml:space="preserve">Чукотского автономного округа для предоставления субсидий </w:t>
      </w:r>
      <w:r w:rsidR="0043447E" w:rsidRPr="001D2623">
        <w:rPr>
          <w:b/>
          <w:bCs/>
          <w:color w:val="000000" w:themeColor="text1"/>
          <w:szCs w:val="28"/>
        </w:rPr>
        <w:t xml:space="preserve">                            </w:t>
      </w:r>
      <w:r w:rsidRPr="001D2623">
        <w:rPr>
          <w:b/>
          <w:bCs/>
          <w:color w:val="000000" w:themeColor="text1"/>
          <w:szCs w:val="28"/>
        </w:rPr>
        <w:t>из окружного бюджета на реализацию проектов инициативного бюджетирования</w:t>
      </w:r>
    </w:p>
    <w:p w:rsidR="004679D4" w:rsidRPr="001D2623" w:rsidRDefault="004679D4" w:rsidP="00482D03">
      <w:pPr>
        <w:ind w:firstLine="709"/>
        <w:jc w:val="both"/>
        <w:rPr>
          <w:color w:val="000000" w:themeColor="text1"/>
          <w:szCs w:val="28"/>
        </w:rPr>
      </w:pPr>
    </w:p>
    <w:p w:rsidR="004679D4" w:rsidRPr="001D2623" w:rsidRDefault="0043447E" w:rsidP="00482D03">
      <w:pPr>
        <w:pStyle w:val="afffd"/>
        <w:spacing w:line="288" w:lineRule="atLeast"/>
        <w:ind w:firstLine="709"/>
        <w:rPr>
          <w:rFonts w:eastAsia="Times New Roman"/>
          <w:color w:val="000000" w:themeColor="text1"/>
          <w:sz w:val="28"/>
          <w:szCs w:val="28"/>
        </w:rPr>
      </w:pPr>
      <w:r w:rsidRPr="001D2623">
        <w:rPr>
          <w:rFonts w:eastAsia="Times New Roman"/>
          <w:color w:val="000000" w:themeColor="text1"/>
          <w:sz w:val="28"/>
          <w:szCs w:val="28"/>
        </w:rPr>
        <w:t xml:space="preserve">1. </w:t>
      </w:r>
      <w:r w:rsidR="004679D4" w:rsidRPr="001D2623">
        <w:rPr>
          <w:rFonts w:eastAsia="Times New Roman"/>
          <w:color w:val="000000" w:themeColor="text1"/>
          <w:sz w:val="28"/>
          <w:szCs w:val="28"/>
        </w:rPr>
        <w:t>Настоящий Порядок определяет процедуру организации и проведения конкурсного отбора муниципальных образований Чукотского автономного округа для предоставления субсидий из окружного бюджета на реализацию проектов инициативного бюджетирования (далее соответственно – Порядок, конкурсный отбор).</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Участниками конкурсного отбора являются городские </w:t>
      </w:r>
      <w:r w:rsidR="0043447E" w:rsidRPr="001D2623">
        <w:rPr>
          <w:color w:val="000000" w:themeColor="text1"/>
          <w:szCs w:val="28"/>
        </w:rPr>
        <w:t xml:space="preserve">                                          </w:t>
      </w:r>
      <w:r w:rsidRPr="001D2623">
        <w:rPr>
          <w:color w:val="000000" w:themeColor="text1"/>
          <w:szCs w:val="28"/>
        </w:rPr>
        <w:t xml:space="preserve">и муниципальные округа, муниципальные районы Чукотского автономного округа (далее </w:t>
      </w:r>
      <w:r w:rsidR="0043447E" w:rsidRPr="001D2623">
        <w:rPr>
          <w:color w:val="000000" w:themeColor="text1"/>
          <w:szCs w:val="28"/>
        </w:rPr>
        <w:t>–</w:t>
      </w:r>
      <w:r w:rsidRPr="001D2623">
        <w:rPr>
          <w:color w:val="000000" w:themeColor="text1"/>
          <w:szCs w:val="28"/>
        </w:rPr>
        <w:t xml:space="preserve"> муниципальные образования).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3. Организатором конкурсного отбора является Департамент финансов и имущественных отношений Чукотского автономного округа </w:t>
      </w:r>
      <w:r w:rsidR="0043447E" w:rsidRPr="001D2623">
        <w:rPr>
          <w:color w:val="000000" w:themeColor="text1"/>
          <w:szCs w:val="28"/>
        </w:rPr>
        <w:t xml:space="preserve">                                  </w:t>
      </w:r>
      <w:r w:rsidRPr="001D2623">
        <w:rPr>
          <w:color w:val="000000" w:themeColor="text1"/>
          <w:szCs w:val="28"/>
        </w:rPr>
        <w:t xml:space="preserve">(далее </w:t>
      </w:r>
      <w:r w:rsidR="0043447E" w:rsidRPr="001D2623">
        <w:rPr>
          <w:color w:val="000000" w:themeColor="text1"/>
          <w:szCs w:val="28"/>
        </w:rPr>
        <w:t>–</w:t>
      </w:r>
      <w:r w:rsidRPr="001D2623">
        <w:rPr>
          <w:color w:val="000000" w:themeColor="text1"/>
          <w:szCs w:val="28"/>
        </w:rPr>
        <w:t xml:space="preserve"> Департамент).</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В целях проведения конкурсного отбора Департамент:</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размещает извещение о проведении конкурсного отбора;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утверждает состав конкурсной комиссии по проведению конкурсного отбора муниципальных образований Чукотского автономного округа на право получения субсидии из окружного бюджета на реализацию проектов инициативного бюджетирования (далее </w:t>
      </w:r>
      <w:r w:rsidR="0043447E" w:rsidRPr="001D2623">
        <w:rPr>
          <w:color w:val="000000" w:themeColor="text1"/>
          <w:szCs w:val="28"/>
        </w:rPr>
        <w:t>–</w:t>
      </w:r>
      <w:r w:rsidRPr="001D2623">
        <w:rPr>
          <w:color w:val="000000" w:themeColor="text1"/>
          <w:szCs w:val="28"/>
        </w:rPr>
        <w:t xml:space="preserve"> конкурсная комиссия);</w:t>
      </w:r>
    </w:p>
    <w:p w:rsidR="004679D4" w:rsidRPr="001D2623" w:rsidRDefault="0043447E" w:rsidP="00482D03">
      <w:pPr>
        <w:spacing w:line="288" w:lineRule="atLeast"/>
        <w:ind w:firstLine="709"/>
        <w:jc w:val="both"/>
        <w:rPr>
          <w:color w:val="000000" w:themeColor="text1"/>
          <w:szCs w:val="28"/>
        </w:rPr>
      </w:pPr>
      <w:r w:rsidRPr="001D2623">
        <w:rPr>
          <w:color w:val="000000" w:themeColor="text1"/>
          <w:szCs w:val="28"/>
        </w:rPr>
        <w:t>3) осуществляет приё</w:t>
      </w:r>
      <w:r w:rsidR="004679D4" w:rsidRPr="001D2623">
        <w:rPr>
          <w:color w:val="000000" w:themeColor="text1"/>
          <w:szCs w:val="28"/>
        </w:rPr>
        <w:t xml:space="preserve">м заявок на участие в конкурсном отборе </w:t>
      </w:r>
      <w:r w:rsidRPr="001D2623">
        <w:rPr>
          <w:color w:val="000000" w:themeColor="text1"/>
          <w:szCs w:val="28"/>
        </w:rPr>
        <w:t xml:space="preserve">                           </w:t>
      </w:r>
      <w:r w:rsidR="004679D4" w:rsidRPr="001D2623">
        <w:rPr>
          <w:color w:val="000000" w:themeColor="text1"/>
          <w:szCs w:val="28"/>
        </w:rPr>
        <w:t xml:space="preserve">(далее </w:t>
      </w:r>
      <w:r w:rsidRPr="001D2623">
        <w:rPr>
          <w:color w:val="000000" w:themeColor="text1"/>
          <w:szCs w:val="28"/>
        </w:rPr>
        <w:t>–</w:t>
      </w:r>
      <w:r w:rsidR="004679D4" w:rsidRPr="001D2623">
        <w:rPr>
          <w:color w:val="000000" w:themeColor="text1"/>
          <w:szCs w:val="28"/>
        </w:rPr>
        <w:t xml:space="preserve"> заявка);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утверждает перечень победителей конкурсного отбора и размер предоставляемой им субсидии, а также перечень муниципальных образований, не прошедших конкурсный отбор.</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Извещение о проведении конкурсного отбора размещается </w:t>
      </w:r>
      <w:r w:rsidR="0043447E" w:rsidRPr="001D2623">
        <w:rPr>
          <w:color w:val="000000" w:themeColor="text1"/>
          <w:szCs w:val="28"/>
        </w:rPr>
        <w:t xml:space="preserve">                               </w:t>
      </w:r>
      <w:r w:rsidRPr="001D2623">
        <w:rPr>
          <w:color w:val="000000" w:themeColor="text1"/>
          <w:szCs w:val="28"/>
        </w:rPr>
        <w:t xml:space="preserve">на официальном сайте Департамента в информационно-телекоммуникационной сети «Интернет» (далее – сайт Департамента) </w:t>
      </w:r>
      <w:r w:rsidR="0043447E" w:rsidRPr="001D2623">
        <w:rPr>
          <w:color w:val="000000" w:themeColor="text1"/>
          <w:szCs w:val="28"/>
        </w:rPr>
        <w:t xml:space="preserve">                          </w:t>
      </w:r>
      <w:r w:rsidRPr="001D2623">
        <w:rPr>
          <w:color w:val="000000" w:themeColor="text1"/>
          <w:szCs w:val="28"/>
        </w:rPr>
        <w:t>не позднее чем за один день до начала срока при</w:t>
      </w:r>
      <w:r w:rsidR="0043447E" w:rsidRPr="001D2623">
        <w:rPr>
          <w:color w:val="000000" w:themeColor="text1"/>
          <w:szCs w:val="28"/>
        </w:rPr>
        <w:t>ё</w:t>
      </w:r>
      <w:r w:rsidRPr="001D2623">
        <w:rPr>
          <w:color w:val="000000" w:themeColor="text1"/>
          <w:szCs w:val="28"/>
        </w:rPr>
        <w:t xml:space="preserve">ма заявок на участие </w:t>
      </w:r>
      <w:r w:rsidR="0043447E" w:rsidRPr="001D2623">
        <w:rPr>
          <w:color w:val="000000" w:themeColor="text1"/>
          <w:szCs w:val="28"/>
        </w:rPr>
        <w:t xml:space="preserve">                             </w:t>
      </w:r>
      <w:r w:rsidRPr="001D2623">
        <w:rPr>
          <w:color w:val="000000" w:themeColor="text1"/>
          <w:szCs w:val="28"/>
        </w:rPr>
        <w:t>в конкурсном отборе и должно содержать следующие сведения: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объ</w:t>
      </w:r>
      <w:r w:rsidR="0043447E" w:rsidRPr="001D2623">
        <w:rPr>
          <w:color w:val="000000" w:themeColor="text1"/>
          <w:szCs w:val="28"/>
        </w:rPr>
        <w:t>ё</w:t>
      </w:r>
      <w:r w:rsidRPr="001D2623">
        <w:rPr>
          <w:color w:val="000000" w:themeColor="text1"/>
          <w:szCs w:val="28"/>
        </w:rPr>
        <w:t xml:space="preserve">м средств окружного бюджета, который предусмотрен </w:t>
      </w:r>
      <w:r w:rsidR="0043447E" w:rsidRPr="001D2623">
        <w:rPr>
          <w:color w:val="000000" w:themeColor="text1"/>
          <w:szCs w:val="28"/>
        </w:rPr>
        <w:t xml:space="preserve">                                      </w:t>
      </w:r>
      <w:r w:rsidRPr="001D2623">
        <w:rPr>
          <w:color w:val="000000" w:themeColor="text1"/>
          <w:szCs w:val="28"/>
        </w:rPr>
        <w:t xml:space="preserve">к распределению в текущем финансовом году;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перечень представляемых документов муниципальными образованиями для участия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3) даты и время начала и окончания при</w:t>
      </w:r>
      <w:r w:rsidR="0043447E" w:rsidRPr="001D2623">
        <w:rPr>
          <w:color w:val="000000" w:themeColor="text1"/>
          <w:szCs w:val="28"/>
        </w:rPr>
        <w:t>ё</w:t>
      </w:r>
      <w:r w:rsidRPr="001D2623">
        <w:rPr>
          <w:color w:val="000000" w:themeColor="text1"/>
          <w:szCs w:val="28"/>
        </w:rPr>
        <w:t xml:space="preserve">ма заявок;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место при</w:t>
      </w:r>
      <w:r w:rsidR="0043447E" w:rsidRPr="001D2623">
        <w:rPr>
          <w:color w:val="000000" w:themeColor="text1"/>
          <w:szCs w:val="28"/>
        </w:rPr>
        <w:t>ё</w:t>
      </w:r>
      <w:r w:rsidRPr="001D2623">
        <w:rPr>
          <w:color w:val="000000" w:themeColor="text1"/>
          <w:szCs w:val="28"/>
        </w:rPr>
        <w:t xml:space="preserve">ма заявок, почтовый адрес для направления заявок;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контактные телефоны для получения консультаций по вопросам подготовки заявок на участие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6) критерии конкурсного отбора;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7) сроки рассмотрения документов и принятия решения. </w:t>
      </w:r>
    </w:p>
    <w:p w:rsidR="0043447E"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Срок </w:t>
      </w:r>
      <w:r w:rsidR="00D51496" w:rsidRPr="001D2623">
        <w:rPr>
          <w:color w:val="000000" w:themeColor="text1"/>
          <w:szCs w:val="28"/>
        </w:rPr>
        <w:t>приёма</w:t>
      </w:r>
      <w:r w:rsidRPr="001D2623">
        <w:rPr>
          <w:color w:val="000000" w:themeColor="text1"/>
          <w:szCs w:val="28"/>
        </w:rPr>
        <w:t xml:space="preserve"> заявок не может составлять менее тр</w:t>
      </w:r>
      <w:r w:rsidR="0043447E" w:rsidRPr="001D2623">
        <w:rPr>
          <w:color w:val="000000" w:themeColor="text1"/>
          <w:szCs w:val="28"/>
        </w:rPr>
        <w:t>ё</w:t>
      </w:r>
      <w:r w:rsidRPr="001D2623">
        <w:rPr>
          <w:color w:val="000000" w:themeColor="text1"/>
          <w:szCs w:val="28"/>
        </w:rPr>
        <w:t>х рабочих дней.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6. Для участия в конкурсном отборе муниципальное образование представляет в Департамент заявку.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7. Заявка, предусмотренная пунктом 6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 должна быть оформлена по форме согласно приложению </w:t>
      </w:r>
      <w:r w:rsidR="00903670" w:rsidRPr="001D2623">
        <w:rPr>
          <w:color w:val="000000" w:themeColor="text1"/>
          <w:szCs w:val="28"/>
        </w:rPr>
        <w:t xml:space="preserve">                                     </w:t>
      </w:r>
      <w:r w:rsidRPr="001D2623">
        <w:rPr>
          <w:color w:val="000000" w:themeColor="text1"/>
          <w:szCs w:val="28"/>
        </w:rPr>
        <w:t>к настоящему Порядку;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2) должна быть подписана главой администрации муниципального образования и заверена оттиском печати;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3)  не должна содержать подчистки, приписки, зач</w:t>
      </w:r>
      <w:r w:rsidR="00903670" w:rsidRPr="001D2623">
        <w:rPr>
          <w:color w:val="000000" w:themeColor="text1"/>
          <w:szCs w:val="28"/>
        </w:rPr>
        <w:t>ё</w:t>
      </w:r>
      <w:r w:rsidRPr="001D2623">
        <w:rPr>
          <w:color w:val="000000" w:themeColor="text1"/>
          <w:szCs w:val="28"/>
        </w:rPr>
        <w:t>ркнутые слова;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4) запрашиваемый максимальный размер субсидии, указанный в заявке, не должен превышать 20 000,0 тыс. рублей;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5) представляется на бумажном носителе или в электронном виде </w:t>
      </w:r>
      <w:r w:rsidR="00903670" w:rsidRPr="001D2623">
        <w:rPr>
          <w:color w:val="000000" w:themeColor="text1"/>
          <w:szCs w:val="28"/>
        </w:rPr>
        <w:t xml:space="preserve">                      </w:t>
      </w:r>
      <w:r w:rsidRPr="001D2623">
        <w:rPr>
          <w:color w:val="000000" w:themeColor="text1"/>
          <w:szCs w:val="28"/>
        </w:rPr>
        <w:t>по телекоммуникационным каналам связи с применением электронной подписи непосредственно в Департамент, или направляется в адрес Департамента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8. Заявка регистрируется Департаментом. При поступлении заявки </w:t>
      </w:r>
      <w:r w:rsidR="00903670" w:rsidRPr="001D2623">
        <w:rPr>
          <w:color w:val="000000" w:themeColor="text1"/>
          <w:szCs w:val="28"/>
        </w:rPr>
        <w:t xml:space="preserve">                      </w:t>
      </w:r>
      <w:r w:rsidRPr="001D2623">
        <w:rPr>
          <w:color w:val="000000" w:themeColor="text1"/>
          <w:szCs w:val="28"/>
        </w:rPr>
        <w:t xml:space="preserve">в установленные часы рабочего времени Департамента заявка регистрируется в день поступления. В ином случае </w:t>
      </w:r>
      <w:r w:rsidR="00903670" w:rsidRPr="001D2623">
        <w:rPr>
          <w:color w:val="000000" w:themeColor="text1"/>
          <w:szCs w:val="28"/>
        </w:rPr>
        <w:t>–</w:t>
      </w:r>
      <w:r w:rsidRPr="001D2623">
        <w:rPr>
          <w:color w:val="000000" w:themeColor="text1"/>
          <w:szCs w:val="28"/>
        </w:rPr>
        <w:t xml:space="preserve"> регистрируется следующим рабочим дн</w:t>
      </w:r>
      <w:r w:rsidR="00903670" w:rsidRPr="001D2623">
        <w:rPr>
          <w:color w:val="000000" w:themeColor="text1"/>
          <w:szCs w:val="28"/>
        </w:rPr>
        <w:t>ё</w:t>
      </w:r>
      <w:r w:rsidRPr="001D2623">
        <w:rPr>
          <w:color w:val="000000" w:themeColor="text1"/>
          <w:szCs w:val="28"/>
        </w:rPr>
        <w:t>м.</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9. Заявка может быть отозвана до окончания срока при</w:t>
      </w:r>
      <w:r w:rsidR="00903670" w:rsidRPr="001D2623">
        <w:rPr>
          <w:color w:val="000000" w:themeColor="text1"/>
          <w:szCs w:val="28"/>
        </w:rPr>
        <w:t>ё</w:t>
      </w:r>
      <w:r w:rsidRPr="001D2623">
        <w:rPr>
          <w:color w:val="000000" w:themeColor="text1"/>
          <w:szCs w:val="28"/>
        </w:rPr>
        <w:t xml:space="preserve">ма заявок посредством направления заявления об отзыве заявки (в произвольной форме) на бумажном носителе или в электронном виде по телекоммуникационным каналам связи с применением электронной подписи непосредственно </w:t>
      </w:r>
      <w:r w:rsidR="00903670" w:rsidRPr="001D2623">
        <w:rPr>
          <w:color w:val="000000" w:themeColor="text1"/>
          <w:szCs w:val="28"/>
        </w:rPr>
        <w:t xml:space="preserve">                            </w:t>
      </w:r>
      <w:r w:rsidRPr="001D2623">
        <w:rPr>
          <w:color w:val="000000" w:themeColor="text1"/>
          <w:szCs w:val="28"/>
        </w:rPr>
        <w:t>в Департамент, или направления в адрес Департамента почтовым отправлением с одновременным направлением в виде сканированных копий на адрес электронной почты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Отозванные заявки не учитываются при определении количества заявок, представленных на участие в конкурсном отборе. </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10. Для проведения конкурсного отбора Департаментом </w:t>
      </w:r>
      <w:r w:rsidR="00903670" w:rsidRPr="001D2623">
        <w:rPr>
          <w:color w:val="000000" w:themeColor="text1"/>
          <w:szCs w:val="28"/>
        </w:rPr>
        <w:t xml:space="preserve">создаётся </w:t>
      </w:r>
      <w:r w:rsidRPr="001D2623">
        <w:rPr>
          <w:color w:val="000000" w:themeColor="text1"/>
          <w:szCs w:val="28"/>
        </w:rPr>
        <w:t>конкурсная комиссия, состав которой утверждается приказом Департамента.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Число членов конкурсной комиссии должно быть </w:t>
      </w:r>
      <w:r w:rsidR="00903670" w:rsidRPr="001D2623">
        <w:rPr>
          <w:color w:val="000000" w:themeColor="text1"/>
          <w:szCs w:val="28"/>
        </w:rPr>
        <w:t xml:space="preserve">нечётным и составлять не менее пяти </w:t>
      </w:r>
      <w:r w:rsidRPr="001D2623">
        <w:rPr>
          <w:color w:val="000000" w:themeColor="text1"/>
          <w:szCs w:val="28"/>
        </w:rPr>
        <w:t>человек.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Конкурсная комиссия является коллегиальным органом, который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11. Председатель конкурсной комиссии организует работу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Заместитель председателя конкурсной комиссии исполняет обязанности председателя в период его отсутствия.</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Секретарь конкурсной комиссии оповещает членов конкурсной комиссии о</w:t>
      </w:r>
      <w:r w:rsidR="00903670" w:rsidRPr="001D2623">
        <w:rPr>
          <w:color w:val="000000" w:themeColor="text1"/>
          <w:szCs w:val="28"/>
        </w:rPr>
        <w:t xml:space="preserve"> времени и месте заседания, ведё</w:t>
      </w:r>
      <w:r w:rsidRPr="001D2623">
        <w:rPr>
          <w:color w:val="000000" w:themeColor="text1"/>
          <w:szCs w:val="28"/>
        </w:rPr>
        <w:t>т протоколы заседаний конкурсной комиссии, обеспечивает решение организационных вопросов работы конкурсной комиссии.</w:t>
      </w:r>
    </w:p>
    <w:p w:rsidR="00903670" w:rsidRPr="001D2623" w:rsidRDefault="004679D4" w:rsidP="00482D03">
      <w:pPr>
        <w:spacing w:line="288" w:lineRule="atLeast"/>
        <w:ind w:firstLine="709"/>
        <w:jc w:val="both"/>
        <w:rPr>
          <w:color w:val="000000" w:themeColor="text1"/>
          <w:szCs w:val="28"/>
        </w:rPr>
      </w:pPr>
      <w:r w:rsidRPr="001D2623">
        <w:rPr>
          <w:color w:val="000000" w:themeColor="text1"/>
          <w:szCs w:val="28"/>
        </w:rPr>
        <w:t>12. Формой работы конкурсной комиссии является заседание.</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Заседание конкурсной комиссии является правомочным, если на н</w:t>
      </w:r>
      <w:r w:rsidR="00903670" w:rsidRPr="001D2623">
        <w:rPr>
          <w:color w:val="000000" w:themeColor="text1"/>
          <w:szCs w:val="28"/>
        </w:rPr>
        <w:t>ё</w:t>
      </w:r>
      <w:r w:rsidRPr="001D2623">
        <w:rPr>
          <w:color w:val="000000" w:themeColor="text1"/>
          <w:szCs w:val="28"/>
        </w:rPr>
        <w:t>м присутствует более половины от общего числа членов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13. Решения конкурсной комиссии принимаются большинством голосов членов конкурсной комиссии, присутствующих на заседании конкурсной комиссии. Каждый член конкурсной комиссии обладает одним голосом. Член конкурсной комиссии не вправе передавать право голоса другому лицу.</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При равенстве голосов членов конкурсной комиссии принимается решение, за которое проголосовал председательствовавший на заседании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14. Решения конкурсной комиссии носят обязательный характер </w:t>
      </w:r>
      <w:r w:rsidR="00903670" w:rsidRPr="001D2623">
        <w:rPr>
          <w:color w:val="000000" w:themeColor="text1"/>
          <w:szCs w:val="28"/>
        </w:rPr>
        <w:t xml:space="preserve">                           </w:t>
      </w:r>
      <w:r w:rsidRPr="001D2623">
        <w:rPr>
          <w:color w:val="000000" w:themeColor="text1"/>
          <w:szCs w:val="28"/>
        </w:rPr>
        <w:t>и оформляются протоколом заседания конкурсной комиссии, который подписывают члены конкурсной комиссии, присутствовавшие на заседании.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Протокол заседания конкурсной комиссии размещается на сайте Департамента в течение двух рабочих дней со дня подписания протокола конкурсной комиссии.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15. Заседание конкурсной комиссии проводится в течение пяти рабочих дней с даты окончания при</w:t>
      </w:r>
      <w:r w:rsidR="00903670" w:rsidRPr="001D2623">
        <w:rPr>
          <w:color w:val="000000" w:themeColor="text1"/>
          <w:szCs w:val="28"/>
        </w:rPr>
        <w:t>ё</w:t>
      </w:r>
      <w:r w:rsidRPr="001D2623">
        <w:rPr>
          <w:color w:val="000000" w:themeColor="text1"/>
          <w:szCs w:val="28"/>
        </w:rPr>
        <w:t>ма заявок.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16. Конкурсный отбор муниципальных образований проводится пут</w:t>
      </w:r>
      <w:r w:rsidR="00903670" w:rsidRPr="001D2623">
        <w:rPr>
          <w:color w:val="000000" w:themeColor="text1"/>
          <w:szCs w:val="28"/>
        </w:rPr>
        <w:t>ё</w:t>
      </w:r>
      <w:r w:rsidRPr="001D2623">
        <w:rPr>
          <w:color w:val="000000" w:themeColor="text1"/>
          <w:szCs w:val="28"/>
        </w:rPr>
        <w:t>м рассмотрения конкурсной комиссией поступивших заявок, по итогам которого принимается одно из следующих решений:</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 xml:space="preserve">1) о признании муниципального образования победителем конкурсного отбора </w:t>
      </w:r>
      <w:r w:rsidR="00903670" w:rsidRPr="001D2623">
        <w:rPr>
          <w:color w:val="000000" w:themeColor="text1"/>
          <w:szCs w:val="28"/>
        </w:rPr>
        <w:t>–</w:t>
      </w:r>
      <w:r w:rsidRPr="001D2623">
        <w:rPr>
          <w:color w:val="000000" w:themeColor="text1"/>
          <w:szCs w:val="28"/>
        </w:rPr>
        <w:t xml:space="preserve"> при</w:t>
      </w:r>
      <w:r w:rsidR="00903670" w:rsidRPr="001D2623">
        <w:rPr>
          <w:color w:val="000000" w:themeColor="text1"/>
          <w:szCs w:val="28"/>
        </w:rPr>
        <w:t xml:space="preserve"> </w:t>
      </w:r>
      <w:r w:rsidRPr="001D2623">
        <w:rPr>
          <w:color w:val="000000" w:themeColor="text1"/>
          <w:szCs w:val="28"/>
        </w:rPr>
        <w:t xml:space="preserve">отсутствии оснований для отклонения заявки, указанных </w:t>
      </w:r>
      <w:r w:rsidR="00903670" w:rsidRPr="001D2623">
        <w:rPr>
          <w:color w:val="000000" w:themeColor="text1"/>
          <w:szCs w:val="28"/>
        </w:rPr>
        <w:t xml:space="preserve">                            </w:t>
      </w:r>
      <w:r w:rsidRPr="001D2623">
        <w:rPr>
          <w:color w:val="000000" w:themeColor="text1"/>
          <w:szCs w:val="28"/>
        </w:rPr>
        <w:t>в пункте 17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2) о признании муниципального образования не прошедшим конкурсный отбор при наличии оснований для отклонения заявки, указанных в пункте 17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17. Основания для отклонения заявки:</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 представленная заявка не соответствует требованиям, установленным пунктом 7 настоящего Порядка;</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2) заявка поступила в Департамент после окончания срока при</w:t>
      </w:r>
      <w:r w:rsidR="00903670" w:rsidRPr="001D2623">
        <w:rPr>
          <w:color w:val="000000" w:themeColor="text1"/>
          <w:szCs w:val="28"/>
        </w:rPr>
        <w:t>ё</w:t>
      </w:r>
      <w:r w:rsidRPr="001D2623">
        <w:rPr>
          <w:color w:val="000000" w:themeColor="text1"/>
          <w:szCs w:val="28"/>
        </w:rPr>
        <w:t>ма заявок.</w:t>
      </w:r>
    </w:p>
    <w:p w:rsidR="004679D4" w:rsidRPr="001D2623" w:rsidRDefault="004679D4" w:rsidP="00482D03">
      <w:pPr>
        <w:spacing w:line="288" w:lineRule="atLeast"/>
        <w:ind w:firstLine="709"/>
        <w:jc w:val="both"/>
        <w:rPr>
          <w:color w:val="000000" w:themeColor="text1"/>
          <w:szCs w:val="28"/>
        </w:rPr>
      </w:pPr>
      <w:r w:rsidRPr="001D2623">
        <w:rPr>
          <w:color w:val="000000" w:themeColor="text1"/>
          <w:szCs w:val="28"/>
        </w:rPr>
        <w:t>18. В течение тр</w:t>
      </w:r>
      <w:r w:rsidR="00903670" w:rsidRPr="001D2623">
        <w:rPr>
          <w:color w:val="000000" w:themeColor="text1"/>
          <w:szCs w:val="28"/>
        </w:rPr>
        <w:t>ё</w:t>
      </w:r>
      <w:r w:rsidRPr="001D2623">
        <w:rPr>
          <w:color w:val="000000" w:themeColor="text1"/>
          <w:szCs w:val="28"/>
        </w:rPr>
        <w:t xml:space="preserve">х рабочих дней с даты подписания протокола заседания конкурсной комиссии Департамент утверждает приказом Департамента перечень победителей конкурсного отбора и размер предоставляемой </w:t>
      </w:r>
      <w:r w:rsidR="00903670" w:rsidRPr="001D2623">
        <w:rPr>
          <w:color w:val="000000" w:themeColor="text1"/>
          <w:szCs w:val="28"/>
        </w:rPr>
        <w:t xml:space="preserve">                           </w:t>
      </w:r>
      <w:r w:rsidRPr="001D2623">
        <w:rPr>
          <w:color w:val="000000" w:themeColor="text1"/>
          <w:szCs w:val="28"/>
        </w:rPr>
        <w:t xml:space="preserve">им субсидии, перечень муниципальных образований, не прошедших конкурсный отбор, </w:t>
      </w:r>
      <w:r w:rsidR="00903670" w:rsidRPr="001D2623">
        <w:rPr>
          <w:color w:val="000000" w:themeColor="text1"/>
          <w:szCs w:val="28"/>
        </w:rPr>
        <w:t>и</w:t>
      </w:r>
      <w:r w:rsidRPr="001D2623">
        <w:rPr>
          <w:color w:val="000000" w:themeColor="text1"/>
          <w:szCs w:val="28"/>
        </w:rPr>
        <w:t xml:space="preserve"> размещает его на сайте Департамента.</w:t>
      </w:r>
    </w:p>
    <w:p w:rsidR="00903670" w:rsidRPr="001D2623" w:rsidRDefault="00903670" w:rsidP="00482D03">
      <w:pPr>
        <w:spacing w:line="288" w:lineRule="atLeast"/>
        <w:ind w:firstLine="709"/>
        <w:jc w:val="both"/>
        <w:rPr>
          <w:color w:val="000000" w:themeColor="text1"/>
          <w:szCs w:val="28"/>
        </w:rPr>
      </w:pPr>
    </w:p>
    <w:p w:rsidR="00903670" w:rsidRPr="001D2623" w:rsidRDefault="00903670" w:rsidP="00482D03">
      <w:pPr>
        <w:spacing w:line="288" w:lineRule="atLeast"/>
        <w:ind w:firstLine="709"/>
        <w:jc w:val="both"/>
        <w:rPr>
          <w:color w:val="000000" w:themeColor="text1"/>
          <w:szCs w:val="28"/>
        </w:rPr>
      </w:pPr>
    </w:p>
    <w:tbl>
      <w:tblPr>
        <w:tblStyle w:val="afffa"/>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903670" w:rsidRPr="001D2623" w:rsidTr="00847542">
        <w:trPr>
          <w:trHeight w:val="1005"/>
        </w:trPr>
        <w:tc>
          <w:tcPr>
            <w:tcW w:w="5380" w:type="dxa"/>
          </w:tcPr>
          <w:p w:rsidR="00903670" w:rsidRPr="001D2623" w:rsidRDefault="00903670" w:rsidP="00903670">
            <w:pPr>
              <w:jc w:val="center"/>
              <w:rPr>
                <w:color w:val="000000" w:themeColor="text1"/>
                <w:sz w:val="24"/>
                <w:szCs w:val="24"/>
              </w:rPr>
            </w:pPr>
            <w:r w:rsidRPr="001D2623">
              <w:rPr>
                <w:color w:val="000000" w:themeColor="text1"/>
                <w:sz w:val="24"/>
                <w:szCs w:val="24"/>
              </w:rPr>
              <w:t>Приложение</w:t>
            </w:r>
          </w:p>
          <w:p w:rsidR="00903670" w:rsidRPr="001D2623" w:rsidRDefault="00903670" w:rsidP="00903670">
            <w:pPr>
              <w:jc w:val="center"/>
              <w:rPr>
                <w:color w:val="000000" w:themeColor="text1"/>
                <w:szCs w:val="28"/>
              </w:rPr>
            </w:pPr>
            <w:r w:rsidRPr="001D2623">
              <w:rPr>
                <w:color w:val="000000" w:themeColor="text1"/>
                <w:sz w:val="24"/>
                <w:szCs w:val="24"/>
              </w:rPr>
              <w:t>к Порядку проведения конкурсного отбора муниципальных образований Чукотского автономного округа для предоставления субсидий из окружного бюджета</w:t>
            </w:r>
          </w:p>
        </w:tc>
      </w:tr>
    </w:tbl>
    <w:p w:rsidR="004679D4" w:rsidRPr="001D2623" w:rsidRDefault="004679D4" w:rsidP="004679D4">
      <w:pPr>
        <w:rPr>
          <w:color w:val="000000" w:themeColor="text1"/>
          <w:sz w:val="24"/>
          <w:szCs w:val="24"/>
        </w:rPr>
      </w:pPr>
    </w:p>
    <w:p w:rsidR="004679D4" w:rsidRPr="001D2623" w:rsidRDefault="004679D4" w:rsidP="004679D4">
      <w:pPr>
        <w:rPr>
          <w:color w:val="000000" w:themeColor="text1"/>
          <w:sz w:val="24"/>
          <w:szCs w:val="24"/>
        </w:rPr>
      </w:pPr>
    </w:p>
    <w:p w:rsidR="004679D4" w:rsidRPr="001D2623" w:rsidRDefault="004679D4" w:rsidP="004679D4">
      <w:pPr>
        <w:jc w:val="center"/>
        <w:rPr>
          <w:b/>
          <w:bCs/>
          <w:color w:val="000000" w:themeColor="text1"/>
          <w:szCs w:val="28"/>
        </w:rPr>
      </w:pPr>
      <w:r w:rsidRPr="001D2623">
        <w:rPr>
          <w:b/>
          <w:bCs/>
          <w:color w:val="000000" w:themeColor="text1"/>
          <w:szCs w:val="28"/>
        </w:rPr>
        <w:t>Заявка</w:t>
      </w:r>
    </w:p>
    <w:tbl>
      <w:tblPr>
        <w:tblStyle w:val="afff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D2623" w:rsidRPr="001D2623" w:rsidTr="0043447E">
        <w:tc>
          <w:tcPr>
            <w:tcW w:w="10516" w:type="dxa"/>
            <w:tcBorders>
              <w:bottom w:val="single" w:sz="4" w:space="0" w:color="auto"/>
            </w:tcBorders>
          </w:tcPr>
          <w:p w:rsidR="004679D4" w:rsidRPr="001D2623" w:rsidRDefault="004679D4" w:rsidP="0043447E">
            <w:pPr>
              <w:jc w:val="center"/>
              <w:rPr>
                <w:color w:val="000000" w:themeColor="text1"/>
              </w:rPr>
            </w:pPr>
          </w:p>
        </w:tc>
      </w:tr>
    </w:tbl>
    <w:p w:rsidR="004679D4" w:rsidRPr="001D2623" w:rsidRDefault="004679D4" w:rsidP="004679D4">
      <w:pPr>
        <w:jc w:val="center"/>
        <w:rPr>
          <w:i/>
          <w:color w:val="000000" w:themeColor="text1"/>
          <w:sz w:val="20"/>
        </w:rPr>
      </w:pPr>
      <w:r w:rsidRPr="001D2623">
        <w:rPr>
          <w:i/>
          <w:color w:val="000000" w:themeColor="text1"/>
          <w:sz w:val="20"/>
        </w:rPr>
        <w:t>(наименование муниципального образования)</w:t>
      </w:r>
    </w:p>
    <w:p w:rsidR="00653D3E" w:rsidRPr="001D2623" w:rsidRDefault="004679D4" w:rsidP="004679D4">
      <w:pPr>
        <w:jc w:val="center"/>
        <w:rPr>
          <w:b/>
          <w:bCs/>
          <w:color w:val="000000" w:themeColor="text1"/>
          <w:szCs w:val="28"/>
        </w:rPr>
      </w:pPr>
      <w:r w:rsidRPr="001D2623">
        <w:rPr>
          <w:b/>
          <w:bCs/>
          <w:color w:val="000000" w:themeColor="text1"/>
          <w:szCs w:val="28"/>
        </w:rPr>
        <w:t xml:space="preserve">на участие в конкурсном отборе для предоставления субсидии </w:t>
      </w:r>
      <w:r w:rsidR="00903670" w:rsidRPr="001D2623">
        <w:rPr>
          <w:b/>
          <w:bCs/>
          <w:color w:val="000000" w:themeColor="text1"/>
          <w:szCs w:val="28"/>
        </w:rPr>
        <w:t xml:space="preserve">                           </w:t>
      </w:r>
      <w:r w:rsidRPr="001D2623">
        <w:rPr>
          <w:b/>
          <w:bCs/>
          <w:color w:val="000000" w:themeColor="text1"/>
          <w:szCs w:val="28"/>
        </w:rPr>
        <w:t>из окружного бюджета</w:t>
      </w:r>
      <w:r w:rsidR="00482D03" w:rsidRPr="001D2623">
        <w:rPr>
          <w:b/>
          <w:bCs/>
          <w:color w:val="000000" w:themeColor="text1"/>
          <w:szCs w:val="28"/>
        </w:rPr>
        <w:t xml:space="preserve"> </w:t>
      </w:r>
      <w:r w:rsidRPr="001D2623">
        <w:rPr>
          <w:b/>
          <w:bCs/>
          <w:color w:val="000000" w:themeColor="text1"/>
          <w:szCs w:val="28"/>
        </w:rPr>
        <w:t>бюджетам муниципальных образований</w:t>
      </w:r>
      <w:r w:rsidR="00482D03" w:rsidRPr="001D2623">
        <w:rPr>
          <w:b/>
          <w:bCs/>
          <w:color w:val="000000" w:themeColor="text1"/>
          <w:szCs w:val="28"/>
        </w:rPr>
        <w:t xml:space="preserve"> </w:t>
      </w:r>
    </w:p>
    <w:p w:rsidR="004679D4" w:rsidRPr="001D2623" w:rsidRDefault="004679D4" w:rsidP="004679D4">
      <w:pPr>
        <w:jc w:val="center"/>
        <w:rPr>
          <w:b/>
          <w:bCs/>
          <w:color w:val="000000" w:themeColor="text1"/>
          <w:szCs w:val="28"/>
        </w:rPr>
      </w:pPr>
      <w:r w:rsidRPr="001D2623">
        <w:rPr>
          <w:b/>
          <w:bCs/>
          <w:color w:val="000000" w:themeColor="text1"/>
          <w:szCs w:val="28"/>
        </w:rPr>
        <w:t>Чукотского автономного округа</w:t>
      </w:r>
      <w:r w:rsidR="00482D03" w:rsidRPr="001D2623">
        <w:rPr>
          <w:b/>
          <w:bCs/>
          <w:color w:val="000000" w:themeColor="text1"/>
          <w:szCs w:val="28"/>
        </w:rPr>
        <w:t xml:space="preserve"> </w:t>
      </w:r>
      <w:r w:rsidRPr="001D2623">
        <w:rPr>
          <w:b/>
          <w:bCs/>
          <w:color w:val="000000" w:themeColor="text1"/>
          <w:szCs w:val="28"/>
        </w:rPr>
        <w:t>на реализацию проектов инициативного бюджетирования</w:t>
      </w:r>
    </w:p>
    <w:p w:rsidR="004679D4" w:rsidRPr="001D2623" w:rsidRDefault="004679D4" w:rsidP="004679D4">
      <w:pPr>
        <w:rPr>
          <w:color w:val="000000" w:themeColor="text1"/>
        </w:rPr>
      </w:pPr>
    </w:p>
    <w:p w:rsidR="004679D4" w:rsidRPr="001D2623" w:rsidRDefault="004679D4" w:rsidP="00482D03">
      <w:pPr>
        <w:ind w:firstLine="720"/>
        <w:jc w:val="both"/>
        <w:rPr>
          <w:color w:val="000000" w:themeColor="text1"/>
          <w:sz w:val="24"/>
          <w:szCs w:val="24"/>
        </w:rPr>
      </w:pPr>
      <w:r w:rsidRPr="001D2623">
        <w:rPr>
          <w:color w:val="000000" w:themeColor="text1"/>
          <w:szCs w:val="28"/>
        </w:rPr>
        <w:t xml:space="preserve">В соответствии с Порядком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w:t>
      </w:r>
      <w:r w:rsidR="00D51496" w:rsidRPr="001D2623">
        <w:rPr>
          <w:color w:val="000000" w:themeColor="text1"/>
          <w:szCs w:val="28"/>
        </w:rPr>
        <w:t>утверждённым</w:t>
      </w:r>
      <w:r w:rsidRPr="001D2623">
        <w:rPr>
          <w:color w:val="000000" w:themeColor="text1"/>
          <w:szCs w:val="28"/>
        </w:rPr>
        <w:t xml:space="preserve"> приложением к государственной программе «Управление региональными финансами и имуществом Чукотского автономного округа», </w:t>
      </w:r>
      <w:r w:rsidR="00D51496" w:rsidRPr="001D2623">
        <w:rPr>
          <w:color w:val="000000" w:themeColor="text1"/>
          <w:szCs w:val="28"/>
        </w:rPr>
        <w:t>утверждённой</w:t>
      </w:r>
      <w:r w:rsidRPr="001D2623">
        <w:rPr>
          <w:color w:val="000000" w:themeColor="text1"/>
          <w:szCs w:val="28"/>
        </w:rPr>
        <w:t xml:space="preserve"> Постановлением Правительства Чукотского автономного округа от 18 декабря 2023 года № 468 (далее – Порядок), прошу предоставить субсидию на реализацию проектов инициативного бюджетирования </w:t>
      </w:r>
      <w:r w:rsidR="00903670" w:rsidRPr="001D2623">
        <w:rPr>
          <w:color w:val="000000" w:themeColor="text1"/>
          <w:szCs w:val="28"/>
        </w:rPr>
        <w:t xml:space="preserve">                                              </w:t>
      </w:r>
      <w:r w:rsidRPr="001D2623">
        <w:rPr>
          <w:color w:val="000000" w:themeColor="text1"/>
          <w:szCs w:val="28"/>
        </w:rPr>
        <w:t>(далее – субсидия) в</w:t>
      </w:r>
      <w:r w:rsidR="00903670" w:rsidRPr="001D2623">
        <w:rPr>
          <w:color w:val="000000" w:themeColor="text1"/>
          <w:szCs w:val="28"/>
        </w:rPr>
        <w:t xml:space="preserve"> _________________________________________________</w:t>
      </w:r>
      <w:r w:rsidR="00653D3E" w:rsidRPr="001D2623">
        <w:rPr>
          <w:color w:val="000000" w:themeColor="text1"/>
          <w:szCs w:val="28"/>
        </w:rPr>
        <w:t xml:space="preserve"> </w:t>
      </w:r>
      <w:r w:rsidRPr="001D2623">
        <w:rPr>
          <w:color w:val="000000" w:themeColor="text1"/>
          <w:sz w:val="24"/>
          <w:szCs w:val="24"/>
        </w:rPr>
        <w:t>__________________________________</w:t>
      </w:r>
      <w:r w:rsidR="00903670" w:rsidRPr="001D2623">
        <w:rPr>
          <w:color w:val="000000" w:themeColor="text1"/>
          <w:sz w:val="24"/>
          <w:szCs w:val="24"/>
        </w:rPr>
        <w:t>___________________________________________</w:t>
      </w:r>
    </w:p>
    <w:p w:rsidR="004679D4" w:rsidRPr="001D2623" w:rsidRDefault="004679D4" w:rsidP="00653D3E">
      <w:pPr>
        <w:ind w:left="2124" w:firstLine="708"/>
        <w:jc w:val="both"/>
        <w:rPr>
          <w:i/>
          <w:color w:val="000000" w:themeColor="text1"/>
          <w:sz w:val="20"/>
        </w:rPr>
      </w:pPr>
      <w:r w:rsidRPr="001D2623">
        <w:rPr>
          <w:i/>
          <w:color w:val="000000" w:themeColor="text1"/>
          <w:sz w:val="20"/>
        </w:rPr>
        <w:t>(наименование муниципального образования)</w:t>
      </w:r>
    </w:p>
    <w:p w:rsidR="004679D4" w:rsidRPr="001D2623" w:rsidRDefault="004679D4" w:rsidP="00482D03">
      <w:pPr>
        <w:jc w:val="both"/>
        <w:rPr>
          <w:color w:val="000000" w:themeColor="text1"/>
        </w:rPr>
      </w:pPr>
      <w:r w:rsidRPr="001D2623">
        <w:rPr>
          <w:color w:val="000000" w:themeColor="text1"/>
        </w:rPr>
        <w:t>(далее – муниципальное образование) в размере __</w:t>
      </w:r>
      <w:r w:rsidR="00903670" w:rsidRPr="001D2623">
        <w:rPr>
          <w:color w:val="000000" w:themeColor="text1"/>
        </w:rPr>
        <w:t>____</w:t>
      </w:r>
      <w:r w:rsidRPr="001D2623">
        <w:rPr>
          <w:color w:val="000000" w:themeColor="text1"/>
        </w:rPr>
        <w:t>___________________</w:t>
      </w:r>
      <w:r w:rsidR="00653D3E" w:rsidRPr="001D2623">
        <w:rPr>
          <w:color w:val="000000" w:themeColor="text1"/>
        </w:rPr>
        <w:t xml:space="preserve"> _________________________________________________</w:t>
      </w:r>
      <w:r w:rsidRPr="001D2623">
        <w:rPr>
          <w:color w:val="000000" w:themeColor="text1"/>
        </w:rPr>
        <w:t>__________</w:t>
      </w:r>
      <w:r w:rsidR="00903670" w:rsidRPr="001D2623">
        <w:rPr>
          <w:color w:val="000000" w:themeColor="text1"/>
        </w:rPr>
        <w:t xml:space="preserve"> </w:t>
      </w:r>
      <w:r w:rsidRPr="001D2623">
        <w:rPr>
          <w:color w:val="000000" w:themeColor="text1"/>
        </w:rPr>
        <w:t>рублей.</w:t>
      </w:r>
    </w:p>
    <w:p w:rsidR="004679D4" w:rsidRPr="001D2623" w:rsidRDefault="004679D4" w:rsidP="00653D3E">
      <w:pPr>
        <w:ind w:left="2832" w:firstLine="708"/>
        <w:jc w:val="both"/>
        <w:rPr>
          <w:i/>
          <w:color w:val="000000" w:themeColor="text1"/>
          <w:sz w:val="20"/>
        </w:rPr>
      </w:pPr>
      <w:r w:rsidRPr="001D2623">
        <w:rPr>
          <w:i/>
          <w:color w:val="000000" w:themeColor="text1"/>
          <w:sz w:val="20"/>
        </w:rPr>
        <w:t>(указать сумму цифрами)</w:t>
      </w:r>
    </w:p>
    <w:p w:rsidR="00903670" w:rsidRPr="001D2623" w:rsidRDefault="00903670" w:rsidP="00482D03">
      <w:pPr>
        <w:tabs>
          <w:tab w:val="left" w:pos="1134"/>
        </w:tabs>
        <w:ind w:firstLine="709"/>
        <w:jc w:val="both"/>
        <w:rPr>
          <w:color w:val="000000" w:themeColor="text1"/>
          <w:sz w:val="16"/>
          <w:szCs w:val="16"/>
        </w:rPr>
      </w:pPr>
    </w:p>
    <w:p w:rsidR="004679D4" w:rsidRPr="001D2623" w:rsidRDefault="004679D4" w:rsidP="00482D03">
      <w:pPr>
        <w:tabs>
          <w:tab w:val="left" w:pos="1134"/>
        </w:tabs>
        <w:ind w:firstLine="709"/>
        <w:jc w:val="both"/>
        <w:rPr>
          <w:color w:val="000000" w:themeColor="text1"/>
        </w:rPr>
      </w:pPr>
      <w:r w:rsidRPr="001D2623">
        <w:rPr>
          <w:color w:val="000000" w:themeColor="text1"/>
        </w:rPr>
        <w:t>Обязуюсь обеспечить:</w:t>
      </w:r>
    </w:p>
    <w:p w:rsidR="004679D4" w:rsidRPr="001D2623" w:rsidRDefault="004679D4" w:rsidP="0043447E">
      <w:pPr>
        <w:widowControl w:val="0"/>
        <w:numPr>
          <w:ilvl w:val="0"/>
          <w:numId w:val="7"/>
        </w:numPr>
        <w:tabs>
          <w:tab w:val="left" w:pos="1134"/>
        </w:tabs>
        <w:autoSpaceDE w:val="0"/>
        <w:autoSpaceDN w:val="0"/>
        <w:adjustRightInd w:val="0"/>
        <w:ind w:left="0" w:firstLine="709"/>
        <w:jc w:val="both"/>
        <w:rPr>
          <w:color w:val="000000" w:themeColor="text1"/>
        </w:rPr>
      </w:pPr>
      <w:r w:rsidRPr="001D2623">
        <w:rPr>
          <w:color w:val="000000" w:themeColor="text1"/>
        </w:rPr>
        <w:t>внесение изменений в муниципальную программу, утверждающую перечень мероприятий, в целях софинансирования которых предоставляется субсидия: __________________________________________________________</w:t>
      </w:r>
    </w:p>
    <w:p w:rsidR="00653D3E" w:rsidRPr="001D2623" w:rsidRDefault="00653D3E"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653D3E" w:rsidP="00482D03">
      <w:pPr>
        <w:tabs>
          <w:tab w:val="left" w:pos="1134"/>
        </w:tabs>
        <w:ind w:firstLine="709"/>
        <w:jc w:val="both"/>
        <w:rPr>
          <w:i/>
          <w:color w:val="000000" w:themeColor="text1"/>
          <w:sz w:val="20"/>
        </w:rPr>
      </w:pPr>
      <w:r w:rsidRPr="001D2623">
        <w:rPr>
          <w:i/>
          <w:color w:val="000000" w:themeColor="text1"/>
          <w:sz w:val="20"/>
        </w:rPr>
        <w:tab/>
        <w:t xml:space="preserve">   </w:t>
      </w:r>
      <w:r w:rsidR="004679D4" w:rsidRPr="001D2623">
        <w:rPr>
          <w:i/>
          <w:color w:val="000000" w:themeColor="text1"/>
          <w:sz w:val="20"/>
        </w:rPr>
        <w:t>(указываются реквизиты и наименование муниципального правового акта)</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2) внесение изменений в бюджет муниципального образования </w:t>
      </w:r>
      <w:r w:rsidR="00903670" w:rsidRPr="001D2623">
        <w:rPr>
          <w:color w:val="000000" w:themeColor="text1"/>
        </w:rPr>
        <w:t xml:space="preserve">                         </w:t>
      </w:r>
      <w:r w:rsidRPr="001D2623">
        <w:rPr>
          <w:color w:val="000000" w:themeColor="text1"/>
        </w:rPr>
        <w:t xml:space="preserve">на </w:t>
      </w:r>
      <w:r w:rsidR="00903670" w:rsidRPr="001D2623">
        <w:rPr>
          <w:color w:val="000000" w:themeColor="text1"/>
        </w:rPr>
        <w:t>__</w:t>
      </w:r>
      <w:r w:rsidRPr="001D2623">
        <w:rPr>
          <w:color w:val="000000" w:themeColor="text1"/>
        </w:rPr>
        <w:t xml:space="preserve">____ год и плановый </w:t>
      </w:r>
      <w:r w:rsidR="00903670" w:rsidRPr="001D2623">
        <w:rPr>
          <w:color w:val="000000" w:themeColor="text1"/>
        </w:rPr>
        <w:t>период: __</w:t>
      </w:r>
      <w:r w:rsidRPr="001D2623">
        <w:rPr>
          <w:color w:val="000000" w:themeColor="text1"/>
        </w:rPr>
        <w:t>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4679D4" w:rsidP="00482D03">
      <w:pPr>
        <w:tabs>
          <w:tab w:val="left" w:pos="1134"/>
        </w:tabs>
        <w:jc w:val="both"/>
        <w:rPr>
          <w:color w:val="000000" w:themeColor="text1"/>
        </w:rPr>
      </w:pPr>
      <w:r w:rsidRPr="001D2623">
        <w:rPr>
          <w:color w:val="000000" w:themeColor="text1"/>
        </w:rPr>
        <w:t>__________________________________________________________________;</w:t>
      </w:r>
    </w:p>
    <w:p w:rsidR="004679D4" w:rsidRPr="001D2623" w:rsidRDefault="00653D3E" w:rsidP="00482D03">
      <w:pPr>
        <w:tabs>
          <w:tab w:val="left" w:pos="1134"/>
        </w:tabs>
        <w:ind w:firstLine="709"/>
        <w:jc w:val="both"/>
        <w:rPr>
          <w:i/>
          <w:color w:val="000000" w:themeColor="text1"/>
          <w:sz w:val="20"/>
        </w:rPr>
      </w:pPr>
      <w:r w:rsidRPr="001D2623">
        <w:rPr>
          <w:i/>
          <w:color w:val="000000" w:themeColor="text1"/>
          <w:sz w:val="20"/>
        </w:rPr>
        <w:t xml:space="preserve">             </w:t>
      </w:r>
      <w:r w:rsidR="004679D4" w:rsidRPr="001D2623">
        <w:rPr>
          <w:i/>
          <w:color w:val="000000" w:themeColor="text1"/>
          <w:sz w:val="20"/>
        </w:rPr>
        <w:t>(указываются реквизиты и наименование муниципального правового акта)</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3) софинансирование расходных обязательств муниципального образования на реализацию проектов инициативного бюджетирования, направленных на решение вопросов местного значения или иных вопросов, право решения которых предоставлено муниципальному образованию, </w:t>
      </w:r>
      <w:r w:rsidR="00903670" w:rsidRPr="001D2623">
        <w:rPr>
          <w:color w:val="000000" w:themeColor="text1"/>
        </w:rPr>
        <w:t xml:space="preserve">                        </w:t>
      </w:r>
      <w:r w:rsidRPr="001D2623">
        <w:rPr>
          <w:color w:val="000000" w:themeColor="text1"/>
        </w:rPr>
        <w:t>в целях которых предоставлена субсидия;</w:t>
      </w:r>
    </w:p>
    <w:p w:rsidR="004679D4" w:rsidRPr="001D2623" w:rsidRDefault="004679D4" w:rsidP="00482D03">
      <w:pPr>
        <w:tabs>
          <w:tab w:val="left" w:pos="1134"/>
        </w:tabs>
        <w:ind w:firstLine="709"/>
        <w:jc w:val="both"/>
        <w:rPr>
          <w:color w:val="000000" w:themeColor="text1"/>
        </w:rPr>
      </w:pPr>
      <w:r w:rsidRPr="001D2623">
        <w:rPr>
          <w:color w:val="000000" w:themeColor="text1"/>
        </w:rPr>
        <w:t xml:space="preserve">4) утверждение порядка (внесение изменений в порядок) проведения муниципального конкурсного отбора инициативных проектов </w:t>
      </w:r>
      <w:r w:rsidR="00903670" w:rsidRPr="001D2623">
        <w:rPr>
          <w:color w:val="000000" w:themeColor="text1"/>
        </w:rPr>
        <w:t xml:space="preserve">                                    </w:t>
      </w:r>
      <w:r w:rsidRPr="001D2623">
        <w:rPr>
          <w:color w:val="000000" w:themeColor="text1"/>
        </w:rPr>
        <w:t>в муниципальном образовании, в соответствии с требованиями, установленными Порядком.</w:t>
      </w:r>
    </w:p>
    <w:p w:rsidR="004679D4" w:rsidRPr="001D2623" w:rsidRDefault="004679D4" w:rsidP="00482D03">
      <w:pPr>
        <w:tabs>
          <w:tab w:val="left" w:pos="1134"/>
        </w:tabs>
        <w:ind w:firstLine="709"/>
        <w:jc w:val="both"/>
        <w:rPr>
          <w:color w:val="000000" w:themeColor="text1"/>
        </w:rPr>
      </w:pPr>
    </w:p>
    <w:p w:rsidR="004679D4" w:rsidRPr="001D2623" w:rsidRDefault="004679D4" w:rsidP="00653D3E">
      <w:pPr>
        <w:ind w:firstLine="708"/>
        <w:jc w:val="both"/>
        <w:rPr>
          <w:color w:val="000000" w:themeColor="text1"/>
        </w:rPr>
      </w:pPr>
      <w:r w:rsidRPr="001D2623">
        <w:rPr>
          <w:color w:val="000000" w:themeColor="text1"/>
        </w:rPr>
        <w:t xml:space="preserve">Адрес электронной почты для осуществления переписки </w:t>
      </w:r>
      <w:r w:rsidR="00903670" w:rsidRPr="001D2623">
        <w:rPr>
          <w:color w:val="000000" w:themeColor="text1"/>
        </w:rPr>
        <w:t xml:space="preserve">                                          </w:t>
      </w:r>
      <w:r w:rsidRPr="001D2623">
        <w:rPr>
          <w:color w:val="000000" w:themeColor="text1"/>
        </w:rPr>
        <w:t>с Департаментом финансов и имущественных отношений Чукотского автономного округа: ____________</w:t>
      </w:r>
      <w:r w:rsidR="00903670" w:rsidRPr="001D2623">
        <w:rPr>
          <w:color w:val="000000" w:themeColor="text1"/>
        </w:rPr>
        <w:t>________________________</w:t>
      </w:r>
      <w:r w:rsidRPr="001D2623">
        <w:rPr>
          <w:color w:val="000000" w:themeColor="text1"/>
        </w:rPr>
        <w:t>____________.</w:t>
      </w:r>
    </w:p>
    <w:p w:rsidR="004679D4" w:rsidRPr="001D2623" w:rsidRDefault="004679D4" w:rsidP="00482D03">
      <w:pPr>
        <w:jc w:val="both"/>
        <w:rPr>
          <w:color w:val="000000" w:themeColor="text1"/>
        </w:rPr>
      </w:pPr>
    </w:p>
    <w:p w:rsidR="004679D4" w:rsidRPr="001D2623" w:rsidRDefault="004679D4" w:rsidP="004679D4">
      <w:pPr>
        <w:ind w:firstLine="709"/>
        <w:rPr>
          <w:color w:val="000000" w:themeColor="text1"/>
          <w:sz w:val="24"/>
        </w:rPr>
      </w:pPr>
    </w:p>
    <w:p w:rsidR="004679D4" w:rsidRPr="001D2623" w:rsidRDefault="004679D4" w:rsidP="004679D4">
      <w:pPr>
        <w:ind w:firstLine="709"/>
        <w:jc w:val="both"/>
        <w:rPr>
          <w:color w:val="000000" w:themeColor="text1"/>
          <w:sz w:val="24"/>
        </w:rPr>
      </w:pPr>
    </w:p>
    <w:tbl>
      <w:tblPr>
        <w:tblW w:w="5000" w:type="pct"/>
        <w:tblCellMar>
          <w:left w:w="10" w:type="dxa"/>
          <w:right w:w="10" w:type="dxa"/>
        </w:tblCellMar>
        <w:tblLook w:val="04A0" w:firstRow="1" w:lastRow="0" w:firstColumn="1" w:lastColumn="0" w:noHBand="0" w:noVBand="1"/>
      </w:tblPr>
      <w:tblGrid>
        <w:gridCol w:w="3111"/>
        <w:gridCol w:w="876"/>
        <w:gridCol w:w="2009"/>
        <w:gridCol w:w="376"/>
        <w:gridCol w:w="2982"/>
      </w:tblGrid>
      <w:tr w:rsidR="001D2623" w:rsidRPr="001D2623" w:rsidTr="00903670">
        <w:tc>
          <w:tcPr>
            <w:tcW w:w="1663"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c>
          <w:tcPr>
            <w:tcW w:w="468" w:type="pct"/>
            <w:shd w:val="clear" w:color="auto" w:fill="auto"/>
            <w:tcMar>
              <w:left w:w="10" w:type="dxa"/>
              <w:right w:w="10" w:type="dxa"/>
            </w:tcMar>
          </w:tcPr>
          <w:p w:rsidR="004679D4" w:rsidRPr="001D2623" w:rsidRDefault="004679D4" w:rsidP="0043447E">
            <w:pPr>
              <w:jc w:val="both"/>
              <w:rPr>
                <w:color w:val="000000" w:themeColor="text1"/>
                <w:sz w:val="20"/>
              </w:rPr>
            </w:pPr>
          </w:p>
        </w:tc>
        <w:tc>
          <w:tcPr>
            <w:tcW w:w="1074"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c>
          <w:tcPr>
            <w:tcW w:w="201" w:type="pct"/>
            <w:shd w:val="clear" w:color="auto" w:fill="auto"/>
            <w:tcMar>
              <w:left w:w="10" w:type="dxa"/>
              <w:right w:w="10" w:type="dxa"/>
            </w:tcMar>
          </w:tcPr>
          <w:p w:rsidR="004679D4" w:rsidRPr="001D2623" w:rsidRDefault="004679D4" w:rsidP="0043447E">
            <w:pPr>
              <w:jc w:val="both"/>
              <w:rPr>
                <w:color w:val="000000" w:themeColor="text1"/>
                <w:sz w:val="20"/>
              </w:rPr>
            </w:pPr>
          </w:p>
        </w:tc>
        <w:tc>
          <w:tcPr>
            <w:tcW w:w="1594" w:type="pct"/>
            <w:tcBorders>
              <w:bottom w:val="single" w:sz="4" w:space="0" w:color="000000"/>
            </w:tcBorders>
            <w:shd w:val="clear" w:color="auto" w:fill="auto"/>
            <w:tcMar>
              <w:left w:w="10" w:type="dxa"/>
              <w:right w:w="10" w:type="dxa"/>
            </w:tcMar>
          </w:tcPr>
          <w:p w:rsidR="004679D4" w:rsidRPr="001D2623" w:rsidRDefault="004679D4" w:rsidP="0043447E">
            <w:pPr>
              <w:jc w:val="both"/>
              <w:rPr>
                <w:color w:val="000000" w:themeColor="text1"/>
                <w:sz w:val="20"/>
              </w:rPr>
            </w:pPr>
          </w:p>
        </w:tc>
      </w:tr>
      <w:tr w:rsidR="004679D4" w:rsidRPr="001D2623" w:rsidTr="00903670">
        <w:tc>
          <w:tcPr>
            <w:tcW w:w="1663"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 xml:space="preserve">(должность главы администрации </w:t>
            </w:r>
          </w:p>
          <w:p w:rsidR="004679D4" w:rsidRPr="001D2623" w:rsidRDefault="004679D4" w:rsidP="0043447E">
            <w:pPr>
              <w:jc w:val="center"/>
              <w:rPr>
                <w:i/>
                <w:color w:val="000000" w:themeColor="text1"/>
                <w:sz w:val="20"/>
              </w:rPr>
            </w:pPr>
            <w:r w:rsidRPr="001D2623">
              <w:rPr>
                <w:i/>
                <w:color w:val="000000" w:themeColor="text1"/>
                <w:sz w:val="20"/>
              </w:rPr>
              <w:t>муниципального образования)</w:t>
            </w:r>
          </w:p>
        </w:tc>
        <w:tc>
          <w:tcPr>
            <w:tcW w:w="468" w:type="pct"/>
            <w:shd w:val="clear" w:color="auto" w:fill="auto"/>
            <w:tcMar>
              <w:left w:w="10" w:type="dxa"/>
              <w:right w:w="10" w:type="dxa"/>
            </w:tcMar>
          </w:tcPr>
          <w:p w:rsidR="004679D4" w:rsidRPr="001D2623" w:rsidRDefault="004679D4" w:rsidP="0043447E">
            <w:pPr>
              <w:jc w:val="both"/>
              <w:rPr>
                <w:i/>
                <w:color w:val="000000" w:themeColor="text1"/>
                <w:sz w:val="20"/>
              </w:rPr>
            </w:pPr>
          </w:p>
        </w:tc>
        <w:tc>
          <w:tcPr>
            <w:tcW w:w="1074"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(подпись)</w:t>
            </w:r>
          </w:p>
        </w:tc>
        <w:tc>
          <w:tcPr>
            <w:tcW w:w="201" w:type="pct"/>
            <w:shd w:val="clear" w:color="auto" w:fill="auto"/>
            <w:tcMar>
              <w:left w:w="10" w:type="dxa"/>
              <w:right w:w="10" w:type="dxa"/>
            </w:tcMar>
          </w:tcPr>
          <w:p w:rsidR="004679D4" w:rsidRPr="001D2623" w:rsidRDefault="004679D4" w:rsidP="0043447E">
            <w:pPr>
              <w:jc w:val="both"/>
              <w:rPr>
                <w:i/>
                <w:color w:val="000000" w:themeColor="text1"/>
                <w:sz w:val="20"/>
              </w:rPr>
            </w:pPr>
          </w:p>
        </w:tc>
        <w:tc>
          <w:tcPr>
            <w:tcW w:w="1594" w:type="pct"/>
            <w:tcBorders>
              <w:top w:val="single" w:sz="4" w:space="0" w:color="000000"/>
            </w:tcBorders>
            <w:shd w:val="clear" w:color="auto" w:fill="auto"/>
            <w:tcMar>
              <w:left w:w="10" w:type="dxa"/>
              <w:right w:w="10" w:type="dxa"/>
            </w:tcMar>
          </w:tcPr>
          <w:p w:rsidR="004679D4" w:rsidRPr="001D2623" w:rsidRDefault="004679D4" w:rsidP="0043447E">
            <w:pPr>
              <w:jc w:val="center"/>
              <w:rPr>
                <w:i/>
                <w:color w:val="000000" w:themeColor="text1"/>
                <w:sz w:val="20"/>
              </w:rPr>
            </w:pPr>
            <w:r w:rsidRPr="001D2623">
              <w:rPr>
                <w:i/>
                <w:color w:val="000000" w:themeColor="text1"/>
                <w:sz w:val="20"/>
              </w:rPr>
              <w:t>(Ф.И.О.)</w:t>
            </w:r>
          </w:p>
        </w:tc>
      </w:tr>
    </w:tbl>
    <w:p w:rsidR="004679D4" w:rsidRPr="001D2623" w:rsidRDefault="004679D4" w:rsidP="00903670">
      <w:pPr>
        <w:jc w:val="both"/>
        <w:rPr>
          <w:color w:val="000000" w:themeColor="text1"/>
          <w:sz w:val="24"/>
        </w:rPr>
      </w:pPr>
    </w:p>
    <w:tbl>
      <w:tblPr>
        <w:tblW w:w="0" w:type="auto"/>
        <w:tblLayout w:type="fixed"/>
        <w:tblCellMar>
          <w:left w:w="10" w:type="dxa"/>
          <w:right w:w="10" w:type="dxa"/>
        </w:tblCellMar>
        <w:tblLook w:val="04A0" w:firstRow="1" w:lastRow="0" w:firstColumn="1" w:lastColumn="0" w:noHBand="0" w:noVBand="1"/>
      </w:tblPr>
      <w:tblGrid>
        <w:gridCol w:w="3402"/>
      </w:tblGrid>
      <w:tr w:rsidR="001D2623" w:rsidRPr="001D2623" w:rsidTr="00903670">
        <w:tc>
          <w:tcPr>
            <w:tcW w:w="3402" w:type="dxa"/>
            <w:tcBorders>
              <w:bottom w:val="single" w:sz="4" w:space="0" w:color="000000"/>
            </w:tcBorders>
            <w:shd w:val="clear" w:color="auto" w:fill="auto"/>
            <w:tcMar>
              <w:left w:w="10" w:type="dxa"/>
              <w:right w:w="10" w:type="dxa"/>
            </w:tcMar>
          </w:tcPr>
          <w:p w:rsidR="004679D4" w:rsidRPr="001D2623" w:rsidRDefault="004679D4" w:rsidP="00903670">
            <w:pPr>
              <w:jc w:val="both"/>
              <w:rPr>
                <w:color w:val="000000" w:themeColor="text1"/>
                <w:sz w:val="24"/>
              </w:rPr>
            </w:pPr>
          </w:p>
        </w:tc>
      </w:tr>
      <w:tr w:rsidR="004679D4" w:rsidRPr="001D2623" w:rsidTr="00903670">
        <w:tc>
          <w:tcPr>
            <w:tcW w:w="3402" w:type="dxa"/>
            <w:tcBorders>
              <w:top w:val="single" w:sz="4" w:space="0" w:color="000000"/>
            </w:tcBorders>
            <w:shd w:val="clear" w:color="auto" w:fill="auto"/>
            <w:tcMar>
              <w:left w:w="10" w:type="dxa"/>
              <w:right w:w="10" w:type="dxa"/>
            </w:tcMar>
          </w:tcPr>
          <w:p w:rsidR="004679D4" w:rsidRPr="001D2623" w:rsidRDefault="004679D4" w:rsidP="00903670">
            <w:pPr>
              <w:jc w:val="center"/>
              <w:rPr>
                <w:i/>
                <w:color w:val="000000" w:themeColor="text1"/>
                <w:sz w:val="20"/>
              </w:rPr>
            </w:pPr>
            <w:r w:rsidRPr="001D2623">
              <w:rPr>
                <w:i/>
                <w:color w:val="000000" w:themeColor="text1"/>
                <w:sz w:val="20"/>
              </w:rPr>
              <w:t>(дата подписания заявки)</w:t>
            </w:r>
          </w:p>
        </w:tc>
      </w:tr>
    </w:tbl>
    <w:p w:rsidR="004679D4" w:rsidRPr="001D2623" w:rsidRDefault="004679D4" w:rsidP="004679D4">
      <w:pPr>
        <w:jc w:val="both"/>
        <w:rPr>
          <w:color w:val="000000" w:themeColor="text1"/>
          <w:sz w:val="24"/>
        </w:rPr>
      </w:pPr>
    </w:p>
    <w:p w:rsidR="004679D4" w:rsidRPr="001D2623" w:rsidRDefault="004679D4" w:rsidP="004679D4">
      <w:pPr>
        <w:jc w:val="both"/>
        <w:rPr>
          <w:i/>
          <w:color w:val="000000" w:themeColor="text1"/>
          <w:sz w:val="20"/>
        </w:rPr>
      </w:pPr>
      <w:r w:rsidRPr="001D2623">
        <w:rPr>
          <w:color w:val="000000" w:themeColor="text1"/>
          <w:sz w:val="24"/>
        </w:rPr>
        <w:t>М.П.</w:t>
      </w:r>
    </w:p>
    <w:p w:rsidR="004679D4" w:rsidRPr="001D2623" w:rsidRDefault="004679D4" w:rsidP="004679D4">
      <w:pPr>
        <w:jc w:val="both"/>
        <w:rPr>
          <w:i/>
          <w:color w:val="000000" w:themeColor="text1"/>
          <w:sz w:val="20"/>
        </w:rPr>
      </w:pPr>
    </w:p>
    <w:p w:rsidR="004679D4" w:rsidRPr="001D2623" w:rsidRDefault="004679D4"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653D3E" w:rsidRPr="001D2623" w:rsidRDefault="00653D3E" w:rsidP="004679D4">
      <w:pPr>
        <w:spacing w:line="288" w:lineRule="atLeast"/>
        <w:ind w:firstLine="567"/>
        <w:rPr>
          <w:color w:val="000000" w:themeColor="text1"/>
          <w:sz w:val="24"/>
          <w:szCs w:val="24"/>
        </w:rPr>
      </w:pPr>
    </w:p>
    <w:p w:rsidR="004679D4" w:rsidRPr="001D2623" w:rsidRDefault="004679D4"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141FB7" w:rsidRPr="001D2623" w:rsidRDefault="00141FB7"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5F7916" w:rsidRPr="001D2623" w:rsidRDefault="005F7916" w:rsidP="004679D4">
      <w:pPr>
        <w:spacing w:line="288" w:lineRule="atLeast"/>
        <w:ind w:firstLine="567"/>
        <w:rPr>
          <w:color w:val="000000" w:themeColor="text1"/>
          <w:sz w:val="24"/>
          <w:szCs w:val="24"/>
        </w:rPr>
      </w:pPr>
    </w:p>
    <w:p w:rsidR="004679D4" w:rsidRPr="001D2623" w:rsidRDefault="004679D4" w:rsidP="004679D4">
      <w:pPr>
        <w:ind w:left="5954"/>
        <w:rPr>
          <w:color w:val="000000" w:themeColor="text1"/>
          <w:sz w:val="24"/>
          <w:szCs w:val="24"/>
        </w:rPr>
      </w:pPr>
    </w:p>
    <w:p w:rsidR="00653D3E" w:rsidRPr="001D2623" w:rsidRDefault="00653D3E" w:rsidP="00653D3E">
      <w:pPr>
        <w:spacing w:line="288" w:lineRule="atLeast"/>
        <w:ind w:firstLine="567"/>
        <w:rPr>
          <w:color w:val="000000" w:themeColor="text1"/>
          <w:sz w:val="24"/>
          <w:szCs w:val="24"/>
        </w:rPr>
      </w:pPr>
    </w:p>
    <w:p w:rsidR="00903670" w:rsidRPr="001D2623" w:rsidRDefault="00903670" w:rsidP="00A35936">
      <w:pPr>
        <w:ind w:left="2977"/>
        <w:jc w:val="right"/>
        <w:rPr>
          <w:color w:val="000000" w:themeColor="text1"/>
          <w:szCs w:val="28"/>
        </w:rPr>
      </w:pPr>
    </w:p>
    <w:tbl>
      <w:tblPr>
        <w:tblStyle w:val="afffa"/>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903670" w:rsidRPr="001D2623" w:rsidTr="00903670">
        <w:trPr>
          <w:trHeight w:val="1620"/>
        </w:trPr>
        <w:tc>
          <w:tcPr>
            <w:tcW w:w="5380" w:type="dxa"/>
            <w:vAlign w:val="center"/>
          </w:tcPr>
          <w:p w:rsidR="00903670" w:rsidRPr="001D2623" w:rsidRDefault="00903670" w:rsidP="00903670">
            <w:pPr>
              <w:jc w:val="center"/>
              <w:rPr>
                <w:color w:val="000000" w:themeColor="text1"/>
                <w:sz w:val="24"/>
                <w:szCs w:val="24"/>
              </w:rPr>
            </w:pPr>
            <w:r w:rsidRPr="001D2623">
              <w:rPr>
                <w:color w:val="000000" w:themeColor="text1"/>
                <w:sz w:val="24"/>
                <w:szCs w:val="24"/>
              </w:rPr>
              <w:t>Приложение 2</w:t>
            </w:r>
          </w:p>
          <w:p w:rsidR="00903670" w:rsidRPr="001D2623" w:rsidRDefault="00903670" w:rsidP="00903670">
            <w:pPr>
              <w:jc w:val="center"/>
              <w:rPr>
                <w:color w:val="000000" w:themeColor="text1"/>
                <w:szCs w:val="28"/>
              </w:rPr>
            </w:pPr>
            <w:r w:rsidRPr="001D2623">
              <w:rPr>
                <w:color w:val="000000" w:themeColor="text1"/>
                <w:sz w:val="24"/>
                <w:szCs w:val="24"/>
              </w:rPr>
              <w:t>к Порядку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w:t>
            </w:r>
          </w:p>
        </w:tc>
      </w:tr>
    </w:tbl>
    <w:p w:rsidR="00653D3E" w:rsidRPr="001D2623" w:rsidRDefault="00653D3E" w:rsidP="00653D3E">
      <w:pPr>
        <w:rPr>
          <w:color w:val="000000" w:themeColor="text1"/>
          <w:szCs w:val="28"/>
        </w:rPr>
      </w:pPr>
    </w:p>
    <w:p w:rsidR="00847542" w:rsidRPr="001D2623" w:rsidRDefault="00847542" w:rsidP="00653D3E">
      <w:pPr>
        <w:rPr>
          <w:color w:val="000000" w:themeColor="text1"/>
          <w:szCs w:val="28"/>
        </w:rPr>
      </w:pPr>
    </w:p>
    <w:p w:rsidR="00653D3E" w:rsidRPr="001D2623" w:rsidRDefault="00847542" w:rsidP="00653D3E">
      <w:pPr>
        <w:jc w:val="center"/>
        <w:rPr>
          <w:rFonts w:ascii="Times New Roman Полужирный" w:hAnsi="Times New Roman Полужирный"/>
          <w:b/>
          <w:bCs/>
          <w:color w:val="000000" w:themeColor="text1"/>
          <w:spacing w:val="20"/>
          <w:szCs w:val="28"/>
        </w:rPr>
      </w:pPr>
      <w:r w:rsidRPr="001D2623">
        <w:rPr>
          <w:rFonts w:ascii="Times New Roman Полужирный" w:hAnsi="Times New Roman Полужирный"/>
          <w:b/>
          <w:bCs/>
          <w:color w:val="000000" w:themeColor="text1"/>
          <w:spacing w:val="20"/>
          <w:szCs w:val="28"/>
        </w:rPr>
        <w:t xml:space="preserve">ПОЛОЖЕНИЕ </w:t>
      </w:r>
    </w:p>
    <w:p w:rsidR="004679D4" w:rsidRPr="001D2623" w:rsidRDefault="004679D4" w:rsidP="00653D3E">
      <w:pPr>
        <w:jc w:val="center"/>
        <w:rPr>
          <w:b/>
          <w:bCs/>
          <w:color w:val="000000" w:themeColor="text1"/>
          <w:szCs w:val="28"/>
        </w:rPr>
      </w:pPr>
      <w:r w:rsidRPr="001D2623">
        <w:rPr>
          <w:b/>
          <w:bCs/>
          <w:color w:val="000000" w:themeColor="text1"/>
          <w:szCs w:val="28"/>
        </w:rPr>
        <w:t>о проведении конкурсного отбора проектов инициативного бюджетирования в муниципальных образованиях Чукотского автономного округа</w:t>
      </w:r>
    </w:p>
    <w:p w:rsidR="004679D4" w:rsidRPr="001D2623" w:rsidRDefault="004679D4" w:rsidP="00653D3E">
      <w:pPr>
        <w:ind w:firstLine="709"/>
        <w:jc w:val="both"/>
        <w:rPr>
          <w:b/>
          <w:bCs/>
          <w:color w:val="000000" w:themeColor="text1"/>
          <w:szCs w:val="28"/>
        </w:rPr>
      </w:pP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1. Настоящее Положение определяет требования к составу сведений, которые должны содержать проекты инициативного бюджетирования </w:t>
      </w:r>
      <w:r w:rsidR="00903670" w:rsidRPr="001D2623">
        <w:rPr>
          <w:color w:val="000000" w:themeColor="text1"/>
          <w:szCs w:val="28"/>
        </w:rPr>
        <w:t xml:space="preserve">                            </w:t>
      </w:r>
      <w:r w:rsidRPr="001D2623">
        <w:rPr>
          <w:color w:val="000000" w:themeColor="text1"/>
          <w:szCs w:val="28"/>
        </w:rPr>
        <w:t xml:space="preserve">в муниципальных образованиях Чукотского автономного округа, направленные на решение вопросов местного значения или иных вопросов, право решения которых предоставлено муниципальным образованиям </w:t>
      </w:r>
      <w:r w:rsidR="00903670" w:rsidRPr="001D2623">
        <w:rPr>
          <w:color w:val="000000" w:themeColor="text1"/>
          <w:szCs w:val="28"/>
        </w:rPr>
        <w:t xml:space="preserve">                  </w:t>
      </w:r>
      <w:r w:rsidRPr="001D2623">
        <w:rPr>
          <w:color w:val="000000" w:themeColor="text1"/>
          <w:szCs w:val="28"/>
        </w:rPr>
        <w:t xml:space="preserve">(далее </w:t>
      </w:r>
      <w:r w:rsidR="00903670" w:rsidRPr="001D2623">
        <w:rPr>
          <w:color w:val="000000" w:themeColor="text1"/>
          <w:szCs w:val="28"/>
        </w:rPr>
        <w:t>–</w:t>
      </w:r>
      <w:r w:rsidRPr="001D2623">
        <w:rPr>
          <w:color w:val="000000" w:themeColor="text1"/>
          <w:szCs w:val="28"/>
        </w:rPr>
        <w:t xml:space="preserve"> инициативный проект), порядок рассмотрения инициативных проектов, в том числе основания для отказа в их поддержке, порядок </w:t>
      </w:r>
      <w:r w:rsidR="00903670" w:rsidRPr="001D2623">
        <w:rPr>
          <w:color w:val="000000" w:themeColor="text1"/>
          <w:szCs w:val="28"/>
        </w:rPr>
        <w:t xml:space="preserve">                               </w:t>
      </w:r>
      <w:r w:rsidRPr="001D2623">
        <w:rPr>
          <w:color w:val="000000" w:themeColor="text1"/>
          <w:szCs w:val="28"/>
        </w:rPr>
        <w:t xml:space="preserve">и критерии конкурсного отбора инициативных проектов (далее </w:t>
      </w:r>
      <w:r w:rsidR="00903670" w:rsidRPr="001D2623">
        <w:rPr>
          <w:color w:val="000000" w:themeColor="text1"/>
          <w:szCs w:val="28"/>
        </w:rPr>
        <w:t>–</w:t>
      </w:r>
      <w:r w:rsidRPr="001D2623">
        <w:rPr>
          <w:color w:val="000000" w:themeColor="text1"/>
          <w:szCs w:val="28"/>
        </w:rPr>
        <w:t xml:space="preserve"> конкурсный отбор), в целях предоставления субсидий из окружного бюджета бюджетам муниципальных образований Чукотского автономного округа  на реализацию проектов инициативного бюджетирования (далее – субсидия).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2. Инициативный проект должен быть направлен на решение следующих вопросов местного значения: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благоустройство территории (улиц, дворовых территорий, площадей, набережных, игровых и спортивных площадок и др</w:t>
      </w:r>
      <w:r w:rsidR="00903670" w:rsidRPr="001D2623">
        <w:rPr>
          <w:color w:val="000000" w:themeColor="text1"/>
          <w:szCs w:val="28"/>
        </w:rPr>
        <w:t>угое</w:t>
      </w:r>
      <w:r w:rsidRPr="001D2623">
        <w:rPr>
          <w:color w:val="000000" w:themeColor="text1"/>
          <w:szCs w:val="28"/>
        </w:rPr>
        <w:t>);</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материально-техническое обеспечение муниципальных учреждений социальной сферы (образование, культура, физическая культура и спорт);</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патриотическое и духовно-нравственное воспитание молод</w:t>
      </w:r>
      <w:r w:rsidR="00903670" w:rsidRPr="001D2623">
        <w:rPr>
          <w:color w:val="000000" w:themeColor="text1"/>
          <w:szCs w:val="28"/>
        </w:rPr>
        <w:t>ё</w:t>
      </w:r>
      <w:r w:rsidRPr="001D2623">
        <w:rPr>
          <w:color w:val="000000" w:themeColor="text1"/>
          <w:szCs w:val="28"/>
        </w:rPr>
        <w:t xml:space="preserve">жи (реализация мероприятий по созданию условий для функционирования </w:t>
      </w:r>
      <w:r w:rsidR="00903670" w:rsidRPr="001D2623">
        <w:rPr>
          <w:color w:val="000000" w:themeColor="text1"/>
          <w:szCs w:val="28"/>
        </w:rPr>
        <w:t xml:space="preserve">                          </w:t>
      </w:r>
      <w:r w:rsidRPr="001D2623">
        <w:rPr>
          <w:color w:val="000000" w:themeColor="text1"/>
          <w:szCs w:val="28"/>
        </w:rPr>
        <w:t>в муниципальных образованиях всероссийских (общероссийских) военно-патриотических объединений (клубов) и общественно-государственных объединений).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Перечень сведений, который должен содержать инициативный проект:</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описание проблемы, решение которой имеет приоритетное значение для жителей муниципального образования или его части;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обоснование предложений по решению указанной проблемы;</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3) описание ожидаемого результата (ожидаемых результатов) реализации инициативного проекта;</w:t>
      </w:r>
    </w:p>
    <w:p w:rsidR="004679D4" w:rsidRPr="001D2623" w:rsidRDefault="005418E2" w:rsidP="00653D3E">
      <w:pPr>
        <w:spacing w:line="288" w:lineRule="atLeast"/>
        <w:ind w:firstLine="709"/>
        <w:jc w:val="both"/>
        <w:rPr>
          <w:color w:val="000000" w:themeColor="text1"/>
          <w:szCs w:val="28"/>
        </w:rPr>
      </w:pPr>
      <w:r w:rsidRPr="001D2623">
        <w:rPr>
          <w:color w:val="000000" w:themeColor="text1"/>
          <w:szCs w:val="28"/>
        </w:rPr>
        <w:t>4) предварительный расчё</w:t>
      </w:r>
      <w:r w:rsidR="004679D4" w:rsidRPr="001D2623">
        <w:rPr>
          <w:color w:val="000000" w:themeColor="text1"/>
          <w:szCs w:val="28"/>
        </w:rPr>
        <w:t xml:space="preserve">т необходимых расходов на реализацию инициативного проекта;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5) планируемые сроки реализации инициативного проекта (не позднее 20 декабря года предоставления субсидии);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6) сведения о планируемом (возможном) финансовом, имущественном </w:t>
      </w:r>
      <w:r w:rsidR="005418E2" w:rsidRPr="001D2623">
        <w:rPr>
          <w:color w:val="000000" w:themeColor="text1"/>
          <w:szCs w:val="28"/>
        </w:rPr>
        <w:t xml:space="preserve">       </w:t>
      </w:r>
      <w:r w:rsidRPr="001D2623">
        <w:rPr>
          <w:color w:val="000000" w:themeColor="text1"/>
          <w:szCs w:val="28"/>
        </w:rPr>
        <w:t>и (или) трудовом участии заинтересованных лиц в реализации данного проекта;</w:t>
      </w:r>
    </w:p>
    <w:p w:rsidR="004679D4" w:rsidRPr="001D2623" w:rsidRDefault="005418E2" w:rsidP="00235C6D">
      <w:pPr>
        <w:spacing w:line="288" w:lineRule="atLeast"/>
        <w:ind w:firstLine="709"/>
        <w:jc w:val="both"/>
        <w:rPr>
          <w:color w:val="000000" w:themeColor="text1"/>
          <w:szCs w:val="28"/>
        </w:rPr>
      </w:pPr>
      <w:r w:rsidRPr="001D2623">
        <w:rPr>
          <w:color w:val="000000" w:themeColor="text1"/>
          <w:szCs w:val="28"/>
        </w:rPr>
        <w:t>7) указание на объё</w:t>
      </w:r>
      <w:r w:rsidR="004679D4" w:rsidRPr="001D2623">
        <w:rPr>
          <w:color w:val="000000" w:themeColor="text1"/>
          <w:szCs w:val="28"/>
        </w:rPr>
        <w:t xml:space="preserve">м </w:t>
      </w:r>
      <w:r w:rsidR="00235C6D" w:rsidRPr="001D2623">
        <w:rPr>
          <w:color w:val="000000" w:themeColor="text1"/>
          <w:szCs w:val="28"/>
        </w:rPr>
        <w:t xml:space="preserve">бюджетных </w:t>
      </w:r>
      <w:r w:rsidR="004679D4" w:rsidRPr="001D2623">
        <w:rPr>
          <w:color w:val="000000" w:themeColor="text1"/>
          <w:szCs w:val="28"/>
        </w:rPr>
        <w:t xml:space="preserve">средств в случае, если предполагается использование этих средств на реализацию инициативного проекта, </w:t>
      </w:r>
      <w:r w:rsidRPr="001D2623">
        <w:rPr>
          <w:color w:val="000000" w:themeColor="text1"/>
          <w:szCs w:val="28"/>
        </w:rPr>
        <w:t xml:space="preserve">                               </w:t>
      </w:r>
      <w:r w:rsidR="004679D4" w:rsidRPr="001D2623">
        <w:rPr>
          <w:color w:val="000000" w:themeColor="text1"/>
          <w:szCs w:val="28"/>
        </w:rPr>
        <w:t xml:space="preserve">за исключением планируемого </w:t>
      </w:r>
      <w:r w:rsidRPr="001D2623">
        <w:rPr>
          <w:color w:val="000000" w:themeColor="text1"/>
          <w:szCs w:val="28"/>
        </w:rPr>
        <w:t>объёма</w:t>
      </w:r>
      <w:r w:rsidR="004679D4" w:rsidRPr="001D2623">
        <w:rPr>
          <w:color w:val="000000" w:themeColor="text1"/>
          <w:szCs w:val="28"/>
        </w:rPr>
        <w:t xml:space="preserve"> инициативных платежей;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8) указание на территорию муниципального образования или его часть, в границах которой будет реализовываться инициативный проект, </w:t>
      </w:r>
      <w:r w:rsidR="005418E2" w:rsidRPr="001D2623">
        <w:rPr>
          <w:color w:val="000000" w:themeColor="text1"/>
          <w:szCs w:val="28"/>
        </w:rPr>
        <w:t xml:space="preserve">                                     </w:t>
      </w:r>
      <w:r w:rsidRPr="001D2623">
        <w:rPr>
          <w:color w:val="000000" w:themeColor="text1"/>
          <w:szCs w:val="28"/>
        </w:rPr>
        <w:t>в соответствии с порядком, установленным нормативным правовым актом представительного органа муниципального образования;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9) источники финансирования на содержание и (или) эксплуатацию объекта </w:t>
      </w:r>
      <w:r w:rsidR="005418E2" w:rsidRPr="001D2623">
        <w:rPr>
          <w:color w:val="000000" w:themeColor="text1"/>
          <w:szCs w:val="28"/>
        </w:rPr>
        <w:t>–</w:t>
      </w:r>
      <w:r w:rsidRPr="001D2623">
        <w:rPr>
          <w:color w:val="000000" w:themeColor="text1"/>
          <w:szCs w:val="28"/>
        </w:rPr>
        <w:t xml:space="preserve"> результата реализации инициативного проекта;</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10) иные сведения, предусмотренные нормативным правовым актом </w:t>
      </w:r>
      <w:r w:rsidR="00235C6D" w:rsidRPr="001D2623">
        <w:rPr>
          <w:color w:val="000000" w:themeColor="text1"/>
          <w:szCs w:val="28"/>
        </w:rPr>
        <w:t>органа местного самоуправления.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4. Срок при</w:t>
      </w:r>
      <w:r w:rsidR="005418E2" w:rsidRPr="001D2623">
        <w:rPr>
          <w:color w:val="000000" w:themeColor="text1"/>
          <w:szCs w:val="28"/>
        </w:rPr>
        <w:t>ё</w:t>
      </w:r>
      <w:r w:rsidRPr="001D2623">
        <w:rPr>
          <w:color w:val="000000" w:themeColor="text1"/>
          <w:szCs w:val="28"/>
        </w:rPr>
        <w:t xml:space="preserve">ма инициативных проектов </w:t>
      </w:r>
      <w:r w:rsidR="00235C6D" w:rsidRPr="001D2623">
        <w:rPr>
          <w:color w:val="000000" w:themeColor="text1"/>
          <w:szCs w:val="28"/>
        </w:rPr>
        <w:t xml:space="preserve">при проведении конкурсного отбора </w:t>
      </w:r>
      <w:r w:rsidRPr="001D2623">
        <w:rPr>
          <w:color w:val="000000" w:themeColor="text1"/>
          <w:szCs w:val="28"/>
        </w:rPr>
        <w:t xml:space="preserve">должен составлять не менее </w:t>
      </w:r>
      <w:r w:rsidR="005418E2" w:rsidRPr="001D2623">
        <w:rPr>
          <w:color w:val="000000" w:themeColor="text1"/>
          <w:szCs w:val="28"/>
        </w:rPr>
        <w:t xml:space="preserve">пяти </w:t>
      </w:r>
      <w:r w:rsidRPr="001D2623">
        <w:rPr>
          <w:color w:val="000000" w:themeColor="text1"/>
          <w:szCs w:val="28"/>
        </w:rPr>
        <w:t>рабочих дней.</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5. Инициативный проект подлежит обязательному рассмотрению администрацией муниципального образования в течение </w:t>
      </w:r>
      <w:r w:rsidR="00235C6D" w:rsidRPr="001D2623">
        <w:rPr>
          <w:color w:val="000000" w:themeColor="text1"/>
          <w:szCs w:val="28"/>
        </w:rPr>
        <w:t xml:space="preserve">12 </w:t>
      </w:r>
      <w:r w:rsidRPr="001D2623">
        <w:rPr>
          <w:color w:val="000000" w:themeColor="text1"/>
          <w:szCs w:val="28"/>
        </w:rPr>
        <w:t xml:space="preserve">рабочих дней </w:t>
      </w:r>
      <w:r w:rsidR="005418E2" w:rsidRPr="001D2623">
        <w:rPr>
          <w:color w:val="000000" w:themeColor="text1"/>
          <w:szCs w:val="28"/>
        </w:rPr>
        <w:t xml:space="preserve">                   </w:t>
      </w:r>
      <w:r w:rsidRPr="001D2623">
        <w:rPr>
          <w:color w:val="000000" w:themeColor="text1"/>
          <w:szCs w:val="28"/>
        </w:rPr>
        <w:t xml:space="preserve">со дня его внесения.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6. Случаи, при которых муниципальным образованием принимается решение об отказе в поддержке </w:t>
      </w:r>
      <w:bookmarkStart w:id="12" w:name="_Hlk198511169"/>
      <w:r w:rsidRPr="001D2623">
        <w:rPr>
          <w:color w:val="000000" w:themeColor="text1"/>
          <w:szCs w:val="28"/>
        </w:rPr>
        <w:t>инициативного</w:t>
      </w:r>
      <w:bookmarkEnd w:id="12"/>
      <w:r w:rsidRPr="001D2623">
        <w:rPr>
          <w:color w:val="000000" w:themeColor="text1"/>
          <w:szCs w:val="28"/>
        </w:rPr>
        <w:t xml:space="preserve"> проекта:</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1) несоблюдение установленного порядка внесения инициативного проекта и его рассмотрения;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Чукотского автономного округа, уставу муниципального образования;</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3) невозможность реализации инициативного проекта ввиду отсутствия у муниципального образования необходимых полномочий и прав; </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4) отсутствие средств местного бюджета в объ</w:t>
      </w:r>
      <w:r w:rsidR="005418E2" w:rsidRPr="001D2623">
        <w:rPr>
          <w:color w:val="000000" w:themeColor="text1"/>
          <w:szCs w:val="28"/>
        </w:rPr>
        <w:t>ё</w:t>
      </w:r>
      <w:r w:rsidRPr="001D2623">
        <w:rPr>
          <w:color w:val="000000" w:themeColor="text1"/>
          <w:szCs w:val="28"/>
        </w:rPr>
        <w:t>ме средств, необходимом для реализации инициативного проекта, источником формирования которых не являются инициативные платежи;</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5) наличие возможности решения описанной в инициативном проекте проблемы более эффективным способом;</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6) признание инициативного проекта не прошедшим конкурсный отбор;</w:t>
      </w:r>
    </w:p>
    <w:p w:rsidR="004679D4"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7)  отсутствие </w:t>
      </w:r>
      <w:r w:rsidR="005418E2" w:rsidRPr="001D2623">
        <w:rPr>
          <w:color w:val="000000" w:themeColor="text1"/>
          <w:szCs w:val="28"/>
        </w:rPr>
        <w:t>подтверждённых</w:t>
      </w:r>
      <w:r w:rsidRPr="001D2623">
        <w:rPr>
          <w:color w:val="000000" w:themeColor="text1"/>
          <w:szCs w:val="28"/>
        </w:rPr>
        <w:t xml:space="preserve"> источников финансирования </w:t>
      </w:r>
      <w:r w:rsidR="005418E2" w:rsidRPr="001D2623">
        <w:rPr>
          <w:color w:val="000000" w:themeColor="text1"/>
          <w:szCs w:val="28"/>
        </w:rPr>
        <w:t xml:space="preserve">                                </w:t>
      </w:r>
      <w:r w:rsidRPr="001D2623">
        <w:rPr>
          <w:color w:val="000000" w:themeColor="text1"/>
          <w:szCs w:val="28"/>
        </w:rPr>
        <w:t>на содержание и (или) эксплуатацию объекта – результата реализации инициативного проекта.</w:t>
      </w:r>
    </w:p>
    <w:p w:rsidR="00F06DCC" w:rsidRPr="001D2623" w:rsidRDefault="004679D4" w:rsidP="00653D3E">
      <w:pPr>
        <w:spacing w:line="288" w:lineRule="atLeast"/>
        <w:ind w:firstLine="709"/>
        <w:jc w:val="both"/>
        <w:rPr>
          <w:color w:val="000000" w:themeColor="text1"/>
          <w:szCs w:val="28"/>
        </w:rPr>
      </w:pPr>
      <w:r w:rsidRPr="001D2623">
        <w:rPr>
          <w:color w:val="000000" w:themeColor="text1"/>
          <w:szCs w:val="28"/>
        </w:rPr>
        <w:t xml:space="preserve">7. </w:t>
      </w:r>
      <w:r w:rsidR="00235C6D" w:rsidRPr="001D2623">
        <w:rPr>
          <w:color w:val="000000" w:themeColor="text1"/>
          <w:szCs w:val="28"/>
        </w:rPr>
        <w:t xml:space="preserve">Проведение конкурсного отбора </w:t>
      </w:r>
      <w:bookmarkStart w:id="13" w:name="_Hlk198819812"/>
      <w:r w:rsidR="00235C6D" w:rsidRPr="001D2623">
        <w:rPr>
          <w:color w:val="000000" w:themeColor="text1"/>
          <w:szCs w:val="28"/>
        </w:rPr>
        <w:t>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органа местного самоуправления</w:t>
      </w:r>
      <w:r w:rsidR="00F06DCC" w:rsidRPr="001D2623">
        <w:rPr>
          <w:color w:val="000000" w:themeColor="text1"/>
          <w:szCs w:val="28"/>
        </w:rPr>
        <w:t>.</w:t>
      </w:r>
    </w:p>
    <w:bookmarkEnd w:id="13"/>
    <w:p w:rsidR="004679D4" w:rsidRPr="001D2623" w:rsidRDefault="00235C6D" w:rsidP="005418E2">
      <w:pPr>
        <w:spacing w:line="288" w:lineRule="atLeast"/>
        <w:ind w:firstLine="709"/>
        <w:jc w:val="both"/>
        <w:rPr>
          <w:color w:val="000000" w:themeColor="text1"/>
          <w:szCs w:val="28"/>
        </w:rPr>
      </w:pPr>
      <w:r w:rsidRPr="001D2623">
        <w:rPr>
          <w:color w:val="000000" w:themeColor="text1"/>
          <w:szCs w:val="28"/>
        </w:rPr>
        <w:t xml:space="preserve">8. </w:t>
      </w:r>
      <w:r w:rsidR="00F06DCC" w:rsidRPr="001D2623">
        <w:rPr>
          <w:color w:val="000000" w:themeColor="text1"/>
          <w:szCs w:val="28"/>
        </w:rPr>
        <w:t>Порядок и критерии конкурсного отбора инициативных проектов определяются нормативным правовым актом органа местного самоуправления.</w:t>
      </w:r>
    </w:p>
    <w:p w:rsidR="00653D3E" w:rsidRPr="001D2623" w:rsidRDefault="00653D3E" w:rsidP="004679D4">
      <w:pPr>
        <w:rPr>
          <w:color w:val="000000" w:themeColor="text1"/>
          <w:sz w:val="24"/>
          <w:szCs w:val="24"/>
        </w:rPr>
        <w:sectPr w:rsidR="00653D3E" w:rsidRPr="001D2623" w:rsidSect="00847542">
          <w:pgSz w:w="11906" w:h="16838"/>
          <w:pgMar w:top="1134" w:right="851" w:bottom="1134" w:left="1701" w:header="397" w:footer="397" w:gutter="0"/>
          <w:cols w:space="720"/>
          <w:titlePg/>
          <w:docGrid w:linePitch="381"/>
        </w:sectPr>
      </w:pPr>
    </w:p>
    <w:tbl>
      <w:tblPr>
        <w:tblStyle w:val="afffa"/>
        <w:tblW w:w="0" w:type="auto"/>
        <w:tblInd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5418E2" w:rsidRPr="001D2623" w:rsidTr="00847542">
        <w:trPr>
          <w:trHeight w:val="713"/>
        </w:trPr>
        <w:tc>
          <w:tcPr>
            <w:tcW w:w="6480" w:type="dxa"/>
            <w:vAlign w:val="center"/>
          </w:tcPr>
          <w:p w:rsidR="005418E2" w:rsidRPr="001D2623" w:rsidRDefault="005418E2" w:rsidP="005418E2">
            <w:pPr>
              <w:jc w:val="center"/>
              <w:rPr>
                <w:color w:val="000000" w:themeColor="text1"/>
                <w:sz w:val="24"/>
                <w:szCs w:val="24"/>
              </w:rPr>
            </w:pPr>
            <w:r w:rsidRPr="001D2623">
              <w:rPr>
                <w:color w:val="000000" w:themeColor="text1"/>
                <w:sz w:val="24"/>
                <w:szCs w:val="24"/>
              </w:rPr>
              <w:t>Приложение 3</w:t>
            </w:r>
          </w:p>
          <w:p w:rsidR="00847542" w:rsidRPr="001D2623" w:rsidRDefault="005418E2" w:rsidP="005418E2">
            <w:pPr>
              <w:jc w:val="center"/>
              <w:rPr>
                <w:color w:val="000000" w:themeColor="text1"/>
                <w:sz w:val="24"/>
                <w:szCs w:val="24"/>
              </w:rPr>
            </w:pPr>
            <w:r w:rsidRPr="001D2623">
              <w:rPr>
                <w:color w:val="000000" w:themeColor="text1"/>
                <w:sz w:val="24"/>
                <w:szCs w:val="24"/>
              </w:rPr>
              <w:t xml:space="preserve">к Порядку предоставления субсидий из окружного </w:t>
            </w:r>
          </w:p>
          <w:p w:rsidR="005418E2" w:rsidRPr="001D2623" w:rsidRDefault="005418E2" w:rsidP="005418E2">
            <w:pPr>
              <w:jc w:val="center"/>
              <w:rPr>
                <w:color w:val="000000" w:themeColor="text1"/>
                <w:szCs w:val="28"/>
              </w:rPr>
            </w:pPr>
            <w:r w:rsidRPr="001D2623">
              <w:rPr>
                <w:color w:val="000000" w:themeColor="text1"/>
                <w:sz w:val="24"/>
                <w:szCs w:val="24"/>
              </w:rPr>
              <w:t>бюджета бюджетам муниципальных образований Чукотского автономного округа на реализацию проектов инициативного бюджетирования</w:t>
            </w:r>
          </w:p>
        </w:tc>
      </w:tr>
    </w:tbl>
    <w:p w:rsidR="004679D4" w:rsidRPr="001D2623" w:rsidRDefault="004679D4" w:rsidP="004679D4">
      <w:pPr>
        <w:rPr>
          <w:color w:val="000000" w:themeColor="text1"/>
          <w:sz w:val="24"/>
          <w:szCs w:val="24"/>
        </w:rPr>
      </w:pPr>
    </w:p>
    <w:p w:rsidR="00847542" w:rsidRPr="001D2623" w:rsidRDefault="00847542" w:rsidP="004679D4">
      <w:pPr>
        <w:rPr>
          <w:color w:val="000000" w:themeColor="text1"/>
          <w:sz w:val="24"/>
          <w:szCs w:val="24"/>
        </w:rPr>
      </w:pPr>
    </w:p>
    <w:p w:rsidR="004679D4" w:rsidRPr="001D2623" w:rsidRDefault="004679D4" w:rsidP="004679D4">
      <w:pPr>
        <w:jc w:val="center"/>
        <w:rPr>
          <w:b/>
          <w:bCs/>
          <w:color w:val="000000" w:themeColor="text1"/>
          <w:sz w:val="24"/>
          <w:szCs w:val="24"/>
        </w:rPr>
      </w:pPr>
      <w:r w:rsidRPr="001D2623">
        <w:rPr>
          <w:b/>
          <w:bCs/>
          <w:color w:val="000000" w:themeColor="text1"/>
          <w:sz w:val="24"/>
          <w:szCs w:val="24"/>
        </w:rPr>
        <w:t>Сведения об инициативных проектах, отобранных</w:t>
      </w:r>
    </w:p>
    <w:p w:rsidR="004679D4" w:rsidRPr="001D2623" w:rsidRDefault="004679D4" w:rsidP="004679D4">
      <w:pPr>
        <w:jc w:val="center"/>
        <w:rPr>
          <w:b/>
          <w:bCs/>
          <w:color w:val="000000" w:themeColor="text1"/>
          <w:sz w:val="24"/>
          <w:szCs w:val="24"/>
        </w:rPr>
      </w:pPr>
      <w:r w:rsidRPr="001D2623">
        <w:rPr>
          <w:b/>
          <w:bCs/>
          <w:color w:val="000000" w:themeColor="text1"/>
          <w:sz w:val="24"/>
          <w:szCs w:val="24"/>
        </w:rPr>
        <w:t xml:space="preserve"> по итогам муниципального конкурсного отбора инициативных проектов</w:t>
      </w:r>
    </w:p>
    <w:tbl>
      <w:tblPr>
        <w:tblStyle w:val="afffa"/>
        <w:tblW w:w="5000" w:type="pct"/>
        <w:tblLook w:val="04A0" w:firstRow="1" w:lastRow="0" w:firstColumn="1" w:lastColumn="0" w:noHBand="0" w:noVBand="1"/>
      </w:tblPr>
      <w:tblGrid>
        <w:gridCol w:w="14570"/>
      </w:tblGrid>
      <w:tr w:rsidR="001D2623" w:rsidRPr="001D2623" w:rsidTr="005418E2">
        <w:tc>
          <w:tcPr>
            <w:tcW w:w="5000" w:type="pct"/>
            <w:tcBorders>
              <w:top w:val="nil"/>
              <w:left w:val="nil"/>
              <w:right w:val="nil"/>
            </w:tcBorders>
          </w:tcPr>
          <w:p w:rsidR="004679D4" w:rsidRPr="001D2623" w:rsidRDefault="004679D4" w:rsidP="00653D3E">
            <w:pPr>
              <w:rPr>
                <w:b/>
                <w:bCs/>
                <w:color w:val="000000" w:themeColor="text1"/>
                <w:sz w:val="24"/>
                <w:szCs w:val="24"/>
              </w:rPr>
            </w:pPr>
          </w:p>
        </w:tc>
      </w:tr>
    </w:tbl>
    <w:p w:rsidR="004679D4" w:rsidRPr="001D2623" w:rsidRDefault="004679D4" w:rsidP="004679D4">
      <w:pPr>
        <w:jc w:val="center"/>
        <w:rPr>
          <w:i/>
          <w:color w:val="000000" w:themeColor="text1"/>
          <w:sz w:val="20"/>
        </w:rPr>
      </w:pPr>
      <w:r w:rsidRPr="001D2623">
        <w:rPr>
          <w:i/>
          <w:color w:val="000000" w:themeColor="text1"/>
          <w:sz w:val="20"/>
        </w:rPr>
        <w:t>(наименование муниципального образования)</w:t>
      </w:r>
    </w:p>
    <w:p w:rsidR="004679D4" w:rsidRPr="001D2623" w:rsidRDefault="004679D4" w:rsidP="00653D3E">
      <w:pPr>
        <w:ind w:left="-142"/>
        <w:jc w:val="center"/>
        <w:rPr>
          <w:b/>
          <w:bCs/>
          <w:color w:val="000000" w:themeColor="text1"/>
          <w:sz w:val="24"/>
          <w:szCs w:val="24"/>
        </w:rPr>
      </w:pPr>
      <w:r w:rsidRPr="001D2623">
        <w:rPr>
          <w:b/>
          <w:bCs/>
          <w:color w:val="000000" w:themeColor="text1"/>
          <w:sz w:val="24"/>
          <w:szCs w:val="24"/>
        </w:rPr>
        <w:t>в целях предоставления субсидий из окружного бюджета на реализацию проектов инициативного бюджетирования</w:t>
      </w:r>
    </w:p>
    <w:p w:rsidR="004679D4" w:rsidRPr="001D2623" w:rsidRDefault="004679D4" w:rsidP="004679D4">
      <w:pPr>
        <w:rPr>
          <w:color w:val="000000" w:themeColor="text1"/>
          <w:sz w:val="16"/>
          <w:szCs w:val="24"/>
        </w:rPr>
      </w:pPr>
    </w:p>
    <w:tbl>
      <w:tblPr>
        <w:tblW w:w="5000" w:type="pct"/>
        <w:tblCellMar>
          <w:left w:w="0" w:type="dxa"/>
          <w:right w:w="0" w:type="dxa"/>
        </w:tblCellMar>
        <w:tblLook w:val="04A0" w:firstRow="1" w:lastRow="0" w:firstColumn="1" w:lastColumn="0" w:noHBand="0" w:noVBand="1"/>
      </w:tblPr>
      <w:tblGrid>
        <w:gridCol w:w="498"/>
        <w:gridCol w:w="2369"/>
        <w:gridCol w:w="1420"/>
        <w:gridCol w:w="1601"/>
        <w:gridCol w:w="2084"/>
        <w:gridCol w:w="2195"/>
        <w:gridCol w:w="1936"/>
        <w:gridCol w:w="2451"/>
      </w:tblGrid>
      <w:tr w:rsidR="001D2623" w:rsidRPr="001D2623" w:rsidTr="005418E2">
        <w:tc>
          <w:tcPr>
            <w:tcW w:w="171"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ind w:left="-22" w:firstLine="22"/>
              <w:jc w:val="center"/>
              <w:rPr>
                <w:b/>
                <w:color w:val="000000" w:themeColor="text1"/>
                <w:sz w:val="24"/>
                <w:szCs w:val="24"/>
              </w:rPr>
            </w:pPr>
            <w:r w:rsidRPr="001D2623">
              <w:rPr>
                <w:b/>
                <w:color w:val="000000" w:themeColor="text1"/>
                <w:sz w:val="24"/>
                <w:szCs w:val="24"/>
              </w:rPr>
              <w:t xml:space="preserve">№ </w:t>
            </w:r>
          </w:p>
          <w:p w:rsidR="004679D4" w:rsidRPr="001D2623" w:rsidRDefault="004679D4" w:rsidP="0043447E">
            <w:pPr>
              <w:ind w:left="-22" w:firstLine="22"/>
              <w:jc w:val="center"/>
              <w:rPr>
                <w:b/>
                <w:color w:val="000000" w:themeColor="text1"/>
                <w:sz w:val="24"/>
                <w:szCs w:val="24"/>
              </w:rPr>
            </w:pPr>
            <w:r w:rsidRPr="001D2623">
              <w:rPr>
                <w:b/>
                <w:color w:val="000000" w:themeColor="text1"/>
                <w:sz w:val="24"/>
                <w:szCs w:val="24"/>
              </w:rPr>
              <w:t xml:space="preserve">п/п </w:t>
            </w:r>
          </w:p>
        </w:tc>
        <w:tc>
          <w:tcPr>
            <w:tcW w:w="814"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 xml:space="preserve">Наименование инициативного проекта </w:t>
            </w:r>
          </w:p>
          <w:p w:rsidR="004679D4" w:rsidRPr="001D2623" w:rsidRDefault="004679D4" w:rsidP="0043447E">
            <w:pPr>
              <w:jc w:val="center"/>
              <w:rPr>
                <w:b/>
                <w:color w:val="000000" w:themeColor="text1"/>
                <w:sz w:val="24"/>
                <w:szCs w:val="24"/>
              </w:rPr>
            </w:pPr>
            <w:r w:rsidRPr="001D2623">
              <w:rPr>
                <w:b/>
                <w:color w:val="000000" w:themeColor="text1"/>
                <w:sz w:val="24"/>
                <w:szCs w:val="24"/>
              </w:rPr>
              <w:t>(далее – проект) / наименование расходов в рамках проекта</w:t>
            </w:r>
          </w:p>
        </w:tc>
        <w:tc>
          <w:tcPr>
            <w:tcW w:w="488"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ind w:firstLine="3"/>
              <w:jc w:val="center"/>
              <w:rPr>
                <w:b/>
                <w:color w:val="000000" w:themeColor="text1"/>
                <w:sz w:val="24"/>
                <w:szCs w:val="24"/>
              </w:rPr>
            </w:pPr>
            <w:r w:rsidRPr="001D2623">
              <w:rPr>
                <w:b/>
                <w:color w:val="000000" w:themeColor="text1"/>
                <w:sz w:val="24"/>
                <w:szCs w:val="24"/>
              </w:rPr>
              <w:t xml:space="preserve">Адрес места реализации проекта </w:t>
            </w:r>
          </w:p>
        </w:tc>
        <w:tc>
          <w:tcPr>
            <w:tcW w:w="550" w:type="pct"/>
            <w:vMerge w:val="restart"/>
            <w:tcBorders>
              <w:top w:val="single" w:sz="6" w:space="0" w:color="000000"/>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Стоимость проекта, рублей</w:t>
            </w:r>
          </w:p>
        </w:tc>
        <w:tc>
          <w:tcPr>
            <w:tcW w:w="2977" w:type="pct"/>
            <w:gridSpan w:val="4"/>
            <w:tcBorders>
              <w:top w:val="single" w:sz="6" w:space="0" w:color="000000"/>
              <w:left w:val="single" w:sz="6" w:space="0" w:color="000000"/>
              <w:bottom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r w:rsidRPr="001D2623">
              <w:rPr>
                <w:b/>
                <w:color w:val="000000" w:themeColor="text1"/>
                <w:sz w:val="24"/>
                <w:szCs w:val="24"/>
              </w:rPr>
              <w:t>в том числе:</w:t>
            </w:r>
          </w:p>
        </w:tc>
      </w:tr>
      <w:tr w:rsidR="001D2623" w:rsidRPr="001D2623" w:rsidTr="00847542">
        <w:trPr>
          <w:trHeight w:val="1205"/>
        </w:trPr>
        <w:tc>
          <w:tcPr>
            <w:tcW w:w="171"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814"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488" w:type="pct"/>
            <w:vMerge/>
            <w:tcBorders>
              <w:left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p>
        </w:tc>
        <w:tc>
          <w:tcPr>
            <w:tcW w:w="550" w:type="pct"/>
            <w:vMerge/>
            <w:tcBorders>
              <w:left w:val="single" w:sz="6" w:space="0" w:color="000000"/>
              <w:right w:val="single" w:sz="6" w:space="0" w:color="000000"/>
            </w:tcBorders>
            <w:vAlign w:val="center"/>
          </w:tcPr>
          <w:p w:rsidR="004679D4" w:rsidRPr="001D2623" w:rsidRDefault="004679D4" w:rsidP="0043447E">
            <w:pPr>
              <w:jc w:val="center"/>
              <w:rPr>
                <w:b/>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5418E2">
            <w:pPr>
              <w:jc w:val="center"/>
              <w:rPr>
                <w:b/>
                <w:color w:val="000000" w:themeColor="text1"/>
                <w:sz w:val="24"/>
                <w:szCs w:val="24"/>
              </w:rPr>
            </w:pPr>
            <w:r w:rsidRPr="001D2623">
              <w:rPr>
                <w:b/>
                <w:color w:val="000000" w:themeColor="text1"/>
                <w:sz w:val="24"/>
                <w:szCs w:val="24"/>
              </w:rPr>
              <w:t xml:space="preserve">запрашиваемая сумма субсидии </w:t>
            </w:r>
            <w:r w:rsidR="005418E2" w:rsidRPr="001D2623">
              <w:rPr>
                <w:b/>
                <w:color w:val="000000" w:themeColor="text1"/>
                <w:sz w:val="24"/>
                <w:szCs w:val="24"/>
              </w:rPr>
              <w:t xml:space="preserve">      </w:t>
            </w:r>
            <w:r w:rsidRPr="001D2623">
              <w:rPr>
                <w:b/>
                <w:color w:val="000000" w:themeColor="text1"/>
                <w:sz w:val="24"/>
                <w:szCs w:val="24"/>
              </w:rPr>
              <w:t>из окружного бюджета*</w:t>
            </w:r>
          </w:p>
        </w:tc>
        <w:tc>
          <w:tcPr>
            <w:tcW w:w="754" w:type="pct"/>
            <w:tcBorders>
              <w:top w:val="single" w:sz="6" w:space="0" w:color="000000"/>
              <w:left w:val="single" w:sz="6" w:space="0" w:color="000000"/>
              <w:right w:val="single" w:sz="6" w:space="0" w:color="000000"/>
            </w:tcBorders>
            <w:vAlign w:val="center"/>
            <w:hideMark/>
          </w:tcPr>
          <w:p w:rsidR="004679D4" w:rsidRPr="001D2623" w:rsidRDefault="004679D4" w:rsidP="005418E2">
            <w:pPr>
              <w:jc w:val="center"/>
              <w:rPr>
                <w:b/>
                <w:color w:val="000000" w:themeColor="text1"/>
                <w:sz w:val="24"/>
                <w:szCs w:val="24"/>
              </w:rPr>
            </w:pPr>
            <w:r w:rsidRPr="001D2623">
              <w:rPr>
                <w:b/>
                <w:color w:val="000000" w:themeColor="text1"/>
                <w:sz w:val="24"/>
                <w:szCs w:val="24"/>
              </w:rPr>
              <w:t>объ</w:t>
            </w:r>
            <w:r w:rsidR="005418E2" w:rsidRPr="001D2623">
              <w:rPr>
                <w:b/>
                <w:color w:val="000000" w:themeColor="text1"/>
                <w:sz w:val="24"/>
                <w:szCs w:val="24"/>
              </w:rPr>
              <w:t>ё</w:t>
            </w:r>
            <w:r w:rsidRPr="001D2623">
              <w:rPr>
                <w:b/>
                <w:color w:val="000000" w:themeColor="text1"/>
                <w:sz w:val="24"/>
                <w:szCs w:val="24"/>
              </w:rPr>
              <w:t xml:space="preserve">м средств муниципального образования </w:t>
            </w:r>
          </w:p>
        </w:tc>
        <w:tc>
          <w:tcPr>
            <w:tcW w:w="665"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r w:rsidRPr="001D2623">
              <w:rPr>
                <w:b/>
                <w:color w:val="000000" w:themeColor="text1"/>
                <w:sz w:val="24"/>
                <w:szCs w:val="24"/>
              </w:rPr>
              <w:t>о</w:t>
            </w:r>
            <w:r w:rsidR="005418E2" w:rsidRPr="001D2623">
              <w:rPr>
                <w:b/>
                <w:color w:val="000000" w:themeColor="text1"/>
                <w:sz w:val="24"/>
                <w:szCs w:val="24"/>
              </w:rPr>
              <w:t>бъё</w:t>
            </w:r>
            <w:r w:rsidRPr="001D2623">
              <w:rPr>
                <w:b/>
                <w:color w:val="000000" w:themeColor="text1"/>
                <w:sz w:val="24"/>
                <w:szCs w:val="24"/>
              </w:rPr>
              <w:t>м инициативных платежей</w:t>
            </w:r>
          </w:p>
        </w:tc>
        <w:tc>
          <w:tcPr>
            <w:tcW w:w="842" w:type="pct"/>
            <w:tcBorders>
              <w:top w:val="single" w:sz="6" w:space="0" w:color="000000"/>
              <w:left w:val="single" w:sz="6" w:space="0" w:color="000000"/>
              <w:bottom w:val="single" w:sz="6" w:space="0" w:color="000000"/>
              <w:right w:val="single" w:sz="6" w:space="0" w:color="000000"/>
            </w:tcBorders>
            <w:vAlign w:val="center"/>
            <w:hideMark/>
          </w:tcPr>
          <w:p w:rsidR="004679D4" w:rsidRPr="001D2623" w:rsidRDefault="004679D4" w:rsidP="0043447E">
            <w:pPr>
              <w:jc w:val="center"/>
              <w:rPr>
                <w:b/>
                <w:color w:val="000000" w:themeColor="text1"/>
                <w:sz w:val="24"/>
                <w:szCs w:val="24"/>
              </w:rPr>
            </w:pPr>
            <w:r w:rsidRPr="001D2623">
              <w:rPr>
                <w:b/>
                <w:color w:val="000000" w:themeColor="text1"/>
                <w:sz w:val="24"/>
                <w:szCs w:val="24"/>
              </w:rPr>
              <w:t>денежная оценка нефинансового вклада заинтересованных лиц (имущественного и (или) трудового участия)</w:t>
            </w: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hideMark/>
          </w:tcPr>
          <w:p w:rsidR="004679D4" w:rsidRPr="001D2623" w:rsidRDefault="005418E2" w:rsidP="005418E2">
            <w:pPr>
              <w:spacing w:line="288" w:lineRule="atLeast"/>
              <w:jc w:val="center"/>
              <w:rPr>
                <w:color w:val="000000" w:themeColor="text1"/>
                <w:sz w:val="24"/>
                <w:szCs w:val="24"/>
              </w:rPr>
            </w:pPr>
            <w:r w:rsidRPr="001D2623">
              <w:rPr>
                <w:color w:val="000000" w:themeColor="text1"/>
                <w:sz w:val="24"/>
                <w:szCs w:val="24"/>
              </w:rPr>
              <w:t>1.</w:t>
            </w:r>
          </w:p>
        </w:tc>
        <w:tc>
          <w:tcPr>
            <w:tcW w:w="81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488"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4679D4" w:rsidRPr="001D2623" w:rsidRDefault="004679D4"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75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b/>
                <w:bCs/>
                <w:color w:val="000000" w:themeColor="text1"/>
                <w:sz w:val="24"/>
                <w:szCs w:val="24"/>
              </w:rPr>
            </w:pPr>
            <w:r w:rsidRPr="001D2623">
              <w:rPr>
                <w:color w:val="000000" w:themeColor="text1"/>
                <w:sz w:val="24"/>
                <w:szCs w:val="24"/>
              </w:rPr>
              <w:t xml:space="preserve">  </w:t>
            </w:r>
          </w:p>
        </w:tc>
        <w:tc>
          <w:tcPr>
            <w:tcW w:w="665"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c>
          <w:tcPr>
            <w:tcW w:w="842"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43447E">
            <w:pPr>
              <w:spacing w:line="288" w:lineRule="atLeast"/>
              <w:rPr>
                <w:color w:val="000000" w:themeColor="text1"/>
                <w:sz w:val="24"/>
                <w:szCs w:val="24"/>
              </w:rPr>
            </w:pPr>
            <w:r w:rsidRPr="001D2623">
              <w:rPr>
                <w:color w:val="000000" w:themeColor="text1"/>
                <w:sz w:val="24"/>
                <w:szCs w:val="24"/>
              </w:rPr>
              <w:t xml:space="preserve">  </w:t>
            </w: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tcPr>
          <w:p w:rsidR="005418E2" w:rsidRPr="001D2623" w:rsidRDefault="005418E2" w:rsidP="005418E2">
            <w:pPr>
              <w:spacing w:line="288" w:lineRule="atLeast"/>
              <w:jc w:val="center"/>
              <w:rPr>
                <w:color w:val="000000" w:themeColor="text1"/>
                <w:sz w:val="24"/>
                <w:szCs w:val="24"/>
              </w:rPr>
            </w:pPr>
            <w:r w:rsidRPr="001D2623">
              <w:rPr>
                <w:color w:val="000000" w:themeColor="text1"/>
                <w:sz w:val="24"/>
                <w:szCs w:val="24"/>
              </w:rPr>
              <w:t>2.</w:t>
            </w:r>
          </w:p>
        </w:tc>
        <w:tc>
          <w:tcPr>
            <w:tcW w:w="81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488"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r>
      <w:tr w:rsidR="001D2623" w:rsidRPr="001D2623" w:rsidTr="005418E2">
        <w:tc>
          <w:tcPr>
            <w:tcW w:w="171" w:type="pct"/>
            <w:tcBorders>
              <w:top w:val="single" w:sz="6" w:space="0" w:color="000000"/>
              <w:left w:val="single" w:sz="6" w:space="0" w:color="000000"/>
              <w:bottom w:val="single" w:sz="6" w:space="0" w:color="000000"/>
              <w:right w:val="single" w:sz="6" w:space="0" w:color="000000"/>
            </w:tcBorders>
          </w:tcPr>
          <w:p w:rsidR="005418E2" w:rsidRPr="001D2623" w:rsidRDefault="005418E2" w:rsidP="005418E2">
            <w:pPr>
              <w:spacing w:line="288" w:lineRule="atLeast"/>
              <w:jc w:val="center"/>
              <w:rPr>
                <w:color w:val="000000" w:themeColor="text1"/>
                <w:sz w:val="24"/>
                <w:szCs w:val="24"/>
              </w:rPr>
            </w:pPr>
            <w:r w:rsidRPr="001D2623">
              <w:rPr>
                <w:color w:val="000000" w:themeColor="text1"/>
                <w:sz w:val="24"/>
                <w:szCs w:val="24"/>
              </w:rPr>
              <w:t>…</w:t>
            </w:r>
          </w:p>
        </w:tc>
        <w:tc>
          <w:tcPr>
            <w:tcW w:w="81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488"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tcPr>
          <w:p w:rsidR="005418E2" w:rsidRPr="001D2623" w:rsidRDefault="005418E2" w:rsidP="0043447E">
            <w:pPr>
              <w:spacing w:line="288" w:lineRule="atLeast"/>
              <w:rPr>
                <w:color w:val="000000" w:themeColor="text1"/>
                <w:sz w:val="24"/>
                <w:szCs w:val="24"/>
              </w:rPr>
            </w:pPr>
          </w:p>
        </w:tc>
      </w:tr>
      <w:tr w:rsidR="00653D3E" w:rsidRPr="001D2623" w:rsidTr="005418E2">
        <w:tc>
          <w:tcPr>
            <w:tcW w:w="985" w:type="pct"/>
            <w:gridSpan w:val="2"/>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r w:rsidRPr="001D2623">
              <w:rPr>
                <w:b/>
                <w:color w:val="000000" w:themeColor="text1"/>
                <w:sz w:val="24"/>
                <w:szCs w:val="24"/>
              </w:rPr>
              <w:t>Итого</w:t>
            </w:r>
          </w:p>
        </w:tc>
        <w:tc>
          <w:tcPr>
            <w:tcW w:w="488"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4679D4" w:rsidRPr="001D2623" w:rsidRDefault="004679D4" w:rsidP="005418E2">
            <w:pPr>
              <w:spacing w:line="288" w:lineRule="atLeast"/>
              <w:jc w:val="center"/>
              <w:rPr>
                <w:b/>
                <w:color w:val="000000" w:themeColor="text1"/>
                <w:sz w:val="24"/>
                <w:szCs w:val="24"/>
              </w:rPr>
            </w:pPr>
          </w:p>
        </w:tc>
        <w:tc>
          <w:tcPr>
            <w:tcW w:w="716"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754"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bCs/>
                <w:color w:val="000000" w:themeColor="text1"/>
                <w:sz w:val="24"/>
                <w:szCs w:val="24"/>
              </w:rPr>
            </w:pPr>
          </w:p>
        </w:tc>
        <w:tc>
          <w:tcPr>
            <w:tcW w:w="665"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c>
          <w:tcPr>
            <w:tcW w:w="842" w:type="pct"/>
            <w:tcBorders>
              <w:top w:val="single" w:sz="6" w:space="0" w:color="000000"/>
              <w:left w:val="single" w:sz="6" w:space="0" w:color="000000"/>
              <w:bottom w:val="single" w:sz="6" w:space="0" w:color="000000"/>
              <w:right w:val="single" w:sz="6" w:space="0" w:color="000000"/>
            </w:tcBorders>
            <w:hideMark/>
          </w:tcPr>
          <w:p w:rsidR="004679D4" w:rsidRPr="001D2623" w:rsidRDefault="004679D4" w:rsidP="005418E2">
            <w:pPr>
              <w:spacing w:line="288" w:lineRule="atLeast"/>
              <w:jc w:val="center"/>
              <w:rPr>
                <w:b/>
                <w:color w:val="000000" w:themeColor="text1"/>
                <w:sz w:val="24"/>
                <w:szCs w:val="24"/>
              </w:rPr>
            </w:pPr>
          </w:p>
        </w:tc>
      </w:tr>
    </w:tbl>
    <w:p w:rsidR="004679D4" w:rsidRPr="001D2623" w:rsidRDefault="004679D4" w:rsidP="004679D4">
      <w:pPr>
        <w:rPr>
          <w:color w:val="000000" w:themeColor="text1"/>
          <w:sz w:val="16"/>
          <w:szCs w:val="16"/>
        </w:rPr>
      </w:pPr>
    </w:p>
    <w:p w:rsidR="004679D4" w:rsidRPr="001D2623" w:rsidRDefault="004679D4" w:rsidP="00D1584F">
      <w:pPr>
        <w:jc w:val="both"/>
        <w:rPr>
          <w:color w:val="000000" w:themeColor="text1"/>
          <w:sz w:val="24"/>
          <w:szCs w:val="24"/>
        </w:rPr>
      </w:pPr>
      <w:r w:rsidRPr="001D2623">
        <w:rPr>
          <w:color w:val="000000" w:themeColor="text1"/>
          <w:sz w:val="24"/>
          <w:szCs w:val="24"/>
        </w:rPr>
        <w:t>*</w:t>
      </w:r>
      <w:r w:rsidR="005418E2" w:rsidRPr="001D2623">
        <w:rPr>
          <w:color w:val="000000" w:themeColor="text1"/>
          <w:sz w:val="24"/>
          <w:szCs w:val="24"/>
        </w:rPr>
        <w:t xml:space="preserve"> </w:t>
      </w:r>
      <w:r w:rsidRPr="001D2623">
        <w:rPr>
          <w:color w:val="000000" w:themeColor="text1"/>
          <w:sz w:val="24"/>
          <w:szCs w:val="24"/>
        </w:rPr>
        <w:t>в</w:t>
      </w:r>
      <w:r w:rsidR="005418E2" w:rsidRPr="001D2623">
        <w:rPr>
          <w:color w:val="000000" w:themeColor="text1"/>
          <w:sz w:val="24"/>
          <w:szCs w:val="24"/>
        </w:rPr>
        <w:t xml:space="preserve"> </w:t>
      </w:r>
      <w:r w:rsidRPr="001D2623">
        <w:rPr>
          <w:color w:val="000000" w:themeColor="text1"/>
          <w:sz w:val="24"/>
          <w:szCs w:val="24"/>
        </w:rPr>
        <w:t>размере, не превышающем предельный уровень софинансирования расходного обязательства муниципального образования из окружного бюджета, утвержд</w:t>
      </w:r>
      <w:r w:rsidR="005418E2" w:rsidRPr="001D2623">
        <w:rPr>
          <w:color w:val="000000" w:themeColor="text1"/>
          <w:sz w:val="24"/>
          <w:szCs w:val="24"/>
        </w:rPr>
        <w:t>ё</w:t>
      </w:r>
      <w:r w:rsidRPr="001D2623">
        <w:rPr>
          <w:color w:val="000000" w:themeColor="text1"/>
          <w:sz w:val="24"/>
          <w:szCs w:val="24"/>
        </w:rPr>
        <w:t>нный Правительством Чукотского автономного округа, или не более 7 000,0 тыс. рублей.</w:t>
      </w:r>
    </w:p>
    <w:p w:rsidR="004679D4" w:rsidRPr="001D2623" w:rsidRDefault="004679D4" w:rsidP="004679D4">
      <w:pPr>
        <w:rPr>
          <w:color w:val="000000" w:themeColor="text1"/>
          <w:sz w:val="16"/>
          <w:szCs w:val="16"/>
        </w:rPr>
      </w:pP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rPr>
      </w:pPr>
      <w:r w:rsidRPr="001D2623">
        <w:rPr>
          <w:color w:val="000000" w:themeColor="text1"/>
          <w:sz w:val="24"/>
          <w:szCs w:val="24"/>
        </w:rPr>
        <w:t>Глава администрации</w:t>
      </w:r>
      <w:r w:rsidRPr="001D2623">
        <w:rPr>
          <w:color w:val="000000" w:themeColor="text1"/>
          <w:szCs w:val="28"/>
        </w:rPr>
        <w:t xml:space="preserve">             ______</w:t>
      </w:r>
      <w:r w:rsidR="005418E2" w:rsidRPr="001D2623">
        <w:rPr>
          <w:color w:val="000000" w:themeColor="text1"/>
          <w:szCs w:val="28"/>
        </w:rPr>
        <w:t>___</w:t>
      </w:r>
      <w:r w:rsidRPr="001D2623">
        <w:rPr>
          <w:color w:val="000000" w:themeColor="text1"/>
          <w:szCs w:val="28"/>
        </w:rPr>
        <w:t>_____              _____________________________</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0"/>
        </w:rPr>
      </w:pPr>
      <w:r w:rsidRPr="001D2623">
        <w:rPr>
          <w:color w:val="000000" w:themeColor="text1"/>
          <w:sz w:val="20"/>
        </w:rPr>
        <w:t xml:space="preserve">               М.П.      </w:t>
      </w:r>
      <w:r w:rsidR="00653D3E" w:rsidRPr="001D2623">
        <w:rPr>
          <w:color w:val="000000" w:themeColor="text1"/>
          <w:sz w:val="20"/>
        </w:rPr>
        <w:tab/>
      </w:r>
      <w:r w:rsidR="00653D3E" w:rsidRPr="001D2623">
        <w:rPr>
          <w:color w:val="000000" w:themeColor="text1"/>
          <w:sz w:val="20"/>
        </w:rPr>
        <w:tab/>
      </w:r>
      <w:r w:rsidR="00653D3E" w:rsidRPr="001D2623">
        <w:rPr>
          <w:i/>
          <w:color w:val="000000" w:themeColor="text1"/>
          <w:sz w:val="20"/>
        </w:rPr>
        <w:t xml:space="preserve">      </w:t>
      </w:r>
      <w:r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(подпись)             </w:t>
      </w:r>
      <w:r w:rsidR="00653D3E" w:rsidRPr="001D2623">
        <w:rPr>
          <w:i/>
          <w:color w:val="000000" w:themeColor="text1"/>
          <w:sz w:val="20"/>
        </w:rPr>
        <w:t xml:space="preserve">       </w:t>
      </w:r>
      <w:r w:rsidR="00385C00" w:rsidRPr="001D2623">
        <w:rPr>
          <w:i/>
          <w:color w:val="000000" w:themeColor="text1"/>
          <w:sz w:val="20"/>
        </w:rPr>
        <w:t xml:space="preserve">  </w:t>
      </w:r>
      <w:r w:rsidR="00653D3E" w:rsidRPr="001D2623">
        <w:rPr>
          <w:i/>
          <w:color w:val="000000" w:themeColor="text1"/>
          <w:sz w:val="20"/>
        </w:rPr>
        <w:t xml:space="preserve">              </w:t>
      </w:r>
      <w:r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(расшифровка подписи)</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1D2623">
        <w:rPr>
          <w:color w:val="000000" w:themeColor="text1"/>
          <w:sz w:val="20"/>
        </w:rPr>
        <w:t> </w:t>
      </w:r>
    </w:p>
    <w:p w:rsidR="004679D4" w:rsidRPr="001D2623" w:rsidRDefault="004679D4" w:rsidP="0046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rPr>
      </w:pPr>
      <w:r w:rsidRPr="001D2623">
        <w:rPr>
          <w:color w:val="000000" w:themeColor="text1"/>
          <w:sz w:val="24"/>
          <w:szCs w:val="24"/>
        </w:rPr>
        <w:t xml:space="preserve">Исполнитель </w:t>
      </w:r>
      <w:r w:rsidRPr="001D2623">
        <w:rPr>
          <w:color w:val="000000" w:themeColor="text1"/>
          <w:sz w:val="20"/>
        </w:rPr>
        <w:t>_______</w:t>
      </w:r>
      <w:r w:rsidR="005418E2" w:rsidRPr="001D2623">
        <w:rPr>
          <w:color w:val="000000" w:themeColor="text1"/>
          <w:sz w:val="20"/>
        </w:rPr>
        <w:t>________________________</w:t>
      </w:r>
      <w:r w:rsidRPr="001D2623">
        <w:rPr>
          <w:color w:val="000000" w:themeColor="text1"/>
          <w:sz w:val="20"/>
        </w:rPr>
        <w:t>________________________________________________________</w:t>
      </w:r>
    </w:p>
    <w:p w:rsidR="00653D3E" w:rsidRPr="001D2623" w:rsidRDefault="004679D4" w:rsidP="0054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sectPr w:rsidR="00653D3E" w:rsidRPr="001D2623" w:rsidSect="00653D3E">
          <w:pgSz w:w="16838" w:h="11906" w:orient="landscape"/>
          <w:pgMar w:top="1701" w:right="1134" w:bottom="851" w:left="1134" w:header="397" w:footer="397" w:gutter="0"/>
          <w:cols w:space="720"/>
          <w:docGrid w:linePitch="381"/>
        </w:sectPr>
      </w:pPr>
      <w:r w:rsidRPr="001D2623">
        <w:rPr>
          <w:i/>
          <w:color w:val="000000" w:themeColor="text1"/>
          <w:sz w:val="20"/>
        </w:rPr>
        <w:t xml:space="preserve">                   </w:t>
      </w:r>
      <w:r w:rsidR="00653D3E" w:rsidRPr="001D2623">
        <w:rPr>
          <w:i/>
          <w:color w:val="000000" w:themeColor="text1"/>
          <w:sz w:val="20"/>
        </w:rPr>
        <w:t xml:space="preserve">                </w:t>
      </w:r>
      <w:r w:rsidRPr="001D2623">
        <w:rPr>
          <w:i/>
          <w:color w:val="000000" w:themeColor="text1"/>
          <w:sz w:val="20"/>
        </w:rPr>
        <w:t xml:space="preserve">    </w:t>
      </w:r>
      <w:r w:rsidR="00E74B4D" w:rsidRPr="001D2623">
        <w:rPr>
          <w:i/>
          <w:color w:val="000000" w:themeColor="text1"/>
          <w:sz w:val="20"/>
        </w:rPr>
        <w:t xml:space="preserve">            </w:t>
      </w:r>
      <w:r w:rsidR="005418E2" w:rsidRPr="001D2623">
        <w:rPr>
          <w:i/>
          <w:color w:val="000000" w:themeColor="text1"/>
          <w:sz w:val="20"/>
        </w:rPr>
        <w:t xml:space="preserve">                   </w:t>
      </w:r>
      <w:r w:rsidRPr="001D2623">
        <w:rPr>
          <w:i/>
          <w:color w:val="000000" w:themeColor="text1"/>
          <w:sz w:val="20"/>
        </w:rPr>
        <w:t xml:space="preserve">   (должность, Ф.И.О., номер телефона)</w:t>
      </w:r>
      <w:bookmarkStart w:id="14" w:name="_Hlk198564559"/>
      <w:r w:rsidR="002368BE" w:rsidRPr="001D2623">
        <w:rPr>
          <w:color w:val="000000" w:themeColor="text1"/>
          <w:sz w:val="24"/>
          <w:szCs w:val="24"/>
        </w:rPr>
        <w:t>».</w:t>
      </w:r>
    </w:p>
    <w:bookmarkEnd w:id="14"/>
    <w:p w:rsidR="005418E2" w:rsidRPr="001D2623" w:rsidRDefault="005418E2" w:rsidP="002C181E">
      <w:pPr>
        <w:widowControl w:val="0"/>
        <w:tabs>
          <w:tab w:val="left" w:pos="4145"/>
          <w:tab w:val="left" w:pos="6804"/>
          <w:tab w:val="left" w:pos="9639"/>
        </w:tabs>
        <w:ind w:right="34"/>
        <w:jc w:val="center"/>
        <w:rPr>
          <w:bCs/>
          <w:color w:val="000000" w:themeColor="text1"/>
          <w:szCs w:val="28"/>
        </w:rPr>
      </w:pPr>
    </w:p>
    <w:sectPr w:rsidR="005418E2" w:rsidRPr="001D2623" w:rsidSect="00EF3204">
      <w:pgSz w:w="11906" w:h="16838"/>
      <w:pgMar w:top="1134" w:right="851"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2A" w:rsidRDefault="0073352A">
      <w:r>
        <w:separator/>
      </w:r>
    </w:p>
  </w:endnote>
  <w:endnote w:type="continuationSeparator" w:id="0">
    <w:p w:rsidR="0073352A" w:rsidRDefault="0073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2A" w:rsidRDefault="0073352A">
      <w:r>
        <w:separator/>
      </w:r>
    </w:p>
  </w:footnote>
  <w:footnote w:type="continuationSeparator" w:id="0">
    <w:p w:rsidR="0073352A" w:rsidRDefault="00733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FA8"/>
    <w:multiLevelType w:val="hybridMultilevel"/>
    <w:tmpl w:val="0B9EF578"/>
    <w:lvl w:ilvl="0" w:tplc="1CCC048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15:restartNumberingAfterBreak="0">
    <w:nsid w:val="3BC93C62"/>
    <w:multiLevelType w:val="multilevel"/>
    <w:tmpl w:val="88B61CAA"/>
    <w:lvl w:ilvl="0">
      <w:start w:val="1"/>
      <w:numFmt w:val="decimal"/>
      <w:lvlText w:val="%1)"/>
      <w:lvlJc w:val="left"/>
      <w:pPr>
        <w:ind w:left="1428" w:hanging="360"/>
      </w:pPr>
      <w:rPr>
        <w:color w:val="000000"/>
      </w:r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2" w15:restartNumberingAfterBreak="0">
    <w:nsid w:val="474023DC"/>
    <w:multiLevelType w:val="hybridMultilevel"/>
    <w:tmpl w:val="93464F36"/>
    <w:lvl w:ilvl="0" w:tplc="C536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7C3454F"/>
    <w:multiLevelType w:val="multilevel"/>
    <w:tmpl w:val="4280851C"/>
    <w:lvl w:ilvl="0">
      <w:start w:val="1"/>
      <w:numFmt w:val="decimal"/>
      <w:lvlText w:val="%1."/>
      <w:lvlJc w:val="left"/>
      <w:pPr>
        <w:ind w:left="1080" w:hanging="360"/>
      </w:pPr>
      <w:rPr>
        <w:rFonts w:ascii="Times New Roman" w:hAnsi="Times New Roman" w:cs="Times New Roman" w:hint="default"/>
        <w:color w:val="00000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94D1549"/>
    <w:multiLevelType w:val="multilevel"/>
    <w:tmpl w:val="91A83FB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5" w15:restartNumberingAfterBreak="0">
    <w:nsid w:val="5B04743F"/>
    <w:multiLevelType w:val="hybridMultilevel"/>
    <w:tmpl w:val="1646E3E6"/>
    <w:lvl w:ilvl="0" w:tplc="57A4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501012"/>
    <w:multiLevelType w:val="multilevel"/>
    <w:tmpl w:val="57F23908"/>
    <w:lvl w:ilvl="0">
      <w:start w:val="1"/>
      <w:numFmt w:val="bullet"/>
      <w:lvlText w:val="o"/>
      <w:lvlJc w:val="left"/>
      <w:pPr>
        <w:ind w:left="1428" w:hanging="360"/>
      </w:pPr>
      <w:rPr>
        <w:rFonts w:ascii="Courier New" w:hAnsi="Courier New"/>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F"/>
    <w:rsid w:val="00001426"/>
    <w:rsid w:val="000233FA"/>
    <w:rsid w:val="00031F8D"/>
    <w:rsid w:val="00032CF8"/>
    <w:rsid w:val="0007288C"/>
    <w:rsid w:val="00077059"/>
    <w:rsid w:val="000844CC"/>
    <w:rsid w:val="00095B76"/>
    <w:rsid w:val="000B4738"/>
    <w:rsid w:val="000B5F0E"/>
    <w:rsid w:val="000F0E9E"/>
    <w:rsid w:val="00111E45"/>
    <w:rsid w:val="001202F7"/>
    <w:rsid w:val="0013517B"/>
    <w:rsid w:val="00141FB7"/>
    <w:rsid w:val="00153D1F"/>
    <w:rsid w:val="00166D41"/>
    <w:rsid w:val="001A1979"/>
    <w:rsid w:val="001A204F"/>
    <w:rsid w:val="001A407F"/>
    <w:rsid w:val="001C1898"/>
    <w:rsid w:val="001D238B"/>
    <w:rsid w:val="001D2623"/>
    <w:rsid w:val="001E0831"/>
    <w:rsid w:val="001F3178"/>
    <w:rsid w:val="001F50F0"/>
    <w:rsid w:val="00200FD9"/>
    <w:rsid w:val="00211690"/>
    <w:rsid w:val="00212563"/>
    <w:rsid w:val="00235C6D"/>
    <w:rsid w:val="002368BE"/>
    <w:rsid w:val="00270358"/>
    <w:rsid w:val="00273C8C"/>
    <w:rsid w:val="0028072E"/>
    <w:rsid w:val="002904B4"/>
    <w:rsid w:val="002A3037"/>
    <w:rsid w:val="002A57F5"/>
    <w:rsid w:val="002B083D"/>
    <w:rsid w:val="002B6242"/>
    <w:rsid w:val="002C181E"/>
    <w:rsid w:val="002E242A"/>
    <w:rsid w:val="00310F8B"/>
    <w:rsid w:val="00313682"/>
    <w:rsid w:val="003158E1"/>
    <w:rsid w:val="0032560C"/>
    <w:rsid w:val="00325CD4"/>
    <w:rsid w:val="00347FD1"/>
    <w:rsid w:val="00367FD3"/>
    <w:rsid w:val="0037115C"/>
    <w:rsid w:val="00385C00"/>
    <w:rsid w:val="003A05A7"/>
    <w:rsid w:val="003A0A0F"/>
    <w:rsid w:val="003D4D89"/>
    <w:rsid w:val="003E22A0"/>
    <w:rsid w:val="003E6EDD"/>
    <w:rsid w:val="004059E8"/>
    <w:rsid w:val="00415160"/>
    <w:rsid w:val="0043447E"/>
    <w:rsid w:val="00445973"/>
    <w:rsid w:val="00455970"/>
    <w:rsid w:val="004606F7"/>
    <w:rsid w:val="00466704"/>
    <w:rsid w:val="004679D4"/>
    <w:rsid w:val="00471A69"/>
    <w:rsid w:val="00482D03"/>
    <w:rsid w:val="00484C11"/>
    <w:rsid w:val="004A22F0"/>
    <w:rsid w:val="004A6CFB"/>
    <w:rsid w:val="004A7129"/>
    <w:rsid w:val="004C5794"/>
    <w:rsid w:val="004D2D3E"/>
    <w:rsid w:val="004E0335"/>
    <w:rsid w:val="004E2B21"/>
    <w:rsid w:val="004E686D"/>
    <w:rsid w:val="00502088"/>
    <w:rsid w:val="005174CF"/>
    <w:rsid w:val="00522368"/>
    <w:rsid w:val="005330E9"/>
    <w:rsid w:val="005418E2"/>
    <w:rsid w:val="00562F04"/>
    <w:rsid w:val="00576764"/>
    <w:rsid w:val="005933C5"/>
    <w:rsid w:val="005A6656"/>
    <w:rsid w:val="005C2FA0"/>
    <w:rsid w:val="005D0698"/>
    <w:rsid w:val="005E493B"/>
    <w:rsid w:val="005F7916"/>
    <w:rsid w:val="00611423"/>
    <w:rsid w:val="006304F1"/>
    <w:rsid w:val="00644BB3"/>
    <w:rsid w:val="00646E97"/>
    <w:rsid w:val="00653D3E"/>
    <w:rsid w:val="00670CCD"/>
    <w:rsid w:val="006801A0"/>
    <w:rsid w:val="006B4850"/>
    <w:rsid w:val="006B54D6"/>
    <w:rsid w:val="006F2ADB"/>
    <w:rsid w:val="00707551"/>
    <w:rsid w:val="007249E7"/>
    <w:rsid w:val="0073352A"/>
    <w:rsid w:val="00760819"/>
    <w:rsid w:val="00762B14"/>
    <w:rsid w:val="007726BD"/>
    <w:rsid w:val="00774255"/>
    <w:rsid w:val="007B632A"/>
    <w:rsid w:val="007C318A"/>
    <w:rsid w:val="00802B0F"/>
    <w:rsid w:val="00807BC6"/>
    <w:rsid w:val="00817F9D"/>
    <w:rsid w:val="00824353"/>
    <w:rsid w:val="00831C95"/>
    <w:rsid w:val="00847542"/>
    <w:rsid w:val="00853F13"/>
    <w:rsid w:val="0085586C"/>
    <w:rsid w:val="00857569"/>
    <w:rsid w:val="0087338D"/>
    <w:rsid w:val="00875BD3"/>
    <w:rsid w:val="00881D42"/>
    <w:rsid w:val="00890CF0"/>
    <w:rsid w:val="008A4645"/>
    <w:rsid w:val="008B5E6D"/>
    <w:rsid w:val="008E52C8"/>
    <w:rsid w:val="008F17E2"/>
    <w:rsid w:val="008F310B"/>
    <w:rsid w:val="00901BB2"/>
    <w:rsid w:val="00903670"/>
    <w:rsid w:val="0091424F"/>
    <w:rsid w:val="00930678"/>
    <w:rsid w:val="00934B7F"/>
    <w:rsid w:val="00952743"/>
    <w:rsid w:val="009751EB"/>
    <w:rsid w:val="00977A92"/>
    <w:rsid w:val="009A5D23"/>
    <w:rsid w:val="009A6836"/>
    <w:rsid w:val="009B2CBE"/>
    <w:rsid w:val="009C4242"/>
    <w:rsid w:val="009D6EFD"/>
    <w:rsid w:val="009E2092"/>
    <w:rsid w:val="009F26A6"/>
    <w:rsid w:val="00A35936"/>
    <w:rsid w:val="00A62538"/>
    <w:rsid w:val="00A73002"/>
    <w:rsid w:val="00AA0948"/>
    <w:rsid w:val="00AB2841"/>
    <w:rsid w:val="00AC2EF7"/>
    <w:rsid w:val="00AE0112"/>
    <w:rsid w:val="00B04125"/>
    <w:rsid w:val="00B54414"/>
    <w:rsid w:val="00B6144E"/>
    <w:rsid w:val="00B66A39"/>
    <w:rsid w:val="00B71EF8"/>
    <w:rsid w:val="00B83C03"/>
    <w:rsid w:val="00B91CEC"/>
    <w:rsid w:val="00B970E6"/>
    <w:rsid w:val="00B97358"/>
    <w:rsid w:val="00BD4CF4"/>
    <w:rsid w:val="00BD7C0C"/>
    <w:rsid w:val="00BE3459"/>
    <w:rsid w:val="00BE3E63"/>
    <w:rsid w:val="00BE4DAE"/>
    <w:rsid w:val="00BE71BE"/>
    <w:rsid w:val="00BE776E"/>
    <w:rsid w:val="00C15162"/>
    <w:rsid w:val="00C220AC"/>
    <w:rsid w:val="00C238F3"/>
    <w:rsid w:val="00C31F98"/>
    <w:rsid w:val="00C34755"/>
    <w:rsid w:val="00C43FA9"/>
    <w:rsid w:val="00C452D5"/>
    <w:rsid w:val="00C45E56"/>
    <w:rsid w:val="00C8022F"/>
    <w:rsid w:val="00C834EB"/>
    <w:rsid w:val="00CB40B5"/>
    <w:rsid w:val="00CC795E"/>
    <w:rsid w:val="00CE1D85"/>
    <w:rsid w:val="00CF3248"/>
    <w:rsid w:val="00CF7B49"/>
    <w:rsid w:val="00D02338"/>
    <w:rsid w:val="00D0554B"/>
    <w:rsid w:val="00D1584F"/>
    <w:rsid w:val="00D43E38"/>
    <w:rsid w:val="00D50B75"/>
    <w:rsid w:val="00D51496"/>
    <w:rsid w:val="00D568C3"/>
    <w:rsid w:val="00D65148"/>
    <w:rsid w:val="00D65AD6"/>
    <w:rsid w:val="00D90F08"/>
    <w:rsid w:val="00D9745A"/>
    <w:rsid w:val="00DA118A"/>
    <w:rsid w:val="00DC07AB"/>
    <w:rsid w:val="00DC1609"/>
    <w:rsid w:val="00DD149A"/>
    <w:rsid w:val="00DD736E"/>
    <w:rsid w:val="00DE53E2"/>
    <w:rsid w:val="00DE7053"/>
    <w:rsid w:val="00DF221A"/>
    <w:rsid w:val="00E04D1B"/>
    <w:rsid w:val="00E06353"/>
    <w:rsid w:val="00E13214"/>
    <w:rsid w:val="00E21698"/>
    <w:rsid w:val="00E60A06"/>
    <w:rsid w:val="00E65839"/>
    <w:rsid w:val="00E74B4D"/>
    <w:rsid w:val="00E761FB"/>
    <w:rsid w:val="00E96AD9"/>
    <w:rsid w:val="00EA4340"/>
    <w:rsid w:val="00EA5050"/>
    <w:rsid w:val="00EC70CE"/>
    <w:rsid w:val="00ED0D01"/>
    <w:rsid w:val="00ED52F2"/>
    <w:rsid w:val="00EF3204"/>
    <w:rsid w:val="00F06DCC"/>
    <w:rsid w:val="00F33853"/>
    <w:rsid w:val="00F42E4A"/>
    <w:rsid w:val="00F510C8"/>
    <w:rsid w:val="00F60194"/>
    <w:rsid w:val="00F63563"/>
    <w:rsid w:val="00F75BAE"/>
    <w:rsid w:val="00F77D85"/>
    <w:rsid w:val="00FD1688"/>
    <w:rsid w:val="00FD7DC5"/>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9A0A"/>
  <w15:docId w15:val="{A16F7864-621C-4440-B513-1D955FE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50"/>
    <w:rPr>
      <w:color w:val="000000"/>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qFormat/>
    <w:pPr>
      <w:keepNext/>
      <w:keepLines/>
      <w:spacing w:before="200"/>
      <w:outlineLvl w:val="1"/>
    </w:pPr>
    <w:rPr>
      <w:rFonts w:ascii="Calibri Light" w:hAnsi="Calibri Light"/>
      <w:b/>
      <w:color w:val="4472C4"/>
      <w:sz w:val="26"/>
    </w:rPr>
  </w:style>
  <w:style w:type="paragraph" w:styleId="3">
    <w:name w:val="heading 3"/>
    <w:basedOn w:val="a"/>
    <w:next w:val="a"/>
    <w:link w:val="30"/>
    <w:uiPriority w:val="9"/>
    <w:qFormat/>
    <w:pPr>
      <w:keepNext/>
      <w:keepLines/>
      <w:spacing w:before="200"/>
      <w:outlineLvl w:val="2"/>
    </w:pPr>
    <w:rPr>
      <w:rFonts w:ascii="Calibri Light" w:hAnsi="Calibri Light"/>
      <w:b/>
      <w:color w:val="4472C4"/>
    </w:rPr>
  </w:style>
  <w:style w:type="paragraph" w:styleId="4">
    <w:name w:val="heading 4"/>
    <w:basedOn w:val="a"/>
    <w:next w:val="a"/>
    <w:link w:val="40"/>
    <w:uiPriority w:val="9"/>
    <w:qFormat/>
    <w:pPr>
      <w:keepNext/>
      <w:spacing w:before="240" w:after="60"/>
      <w:outlineLvl w:val="3"/>
    </w:pPr>
    <w:rPr>
      <w:b/>
    </w:rPr>
  </w:style>
  <w:style w:type="paragraph" w:styleId="5">
    <w:name w:val="heading 5"/>
    <w:basedOn w:val="a"/>
    <w:next w:val="a"/>
    <w:link w:val="50"/>
    <w:uiPriority w:val="9"/>
    <w:qFormat/>
    <w:pPr>
      <w:keepNext/>
      <w:outlineLvl w:val="4"/>
    </w:pPr>
    <w:rPr>
      <w:b/>
      <w:sz w:val="24"/>
    </w:rPr>
  </w:style>
  <w:style w:type="paragraph" w:styleId="6">
    <w:name w:val="heading 6"/>
    <w:basedOn w:val="a"/>
    <w:next w:val="a"/>
    <w:link w:val="60"/>
    <w:uiPriority w:val="9"/>
    <w:qFormat/>
    <w:pPr>
      <w:keepNext/>
      <w:keepLines/>
      <w:spacing w:before="200"/>
      <w:outlineLvl w:val="5"/>
    </w:pPr>
    <w:rPr>
      <w:rFonts w:ascii="Calibri Light" w:hAnsi="Calibri Light"/>
      <w:i/>
      <w:color w:val="1F3763"/>
    </w:rPr>
  </w:style>
  <w:style w:type="paragraph" w:styleId="7">
    <w:name w:val="heading 7"/>
    <w:basedOn w:val="a"/>
    <w:next w:val="a"/>
    <w:link w:val="70"/>
    <w:uiPriority w:val="9"/>
    <w:qFormat/>
    <w:pPr>
      <w:keepNext/>
      <w:keepLines/>
      <w:spacing w:before="200"/>
      <w:outlineLvl w:val="6"/>
    </w:pPr>
    <w:rPr>
      <w:rFonts w:ascii="Calibri Light" w:hAnsi="Calibri Light"/>
      <w:i/>
      <w:color w:val="404040"/>
    </w:rPr>
  </w:style>
  <w:style w:type="paragraph" w:styleId="8">
    <w:name w:val="heading 8"/>
    <w:basedOn w:val="a"/>
    <w:next w:val="a"/>
    <w:link w:val="80"/>
    <w:uiPriority w:val="9"/>
    <w:qFormat/>
    <w:pPr>
      <w:keepNext/>
      <w:jc w:val="center"/>
      <w:outlineLvl w:val="7"/>
    </w:pPr>
    <w:rPr>
      <w:b/>
      <w:spacing w:val="60"/>
      <w:sz w:val="40"/>
    </w:rPr>
  </w:style>
  <w:style w:type="paragraph" w:styleId="9">
    <w:name w:val="heading 9"/>
    <w:basedOn w:val="a"/>
    <w:next w:val="a"/>
    <w:link w:val="90"/>
    <w:uiPriority w:val="9"/>
    <w:qFormat/>
    <w:pPr>
      <w:keepNext/>
      <w:keepLines/>
      <w:spacing w:before="200"/>
      <w:outlineLvl w:val="8"/>
    </w:pPr>
    <w:rPr>
      <w:rFonts w:ascii="Calibri Light" w:hAnsi="Calibri Light"/>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styleId="21">
    <w:name w:val="toc 2"/>
    <w:next w:val="a"/>
    <w:link w:val="22"/>
    <w:uiPriority w:val="39"/>
    <w:pPr>
      <w:ind w:left="200"/>
    </w:pPr>
    <w:rPr>
      <w:rFonts w:ascii="XO Thames" w:hAnsi="XO Thames"/>
      <w:color w:val="000000"/>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link w:val="a3"/>
    <w:rPr>
      <w:b/>
      <w:sz w:val="20"/>
    </w:rPr>
  </w:style>
  <w:style w:type="paragraph" w:styleId="a6">
    <w:name w:val="Plain Text"/>
    <w:basedOn w:val="a"/>
    <w:link w:val="a7"/>
    <w:rPr>
      <w:rFonts w:ascii="Courier New" w:hAnsi="Courier New"/>
      <w:sz w:val="21"/>
    </w:rPr>
  </w:style>
  <w:style w:type="character" w:customStyle="1" w:styleId="a7">
    <w:name w:val="Текст Знак"/>
    <w:link w:val="a6"/>
    <w:rPr>
      <w:rFonts w:ascii="Courier New" w:hAnsi="Courier New"/>
      <w:sz w:val="21"/>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rPr>
      <w:sz w:val="28"/>
    </w:rPr>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Calibri Light" w:hAnsi="Calibri Light"/>
      <w:i/>
      <w:color w:val="404040"/>
      <w:sz w:val="28"/>
    </w:rPr>
  </w:style>
  <w:style w:type="paragraph" w:styleId="61">
    <w:name w:val="toc 6"/>
    <w:next w:val="a"/>
    <w:link w:val="62"/>
    <w:uiPriority w:val="39"/>
    <w:pPr>
      <w:ind w:left="1000"/>
    </w:pPr>
    <w:rPr>
      <w:rFonts w:ascii="XO Thames" w:hAnsi="XO Thames"/>
      <w:color w:val="000000"/>
      <w:sz w:val="28"/>
    </w:rPr>
  </w:style>
  <w:style w:type="character" w:customStyle="1" w:styleId="62">
    <w:name w:val="Оглавление 6 Знак"/>
    <w:link w:val="61"/>
    <w:rPr>
      <w:rFonts w:ascii="XO Thames" w:hAnsi="XO Thames"/>
      <w:sz w:val="28"/>
    </w:rPr>
  </w:style>
  <w:style w:type="paragraph" w:styleId="aa">
    <w:name w:val="List Paragraph"/>
    <w:link w:val="ab"/>
    <w:uiPriority w:val="34"/>
    <w:qFormat/>
    <w:pPr>
      <w:spacing w:after="200" w:line="276" w:lineRule="auto"/>
      <w:ind w:left="720"/>
    </w:pPr>
    <w:rPr>
      <w:rFonts w:ascii="Calibri" w:hAnsi="Calibri"/>
      <w:color w:val="000000"/>
      <w:sz w:val="22"/>
    </w:rPr>
  </w:style>
  <w:style w:type="character" w:customStyle="1" w:styleId="ab">
    <w:name w:val="Абзац списка Знак"/>
    <w:link w:val="aa"/>
    <w:rPr>
      <w:rFonts w:ascii="Calibri" w:hAnsi="Calibri"/>
      <w:sz w:val="22"/>
    </w:rPr>
  </w:style>
  <w:style w:type="paragraph" w:styleId="71">
    <w:name w:val="toc 7"/>
    <w:next w:val="a"/>
    <w:link w:val="72"/>
    <w:uiPriority w:val="39"/>
    <w:pPr>
      <w:ind w:left="1200"/>
    </w:pPr>
    <w:rPr>
      <w:rFonts w:ascii="XO Thames" w:hAnsi="XO Thames"/>
      <w:color w:val="000000"/>
      <w:sz w:val="28"/>
    </w:rPr>
  </w:style>
  <w:style w:type="character" w:customStyle="1" w:styleId="72">
    <w:name w:val="Оглавление 7 Знак"/>
    <w:link w:val="71"/>
    <w:rPr>
      <w:rFonts w:ascii="XO Thames" w:hAnsi="XO Thames"/>
      <w:sz w:val="28"/>
    </w:rPr>
  </w:style>
  <w:style w:type="paragraph" w:customStyle="1" w:styleId="12">
    <w:name w:val="Замещающий текст1"/>
    <w:basedOn w:val="13"/>
    <w:link w:val="ac"/>
    <w:rPr>
      <w:color w:val="808080"/>
    </w:rPr>
  </w:style>
  <w:style w:type="character" w:styleId="ac">
    <w:name w:val="Placeholder Text"/>
    <w:link w:val="12"/>
    <w:rPr>
      <w:color w:val="808080"/>
    </w:rPr>
  </w:style>
  <w:style w:type="paragraph" w:styleId="ad">
    <w:name w:val="No Spacing"/>
    <w:link w:val="ae"/>
    <w:rPr>
      <w:color w:val="000000"/>
    </w:rPr>
  </w:style>
  <w:style w:type="character" w:customStyle="1" w:styleId="ae">
    <w:name w:val="Без интервала Знак"/>
    <w:link w:val="ad"/>
  </w:style>
  <w:style w:type="paragraph" w:customStyle="1" w:styleId="Endnote">
    <w:name w:val="Endnote"/>
    <w:basedOn w:val="a"/>
    <w:link w:val="Endnote0"/>
    <w:rPr>
      <w:sz w:val="20"/>
    </w:rPr>
  </w:style>
  <w:style w:type="character" w:customStyle="1" w:styleId="Endnote0">
    <w:name w:val="Endnote"/>
    <w:link w:val="Endnote"/>
    <w:rPr>
      <w:sz w:val="20"/>
    </w:rPr>
  </w:style>
  <w:style w:type="character" w:customStyle="1" w:styleId="30">
    <w:name w:val="Заголовок 3 Знак"/>
    <w:link w:val="3"/>
    <w:rPr>
      <w:rFonts w:ascii="Calibri Light" w:hAnsi="Calibri Light"/>
      <w:b/>
      <w:color w:val="4472C4"/>
      <w:sz w:val="28"/>
    </w:rPr>
  </w:style>
  <w:style w:type="paragraph" w:styleId="af">
    <w:name w:val="caption"/>
    <w:basedOn w:val="a"/>
    <w:next w:val="a"/>
    <w:link w:val="af0"/>
    <w:pPr>
      <w:jc w:val="center"/>
    </w:pPr>
    <w:rPr>
      <w:b/>
    </w:rPr>
  </w:style>
  <w:style w:type="character" w:customStyle="1" w:styleId="af0">
    <w:name w:val="Название объекта Знак"/>
    <w:link w:val="af"/>
    <w:rPr>
      <w:b/>
      <w:sz w:val="28"/>
    </w:rPr>
  </w:style>
  <w:style w:type="character" w:customStyle="1" w:styleId="90">
    <w:name w:val="Заголовок 9 Знак"/>
    <w:link w:val="9"/>
    <w:rPr>
      <w:rFonts w:ascii="Calibri Light" w:hAnsi="Calibri Light"/>
      <w:i/>
      <w:color w:val="404040"/>
      <w:sz w:val="20"/>
    </w:rPr>
  </w:style>
  <w:style w:type="paragraph" w:styleId="af1">
    <w:name w:val="Body Text Indent"/>
    <w:basedOn w:val="a"/>
    <w:link w:val="af2"/>
    <w:pPr>
      <w:ind w:firstLine="708"/>
      <w:jc w:val="both"/>
    </w:pPr>
    <w:rPr>
      <w:sz w:val="24"/>
    </w:rPr>
  </w:style>
  <w:style w:type="character" w:customStyle="1" w:styleId="af2">
    <w:name w:val="Основной текст с отступом Знак"/>
    <w:link w:val="af1"/>
    <w:rPr>
      <w:color w:val="000000"/>
      <w:sz w:val="24"/>
    </w:rPr>
  </w:style>
  <w:style w:type="paragraph" w:styleId="23">
    <w:name w:val="Body Text 2"/>
    <w:basedOn w:val="a"/>
    <w:link w:val="24"/>
    <w:pPr>
      <w:jc w:val="both"/>
    </w:pPr>
    <w:rPr>
      <w:sz w:val="24"/>
    </w:rPr>
  </w:style>
  <w:style w:type="character" w:customStyle="1" w:styleId="24">
    <w:name w:val="Основной текст 2 Знак"/>
    <w:link w:val="23"/>
    <w:rPr>
      <w:color w:val="000000"/>
      <w:sz w:val="24"/>
    </w:rPr>
  </w:style>
  <w:style w:type="paragraph" w:customStyle="1" w:styleId="14">
    <w:name w:val="Знак примечания1"/>
    <w:link w:val="af3"/>
    <w:rPr>
      <w:color w:val="000000"/>
      <w:sz w:val="16"/>
    </w:rPr>
  </w:style>
  <w:style w:type="character" w:styleId="af3">
    <w:name w:val="annotation reference"/>
    <w:link w:val="14"/>
    <w:rPr>
      <w:sz w:val="16"/>
    </w:rPr>
  </w:style>
  <w:style w:type="paragraph" w:customStyle="1" w:styleId="af4">
    <w:name w:val="Гипертекстовая ссылка"/>
    <w:link w:val="af5"/>
    <w:rPr>
      <w:color w:val="106BBE"/>
    </w:rPr>
  </w:style>
  <w:style w:type="character" w:customStyle="1" w:styleId="af5">
    <w:name w:val="Гипертекстовая ссылка"/>
    <w:link w:val="af4"/>
    <w:uiPriority w:val="99"/>
    <w:rPr>
      <w:color w:val="106BBE"/>
    </w:rPr>
  </w:style>
  <w:style w:type="paragraph" w:styleId="31">
    <w:name w:val="toc 3"/>
    <w:next w:val="a"/>
    <w:link w:val="32"/>
    <w:uiPriority w:val="39"/>
    <w:pPr>
      <w:ind w:left="400"/>
    </w:pPr>
    <w:rPr>
      <w:rFonts w:ascii="XO Thames" w:hAnsi="XO Thames"/>
      <w:color w:val="000000"/>
      <w:sz w:val="28"/>
    </w:rPr>
  </w:style>
  <w:style w:type="character" w:customStyle="1" w:styleId="32">
    <w:name w:val="Оглавление 3 Знак"/>
    <w:link w:val="31"/>
    <w:rPr>
      <w:rFonts w:ascii="XO Thames" w:hAnsi="XO Thames"/>
      <w:sz w:val="28"/>
    </w:rPr>
  </w:style>
  <w:style w:type="paragraph" w:customStyle="1" w:styleId="15">
    <w:name w:val="Знак сноски1"/>
    <w:basedOn w:val="13"/>
    <w:link w:val="af6"/>
    <w:rPr>
      <w:vertAlign w:val="superscript"/>
    </w:rPr>
  </w:style>
  <w:style w:type="character" w:styleId="af6">
    <w:name w:val="footnote reference"/>
    <w:link w:val="15"/>
    <w:rPr>
      <w:vertAlign w:val="superscript"/>
    </w:rPr>
  </w:style>
  <w:style w:type="paragraph" w:customStyle="1" w:styleId="af7">
    <w:name w:val="Знак"/>
    <w:basedOn w:val="a"/>
    <w:link w:val="af8"/>
    <w:pPr>
      <w:spacing w:after="160" w:line="240" w:lineRule="exact"/>
    </w:pPr>
    <w:rPr>
      <w:rFonts w:ascii="Verdana" w:hAnsi="Verdana"/>
      <w:sz w:val="24"/>
    </w:rPr>
  </w:style>
  <w:style w:type="character" w:customStyle="1" w:styleId="af8">
    <w:name w:val="Знак"/>
    <w:link w:val="af7"/>
    <w:rPr>
      <w:rFonts w:ascii="Verdana" w:hAnsi="Verdana"/>
      <w:sz w:val="24"/>
    </w:rPr>
  </w:style>
  <w:style w:type="paragraph" w:customStyle="1" w:styleId="s1">
    <w:name w:val="s_1"/>
    <w:basedOn w:val="a"/>
    <w:link w:val="s10"/>
    <w:pPr>
      <w:spacing w:beforeAutospacing="1" w:afterAutospacing="1"/>
    </w:pPr>
    <w:rPr>
      <w:sz w:val="24"/>
    </w:rPr>
  </w:style>
  <w:style w:type="character" w:customStyle="1" w:styleId="s10">
    <w:name w:val="s_1"/>
    <w:link w:val="s1"/>
    <w:rPr>
      <w:sz w:val="24"/>
    </w:rPr>
  </w:style>
  <w:style w:type="paragraph" w:customStyle="1" w:styleId="16">
    <w:name w:val="Номер страницы1"/>
    <w:basedOn w:val="13"/>
    <w:link w:val="af9"/>
  </w:style>
  <w:style w:type="character" w:styleId="af9">
    <w:name w:val="page number"/>
    <w:basedOn w:val="a0"/>
    <w:link w:val="16"/>
  </w:style>
  <w:style w:type="paragraph" w:customStyle="1" w:styleId="17">
    <w:name w:val="Слабая ссылка1"/>
    <w:basedOn w:val="13"/>
    <w:link w:val="afa"/>
    <w:rPr>
      <w:smallCaps/>
      <w:color w:val="ED7D31"/>
      <w:u w:val="single"/>
    </w:rPr>
  </w:style>
  <w:style w:type="character" w:styleId="afa">
    <w:name w:val="Subtle Reference"/>
    <w:link w:val="17"/>
    <w:rPr>
      <w:smallCaps/>
      <w:color w:val="ED7D31"/>
      <w:u w:val="single"/>
    </w:rPr>
  </w:style>
  <w:style w:type="paragraph" w:customStyle="1" w:styleId="18">
    <w:name w:val="Название книги1"/>
    <w:basedOn w:val="13"/>
    <w:link w:val="afb"/>
    <w:rPr>
      <w:b/>
      <w:smallCaps/>
      <w:spacing w:val="5"/>
    </w:rPr>
  </w:style>
  <w:style w:type="character" w:styleId="afb">
    <w:name w:val="Book Title"/>
    <w:link w:val="18"/>
    <w:rPr>
      <w:b/>
      <w:smallCaps/>
      <w:spacing w:val="5"/>
    </w:rPr>
  </w:style>
  <w:style w:type="paragraph" w:customStyle="1" w:styleId="afc">
    <w:name w:val="Нормальный (таблица)"/>
    <w:basedOn w:val="a"/>
    <w:next w:val="a"/>
    <w:link w:val="afd"/>
    <w:pPr>
      <w:widowControl w:val="0"/>
      <w:jc w:val="both"/>
    </w:pPr>
    <w:rPr>
      <w:rFonts w:ascii="Times New Roman CYR" w:hAnsi="Times New Roman CYR"/>
      <w:sz w:val="24"/>
    </w:rPr>
  </w:style>
  <w:style w:type="character" w:customStyle="1" w:styleId="afd">
    <w:name w:val="Нормальный (таблица)"/>
    <w:link w:val="afc"/>
    <w:rPr>
      <w:rFonts w:ascii="Times New Roman CYR" w:hAnsi="Times New Roman CYR"/>
      <w:sz w:val="24"/>
    </w:rPr>
  </w:style>
  <w:style w:type="paragraph" w:customStyle="1" w:styleId="Heading">
    <w:name w:val="Heading"/>
    <w:link w:val="Heading0"/>
    <w:rPr>
      <w:rFonts w:ascii="Arial" w:hAnsi="Arial"/>
      <w:b/>
      <w:color w:val="000000"/>
      <w:sz w:val="22"/>
    </w:rPr>
  </w:style>
  <w:style w:type="character" w:customStyle="1" w:styleId="Heading0">
    <w:name w:val="Heading"/>
    <w:link w:val="Heading"/>
    <w:rPr>
      <w:rFonts w:ascii="Arial" w:hAnsi="Arial"/>
      <w:b/>
      <w:sz w:val="22"/>
    </w:rPr>
  </w:style>
  <w:style w:type="paragraph" w:customStyle="1" w:styleId="19">
    <w:name w:val="Обычный (веб)1"/>
    <w:basedOn w:val="a"/>
    <w:link w:val="afe"/>
    <w:rPr>
      <w:sz w:val="24"/>
    </w:rPr>
  </w:style>
  <w:style w:type="character" w:customStyle="1" w:styleId="afe">
    <w:name w:val="Обычный (веб) Знак"/>
    <w:link w:val="19"/>
    <w:rPr>
      <w:sz w:val="24"/>
    </w:rPr>
  </w:style>
  <w:style w:type="paragraph" w:styleId="33">
    <w:name w:val="Body Text 3"/>
    <w:basedOn w:val="a"/>
    <w:link w:val="34"/>
    <w:pPr>
      <w:jc w:val="both"/>
    </w:pPr>
  </w:style>
  <w:style w:type="character" w:customStyle="1" w:styleId="34">
    <w:name w:val="Основной текст 3 Знак"/>
    <w:link w:val="33"/>
    <w:rPr>
      <w:color w:val="000000"/>
      <w:sz w:val="28"/>
    </w:rPr>
  </w:style>
  <w:style w:type="paragraph" w:styleId="a4">
    <w:name w:val="annotation text"/>
    <w:basedOn w:val="a"/>
    <w:link w:val="aff"/>
    <w:rPr>
      <w:sz w:val="20"/>
    </w:rPr>
  </w:style>
  <w:style w:type="character" w:customStyle="1" w:styleId="aff">
    <w:name w:val="Текст примечания Знак"/>
    <w:link w:val="a4"/>
    <w:rPr>
      <w:sz w:val="20"/>
    </w:rPr>
  </w:style>
  <w:style w:type="character" w:customStyle="1" w:styleId="50">
    <w:name w:val="Заголовок 5 Знак"/>
    <w:link w:val="5"/>
    <w:rPr>
      <w:b/>
      <w:sz w:val="24"/>
    </w:rPr>
  </w:style>
  <w:style w:type="character" w:customStyle="1" w:styleId="10">
    <w:name w:val="Заголовок 1 Знак"/>
    <w:link w:val="1"/>
    <w:rPr>
      <w:b/>
      <w:sz w:val="28"/>
    </w:rPr>
  </w:style>
  <w:style w:type="paragraph" w:styleId="35">
    <w:name w:val="Body Text Indent 3"/>
    <w:basedOn w:val="a"/>
    <w:link w:val="36"/>
    <w:pPr>
      <w:ind w:firstLine="708"/>
      <w:jc w:val="both"/>
    </w:pPr>
    <w:rPr>
      <w:color w:val="993366"/>
      <w:sz w:val="24"/>
    </w:rPr>
  </w:style>
  <w:style w:type="character" w:customStyle="1" w:styleId="36">
    <w:name w:val="Основной текст с отступом 3 Знак"/>
    <w:link w:val="35"/>
    <w:rPr>
      <w:color w:val="993366"/>
      <w:sz w:val="24"/>
    </w:rPr>
  </w:style>
  <w:style w:type="paragraph" w:customStyle="1" w:styleId="1a">
    <w:name w:val="Гиперссылка1"/>
    <w:link w:val="aff0"/>
    <w:rPr>
      <w:color w:val="0000FF"/>
      <w:u w:val="single"/>
    </w:rPr>
  </w:style>
  <w:style w:type="character" w:styleId="aff0">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link w:val="Footnote"/>
    <w:rPr>
      <w:sz w:val="20"/>
    </w:rPr>
  </w:style>
  <w:style w:type="character" w:customStyle="1" w:styleId="80">
    <w:name w:val="Заголовок 8 Знак"/>
    <w:link w:val="8"/>
    <w:rPr>
      <w:b/>
      <w:spacing w:val="60"/>
      <w:sz w:val="40"/>
    </w:rPr>
  </w:style>
  <w:style w:type="paragraph" w:styleId="1b">
    <w:name w:val="toc 1"/>
    <w:next w:val="a"/>
    <w:link w:val="1c"/>
    <w:uiPriority w:val="39"/>
    <w:rPr>
      <w:rFonts w:ascii="XO Thames" w:hAnsi="XO Thames"/>
      <w:b/>
      <w:color w:val="000000"/>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color w:val="000000"/>
      <w:sz w:val="28"/>
    </w:rPr>
  </w:style>
  <w:style w:type="character" w:customStyle="1" w:styleId="HeaderandFooter0">
    <w:name w:val="Header and Footer"/>
    <w:link w:val="HeaderandFooter"/>
    <w:rPr>
      <w:rFonts w:ascii="XO Thames" w:hAnsi="XO Thames"/>
      <w:sz w:val="28"/>
    </w:rPr>
  </w:style>
  <w:style w:type="paragraph" w:customStyle="1" w:styleId="aff1">
    <w:name w:val="Цветовое выделение"/>
    <w:link w:val="aff2"/>
    <w:rPr>
      <w:b/>
      <w:color w:val="26282F"/>
    </w:rPr>
  </w:style>
  <w:style w:type="character" w:customStyle="1" w:styleId="aff2">
    <w:name w:val="Цветовое выделение"/>
    <w:link w:val="aff1"/>
    <w:uiPriority w:val="99"/>
    <w:rPr>
      <w:b/>
      <w:color w:val="26282F"/>
    </w:rPr>
  </w:style>
  <w:style w:type="paragraph" w:styleId="aff3">
    <w:name w:val="Balloon Text"/>
    <w:basedOn w:val="a"/>
    <w:link w:val="aff4"/>
    <w:rPr>
      <w:rFonts w:ascii="Tahoma" w:hAnsi="Tahoma"/>
      <w:sz w:val="16"/>
    </w:rPr>
  </w:style>
  <w:style w:type="character" w:customStyle="1" w:styleId="aff4">
    <w:name w:val="Текст выноски Знак"/>
    <w:link w:val="aff3"/>
    <w:rPr>
      <w:rFonts w:ascii="Tahoma" w:hAnsi="Tahoma"/>
      <w:sz w:val="16"/>
    </w:rPr>
  </w:style>
  <w:style w:type="paragraph" w:styleId="91">
    <w:name w:val="toc 9"/>
    <w:next w:val="a"/>
    <w:link w:val="92"/>
    <w:uiPriority w:val="39"/>
    <w:pPr>
      <w:ind w:left="1600"/>
    </w:pPr>
    <w:rPr>
      <w:rFonts w:ascii="XO Thames" w:hAnsi="XO Thames"/>
      <w:color w:val="000000"/>
      <w:sz w:val="28"/>
    </w:rPr>
  </w:style>
  <w:style w:type="character" w:customStyle="1" w:styleId="92">
    <w:name w:val="Оглавление 9 Знак"/>
    <w:link w:val="91"/>
    <w:rPr>
      <w:rFonts w:ascii="XO Thames" w:hAnsi="XO Thames"/>
      <w:sz w:val="28"/>
    </w:rPr>
  </w:style>
  <w:style w:type="paragraph" w:customStyle="1" w:styleId="1d">
    <w:name w:val="Слабое выделение1"/>
    <w:basedOn w:val="13"/>
    <w:link w:val="aff5"/>
    <w:rPr>
      <w:i/>
      <w:color w:val="808080"/>
    </w:rPr>
  </w:style>
  <w:style w:type="character" w:styleId="aff5">
    <w:name w:val="Subtle Emphasis"/>
    <w:link w:val="1d"/>
    <w:rPr>
      <w:i/>
      <w:color w:val="808080"/>
    </w:rPr>
  </w:style>
  <w:style w:type="paragraph" w:styleId="aff6">
    <w:name w:val="Body Text"/>
    <w:basedOn w:val="a"/>
    <w:link w:val="aff7"/>
    <w:pPr>
      <w:spacing w:before="100" w:after="100"/>
    </w:pPr>
    <w:rPr>
      <w:color w:val="00FFFF"/>
      <w:sz w:val="24"/>
    </w:rPr>
  </w:style>
  <w:style w:type="character" w:customStyle="1" w:styleId="aff7">
    <w:name w:val="Основной текст Знак"/>
    <w:link w:val="aff6"/>
    <w:rPr>
      <w:color w:val="00FFFF"/>
      <w:sz w:val="24"/>
    </w:rPr>
  </w:style>
  <w:style w:type="paragraph" w:customStyle="1" w:styleId="aff8">
    <w:name w:val="Цветовое выделение для Текст"/>
    <w:link w:val="aff9"/>
    <w:rPr>
      <w:rFonts w:ascii="Calibri" w:hAnsi="Calibri"/>
      <w:color w:val="000000"/>
      <w:sz w:val="24"/>
    </w:rPr>
  </w:style>
  <w:style w:type="character" w:customStyle="1" w:styleId="aff9">
    <w:name w:val="Цветовое выделение для Текст"/>
    <w:link w:val="aff8"/>
    <w:rPr>
      <w:rFonts w:ascii="Calibri" w:hAnsi="Calibri"/>
      <w:color w:val="000000"/>
      <w:sz w:val="24"/>
    </w:rPr>
  </w:style>
  <w:style w:type="paragraph" w:styleId="81">
    <w:name w:val="toc 8"/>
    <w:next w:val="a"/>
    <w:link w:val="82"/>
    <w:uiPriority w:val="39"/>
    <w:pPr>
      <w:ind w:left="1400"/>
    </w:pPr>
    <w:rPr>
      <w:rFonts w:ascii="XO Thames" w:hAnsi="XO Thames"/>
      <w:color w:val="000000"/>
      <w:sz w:val="28"/>
    </w:rPr>
  </w:style>
  <w:style w:type="character" w:customStyle="1" w:styleId="82">
    <w:name w:val="Оглавление 8 Знак"/>
    <w:link w:val="81"/>
    <w:rPr>
      <w:rFonts w:ascii="XO Thames" w:hAnsi="XO Thames"/>
      <w:sz w:val="28"/>
    </w:rPr>
  </w:style>
  <w:style w:type="paragraph" w:styleId="affa">
    <w:name w:val="Intense Quote"/>
    <w:basedOn w:val="a"/>
    <w:next w:val="a"/>
    <w:link w:val="affb"/>
    <w:pPr>
      <w:spacing w:before="200" w:after="280"/>
      <w:ind w:left="936" w:right="936"/>
    </w:pPr>
    <w:rPr>
      <w:b/>
      <w:i/>
      <w:color w:val="4472C4"/>
    </w:rPr>
  </w:style>
  <w:style w:type="character" w:customStyle="1" w:styleId="affb">
    <w:name w:val="Выделенная цитата Знак"/>
    <w:link w:val="affa"/>
    <w:rPr>
      <w:b/>
      <w:i/>
      <w:color w:val="4472C4"/>
      <w:sz w:val="28"/>
    </w:rPr>
  </w:style>
  <w:style w:type="paragraph" w:customStyle="1" w:styleId="25">
    <w:name w:val="Подпись к таблице (2)"/>
    <w:basedOn w:val="a"/>
    <w:link w:val="26"/>
    <w:pPr>
      <w:spacing w:line="240" w:lineRule="atLeast"/>
    </w:pPr>
    <w:rPr>
      <w:sz w:val="27"/>
      <w:highlight w:val="white"/>
    </w:rPr>
  </w:style>
  <w:style w:type="character" w:customStyle="1" w:styleId="26">
    <w:name w:val="Подпись к таблице (2)"/>
    <w:link w:val="25"/>
    <w:rPr>
      <w:color w:val="000000"/>
      <w:sz w:val="27"/>
      <w:highlight w:val="white"/>
    </w:rPr>
  </w:style>
  <w:style w:type="paragraph" w:customStyle="1" w:styleId="1e">
    <w:name w:val="Просмотренная гиперссылка1"/>
    <w:link w:val="affc"/>
    <w:rPr>
      <w:color w:val="800080"/>
      <w:u w:val="single"/>
    </w:rPr>
  </w:style>
  <w:style w:type="character" w:styleId="affc">
    <w:name w:val="FollowedHyperlink"/>
    <w:link w:val="1e"/>
    <w:rPr>
      <w:color w:val="800080"/>
      <w:u w:val="single"/>
    </w:rPr>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1f">
    <w:name w:val="Строгий1"/>
    <w:basedOn w:val="13"/>
    <w:link w:val="affd"/>
    <w:rPr>
      <w:b/>
    </w:rPr>
  </w:style>
  <w:style w:type="character" w:styleId="affd">
    <w:name w:val="Strong"/>
    <w:link w:val="1f"/>
    <w:rPr>
      <w:b/>
    </w:rPr>
  </w:style>
  <w:style w:type="paragraph" w:styleId="27">
    <w:name w:val="Body Text Indent 2"/>
    <w:basedOn w:val="a"/>
    <w:link w:val="28"/>
    <w:pPr>
      <w:ind w:firstLine="708"/>
      <w:jc w:val="both"/>
    </w:pPr>
    <w:rPr>
      <w:color w:val="FF00FF"/>
      <w:sz w:val="24"/>
    </w:rPr>
  </w:style>
  <w:style w:type="character" w:customStyle="1" w:styleId="28">
    <w:name w:val="Основной текст с отступом 2 Знак"/>
    <w:link w:val="27"/>
    <w:rPr>
      <w:color w:val="FF00FF"/>
      <w:sz w:val="24"/>
    </w:rPr>
  </w:style>
  <w:style w:type="paragraph" w:customStyle="1" w:styleId="1f0">
    <w:name w:val="Сильная ссылка1"/>
    <w:basedOn w:val="13"/>
    <w:link w:val="affe"/>
    <w:rPr>
      <w:b/>
      <w:smallCaps/>
      <w:color w:val="ED7D31"/>
      <w:spacing w:val="5"/>
      <w:u w:val="single"/>
    </w:rPr>
  </w:style>
  <w:style w:type="character" w:styleId="affe">
    <w:name w:val="Intense Reference"/>
    <w:link w:val="1f0"/>
    <w:rPr>
      <w:b/>
      <w:smallCaps/>
      <w:color w:val="ED7D31"/>
      <w:spacing w:val="5"/>
      <w:u w:val="single"/>
    </w:rPr>
  </w:style>
  <w:style w:type="paragraph" w:customStyle="1" w:styleId="afff">
    <w:name w:val="Прижатый влево"/>
    <w:basedOn w:val="a"/>
    <w:next w:val="a"/>
    <w:link w:val="afff0"/>
    <w:pPr>
      <w:widowControl w:val="0"/>
    </w:pPr>
    <w:rPr>
      <w:rFonts w:ascii="Times New Roman CYR" w:hAnsi="Times New Roman CYR"/>
      <w:sz w:val="24"/>
    </w:rPr>
  </w:style>
  <w:style w:type="character" w:customStyle="1" w:styleId="afff0">
    <w:name w:val="Прижатый влево"/>
    <w:link w:val="afff"/>
    <w:rPr>
      <w:rFonts w:ascii="Times New Roman CYR" w:hAnsi="Times New Roman CYR"/>
      <w:sz w:val="24"/>
    </w:rPr>
  </w:style>
  <w:style w:type="paragraph" w:styleId="afff1">
    <w:name w:val="Subtitle"/>
    <w:basedOn w:val="a"/>
    <w:next w:val="a"/>
    <w:link w:val="afff2"/>
    <w:uiPriority w:val="11"/>
    <w:qFormat/>
    <w:rPr>
      <w:rFonts w:ascii="Calibri Light" w:hAnsi="Calibri Light"/>
      <w:i/>
      <w:color w:val="4472C4"/>
      <w:spacing w:val="15"/>
      <w:sz w:val="24"/>
    </w:rPr>
  </w:style>
  <w:style w:type="character" w:customStyle="1" w:styleId="afff2">
    <w:name w:val="Подзаголовок Знак"/>
    <w:link w:val="afff1"/>
    <w:rPr>
      <w:rFonts w:ascii="Calibri Light" w:hAnsi="Calibri Light"/>
      <w:i/>
      <w:color w:val="4472C4"/>
      <w:spacing w:val="15"/>
      <w:sz w:val="24"/>
    </w:rPr>
  </w:style>
  <w:style w:type="paragraph" w:customStyle="1" w:styleId="1f1">
    <w:name w:val="Сильное выделение1"/>
    <w:basedOn w:val="13"/>
    <w:link w:val="afff3"/>
    <w:rPr>
      <w:b/>
      <w:i/>
      <w:color w:val="4472C4"/>
    </w:rPr>
  </w:style>
  <w:style w:type="character" w:styleId="afff3">
    <w:name w:val="Intense Emphasis"/>
    <w:link w:val="1f1"/>
    <w:rPr>
      <w:b/>
      <w:i/>
      <w:color w:val="4472C4"/>
    </w:rPr>
  </w:style>
  <w:style w:type="paragraph" w:styleId="29">
    <w:name w:val="Quote"/>
    <w:basedOn w:val="a"/>
    <w:next w:val="a"/>
    <w:link w:val="2a"/>
    <w:rPr>
      <w:i/>
    </w:rPr>
  </w:style>
  <w:style w:type="character" w:customStyle="1" w:styleId="2a">
    <w:name w:val="Цитата 2 Знак"/>
    <w:link w:val="29"/>
    <w:rPr>
      <w:i/>
      <w:color w:val="000000"/>
      <w:sz w:val="28"/>
    </w:rPr>
  </w:style>
  <w:style w:type="paragraph" w:styleId="afff4">
    <w:name w:val="Title"/>
    <w:basedOn w:val="a"/>
    <w:next w:val="a"/>
    <w:link w:val="afff5"/>
    <w:uiPriority w:val="10"/>
    <w:qFormat/>
    <w:pPr>
      <w:spacing w:after="300"/>
      <w:contextualSpacing/>
    </w:pPr>
    <w:rPr>
      <w:rFonts w:ascii="Calibri Light" w:hAnsi="Calibri Light"/>
      <w:color w:val="323E4F"/>
      <w:spacing w:val="5"/>
      <w:sz w:val="52"/>
    </w:rPr>
  </w:style>
  <w:style w:type="character" w:customStyle="1" w:styleId="afff5">
    <w:name w:val="Заголовок Знак"/>
    <w:link w:val="afff4"/>
    <w:rPr>
      <w:rFonts w:ascii="Calibri Light" w:hAnsi="Calibri Light"/>
      <w:color w:val="323E4F"/>
      <w:spacing w:val="5"/>
      <w:sz w:val="52"/>
    </w:rPr>
  </w:style>
  <w:style w:type="character" w:customStyle="1" w:styleId="40">
    <w:name w:val="Заголовок 4 Знак"/>
    <w:link w:val="4"/>
    <w:rPr>
      <w:b/>
      <w:sz w:val="28"/>
    </w:rPr>
  </w:style>
  <w:style w:type="paragraph" w:customStyle="1" w:styleId="ConsPlusNormal">
    <w:name w:val="ConsPlusNormal"/>
    <w:link w:val="ConsPlusNormal0"/>
    <w:pPr>
      <w:widowControl w:val="0"/>
      <w:ind w:firstLine="720"/>
    </w:pPr>
    <w:rPr>
      <w:rFonts w:ascii="Arial" w:hAnsi="Arial"/>
      <w:color w:val="000000"/>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Calibri Light" w:hAnsi="Calibri Light"/>
      <w:b/>
      <w:color w:val="4472C4"/>
      <w:sz w:val="26"/>
    </w:rPr>
  </w:style>
  <w:style w:type="paragraph" w:customStyle="1" w:styleId="13">
    <w:name w:val="Основной шрифт абзаца1"/>
    <w:rPr>
      <w:color w:val="000000"/>
    </w:rPr>
  </w:style>
  <w:style w:type="paragraph" w:customStyle="1" w:styleId="1f2">
    <w:name w:val="Знак концевой сноски1"/>
    <w:basedOn w:val="13"/>
    <w:link w:val="afff6"/>
    <w:rPr>
      <w:vertAlign w:val="superscript"/>
    </w:rPr>
  </w:style>
  <w:style w:type="character" w:styleId="afff6">
    <w:name w:val="endnote reference"/>
    <w:link w:val="1f2"/>
    <w:rPr>
      <w:vertAlign w:val="superscript"/>
    </w:rPr>
  </w:style>
  <w:style w:type="paragraph" w:customStyle="1" w:styleId="1f3">
    <w:name w:val="Выделение1"/>
    <w:basedOn w:val="13"/>
    <w:link w:val="afff7"/>
    <w:rPr>
      <w:i/>
    </w:rPr>
  </w:style>
  <w:style w:type="character" w:styleId="afff7">
    <w:name w:val="Emphasis"/>
    <w:link w:val="1f3"/>
    <w:rPr>
      <w:i/>
    </w:rPr>
  </w:style>
  <w:style w:type="paragraph" w:customStyle="1" w:styleId="ConsPlusNonformat">
    <w:name w:val="ConsPlusNonformat"/>
    <w:link w:val="ConsPlusNonformat0"/>
    <w:pPr>
      <w:widowControl w:val="0"/>
    </w:pPr>
    <w:rPr>
      <w:rFonts w:ascii="Courier New" w:hAnsi="Courier New"/>
      <w:color w:val="000000"/>
    </w:rPr>
  </w:style>
  <w:style w:type="character" w:customStyle="1" w:styleId="ConsPlusNonformat0">
    <w:name w:val="ConsPlusNonformat"/>
    <w:link w:val="ConsPlusNonformat"/>
    <w:rPr>
      <w:rFonts w:ascii="Courier New" w:hAnsi="Courier New"/>
    </w:rPr>
  </w:style>
  <w:style w:type="character" w:customStyle="1" w:styleId="60">
    <w:name w:val="Заголовок 6 Знак"/>
    <w:link w:val="6"/>
    <w:rPr>
      <w:rFonts w:ascii="Calibri Light" w:hAnsi="Calibri Light"/>
      <w:i/>
      <w:color w:val="1F3763"/>
      <w:sz w:val="28"/>
    </w:rPr>
  </w:style>
  <w:style w:type="paragraph" w:styleId="afff8">
    <w:name w:val="header"/>
    <w:basedOn w:val="a"/>
    <w:link w:val="afff9"/>
    <w:pPr>
      <w:tabs>
        <w:tab w:val="center" w:pos="4153"/>
        <w:tab w:val="right" w:pos="8306"/>
      </w:tabs>
    </w:pPr>
    <w:rPr>
      <w:sz w:val="20"/>
    </w:rPr>
  </w:style>
  <w:style w:type="character" w:customStyle="1" w:styleId="afff9">
    <w:name w:val="Верхний колонтитул Знак"/>
    <w:link w:val="afff8"/>
    <w:rPr>
      <w:sz w:val="20"/>
    </w:rPr>
  </w:style>
  <w:style w:type="table" w:styleId="aff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C795E"/>
    <w:pPr>
      <w:widowControl w:val="0"/>
      <w:suppressAutoHyphens/>
      <w:overflowPunct w:val="0"/>
      <w:autoSpaceDE w:val="0"/>
      <w:autoSpaceDN w:val="0"/>
      <w:jc w:val="both"/>
      <w:textAlignment w:val="baseline"/>
    </w:pPr>
    <w:rPr>
      <w:rFonts w:ascii="XO Thames" w:eastAsia="XO Thames" w:hAnsi="XO Thames" w:cs="XO Thames"/>
      <w:color w:val="000000"/>
      <w:kern w:val="3"/>
      <w:sz w:val="28"/>
      <w:szCs w:val="28"/>
    </w:rPr>
  </w:style>
  <w:style w:type="paragraph" w:customStyle="1" w:styleId="afffb">
    <w:name w:val="Информация об изменениях"/>
    <w:basedOn w:val="a"/>
    <w:next w:val="a"/>
    <w:uiPriority w:val="99"/>
    <w:rsid w:val="00A73002"/>
    <w:pPr>
      <w:widowControl w:val="0"/>
      <w:autoSpaceDE w:val="0"/>
      <w:autoSpaceDN w:val="0"/>
      <w:adjustRightInd w:val="0"/>
      <w:spacing w:before="180"/>
      <w:ind w:left="360" w:right="360"/>
      <w:jc w:val="both"/>
    </w:pPr>
    <w:rPr>
      <w:rFonts w:ascii="Arial" w:eastAsiaTheme="minorEastAsia" w:hAnsi="Arial" w:cs="Arial"/>
      <w:color w:val="353842"/>
      <w:sz w:val="20"/>
      <w14:ligatures w14:val="standardContextual"/>
    </w:rPr>
  </w:style>
  <w:style w:type="paragraph" w:customStyle="1" w:styleId="afffc">
    <w:name w:val="Подзаголовок для информации об изменениях"/>
    <w:basedOn w:val="a"/>
    <w:next w:val="a"/>
    <w:uiPriority w:val="99"/>
    <w:rsid w:val="00A73002"/>
    <w:pPr>
      <w:widowControl w:val="0"/>
      <w:autoSpaceDE w:val="0"/>
      <w:autoSpaceDN w:val="0"/>
      <w:adjustRightInd w:val="0"/>
      <w:ind w:firstLine="720"/>
      <w:jc w:val="both"/>
    </w:pPr>
    <w:rPr>
      <w:rFonts w:ascii="Arial" w:eastAsiaTheme="minorEastAsia" w:hAnsi="Arial" w:cs="Arial"/>
      <w:b/>
      <w:bCs/>
      <w:color w:val="353842"/>
      <w:sz w:val="20"/>
      <w14:ligatures w14:val="standardContextual"/>
    </w:rPr>
  </w:style>
  <w:style w:type="character" w:customStyle="1" w:styleId="UnresolvedMention">
    <w:name w:val="Unresolved Mention"/>
    <w:basedOn w:val="a0"/>
    <w:uiPriority w:val="99"/>
    <w:semiHidden/>
    <w:unhideWhenUsed/>
    <w:rsid w:val="004679D4"/>
    <w:rPr>
      <w:color w:val="605E5C"/>
      <w:shd w:val="clear" w:color="auto" w:fill="E1DFDD"/>
    </w:rPr>
  </w:style>
  <w:style w:type="paragraph" w:styleId="afffd">
    <w:name w:val="Normal (Web)"/>
    <w:basedOn w:val="a"/>
    <w:uiPriority w:val="99"/>
    <w:unhideWhenUsed/>
    <w:rsid w:val="004679D4"/>
    <w:pPr>
      <w:widowControl w:val="0"/>
      <w:autoSpaceDE w:val="0"/>
      <w:autoSpaceDN w:val="0"/>
      <w:adjustRightInd w:val="0"/>
      <w:ind w:firstLine="720"/>
      <w:jc w:val="both"/>
    </w:pPr>
    <w:rPr>
      <w:rFonts w:eastAsiaTheme="minorEastAs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364">
      <w:bodyDiv w:val="1"/>
      <w:marLeft w:val="0"/>
      <w:marRight w:val="0"/>
      <w:marTop w:val="0"/>
      <w:marBottom w:val="0"/>
      <w:divBdr>
        <w:top w:val="none" w:sz="0" w:space="0" w:color="auto"/>
        <w:left w:val="none" w:sz="0" w:space="0" w:color="auto"/>
        <w:bottom w:val="none" w:sz="0" w:space="0" w:color="auto"/>
        <w:right w:val="none" w:sz="0" w:space="0" w:color="auto"/>
      </w:divBdr>
    </w:div>
    <w:div w:id="684945135">
      <w:bodyDiv w:val="1"/>
      <w:marLeft w:val="0"/>
      <w:marRight w:val="0"/>
      <w:marTop w:val="0"/>
      <w:marBottom w:val="0"/>
      <w:divBdr>
        <w:top w:val="none" w:sz="0" w:space="0" w:color="auto"/>
        <w:left w:val="none" w:sz="0" w:space="0" w:color="auto"/>
        <w:bottom w:val="none" w:sz="0" w:space="0" w:color="auto"/>
        <w:right w:val="none" w:sz="0" w:space="0" w:color="auto"/>
      </w:divBdr>
    </w:div>
    <w:div w:id="1147354360">
      <w:bodyDiv w:val="1"/>
      <w:marLeft w:val="0"/>
      <w:marRight w:val="0"/>
      <w:marTop w:val="0"/>
      <w:marBottom w:val="0"/>
      <w:divBdr>
        <w:top w:val="none" w:sz="0" w:space="0" w:color="auto"/>
        <w:left w:val="none" w:sz="0" w:space="0" w:color="auto"/>
        <w:bottom w:val="none" w:sz="0" w:space="0" w:color="auto"/>
        <w:right w:val="none" w:sz="0" w:space="0" w:color="auto"/>
      </w:divBdr>
    </w:div>
    <w:div w:id="1250044251">
      <w:bodyDiv w:val="1"/>
      <w:marLeft w:val="0"/>
      <w:marRight w:val="0"/>
      <w:marTop w:val="0"/>
      <w:marBottom w:val="0"/>
      <w:divBdr>
        <w:top w:val="none" w:sz="0" w:space="0" w:color="auto"/>
        <w:left w:val="none" w:sz="0" w:space="0" w:color="auto"/>
        <w:bottom w:val="none" w:sz="0" w:space="0" w:color="auto"/>
        <w:right w:val="none" w:sz="0" w:space="0" w:color="auto"/>
      </w:divBdr>
    </w:div>
    <w:div w:id="1429154936">
      <w:bodyDiv w:val="1"/>
      <w:marLeft w:val="0"/>
      <w:marRight w:val="0"/>
      <w:marTop w:val="0"/>
      <w:marBottom w:val="0"/>
      <w:divBdr>
        <w:top w:val="none" w:sz="0" w:space="0" w:color="auto"/>
        <w:left w:val="none" w:sz="0" w:space="0" w:color="auto"/>
        <w:bottom w:val="none" w:sz="0" w:space="0" w:color="auto"/>
        <w:right w:val="none" w:sz="0" w:space="0" w:color="auto"/>
      </w:divBdr>
    </w:div>
    <w:div w:id="1544638511">
      <w:bodyDiv w:val="1"/>
      <w:marLeft w:val="0"/>
      <w:marRight w:val="0"/>
      <w:marTop w:val="0"/>
      <w:marBottom w:val="0"/>
      <w:divBdr>
        <w:top w:val="none" w:sz="0" w:space="0" w:color="auto"/>
        <w:left w:val="none" w:sz="0" w:space="0" w:color="auto"/>
        <w:bottom w:val="none" w:sz="0" w:space="0" w:color="auto"/>
        <w:right w:val="none" w:sz="0" w:space="0" w:color="auto"/>
      </w:divBdr>
    </w:div>
    <w:div w:id="1821771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2&amp;n=32288&amp;dst=108057&amp;field=134&amp;date=18.05.20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5864</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39217</CharactersWithSpaces>
  <SharedDoc>false</SharedDoc>
  <HLinks>
    <vt:vector size="48" baseType="variant">
      <vt:variant>
        <vt:i4>1245222</vt:i4>
      </vt:variant>
      <vt:variant>
        <vt:i4>21</vt:i4>
      </vt:variant>
      <vt:variant>
        <vt:i4>0</vt:i4>
      </vt:variant>
      <vt:variant>
        <vt:i4>5</vt:i4>
      </vt:variant>
      <vt:variant>
        <vt:lpwstr/>
      </vt:variant>
      <vt:variant>
        <vt:lpwstr>sub_79</vt:lpwstr>
      </vt:variant>
      <vt:variant>
        <vt:i4>2424855</vt:i4>
      </vt:variant>
      <vt:variant>
        <vt:i4>18</vt:i4>
      </vt:variant>
      <vt:variant>
        <vt:i4>0</vt:i4>
      </vt:variant>
      <vt:variant>
        <vt:i4>5</vt:i4>
      </vt:variant>
      <vt:variant>
        <vt:lpwstr/>
      </vt:variant>
      <vt:variant>
        <vt:lpwstr>sub_2946</vt:lpwstr>
      </vt:variant>
      <vt:variant>
        <vt:i4>4260899</vt:i4>
      </vt:variant>
      <vt:variant>
        <vt:i4>15</vt:i4>
      </vt:variant>
      <vt:variant>
        <vt:i4>0</vt:i4>
      </vt:variant>
      <vt:variant>
        <vt:i4>5</vt:i4>
      </vt:variant>
      <vt:variant>
        <vt:lpwstr>https://чукотка.рф/depfin</vt:lpwstr>
      </vt:variant>
      <vt:variant>
        <vt:lpwstr/>
      </vt:variant>
      <vt:variant>
        <vt:i4>1572930</vt:i4>
      </vt:variant>
      <vt:variant>
        <vt:i4>12</vt:i4>
      </vt:variant>
      <vt:variant>
        <vt:i4>0</vt:i4>
      </vt:variant>
      <vt:variant>
        <vt:i4>5</vt:i4>
      </vt:variant>
      <vt:variant>
        <vt:lpwstr>https://internet.garant.ru/document/redirect/408219083/0</vt:lpwstr>
      </vt:variant>
      <vt:variant>
        <vt:lpwstr/>
      </vt:variant>
      <vt:variant>
        <vt:i4>2687090</vt:i4>
      </vt:variant>
      <vt:variant>
        <vt:i4>9</vt:i4>
      </vt:variant>
      <vt:variant>
        <vt:i4>0</vt:i4>
      </vt:variant>
      <vt:variant>
        <vt:i4>5</vt:i4>
      </vt:variant>
      <vt:variant>
        <vt:lpwstr>https://internet.garant.ru/document/redirect/408219083/1000</vt:lpwstr>
      </vt:variant>
      <vt:variant>
        <vt:lpwstr/>
      </vt:variant>
      <vt:variant>
        <vt:i4>1900623</vt:i4>
      </vt:variant>
      <vt:variant>
        <vt:i4>6</vt:i4>
      </vt:variant>
      <vt:variant>
        <vt:i4>0</vt:i4>
      </vt:variant>
      <vt:variant>
        <vt:i4>5</vt:i4>
      </vt:variant>
      <vt:variant>
        <vt:lpwstr>https://internet.garant.ru/document/redirect/408324491/0</vt:lpwstr>
      </vt:variant>
      <vt:variant>
        <vt:lpwstr/>
      </vt:variant>
      <vt:variant>
        <vt:i4>2883711</vt:i4>
      </vt:variant>
      <vt:variant>
        <vt:i4>3</vt:i4>
      </vt:variant>
      <vt:variant>
        <vt:i4>0</vt:i4>
      </vt:variant>
      <vt:variant>
        <vt:i4>5</vt:i4>
      </vt:variant>
      <vt:variant>
        <vt:lpwstr>https://internet.garant.ru/document/redirect/408324491/1000</vt:lpwstr>
      </vt:variant>
      <vt:variant>
        <vt:lpwstr/>
      </vt:variant>
      <vt:variant>
        <vt:i4>3866735</vt:i4>
      </vt:variant>
      <vt:variant>
        <vt:i4>0</vt:i4>
      </vt:variant>
      <vt:variant>
        <vt:i4>0</vt:i4>
      </vt:variant>
      <vt:variant>
        <vt:i4>5</vt:i4>
      </vt:variant>
      <vt:variant>
        <vt:lpwstr>https://internet.garant.ru/document/redirect/12112604/0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Василий Иванович</dc:creator>
  <cp:keywords/>
  <cp:lastModifiedBy>Чепурнова Оксана Валерьевна</cp:lastModifiedBy>
  <cp:revision>2</cp:revision>
  <cp:lastPrinted>2025-05-28T05:35:00Z</cp:lastPrinted>
  <dcterms:created xsi:type="dcterms:W3CDTF">2025-05-28T05:37:00Z</dcterms:created>
  <dcterms:modified xsi:type="dcterms:W3CDTF">2025-05-28T05:37:00Z</dcterms:modified>
</cp:coreProperties>
</file>