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Информация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приеме документов для участия в конкурсе</w:t>
      </w:r>
    </w:p>
    <w:p w14:paraId="03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включение в кадровый резерв для замещения вакантных должностей  государственной гражданской службы  в Департаменте промышленной политики Чукотского автономного округа</w:t>
      </w:r>
      <w:r>
        <w:rPr>
          <w:b w:val="1"/>
          <w:sz w:val="24"/>
        </w:rPr>
        <w:t>.</w:t>
      </w:r>
    </w:p>
    <w:p w14:paraId="04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0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Департамент промышленной политики Чукотского автономного округа (далее – Департамент) объявляет о приеме документов для участия в конкурсе </w:t>
      </w:r>
      <w:r>
        <w:rPr>
          <w:sz w:val="24"/>
        </w:rPr>
        <w:t xml:space="preserve">на </w:t>
      </w:r>
      <w:r>
        <w:rPr>
          <w:sz w:val="24"/>
        </w:rPr>
        <w:t xml:space="preserve">включение в кадровый резерв для замещения вакантных должностей государственной гражданской службы  в Департаменте промышленной политики Чукотского автономного округа </w:t>
      </w:r>
    </w:p>
    <w:p w14:paraId="06000000">
      <w:pPr>
        <w:ind w:firstLine="720" w:left="0"/>
        <w:jc w:val="both"/>
        <w:rPr>
          <w:b w:val="1"/>
          <w:sz w:val="24"/>
        </w:rPr>
      </w:pPr>
      <w:r>
        <w:rPr>
          <w:b w:val="1"/>
          <w:sz w:val="24"/>
        </w:rPr>
        <w:t>высшей группы должнос</w:t>
      </w:r>
      <w:r>
        <w:rPr>
          <w:b w:val="1"/>
          <w:sz w:val="24"/>
        </w:rPr>
        <w:t>тей категории «руководители» - П</w:t>
      </w:r>
      <w:r>
        <w:rPr>
          <w:b w:val="1"/>
          <w:sz w:val="24"/>
        </w:rPr>
        <w:t>ервый заместитель начальника Департамента; заместитель начальника Департамента, начальник Управления; заместитель начальника Департамента, начальник Инспекции;</w:t>
      </w:r>
    </w:p>
    <w:p w14:paraId="07000000">
      <w:pPr>
        <w:ind w:firstLine="720" w:left="0"/>
        <w:jc w:val="both"/>
        <w:rPr>
          <w:b w:val="1"/>
          <w:sz w:val="24"/>
        </w:rPr>
      </w:pPr>
      <w:r>
        <w:rPr>
          <w:b w:val="1"/>
          <w:sz w:val="24"/>
        </w:rPr>
        <w:t>главной группы должностей категории «руководители» - з</w:t>
      </w:r>
      <w:r>
        <w:rPr>
          <w:b w:val="1"/>
          <w:sz w:val="24"/>
        </w:rPr>
        <w:t>аместитель начальника Управления;</w:t>
      </w:r>
      <w:r>
        <w:rPr>
          <w:b w:val="1"/>
          <w:sz w:val="24"/>
        </w:rPr>
        <w:t xml:space="preserve"> заместитель начальника Управления, начальник отдела;</w:t>
      </w:r>
    </w:p>
    <w:p w14:paraId="08000000">
      <w:pPr>
        <w:ind w:firstLine="720" w:left="0"/>
        <w:jc w:val="both"/>
        <w:rPr>
          <w:b w:val="1"/>
          <w:sz w:val="24"/>
        </w:rPr>
      </w:pPr>
      <w:r>
        <w:rPr>
          <w:b w:val="1"/>
          <w:sz w:val="24"/>
        </w:rPr>
        <w:t>ведущей группы должностей категории «специалисты» - начальник самостоятельного отдела; начальник отдела в структурном подразделении; советник; ведущий консультант.</w:t>
      </w:r>
    </w:p>
    <w:p w14:paraId="09000000">
      <w:pPr>
        <w:ind w:firstLine="851" w:left="0"/>
        <w:jc w:val="both"/>
        <w:rPr>
          <w:sz w:val="24"/>
        </w:rPr>
      </w:pPr>
      <w:r>
        <w:rPr>
          <w:sz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"consultantplus://offline/ref=CE1BFBE4C120CC21419568EFD1B23E97C9CFEEA6470A55E6837C16F2CE471D2268AC42034736390337Y2B"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законодательством</w:t>
      </w:r>
      <w:r>
        <w:rPr>
          <w:rStyle w:val="Style_2_ch"/>
          <w:sz w:val="24"/>
        </w:rPr>
        <w:fldChar w:fldCharType="end"/>
      </w:r>
      <w:r>
        <w:rPr>
          <w:sz w:val="24"/>
        </w:rPr>
        <w:t xml:space="preserve"> Российской Федерации и Чукотского автономного округа о государственной гражданской службе квалификационным требованиям к вакантной должности гражданской службы.</w:t>
      </w:r>
    </w:p>
    <w:p w14:paraId="0A000000">
      <w:pPr>
        <w:ind w:firstLine="851" w:left="0"/>
        <w:jc w:val="both"/>
        <w:rPr>
          <w:sz w:val="24"/>
        </w:rPr>
      </w:pPr>
      <w:r>
        <w:rPr>
          <w:sz w:val="24"/>
        </w:rPr>
        <w:t>Прохождение гражданской службы и замещение должности гражданской службы осуществляется в соответствии с Федеральным законом от 27 июля 2004 года № 79-ФЗ «О государственной гражданской службе Российской Федерации», Кодексом Чукотского автономного округа от 24 декабря 1998 года № 46-ОЗ «О государственной гражданской службе Чукотского автономного округа», другими законами и иными нормативными правовыми актами о гражданской службе, а также Должностным регламентом.</w:t>
      </w:r>
    </w:p>
    <w:p w14:paraId="0B000000">
      <w:pPr>
        <w:ind w:firstLine="851" w:left="0"/>
        <w:jc w:val="both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Требования к претендентам:</w:t>
      </w:r>
    </w:p>
    <w:p w14:paraId="0C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 xml:space="preserve">высшей группы должностей категории «руководители» - </w:t>
      </w:r>
      <w:r>
        <w:rPr>
          <w:sz w:val="24"/>
        </w:rPr>
        <w:t>наличие высшего образования</w:t>
      </w:r>
      <w:r>
        <w:rPr>
          <w:sz w:val="24"/>
        </w:rPr>
        <w:t xml:space="preserve"> не ниже уровня </w:t>
      </w:r>
      <w:r>
        <w:rPr>
          <w:sz w:val="24"/>
        </w:rPr>
        <w:t>специалитета</w:t>
      </w:r>
      <w:r>
        <w:rPr>
          <w:sz w:val="24"/>
        </w:rPr>
        <w:t>, магистратуры;</w:t>
      </w:r>
    </w:p>
    <w:p w14:paraId="0D000000">
      <w:pPr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не менее четырех лет стажа гражданской службы (государственной службы иных видов) или работы по специальности, направлению подготовки.</w:t>
      </w:r>
    </w:p>
    <w:p w14:paraId="0E000000">
      <w:pPr>
        <w:ind w:firstLine="851" w:left="0"/>
        <w:jc w:val="both"/>
        <w:rPr>
          <w:sz w:val="24"/>
        </w:rPr>
      </w:pPr>
      <w:r>
        <w:rPr>
          <w:b w:val="1"/>
          <w:sz w:val="24"/>
        </w:rPr>
        <w:t>главной группы должностей категории «руководители» -</w:t>
      </w:r>
      <w:r>
        <w:rPr>
          <w:sz w:val="24"/>
        </w:rPr>
        <w:t xml:space="preserve"> наличие высшего образования не ниже уровня </w:t>
      </w:r>
      <w:r>
        <w:rPr>
          <w:sz w:val="24"/>
        </w:rPr>
        <w:t>специалитета</w:t>
      </w:r>
      <w:r>
        <w:rPr>
          <w:sz w:val="24"/>
        </w:rPr>
        <w:t>, магистратуры;</w:t>
      </w:r>
    </w:p>
    <w:p w14:paraId="0F000000">
      <w:pPr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sz w:val="24"/>
        </w:rPr>
        <w:t>не менее двух лет стажа гражданской службы (государственной службы иных видов) или работы по специальности, направлению подготовки.</w:t>
      </w:r>
    </w:p>
    <w:p w14:paraId="10000000">
      <w:pPr>
        <w:ind w:firstLine="851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ведущей группы должностей категории «специалисты» - </w:t>
      </w:r>
      <w:r>
        <w:rPr>
          <w:sz w:val="24"/>
        </w:rPr>
        <w:t>наличие</w:t>
      </w:r>
      <w:r>
        <w:rPr>
          <w:b w:val="1"/>
          <w:sz w:val="24"/>
        </w:rPr>
        <w:t xml:space="preserve"> </w:t>
      </w:r>
      <w:r>
        <w:rPr>
          <w:sz w:val="24"/>
        </w:rPr>
        <w:t>высше</w:t>
      </w:r>
      <w:r>
        <w:rPr>
          <w:sz w:val="24"/>
        </w:rPr>
        <w:t>го образования</w:t>
      </w:r>
      <w:r>
        <w:rPr>
          <w:sz w:val="24"/>
        </w:rPr>
        <w:t>;</w:t>
      </w:r>
    </w:p>
    <w:p w14:paraId="11000000">
      <w:pPr>
        <w:ind w:firstLine="851" w:left="0"/>
        <w:jc w:val="both"/>
        <w:rPr>
          <w:sz w:val="24"/>
        </w:rPr>
      </w:pPr>
      <w:r>
        <w:rPr>
          <w:sz w:val="24"/>
        </w:rPr>
        <w:t>к стажу государственной гражданской службы или стажу работы по специальности, направлению подготовки требования не предъявляются.</w:t>
      </w:r>
    </w:p>
    <w:p w14:paraId="12000000">
      <w:pPr>
        <w:ind w:firstLine="851" w:left="0"/>
        <w:jc w:val="both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Граждане, желающие принять участие в конкурсе, представляют следующие документы:</w:t>
      </w:r>
    </w:p>
    <w:p w14:paraId="13000000">
      <w:pPr>
        <w:ind w:firstLine="851" w:left="0"/>
        <w:jc w:val="both"/>
        <w:rPr>
          <w:sz w:val="24"/>
        </w:rPr>
      </w:pPr>
      <w:r>
        <w:rPr>
          <w:sz w:val="24"/>
        </w:rPr>
        <w:t>а) личное заявление;</w:t>
      </w:r>
    </w:p>
    <w:p w14:paraId="14000000">
      <w:pPr>
        <w:pStyle w:val="Style_3"/>
        <w:ind w:firstLine="851" w:left="0"/>
        <w:rPr>
          <w:sz w:val="24"/>
        </w:rPr>
      </w:pPr>
      <w:r>
        <w:rPr>
          <w:sz w:val="24"/>
        </w:rPr>
        <w:t>б) собственноручно заполненную и подписанную анкету по форме, утвержденной  распоряжением Правительства Российской Федерации от 26 мая 2005 г. № 667-р, с приложением фотографии;</w:t>
      </w:r>
    </w:p>
    <w:p w14:paraId="15000000">
      <w:pPr>
        <w:pStyle w:val="Style_4"/>
        <w:ind w:firstLine="851" w:left="0"/>
        <w:jc w:val="both"/>
        <w:rPr>
          <w:sz w:val="24"/>
        </w:rPr>
      </w:pPr>
      <w:r>
        <w:rPr>
          <w:sz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16000000">
      <w:pPr>
        <w:pStyle w:val="Style_4"/>
        <w:ind w:firstLine="851" w:left="0"/>
        <w:jc w:val="both"/>
        <w:rPr>
          <w:sz w:val="24"/>
        </w:rPr>
      </w:pPr>
      <w:r>
        <w:rPr>
          <w:sz w:val="24"/>
        </w:rPr>
        <w:t>г) документы, подтверждающие необходимое профессиональное образование, квалификацию и стаж работы:</w:t>
      </w:r>
    </w:p>
    <w:p w14:paraId="17000000">
      <w:pPr>
        <w:pStyle w:val="Style_4"/>
        <w:ind w:firstLine="851" w:left="0"/>
        <w:jc w:val="both"/>
        <w:rPr>
          <w:sz w:val="24"/>
        </w:rPr>
      </w:pPr>
      <w:r>
        <w:rPr>
          <w:sz w:val="24"/>
        </w:rPr>
        <w:t>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18000000">
      <w:pPr>
        <w:pStyle w:val="Style_4"/>
        <w:ind w:firstLine="851" w:left="0"/>
        <w:jc w:val="both"/>
        <w:rPr>
          <w:rFonts w:ascii="Times New Roman" w:hAnsi="Times New Roman"/>
          <w:sz w:val="24"/>
        </w:rPr>
      </w:pPr>
      <w:r>
        <w:rPr>
          <w:sz w:val="24"/>
        </w:rPr>
        <w:t>копии документов об образовании и о квалификации, а также, по желанию граж</w:t>
      </w:r>
      <w:r>
        <w:rPr>
          <w:rFonts w:ascii="Times New Roman" w:hAnsi="Times New Roman"/>
          <w:sz w:val="24"/>
        </w:rPr>
        <w:t>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ученой степени, ученого звания, заверенные нотариально или кадровой службой по месту работы (службы);</w:t>
      </w:r>
    </w:p>
    <w:p w14:paraId="19000000">
      <w:pPr>
        <w:pStyle w:val="Style_4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копии </w:t>
      </w:r>
      <w:r>
        <w:rPr>
          <w:rFonts w:ascii="Times New Roman" w:hAnsi="Times New Roman"/>
          <w:sz w:val="24"/>
        </w:rPr>
        <w:t>документ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воинского </w:t>
      </w:r>
      <w:r>
        <w:rPr>
          <w:rFonts w:ascii="Times New Roman" w:hAnsi="Times New Roman"/>
          <w:sz w:val="24"/>
        </w:rPr>
        <w:t>учёта;</w:t>
      </w:r>
    </w:p>
    <w:p w14:paraId="1A000000">
      <w:pPr>
        <w:pStyle w:val="Style_4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е) копия </w:t>
      </w:r>
      <w:r>
        <w:rPr>
          <w:rFonts w:ascii="Times New Roman" w:hAnsi="Times New Roman"/>
          <w:sz w:val="24"/>
        </w:rPr>
        <w:t>страхово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свидетельств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обязательного пенсионного страхования;</w:t>
      </w:r>
    </w:p>
    <w:p w14:paraId="1B000000">
      <w:pPr>
        <w:pStyle w:val="Style_4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ж) копия </w:t>
      </w:r>
      <w:r>
        <w:rPr>
          <w:rFonts w:ascii="Times New Roman" w:hAnsi="Times New Roman"/>
          <w:sz w:val="24"/>
        </w:rPr>
        <w:t>свидетельств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 постановке физического лица на </w:t>
      </w:r>
      <w:r>
        <w:rPr>
          <w:rFonts w:ascii="Times New Roman" w:hAnsi="Times New Roman"/>
          <w:sz w:val="24"/>
        </w:rPr>
        <w:t>учёт</w:t>
      </w:r>
      <w:r>
        <w:rPr>
          <w:rFonts w:ascii="Times New Roman" w:hAnsi="Times New Roman"/>
          <w:sz w:val="24"/>
        </w:rPr>
        <w:t xml:space="preserve"> в налоговом органе;</w:t>
      </w:r>
    </w:p>
    <w:p w14:paraId="1C000000">
      <w:pPr>
        <w:pStyle w:val="Style_4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копи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свидетельств</w:t>
      </w:r>
      <w:r>
        <w:rPr>
          <w:rFonts w:ascii="Times New Roman" w:hAnsi="Times New Roman"/>
          <w:sz w:val="24"/>
        </w:rPr>
        <w:t xml:space="preserve"> государственной регистрац</w:t>
      </w:r>
      <w:r>
        <w:rPr>
          <w:rFonts w:ascii="Times New Roman" w:hAnsi="Times New Roman"/>
          <w:sz w:val="24"/>
        </w:rPr>
        <w:t>ии актов гражданского состояния;</w:t>
      </w:r>
    </w:p>
    <w:p w14:paraId="1D000000">
      <w:pPr>
        <w:pStyle w:val="Style_4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и) копии свидетельств о рождении детей;</w:t>
      </w:r>
    </w:p>
    <w:p w14:paraId="1E000000">
      <w:pPr>
        <w:pStyle w:val="Style_4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к) копия полиса медицинского страхования; </w:t>
      </w:r>
    </w:p>
    <w:p w14:paraId="1F000000">
      <w:pPr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л) документ об отсутст</w:t>
      </w:r>
      <w:r>
        <w:rPr>
          <w:rFonts w:ascii="Times New Roman" w:hAnsi="Times New Roman"/>
          <w:sz w:val="24"/>
        </w:rPr>
        <w:t xml:space="preserve">вии у гражданина заболевания, препятствующего поступлению на гражданскую службу или </w:t>
      </w:r>
      <w:r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z w:val="24"/>
        </w:rPr>
        <w:t xml:space="preserve"> прохождению по форме </w:t>
      </w:r>
      <w:r>
        <w:rPr>
          <w:rFonts w:ascii="Times New Roman" w:hAnsi="Times New Roman"/>
          <w:sz w:val="24"/>
        </w:rPr>
        <w:t>№ 001-ГС/у;</w:t>
      </w:r>
    </w:p>
    <w:p w14:paraId="20000000">
      <w:pPr>
        <w:spacing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м) справка о наличии (отсутствии) судимости;</w:t>
      </w:r>
    </w:p>
    <w:p w14:paraId="21000000">
      <w:pPr>
        <w:spacing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н) сведения о размещении информации в информационно-телекоммуникационной сети «Интернет», предусмотренные </w:t>
      </w:r>
      <w:r>
        <w:rPr>
          <w:rFonts w:ascii="Times New Roman" w:hAnsi="Times New Roman"/>
          <w:sz w:val="24"/>
        </w:rPr>
        <w:t>статьёй</w:t>
      </w:r>
      <w:r>
        <w:rPr>
          <w:rFonts w:ascii="Times New Roman" w:hAnsi="Times New Roman"/>
          <w:sz w:val="24"/>
        </w:rPr>
        <w:t xml:space="preserve"> 20.2 Федерального закона от 27 июля 2004 года </w:t>
      </w:r>
      <w:r>
        <w:rPr>
          <w:rFonts w:ascii="Times New Roman" w:hAnsi="Times New Roman"/>
          <w:sz w:val="24"/>
        </w:rPr>
        <w:t>№ 79-ФЗ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утверждена </w:t>
      </w:r>
      <w:r>
        <w:rPr>
          <w:rFonts w:ascii="Times New Roman" w:hAnsi="Times New Roman"/>
          <w:sz w:val="24"/>
        </w:rPr>
        <w:t xml:space="preserve">распоряжением Правительства Российской Федерации </w:t>
      </w:r>
      <w:r>
        <w:rPr>
          <w:rFonts w:ascii="Times New Roman" w:hAnsi="Times New Roman"/>
          <w:sz w:val="24"/>
        </w:rPr>
        <w:t xml:space="preserve">от 28 декабря </w:t>
      </w:r>
      <w:r>
        <w:rPr>
          <w:rFonts w:ascii="Times New Roman" w:hAnsi="Times New Roman"/>
          <w:sz w:val="24"/>
        </w:rPr>
        <w:t>2016 г</w:t>
      </w:r>
      <w:r>
        <w:rPr>
          <w:rFonts w:ascii="Times New Roman" w:hAnsi="Times New Roman"/>
          <w:sz w:val="24"/>
        </w:rPr>
        <w:t>. № 2867-р;</w:t>
      </w:r>
    </w:p>
    <w:p w14:paraId="22000000">
      <w:pPr>
        <w:spacing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о) фотография 3*4 – 2 шт.;</w:t>
      </w:r>
    </w:p>
    <w:p w14:paraId="23000000">
      <w:pPr>
        <w:spacing w:line="240" w:lineRule="auto"/>
        <w:ind w:firstLine="851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>п) иные документы, предусм</w:t>
      </w:r>
      <w:r>
        <w:rPr>
          <w:sz w:val="24"/>
        </w:rPr>
        <w:t>отренные Федеральным законом от 27 июля 2004 года № 79-ФЗ «О государственной гражданской службе Российской Федерации</w:t>
      </w:r>
      <w:r>
        <w:rPr>
          <w:sz w:val="24"/>
        </w:rPr>
        <w:t>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24000000">
      <w:pPr>
        <w:ind w:firstLine="851" w:left="0"/>
        <w:jc w:val="both"/>
        <w:rPr>
          <w:sz w:val="24"/>
        </w:rPr>
      </w:pPr>
      <w:r>
        <w:rPr>
          <w:sz w:val="24"/>
        </w:rPr>
        <w:t>Гражданские служащие, желающие принять участие в конкурсе, представляют заявление на имя начальника Департамента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 мая 2005 г. № 667-р, с приложением фотографии.</w:t>
      </w:r>
    </w:p>
    <w:p w14:paraId="25000000">
      <w:pPr>
        <w:pStyle w:val="Style_3"/>
        <w:ind w:firstLine="851" w:left="0"/>
        <w:rPr>
          <w:sz w:val="24"/>
        </w:rPr>
      </w:pPr>
      <w:r>
        <w:rPr>
          <w:sz w:val="24"/>
        </w:rPr>
        <w:t xml:space="preserve">Документы принимаются по адресу: 689000, Чукотский автономный округ, г. Анадырь, ул. </w:t>
      </w:r>
      <w:r>
        <w:rPr>
          <w:sz w:val="24"/>
        </w:rPr>
        <w:t>Отке</w:t>
      </w:r>
      <w:r>
        <w:rPr>
          <w:sz w:val="24"/>
        </w:rPr>
        <w:t xml:space="preserve">, д. 4, </w:t>
      </w:r>
      <w:r>
        <w:rPr>
          <w:sz w:val="24"/>
        </w:rPr>
        <w:t>каб</w:t>
      </w:r>
      <w:r>
        <w:rPr>
          <w:sz w:val="24"/>
        </w:rPr>
        <w:t>. № 204 (контактное л</w:t>
      </w:r>
      <w:r>
        <w:rPr>
          <w:sz w:val="24"/>
        </w:rPr>
        <w:t xml:space="preserve">ицо Алимова Елена Николаевна), </w:t>
      </w:r>
      <w:r>
        <w:rPr>
          <w:sz w:val="24"/>
        </w:rPr>
        <w:t>телефон для справок: (42722) 6-35</w:t>
      </w:r>
      <w:r>
        <w:rPr>
          <w:sz w:val="24"/>
        </w:rPr>
        <w:t>03</w:t>
      </w:r>
      <w:r>
        <w:rPr>
          <w:sz w:val="24"/>
        </w:rPr>
        <w:t>.</w:t>
      </w:r>
      <w:bookmarkStart w:id="1" w:name="_GoBack"/>
      <w:bookmarkEnd w:id="1"/>
    </w:p>
    <w:p w14:paraId="26000000">
      <w:pPr>
        <w:pStyle w:val="Style_3"/>
        <w:ind w:firstLine="851" w:left="0"/>
        <w:rPr>
          <w:sz w:val="24"/>
        </w:rPr>
      </w:pPr>
      <w:r>
        <w:rPr>
          <w:sz w:val="24"/>
        </w:rPr>
        <w:t>Приём документов для участия в конкурсе будет проводится в течение 21 календарного дня со д</w:t>
      </w:r>
      <w:r>
        <w:rPr>
          <w:sz w:val="24"/>
        </w:rPr>
        <w:t>н</w:t>
      </w:r>
      <w:r>
        <w:rPr>
          <w:sz w:val="24"/>
        </w:rPr>
        <w:t>я размещения (публикации) объявления</w:t>
      </w:r>
      <w:r>
        <w:rPr>
          <w:sz w:val="24"/>
        </w:rPr>
        <w:t>.</w:t>
      </w:r>
    </w:p>
    <w:p w14:paraId="27000000">
      <w:pPr>
        <w:pStyle w:val="Style_5"/>
        <w:spacing w:before="0" w:line="317" w:lineRule="exact"/>
        <w:ind w:firstLine="680" w:left="6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приёма документов: понедельник - пятница с 9.00 до 17.30. Обеденный перерыв с </w:t>
      </w:r>
      <w:r>
        <w:rPr>
          <w:rFonts w:ascii="Times New Roman" w:hAnsi="Times New Roman"/>
          <w:sz w:val="24"/>
        </w:rPr>
        <w:t>12.30</w:t>
      </w:r>
      <w:r>
        <w:rPr>
          <w:rFonts w:ascii="Times New Roman" w:hAnsi="Times New Roman"/>
          <w:sz w:val="24"/>
        </w:rPr>
        <w:t xml:space="preserve"> до 14.30.</w:t>
      </w:r>
    </w:p>
    <w:p w14:paraId="28000000">
      <w:pPr>
        <w:pStyle w:val="Style_3"/>
        <w:ind w:firstLine="851" w:left="0"/>
        <w:rPr>
          <w:sz w:val="24"/>
        </w:rPr>
      </w:pPr>
    </w:p>
    <w:p w14:paraId="29000000">
      <w:pPr>
        <w:rPr>
          <w:sz w:val="24"/>
        </w:rPr>
      </w:pPr>
    </w:p>
    <w:sectPr>
      <w:pgSz w:h="16848" w:orient="portrait" w:w="11908"/>
      <w:pgMar w:bottom="850" w:footer="709" w:gutter="0" w:header="709" w:left="1559" w:right="709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Body Text Indent"/>
    <w:basedOn w:val="Style_6"/>
    <w:link w:val="Style_3_ch"/>
    <w:pPr>
      <w:ind w:firstLine="720" w:left="0"/>
      <w:jc w:val="both"/>
    </w:pPr>
    <w:rPr>
      <w:sz w:val="28"/>
    </w:rPr>
  </w:style>
  <w:style w:styleId="Style_3_ch" w:type="character">
    <w:name w:val="Body Text Indent"/>
    <w:basedOn w:val="Style_6_ch"/>
    <w:link w:val="Style_3"/>
    <w:rPr>
      <w:sz w:val="28"/>
    </w:rPr>
  </w:style>
  <w:style w:styleId="Style_5" w:type="paragraph">
    <w:name w:val="Основной текст1"/>
    <w:basedOn w:val="Style_6"/>
    <w:link w:val="Style_5_ch"/>
    <w:pPr>
      <w:spacing w:before="360" w:line="322" w:lineRule="exact"/>
      <w:ind/>
    </w:pPr>
    <w:rPr>
      <w:rFonts w:asciiTheme="minorAscii" w:hAnsiTheme="minorHAnsi"/>
      <w:sz w:val="27"/>
    </w:rPr>
  </w:style>
  <w:style w:styleId="Style_5_ch" w:type="character">
    <w:name w:val="Основной текст1"/>
    <w:basedOn w:val="Style_6_ch"/>
    <w:link w:val="Style_5"/>
    <w:rPr>
      <w:rFonts w:asciiTheme="minorAscii" w:hAnsiTheme="minorHAnsi"/>
      <w:sz w:val="27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val="0000FF"/>
      <w:u w:val="single"/>
    </w:rPr>
  </w:style>
  <w:style w:styleId="Style_2_ch" w:type="character">
    <w:name w:val="Hyperlink"/>
    <w:basedOn w:val="Style_13_ch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4" w:type="paragraph">
    <w:name w:val="ConsPlusNormal"/>
    <w:link w:val="Style_4_ch"/>
    <w:pPr>
      <w:spacing w:after="0" w:line="240" w:lineRule="auto"/>
      <w:ind/>
    </w:pPr>
    <w:rPr>
      <w:rFonts w:ascii="Times New Roman" w:hAnsi="Times New Roman"/>
      <w:sz w:val="20"/>
    </w:rPr>
  </w:style>
  <w:style w:styleId="Style_4_ch" w:type="character">
    <w:name w:val="ConsPlusNormal"/>
    <w:link w:val="Style_4"/>
    <w:rPr>
      <w:rFonts w:ascii="Times New Roman" w:hAnsi="Times New Roman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6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Plain Text"/>
    <w:basedOn w:val="Style_6"/>
    <w:link w:val="Style_1_ch"/>
    <w:rPr>
      <w:rFonts w:ascii="Courier New" w:hAnsi="Courier New"/>
    </w:rPr>
  </w:style>
  <w:style w:styleId="Style_1_ch" w:type="character">
    <w:name w:val="Plain Text"/>
    <w:basedOn w:val="Style_6_ch"/>
    <w:link w:val="Style_1"/>
    <w:rPr>
      <w:rFonts w:ascii="Courier New" w:hAnsi="Courier New"/>
    </w:rPr>
  </w:style>
  <w:style w:styleId="Style_23" w:type="paragraph">
    <w:name w:val="Title"/>
    <w:next w:val="Style_6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6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6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2024-10-08T04:19:06Z</dcterms:modified>
</cp:coreProperties>
</file>