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A6" w:rsidRPr="00971B80" w:rsidRDefault="00971B80" w:rsidP="00153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71B80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1532A6" w:rsidRPr="00971B80">
        <w:rPr>
          <w:rFonts w:ascii="Times New Roman" w:hAnsi="Times New Roman" w:cs="Times New Roman"/>
          <w:b/>
          <w:bCs/>
          <w:sz w:val="32"/>
          <w:szCs w:val="32"/>
        </w:rPr>
        <w:t>бязательная маркировка товаров</w:t>
      </w:r>
    </w:p>
    <w:p w:rsidR="001532A6" w:rsidRPr="00C246D5" w:rsidRDefault="001532A6" w:rsidP="00153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40"/>
          <w:szCs w:val="40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564"/>
      </w:tblGrid>
      <w:tr w:rsidR="001532A6" w:rsidRPr="00C246D5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1532A6" w:rsidRPr="00C246D5" w:rsidRDefault="00153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D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маркировка товаров производится путем нанесения на товары, их упаковку или этикетку двухмерных штриховых кодов, внешне напоминающих QR-коды. Маркировать товары должны главным образом импортеры и производители, в отдельных случаях - торговые организации и ИП.</w:t>
            </w:r>
          </w:p>
          <w:p w:rsidR="001532A6" w:rsidRPr="00C246D5" w:rsidRDefault="001532A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D5">
              <w:rPr>
                <w:rFonts w:ascii="Times New Roman" w:hAnsi="Times New Roman" w:cs="Times New Roman"/>
                <w:bCs/>
                <w:sz w:val="24"/>
                <w:szCs w:val="24"/>
              </w:rPr>
              <w:t>Чтобы получить коды, нужно зарегистрироваться в системе "Честный знак" и обратиться к ее оператору. Для взаимодействия с ним потребуется заключить ряд договоров. По общему правилу после нанесения маркировки на товары нужно сообщить об этом через систему. Тогда они будут считаться маркированными.</w:t>
            </w:r>
          </w:p>
        </w:tc>
      </w:tr>
    </w:tbl>
    <w:p w:rsidR="005D30A6" w:rsidRPr="00C246D5" w:rsidRDefault="005D30A6" w:rsidP="00153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4"/>
          <w:szCs w:val="34"/>
        </w:rPr>
      </w:pPr>
    </w:p>
    <w:p w:rsidR="001532A6" w:rsidRPr="00C246D5" w:rsidRDefault="001532A6" w:rsidP="00BD18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D5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1532A6" w:rsidRPr="00C246D5" w:rsidRDefault="001532A6" w:rsidP="00BD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 xml:space="preserve">1. </w:t>
      </w:r>
      <w:r w:rsidRPr="00C246D5">
        <w:rPr>
          <w:rFonts w:ascii="Times New Roman" w:hAnsi="Times New Roman" w:cs="Times New Roman"/>
          <w:color w:val="0000FF"/>
          <w:sz w:val="24"/>
          <w:szCs w:val="24"/>
        </w:rPr>
        <w:t>Кто должен маркировать товары</w:t>
      </w:r>
    </w:p>
    <w:p w:rsidR="001532A6" w:rsidRPr="00C246D5" w:rsidRDefault="001532A6" w:rsidP="00BD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 xml:space="preserve">2. </w:t>
      </w:r>
      <w:r w:rsidRPr="00C246D5">
        <w:rPr>
          <w:rFonts w:ascii="Times New Roman" w:hAnsi="Times New Roman" w:cs="Times New Roman"/>
          <w:color w:val="0000FF"/>
          <w:sz w:val="24"/>
          <w:szCs w:val="24"/>
        </w:rPr>
        <w:t>Какие товары обязательно маркировать</w:t>
      </w:r>
    </w:p>
    <w:p w:rsidR="001532A6" w:rsidRPr="00C246D5" w:rsidRDefault="001532A6" w:rsidP="00BD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 xml:space="preserve">3. </w:t>
      </w:r>
      <w:r w:rsidRPr="00C246D5">
        <w:rPr>
          <w:rFonts w:ascii="Times New Roman" w:hAnsi="Times New Roman" w:cs="Times New Roman"/>
          <w:color w:val="0000FF"/>
          <w:sz w:val="24"/>
          <w:szCs w:val="24"/>
        </w:rPr>
        <w:t>Как получить код товара и нанести маркировку</w:t>
      </w:r>
    </w:p>
    <w:p w:rsidR="001532A6" w:rsidRPr="00C246D5" w:rsidRDefault="001532A6" w:rsidP="00BD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 xml:space="preserve">4. </w:t>
      </w:r>
      <w:r w:rsidRPr="00C246D5">
        <w:rPr>
          <w:rFonts w:ascii="Times New Roman" w:hAnsi="Times New Roman" w:cs="Times New Roman"/>
          <w:color w:val="0000FF"/>
          <w:sz w:val="24"/>
          <w:szCs w:val="24"/>
        </w:rPr>
        <w:t>Как направить информацию об обороте</w:t>
      </w:r>
    </w:p>
    <w:p w:rsidR="001532A6" w:rsidRPr="00C246D5" w:rsidRDefault="001532A6" w:rsidP="00BD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 xml:space="preserve">5. </w:t>
      </w:r>
      <w:r w:rsidRPr="00C246D5">
        <w:rPr>
          <w:rFonts w:ascii="Times New Roman" w:hAnsi="Times New Roman" w:cs="Times New Roman"/>
          <w:color w:val="0000FF"/>
          <w:sz w:val="24"/>
          <w:szCs w:val="24"/>
        </w:rPr>
        <w:t>Ответственность за отсутствие маркировки</w:t>
      </w:r>
    </w:p>
    <w:p w:rsidR="001532A6" w:rsidRPr="00C246D5" w:rsidRDefault="001532A6" w:rsidP="00BD1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 xml:space="preserve">6. </w:t>
      </w:r>
      <w:r w:rsidRPr="00C246D5">
        <w:rPr>
          <w:rFonts w:ascii="Times New Roman" w:hAnsi="Times New Roman" w:cs="Times New Roman"/>
          <w:color w:val="0000FF"/>
          <w:sz w:val="24"/>
          <w:szCs w:val="24"/>
        </w:rPr>
        <w:t>Особенности обязательной маркировки отдельных видов товаров</w:t>
      </w:r>
    </w:p>
    <w:p w:rsidR="005D30A6" w:rsidRPr="00C246D5" w:rsidRDefault="005D30A6" w:rsidP="00D5165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</w:rPr>
      </w:pPr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3"/>
      <w:bookmarkEnd w:id="0"/>
      <w:r w:rsidRPr="00C246D5">
        <w:rPr>
          <w:rFonts w:ascii="Times New Roman" w:hAnsi="Times New Roman" w:cs="Times New Roman"/>
          <w:b/>
          <w:bCs/>
          <w:sz w:val="28"/>
          <w:szCs w:val="28"/>
        </w:rPr>
        <w:t>1. Кто должен маркировать товары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Такая обязанность возлагается на участников оборота товаров, подлежащих обязательной маркировке средствами идентификации, - </w:t>
      </w:r>
      <w:proofErr w:type="spellStart"/>
      <w:r w:rsidRPr="00C246D5">
        <w:rPr>
          <w:rFonts w:ascii="Times New Roman" w:hAnsi="Times New Roman" w:cs="Times New Roman"/>
          <w:bCs/>
          <w:sz w:val="24"/>
          <w:szCs w:val="24"/>
        </w:rPr>
        <w:t>юрлиц</w:t>
      </w:r>
      <w:proofErr w:type="spellEnd"/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и ИП, которые занимаются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ст. 9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Соглашения о маркировке товаров,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19 ст. 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Закона о торговле):</w:t>
      </w:r>
    </w:p>
    <w:p w:rsidR="001532A6" w:rsidRPr="00C246D5" w:rsidRDefault="001532A6" w:rsidP="008A5B2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>импортом таких товаров;</w:t>
      </w:r>
    </w:p>
    <w:p w:rsidR="001532A6" w:rsidRPr="00C246D5" w:rsidRDefault="001532A6" w:rsidP="008A5B2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>их производством;</w:t>
      </w:r>
    </w:p>
    <w:p w:rsidR="001532A6" w:rsidRPr="00C246D5" w:rsidRDefault="001532A6" w:rsidP="008A5B2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>их поставками;</w:t>
      </w:r>
    </w:p>
    <w:p w:rsidR="001532A6" w:rsidRPr="00C246D5" w:rsidRDefault="001532A6" w:rsidP="008A5B2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>торговлей ими оптом или в розницу.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Маркировать нужно товары, включенные в специальный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Перечень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12 ст. 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Закона о торговле). Для различных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видов товаров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установлены разные сроки введения обязательной маркировки и прекращения оборота немаркированной продукции.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Кроме того, указанная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обязанность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возлагается на производителей лекарственных препаратов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ч. 4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5 ст. 67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Закона об обращении лекарственных средств,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"б"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Постановления Правительства РФ от 14.12.2018 N 1557).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Маркировать одежду из меха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обязаны</w:t>
      </w:r>
      <w:r w:rsidRPr="00C246D5">
        <w:rPr>
          <w:rFonts w:ascii="Times New Roman" w:hAnsi="Times New Roman" w:cs="Times New Roman"/>
          <w:bCs/>
          <w:sz w:val="24"/>
          <w:szCs w:val="24"/>
        </w:rPr>
        <w:t>, например, производители, импортеры, комиссионеры (</w:t>
      </w:r>
      <w:proofErr w:type="spellStart"/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пп</w:t>
      </w:r>
      <w:proofErr w:type="spellEnd"/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. "а"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"д" п. 14 разд. IV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Правил, утвержденных Постановлением Правительства РФ от 11.08.2016 N 787).</w:t>
      </w:r>
    </w:p>
    <w:p w:rsidR="00BD1856" w:rsidRPr="00C246D5" w:rsidRDefault="00BD1856" w:rsidP="00D51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246D5">
        <w:rPr>
          <w:rFonts w:ascii="Times New Roman" w:hAnsi="Times New Roman" w:cs="Times New Roman"/>
          <w:b/>
          <w:bCs/>
          <w:sz w:val="28"/>
          <w:szCs w:val="28"/>
        </w:rPr>
        <w:t>1.1. По каким правилам маркировать товары при импорте, производстве и торговле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При импорте маркировать товары, ввозимые (ввезенные) на таможенную территорию ЕАЭС, нужно до того, как они помещены под таможенные процедуры выпуска для внутреннего потребления или реимпорта. В ряде случаев маркировать товары допускается после этого в складских помещениях. Могут быть предусмотрены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требования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к таким помещениям или их перечень. В установленных случаях маркировать товары нужно до их помещения под таможенную процедуру свободной таможенной зоны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ст. 4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Соглашения о маркировке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При производстве маркировать товары нужно до начала их транспортировки и (или) предложения для продажи, в том числе до их выставления в месте продажи, демонстрации их образцов или </w:t>
      </w:r>
      <w:r w:rsidRPr="00C246D5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представления сведений о них в таком месте. Маркируют товары в местах их производства, упаковки (переупаковки) и хранения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ст. 4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Соглашения о маркировке товаров,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4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При торговле до предложения к продаже нужно маркировать, в частности:</w:t>
      </w:r>
    </w:p>
    <w:p w:rsidR="001532A6" w:rsidRPr="005716A1" w:rsidRDefault="001532A6" w:rsidP="005716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716A1">
        <w:rPr>
          <w:rFonts w:ascii="Times New Roman" w:hAnsi="Times New Roman" w:cs="Times New Roman"/>
          <w:sz w:val="24"/>
          <w:szCs w:val="24"/>
        </w:rPr>
        <w:t>возвращенные покупателями товары, а также взятые для комиссионной торговли на основании договоров с физлицами, не являющимися ИП (</w:t>
      </w:r>
      <w:r w:rsidRPr="005716A1">
        <w:rPr>
          <w:rFonts w:ascii="Times New Roman" w:hAnsi="Times New Roman" w:cs="Times New Roman"/>
          <w:color w:val="0000FF"/>
          <w:sz w:val="24"/>
          <w:szCs w:val="24"/>
        </w:rPr>
        <w:t>ст. 9</w:t>
      </w:r>
      <w:r w:rsidRPr="005716A1">
        <w:rPr>
          <w:rFonts w:ascii="Times New Roman" w:hAnsi="Times New Roman" w:cs="Times New Roman"/>
          <w:sz w:val="24"/>
          <w:szCs w:val="24"/>
        </w:rPr>
        <w:t xml:space="preserve"> Соглашения о маркировке товаров);</w:t>
      </w:r>
    </w:p>
    <w:p w:rsidR="001532A6" w:rsidRPr="005716A1" w:rsidRDefault="001532A6" w:rsidP="005716A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716A1">
        <w:rPr>
          <w:rFonts w:ascii="Times New Roman" w:hAnsi="Times New Roman" w:cs="Times New Roman"/>
          <w:sz w:val="24"/>
          <w:szCs w:val="24"/>
        </w:rPr>
        <w:t>остатки товаров, если это предусмотрено законодательством (</w:t>
      </w:r>
      <w:r w:rsidRPr="005716A1">
        <w:rPr>
          <w:rFonts w:ascii="Times New Roman" w:hAnsi="Times New Roman" w:cs="Times New Roman"/>
          <w:color w:val="0000FF"/>
          <w:sz w:val="24"/>
          <w:szCs w:val="24"/>
        </w:rPr>
        <w:t>ст. 9</w:t>
      </w:r>
      <w:r w:rsidRPr="005716A1">
        <w:rPr>
          <w:rFonts w:ascii="Times New Roman" w:hAnsi="Times New Roman" w:cs="Times New Roman"/>
          <w:sz w:val="24"/>
          <w:szCs w:val="24"/>
        </w:rPr>
        <w:t xml:space="preserve"> Соглашения о маркировке товаров). Например, участники оборота табачной продукции должны обеспечить ее маркировку при вводе в оборот остатков (</w:t>
      </w:r>
      <w:r w:rsidRPr="005716A1">
        <w:rPr>
          <w:rFonts w:ascii="Times New Roman" w:hAnsi="Times New Roman" w:cs="Times New Roman"/>
          <w:color w:val="0000FF"/>
          <w:sz w:val="24"/>
          <w:szCs w:val="24"/>
        </w:rPr>
        <w:t>п. 5</w:t>
      </w:r>
      <w:r w:rsidRPr="005716A1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РФ от 28.02.2019 N 224).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Требования об обязательной маркировке не распространяются на некоторые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виды товаров</w:t>
      </w:r>
      <w:r w:rsidRPr="00C246D5">
        <w:rPr>
          <w:rFonts w:ascii="Times New Roman" w:hAnsi="Times New Roman" w:cs="Times New Roman"/>
          <w:bCs/>
          <w:sz w:val="24"/>
          <w:szCs w:val="24"/>
        </w:rPr>
        <w:t>. К ним, в частности, отнесены:</w:t>
      </w:r>
    </w:p>
    <w:p w:rsidR="001532A6" w:rsidRPr="005716A1" w:rsidRDefault="001532A6" w:rsidP="005716A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716A1">
        <w:rPr>
          <w:rFonts w:ascii="Times New Roman" w:hAnsi="Times New Roman" w:cs="Times New Roman"/>
          <w:sz w:val="24"/>
          <w:szCs w:val="24"/>
        </w:rPr>
        <w:t>товары, находящиеся под таможенным контролем, при их транспортировке;</w:t>
      </w:r>
    </w:p>
    <w:p w:rsidR="001532A6" w:rsidRPr="005716A1" w:rsidRDefault="001532A6" w:rsidP="005716A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716A1">
        <w:rPr>
          <w:rFonts w:ascii="Times New Roman" w:hAnsi="Times New Roman" w:cs="Times New Roman"/>
          <w:sz w:val="24"/>
          <w:szCs w:val="24"/>
        </w:rPr>
        <w:t>пробы и образцы товаров в необходимых количествах, предназначенные для проведения испытаний в целях оценки соответствия требованиям актов органов ЕАЭС, а также нормативных технических актов государств - членов ЕАЭС в области стандартизации, при их хранении и транспортировке;</w:t>
      </w:r>
    </w:p>
    <w:p w:rsidR="001532A6" w:rsidRPr="005716A1" w:rsidRDefault="001532A6" w:rsidP="005716A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716A1">
        <w:rPr>
          <w:rFonts w:ascii="Times New Roman" w:hAnsi="Times New Roman" w:cs="Times New Roman"/>
          <w:sz w:val="24"/>
          <w:szCs w:val="24"/>
        </w:rPr>
        <w:t>товары, ввозимые на таможенную территорию ЕАЭС организаторами и участниками международных выставок и ярмарок в качестве не предназначенных для реализации (продажи) образцов и экспонатов.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Правила маркировки товаров предусматривают </w:t>
      </w:r>
      <w:r w:rsidR="002346EA" w:rsidRPr="002346EA">
        <w:rPr>
          <w:rFonts w:ascii="Times New Roman" w:hAnsi="Times New Roman" w:cs="Times New Roman"/>
          <w:bCs/>
          <w:sz w:val="24"/>
          <w:szCs w:val="24"/>
        </w:rPr>
        <w:t>сводный</w:t>
      </w:r>
      <w:r w:rsidR="002346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6EA">
        <w:rPr>
          <w:rFonts w:ascii="Times New Roman" w:hAnsi="Times New Roman" w:cs="Times New Roman"/>
          <w:bCs/>
          <w:color w:val="0000FF"/>
          <w:sz w:val="24"/>
          <w:szCs w:val="24"/>
        </w:rPr>
        <w:t>перечень</w:t>
      </w:r>
      <w:r w:rsidRPr="002346EA">
        <w:rPr>
          <w:rFonts w:ascii="Times New Roman" w:hAnsi="Times New Roman" w:cs="Times New Roman"/>
          <w:bCs/>
          <w:sz w:val="24"/>
          <w:szCs w:val="24"/>
        </w:rPr>
        <w:t xml:space="preserve"> исключений</w:t>
      </w:r>
      <w:r w:rsidRPr="00C246D5">
        <w:rPr>
          <w:rFonts w:ascii="Times New Roman" w:hAnsi="Times New Roman" w:cs="Times New Roman"/>
          <w:bCs/>
          <w:sz w:val="24"/>
          <w:szCs w:val="24"/>
        </w:rPr>
        <w:t>.</w:t>
      </w:r>
    </w:p>
    <w:p w:rsidR="001532A6" w:rsidRPr="002F2728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728">
        <w:rPr>
          <w:rFonts w:ascii="Times New Roman" w:hAnsi="Times New Roman" w:cs="Times New Roman"/>
          <w:bCs/>
          <w:sz w:val="24"/>
          <w:szCs w:val="24"/>
        </w:rPr>
        <w:t xml:space="preserve">Обратите внимание: правила маркировки отдельных видов товаров могут устанавливать и иные исключения, не указанные как в </w:t>
      </w:r>
      <w:r w:rsidRPr="002F2728">
        <w:rPr>
          <w:rFonts w:ascii="Times New Roman" w:hAnsi="Times New Roman" w:cs="Times New Roman"/>
          <w:bCs/>
          <w:color w:val="0000FF"/>
          <w:sz w:val="24"/>
          <w:szCs w:val="24"/>
        </w:rPr>
        <w:t>Соглашении</w:t>
      </w:r>
      <w:r w:rsidRPr="002F2728">
        <w:rPr>
          <w:rFonts w:ascii="Times New Roman" w:hAnsi="Times New Roman" w:cs="Times New Roman"/>
          <w:bCs/>
          <w:sz w:val="24"/>
          <w:szCs w:val="24"/>
        </w:rPr>
        <w:t xml:space="preserve"> о маркировке, так и в </w:t>
      </w:r>
      <w:r w:rsidRPr="002F2728">
        <w:rPr>
          <w:rFonts w:ascii="Times New Roman" w:hAnsi="Times New Roman" w:cs="Times New Roman"/>
          <w:bCs/>
          <w:color w:val="0000FF"/>
          <w:sz w:val="24"/>
          <w:szCs w:val="24"/>
        </w:rPr>
        <w:t>Правилах</w:t>
      </w:r>
      <w:r w:rsidRPr="002F2728">
        <w:rPr>
          <w:rFonts w:ascii="Times New Roman" w:hAnsi="Times New Roman" w:cs="Times New Roman"/>
          <w:bCs/>
          <w:sz w:val="24"/>
          <w:szCs w:val="24"/>
        </w:rPr>
        <w:t xml:space="preserve"> маркировки товаров. Например, такие </w:t>
      </w:r>
      <w:r w:rsidRPr="002F2728">
        <w:rPr>
          <w:rFonts w:ascii="Times New Roman" w:hAnsi="Times New Roman" w:cs="Times New Roman"/>
          <w:bCs/>
          <w:color w:val="0000FF"/>
          <w:sz w:val="24"/>
          <w:szCs w:val="24"/>
        </w:rPr>
        <w:t>исключения</w:t>
      </w:r>
      <w:r w:rsidRPr="002F2728">
        <w:rPr>
          <w:rFonts w:ascii="Times New Roman" w:hAnsi="Times New Roman" w:cs="Times New Roman"/>
          <w:bCs/>
          <w:sz w:val="24"/>
          <w:szCs w:val="24"/>
        </w:rPr>
        <w:t xml:space="preserve"> определены </w:t>
      </w:r>
      <w:r w:rsidRPr="002F2728">
        <w:rPr>
          <w:rFonts w:ascii="Times New Roman" w:hAnsi="Times New Roman" w:cs="Times New Roman"/>
          <w:bCs/>
          <w:color w:val="0000FF"/>
          <w:sz w:val="24"/>
          <w:szCs w:val="24"/>
        </w:rPr>
        <w:t>Правилами</w:t>
      </w:r>
      <w:r w:rsidRPr="002F2728">
        <w:rPr>
          <w:rFonts w:ascii="Times New Roman" w:hAnsi="Times New Roman" w:cs="Times New Roman"/>
          <w:bCs/>
          <w:sz w:val="24"/>
          <w:szCs w:val="24"/>
        </w:rPr>
        <w:t xml:space="preserve"> маркировки духов и туалетной воды.</w:t>
      </w:r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594"/>
      </w:tblGrid>
      <w:tr w:rsidR="001532A6" w:rsidRPr="00C246D5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A6" w:rsidRPr="00932B9B" w:rsidRDefault="001532A6" w:rsidP="00D5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ar36"/>
            <w:bookmarkEnd w:id="1"/>
            <w:r w:rsidRPr="00932B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Применяется ли ЕНВД к торговле товарами, которые обязательно маркировать</w:t>
            </w:r>
          </w:p>
          <w:p w:rsidR="001532A6" w:rsidRPr="00C246D5" w:rsidRDefault="001532A6" w:rsidP="00D5165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D5">
              <w:rPr>
                <w:rFonts w:ascii="Times New Roman" w:hAnsi="Times New Roman" w:cs="Times New Roman"/>
                <w:bCs/>
                <w:sz w:val="24"/>
                <w:szCs w:val="24"/>
              </w:rPr>
              <w:t>ЕНВД не применяется в отношении розничной торговли следующими видами товаров, которые должны маркироваться (</w:t>
            </w:r>
            <w:r w:rsidRPr="00C246D5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ст. 346.27</w:t>
            </w:r>
            <w:r w:rsidRPr="00C2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НК РФ):</w:t>
            </w:r>
          </w:p>
          <w:p w:rsidR="001532A6" w:rsidRPr="00932B9B" w:rsidRDefault="001532A6" w:rsidP="00932B9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9B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препараты;</w:t>
            </w:r>
          </w:p>
          <w:p w:rsidR="001532A6" w:rsidRPr="00932B9B" w:rsidRDefault="001532A6" w:rsidP="00932B9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9B">
              <w:rPr>
                <w:rFonts w:ascii="Times New Roman" w:hAnsi="Times New Roman" w:cs="Times New Roman"/>
                <w:sz w:val="24"/>
                <w:szCs w:val="24"/>
              </w:rPr>
              <w:t>обувные товары;</w:t>
            </w:r>
          </w:p>
          <w:p w:rsidR="001532A6" w:rsidRPr="00932B9B" w:rsidRDefault="001532A6" w:rsidP="00932B9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B9B">
              <w:rPr>
                <w:rFonts w:ascii="Times New Roman" w:hAnsi="Times New Roman" w:cs="Times New Roman"/>
                <w:sz w:val="24"/>
                <w:szCs w:val="24"/>
              </w:rPr>
              <w:t>предметы одежды, принадлежности к одежде и прочие изделия из натурального меха.</w:t>
            </w:r>
          </w:p>
          <w:p w:rsidR="001532A6" w:rsidRPr="00C246D5" w:rsidRDefault="001532A6" w:rsidP="00D5165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D5">
              <w:rPr>
                <w:rFonts w:ascii="Times New Roman" w:hAnsi="Times New Roman" w:cs="Times New Roman"/>
                <w:bCs/>
                <w:sz w:val="24"/>
                <w:szCs w:val="24"/>
              </w:rPr>
              <w:t>Чтобы соблюсти налоговое законодательство при торговле такими товарами, можно перейти на УСН. Есть два вари</w:t>
            </w:r>
            <w:bookmarkStart w:id="2" w:name="_GoBack"/>
            <w:bookmarkEnd w:id="2"/>
            <w:r w:rsidRPr="00C246D5">
              <w:rPr>
                <w:rFonts w:ascii="Times New Roman" w:hAnsi="Times New Roman" w:cs="Times New Roman"/>
                <w:bCs/>
                <w:sz w:val="24"/>
                <w:szCs w:val="24"/>
              </w:rPr>
              <w:t>анта перехода: частично - в отношении реализации только указанных товаров или полностью - в отношении всей розничной торговли, которой занимается налогоплательщик (</w:t>
            </w:r>
            <w:r w:rsidRPr="00C246D5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Письмо</w:t>
            </w:r>
            <w:r w:rsidRPr="00C2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ФНС России от 07.04.2020 N СД-4-3/5845@).</w:t>
            </w:r>
          </w:p>
          <w:p w:rsidR="001532A6" w:rsidRPr="00C246D5" w:rsidRDefault="001532A6" w:rsidP="00D5165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розничной торговле остальными видами маркируемых товаров (не указанными в </w:t>
            </w:r>
            <w:r w:rsidRPr="00C246D5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ст. 346.27</w:t>
            </w:r>
            <w:r w:rsidRPr="00C24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НК РФ) ЕНВД можно применять.</w:t>
            </w:r>
          </w:p>
        </w:tc>
      </w:tr>
    </w:tbl>
    <w:p w:rsidR="00932B9B" w:rsidRDefault="00932B9B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44"/>
      <w:bookmarkEnd w:id="3"/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46D5">
        <w:rPr>
          <w:rFonts w:ascii="Times New Roman" w:hAnsi="Times New Roman" w:cs="Times New Roman"/>
          <w:b/>
          <w:bCs/>
          <w:sz w:val="28"/>
          <w:szCs w:val="28"/>
        </w:rPr>
        <w:t>2. Какие товары обязательно маркировать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Маркировать следует товары, включенные в специальный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Перечень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отдельных товаров, подлежащих обязательной маркировке средствами идентификации.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6D5">
        <w:rPr>
          <w:rFonts w:ascii="Times New Roman" w:hAnsi="Times New Roman" w:cs="Times New Roman"/>
          <w:b/>
          <w:bCs/>
          <w:sz w:val="24"/>
          <w:szCs w:val="24"/>
        </w:rPr>
        <w:t xml:space="preserve">Из указанного </w:t>
      </w:r>
      <w:r w:rsidRPr="00C246D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Перечня</w:t>
      </w:r>
      <w:r w:rsidRPr="00C246D5">
        <w:rPr>
          <w:rFonts w:ascii="Times New Roman" w:hAnsi="Times New Roman" w:cs="Times New Roman"/>
          <w:b/>
          <w:bCs/>
          <w:sz w:val="24"/>
          <w:szCs w:val="24"/>
        </w:rPr>
        <w:t xml:space="preserve"> на сегодняшний день обязательно маркировать:</w:t>
      </w:r>
    </w:p>
    <w:p w:rsidR="001532A6" w:rsidRPr="00C246D5" w:rsidRDefault="001532A6" w:rsidP="008A5B2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>табачную продукцию;</w:t>
      </w:r>
    </w:p>
    <w:p w:rsidR="001532A6" w:rsidRPr="00C246D5" w:rsidRDefault="001532A6" w:rsidP="008A5B2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>обувные товары;</w:t>
      </w:r>
    </w:p>
    <w:p w:rsidR="001532A6" w:rsidRPr="00C246D5" w:rsidRDefault="001532A6" w:rsidP="008A5B2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>духи и туалетную воду;</w:t>
      </w:r>
    </w:p>
    <w:p w:rsidR="001532A6" w:rsidRPr="00C246D5" w:rsidRDefault="001532A6" w:rsidP="008A5B2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lastRenderedPageBreak/>
        <w:t>фототовары (фотокамеры (за исключением кинокамер), фотовспышки, лампы-вспышки, комплекты и наборы таких фототоваров и т.п.).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6D5">
        <w:rPr>
          <w:rFonts w:ascii="Times New Roman" w:hAnsi="Times New Roman" w:cs="Times New Roman"/>
          <w:b/>
          <w:bCs/>
          <w:sz w:val="24"/>
          <w:szCs w:val="24"/>
        </w:rPr>
        <w:t>На основании специальных норм в настоящее время также нужно маркировать:</w:t>
      </w:r>
    </w:p>
    <w:p w:rsidR="001532A6" w:rsidRPr="00C246D5" w:rsidRDefault="001532A6" w:rsidP="008A5B2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>одежду из меха;</w:t>
      </w:r>
    </w:p>
    <w:p w:rsidR="001532A6" w:rsidRPr="00C246D5" w:rsidRDefault="001532A6" w:rsidP="008A5B2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246D5">
        <w:rPr>
          <w:rFonts w:ascii="Times New Roman" w:hAnsi="Times New Roman" w:cs="Times New Roman"/>
          <w:sz w:val="24"/>
          <w:szCs w:val="24"/>
        </w:rPr>
        <w:t>лекарственные препараты.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Поэтапно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такая маркировка будет вводиться и для других видов товаров.</w:t>
      </w:r>
    </w:p>
    <w:p w:rsidR="00F96299" w:rsidRPr="00C246D5" w:rsidRDefault="001532A6" w:rsidP="00BD18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Сроки начала обязательной маркировки устанавливаются Постановлениями Правительства РФ, которыми утверждены Правила </w:t>
      </w:r>
      <w:r w:rsidRPr="00932B9B">
        <w:rPr>
          <w:rFonts w:ascii="Times New Roman" w:hAnsi="Times New Roman" w:cs="Times New Roman"/>
          <w:bCs/>
          <w:sz w:val="24"/>
          <w:szCs w:val="24"/>
        </w:rPr>
        <w:t>мар</w:t>
      </w:r>
      <w:r w:rsidR="00F96299" w:rsidRPr="00932B9B">
        <w:rPr>
          <w:rFonts w:ascii="Times New Roman" w:hAnsi="Times New Roman" w:cs="Times New Roman"/>
          <w:bCs/>
          <w:sz w:val="24"/>
          <w:szCs w:val="24"/>
        </w:rPr>
        <w:t>кировки отдельных видов товаров</w:t>
      </w:r>
      <w:r w:rsidR="00932B9B">
        <w:rPr>
          <w:rFonts w:ascii="Times New Roman" w:hAnsi="Times New Roman" w:cs="Times New Roman"/>
          <w:bCs/>
          <w:sz w:val="24"/>
          <w:szCs w:val="24"/>
        </w:rPr>
        <w:t>.</w:t>
      </w:r>
    </w:p>
    <w:p w:rsidR="00BD1856" w:rsidRPr="00C246D5" w:rsidRDefault="00BD1856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57"/>
      <w:bookmarkEnd w:id="4"/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46D5">
        <w:rPr>
          <w:rFonts w:ascii="Times New Roman" w:hAnsi="Times New Roman" w:cs="Times New Roman"/>
          <w:b/>
          <w:bCs/>
          <w:sz w:val="28"/>
          <w:szCs w:val="28"/>
        </w:rPr>
        <w:t>3. Как получить код товара и нанести маркировку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В данном разделе описан порядок, предусмотренный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Правилами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маркировки товаров для товаров из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Перечня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отдельных товаров, подлежащих обязательной маркировке.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Меховую одежду и лекарственные препараты нужно маркировать, учитывая специальные правила, установленные актами Правительства РФ.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Правил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маркировки следует: чтобы получить код товара, нужно зарегистрироваться в государственной информационной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системе мониторинга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за оборотом товаров, подлежащих обязательной маркировке средствами идентификации. Она называется "Честный знак" (https://честныйзнак.рф/).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После этого нужно подать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оператору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данной системы заявку на получение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кодов маркировки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и получить их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п. 5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8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Затем следует нанести маркировку (то есть указанные коды маркировки в машиночитаемой форме) на товары, их упаковку или на иной предназначенный для этого материальный носитель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4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Отношения оператора и участников оборота регулируются договорами, типовые формы которых утверждаются </w:t>
      </w:r>
      <w:proofErr w:type="spellStart"/>
      <w:r w:rsidRPr="00C246D5">
        <w:rPr>
          <w:rFonts w:ascii="Times New Roman" w:hAnsi="Times New Roman" w:cs="Times New Roman"/>
          <w:bCs/>
          <w:sz w:val="24"/>
          <w:szCs w:val="24"/>
        </w:rPr>
        <w:t>Минпромторгом</w:t>
      </w:r>
      <w:proofErr w:type="spellEnd"/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России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п. 6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8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12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26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Далее процедура описана пошагово и более подробно.</w:t>
      </w:r>
    </w:p>
    <w:p w:rsidR="00BD1856" w:rsidRPr="00C246D5" w:rsidRDefault="00BD1856" w:rsidP="00D51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246D5">
        <w:rPr>
          <w:rFonts w:ascii="Times New Roman" w:hAnsi="Times New Roman" w:cs="Times New Roman"/>
          <w:b/>
          <w:bCs/>
          <w:sz w:val="28"/>
          <w:szCs w:val="28"/>
        </w:rPr>
        <w:t>Как зарегистрироваться в системе "Честный знак"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Для этого нужно направить в данную систему заявление о регистрации, подписанное усиленной квалифицированной электронной подписью руководителя организации или ИП. Оно должно содержать определенные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сведения</w:t>
      </w:r>
      <w:r w:rsidRPr="00C246D5">
        <w:rPr>
          <w:rFonts w:ascii="Times New Roman" w:hAnsi="Times New Roman" w:cs="Times New Roman"/>
          <w:bCs/>
          <w:sz w:val="24"/>
          <w:szCs w:val="24"/>
        </w:rPr>
        <w:t>. Формат заявления устанавливает оператор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п. 13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15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В случае положительного результата проверки заявления оператор в течение пяти рабочих дней со дня его подачи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п. 16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19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товаров):</w:t>
      </w:r>
    </w:p>
    <w:p w:rsidR="001532A6" w:rsidRPr="00307AAB" w:rsidRDefault="001532A6" w:rsidP="00307AA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7AAB">
        <w:rPr>
          <w:rFonts w:ascii="Times New Roman" w:hAnsi="Times New Roman" w:cs="Times New Roman"/>
          <w:sz w:val="24"/>
          <w:szCs w:val="24"/>
        </w:rPr>
        <w:t>регистрирует участника оборота товаров в системе "Честный знак";</w:t>
      </w:r>
    </w:p>
    <w:p w:rsidR="001532A6" w:rsidRPr="00307AAB" w:rsidRDefault="001532A6" w:rsidP="00307AA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7AAB">
        <w:rPr>
          <w:rFonts w:ascii="Times New Roman" w:hAnsi="Times New Roman" w:cs="Times New Roman"/>
          <w:sz w:val="24"/>
          <w:szCs w:val="24"/>
        </w:rPr>
        <w:t>предоставляет ему доступ к личному кабинету;</w:t>
      </w:r>
    </w:p>
    <w:p w:rsidR="001532A6" w:rsidRPr="00307AAB" w:rsidRDefault="001532A6" w:rsidP="00307AA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7AAB">
        <w:rPr>
          <w:rFonts w:ascii="Times New Roman" w:hAnsi="Times New Roman" w:cs="Times New Roman"/>
          <w:sz w:val="24"/>
          <w:szCs w:val="24"/>
        </w:rPr>
        <w:t>направляет на адрес электронной почты, указанный в заявлении о регистрации, уведомление о ней, подписанное усиленной квалифицированной электронной подписью.</w:t>
      </w:r>
    </w:p>
    <w:p w:rsidR="00BD1856" w:rsidRPr="00C246D5" w:rsidRDefault="00BD1856" w:rsidP="00D51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246D5">
        <w:rPr>
          <w:rFonts w:ascii="Times New Roman" w:hAnsi="Times New Roman" w:cs="Times New Roman"/>
          <w:b/>
          <w:bCs/>
          <w:sz w:val="28"/>
          <w:szCs w:val="28"/>
        </w:rPr>
        <w:t>Как заключить с оператором договор о подключении к информационной системе мониторинга</w:t>
      </w:r>
    </w:p>
    <w:p w:rsidR="001532A6" w:rsidRPr="00C246D5" w:rsidRDefault="001532A6" w:rsidP="00BD18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Типовая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форма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договора о подключении к государственной информационной системе мониторинга за оборотом товаров, подлежащих обязательной маркировке средствами идентификации, утверждена </w:t>
      </w:r>
      <w:proofErr w:type="spellStart"/>
      <w:r w:rsidRPr="00C246D5">
        <w:rPr>
          <w:rFonts w:ascii="Times New Roman" w:hAnsi="Times New Roman" w:cs="Times New Roman"/>
          <w:bCs/>
          <w:sz w:val="24"/>
          <w:szCs w:val="24"/>
        </w:rPr>
        <w:t>Минпромторгом</w:t>
      </w:r>
      <w:proofErr w:type="spellEnd"/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России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12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BD1856" w:rsidRPr="00C246D5" w:rsidRDefault="00BD1856" w:rsidP="00D51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246D5">
        <w:rPr>
          <w:rFonts w:ascii="Times New Roman" w:hAnsi="Times New Roman" w:cs="Times New Roman"/>
          <w:b/>
          <w:bCs/>
          <w:sz w:val="28"/>
          <w:szCs w:val="28"/>
        </w:rPr>
        <w:t>Как получить коды у оператора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Для этого нужно подать ему заявку на получение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кодов маркировки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. Они предоставляются оператором с использованием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устройств регистрации эмиссии</w:t>
      </w:r>
      <w:r w:rsidRPr="00C246D5">
        <w:rPr>
          <w:rFonts w:ascii="Times New Roman" w:hAnsi="Times New Roman" w:cs="Times New Roman"/>
          <w:bCs/>
          <w:sz w:val="24"/>
          <w:szCs w:val="24"/>
        </w:rPr>
        <w:t>. Такими устройствами оснащает сам оператор путем их непосредственной передачи либо предоставления удаленного доступа к ним. С оператором нужно заключить договор об оказании услуг по предоставлению кодов маркировки и договор о предоставлении устройства регистрации эмиссии. Формы таких договоров зависят от вида товаров, которые будут маркироваться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п. 5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8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Наносить маркировку надо следующим образом: нанести коды маркировки на товары, их упаковку или на иной материальный носитель, предназначенный для их нанесения. Это делается в местах производства, упаковки, переупаковки или хранения товаров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4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Коды маркировки представляют собой машиночитаемые двухмерные штриховые коды </w:t>
      </w:r>
      <w:proofErr w:type="spellStart"/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Data</w:t>
      </w:r>
      <w:proofErr w:type="spellEnd"/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Matrix</w:t>
      </w:r>
      <w:proofErr w:type="spellEnd"/>
      <w:r w:rsidRPr="00C246D5">
        <w:rPr>
          <w:rFonts w:ascii="Times New Roman" w:hAnsi="Times New Roman" w:cs="Times New Roman"/>
          <w:bCs/>
          <w:sz w:val="24"/>
          <w:szCs w:val="24"/>
        </w:rPr>
        <w:t>, внешне напоминающие QR-коды.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Правила их нанесения зависят от вида маркируемых товаров, например:</w:t>
      </w:r>
    </w:p>
    <w:p w:rsidR="001532A6" w:rsidRPr="00307AAB" w:rsidRDefault="001532A6" w:rsidP="00307AA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7AAB">
        <w:rPr>
          <w:rFonts w:ascii="Times New Roman" w:hAnsi="Times New Roman" w:cs="Times New Roman"/>
          <w:sz w:val="24"/>
          <w:szCs w:val="24"/>
        </w:rPr>
        <w:t>при маркировке табачной продукции код наносится печатью на потребительскую и групповую упаковку или на этикетку (</w:t>
      </w:r>
      <w:r w:rsidRPr="00307AAB">
        <w:rPr>
          <w:rFonts w:ascii="Times New Roman" w:hAnsi="Times New Roman" w:cs="Times New Roman"/>
          <w:color w:val="0000FF"/>
          <w:sz w:val="24"/>
          <w:szCs w:val="24"/>
        </w:rPr>
        <w:t>п. 36</w:t>
      </w:r>
      <w:r w:rsidRPr="00307AAB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РФ от 28.02.2019 N 224);</w:t>
      </w:r>
    </w:p>
    <w:p w:rsidR="001532A6" w:rsidRPr="00307AAB" w:rsidRDefault="001532A6" w:rsidP="00307AA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7AAB">
        <w:rPr>
          <w:rFonts w:ascii="Times New Roman" w:hAnsi="Times New Roman" w:cs="Times New Roman"/>
          <w:sz w:val="24"/>
          <w:szCs w:val="24"/>
        </w:rPr>
        <w:t>при маркировке обувных товаров код наносится печатью на потребительскую упаковку, или на сами товары, или на их товарные ярлыки (</w:t>
      </w:r>
      <w:r w:rsidRPr="00307AAB">
        <w:rPr>
          <w:rFonts w:ascii="Times New Roman" w:hAnsi="Times New Roman" w:cs="Times New Roman"/>
          <w:color w:val="0000FF"/>
          <w:sz w:val="24"/>
          <w:szCs w:val="24"/>
        </w:rPr>
        <w:t>п. 37</w:t>
      </w:r>
      <w:r w:rsidRPr="00307AAB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РФ от 05.07.2019 N 860).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В случае использования ККТ при реализации маркируемых товаров убедитесь, что она обеспечивает передачу в фискальный накопитель данных для формирования запросов о коде маркировки и уведомлений о реализации маркированного товара, их передачу оператору информационных систем маркировки через оператора фискальных данных, а также возможность повторно передать непереданные уведомления, по которым не была получена квитанция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1.1 ст. 4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1 ст. 4.1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Закона о ККТ).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В кассовых чеках при реализации маркированных товаров реквизит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"код товара"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нужно заполнять в соответствии с правилами, установленными ФНС России. Его содержание зависит от того, в какой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форме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составляется кассовый чек - электронной или печатной. Согласно разъяснениям ФНС России каждая товарная позиция указывается в чеке отдельно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21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Примечаний к Таблице N 20 Приложения N 2 Приказа ФНС России от 21.03.2017 N ММВ-7-20/229@,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Письмо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ФНС России от 18.02.2020 N АБ-4-20/2810@).</w:t>
      </w:r>
    </w:p>
    <w:p w:rsidR="00307AAB" w:rsidRDefault="00307AAB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86"/>
      <w:bookmarkEnd w:id="5"/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46D5">
        <w:rPr>
          <w:rFonts w:ascii="Times New Roman" w:hAnsi="Times New Roman" w:cs="Times New Roman"/>
          <w:b/>
          <w:bCs/>
          <w:sz w:val="28"/>
          <w:szCs w:val="28"/>
        </w:rPr>
        <w:t>4. Как направить информацию об обороте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Сведения о нанесении средств идентификации на товар до его ввода в оборот участники оборота направляют в систему "Честный знак" с использованием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устройств регистрации эмиссии</w:t>
      </w:r>
      <w:r w:rsidRPr="00C246D5">
        <w:rPr>
          <w:rFonts w:ascii="Times New Roman" w:hAnsi="Times New Roman" w:cs="Times New Roman"/>
          <w:bCs/>
          <w:sz w:val="24"/>
          <w:szCs w:val="24"/>
        </w:rPr>
        <w:t>. Товары, сведения о маркировке которых не переданы или переданы с нарушением требований, считаются немаркированными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п. 9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10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Если оператор предоставил коды для товаров до даты ввода их обязательной маркировки, то маркированные на основе этих кодов товары признаются надлежаще маркированными при условии, что сведения об их маркировке внесены в информационную систему мониторинга на дату ввода такой маркировки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10</w:t>
      </w:r>
      <w:r w:rsidR="00FC12FE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(1)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Чтобы разместить в указанной системе информацию об обороте товаров, их нужно в ней зарегистрировать. Это делается на основании направляемого оператору в электронной форме заявления участника оборота, который уже зарегистрирован. Состав информации, которая должна </w:t>
      </w:r>
      <w:r w:rsidRPr="00C246D5">
        <w:rPr>
          <w:rFonts w:ascii="Times New Roman" w:hAnsi="Times New Roman" w:cs="Times New Roman"/>
          <w:bCs/>
          <w:sz w:val="24"/>
          <w:szCs w:val="24"/>
        </w:rPr>
        <w:lastRenderedPageBreak/>
        <w:t>быть в этом заявлении, устанавливается Правилами маркировки отдельных товаров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24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Например, для регистрации предметов одежды надо указать, в частности: ИНН, код товара (при наличии), номер </w:t>
      </w:r>
      <w:proofErr w:type="spellStart"/>
      <w:r w:rsidRPr="00C246D5">
        <w:rPr>
          <w:rFonts w:ascii="Times New Roman" w:hAnsi="Times New Roman" w:cs="Times New Roman"/>
          <w:bCs/>
          <w:sz w:val="24"/>
          <w:szCs w:val="24"/>
        </w:rPr>
        <w:t>техрегламента</w:t>
      </w:r>
      <w:proofErr w:type="spellEnd"/>
      <w:r w:rsidRPr="00C246D5">
        <w:rPr>
          <w:rFonts w:ascii="Times New Roman" w:hAnsi="Times New Roman" w:cs="Times New Roman"/>
          <w:bCs/>
          <w:sz w:val="24"/>
          <w:szCs w:val="24"/>
        </w:rPr>
        <w:t xml:space="preserve"> (стандарта), страну производства, наименование товара, вид изделия, его цвет, размер, состав сырья (при наличии)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24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Правил, утвержденных Постановлением Правительства РФ от 31.12.2019 N 1956).</w:t>
      </w:r>
    </w:p>
    <w:p w:rsidR="001532A6" w:rsidRPr="00C246D5" w:rsidRDefault="001532A6" w:rsidP="00BD18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Информацию о выводе из оборота товаров необходимо направить в указанную систему с использованием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устройств регистрации выбытия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которые оператор предоставляет и обслуживает на безвозмездной основе. Их можно получить на основании договора, заключенного с оператором по типовой форме, утверждаемой </w:t>
      </w:r>
      <w:proofErr w:type="spellStart"/>
      <w:r w:rsidRPr="00C246D5">
        <w:rPr>
          <w:rFonts w:ascii="Times New Roman" w:hAnsi="Times New Roman" w:cs="Times New Roman"/>
          <w:bCs/>
          <w:sz w:val="24"/>
          <w:szCs w:val="24"/>
        </w:rPr>
        <w:t>Минпромторгом</w:t>
      </w:r>
      <w:proofErr w:type="spellEnd"/>
      <w:r w:rsidRPr="00C246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п. 26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Правил маркировки товаров).</w:t>
      </w:r>
    </w:p>
    <w:p w:rsidR="00BD1856" w:rsidRPr="00C246D5" w:rsidRDefault="00BD1856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93"/>
      <w:bookmarkEnd w:id="6"/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46D5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отсутствие маркировки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производство и продажу товаров и продукции, подлежащих маркировке, если она не сделана или нарушен порядок ее нанесения, установлена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ст. 15.12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КоАП РФ.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Штрафы за производство таких товаров и продукции следующие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ч. 1 ст. 15.12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КоАП РФ):</w:t>
      </w:r>
    </w:p>
    <w:p w:rsidR="001532A6" w:rsidRPr="003412EE" w:rsidRDefault="001532A6" w:rsidP="003412E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>для должностных лиц - от 5 000 до 10 000 руб.;</w:t>
      </w:r>
    </w:p>
    <w:p w:rsidR="001532A6" w:rsidRPr="003412EE" w:rsidRDefault="001532A6" w:rsidP="003412E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12EE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3412EE">
        <w:rPr>
          <w:rFonts w:ascii="Times New Roman" w:hAnsi="Times New Roman" w:cs="Times New Roman"/>
          <w:sz w:val="24"/>
          <w:szCs w:val="24"/>
        </w:rPr>
        <w:t xml:space="preserve"> - от 50 000 до 100 000 руб.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За продажу, а также хранение, перевозку либо приобретение товаров и продукции в целях сбыта без обязательной маркировки оштрафуют, в частности, в таком размере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ч. 2 ст. 15.12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КоАП РФ):</w:t>
      </w:r>
    </w:p>
    <w:p w:rsidR="001532A6" w:rsidRPr="003412EE" w:rsidRDefault="001532A6" w:rsidP="003412E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>должностных лиц - от 5 000 до 10 000 руб.;</w:t>
      </w:r>
    </w:p>
    <w:p w:rsidR="001532A6" w:rsidRPr="003412EE" w:rsidRDefault="001532A6" w:rsidP="003412E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12EE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3412EE">
        <w:rPr>
          <w:rFonts w:ascii="Times New Roman" w:hAnsi="Times New Roman" w:cs="Times New Roman"/>
          <w:sz w:val="24"/>
          <w:szCs w:val="24"/>
        </w:rPr>
        <w:t xml:space="preserve"> - от 50 000 до 300 000 руб.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Штрафы за производство табачных изделий без маркировки или с нарушением порядка ее нанесения таковы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ч. 3 ст. 15.12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КоАП РФ):</w:t>
      </w:r>
    </w:p>
    <w:p w:rsidR="001532A6" w:rsidRPr="003412EE" w:rsidRDefault="001532A6" w:rsidP="003412E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>для должностных лиц - от 10 000 до 15 000 руб.;</w:t>
      </w:r>
    </w:p>
    <w:p w:rsidR="001532A6" w:rsidRPr="003412EE" w:rsidRDefault="001532A6" w:rsidP="003412E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12EE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3412EE">
        <w:rPr>
          <w:rFonts w:ascii="Times New Roman" w:hAnsi="Times New Roman" w:cs="Times New Roman"/>
          <w:sz w:val="24"/>
          <w:szCs w:val="24"/>
        </w:rPr>
        <w:t xml:space="preserve"> - от 100 000 до 150 000 руб.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Штрафы за оборот табачных изделий без обязательной маркировки, в частности, следующие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ч. 4 ст. 15.12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КоАП РФ):</w:t>
      </w:r>
    </w:p>
    <w:p w:rsidR="001532A6" w:rsidRPr="003412EE" w:rsidRDefault="001532A6" w:rsidP="003412E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>для должностных лиц - от 10 000 до 15 000 руб.;</w:t>
      </w:r>
    </w:p>
    <w:p w:rsidR="001532A6" w:rsidRPr="003412EE" w:rsidRDefault="001532A6" w:rsidP="003412E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12EE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3412EE">
        <w:rPr>
          <w:rFonts w:ascii="Times New Roman" w:hAnsi="Times New Roman" w:cs="Times New Roman"/>
          <w:sz w:val="24"/>
          <w:szCs w:val="24"/>
        </w:rPr>
        <w:t xml:space="preserve"> - от 200 000 до 300 000 руб.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Во всех перечисленных случаях не только наложат штраф, но и конфискуют предметы правонарушения.</w:t>
      </w:r>
    </w:p>
    <w:p w:rsidR="00BD1856" w:rsidRPr="00C246D5" w:rsidRDefault="00BD1856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109"/>
      <w:bookmarkEnd w:id="7"/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46D5">
        <w:rPr>
          <w:rFonts w:ascii="Times New Roman" w:hAnsi="Times New Roman" w:cs="Times New Roman"/>
          <w:b/>
          <w:bCs/>
          <w:sz w:val="28"/>
          <w:szCs w:val="28"/>
        </w:rPr>
        <w:t>6. Особенности обязательной маркировки отдельных видов товаров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BF7">
        <w:rPr>
          <w:rFonts w:ascii="Times New Roman" w:hAnsi="Times New Roman" w:cs="Times New Roman"/>
          <w:b/>
          <w:bCs/>
          <w:sz w:val="26"/>
          <w:szCs w:val="26"/>
          <w:u w:val="single"/>
        </w:rPr>
        <w:t>Обязательная маркировка фототоваров введена с 1 октября 2020 г.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С этой даты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не допускаются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ввод в оборот, оборот и вывод из него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фототоваров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(фотокамер (за исключением кинокамер), фотовспышек, ламп-вспышек, комплектов и наборов таких фототоваров и т.п.) без маркировки. Сведения о вводе в оборот, обороте и выводе из него должны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вноситься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в систему "Честный знак".</w:t>
      </w:r>
    </w:p>
    <w:p w:rsidR="001532A6" w:rsidRPr="005A2CB7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CB7">
        <w:rPr>
          <w:rFonts w:ascii="Times New Roman" w:hAnsi="Times New Roman" w:cs="Times New Roman"/>
          <w:b/>
          <w:bCs/>
          <w:sz w:val="24"/>
          <w:szCs w:val="24"/>
        </w:rPr>
        <w:t>Переходный период:</w:t>
      </w:r>
    </w:p>
    <w:p w:rsidR="001532A6" w:rsidRPr="003412EE" w:rsidRDefault="001532A6" w:rsidP="003412E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 xml:space="preserve">до 1 ноября 2020 г. необходимо </w:t>
      </w:r>
      <w:r w:rsidRPr="003412EE">
        <w:rPr>
          <w:rFonts w:ascii="Times New Roman" w:hAnsi="Times New Roman" w:cs="Times New Roman"/>
          <w:color w:val="0000FF"/>
          <w:sz w:val="24"/>
          <w:szCs w:val="24"/>
        </w:rPr>
        <w:t>маркировать</w:t>
      </w:r>
      <w:r w:rsidRPr="003412EE">
        <w:rPr>
          <w:rFonts w:ascii="Times New Roman" w:hAnsi="Times New Roman" w:cs="Times New Roman"/>
          <w:sz w:val="24"/>
          <w:szCs w:val="24"/>
        </w:rPr>
        <w:t xml:space="preserve"> фототовары, ввезенные после 1 октября 2020 г., но приобретенные до этого числа;</w:t>
      </w:r>
    </w:p>
    <w:p w:rsidR="001532A6" w:rsidRPr="003412EE" w:rsidRDefault="001532A6" w:rsidP="003412E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 xml:space="preserve">до 1 декабря 2020 г. нужно </w:t>
      </w:r>
      <w:r w:rsidRPr="003412EE">
        <w:rPr>
          <w:rFonts w:ascii="Times New Roman" w:hAnsi="Times New Roman" w:cs="Times New Roman"/>
          <w:color w:val="0000FF"/>
          <w:sz w:val="24"/>
          <w:szCs w:val="24"/>
        </w:rPr>
        <w:t>маркировать</w:t>
      </w:r>
      <w:r w:rsidRPr="003412EE">
        <w:rPr>
          <w:rFonts w:ascii="Times New Roman" w:hAnsi="Times New Roman" w:cs="Times New Roman"/>
          <w:sz w:val="24"/>
          <w:szCs w:val="24"/>
        </w:rPr>
        <w:t xml:space="preserve"> нереализованные фототовары, произведенные или ввезенные до 1 октября 2020 г.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Правила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маркировки фототоваров утверждены Постановлением Правительства РФ от 31.12.2019 N 1953.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Par115"/>
      <w:bookmarkEnd w:id="8"/>
      <w:r w:rsidRPr="00733A48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Обязательная маркировка лекарственных препаратов введена с 1 июля 2020 г</w:t>
      </w:r>
      <w:r w:rsidRPr="00733A48">
        <w:rPr>
          <w:rFonts w:ascii="Times New Roman" w:hAnsi="Times New Roman" w:cs="Times New Roman"/>
          <w:bCs/>
          <w:sz w:val="26"/>
          <w:szCs w:val="26"/>
        </w:rPr>
        <w:t>.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С этой даты они должны маркироваться, а сведения о них должны вноситься в систему "Честный знак".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По общему правилу лекарственные препараты, произведенные до 1 июля 2020 г., можно хранить, перевозить, отпускать, реализовывать, передавать, применять без маркировки до истечения срока годности (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ч. 7.1 ст. 67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Закона об обращении лекарственных средств).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Лекарственные препараты в отличие от товаров, включенных в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Перечень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маркируют не на основании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норм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Закона о торговле, а на основании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положений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12.04.2010 N 61-ФЗ "Об обращении лекарственных средств". Вместе с тем в настоящее время информационная система мониторинга движения лекарственных препаратов (ИС МДЛП) для медицинского применения фактически является частью информационной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системы мониторинга</w:t>
      </w:r>
      <w:r w:rsidRPr="00C246D5">
        <w:rPr>
          <w:rFonts w:ascii="Times New Roman" w:hAnsi="Times New Roman" w:cs="Times New Roman"/>
          <w:bCs/>
          <w:sz w:val="24"/>
          <w:szCs w:val="24"/>
        </w:rPr>
        <w:t>. У этих систем единый оператор и сходные требования, в частности к порядку маркировки.</w:t>
      </w:r>
    </w:p>
    <w:p w:rsidR="001532A6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CB7">
        <w:rPr>
          <w:rFonts w:ascii="Times New Roman" w:hAnsi="Times New Roman" w:cs="Times New Roman"/>
          <w:b/>
          <w:bCs/>
          <w:sz w:val="24"/>
          <w:szCs w:val="24"/>
        </w:rPr>
        <w:t xml:space="preserve">Правительство установило </w:t>
      </w:r>
      <w:r w:rsidRPr="005A2CB7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особенности</w:t>
      </w:r>
      <w:r w:rsidRPr="005A2C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32A6" w:rsidRPr="005A2CB7" w:rsidRDefault="001532A6" w:rsidP="005A2CB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2CB7">
        <w:rPr>
          <w:rFonts w:ascii="Times New Roman" w:hAnsi="Times New Roman" w:cs="Times New Roman"/>
          <w:sz w:val="24"/>
          <w:szCs w:val="24"/>
        </w:rPr>
        <w:t>ввода в гражданский оборот без нанесения средств идентификации лекарственных препаратов, произведенных с 1 июля до 1 октября 2020 г. на территории РФ;</w:t>
      </w:r>
    </w:p>
    <w:p w:rsidR="001532A6" w:rsidRPr="005A2CB7" w:rsidRDefault="001532A6" w:rsidP="005A2CB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A2CB7">
        <w:rPr>
          <w:rFonts w:ascii="Times New Roman" w:hAnsi="Times New Roman" w:cs="Times New Roman"/>
          <w:sz w:val="24"/>
          <w:szCs w:val="24"/>
        </w:rPr>
        <w:t>ввоза без нанесения средств идентификации в целях ввода в гражданский оборот лекарственных препаратов, произведенных за рубежом до 1 октября 2020 г.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Лекарственные препараты, ввезенные в РФ, а также введенные в оборот в соответствии с указанными особенностями, подлежат обращению до окончания срока годности. При этом само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Постановление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Правительства, установившее названные особенности, действует до 1 января 2021 г.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Эти особенности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не распространяются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на лекарства для больных гемофилией, </w:t>
      </w:r>
      <w:proofErr w:type="spellStart"/>
      <w:r w:rsidRPr="00C246D5">
        <w:rPr>
          <w:rFonts w:ascii="Times New Roman" w:hAnsi="Times New Roman" w:cs="Times New Roman"/>
          <w:bCs/>
          <w:sz w:val="24"/>
          <w:szCs w:val="24"/>
        </w:rPr>
        <w:t>муковисцидозом</w:t>
      </w:r>
      <w:proofErr w:type="spellEnd"/>
      <w:r w:rsidRPr="00C246D5">
        <w:rPr>
          <w:rFonts w:ascii="Times New Roman" w:hAnsi="Times New Roman" w:cs="Times New Roman"/>
          <w:bCs/>
          <w:sz w:val="24"/>
          <w:szCs w:val="24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для лиц после трансплантации органов и (или) тканей.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Правила маркировки лекарственных препаратов утверждены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Постановлением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14.12.2018 N 1556.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Обязательная маркировка обуви введена с 1 июля 2020 г. С этой даты нужно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маркировать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обувные товары, или их товарные ярлыки, или потребительскую упаковку. Сведения о маркировке, а также о вводе обувных товаров в оборот, их обороте и выводе из него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вносятся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в систему "Честный знак".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Правила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маркировки обуви утверждены Постановлением Правительства РФ от 05.07.2019 N 860.</w:t>
      </w:r>
    </w:p>
    <w:p w:rsidR="001532A6" w:rsidRPr="00733A48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3A48">
        <w:rPr>
          <w:rFonts w:ascii="Times New Roman" w:hAnsi="Times New Roman" w:cs="Times New Roman"/>
          <w:b/>
          <w:bCs/>
          <w:sz w:val="26"/>
          <w:szCs w:val="26"/>
          <w:u w:val="single"/>
        </w:rPr>
        <w:t>Обязательная маркировка табачной продукции введена:</w:t>
      </w:r>
    </w:p>
    <w:p w:rsidR="001532A6" w:rsidRPr="005A2CB7" w:rsidRDefault="001532A6" w:rsidP="005A2CB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A2CB7">
        <w:rPr>
          <w:rFonts w:ascii="Times New Roman" w:hAnsi="Times New Roman" w:cs="Times New Roman"/>
          <w:sz w:val="24"/>
          <w:szCs w:val="24"/>
        </w:rPr>
        <w:t xml:space="preserve">с 1 июля 2019 г. - в отношении сигарет и папирос. Они </w:t>
      </w:r>
      <w:r w:rsidRPr="005A2CB7">
        <w:rPr>
          <w:rFonts w:ascii="Times New Roman" w:hAnsi="Times New Roman" w:cs="Times New Roman"/>
          <w:color w:val="0000FF"/>
          <w:sz w:val="24"/>
          <w:szCs w:val="24"/>
        </w:rPr>
        <w:t>маркируются</w:t>
      </w:r>
      <w:r w:rsidRPr="005A2CB7">
        <w:rPr>
          <w:rFonts w:ascii="Times New Roman" w:hAnsi="Times New Roman" w:cs="Times New Roman"/>
          <w:sz w:val="24"/>
          <w:szCs w:val="24"/>
        </w:rPr>
        <w:t>, сведения о маркировке, вводе в оборот, обороте и выводе из него вносятся в систему "Честный знак";</w:t>
      </w:r>
    </w:p>
    <w:p w:rsidR="001532A6" w:rsidRPr="005A2CB7" w:rsidRDefault="001532A6" w:rsidP="005A2CB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A2CB7">
        <w:rPr>
          <w:rFonts w:ascii="Times New Roman" w:hAnsi="Times New Roman" w:cs="Times New Roman"/>
          <w:sz w:val="24"/>
          <w:szCs w:val="24"/>
        </w:rPr>
        <w:t xml:space="preserve">с 1 июля 2020 г. - в отношении иной табачной продукции согласно утвержденному </w:t>
      </w:r>
      <w:r w:rsidRPr="005A2CB7">
        <w:rPr>
          <w:rFonts w:ascii="Times New Roman" w:hAnsi="Times New Roman" w:cs="Times New Roman"/>
          <w:color w:val="0000FF"/>
          <w:sz w:val="24"/>
          <w:szCs w:val="24"/>
        </w:rPr>
        <w:t>перечню</w:t>
      </w:r>
      <w:r w:rsidRPr="005A2CB7">
        <w:rPr>
          <w:rFonts w:ascii="Times New Roman" w:hAnsi="Times New Roman" w:cs="Times New Roman"/>
          <w:sz w:val="24"/>
          <w:szCs w:val="24"/>
        </w:rPr>
        <w:t xml:space="preserve">. Она </w:t>
      </w:r>
      <w:r w:rsidRPr="005A2CB7">
        <w:rPr>
          <w:rFonts w:ascii="Times New Roman" w:hAnsi="Times New Roman" w:cs="Times New Roman"/>
          <w:color w:val="0000FF"/>
          <w:sz w:val="24"/>
          <w:szCs w:val="24"/>
        </w:rPr>
        <w:t>маркируется</w:t>
      </w:r>
      <w:r w:rsidRPr="005A2CB7">
        <w:rPr>
          <w:rFonts w:ascii="Times New Roman" w:hAnsi="Times New Roman" w:cs="Times New Roman"/>
          <w:sz w:val="24"/>
          <w:szCs w:val="24"/>
        </w:rPr>
        <w:t>, сведения о маркировке, вводе табачной продукции в оборот, ее обороте и выводе из него вносятся в систему "Честный знак".</w:t>
      </w:r>
    </w:p>
    <w:p w:rsidR="001532A6" w:rsidRPr="005A2CB7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CB7">
        <w:rPr>
          <w:rFonts w:ascii="Times New Roman" w:hAnsi="Times New Roman" w:cs="Times New Roman"/>
          <w:b/>
          <w:bCs/>
          <w:sz w:val="24"/>
          <w:szCs w:val="24"/>
        </w:rPr>
        <w:t>Переходный период:</w:t>
      </w:r>
    </w:p>
    <w:p w:rsidR="001532A6" w:rsidRPr="003412EE" w:rsidRDefault="001532A6" w:rsidP="003412E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 xml:space="preserve">до 1 декабря 2020 г. </w:t>
      </w:r>
      <w:r w:rsidRPr="003412EE">
        <w:rPr>
          <w:rFonts w:ascii="Times New Roman" w:hAnsi="Times New Roman" w:cs="Times New Roman"/>
          <w:color w:val="0000FF"/>
          <w:sz w:val="24"/>
          <w:szCs w:val="24"/>
        </w:rPr>
        <w:t>разрешено</w:t>
      </w:r>
      <w:r w:rsidRPr="003412EE">
        <w:rPr>
          <w:rFonts w:ascii="Times New Roman" w:hAnsi="Times New Roman" w:cs="Times New Roman"/>
          <w:sz w:val="24"/>
          <w:szCs w:val="24"/>
        </w:rPr>
        <w:t xml:space="preserve"> хранить и транспортировать находившиеся в обороте по состоянию на 30 июня 2020 г. сигареты и папиросы без маркировки. К указанной дате они должны быть маркированы;</w:t>
      </w:r>
    </w:p>
    <w:p w:rsidR="001532A6" w:rsidRPr="003412EE" w:rsidRDefault="001532A6" w:rsidP="003412E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 xml:space="preserve">до 1 июля 2021 г. </w:t>
      </w:r>
      <w:r w:rsidRPr="003412EE">
        <w:rPr>
          <w:rFonts w:ascii="Times New Roman" w:hAnsi="Times New Roman" w:cs="Times New Roman"/>
          <w:color w:val="0000FF"/>
          <w:sz w:val="24"/>
          <w:szCs w:val="24"/>
        </w:rPr>
        <w:t>допускается</w:t>
      </w:r>
      <w:r w:rsidRPr="003412EE">
        <w:rPr>
          <w:rFonts w:ascii="Times New Roman" w:hAnsi="Times New Roman" w:cs="Times New Roman"/>
          <w:sz w:val="24"/>
          <w:szCs w:val="24"/>
        </w:rPr>
        <w:t xml:space="preserve"> оборот иной немаркированной табачной продукции согласно утвержденному </w:t>
      </w:r>
      <w:r w:rsidRPr="003412EE">
        <w:rPr>
          <w:rFonts w:ascii="Times New Roman" w:hAnsi="Times New Roman" w:cs="Times New Roman"/>
          <w:color w:val="0000FF"/>
          <w:sz w:val="24"/>
          <w:szCs w:val="24"/>
        </w:rPr>
        <w:t>перечню</w:t>
      </w:r>
      <w:r w:rsidRPr="003412EE">
        <w:rPr>
          <w:rFonts w:ascii="Times New Roman" w:hAnsi="Times New Roman" w:cs="Times New Roman"/>
          <w:sz w:val="24"/>
          <w:szCs w:val="24"/>
        </w:rPr>
        <w:t>, если она введена в оборот до 1 июля 2020 г.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Правила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маркировки табачной продукции утверждены Постановлением Правительства РФ от 28.02.2019 N 224.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B7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Обязательная маркировка шин вводится с 1 ноября 2020 г.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6D5">
        <w:rPr>
          <w:rFonts w:ascii="Times New Roman" w:hAnsi="Times New Roman" w:cs="Times New Roman"/>
          <w:bCs/>
          <w:sz w:val="24"/>
          <w:szCs w:val="24"/>
        </w:rPr>
        <w:t>С этой даты производители и импортеры маркируют шины и вносят сведения о маркировке, а также о вводе в оборот, обороте и выводе из него в систему "Честный знак".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Организации оптовой торговли, приобретающие маркированные шины непосредственно у производителей и импортеров,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вносят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в систему "Честный знак" сведения об этом и о выводе таких шин из оборота. Участники оборота, продающие маркированные шины в розницу, вносят в систему сведения о выводе шин из оборота.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6D5">
        <w:rPr>
          <w:rFonts w:ascii="Times New Roman" w:hAnsi="Times New Roman" w:cs="Times New Roman"/>
          <w:b/>
          <w:bCs/>
          <w:sz w:val="24"/>
          <w:szCs w:val="24"/>
        </w:rPr>
        <w:t>Переходный период:</w:t>
      </w:r>
    </w:p>
    <w:p w:rsidR="001532A6" w:rsidRPr="003412EE" w:rsidRDefault="001532A6" w:rsidP="003412E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 xml:space="preserve">до 15 декабря 2020 г. </w:t>
      </w:r>
      <w:r w:rsidRPr="003412EE">
        <w:rPr>
          <w:rFonts w:ascii="Times New Roman" w:hAnsi="Times New Roman" w:cs="Times New Roman"/>
          <w:color w:val="0000FF"/>
          <w:sz w:val="24"/>
          <w:szCs w:val="24"/>
        </w:rPr>
        <w:t>маркируются</w:t>
      </w:r>
      <w:r w:rsidRPr="003412EE">
        <w:rPr>
          <w:rFonts w:ascii="Times New Roman" w:hAnsi="Times New Roman" w:cs="Times New Roman"/>
          <w:sz w:val="24"/>
          <w:szCs w:val="24"/>
        </w:rPr>
        <w:t xml:space="preserve"> шины, ввезенные после 1 ноября 2020 г., но приобретенные до этого числа. Сведения об их маркировке вносятся в систему "Честный знак";</w:t>
      </w:r>
    </w:p>
    <w:p w:rsidR="001532A6" w:rsidRPr="003412EE" w:rsidRDefault="001532A6" w:rsidP="003412E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sz w:val="24"/>
          <w:szCs w:val="24"/>
        </w:rPr>
        <w:t xml:space="preserve">до 1 марта 2021 г. </w:t>
      </w:r>
      <w:r w:rsidRPr="003412EE">
        <w:rPr>
          <w:rFonts w:ascii="Times New Roman" w:hAnsi="Times New Roman" w:cs="Times New Roman"/>
          <w:color w:val="0000FF"/>
          <w:sz w:val="24"/>
          <w:szCs w:val="24"/>
        </w:rPr>
        <w:t>маркируются</w:t>
      </w:r>
      <w:r w:rsidRPr="003412EE">
        <w:rPr>
          <w:rFonts w:ascii="Times New Roman" w:hAnsi="Times New Roman" w:cs="Times New Roman"/>
          <w:sz w:val="24"/>
          <w:szCs w:val="24"/>
        </w:rPr>
        <w:t xml:space="preserve"> шины, введенные в оборот до 1 ноября 2020 г., но не реализованные по состоянию на 15 декабря 2020 г. Сведения о маркировке вносятся в систему "Честный знак".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С указанной даты организации оптовой торговли, приобретающие шины непосредственно у производителей и импортеров, а также прочие организации оптовой торговли и участники оборота, продающие шины в розницу,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вносят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в систему "Честный знак" сведения в отношении всех действий по обороту шин.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Правила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маркировки шин утверждены Постановлением Правительства РФ от 31.12.2019 N 1958.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Par140"/>
      <w:bookmarkEnd w:id="9"/>
      <w:r w:rsidRPr="005A2CB7">
        <w:rPr>
          <w:rFonts w:ascii="Times New Roman" w:hAnsi="Times New Roman" w:cs="Times New Roman"/>
          <w:b/>
          <w:bCs/>
          <w:sz w:val="26"/>
          <w:szCs w:val="26"/>
          <w:u w:val="single"/>
        </w:rPr>
        <w:t>Обязательная маркировка меховых изделий введена с 12 августа 2016 г.</w:t>
      </w:r>
      <w:r w:rsidRPr="005A2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F3B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246D5">
        <w:rPr>
          <w:rFonts w:ascii="Times New Roman" w:hAnsi="Times New Roman" w:cs="Times New Roman"/>
          <w:bCs/>
          <w:sz w:val="24"/>
          <w:szCs w:val="24"/>
        </w:rPr>
        <w:t>С этой даты изделия маркируются. Сведения о маркировке в настоящее время вносятся в систему "Честный знак".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Правила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маркировки меховых изделий утверждены Постановлением Правительства РФ от 11.08.2016 N 787.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48">
        <w:rPr>
          <w:rFonts w:ascii="Times New Roman" w:hAnsi="Times New Roman" w:cs="Times New Roman"/>
          <w:b/>
          <w:bCs/>
          <w:sz w:val="26"/>
          <w:szCs w:val="26"/>
          <w:u w:val="single"/>
        </w:rPr>
        <w:t>Обязательная маркировка духов и туалетной воды введена с 1 октября 2020 г.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С этой даты духи и туалетная вода (парфюмерная продукция) маркируются, сведения о маркировке, о вводе в оборот, обороте и выводе из него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вносятся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в систему "Честный знак".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Переходный период действует до 30 сентября 2021 г. До этой даты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разрешена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реализация без маркировки парфюмерной продукции, произведенной или ввезенной в Россию до 1 октября 2020 г. и не реализованной по состоянию на эту дату.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Правила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маркировки духов и туалетной воды утверждены Постановлением Правительства РФ от 31.12.2019 N 1957.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B7">
        <w:rPr>
          <w:rFonts w:ascii="Times New Roman" w:hAnsi="Times New Roman" w:cs="Times New Roman"/>
          <w:b/>
          <w:bCs/>
          <w:sz w:val="26"/>
          <w:szCs w:val="26"/>
          <w:u w:val="single"/>
        </w:rPr>
        <w:t>Обязательная маркировка товаров легкой промышленности вводится с 1 января 2021 г.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С этой даты маркируются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предметы одежды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постельное и кухонное белье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. Сведения о маркировке, о вводе в оборот, обороте и выводе из него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вносятся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в систему "Честный знак".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>Переходный период установлен до 1 февраля 2021 г. До этой даты маркируются товары легкой промышленности, введенные в оборот до 1 января 2021 г., но не реализованные по состоянию на данное число, а также ввезенные после 1 января 2021 г., но приобретенные до этого числа. Сведения о маркировке таких товаров легкой промышленности вносятся в систему "Честный знак".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Правила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маркировки товаров легкой промышленности утверждены Постановлением Правительства РФ от 31.12.2019 N 1956.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B7">
        <w:rPr>
          <w:rFonts w:ascii="Times New Roman" w:hAnsi="Times New Roman" w:cs="Times New Roman"/>
          <w:b/>
          <w:bCs/>
          <w:sz w:val="26"/>
          <w:szCs w:val="26"/>
          <w:u w:val="single"/>
        </w:rPr>
        <w:t>Обязательная маркировка молочной продукции вводится с 20 января 2021 г.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С этой даты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маркируется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молочная продукция по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отдельным кодам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ОКПД 2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ТН ВЭД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ЕАЭС. Их </w:t>
      </w:r>
      <w:r w:rsidRPr="00C246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определяет Правительство РФ по результатам доклада об оценке результатов эксперимента по маркировке средствами идентификации отдельных видов молочной продукции на территории РФ, проведение которого предусмотрено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Постановлением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от 29.06.2019 N 836.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В период с 15 июля 2019 г. по 31 декабря 2020 г. проводится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эксперимент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(участники оборота участвуют в нем добровольно) по маркировке средствами идентификации отдельных видов молочной продукции по утвержденному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Перечню</w:t>
      </w:r>
      <w:r w:rsidRPr="00C246D5">
        <w:rPr>
          <w:rFonts w:ascii="Times New Roman" w:hAnsi="Times New Roman" w:cs="Times New Roman"/>
          <w:bCs/>
          <w:sz w:val="24"/>
          <w:szCs w:val="24"/>
        </w:rPr>
        <w:t>. Эксперимент проводится в рамках системы "Честный знак".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Переходный период действует до 1 октября 2021 г. С этой даты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маркируется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молочная продукция по всем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остальным кодам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Перечня</w:t>
      </w:r>
      <w:r w:rsidRPr="00C246D5">
        <w:rPr>
          <w:rFonts w:ascii="Times New Roman" w:hAnsi="Times New Roman" w:cs="Times New Roman"/>
          <w:bCs/>
          <w:sz w:val="24"/>
          <w:szCs w:val="24"/>
        </w:rPr>
        <w:t>, кроме тех, по которым обязательная маркировка такой продукции вводится с 20 января 2021 г.</w:t>
      </w:r>
    </w:p>
    <w:p w:rsidR="001532A6" w:rsidRPr="00C246D5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D5">
        <w:rPr>
          <w:rFonts w:ascii="Times New Roman" w:hAnsi="Times New Roman" w:cs="Times New Roman"/>
          <w:bCs/>
          <w:sz w:val="24"/>
          <w:szCs w:val="24"/>
        </w:rPr>
        <w:t xml:space="preserve">Правила проведения эксперимента по маркировке молочной продукции утверждены </w:t>
      </w:r>
      <w:r w:rsidRPr="00C246D5">
        <w:rPr>
          <w:rFonts w:ascii="Times New Roman" w:hAnsi="Times New Roman" w:cs="Times New Roman"/>
          <w:bCs/>
          <w:color w:val="0000FF"/>
          <w:sz w:val="24"/>
          <w:szCs w:val="24"/>
        </w:rPr>
        <w:t>Постановлением</w:t>
      </w:r>
      <w:r w:rsidRPr="00C246D5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29.06.2019 N 836.</w:t>
      </w:r>
    </w:p>
    <w:p w:rsidR="001532A6" w:rsidRPr="00733A48" w:rsidRDefault="001532A6" w:rsidP="00D516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3A48">
        <w:rPr>
          <w:rFonts w:ascii="Times New Roman" w:hAnsi="Times New Roman" w:cs="Times New Roman"/>
          <w:b/>
          <w:bCs/>
          <w:sz w:val="26"/>
          <w:szCs w:val="26"/>
          <w:u w:val="single"/>
        </w:rPr>
        <w:t>Кроме того, в рамках системы "Честный знак" проводятся эксперименты по маркировке:</w:t>
      </w:r>
    </w:p>
    <w:p w:rsidR="001532A6" w:rsidRPr="003412EE" w:rsidRDefault="001532A6" w:rsidP="003412E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color w:val="0000FF"/>
          <w:sz w:val="24"/>
          <w:szCs w:val="24"/>
        </w:rPr>
        <w:t>кресел-колясок</w:t>
      </w:r>
      <w:r w:rsidRPr="003412EE">
        <w:rPr>
          <w:rFonts w:ascii="Times New Roman" w:hAnsi="Times New Roman" w:cs="Times New Roman"/>
          <w:sz w:val="24"/>
          <w:szCs w:val="24"/>
        </w:rPr>
        <w:t xml:space="preserve">, относящихся к </w:t>
      </w:r>
      <w:proofErr w:type="spellStart"/>
      <w:r w:rsidRPr="003412EE">
        <w:rPr>
          <w:rFonts w:ascii="Times New Roman" w:hAnsi="Times New Roman" w:cs="Times New Roman"/>
          <w:sz w:val="24"/>
          <w:szCs w:val="24"/>
        </w:rPr>
        <w:t>медизделиям</w:t>
      </w:r>
      <w:proofErr w:type="spellEnd"/>
      <w:r w:rsidRPr="003412EE">
        <w:rPr>
          <w:rFonts w:ascii="Times New Roman" w:hAnsi="Times New Roman" w:cs="Times New Roman"/>
          <w:sz w:val="24"/>
          <w:szCs w:val="24"/>
        </w:rPr>
        <w:t>. Период проведения эксперимента - с 1 сентября 2019 г. по 1 июня 2021 г. (</w:t>
      </w:r>
      <w:r w:rsidRPr="003412EE">
        <w:rPr>
          <w:rFonts w:ascii="Times New Roman" w:hAnsi="Times New Roman" w:cs="Times New Roman"/>
          <w:color w:val="0000FF"/>
          <w:sz w:val="24"/>
          <w:szCs w:val="24"/>
        </w:rPr>
        <w:t>Постановление</w:t>
      </w:r>
      <w:r w:rsidRPr="003412EE">
        <w:rPr>
          <w:rFonts w:ascii="Times New Roman" w:hAnsi="Times New Roman" w:cs="Times New Roman"/>
          <w:sz w:val="24"/>
          <w:szCs w:val="24"/>
        </w:rPr>
        <w:t xml:space="preserve"> Правительства РФ от 07.08.2019 N 1028);</w:t>
      </w:r>
    </w:p>
    <w:p w:rsidR="001532A6" w:rsidRPr="003412EE" w:rsidRDefault="001532A6" w:rsidP="003412E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412EE">
        <w:rPr>
          <w:rFonts w:ascii="Times New Roman" w:hAnsi="Times New Roman" w:cs="Times New Roman"/>
          <w:color w:val="0000FF"/>
          <w:sz w:val="24"/>
          <w:szCs w:val="24"/>
        </w:rPr>
        <w:t>упакованной воды</w:t>
      </w:r>
      <w:r w:rsidRPr="003412EE">
        <w:rPr>
          <w:rFonts w:ascii="Times New Roman" w:hAnsi="Times New Roman" w:cs="Times New Roman"/>
          <w:sz w:val="24"/>
          <w:szCs w:val="24"/>
        </w:rPr>
        <w:t>. Период проведения эксперимента - с 1 апреля 2020 г. по 1 марта 2021 г. (</w:t>
      </w:r>
      <w:r w:rsidRPr="003412EE">
        <w:rPr>
          <w:rFonts w:ascii="Times New Roman" w:hAnsi="Times New Roman" w:cs="Times New Roman"/>
          <w:color w:val="0000FF"/>
          <w:sz w:val="24"/>
          <w:szCs w:val="24"/>
        </w:rPr>
        <w:t>Постановление</w:t>
      </w:r>
      <w:r w:rsidRPr="003412EE">
        <w:rPr>
          <w:rFonts w:ascii="Times New Roman" w:hAnsi="Times New Roman" w:cs="Times New Roman"/>
          <w:sz w:val="24"/>
          <w:szCs w:val="24"/>
        </w:rPr>
        <w:t xml:space="preserve"> Правительства РФ от 27.03.2020 N 348).</w:t>
      </w:r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32A6" w:rsidRPr="00C246D5" w:rsidRDefault="001532A6" w:rsidP="00D5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955" w:rsidRPr="00C246D5" w:rsidRDefault="00C60955" w:rsidP="00D51659">
      <w:pPr>
        <w:spacing w:line="240" w:lineRule="auto"/>
      </w:pPr>
    </w:p>
    <w:sectPr w:rsidR="00C60955" w:rsidRPr="00C246D5" w:rsidSect="00307AAB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8">
    <w:nsid w:val="02CC08DB"/>
    <w:multiLevelType w:val="hybridMultilevel"/>
    <w:tmpl w:val="E850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A31191"/>
    <w:multiLevelType w:val="hybridMultilevel"/>
    <w:tmpl w:val="189A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7C12037"/>
    <w:multiLevelType w:val="hybridMultilevel"/>
    <w:tmpl w:val="278ED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F714D4"/>
    <w:multiLevelType w:val="hybridMultilevel"/>
    <w:tmpl w:val="5B90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B16E91"/>
    <w:multiLevelType w:val="hybridMultilevel"/>
    <w:tmpl w:val="1E50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EA1BA1"/>
    <w:multiLevelType w:val="hybridMultilevel"/>
    <w:tmpl w:val="3932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194399"/>
    <w:multiLevelType w:val="hybridMultilevel"/>
    <w:tmpl w:val="0244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3F6FF5"/>
    <w:multiLevelType w:val="hybridMultilevel"/>
    <w:tmpl w:val="B734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146A53"/>
    <w:multiLevelType w:val="hybridMultilevel"/>
    <w:tmpl w:val="6B18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CC360A"/>
    <w:multiLevelType w:val="hybridMultilevel"/>
    <w:tmpl w:val="C6B0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84137D"/>
    <w:multiLevelType w:val="hybridMultilevel"/>
    <w:tmpl w:val="923E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7041E"/>
    <w:multiLevelType w:val="hybridMultilevel"/>
    <w:tmpl w:val="4F68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601973"/>
    <w:multiLevelType w:val="hybridMultilevel"/>
    <w:tmpl w:val="ECE8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E34D9"/>
    <w:multiLevelType w:val="hybridMultilevel"/>
    <w:tmpl w:val="33D0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C3D8F"/>
    <w:multiLevelType w:val="hybridMultilevel"/>
    <w:tmpl w:val="C112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056E2"/>
    <w:multiLevelType w:val="hybridMultilevel"/>
    <w:tmpl w:val="CA78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17FE7"/>
    <w:multiLevelType w:val="hybridMultilevel"/>
    <w:tmpl w:val="4698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81C46"/>
    <w:multiLevelType w:val="hybridMultilevel"/>
    <w:tmpl w:val="DB34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35"/>
  </w:num>
  <w:num w:numId="24">
    <w:abstractNumId w:val="29"/>
  </w:num>
  <w:num w:numId="25">
    <w:abstractNumId w:val="19"/>
  </w:num>
  <w:num w:numId="26">
    <w:abstractNumId w:val="18"/>
  </w:num>
  <w:num w:numId="27">
    <w:abstractNumId w:val="25"/>
  </w:num>
  <w:num w:numId="28">
    <w:abstractNumId w:val="27"/>
  </w:num>
  <w:num w:numId="29">
    <w:abstractNumId w:val="30"/>
  </w:num>
  <w:num w:numId="30">
    <w:abstractNumId w:val="24"/>
  </w:num>
  <w:num w:numId="31">
    <w:abstractNumId w:val="33"/>
  </w:num>
  <w:num w:numId="32">
    <w:abstractNumId w:val="22"/>
  </w:num>
  <w:num w:numId="33">
    <w:abstractNumId w:val="26"/>
  </w:num>
  <w:num w:numId="34">
    <w:abstractNumId w:val="21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8E"/>
    <w:rsid w:val="000A75F7"/>
    <w:rsid w:val="001532A6"/>
    <w:rsid w:val="0022301B"/>
    <w:rsid w:val="002346EA"/>
    <w:rsid w:val="002F2728"/>
    <w:rsid w:val="00307AAB"/>
    <w:rsid w:val="003412EE"/>
    <w:rsid w:val="00492B1D"/>
    <w:rsid w:val="005716A1"/>
    <w:rsid w:val="005A2CB7"/>
    <w:rsid w:val="005A5F8E"/>
    <w:rsid w:val="005D30A6"/>
    <w:rsid w:val="00733A48"/>
    <w:rsid w:val="00770B3C"/>
    <w:rsid w:val="007A7322"/>
    <w:rsid w:val="00847517"/>
    <w:rsid w:val="008A5B27"/>
    <w:rsid w:val="00932B9B"/>
    <w:rsid w:val="00971B80"/>
    <w:rsid w:val="00BD1856"/>
    <w:rsid w:val="00C246D5"/>
    <w:rsid w:val="00C60955"/>
    <w:rsid w:val="00CF3BF7"/>
    <w:rsid w:val="00D17722"/>
    <w:rsid w:val="00D51659"/>
    <w:rsid w:val="00F713E1"/>
    <w:rsid w:val="00F96299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8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5BDF-AB9B-44D3-885C-B8230895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Валентина Павловна</dc:creator>
  <cp:keywords/>
  <dc:description/>
  <cp:lastModifiedBy>Емельянова Валентина Павловна</cp:lastModifiedBy>
  <cp:revision>25</cp:revision>
  <dcterms:created xsi:type="dcterms:W3CDTF">2020-10-13T00:13:00Z</dcterms:created>
  <dcterms:modified xsi:type="dcterms:W3CDTF">2020-10-13T02:26:00Z</dcterms:modified>
</cp:coreProperties>
</file>