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EB54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>Информационное сообщение</w:t>
      </w:r>
    </w:p>
    <w:p w14:paraId="62449CB4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>о приеме заявок на предоставление субсидий</w:t>
      </w:r>
    </w:p>
    <w:p w14:paraId="7D3C7F27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 xml:space="preserve"> субъектам предпринимательской деятельности </w:t>
      </w:r>
    </w:p>
    <w:p w14:paraId="14E6EC3D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>на возмещение части затрат, связанных с уплатой процентов по кредитам, привлеченным в инвестиционных целях</w:t>
      </w:r>
    </w:p>
    <w:p w14:paraId="7A019761" w14:textId="77777777" w:rsidR="00285F0D" w:rsidRPr="001E16DE" w:rsidRDefault="00285F0D" w:rsidP="00285F0D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14:paraId="2A195F6C" w14:textId="77777777" w:rsidR="00285F0D" w:rsidRPr="001E16DE" w:rsidRDefault="00285F0D" w:rsidP="00285F0D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1E16DE">
        <w:t>Департамент финансов, экономики и имущественных отношений Чукотского автономного округа (далее – Департамент) извещает о начале приема заявок</w:t>
      </w:r>
      <w:r w:rsidRPr="001E16DE">
        <w:rPr>
          <w:sz w:val="28"/>
          <w:szCs w:val="28"/>
        </w:rPr>
        <w:t xml:space="preserve"> </w:t>
      </w:r>
      <w:r w:rsidRPr="001E16DE">
        <w:t>на предоставление субсидий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целях.</w:t>
      </w:r>
    </w:p>
    <w:p w14:paraId="2A6E7D64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1E16DE">
        <w:t>Приём заявок осуществляется в соответствии с</w:t>
      </w:r>
      <w:r w:rsidRPr="001E16DE">
        <w:rPr>
          <w:sz w:val="28"/>
          <w:szCs w:val="28"/>
        </w:rPr>
        <w:t xml:space="preserve"> </w:t>
      </w:r>
      <w:r w:rsidRPr="001E16DE">
        <w:t>Порядком 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целях, утвержденным Постановлением Правительства Чукотского автономного округа от 24 апреля 2019 года № 232 (далее - Порядок), размещенным на инвестиционном портале Чукотского автономного округа (</w:t>
      </w:r>
      <w:hyperlink r:id="rId4" w:history="1">
        <w:r w:rsidRPr="001E16DE">
          <w:rPr>
            <w:rStyle w:val="a3"/>
          </w:rPr>
          <w:t>https://invest-chukotka.ru/maloe-i-srednee-predprinimatelstvo/podderzhka-msp/entrepreneurs-financial-support/investiczionnyie-czeli</w:t>
        </w:r>
      </w:hyperlink>
      <w:r w:rsidRPr="001E16DE">
        <w:t xml:space="preserve">). </w:t>
      </w:r>
    </w:p>
    <w:p w14:paraId="6BCD1FEB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374E7C39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  <w:r w:rsidRPr="001E16DE">
        <w:rPr>
          <w:b/>
        </w:rPr>
        <w:t xml:space="preserve">Сроки проведения приема заявок: </w:t>
      </w:r>
    </w:p>
    <w:p w14:paraId="5900684E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t>начало приема заявок: 09.00 часов местного времени 8 октября 2021 года;</w:t>
      </w:r>
    </w:p>
    <w:p w14:paraId="7FAE4AC1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t>окончание приема заявок: 19.15 часов местного времени 19 ноября 2021 года.</w:t>
      </w:r>
    </w:p>
    <w:p w14:paraId="5C76C6D2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53B6581B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rPr>
          <w:b/>
        </w:rPr>
        <w:t>Место подачи заявок:</w:t>
      </w:r>
      <w:r w:rsidRPr="001E16DE">
        <w:t xml:space="preserve"> 689000, Чукотский автономный округ, г. Анадырь, ул.  </w:t>
      </w:r>
      <w:proofErr w:type="spellStart"/>
      <w:r w:rsidRPr="001E16DE">
        <w:t>Отке</w:t>
      </w:r>
      <w:proofErr w:type="spellEnd"/>
      <w:r w:rsidRPr="001E16DE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14:paraId="155EDA47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72E8A0CB" w14:textId="77777777" w:rsidR="00285F0D" w:rsidRPr="001E16DE" w:rsidRDefault="00285F0D" w:rsidP="00285F0D">
      <w:pPr>
        <w:ind w:firstLine="708"/>
      </w:pPr>
      <w:r w:rsidRPr="001E16DE">
        <w:rPr>
          <w:b/>
        </w:rPr>
        <w:t>Контакты лица, ответственного за прием заявок:</w:t>
      </w:r>
      <w:r w:rsidRPr="001E16DE">
        <w:t xml:space="preserve"> </w:t>
      </w:r>
      <w:proofErr w:type="spellStart"/>
      <w:r w:rsidRPr="001E16DE">
        <w:t>Пушаев</w:t>
      </w:r>
      <w:proofErr w:type="spellEnd"/>
      <w:r w:rsidRPr="001E16DE">
        <w:t xml:space="preserve"> </w:t>
      </w:r>
      <w:proofErr w:type="spellStart"/>
      <w:r w:rsidRPr="001E16DE">
        <w:t>Джангр</w:t>
      </w:r>
      <w:proofErr w:type="spellEnd"/>
      <w:r w:rsidRPr="001E16DE">
        <w:t xml:space="preserve"> Петрович, эл. почта: </w:t>
      </w:r>
      <w:hyperlink r:id="rId5" w:history="1">
        <w:r w:rsidRPr="001E16DE">
          <w:rPr>
            <w:rStyle w:val="a3"/>
          </w:rPr>
          <w:t>D.Pushaev@depfin.chukotka-gov.ru</w:t>
        </w:r>
      </w:hyperlink>
      <w:r w:rsidRPr="001E16DE">
        <w:t>, тел. (42722) 6-93-36.</w:t>
      </w:r>
    </w:p>
    <w:p w14:paraId="616D8521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419926B8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rPr>
          <w:b/>
        </w:rPr>
        <w:t>Результатом предоставления субсидии является</w:t>
      </w:r>
      <w:bookmarkStart w:id="0" w:name="sub_1037"/>
      <w:r w:rsidRPr="001E16DE">
        <w:t xml:space="preserve"> «Коэффициент изменения среднесписочной численности работников» по состоянию на 1 января второго года, следующего за годом предоставления субсидии, в сравнении:</w:t>
      </w:r>
    </w:p>
    <w:p w14:paraId="2B6F319E" w14:textId="77777777" w:rsidR="00285F0D" w:rsidRPr="001E16DE" w:rsidRDefault="00285F0D" w:rsidP="00285F0D">
      <w:pPr>
        <w:ind w:firstLine="708"/>
        <w:jc w:val="both"/>
      </w:pPr>
      <w:bookmarkStart w:id="1" w:name="sub_10371"/>
      <w:bookmarkEnd w:id="0"/>
      <w:r w:rsidRPr="001E16DE">
        <w:t>1) с 1 января года получения субсидии - в случае создания юридического лица или регистрации индивидуального предпринимателя до года предоставления субсидии;</w:t>
      </w:r>
    </w:p>
    <w:p w14:paraId="63CF4CE5" w14:textId="77777777" w:rsidR="00285F0D" w:rsidRPr="001E16DE" w:rsidRDefault="00285F0D" w:rsidP="00285F0D">
      <w:pPr>
        <w:ind w:firstLine="708"/>
        <w:jc w:val="both"/>
      </w:pPr>
      <w:bookmarkStart w:id="2" w:name="sub_10372"/>
      <w:bookmarkEnd w:id="1"/>
      <w:r w:rsidRPr="001E16DE">
        <w:t>2) с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bookmarkEnd w:id="2"/>
    <w:p w14:paraId="22C5C682" w14:textId="77777777" w:rsidR="00285F0D" w:rsidRPr="001E16DE" w:rsidRDefault="00285F0D" w:rsidP="00285F0D">
      <w:pPr>
        <w:ind w:firstLine="708"/>
        <w:jc w:val="both"/>
      </w:pPr>
      <w:r w:rsidRPr="001E16DE"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размере, равном 1,0.</w:t>
      </w:r>
    </w:p>
    <w:p w14:paraId="185D307C" w14:textId="77777777" w:rsidR="00285F0D" w:rsidRPr="001E16DE" w:rsidRDefault="00285F0D" w:rsidP="00285F0D">
      <w:pPr>
        <w:ind w:firstLine="708"/>
        <w:jc w:val="both"/>
      </w:pPr>
      <w:r w:rsidRPr="001E16DE"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результата предоставления субсидии.</w:t>
      </w:r>
    </w:p>
    <w:p w14:paraId="4A19D4EC" w14:textId="77777777" w:rsidR="00285F0D" w:rsidRPr="001E16DE" w:rsidRDefault="00285F0D" w:rsidP="00285F0D">
      <w:pPr>
        <w:ind w:firstLine="708"/>
        <w:jc w:val="both"/>
      </w:pPr>
      <w:bookmarkStart w:id="3" w:name="sub_1038"/>
      <w:r w:rsidRPr="001E16DE">
        <w:t>Показателем, необходимым для достижения результата предоставления субсидии, является сохранение (увеличение) у получателя субсидии среднесписочной численности работников по состоянию на 1 января второго года, следующего за годом предоставления субсидии.</w:t>
      </w:r>
    </w:p>
    <w:bookmarkEnd w:id="3"/>
    <w:p w14:paraId="5C0A2D56" w14:textId="77777777" w:rsidR="00285F0D" w:rsidRPr="001E16DE" w:rsidRDefault="00285F0D" w:rsidP="00285F0D">
      <w:pPr>
        <w:ind w:firstLine="708"/>
        <w:jc w:val="both"/>
      </w:pPr>
      <w:r w:rsidRPr="001E16DE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14:paraId="0D7A20A6" w14:textId="77777777" w:rsidR="00285F0D" w:rsidRPr="001E16DE" w:rsidRDefault="00285F0D" w:rsidP="00285F0D">
      <w:pPr>
        <w:ind w:firstLine="708"/>
        <w:jc w:val="both"/>
      </w:pPr>
      <w:r w:rsidRPr="001E16DE">
        <w:lastRenderedPageBreak/>
        <w:t>на 1 января текущего финансового года, - в случае создания юридического лица или регистрации индивидуального предпринимателя до года предоставления субсидии;</w:t>
      </w:r>
    </w:p>
    <w:p w14:paraId="21434311" w14:textId="77777777" w:rsidR="00285F0D" w:rsidRPr="001E16DE" w:rsidRDefault="00285F0D" w:rsidP="00285F0D">
      <w:pPr>
        <w:ind w:firstLine="708"/>
        <w:jc w:val="both"/>
      </w:pPr>
      <w:r w:rsidRPr="001E16DE">
        <w:t>на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14:paraId="2C70B6F2" w14:textId="77777777" w:rsidR="00285F0D" w:rsidRPr="001E16DE" w:rsidRDefault="00285F0D" w:rsidP="00285F0D">
      <w:pPr>
        <w:ind w:firstLine="708"/>
        <w:jc w:val="both"/>
      </w:pPr>
      <w:r w:rsidRPr="001E16DE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14:paraId="7B273E99" w14:textId="77777777" w:rsidR="00285F0D" w:rsidRPr="001E16DE" w:rsidRDefault="00285F0D" w:rsidP="00285F0D">
      <w:pPr>
        <w:ind w:firstLine="708"/>
        <w:jc w:val="both"/>
      </w:pPr>
      <w:r w:rsidRPr="001E16DE"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14:paraId="2B9967DF" w14:textId="77777777" w:rsidR="00285F0D" w:rsidRPr="001E16DE" w:rsidRDefault="00285F0D" w:rsidP="00285F0D">
      <w:pPr>
        <w:ind w:firstLine="708"/>
        <w:jc w:val="both"/>
      </w:pPr>
      <w:r w:rsidRPr="001E16DE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14:paraId="3732AC41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2E071614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rPr>
          <w:b/>
        </w:rPr>
        <w:t>Сайт в сети «Интернет», на котором обеспечивается проведение отбора:</w:t>
      </w:r>
      <w:r w:rsidRPr="001E16DE">
        <w:t xml:space="preserve"> официальный сайт Чукотского автономного округа </w:t>
      </w:r>
      <w:hyperlink r:id="rId6" w:history="1">
        <w:r w:rsidRPr="001E16DE">
          <w:rPr>
            <w:rStyle w:val="a3"/>
          </w:rPr>
          <w:t>http://www.чукотка.рф</w:t>
        </w:r>
      </w:hyperlink>
      <w:r w:rsidRPr="001E16DE">
        <w:t xml:space="preserve"> (подраздел «Объявления, конкурсы, заявки» раздела «Документы» сайта).</w:t>
      </w:r>
    </w:p>
    <w:p w14:paraId="60E6B649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0DEBF121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  <w:r w:rsidRPr="001E16DE">
        <w:rPr>
          <w:b/>
        </w:rPr>
        <w:t>Требования к субъектам предпринимательской деятельности:</w:t>
      </w:r>
    </w:p>
    <w:p w14:paraId="2F8E33F7" w14:textId="77777777" w:rsidR="00285F0D" w:rsidRPr="001E16DE" w:rsidRDefault="00285F0D" w:rsidP="00285F0D">
      <w:pPr>
        <w:ind w:firstLine="708"/>
        <w:jc w:val="both"/>
      </w:pPr>
      <w:bookmarkStart w:id="4" w:name="sub_1015"/>
      <w:r w:rsidRPr="001E16DE">
        <w:t xml:space="preserve">К категории субъектов предпринимательской деятельности, имеющих право на получение субсидии, относятся субъекты предпринимательской деятельности, соответствующие одновременно следующим условиям </w:t>
      </w:r>
      <w:r w:rsidRPr="001E16DE">
        <w:rPr>
          <w:i/>
        </w:rPr>
        <w:t>(пункт 1.5 Порядка)</w:t>
      </w:r>
      <w:r w:rsidRPr="001E16DE">
        <w:t>:</w:t>
      </w:r>
    </w:p>
    <w:p w14:paraId="7D6C4E50" w14:textId="77777777" w:rsidR="00285F0D" w:rsidRPr="001E16DE" w:rsidRDefault="00285F0D" w:rsidP="00285F0D">
      <w:pPr>
        <w:ind w:firstLine="708"/>
        <w:jc w:val="both"/>
      </w:pPr>
      <w:bookmarkStart w:id="5" w:name="sub_10151"/>
      <w:bookmarkEnd w:id="4"/>
      <w:r w:rsidRPr="001E16DE">
        <w:t xml:space="preserve">1) зарегистрированные в качестве индивидуальных предпринимателей и юридических лиц (за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процентов), и осуществляющие (планирующие, развивающие, модернизирующие) производство товаров (работ, услуг) в Чукотском автономном округе по следующим разделам </w:t>
      </w:r>
      <w:r w:rsidRPr="001E16DE">
        <w:rPr>
          <w:rStyle w:val="a4"/>
          <w:rFonts w:cs="Arial"/>
        </w:rPr>
        <w:t>Общероссийского классификатора</w:t>
      </w:r>
      <w:r w:rsidRPr="001E16DE">
        <w:t xml:space="preserve"> видов экономической деятельности ОК 029-2014 (КДЕС Ред. 2):</w:t>
      </w:r>
    </w:p>
    <w:bookmarkEnd w:id="5"/>
    <w:p w14:paraId="3F054D1F" w14:textId="77777777" w:rsidR="00285F0D" w:rsidRPr="001E16DE" w:rsidRDefault="00285F0D" w:rsidP="00285F0D">
      <w:pPr>
        <w:ind w:firstLine="708"/>
        <w:jc w:val="both"/>
      </w:pPr>
      <w:r w:rsidRPr="001E16DE">
        <w:fldChar w:fldCharType="begin"/>
      </w:r>
      <w:r w:rsidRPr="001E16DE">
        <w:instrText>HYPERLINK "garantF1://70550726.100"</w:instrText>
      </w:r>
      <w:r w:rsidRPr="001E16DE">
        <w:fldChar w:fldCharType="separate"/>
      </w:r>
      <w:r w:rsidRPr="001E16DE">
        <w:rPr>
          <w:rStyle w:val="a4"/>
          <w:rFonts w:cs="Arial"/>
        </w:rPr>
        <w:t>раздел A</w:t>
      </w:r>
      <w:r w:rsidRPr="001E16DE">
        <w:fldChar w:fldCharType="end"/>
      </w:r>
      <w:r w:rsidRPr="001E16DE">
        <w:t xml:space="preserve"> "Сельское, лесное хозяйство, охота, рыболовство и рыбоводство";</w:t>
      </w:r>
    </w:p>
    <w:p w14:paraId="496C740E" w14:textId="77777777" w:rsidR="00285F0D" w:rsidRPr="001E16DE" w:rsidRDefault="00285F0D" w:rsidP="00285F0D">
      <w:pPr>
        <w:ind w:firstLine="708"/>
        <w:jc w:val="both"/>
      </w:pPr>
      <w:hyperlink r:id="rId7" w:history="1">
        <w:r w:rsidRPr="001E16DE">
          <w:rPr>
            <w:rStyle w:val="a4"/>
            <w:rFonts w:cs="Arial"/>
          </w:rPr>
          <w:t>раздел C</w:t>
        </w:r>
      </w:hyperlink>
      <w:r w:rsidRPr="001E16DE">
        <w:t xml:space="preserve"> "Обрабатывающие производства";</w:t>
      </w:r>
    </w:p>
    <w:p w14:paraId="60AD1619" w14:textId="77777777" w:rsidR="00285F0D" w:rsidRPr="001E16DE" w:rsidRDefault="00285F0D" w:rsidP="00285F0D">
      <w:pPr>
        <w:ind w:firstLine="708"/>
        <w:jc w:val="both"/>
      </w:pPr>
      <w:hyperlink r:id="rId8" w:history="1">
        <w:r w:rsidRPr="001E16DE">
          <w:rPr>
            <w:rStyle w:val="a4"/>
            <w:rFonts w:cs="Arial"/>
          </w:rPr>
          <w:t>раздел D</w:t>
        </w:r>
      </w:hyperlink>
      <w:r w:rsidRPr="001E16DE">
        <w:t xml:space="preserve"> "Обеспечение электрической энергией, газом и паром; кондиционирование воздуха";</w:t>
      </w:r>
    </w:p>
    <w:p w14:paraId="6B35B531" w14:textId="77777777" w:rsidR="00285F0D" w:rsidRPr="001E16DE" w:rsidRDefault="00285F0D" w:rsidP="00285F0D">
      <w:pPr>
        <w:ind w:firstLine="708"/>
        <w:jc w:val="both"/>
      </w:pPr>
      <w:hyperlink r:id="rId9" w:history="1">
        <w:r w:rsidRPr="001E16DE">
          <w:rPr>
            <w:rStyle w:val="a4"/>
            <w:rFonts w:cs="Arial"/>
          </w:rPr>
          <w:t>раздел E</w:t>
        </w:r>
      </w:hyperlink>
      <w:r w:rsidRPr="001E16DE"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14:paraId="0674F92A" w14:textId="77777777" w:rsidR="00285F0D" w:rsidRPr="001E16DE" w:rsidRDefault="00285F0D" w:rsidP="00285F0D">
      <w:pPr>
        <w:ind w:firstLine="708"/>
        <w:jc w:val="both"/>
      </w:pPr>
      <w:hyperlink r:id="rId10" w:history="1">
        <w:r w:rsidRPr="001E16DE">
          <w:rPr>
            <w:rStyle w:val="a4"/>
            <w:rFonts w:cs="Arial"/>
          </w:rPr>
          <w:t>раздел F</w:t>
        </w:r>
      </w:hyperlink>
      <w:r w:rsidRPr="001E16DE">
        <w:t xml:space="preserve"> "Строительство";</w:t>
      </w:r>
    </w:p>
    <w:p w14:paraId="50876426" w14:textId="77777777" w:rsidR="00285F0D" w:rsidRPr="001E16DE" w:rsidRDefault="00285F0D" w:rsidP="00285F0D">
      <w:pPr>
        <w:ind w:firstLine="708"/>
        <w:jc w:val="both"/>
      </w:pPr>
      <w:hyperlink r:id="rId11" w:history="1">
        <w:r w:rsidRPr="001E16DE">
          <w:rPr>
            <w:rStyle w:val="a4"/>
            <w:rFonts w:cs="Arial"/>
          </w:rPr>
          <w:t>раздел G</w:t>
        </w:r>
      </w:hyperlink>
      <w:r w:rsidRPr="001E16DE">
        <w:t xml:space="preserve"> "Торговля оптовая и розничная; ремонт автотранспортных средств и мотоциклов";</w:t>
      </w:r>
    </w:p>
    <w:p w14:paraId="7519DFDE" w14:textId="77777777" w:rsidR="00285F0D" w:rsidRPr="001E16DE" w:rsidRDefault="00285F0D" w:rsidP="00285F0D">
      <w:pPr>
        <w:ind w:firstLine="708"/>
        <w:jc w:val="both"/>
      </w:pPr>
      <w:hyperlink r:id="rId12" w:history="1">
        <w:r w:rsidRPr="001E16DE">
          <w:rPr>
            <w:rStyle w:val="a4"/>
            <w:rFonts w:cs="Arial"/>
          </w:rPr>
          <w:t>раздел H</w:t>
        </w:r>
      </w:hyperlink>
      <w:r w:rsidRPr="001E16DE">
        <w:t xml:space="preserve"> "Транспортировка и хранение";</w:t>
      </w:r>
    </w:p>
    <w:p w14:paraId="7CAE2E39" w14:textId="77777777" w:rsidR="00285F0D" w:rsidRPr="001E16DE" w:rsidRDefault="00285F0D" w:rsidP="00285F0D">
      <w:pPr>
        <w:ind w:firstLine="708"/>
        <w:jc w:val="both"/>
      </w:pPr>
      <w:hyperlink r:id="rId13" w:history="1">
        <w:r w:rsidRPr="001E16DE">
          <w:rPr>
            <w:rStyle w:val="a4"/>
            <w:rFonts w:cs="Arial"/>
          </w:rPr>
          <w:t>раздел I</w:t>
        </w:r>
      </w:hyperlink>
      <w:r w:rsidRPr="001E16DE">
        <w:t xml:space="preserve"> "Деятельность гостиниц и предприятий общественного питания";</w:t>
      </w:r>
    </w:p>
    <w:p w14:paraId="4130342C" w14:textId="77777777" w:rsidR="00285F0D" w:rsidRPr="001E16DE" w:rsidRDefault="00285F0D" w:rsidP="00285F0D">
      <w:pPr>
        <w:ind w:firstLine="708"/>
        <w:jc w:val="both"/>
      </w:pPr>
      <w:hyperlink r:id="rId14" w:history="1">
        <w:r w:rsidRPr="001E16DE">
          <w:rPr>
            <w:rStyle w:val="a4"/>
            <w:rFonts w:cs="Arial"/>
          </w:rPr>
          <w:t>раздел J</w:t>
        </w:r>
      </w:hyperlink>
      <w:r w:rsidRPr="001E16DE">
        <w:t xml:space="preserve"> "Деятельность в области информации и связи";</w:t>
      </w:r>
    </w:p>
    <w:p w14:paraId="714E5260" w14:textId="77777777" w:rsidR="00285F0D" w:rsidRPr="001E16DE" w:rsidRDefault="00285F0D" w:rsidP="00285F0D">
      <w:pPr>
        <w:ind w:firstLine="708"/>
        <w:jc w:val="both"/>
      </w:pPr>
      <w:hyperlink r:id="rId15" w:history="1">
        <w:r w:rsidRPr="001E16DE">
          <w:rPr>
            <w:rStyle w:val="a4"/>
            <w:rFonts w:cs="Arial"/>
          </w:rPr>
          <w:t>раздел M</w:t>
        </w:r>
      </w:hyperlink>
      <w:r w:rsidRPr="001E16DE">
        <w:t xml:space="preserve"> "Деятельность профессиональная, научная и техническая" (за исключением класса 70 "Деятельность головных офисов; консультирование по вопросам управления");</w:t>
      </w:r>
    </w:p>
    <w:p w14:paraId="64BB1745" w14:textId="77777777" w:rsidR="00285F0D" w:rsidRPr="001E16DE" w:rsidRDefault="00285F0D" w:rsidP="00285F0D">
      <w:pPr>
        <w:ind w:firstLine="708"/>
        <w:jc w:val="both"/>
      </w:pPr>
      <w:hyperlink r:id="rId16" w:history="1">
        <w:r w:rsidRPr="001E16DE">
          <w:rPr>
            <w:rStyle w:val="a4"/>
            <w:rFonts w:cs="Arial"/>
          </w:rPr>
          <w:t>раздел N</w:t>
        </w:r>
      </w:hyperlink>
      <w:r w:rsidRPr="001E16DE">
        <w:t xml:space="preserve"> "Деятельность административная и сопутствующие дополнительные услуги";</w:t>
      </w:r>
    </w:p>
    <w:p w14:paraId="7878AF91" w14:textId="77777777" w:rsidR="00285F0D" w:rsidRPr="001E16DE" w:rsidRDefault="00285F0D" w:rsidP="00285F0D">
      <w:pPr>
        <w:ind w:firstLine="708"/>
        <w:jc w:val="both"/>
      </w:pPr>
      <w:hyperlink r:id="rId17" w:history="1">
        <w:r w:rsidRPr="001E16DE">
          <w:rPr>
            <w:rStyle w:val="a4"/>
            <w:rFonts w:cs="Arial"/>
          </w:rPr>
          <w:t>раздел P</w:t>
        </w:r>
      </w:hyperlink>
      <w:r w:rsidRPr="001E16DE">
        <w:t xml:space="preserve"> "Образование";</w:t>
      </w:r>
    </w:p>
    <w:p w14:paraId="48F45765" w14:textId="77777777" w:rsidR="00285F0D" w:rsidRPr="001E16DE" w:rsidRDefault="00285F0D" w:rsidP="00285F0D">
      <w:pPr>
        <w:ind w:firstLine="708"/>
        <w:jc w:val="both"/>
      </w:pPr>
      <w:hyperlink r:id="rId18" w:history="1">
        <w:r w:rsidRPr="001E16DE">
          <w:rPr>
            <w:rStyle w:val="a4"/>
            <w:rFonts w:cs="Arial"/>
          </w:rPr>
          <w:t>раздел Q</w:t>
        </w:r>
      </w:hyperlink>
      <w:r w:rsidRPr="001E16DE">
        <w:t xml:space="preserve"> "Деятельность в области здравоохранения и социальных услуг";</w:t>
      </w:r>
    </w:p>
    <w:p w14:paraId="60C99222" w14:textId="77777777" w:rsidR="00285F0D" w:rsidRPr="001E16DE" w:rsidRDefault="00285F0D" w:rsidP="00285F0D">
      <w:pPr>
        <w:ind w:firstLine="708"/>
        <w:jc w:val="both"/>
      </w:pPr>
      <w:hyperlink r:id="rId19" w:history="1">
        <w:r w:rsidRPr="001E16DE">
          <w:rPr>
            <w:rStyle w:val="a4"/>
            <w:rFonts w:cs="Arial"/>
          </w:rPr>
          <w:t>раздел R</w:t>
        </w:r>
      </w:hyperlink>
      <w:r w:rsidRPr="001E16DE">
        <w:t xml:space="preserve"> "Деятельность в области культуры, спорта, организации досуга и развлечений" (за исключением класса 92 "Деятельность по организации и проведению азартных игр и заключению пари, по организации и проведению лотерей");</w:t>
      </w:r>
    </w:p>
    <w:p w14:paraId="2FF81764" w14:textId="77777777" w:rsidR="00285F0D" w:rsidRPr="001E16DE" w:rsidRDefault="00285F0D" w:rsidP="00285F0D">
      <w:pPr>
        <w:ind w:firstLine="708"/>
        <w:jc w:val="both"/>
      </w:pPr>
      <w:hyperlink r:id="rId20" w:history="1">
        <w:r w:rsidRPr="001E16DE">
          <w:rPr>
            <w:rStyle w:val="a4"/>
            <w:rFonts w:cs="Arial"/>
          </w:rPr>
          <w:t>раздел S</w:t>
        </w:r>
      </w:hyperlink>
      <w:r w:rsidRPr="001E16DE">
        <w:t xml:space="preserve"> "Предоставление прочих видов услуг" (за исключением класса 94 "Деятельность общественных организаций");</w:t>
      </w:r>
    </w:p>
    <w:p w14:paraId="5BA62687" w14:textId="77777777" w:rsidR="00285F0D" w:rsidRPr="001E16DE" w:rsidRDefault="00285F0D" w:rsidP="00285F0D">
      <w:pPr>
        <w:ind w:firstLine="708"/>
        <w:jc w:val="both"/>
      </w:pPr>
      <w:bookmarkStart w:id="6" w:name="sub_10152"/>
      <w:r w:rsidRPr="001E16DE">
        <w:t>2) заключившие кредитный договор (</w:t>
      </w:r>
      <w:proofErr w:type="spellStart"/>
      <w:r w:rsidRPr="001E16DE">
        <w:t>займ</w:t>
      </w:r>
      <w:proofErr w:type="spellEnd"/>
      <w:r w:rsidRPr="001E16DE">
        <w:t xml:space="preserve">, </w:t>
      </w:r>
      <w:proofErr w:type="spellStart"/>
      <w:r w:rsidRPr="001E16DE">
        <w:t>микрозайм</w:t>
      </w:r>
      <w:proofErr w:type="spellEnd"/>
      <w:r w:rsidRPr="001E16DE">
        <w:t>) с банком, являющимся российской кредитной организацией, и (или) государственной микрофинансовой организацией, одним из учредителей которой является Чукотский автономный округ (далее - кредитные организации), на инвестиционные цели (далее - кредитный договор) для создания и (или) развития либо модернизации производства товаров (работ, услуг) в Чукотском автономном округе, соответствующий следующим требованиям:</w:t>
      </w:r>
    </w:p>
    <w:bookmarkEnd w:id="6"/>
    <w:p w14:paraId="1020E2A9" w14:textId="77777777" w:rsidR="00285F0D" w:rsidRPr="001E16DE" w:rsidRDefault="00285F0D" w:rsidP="00285F0D">
      <w:pPr>
        <w:ind w:firstLine="708"/>
        <w:jc w:val="both"/>
      </w:pPr>
      <w:r w:rsidRPr="001E16DE">
        <w:t>кредитный договор заключен после 1 января 2017 года;</w:t>
      </w:r>
    </w:p>
    <w:p w14:paraId="58A42A29" w14:textId="77777777" w:rsidR="00285F0D" w:rsidRPr="001E16DE" w:rsidRDefault="00285F0D" w:rsidP="00285F0D">
      <w:pPr>
        <w:ind w:firstLine="708"/>
        <w:jc w:val="both"/>
      </w:pPr>
      <w:r w:rsidRPr="001E16DE">
        <w:t>целевое назначение кредита - инвестиционные цели или цели, отличные от инвестиционных;</w:t>
      </w:r>
    </w:p>
    <w:p w14:paraId="2CF24CA6" w14:textId="77777777" w:rsidR="00285F0D" w:rsidRPr="001E16DE" w:rsidRDefault="00285F0D" w:rsidP="00285F0D">
      <w:pPr>
        <w:ind w:firstLine="708"/>
        <w:jc w:val="both"/>
      </w:pPr>
      <w:r w:rsidRPr="001E16DE">
        <w:t>валюта кредитного договора - российский рубль;</w:t>
      </w:r>
    </w:p>
    <w:p w14:paraId="66734967" w14:textId="77777777" w:rsidR="00285F0D" w:rsidRPr="001E16DE" w:rsidRDefault="00285F0D" w:rsidP="00285F0D">
      <w:pPr>
        <w:ind w:firstLine="708"/>
        <w:jc w:val="both"/>
      </w:pPr>
      <w:r w:rsidRPr="001E16DE">
        <w:t>сумма привлеченного кредита должна составлять не менее одного миллиона рублей;</w:t>
      </w:r>
    </w:p>
    <w:p w14:paraId="6FD3F119" w14:textId="77777777" w:rsidR="00285F0D" w:rsidRPr="001E16DE" w:rsidRDefault="00285F0D" w:rsidP="00285F0D">
      <w:pPr>
        <w:ind w:firstLine="708"/>
        <w:jc w:val="both"/>
      </w:pPr>
      <w:bookmarkStart w:id="7" w:name="sub_10153"/>
      <w:r w:rsidRPr="001E16DE">
        <w:t>3) кредитные средства, привлеченные по кредитному договору:</w:t>
      </w:r>
    </w:p>
    <w:bookmarkEnd w:id="7"/>
    <w:p w14:paraId="30D52F83" w14:textId="77777777" w:rsidR="00285F0D" w:rsidRPr="001E16DE" w:rsidRDefault="00285F0D" w:rsidP="00285F0D">
      <w:pPr>
        <w:ind w:firstLine="708"/>
        <w:jc w:val="both"/>
      </w:pPr>
      <w:r w:rsidRPr="001E16DE">
        <w:t>в размере не менее 60 процентов направлены на инвестиционные цели (в случае целевого назначения кредита, указанного в кредитном договоре - инвестиционные цели);</w:t>
      </w:r>
    </w:p>
    <w:p w14:paraId="7D8C8FED" w14:textId="77777777" w:rsidR="00285F0D" w:rsidRPr="001E16DE" w:rsidRDefault="00285F0D" w:rsidP="00285F0D">
      <w:pPr>
        <w:ind w:firstLine="708"/>
        <w:jc w:val="both"/>
      </w:pPr>
      <w:r w:rsidRPr="001E16DE">
        <w:t>в размере не менее 60 процентов направлены на (в случае целевого назначения кредита, указанного в кредитном договоре - цели, отличные от инвестиционных):</w:t>
      </w:r>
    </w:p>
    <w:p w14:paraId="147A610D" w14:textId="77777777" w:rsidR="00285F0D" w:rsidRPr="001E16DE" w:rsidRDefault="00285F0D" w:rsidP="00285F0D">
      <w:pPr>
        <w:ind w:firstLine="708"/>
        <w:jc w:val="both"/>
      </w:pPr>
      <w:r w:rsidRPr="001E16DE">
        <w:t>приобретение и строительство (в том числе изыскательские, проектные, строительно-монтажные и пусконаладочные работы, приобретение материалов) объектов недвижимого имущества, используемых для осуществления предпринимательской деятельности, в целях создания и (или) развития либо модернизации производства товаров (работ, услуг) в Чукотском автономном округе;</w:t>
      </w:r>
    </w:p>
    <w:p w14:paraId="35E9DD34" w14:textId="77777777" w:rsidR="00285F0D" w:rsidRPr="001E16DE" w:rsidRDefault="00285F0D" w:rsidP="00285F0D">
      <w:pPr>
        <w:ind w:firstLine="708"/>
        <w:jc w:val="both"/>
      </w:pPr>
      <w:r w:rsidRPr="001E16DE">
        <w:t>приобретение движимого имущества, используемого для осуществления предпринимательской деятельности (за исключением легковых автомобилей), сельскохозяйственных животных и птицы для создания и (или) развития либо модернизации производства товаров (работ, услуг) в Чукотском автономном округе;</w:t>
      </w:r>
    </w:p>
    <w:p w14:paraId="67D7F78B" w14:textId="77777777" w:rsidR="00285F0D" w:rsidRPr="001E16DE" w:rsidRDefault="00285F0D" w:rsidP="00285F0D">
      <w:pPr>
        <w:ind w:firstLine="708"/>
        <w:jc w:val="both"/>
      </w:pPr>
      <w:r w:rsidRPr="001E16DE">
        <w:t>приобретение оборудования, устройств, механизмов, станков, приборов, аппаратов, агрегатов, установок, машин, мобильных, нестационарных и модульных объектов, предназначенных для ведения предпринимательской деятельности (далее - оборудование), а также запасных частей и (или) составных частей к оборудованию в целях создания, и (или) развития, и (или) модернизации производства товаров (работ, услуг) в Чукотском автономном округе;</w:t>
      </w:r>
    </w:p>
    <w:p w14:paraId="63407FA9" w14:textId="77777777" w:rsidR="00285F0D" w:rsidRPr="001E16DE" w:rsidRDefault="00285F0D" w:rsidP="00285F0D">
      <w:pPr>
        <w:ind w:firstLine="708"/>
        <w:jc w:val="both"/>
      </w:pPr>
      <w:r w:rsidRPr="001E16DE">
        <w:t>реконструкцию, ремонт, техническое перевооружение производственных объектов, недвижимого имущества и оборудования, используемых для осуществления предпринимательской деятельности (в том числе изыскательские, проектные, строительно-монтажные и пусконаладочные работы, приобретение материалов), в целях создания, и (или) развития, и (или) модернизации производства товаров (работ, услуг) в Чукотском автономном округе.</w:t>
      </w:r>
    </w:p>
    <w:p w14:paraId="3C6E7360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</w:pPr>
      <w:bookmarkStart w:id="8" w:name="sub_1016"/>
      <w:r w:rsidRPr="001E16DE">
        <w:t xml:space="preserve">Субъект предпринимательской деятельности, соответствующий категории участников отбора, установленной пунктом 1.5 раздела 1 Порядка, на дату подписания заявки должен соответствовать следующим </w:t>
      </w:r>
      <w:proofErr w:type="gramStart"/>
      <w:r w:rsidRPr="001E16DE">
        <w:t xml:space="preserve">требованиям  </w:t>
      </w:r>
      <w:r w:rsidRPr="001E16DE">
        <w:rPr>
          <w:i/>
        </w:rPr>
        <w:t>(</w:t>
      </w:r>
      <w:proofErr w:type="gramEnd"/>
      <w:r w:rsidRPr="001E16DE">
        <w:rPr>
          <w:i/>
        </w:rPr>
        <w:t>пункт 2.2 Порядка)</w:t>
      </w:r>
      <w:r w:rsidRPr="001E16DE">
        <w:t>:</w:t>
      </w:r>
      <w:bookmarkStart w:id="9" w:name="sub_10221"/>
    </w:p>
    <w:p w14:paraId="744D02D0" w14:textId="77777777" w:rsidR="00285F0D" w:rsidRPr="001E16DE" w:rsidRDefault="00285F0D" w:rsidP="00285F0D">
      <w:pPr>
        <w:ind w:firstLine="708"/>
        <w:jc w:val="both"/>
      </w:pPr>
      <w:r w:rsidRPr="001E16DE">
        <w:t xml:space="preserve">1) субъект предпринимательской деятельности,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предпринимательской деятельности не должна быть введена процедура банкротства, деятельность субъекта предпринимательской деятельности не должна быть приостановлена в порядке, предусмотренном законодательством Российской Федерации, а субъекта </w:t>
      </w:r>
      <w:r w:rsidRPr="001E16DE">
        <w:lastRenderedPageBreak/>
        <w:t>предпринимательской деятельности, являющийся индивидуальным предпринимателем не должен прекратить деятельность в качестве индивидуального предпринимателя;</w:t>
      </w:r>
    </w:p>
    <w:p w14:paraId="4971D6B4" w14:textId="77777777" w:rsidR="00285F0D" w:rsidRPr="001E16DE" w:rsidRDefault="00285F0D" w:rsidP="00285F0D">
      <w:pPr>
        <w:ind w:firstLine="708"/>
        <w:jc w:val="both"/>
      </w:pPr>
      <w:bookmarkStart w:id="10" w:name="sub_10222"/>
      <w:bookmarkEnd w:id="9"/>
      <w:r w:rsidRPr="001E16DE">
        <w:t xml:space="preserve">2) субъект предпринимательской деятельности,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1E16DE">
          <w:rPr>
            <w:rStyle w:val="a4"/>
            <w:rFonts w:cs="Arial"/>
          </w:rPr>
          <w:t>перечень</w:t>
        </w:r>
      </w:hyperlink>
      <w:r w:rsidRPr="001E16D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F469C05" w14:textId="77777777" w:rsidR="00285F0D" w:rsidRPr="001E16DE" w:rsidRDefault="00285F0D" w:rsidP="00285F0D">
      <w:pPr>
        <w:ind w:firstLine="708"/>
        <w:jc w:val="both"/>
      </w:pPr>
      <w:bookmarkStart w:id="11" w:name="sub_10223"/>
      <w:bookmarkEnd w:id="10"/>
      <w:r w:rsidRPr="001E16DE">
        <w:t>3) субъект предпринимательской деятельности не должен получать средства из окружного бюджета на основании иных нормативных правовых актов, в целях возмещения части затрат, связанных с уплатой процентов по кредитам, привлеченным в инвестиционных целях.</w:t>
      </w:r>
    </w:p>
    <w:p w14:paraId="42DC437C" w14:textId="77777777" w:rsidR="00285F0D" w:rsidRPr="001E16DE" w:rsidRDefault="00285F0D" w:rsidP="00285F0D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12" w:name="sub_1023"/>
      <w:bookmarkEnd w:id="11"/>
      <w:r w:rsidRPr="001E16DE">
        <w:t xml:space="preserve">Иные требования к субъекту предпринимательской деятельности, соответствующему категории участников отбора, установленной </w:t>
      </w:r>
      <w:r w:rsidRPr="001E16DE">
        <w:rPr>
          <w:rStyle w:val="a4"/>
          <w:rFonts w:cs="Arial"/>
        </w:rPr>
        <w:t>пунктом 1.5 раздела 1</w:t>
      </w:r>
      <w:r w:rsidRPr="001E16DE">
        <w:t xml:space="preserve"> Порядка, которым он должен соответствовать на дату подписания заявки </w:t>
      </w:r>
      <w:r w:rsidRPr="001E16DE">
        <w:rPr>
          <w:i/>
        </w:rPr>
        <w:t>(пункт 2.3 Порядка)</w:t>
      </w:r>
      <w:r w:rsidRPr="001E16DE">
        <w:t>:</w:t>
      </w:r>
    </w:p>
    <w:p w14:paraId="1715B375" w14:textId="77777777" w:rsidR="00285F0D" w:rsidRPr="001E16DE" w:rsidRDefault="00285F0D" w:rsidP="00285F0D">
      <w:pPr>
        <w:ind w:firstLine="708"/>
        <w:jc w:val="both"/>
      </w:pPr>
      <w:bookmarkStart w:id="13" w:name="sub_1231"/>
      <w:bookmarkEnd w:id="12"/>
      <w:r w:rsidRPr="001E16DE">
        <w:t xml:space="preserve"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1E16DE">
        <w:rPr>
          <w:rStyle w:val="a4"/>
          <w:rFonts w:cs="Arial"/>
        </w:rPr>
        <w:t>законодательством</w:t>
      </w:r>
      <w:r w:rsidRPr="001E16DE">
        <w:t xml:space="preserve"> Российской Федерации о налогах и сборах, превышающей 10 тыс. рублей;</w:t>
      </w:r>
    </w:p>
    <w:p w14:paraId="369246F4" w14:textId="77777777" w:rsidR="00285F0D" w:rsidRPr="001E16DE" w:rsidRDefault="00285F0D" w:rsidP="00285F0D">
      <w:pPr>
        <w:ind w:firstLine="708"/>
        <w:jc w:val="both"/>
      </w:pPr>
      <w:bookmarkStart w:id="14" w:name="sub_1232"/>
      <w:bookmarkEnd w:id="13"/>
      <w:r w:rsidRPr="001E16DE">
        <w:t>2) субъект предпринимательской деятельности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4B8C201" w14:textId="77777777" w:rsidR="00285F0D" w:rsidRPr="001E16DE" w:rsidRDefault="00285F0D" w:rsidP="00285F0D">
      <w:pPr>
        <w:ind w:firstLine="708"/>
        <w:jc w:val="both"/>
      </w:pPr>
      <w:bookmarkStart w:id="15" w:name="sub_1233"/>
      <w:bookmarkEnd w:id="14"/>
      <w:r w:rsidRPr="001E16DE">
        <w:t>3) субъект предпринимательской деятельности не осуществляет предпринимательскую деятельность в сфере игорного бизнеса;</w:t>
      </w:r>
    </w:p>
    <w:p w14:paraId="5EF75F27" w14:textId="77777777" w:rsidR="00285F0D" w:rsidRPr="001E16DE" w:rsidRDefault="00285F0D" w:rsidP="00285F0D">
      <w:pPr>
        <w:ind w:firstLine="708"/>
        <w:jc w:val="both"/>
      </w:pPr>
      <w:bookmarkStart w:id="16" w:name="sub_1234"/>
      <w:bookmarkEnd w:id="15"/>
      <w:r w:rsidRPr="001E16DE">
        <w:t>4) субъект предпринимательской деятельности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530A3D40" w14:textId="77777777" w:rsidR="00285F0D" w:rsidRPr="001E16DE" w:rsidRDefault="00285F0D" w:rsidP="00285F0D">
      <w:pPr>
        <w:ind w:firstLine="708"/>
        <w:jc w:val="both"/>
        <w:rPr>
          <w:b/>
        </w:rPr>
      </w:pPr>
      <w:bookmarkStart w:id="17" w:name="sub_1024"/>
      <w:bookmarkEnd w:id="8"/>
      <w:bookmarkEnd w:id="16"/>
    </w:p>
    <w:p w14:paraId="4ADC912C" w14:textId="77777777" w:rsidR="00285F0D" w:rsidRPr="001E16DE" w:rsidRDefault="00285F0D" w:rsidP="00285F0D">
      <w:pPr>
        <w:ind w:firstLine="708"/>
        <w:jc w:val="both"/>
        <w:rPr>
          <w:b/>
        </w:rPr>
      </w:pPr>
      <w:r w:rsidRPr="001E16DE">
        <w:rPr>
          <w:b/>
        </w:rPr>
        <w:t xml:space="preserve">Перечень документов, представляемых субъектом предпринимательской деятельности, для подтверждения его соответствия указанным требованиям: </w:t>
      </w:r>
    </w:p>
    <w:p w14:paraId="0ABA256C" w14:textId="77777777" w:rsidR="00285F0D" w:rsidRPr="001E16DE" w:rsidRDefault="00285F0D" w:rsidP="00285F0D">
      <w:pPr>
        <w:ind w:firstLine="708"/>
        <w:jc w:val="both"/>
      </w:pPr>
      <w:r w:rsidRPr="001E16DE">
        <w:t xml:space="preserve">для участия в отборе субъект предпринимательской деятельности в срок не позднее 19.15 часов местного времени 19 ноября 2021 года, представляет в Департамент заявку на предоставление субсидии по формам, установленным в </w:t>
      </w:r>
      <w:r w:rsidRPr="001E16DE">
        <w:rPr>
          <w:rStyle w:val="a4"/>
          <w:rFonts w:cs="Arial"/>
        </w:rPr>
        <w:t>приложении 1</w:t>
      </w:r>
      <w:r w:rsidRPr="001E16DE">
        <w:t xml:space="preserve"> (для претендента - юридического лица) или </w:t>
      </w:r>
      <w:r w:rsidRPr="001E16DE">
        <w:rPr>
          <w:rStyle w:val="a4"/>
          <w:rFonts w:cs="Arial"/>
        </w:rPr>
        <w:t>приложении 2</w:t>
      </w:r>
      <w:r w:rsidRPr="001E16DE">
        <w:t xml:space="preserve"> (для претендента - индивидуального предпринимателя) к Порядку (далее - заявка) с приложением следующих документов </w:t>
      </w:r>
      <w:r w:rsidRPr="001E16DE">
        <w:rPr>
          <w:i/>
        </w:rPr>
        <w:t>(пункт 2.4 Порядка)</w:t>
      </w:r>
      <w:r w:rsidRPr="001E16DE">
        <w:t>:</w:t>
      </w:r>
    </w:p>
    <w:p w14:paraId="223A4AF2" w14:textId="77777777" w:rsidR="00285F0D" w:rsidRPr="001E16DE" w:rsidRDefault="00285F0D" w:rsidP="00285F0D">
      <w:pPr>
        <w:ind w:firstLine="708"/>
        <w:jc w:val="both"/>
      </w:pPr>
      <w:bookmarkStart w:id="18" w:name="sub_10241"/>
      <w:bookmarkEnd w:id="17"/>
      <w:r w:rsidRPr="001E16DE">
        <w:t>1) пояснительной записки (в случае если ранее по кредитному договору, указанному в заявке, не было заключено соглашение с Департаментом на возмещение части затрат, связанных с уплатой процентов по кредитам, привлеченным в инвестиционных целях), содержащей:</w:t>
      </w:r>
    </w:p>
    <w:bookmarkEnd w:id="18"/>
    <w:p w14:paraId="3159EDEC" w14:textId="77777777" w:rsidR="00285F0D" w:rsidRPr="001E16DE" w:rsidRDefault="00285F0D" w:rsidP="00285F0D">
      <w:pPr>
        <w:ind w:firstLine="708"/>
        <w:jc w:val="both"/>
      </w:pPr>
      <w:r w:rsidRPr="001E16DE">
        <w:t>сведения о субъекте предпринимательской деятельности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14:paraId="62093F90" w14:textId="77777777" w:rsidR="00285F0D" w:rsidRPr="001E16DE" w:rsidRDefault="00285F0D" w:rsidP="00285F0D">
      <w:pPr>
        <w:ind w:firstLine="708"/>
        <w:jc w:val="both"/>
      </w:pPr>
      <w:r w:rsidRPr="001E16DE">
        <w:t xml:space="preserve">цели приобретения (строительства) объектов недвижимого имущества, и (или) приобретения движимого имущества, и (или) приобретения оборудования в целях создания, и (или) развития, и (или) модернизации производства товаров (работ, услуг), и (или) реконструкции, технического перевооружения производственных объектов и оборудования </w:t>
      </w:r>
      <w:r w:rsidRPr="001E16DE">
        <w:lastRenderedPageBreak/>
        <w:t>за счет кредитных средств (далее - имущество и оборудование, приобретенное за счет кредитных средств, привлеченных на инвестиционные цели);</w:t>
      </w:r>
    </w:p>
    <w:p w14:paraId="17D8666F" w14:textId="77777777" w:rsidR="00285F0D" w:rsidRPr="001E16DE" w:rsidRDefault="00285F0D" w:rsidP="00285F0D">
      <w:pPr>
        <w:ind w:firstLine="708"/>
        <w:jc w:val="both"/>
      </w:pPr>
      <w:r w:rsidRPr="001E16DE">
        <w:t>планируемые результаты использования имущества и оборудования, приобретенного за счет кредитных средств, привлеченных на инвестиционные цели (количество вновь создаваемых рабочих мест; изменения качественных характеристик и (или) снижение себестоимости производимых и (или) реализуемых товаров (работ, услуг); расширение географии поставок, осуществление нового вида предпринимательской деятельности и др.);</w:t>
      </w:r>
    </w:p>
    <w:p w14:paraId="63DE721C" w14:textId="77777777" w:rsidR="00285F0D" w:rsidRPr="001E16DE" w:rsidRDefault="00285F0D" w:rsidP="00285F0D">
      <w:pPr>
        <w:ind w:firstLine="708"/>
        <w:jc w:val="both"/>
      </w:pPr>
      <w:bookmarkStart w:id="19" w:name="sub_10242"/>
      <w:r w:rsidRPr="001E16DE">
        <w:t>2) документов (копии документов):</w:t>
      </w:r>
    </w:p>
    <w:bookmarkEnd w:id="19"/>
    <w:p w14:paraId="67CC8871" w14:textId="77777777" w:rsidR="00285F0D" w:rsidRPr="001E16DE" w:rsidRDefault="00285F0D" w:rsidP="00285F0D">
      <w:pPr>
        <w:ind w:firstLine="708"/>
        <w:jc w:val="both"/>
      </w:pPr>
      <w:r w:rsidRPr="001E16DE">
        <w:t xml:space="preserve">согласно перечню, приведенному в </w:t>
      </w:r>
      <w:r w:rsidRPr="001E16DE">
        <w:rPr>
          <w:rStyle w:val="a4"/>
          <w:rFonts w:cs="Arial"/>
        </w:rPr>
        <w:t>приложении 3</w:t>
      </w:r>
      <w:r w:rsidRPr="001E16DE">
        <w:t xml:space="preserve"> к Порядку (в случае, если ранее по кредитному договору, указанному в заявке, не было заключено соглашение с Департаментом на возмещение части затрат, связанных с уплатой процентов по кредитам, привлеченным в инвестиционных целях);</w:t>
      </w:r>
    </w:p>
    <w:p w14:paraId="2C9B42F3" w14:textId="77777777" w:rsidR="00285F0D" w:rsidRPr="001E16DE" w:rsidRDefault="00285F0D" w:rsidP="00285F0D">
      <w:pPr>
        <w:ind w:firstLine="708"/>
        <w:jc w:val="both"/>
      </w:pPr>
      <w:r w:rsidRPr="001E16DE">
        <w:t xml:space="preserve">согласно перечню, приведенному в </w:t>
      </w:r>
      <w:r w:rsidRPr="001E16DE">
        <w:rPr>
          <w:rStyle w:val="a4"/>
          <w:rFonts w:cs="Arial"/>
        </w:rPr>
        <w:t>приложении 4</w:t>
      </w:r>
      <w:r w:rsidRPr="001E16DE">
        <w:t xml:space="preserve"> к Порядку (в случае, если ранее по кредитному договору, указанному в заявке, было заключено соглашение с Департаментом на возмещение части затрат, связанных с уплатой процентов по кредитам, привлеченным в инвестиционных целях);</w:t>
      </w:r>
    </w:p>
    <w:p w14:paraId="5B642D55" w14:textId="77777777" w:rsidR="00285F0D" w:rsidRPr="001E16DE" w:rsidRDefault="00285F0D" w:rsidP="00285F0D">
      <w:pPr>
        <w:ind w:firstLine="708"/>
        <w:jc w:val="both"/>
      </w:pPr>
      <w:bookmarkStart w:id="20" w:name="sub_10243"/>
      <w:r w:rsidRPr="001E16DE">
        <w:t xml:space="preserve">3) справки Управления Федеральной налоговой службы по Чукотскому автономному округу, подтверждающей отсутствие у субъекта предпринимательской деятельности неисполненной обязанности по уплате налогов, сборов, страховых взносов, пеней, штрафов и процентов, подлежащих уплате в соответствии с </w:t>
      </w:r>
      <w:r w:rsidRPr="001E16DE">
        <w:rPr>
          <w:rStyle w:val="a4"/>
          <w:rFonts w:cs="Arial"/>
        </w:rPr>
        <w:t>законодательством</w:t>
      </w:r>
      <w:r w:rsidRPr="001E16DE">
        <w:t xml:space="preserve"> Российской Федерации о налогах и сборах, превышающей 10 тыс. рублей, по состоянию на любую дату в течение периода, равного 20 календарным дням, предшествующим дате подачи заявки;</w:t>
      </w:r>
    </w:p>
    <w:p w14:paraId="2D2BF38A" w14:textId="77777777" w:rsidR="00285F0D" w:rsidRPr="001E16DE" w:rsidRDefault="00285F0D" w:rsidP="00285F0D">
      <w:pPr>
        <w:ind w:firstLine="708"/>
        <w:jc w:val="both"/>
      </w:pPr>
      <w:bookmarkStart w:id="21" w:name="sub_10244"/>
      <w:bookmarkEnd w:id="20"/>
      <w:r w:rsidRPr="001E16DE">
        <w:t xml:space="preserve">4) согласия на публикацию (размещение) в сети "Интернет" информации о субъекте предпринимательской деятельности, о подаваемой субъектом предпринимательской деятельности заявке, иной информации о субъекте предпринимательской деятельности, связанной с отбором на предоставление субсидии, по форме, установленной </w:t>
      </w:r>
      <w:r w:rsidRPr="001E16DE">
        <w:rPr>
          <w:rStyle w:val="a4"/>
          <w:rFonts w:cs="Arial"/>
        </w:rPr>
        <w:t>приложением 5</w:t>
      </w:r>
      <w:r w:rsidRPr="001E16DE">
        <w:t xml:space="preserve"> к Порядку.</w:t>
      </w:r>
    </w:p>
    <w:bookmarkEnd w:id="21"/>
    <w:p w14:paraId="0A2AD0EC" w14:textId="77777777" w:rsidR="00285F0D" w:rsidRPr="001E16DE" w:rsidRDefault="00285F0D" w:rsidP="00285F0D">
      <w:pPr>
        <w:ind w:firstLine="708"/>
        <w:jc w:val="both"/>
      </w:pPr>
      <w:r w:rsidRPr="001E16DE">
        <w:t>Субъект предпринимательской деятельности может подать в рамках одного отбора несколько заявок на участие в отборе в соответствии с разными кредитными договорами, заключенными для создания и (или) развития либо модернизации производства товаров (работ, услуг) в Чукотском автономном округе, или участвовать в следующем отборе в отношении нового кредитного договора, заключенного для создания и (или) развития либо модернизации производства товаров (работ, услуг) в Чукотском автономном округе.</w:t>
      </w:r>
    </w:p>
    <w:p w14:paraId="279DB4C5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682CA488" w14:textId="77777777" w:rsidR="00285F0D" w:rsidRPr="001E16DE" w:rsidRDefault="00285F0D" w:rsidP="00285F0D">
      <w:pPr>
        <w:ind w:firstLine="708"/>
        <w:jc w:val="both"/>
        <w:rPr>
          <w:b/>
        </w:rPr>
      </w:pPr>
      <w:r w:rsidRPr="001E16DE">
        <w:rPr>
          <w:b/>
        </w:rPr>
        <w:t>Порядок подачи заявок субъектами предпринимательской деятельности и требований, предъявляемых к форме и содержанию заявок:</w:t>
      </w:r>
      <w:bookmarkStart w:id="22" w:name="sub_1025"/>
      <w:r w:rsidRPr="001E16DE">
        <w:rPr>
          <w:b/>
        </w:rPr>
        <w:t xml:space="preserve"> </w:t>
      </w:r>
    </w:p>
    <w:p w14:paraId="13B0F3BD" w14:textId="77777777" w:rsidR="00285F0D" w:rsidRPr="001E16DE" w:rsidRDefault="00285F0D" w:rsidP="00285F0D">
      <w:pPr>
        <w:ind w:firstLine="708"/>
        <w:jc w:val="both"/>
        <w:rPr>
          <w:b/>
        </w:rPr>
      </w:pPr>
      <w:r w:rsidRPr="001E16DE">
        <w:t xml:space="preserve">Заявка и документы, установленные </w:t>
      </w:r>
      <w:hyperlink w:anchor="sub_1024" w:history="1">
        <w:r w:rsidRPr="001E16DE">
          <w:rPr>
            <w:rStyle w:val="a4"/>
            <w:rFonts w:cs="Arial"/>
          </w:rPr>
          <w:t>пунктом 2.4</w:t>
        </w:r>
      </w:hyperlink>
      <w:r w:rsidRPr="001E16DE">
        <w:t xml:space="preserve"> Порядка </w:t>
      </w:r>
      <w:r w:rsidRPr="001E16DE">
        <w:rPr>
          <w:i/>
        </w:rPr>
        <w:t>(пункт 2.5 Порядка)</w:t>
      </w:r>
      <w:r w:rsidRPr="001E16DE">
        <w:t>:</w:t>
      </w:r>
    </w:p>
    <w:p w14:paraId="06835695" w14:textId="77777777" w:rsidR="00285F0D" w:rsidRPr="001E16DE" w:rsidRDefault="00285F0D" w:rsidP="00285F0D">
      <w:pPr>
        <w:ind w:firstLine="708"/>
        <w:jc w:val="both"/>
      </w:pPr>
      <w:bookmarkStart w:id="23" w:name="sub_10251"/>
      <w:bookmarkEnd w:id="22"/>
      <w:r w:rsidRPr="001E16DE">
        <w:t xml:space="preserve">1) представляются субъектом предпринимательской деятельности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hyperlink r:id="rId22" w:history="1">
        <w:r w:rsidRPr="001E16DE">
          <w:rPr>
            <w:rStyle w:val="a3"/>
          </w:rPr>
          <w:t>D.Pushaev@depfin.chukotka-gov.ru</w:t>
        </w:r>
      </w:hyperlink>
      <w:r w:rsidRPr="001E16DE">
        <w:t>.</w:t>
      </w:r>
    </w:p>
    <w:p w14:paraId="779D3917" w14:textId="77777777" w:rsidR="00285F0D" w:rsidRPr="001E16DE" w:rsidRDefault="00285F0D" w:rsidP="00285F0D">
      <w:pPr>
        <w:ind w:firstLine="708"/>
        <w:jc w:val="both"/>
      </w:pPr>
      <w:bookmarkStart w:id="24" w:name="sub_10252"/>
      <w:bookmarkEnd w:id="23"/>
      <w:r w:rsidRPr="001E16DE">
        <w:t xml:space="preserve">2) должны быть подписаны либо заверены руководителем субъекта предпринимательской деятельности или его представителем и иметь оттиск печати (при наличии печати), за исключением оригиналов документов, предоставляемых субъекту предпринимательской деятельности кредитной организацией, указанных в пунктах 1.5, 1.6, 2.4, 2.5 таблиц, утвержденных </w:t>
      </w:r>
      <w:hyperlink w:anchor="sub_1300" w:history="1">
        <w:r w:rsidRPr="001E16DE">
          <w:rPr>
            <w:rStyle w:val="a4"/>
            <w:rFonts w:cs="Arial"/>
          </w:rPr>
          <w:t>приложениями 3</w:t>
        </w:r>
      </w:hyperlink>
      <w:r w:rsidRPr="001E16DE">
        <w:t xml:space="preserve"> и </w:t>
      </w:r>
      <w:hyperlink w:anchor="sub_1400" w:history="1">
        <w:r w:rsidRPr="001E16DE">
          <w:rPr>
            <w:rStyle w:val="a4"/>
            <w:rFonts w:cs="Arial"/>
          </w:rPr>
          <w:t>4</w:t>
        </w:r>
      </w:hyperlink>
      <w:r w:rsidRPr="001E16DE">
        <w:t xml:space="preserve">  Порядка, а также копий документов, заверяемых кредитной организацией, указанных в пунктах 1.4, 2.3 таблиц, утвержденных приложениями 3 и 4 Порядка, и в </w:t>
      </w:r>
      <w:hyperlink w:anchor="sub_117" w:history="1">
        <w:r w:rsidRPr="001E16DE">
          <w:rPr>
            <w:rStyle w:val="a4"/>
            <w:rFonts w:cs="Arial"/>
          </w:rPr>
          <w:t>пунктах 1.7</w:t>
        </w:r>
      </w:hyperlink>
      <w:r w:rsidRPr="001E16DE">
        <w:t xml:space="preserve">, </w:t>
      </w:r>
      <w:hyperlink w:anchor="sub_126" w:history="1">
        <w:r w:rsidRPr="001E16DE">
          <w:rPr>
            <w:rStyle w:val="a4"/>
            <w:rFonts w:cs="Arial"/>
          </w:rPr>
          <w:t>2.6</w:t>
        </w:r>
      </w:hyperlink>
      <w:r w:rsidRPr="001E16DE">
        <w:t xml:space="preserve"> таблицы, утвержденной приложением 3 Порядка, которые подписывается представителем кредитной организации с оттиском печати кредитной организации. В случае подписания либо заверения документов представителем субъекта предпринимательской деятельности к документам должны быть приложены копия документа, удостоверяющего личность представителя субъекта предпринимательской деятельности, и доверенность, выданная в соответствии с законодательством Российской </w:t>
      </w:r>
      <w:r w:rsidRPr="001E16DE">
        <w:lastRenderedPageBreak/>
        <w:t>Федерации, подтверждающая полномочия представителя субъекта предпринимательской деятельности, или нотариально заверенная копия такой доверенности;</w:t>
      </w:r>
    </w:p>
    <w:p w14:paraId="65A41293" w14:textId="77777777" w:rsidR="00285F0D" w:rsidRPr="001E16DE" w:rsidRDefault="00285F0D" w:rsidP="00285F0D">
      <w:pPr>
        <w:ind w:firstLine="708"/>
        <w:jc w:val="both"/>
      </w:pPr>
      <w:bookmarkStart w:id="25" w:name="sub_10253"/>
      <w:bookmarkEnd w:id="24"/>
      <w:r w:rsidRPr="001E16DE">
        <w:t xml:space="preserve"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 </w:t>
      </w:r>
    </w:p>
    <w:bookmarkEnd w:id="25"/>
    <w:p w14:paraId="62698EE8" w14:textId="77777777" w:rsidR="00285F0D" w:rsidRPr="001E16DE" w:rsidRDefault="00285F0D" w:rsidP="00285F0D">
      <w:pPr>
        <w:tabs>
          <w:tab w:val="left" w:pos="993"/>
        </w:tabs>
        <w:ind w:firstLine="708"/>
        <w:contextualSpacing/>
        <w:jc w:val="both"/>
        <w:outlineLvl w:val="1"/>
      </w:pPr>
    </w:p>
    <w:p w14:paraId="069C3DA4" w14:textId="77777777" w:rsidR="00285F0D" w:rsidRPr="001E16DE" w:rsidRDefault="00285F0D" w:rsidP="00285F0D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1E16DE">
        <w:rPr>
          <w:b/>
        </w:rPr>
        <w:t xml:space="preserve">Порядок отзыва заявки субъектом предпринимательской деятельности: </w:t>
      </w:r>
    </w:p>
    <w:p w14:paraId="32F56A83" w14:textId="77777777" w:rsidR="00285F0D" w:rsidRPr="001E16DE" w:rsidRDefault="00285F0D" w:rsidP="00285F0D">
      <w:pPr>
        <w:ind w:firstLine="708"/>
        <w:jc w:val="both"/>
      </w:pPr>
      <w:bookmarkStart w:id="26" w:name="sub_10210"/>
      <w:r w:rsidRPr="001E16DE">
        <w:t xml:space="preserve">Поданная в соответствии с </w:t>
      </w:r>
      <w:hyperlink w:anchor="sub_1024" w:history="1">
        <w:r w:rsidRPr="001E16DE">
          <w:rPr>
            <w:rStyle w:val="a4"/>
            <w:rFonts w:cs="Arial"/>
          </w:rPr>
          <w:t>пунктом 2.4</w:t>
        </w:r>
      </w:hyperlink>
      <w:r w:rsidRPr="001E16DE">
        <w:t xml:space="preserve"> Порядка заявка с документами может быть отозвана субъектом предпринимательской деятельности не позднее 19.15 часов местного времени 19 ноября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23" w:history="1">
        <w:r w:rsidRPr="001E16DE">
          <w:rPr>
            <w:rStyle w:val="a3"/>
          </w:rPr>
          <w:t>D.Pushaev@depfin.chukotka-gov.ru</w:t>
        </w:r>
      </w:hyperlink>
      <w:r w:rsidRPr="001E16DE">
        <w:t xml:space="preserve">. </w:t>
      </w:r>
    </w:p>
    <w:bookmarkEnd w:id="26"/>
    <w:p w14:paraId="0C03E455" w14:textId="77777777" w:rsidR="00285F0D" w:rsidRPr="001E16DE" w:rsidRDefault="00285F0D" w:rsidP="00285F0D">
      <w:pPr>
        <w:ind w:firstLine="708"/>
        <w:jc w:val="both"/>
        <w:rPr>
          <w:b/>
          <w:i/>
        </w:rPr>
      </w:pPr>
      <w:r w:rsidRPr="001E16DE">
        <w:t xml:space="preserve">В случае отзыва субъектом предпринимательской деятельности заявки и документов в соответствии с </w:t>
      </w:r>
      <w:r w:rsidRPr="001E16DE">
        <w:rPr>
          <w:rStyle w:val="a4"/>
          <w:rFonts w:cs="Arial"/>
        </w:rPr>
        <w:t>абзацем первым</w:t>
      </w:r>
      <w:r w:rsidRPr="001E16DE">
        <w:t xml:space="preserve"> настоящего пункта, Департамент осуществляет возврат субъекту предпринимательской деятельности заявки и документов в течение трех рабочих дней, следующих за днем регистрации в Департаменте обращения субъекта предпринимательской деятельности </w:t>
      </w:r>
      <w:r w:rsidRPr="001E16DE">
        <w:rPr>
          <w:i/>
        </w:rPr>
        <w:t>(пункт 2.10 Порядка).</w:t>
      </w:r>
    </w:p>
    <w:p w14:paraId="0C5B41F6" w14:textId="77777777" w:rsidR="00285F0D" w:rsidRPr="001E16DE" w:rsidRDefault="00285F0D" w:rsidP="00285F0D">
      <w:pPr>
        <w:tabs>
          <w:tab w:val="left" w:pos="6398"/>
        </w:tabs>
        <w:ind w:firstLine="708"/>
        <w:contextualSpacing/>
        <w:jc w:val="both"/>
        <w:outlineLvl w:val="1"/>
        <w:rPr>
          <w:b/>
        </w:rPr>
      </w:pPr>
    </w:p>
    <w:p w14:paraId="23FE2CDF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  <w:bCs/>
        </w:rPr>
        <w:t xml:space="preserve">Порядок внесения изменений в заявки субъектами предпринимательской деятельности: </w:t>
      </w:r>
    </w:p>
    <w:p w14:paraId="690C2AD2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  <w:strike/>
        </w:rPr>
      </w:pPr>
      <w:r w:rsidRPr="001E16DE">
        <w:rPr>
          <w:bCs/>
        </w:rPr>
        <w:t xml:space="preserve">Субъект предпринимательской деятельности, устранивший выявленные Департаментом в соответствии с пунктом 2.7 Порядка нарушения, имеет право направить изменения в ранее направленную заявку не позднее </w:t>
      </w:r>
      <w:r w:rsidRPr="001E16DE">
        <w:t>19.15 часов местного времени 19 ноября 2021 года</w:t>
      </w:r>
      <w:r w:rsidRPr="001E16DE">
        <w:rPr>
          <w:bCs/>
        </w:rPr>
        <w:t xml:space="preserve">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24" w:history="1">
        <w:r w:rsidRPr="001E16DE">
          <w:rPr>
            <w:rStyle w:val="a3"/>
          </w:rPr>
          <w:t>D.Pushaev@depfin.chukotka-gov.ru</w:t>
        </w:r>
      </w:hyperlink>
      <w:r w:rsidRPr="001E16DE">
        <w:t>.</w:t>
      </w:r>
    </w:p>
    <w:p w14:paraId="12D3A2E4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Изменения к заявкам с документами, внесенные субъектом предпринимательской деятельности, являются неотъемлемой частью заявок.</w:t>
      </w:r>
    </w:p>
    <w:p w14:paraId="5C1CCE2E" w14:textId="77777777" w:rsidR="00285F0D" w:rsidRPr="001E16DE" w:rsidRDefault="00285F0D" w:rsidP="00285F0D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14:paraId="581EB43E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  <w:bCs/>
        </w:rPr>
        <w:t>Правила рассмотрения заявок субъектов предпринимательской деятельности:</w:t>
      </w:r>
    </w:p>
    <w:p w14:paraId="2CF5A031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27" w:name="Par0"/>
      <w:bookmarkEnd w:id="27"/>
      <w:r w:rsidRPr="001E16DE">
        <w:rPr>
          <w:bCs/>
        </w:rPr>
        <w:t xml:space="preserve">1. Департамент в течение двадцати рабочих дней с даты окончания отбора заявок (до 17 декабря 2021 года включительно), рассматривает представленные субъектами предпринимательской деятельности заявки и документы и принимает одно из следующих решений, оформленное приказом Департамента </w:t>
      </w:r>
      <w:r w:rsidRPr="001E16DE">
        <w:rPr>
          <w:i/>
        </w:rPr>
        <w:t>(пункт 2.13 Порядка)</w:t>
      </w:r>
      <w:r w:rsidRPr="001E16DE">
        <w:rPr>
          <w:bCs/>
        </w:rPr>
        <w:t>:</w:t>
      </w:r>
    </w:p>
    <w:p w14:paraId="660F4054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а) о принятии заявки и документов субъекта предпринимательской деятельности к участию в отборе и предоставлении субсидии с указанием ее размера, определяемого в соответствии с пунктом 3.1 раздела 3 Порядка, в случае отсутствия оснований для отклонения заявки и документов субъекта предпринимательской деятельности, установленных пунктом 2.14 Порядка;</w:t>
      </w:r>
    </w:p>
    <w:p w14:paraId="7223D01F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б) об отклонении заявки и документов субъекта предпринимательской деятельности на стадии рассмотрения и оценки заявок и отказе в предоставлении субсидии в случае наличия оснований для отклонения заявки и документов субъекта предпринимательской деятельности, установленных </w:t>
      </w:r>
      <w:hyperlink r:id="rId25" w:history="1">
        <w:r w:rsidRPr="001E16DE">
          <w:rPr>
            <w:bCs/>
          </w:rPr>
          <w:t>пунктом 2.14</w:t>
        </w:r>
      </w:hyperlink>
      <w:r w:rsidRPr="001E16DE">
        <w:rPr>
          <w:bCs/>
        </w:rPr>
        <w:t xml:space="preserve"> Порядка.</w:t>
      </w:r>
    </w:p>
    <w:p w14:paraId="62F42DE5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Решение Департамента доводится до субъекта предпринимательской деятельности в срок, указанный в </w:t>
      </w:r>
      <w:hyperlink w:anchor="Par0" w:history="1">
        <w:r w:rsidRPr="001E16DE">
          <w:rPr>
            <w:bCs/>
          </w:rPr>
          <w:t>абзаце первом</w:t>
        </w:r>
      </w:hyperlink>
      <w:r w:rsidRPr="001E16DE">
        <w:rPr>
          <w:bCs/>
        </w:rPr>
        <w:t xml:space="preserve"> настоящего пункта, в форме уведомления в виде сканированной копии на адрес электронной почты, указанный в заявке субъекта предпринимательской деятельности, и в случае отклонения заявки и документов субъекта предпринимательской деятельности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14:paraId="4C91951D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lastRenderedPageBreak/>
        <w:t xml:space="preserve">2. Основаниями для отклонения заявки и документов субъекта предпринимательской деятельности на стадии рассмотрения и оценки заявок и отказа в предоставлении субсидии являются </w:t>
      </w:r>
      <w:r w:rsidRPr="001E16DE">
        <w:rPr>
          <w:i/>
        </w:rPr>
        <w:t>(пункт 2.14 Порядка)</w:t>
      </w:r>
      <w:r w:rsidRPr="001E16DE">
        <w:rPr>
          <w:bCs/>
        </w:rPr>
        <w:t>:</w:t>
      </w:r>
    </w:p>
    <w:p w14:paraId="08125B18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1) несоответствие субъекта предпринимательской деятельности требованиям, установленным в пунктах 2.2, </w:t>
      </w:r>
      <w:hyperlink r:id="rId26" w:history="1">
        <w:r w:rsidRPr="001E16DE">
          <w:rPr>
            <w:bCs/>
          </w:rPr>
          <w:t>2.3</w:t>
        </w:r>
      </w:hyperlink>
      <w:r w:rsidRPr="001E16DE">
        <w:rPr>
          <w:bCs/>
        </w:rPr>
        <w:t xml:space="preserve"> Порядка;</w:t>
      </w:r>
    </w:p>
    <w:p w14:paraId="433D6E3A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2) несоответствие субъекта предпринимательской деятельности категории участников отбора, установленной пунктом 1.5 раздела 1 Порядка;</w:t>
      </w:r>
    </w:p>
    <w:p w14:paraId="26BA7DFD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3) непредставление (представление в неполном объеме) субъектом предпринимательской деятельности документов, установленных пунктом 2.4 Порядка;</w:t>
      </w:r>
    </w:p>
    <w:p w14:paraId="5B80215C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4) несоответствие представленных субъектом предпринимательской деятельности заявки и документов требованиям, установленным в объявлении о проведении отбора в соответствии с пунктами 2.4, </w:t>
      </w:r>
      <w:hyperlink r:id="rId27" w:history="1">
        <w:r w:rsidRPr="001E16DE">
          <w:rPr>
            <w:bCs/>
          </w:rPr>
          <w:t>2.5</w:t>
        </w:r>
      </w:hyperlink>
      <w:r w:rsidRPr="001E16DE">
        <w:rPr>
          <w:bCs/>
        </w:rPr>
        <w:t xml:space="preserve"> Порядка;</w:t>
      </w:r>
    </w:p>
    <w:p w14:paraId="5D8CA714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5) недостоверность представленной субъектом предпринимательской деятельности информации, в том числе информации о месте нахождения и адресе юридического лица;</w:t>
      </w:r>
    </w:p>
    <w:p w14:paraId="77F2903D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6) подача субъектом предпринимательской деятельности заявки после даты и (или) времени, определенных для подачи заявок (дата и время окончания приема заявок – 19.15 часов местного времени 19 ноября 2021 года).</w:t>
      </w:r>
    </w:p>
    <w:p w14:paraId="2F947C88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6E7A375C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14:paraId="61AAA8F9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hyperlink r:id="rId28" w:history="1">
        <w:r w:rsidRPr="001E16DE">
          <w:rPr>
            <w:rStyle w:val="a3"/>
          </w:rPr>
          <w:t>D.Pushaev@depfin.chukotka-gov.ru</w:t>
        </w:r>
      </w:hyperlink>
      <w:r w:rsidRPr="001E16DE">
        <w:rPr>
          <w:bCs/>
        </w:rPr>
        <w:t xml:space="preserve">, в срок не позднее чем за пять дней до даты окончания отбора заявок (дата и время </w:t>
      </w:r>
      <w:r w:rsidRPr="001E16DE">
        <w:t>окончания приема заявок – 19.15 часов местного времени 19 ноября 2021 года)</w:t>
      </w:r>
      <w:r w:rsidRPr="001E16DE">
        <w:rPr>
          <w:bCs/>
        </w:rPr>
        <w:t xml:space="preserve"> и должен содержать адрес электронной почты для направления ответа.</w:t>
      </w:r>
    </w:p>
    <w:p w14:paraId="6B214FAA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14:paraId="77FA2C95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538D4BD6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A32662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</w:rPr>
        <w:t xml:space="preserve">Срок, в течение которого субъект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должен подписать Соглашение: </w:t>
      </w:r>
    </w:p>
    <w:p w14:paraId="04046F0C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1E16DE">
        <w:t xml:space="preserve">Субъект предпринимательской деятельности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 w:rsidRPr="001E16DE">
        <w:rPr>
          <w:i/>
        </w:rPr>
        <w:t>(пункт 3.3 Порядка).</w:t>
      </w:r>
    </w:p>
    <w:p w14:paraId="3924D323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4C4ACE5" w14:textId="77777777" w:rsidR="00285F0D" w:rsidRPr="001E16DE" w:rsidRDefault="00285F0D" w:rsidP="00285F0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E16DE">
        <w:rPr>
          <w:b/>
        </w:rPr>
        <w:t>Условия признания субъекта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уклонившимся от заключения Соглашения:</w:t>
      </w:r>
    </w:p>
    <w:p w14:paraId="1829BC76" w14:textId="77777777" w:rsidR="00285F0D" w:rsidRPr="001E16DE" w:rsidRDefault="00285F0D" w:rsidP="00285F0D">
      <w:pPr>
        <w:widowControl w:val="0"/>
        <w:autoSpaceDE w:val="0"/>
        <w:autoSpaceDN w:val="0"/>
        <w:adjustRightInd w:val="0"/>
        <w:ind w:firstLine="708"/>
        <w:jc w:val="both"/>
      </w:pPr>
      <w:r w:rsidRPr="001E16DE">
        <w:t xml:space="preserve">В случае непоступления от субъекта предпринимательской деятельности в Департамент в срок, установленный пунктом 3.3 Порядка, проекта Соглашения на бумажном </w:t>
      </w:r>
      <w:r w:rsidRPr="001E16DE">
        <w:lastRenderedPageBreak/>
        <w:t>носителе или его сканированной копии, подписанного и скрепленного печатью (при наличии печати) субъектом предпринимательской деятельности, субъект предпринимательской деятельности признается уклонившимся от подписания Соглашения.</w:t>
      </w:r>
    </w:p>
    <w:p w14:paraId="142FCA98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</w:pPr>
    </w:p>
    <w:p w14:paraId="087BE6E3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</w:pPr>
      <w:r w:rsidRPr="001E16DE">
        <w:rPr>
          <w:b/>
        </w:rPr>
        <w:t>Информация о результатах рассмотрения заявок</w:t>
      </w:r>
      <w:r w:rsidRPr="001E16DE">
        <w:t xml:space="preserve"> </w:t>
      </w:r>
      <w:r w:rsidRPr="001E16DE">
        <w:rPr>
          <w:b/>
        </w:rPr>
        <w:t>и документов</w:t>
      </w:r>
      <w:r w:rsidRPr="001E16DE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2.13 Порядка.</w:t>
      </w:r>
    </w:p>
    <w:p w14:paraId="1E79CFDE" w14:textId="77777777" w:rsidR="004D4EDA" w:rsidRDefault="00285F0D"/>
    <w:sectPr w:rsidR="004D4EDA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60"/>
    <w:rsid w:val="001B3BC2"/>
    <w:rsid w:val="00212994"/>
    <w:rsid w:val="00271C60"/>
    <w:rsid w:val="00285F0D"/>
    <w:rsid w:val="00782335"/>
    <w:rsid w:val="00D22A10"/>
    <w:rsid w:val="00F6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9211-214C-4A4F-8CD6-C7FAC3D1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F0D"/>
    <w:rPr>
      <w:color w:val="0000FF"/>
      <w:u w:val="single"/>
    </w:rPr>
  </w:style>
  <w:style w:type="paragraph" w:styleId="2">
    <w:name w:val="Body Text Indent 2"/>
    <w:basedOn w:val="a"/>
    <w:link w:val="20"/>
    <w:rsid w:val="00285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85F0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400" TargetMode="External"/><Relationship Id="rId13" Type="http://schemas.openxmlformats.org/officeDocument/2006/relationships/hyperlink" Target="garantF1://70550726.900" TargetMode="External"/><Relationship Id="rId18" Type="http://schemas.openxmlformats.org/officeDocument/2006/relationships/hyperlink" Target="garantF1://70550726.1700" TargetMode="External"/><Relationship Id="rId26" Type="http://schemas.openxmlformats.org/officeDocument/2006/relationships/hyperlink" Target="consultantplus://offline/ref=A0B838602397365D96A7A33B717C9AB8E873E4DF815587430165A73F4B209AAEAD73CBCC860489F8B3A282F2AC28DC576FC02DD7FDB76FEB335022G2g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57576.1000" TargetMode="External"/><Relationship Id="rId7" Type="http://schemas.openxmlformats.org/officeDocument/2006/relationships/hyperlink" Target="garantF1://70550726.300" TargetMode="External"/><Relationship Id="rId12" Type="http://schemas.openxmlformats.org/officeDocument/2006/relationships/hyperlink" Target="garantF1://70550726.800" TargetMode="External"/><Relationship Id="rId17" Type="http://schemas.openxmlformats.org/officeDocument/2006/relationships/hyperlink" Target="garantF1://70550726.1600" TargetMode="External"/><Relationship Id="rId25" Type="http://schemas.openxmlformats.org/officeDocument/2006/relationships/hyperlink" Target="consultantplus://offline/ref=C16604EC1E9DAB4BBE07A88DC0DA42752BE136B1721BA66DCD9F2B46E1BFFDF4BD37BC3742E123288857550E8F3431604C6AFC9F71F4F0A3FE31AEx5f7G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1400" TargetMode="External"/><Relationship Id="rId20" Type="http://schemas.openxmlformats.org/officeDocument/2006/relationships/hyperlink" Target="garantF1://70550726.190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hyperlink" Target="garantF1://70550726.700" TargetMode="External"/><Relationship Id="rId24" Type="http://schemas.openxmlformats.org/officeDocument/2006/relationships/hyperlink" Target="mailto:D.Pushaev@depfin.chukotka-gov.ru" TargetMode="External"/><Relationship Id="rId5" Type="http://schemas.openxmlformats.org/officeDocument/2006/relationships/hyperlink" Target="mailto:D.Pushaev@depfin.chukotka-gov.ru" TargetMode="External"/><Relationship Id="rId15" Type="http://schemas.openxmlformats.org/officeDocument/2006/relationships/hyperlink" Target="garantF1://70550726.1300" TargetMode="External"/><Relationship Id="rId23" Type="http://schemas.openxmlformats.org/officeDocument/2006/relationships/hyperlink" Target="mailto:D.Pushaev@depfin.chukotka-gov.ru" TargetMode="External"/><Relationship Id="rId28" Type="http://schemas.openxmlformats.org/officeDocument/2006/relationships/hyperlink" Target="mailto:D.Pushaev@depfin.chukotka-gov.ru" TargetMode="External"/><Relationship Id="rId10" Type="http://schemas.openxmlformats.org/officeDocument/2006/relationships/hyperlink" Target="garantF1://70550726.600" TargetMode="External"/><Relationship Id="rId19" Type="http://schemas.openxmlformats.org/officeDocument/2006/relationships/hyperlink" Target="garantF1://70550726.1800" TargetMode="External"/><Relationship Id="rId4" Type="http://schemas.openxmlformats.org/officeDocument/2006/relationships/hyperlink" Target="https://invest-chukotka.ru/maloe-i-srednee-predprinimatelstvo/podderzhka-msp/entrepreneurs-financial-support/investiczionnyie-czeli" TargetMode="External"/><Relationship Id="rId9" Type="http://schemas.openxmlformats.org/officeDocument/2006/relationships/hyperlink" Target="garantF1://70550726.500" TargetMode="External"/><Relationship Id="rId14" Type="http://schemas.openxmlformats.org/officeDocument/2006/relationships/hyperlink" Target="garantF1://70550726.1000" TargetMode="External"/><Relationship Id="rId22" Type="http://schemas.openxmlformats.org/officeDocument/2006/relationships/hyperlink" Target="mailto:D.Pushaev@depfin.chukotka-gov.ru" TargetMode="External"/><Relationship Id="rId27" Type="http://schemas.openxmlformats.org/officeDocument/2006/relationships/hyperlink" Target="consultantplus://offline/ref=A0B838602397365D96A7A33B717C9AB8E873E4DF815587430165A73F4B209AAEAD73CBCC860489F8B3A18AF6AC28DC576FC02DD7FDB76FEB335022G2g0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4029</Words>
  <Characters>22971</Characters>
  <Application>Microsoft Office Word</Application>
  <DocSecurity>0</DocSecurity>
  <Lines>191</Lines>
  <Paragraphs>53</Paragraphs>
  <ScaleCrop>false</ScaleCrop>
  <Company/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Kompluchter</dc:creator>
  <cp:keywords/>
  <dc:description/>
  <cp:lastModifiedBy>Kompluchter</cp:lastModifiedBy>
  <cp:revision>2</cp:revision>
  <dcterms:created xsi:type="dcterms:W3CDTF">2021-10-04T00:03:00Z</dcterms:created>
  <dcterms:modified xsi:type="dcterms:W3CDTF">2021-10-04T00:04:00Z</dcterms:modified>
</cp:coreProperties>
</file>