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58" w:rsidRDefault="00950917">
      <w:pPr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E80D00" wp14:editId="20479A09">
                <wp:simplePos x="0" y="0"/>
                <wp:positionH relativeFrom="page">
                  <wp:posOffset>3701415</wp:posOffset>
                </wp:positionH>
                <wp:positionV relativeFrom="paragraph">
                  <wp:posOffset>635</wp:posOffset>
                </wp:positionV>
                <wp:extent cx="795655" cy="920114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92011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42B4E" w:rsidRDefault="00442B4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EB11016" wp14:editId="19C300D9">
                                  <wp:extent cx="731520" cy="92265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520" cy="922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E80D00"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left:0;text-align:left;margin-left:291.45pt;margin-top:.05pt;width:62.65pt;height:7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" stroked="f">
                <v:fill opacity="0"/>
                <v:textbox inset="0,0,0,0">
                  <w:txbxContent>
                    <w:p w:rsidR="00442B4E" w:rsidRDefault="00442B4E">
                      <w:pPr>
                        <w:jc w:val="center"/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EB11016" wp14:editId="19C300D9">
                            <wp:extent cx="731520" cy="922655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31520" cy="922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2A58" w:rsidRDefault="00EC2A58">
      <w:pPr>
        <w:jc w:val="center"/>
        <w:rPr>
          <w:rFonts w:ascii="Calibri" w:hAnsi="Calibri"/>
          <w:sz w:val="22"/>
        </w:rPr>
      </w:pPr>
    </w:p>
    <w:p w:rsidR="00EC2A58" w:rsidRDefault="00EC2A58">
      <w:pPr>
        <w:jc w:val="center"/>
        <w:rPr>
          <w:rFonts w:ascii="Calibri" w:hAnsi="Calibri"/>
          <w:sz w:val="22"/>
        </w:rPr>
      </w:pPr>
    </w:p>
    <w:p w:rsidR="00EC2A58" w:rsidRDefault="00EC2A58">
      <w:pPr>
        <w:jc w:val="center"/>
        <w:rPr>
          <w:rFonts w:ascii="Calibri" w:hAnsi="Calibri"/>
          <w:sz w:val="22"/>
        </w:rPr>
      </w:pPr>
    </w:p>
    <w:p w:rsidR="00EC2A58" w:rsidRDefault="00EC2A58">
      <w:pPr>
        <w:jc w:val="center"/>
        <w:rPr>
          <w:sz w:val="32"/>
        </w:rPr>
      </w:pPr>
    </w:p>
    <w:p w:rsidR="00EC2A58" w:rsidRDefault="00EC2A58">
      <w:pPr>
        <w:jc w:val="center"/>
      </w:pPr>
    </w:p>
    <w:p w:rsidR="000D0D6A" w:rsidRPr="000D0D6A" w:rsidRDefault="000D0D6A" w:rsidP="000D0D6A">
      <w:pPr>
        <w:jc w:val="center"/>
        <w:rPr>
          <w:b/>
          <w:color w:val="auto"/>
          <w:sz w:val="28"/>
        </w:rPr>
      </w:pPr>
      <w:r w:rsidRPr="000D0D6A">
        <w:rPr>
          <w:b/>
          <w:color w:val="auto"/>
          <w:sz w:val="28"/>
        </w:rPr>
        <w:t>ПРАВИТЕЛЬСТВО ЧУКОТСКОГО АВТОНОМНОГО ОКРУГА</w:t>
      </w:r>
    </w:p>
    <w:p w:rsidR="000D0D6A" w:rsidRPr="000D0D6A" w:rsidRDefault="000D0D6A" w:rsidP="000D0D6A">
      <w:pPr>
        <w:jc w:val="center"/>
        <w:rPr>
          <w:color w:val="auto"/>
        </w:rPr>
      </w:pPr>
    </w:p>
    <w:p w:rsidR="00EC2A58" w:rsidRDefault="000D0D6A" w:rsidP="000D0D6A">
      <w:pPr>
        <w:jc w:val="center"/>
        <w:rPr>
          <w:sz w:val="28"/>
        </w:rPr>
      </w:pPr>
      <w:r w:rsidRPr="000D0D6A">
        <w:rPr>
          <w:rFonts w:ascii="Times New Roman Полужирный" w:hAnsi="Times New Roman Полужирный"/>
          <w:color w:val="auto"/>
          <w:spacing w:val="60"/>
          <w:sz w:val="32"/>
        </w:rPr>
        <w:t>ПОСТАНОВЛЕНИЕ</w:t>
      </w:r>
    </w:p>
    <w:p w:rsidR="00EC2A58" w:rsidRDefault="00EC2A58"/>
    <w:p w:rsidR="000D0D6A" w:rsidRPr="000D0D6A" w:rsidRDefault="000D0D6A"/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442B4E" w:rsidRPr="00442B4E" w:rsidTr="00442B4E">
        <w:tc>
          <w:tcPr>
            <w:tcW w:w="531" w:type="dxa"/>
          </w:tcPr>
          <w:p w:rsidR="00442B4E" w:rsidRPr="00442B4E" w:rsidRDefault="00442B4E" w:rsidP="00442B4E">
            <w:pPr>
              <w:rPr>
                <w:color w:val="auto"/>
                <w:sz w:val="28"/>
              </w:rPr>
            </w:pPr>
            <w:r w:rsidRPr="00442B4E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42B4E" w:rsidRPr="00056457" w:rsidRDefault="00056457" w:rsidP="00442B4E">
            <w:pPr>
              <w:jc w:val="center"/>
              <w:rPr>
                <w:color w:val="auto"/>
                <w:sz w:val="28"/>
                <w:szCs w:val="28"/>
              </w:rPr>
            </w:pPr>
            <w:r w:rsidRPr="00056457">
              <w:rPr>
                <w:sz w:val="28"/>
                <w:szCs w:val="28"/>
                <w:lang w:val="en-US"/>
              </w:rPr>
              <w:t xml:space="preserve">21 </w:t>
            </w:r>
            <w:r w:rsidRPr="00056457">
              <w:rPr>
                <w:sz w:val="28"/>
                <w:szCs w:val="28"/>
              </w:rPr>
              <w:t>марта 2025 года</w:t>
            </w:r>
          </w:p>
        </w:tc>
        <w:tc>
          <w:tcPr>
            <w:tcW w:w="993" w:type="dxa"/>
          </w:tcPr>
          <w:p w:rsidR="00442B4E" w:rsidRPr="00442B4E" w:rsidRDefault="00442B4E" w:rsidP="00442B4E">
            <w:pPr>
              <w:jc w:val="right"/>
              <w:rPr>
                <w:color w:val="auto"/>
                <w:sz w:val="28"/>
              </w:rPr>
            </w:pPr>
            <w:r w:rsidRPr="00442B4E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42B4E" w:rsidRPr="00056457" w:rsidRDefault="00056457" w:rsidP="00442B4E">
            <w:pPr>
              <w:jc w:val="center"/>
              <w:rPr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  <w:lang w:val="en-US"/>
              </w:rPr>
              <w:t>168</w:t>
            </w:r>
          </w:p>
        </w:tc>
        <w:tc>
          <w:tcPr>
            <w:tcW w:w="3828" w:type="dxa"/>
          </w:tcPr>
          <w:p w:rsidR="00442B4E" w:rsidRPr="00442B4E" w:rsidRDefault="00442B4E" w:rsidP="00442B4E">
            <w:pPr>
              <w:jc w:val="right"/>
              <w:rPr>
                <w:color w:val="auto"/>
                <w:sz w:val="28"/>
              </w:rPr>
            </w:pPr>
            <w:r w:rsidRPr="00442B4E">
              <w:rPr>
                <w:color w:val="auto"/>
                <w:sz w:val="28"/>
              </w:rPr>
              <w:t>г. Анадырь</w:t>
            </w:r>
          </w:p>
        </w:tc>
      </w:tr>
    </w:tbl>
    <w:p w:rsidR="00EC2A58" w:rsidRDefault="00EC2A58">
      <w:pPr>
        <w:rPr>
          <w:sz w:val="28"/>
        </w:rPr>
      </w:pPr>
    </w:p>
    <w:p w:rsidR="00EC2A58" w:rsidRDefault="00EC2A58">
      <w:pPr>
        <w:tabs>
          <w:tab w:val="left" w:pos="4962"/>
        </w:tabs>
        <w:ind w:right="4676"/>
        <w:jc w:val="both"/>
        <w:rPr>
          <w:sz w:val="28"/>
        </w:rPr>
      </w:pPr>
    </w:p>
    <w:p w:rsidR="00EC2A58" w:rsidRDefault="0095091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в Постановление Правительства </w:t>
      </w:r>
      <w:r w:rsidR="000D0D6A">
        <w:rPr>
          <w:b/>
          <w:sz w:val="28"/>
        </w:rPr>
        <w:br/>
      </w:r>
      <w:r>
        <w:rPr>
          <w:b/>
          <w:sz w:val="28"/>
        </w:rPr>
        <w:t>Чукотского автономного округа от 29 декабря 2023 года № 543</w:t>
      </w:r>
    </w:p>
    <w:p w:rsidR="00EC2A58" w:rsidRDefault="00EC2A58">
      <w:pPr>
        <w:ind w:firstLine="709"/>
        <w:jc w:val="both"/>
        <w:rPr>
          <w:sz w:val="28"/>
        </w:rPr>
      </w:pPr>
    </w:p>
    <w:p w:rsidR="00EC2A58" w:rsidRDefault="00EC2A58">
      <w:pPr>
        <w:ind w:firstLine="709"/>
        <w:jc w:val="both"/>
        <w:rPr>
          <w:sz w:val="28"/>
        </w:rPr>
      </w:pPr>
    </w:p>
    <w:p w:rsidR="00EC2A58" w:rsidRDefault="00950917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EC2A58" w:rsidRDefault="00EC2A58">
      <w:pPr>
        <w:ind w:firstLine="709"/>
        <w:jc w:val="both"/>
        <w:rPr>
          <w:sz w:val="26"/>
        </w:rPr>
      </w:pPr>
    </w:p>
    <w:p w:rsidR="000D0D6A" w:rsidRPr="000D0D6A" w:rsidRDefault="000D0D6A" w:rsidP="000D0D6A">
      <w:pPr>
        <w:jc w:val="both"/>
        <w:rPr>
          <w:color w:val="auto"/>
          <w:sz w:val="28"/>
        </w:rPr>
      </w:pPr>
      <w:r w:rsidRPr="000D0D6A">
        <w:rPr>
          <w:rFonts w:ascii="Times New Roman Полужирный" w:hAnsi="Times New Roman Полужирный"/>
          <w:b/>
          <w:color w:val="auto"/>
          <w:spacing w:val="60"/>
          <w:sz w:val="28"/>
        </w:rPr>
        <w:t>ПОСТАНОВЛЯЕТ</w:t>
      </w:r>
      <w:r w:rsidRPr="000D0D6A">
        <w:rPr>
          <w:b/>
          <w:color w:val="auto"/>
          <w:sz w:val="28"/>
        </w:rPr>
        <w:t>:</w:t>
      </w:r>
    </w:p>
    <w:p w:rsidR="00EC2A58" w:rsidRDefault="00EC2A58">
      <w:pPr>
        <w:pStyle w:val="afffffff9"/>
        <w:ind w:firstLine="0"/>
      </w:pPr>
    </w:p>
    <w:p w:rsidR="00EC2A58" w:rsidRPr="000D0D6A" w:rsidRDefault="00950917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D0D6A">
        <w:rPr>
          <w:rStyle w:val="afffffff8"/>
          <w:rFonts w:ascii="Times New Roman" w:hAnsi="Times New Roman"/>
          <w:sz w:val="28"/>
        </w:rPr>
        <w:t xml:space="preserve">1. Внести в </w:t>
      </w:r>
      <w:r w:rsidRPr="000D0D6A">
        <w:rPr>
          <w:rFonts w:ascii="Times New Roman" w:hAnsi="Times New Roman"/>
          <w:sz w:val="28"/>
        </w:rPr>
        <w:t>Постановление</w:t>
      </w:r>
      <w:r w:rsidRPr="000D0D6A">
        <w:rPr>
          <w:rStyle w:val="afffffff8"/>
          <w:rFonts w:ascii="Times New Roman" w:hAnsi="Times New Roman"/>
          <w:sz w:val="28"/>
        </w:rPr>
        <w:t xml:space="preserve"> Правительства Чукотского автономного округа от 29 декабря 2023 года № 543 </w:t>
      </w:r>
      <w:r w:rsidR="00E94704">
        <w:rPr>
          <w:rStyle w:val="afffffff8"/>
          <w:rFonts w:ascii="Times New Roman" w:hAnsi="Times New Roman"/>
          <w:sz w:val="28"/>
        </w:rPr>
        <w:t>«</w:t>
      </w:r>
      <w:r w:rsidRPr="000D0D6A">
        <w:rPr>
          <w:rStyle w:val="afffffff8"/>
          <w:rFonts w:ascii="Times New Roman" w:hAnsi="Times New Roman"/>
          <w:sz w:val="28"/>
        </w:rPr>
        <w:t xml:space="preserve">Об утверждении перечня расходных обязательств Государственной программы </w:t>
      </w:r>
      <w:r w:rsidR="00E94704">
        <w:rPr>
          <w:rStyle w:val="afffffff8"/>
          <w:rFonts w:ascii="Times New Roman" w:hAnsi="Times New Roman"/>
          <w:sz w:val="28"/>
        </w:rPr>
        <w:t>«</w:t>
      </w:r>
      <w:r w:rsidRPr="000D0D6A">
        <w:rPr>
          <w:rStyle w:val="afffffff8"/>
          <w:rFonts w:ascii="Times New Roman" w:hAnsi="Times New Roman"/>
          <w:sz w:val="28"/>
        </w:rPr>
        <w:t>Социальная поддержка населения Чукотского автономного округа</w:t>
      </w:r>
      <w:r w:rsidR="00E94704">
        <w:rPr>
          <w:rStyle w:val="afffffff8"/>
          <w:rFonts w:ascii="Times New Roman" w:hAnsi="Times New Roman"/>
          <w:sz w:val="28"/>
        </w:rPr>
        <w:t>»</w:t>
      </w:r>
      <w:r w:rsidRPr="000D0D6A">
        <w:rPr>
          <w:rStyle w:val="afffffff8"/>
          <w:rFonts w:ascii="Times New Roman" w:hAnsi="Times New Roman"/>
          <w:sz w:val="28"/>
        </w:rPr>
        <w:t xml:space="preserve"> следующее изменение</w:t>
      </w:r>
      <w:r w:rsidRPr="000D0D6A">
        <w:rPr>
          <w:rFonts w:ascii="Times New Roman" w:hAnsi="Times New Roman"/>
          <w:sz w:val="28"/>
        </w:rPr>
        <w:t>:</w:t>
      </w:r>
    </w:p>
    <w:p w:rsidR="00EC2A58" w:rsidRPr="000D0D6A" w:rsidRDefault="000D0D6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изложить в редакции </w:t>
      </w:r>
      <w:r w:rsidR="00950917" w:rsidRPr="000D0D6A">
        <w:rPr>
          <w:rFonts w:ascii="Times New Roman" w:hAnsi="Times New Roman"/>
          <w:sz w:val="28"/>
        </w:rPr>
        <w:t xml:space="preserve">согласно </w:t>
      </w:r>
      <w:proofErr w:type="gramStart"/>
      <w:r w:rsidR="00950917" w:rsidRPr="000D0D6A">
        <w:rPr>
          <w:rFonts w:ascii="Times New Roman" w:hAnsi="Times New Roman"/>
          <w:sz w:val="28"/>
        </w:rPr>
        <w:t>приложению</w:t>
      </w:r>
      <w:proofErr w:type="gramEnd"/>
      <w:r w:rsidR="00950917" w:rsidRPr="000D0D6A">
        <w:rPr>
          <w:rFonts w:ascii="Times New Roman" w:hAnsi="Times New Roman"/>
          <w:sz w:val="28"/>
        </w:rPr>
        <w:t xml:space="preserve"> к настоящему постановлению.</w:t>
      </w:r>
    </w:p>
    <w:p w:rsidR="00EC2A58" w:rsidRPr="000D0D6A" w:rsidRDefault="00950917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D0D6A">
        <w:rPr>
          <w:rFonts w:ascii="Times New Roman" w:hAnsi="Times New Roman"/>
          <w:sz w:val="28"/>
        </w:rPr>
        <w:t xml:space="preserve">2. Контроль за исполнением настоящего постановления возложить </w:t>
      </w:r>
      <w:r w:rsidR="000D0D6A">
        <w:rPr>
          <w:rFonts w:ascii="Times New Roman" w:hAnsi="Times New Roman"/>
          <w:sz w:val="28"/>
        </w:rPr>
        <w:br/>
      </w:r>
      <w:r w:rsidRPr="000D0D6A">
        <w:rPr>
          <w:rFonts w:ascii="Times New Roman" w:hAnsi="Times New Roman"/>
          <w:sz w:val="28"/>
        </w:rPr>
        <w:t>на Департамент социальной политики Чукотского автономного округа (Брянцева Л.Н.).</w:t>
      </w:r>
    </w:p>
    <w:p w:rsidR="00EC2A58" w:rsidRDefault="00EC2A58">
      <w:pPr>
        <w:pStyle w:val="afffffff9"/>
        <w:tabs>
          <w:tab w:val="left" w:pos="709"/>
        </w:tabs>
        <w:rPr>
          <w:sz w:val="28"/>
        </w:rPr>
      </w:pPr>
    </w:p>
    <w:p w:rsidR="00EC2A58" w:rsidRDefault="00EC2A58">
      <w:pPr>
        <w:pStyle w:val="afffffff9"/>
        <w:tabs>
          <w:tab w:val="left" w:pos="709"/>
        </w:tabs>
        <w:rPr>
          <w:sz w:val="28"/>
        </w:rPr>
      </w:pPr>
    </w:p>
    <w:p w:rsidR="00EC2A58" w:rsidRDefault="00EC2A58">
      <w:pPr>
        <w:pStyle w:val="afffffff9"/>
        <w:tabs>
          <w:tab w:val="left" w:pos="709"/>
        </w:tabs>
        <w:ind w:firstLine="0"/>
        <w:rPr>
          <w:sz w:val="28"/>
        </w:rPr>
      </w:pPr>
    </w:p>
    <w:p w:rsidR="00EC2A58" w:rsidRDefault="00950917">
      <w:pPr>
        <w:pStyle w:val="afffffff9"/>
        <w:tabs>
          <w:tab w:val="left" w:pos="709"/>
        </w:tabs>
        <w:ind w:firstLine="0"/>
        <w:rPr>
          <w:sz w:val="28"/>
        </w:rPr>
      </w:pPr>
      <w:r>
        <w:rPr>
          <w:sz w:val="28"/>
        </w:rPr>
        <w:t>Председатель Правительства</w:t>
      </w:r>
      <w:r>
        <w:rPr>
          <w:sz w:val="28"/>
        </w:rPr>
        <w:tab/>
        <w:t xml:space="preserve">                                                          В.Г. Кузнецов</w:t>
      </w:r>
    </w:p>
    <w:p w:rsidR="00EC2A58" w:rsidRDefault="00EC2A58">
      <w:pPr>
        <w:sectPr w:rsidR="00EC2A58">
          <w:headerReference w:type="default" r:id="rId9"/>
          <w:pgSz w:w="11906" w:h="16838"/>
          <w:pgMar w:top="567" w:right="851" w:bottom="1134" w:left="1701" w:header="567" w:footer="720" w:gutter="0"/>
          <w:cols w:space="720"/>
          <w:titlePg/>
        </w:sect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828"/>
      </w:tblGrid>
      <w:tr w:rsidR="00EC2A58" w:rsidTr="00442B4E">
        <w:trPr>
          <w:trHeight w:val="855"/>
          <w:jc w:val="right"/>
        </w:trPr>
        <w:tc>
          <w:tcPr>
            <w:tcW w:w="3828" w:type="dxa"/>
          </w:tcPr>
          <w:p w:rsidR="00EC2A58" w:rsidRPr="00D576C9" w:rsidRDefault="00950917" w:rsidP="0078177B">
            <w:pPr>
              <w:contextualSpacing/>
              <w:jc w:val="center"/>
              <w:rPr>
                <w:sz w:val="24"/>
                <w:szCs w:val="24"/>
              </w:rPr>
            </w:pPr>
            <w:r w:rsidRPr="00D576C9">
              <w:rPr>
                <w:sz w:val="24"/>
                <w:szCs w:val="24"/>
              </w:rPr>
              <w:t>Приложение</w:t>
            </w:r>
          </w:p>
          <w:p w:rsidR="00EC2A58" w:rsidRPr="00D576C9" w:rsidRDefault="00950917" w:rsidP="0078177B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Cs w:val="24"/>
              </w:rPr>
            </w:pPr>
            <w:r w:rsidRPr="00D576C9">
              <w:rPr>
                <w:color w:val="000000"/>
                <w:szCs w:val="24"/>
              </w:rPr>
              <w:t xml:space="preserve">к Постановлению Правительства </w:t>
            </w:r>
          </w:p>
          <w:p w:rsidR="00EC2A58" w:rsidRPr="00D576C9" w:rsidRDefault="00950917" w:rsidP="0078177B">
            <w:pPr>
              <w:pStyle w:val="msonormalcxspmiddlecxspmiddle"/>
              <w:spacing w:beforeAutospacing="0" w:afterAutospacing="0"/>
              <w:contextualSpacing/>
              <w:jc w:val="center"/>
              <w:rPr>
                <w:szCs w:val="24"/>
              </w:rPr>
            </w:pPr>
            <w:r w:rsidRPr="00D576C9">
              <w:rPr>
                <w:szCs w:val="24"/>
              </w:rPr>
              <w:t xml:space="preserve">Чукотского автономного округа </w:t>
            </w:r>
          </w:p>
          <w:p w:rsidR="00EC2A58" w:rsidRPr="00D576C9" w:rsidRDefault="00442B4E" w:rsidP="0005645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056457">
              <w:rPr>
                <w:sz w:val="24"/>
                <w:szCs w:val="24"/>
                <w:lang w:val="en-US"/>
              </w:rPr>
              <w:t xml:space="preserve">21 </w:t>
            </w:r>
            <w:r w:rsidR="00056457">
              <w:rPr>
                <w:sz w:val="24"/>
                <w:szCs w:val="24"/>
              </w:rPr>
              <w:t xml:space="preserve">марта </w:t>
            </w:r>
            <w:r>
              <w:rPr>
                <w:sz w:val="24"/>
                <w:szCs w:val="24"/>
              </w:rPr>
              <w:t xml:space="preserve">2025 года </w:t>
            </w:r>
            <w:r w:rsidR="00D576C9">
              <w:rPr>
                <w:sz w:val="24"/>
                <w:szCs w:val="24"/>
              </w:rPr>
              <w:t xml:space="preserve">№ </w:t>
            </w:r>
            <w:r w:rsidR="00056457">
              <w:rPr>
                <w:sz w:val="24"/>
                <w:szCs w:val="24"/>
              </w:rPr>
              <w:t>168</w:t>
            </w:r>
          </w:p>
        </w:tc>
      </w:tr>
      <w:tr w:rsidR="00EC2A58">
        <w:trPr>
          <w:trHeight w:val="1256"/>
          <w:jc w:val="right"/>
        </w:trPr>
        <w:tc>
          <w:tcPr>
            <w:tcW w:w="3828" w:type="dxa"/>
          </w:tcPr>
          <w:p w:rsidR="0078177B" w:rsidRPr="00D576C9" w:rsidRDefault="0078177B" w:rsidP="0078177B">
            <w:pPr>
              <w:contextualSpacing/>
              <w:jc w:val="center"/>
              <w:rPr>
                <w:sz w:val="24"/>
                <w:szCs w:val="24"/>
              </w:rPr>
            </w:pPr>
          </w:p>
          <w:p w:rsidR="00EC2A58" w:rsidRPr="00D576C9" w:rsidRDefault="00E94704" w:rsidP="0078177B">
            <w:pPr>
              <w:contextualSpacing/>
              <w:jc w:val="center"/>
              <w:rPr>
                <w:sz w:val="24"/>
                <w:szCs w:val="24"/>
              </w:rPr>
            </w:pPr>
            <w:r w:rsidRPr="00D576C9">
              <w:rPr>
                <w:sz w:val="24"/>
                <w:szCs w:val="24"/>
              </w:rPr>
              <w:t>«</w:t>
            </w:r>
            <w:r w:rsidR="00950917" w:rsidRPr="00D576C9">
              <w:rPr>
                <w:sz w:val="24"/>
                <w:szCs w:val="24"/>
              </w:rPr>
              <w:t>Приложение</w:t>
            </w:r>
          </w:p>
          <w:p w:rsidR="00EC2A58" w:rsidRPr="00D576C9" w:rsidRDefault="00950917" w:rsidP="0078177B">
            <w:pPr>
              <w:pStyle w:val="msonormalcxspmiddle"/>
              <w:spacing w:before="0" w:after="0"/>
              <w:contextualSpacing/>
              <w:jc w:val="center"/>
              <w:rPr>
                <w:color w:val="000000"/>
                <w:szCs w:val="24"/>
              </w:rPr>
            </w:pPr>
            <w:r w:rsidRPr="00D576C9">
              <w:rPr>
                <w:color w:val="000000"/>
                <w:szCs w:val="24"/>
              </w:rPr>
              <w:t xml:space="preserve">к Постановлению Правительства </w:t>
            </w:r>
          </w:p>
          <w:p w:rsidR="00EC2A58" w:rsidRPr="00D576C9" w:rsidRDefault="00950917" w:rsidP="0078177B">
            <w:pPr>
              <w:pStyle w:val="msonormalcxspmiddlecxspmiddle"/>
              <w:spacing w:beforeAutospacing="0" w:afterAutospacing="0"/>
              <w:contextualSpacing/>
              <w:jc w:val="center"/>
              <w:rPr>
                <w:szCs w:val="24"/>
              </w:rPr>
            </w:pPr>
            <w:r w:rsidRPr="00D576C9">
              <w:rPr>
                <w:szCs w:val="24"/>
              </w:rPr>
              <w:t xml:space="preserve">Чукотского автономного округа </w:t>
            </w:r>
          </w:p>
          <w:p w:rsidR="00EC2A58" w:rsidRPr="00D576C9" w:rsidRDefault="00950917" w:rsidP="0078177B">
            <w:pPr>
              <w:pStyle w:val="msonormalcxspmiddlecxsplast"/>
              <w:spacing w:beforeAutospacing="0" w:afterAutospacing="0"/>
              <w:contextualSpacing/>
              <w:jc w:val="center"/>
              <w:rPr>
                <w:szCs w:val="24"/>
              </w:rPr>
            </w:pPr>
            <w:r w:rsidRPr="00D576C9">
              <w:rPr>
                <w:szCs w:val="24"/>
              </w:rPr>
              <w:t>от 29 декабря 2023 года № 543</w:t>
            </w:r>
          </w:p>
        </w:tc>
      </w:tr>
    </w:tbl>
    <w:p w:rsidR="00EC2A58" w:rsidRPr="00442B4E" w:rsidRDefault="00EC2A58">
      <w:pPr>
        <w:pStyle w:val="Standard"/>
        <w:jc w:val="center"/>
        <w:rPr>
          <w:rFonts w:ascii="Times New Roman" w:hAnsi="Times New Roman"/>
          <w:b/>
          <w:sz w:val="20"/>
        </w:rPr>
      </w:pPr>
    </w:p>
    <w:p w:rsidR="000D0D6A" w:rsidRPr="00442B4E" w:rsidRDefault="000D0D6A">
      <w:pPr>
        <w:pStyle w:val="Standard"/>
        <w:jc w:val="center"/>
        <w:rPr>
          <w:rFonts w:ascii="Times New Roman" w:hAnsi="Times New Roman"/>
          <w:b/>
          <w:sz w:val="20"/>
        </w:rPr>
      </w:pPr>
    </w:p>
    <w:p w:rsidR="000D0D6A" w:rsidRPr="00442B4E" w:rsidRDefault="00442B4E">
      <w:pPr>
        <w:pStyle w:val="Standard"/>
        <w:jc w:val="center"/>
        <w:rPr>
          <w:rFonts w:asciiTheme="minorHAnsi" w:hAnsiTheme="minorHAnsi"/>
          <w:b/>
          <w:spacing w:val="20"/>
          <w:sz w:val="28"/>
        </w:rPr>
      </w:pPr>
      <w:r>
        <w:rPr>
          <w:rFonts w:ascii="Times New Roman Полужирный" w:hAnsi="Times New Roman Полужирный"/>
          <w:b/>
          <w:spacing w:val="20"/>
          <w:sz w:val="28"/>
        </w:rPr>
        <w:t>ПЕРЕЧЕНЬ</w:t>
      </w:r>
    </w:p>
    <w:p w:rsidR="00EC2A58" w:rsidRDefault="000D0D6A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расходных обязательств Государственной программы</w:t>
      </w:r>
    </w:p>
    <w:p w:rsidR="00EC2A58" w:rsidRDefault="00E94704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950917">
        <w:rPr>
          <w:rFonts w:ascii="Times New Roman" w:hAnsi="Times New Roman"/>
          <w:b/>
          <w:sz w:val="28"/>
        </w:rPr>
        <w:t>Социальная поддержка населения Чукотского автономного округа</w:t>
      </w:r>
      <w:r>
        <w:rPr>
          <w:rFonts w:ascii="Times New Roman" w:hAnsi="Times New Roman"/>
          <w:b/>
          <w:sz w:val="28"/>
        </w:rPr>
        <w:t>»</w:t>
      </w:r>
    </w:p>
    <w:p w:rsidR="00EC2A58" w:rsidRPr="00442B4E" w:rsidRDefault="00EC2A58">
      <w:pPr>
        <w:pStyle w:val="Standard"/>
        <w:jc w:val="center"/>
        <w:rPr>
          <w:rFonts w:ascii="Times New Roman" w:hAnsi="Times New Roman"/>
          <w:b/>
          <w:sz w:val="20"/>
        </w:rPr>
      </w:pPr>
    </w:p>
    <w:tbl>
      <w:tblPr>
        <w:tblW w:w="154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1418"/>
        <w:gridCol w:w="1760"/>
        <w:gridCol w:w="1760"/>
        <w:gridCol w:w="1440"/>
        <w:gridCol w:w="1645"/>
        <w:gridCol w:w="2217"/>
      </w:tblGrid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Период реализации (годы)</w:t>
            </w:r>
          </w:p>
        </w:tc>
        <w:tc>
          <w:tcPr>
            <w:tcW w:w="6605" w:type="dxa"/>
            <w:gridSpan w:val="4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Объём финансовых ресурсов, тыс. рублей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всего</w:t>
            </w:r>
          </w:p>
        </w:tc>
        <w:tc>
          <w:tcPr>
            <w:tcW w:w="4845" w:type="dxa"/>
            <w:gridSpan w:val="3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 том числе средства: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442B4E">
        <w:trPr>
          <w:trHeight w:val="338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окружного бюджета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442B4E">
            <w:pPr>
              <w:ind w:left="-113" w:right="-21"/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прочих внебюджетных источников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23 641 860,6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6 285 844,0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442B4E">
            <w:pPr>
              <w:ind w:left="-90"/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17 356 016,6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3 306 275,3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601 718,1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2 704 557,2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3 705 134,6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761 326,7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2 943 807,9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3 314 595,5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900 017,2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2 414 578,3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3 328 963,8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1 005 695,5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3 328 963,8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1 005 695,5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3 328 963,8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1 005 695,5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3 328 963,8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1 005 695,5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2 323 268,3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15486" w:type="dxa"/>
            <w:gridSpan w:val="8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I. Региональные проекты</w:t>
            </w:r>
          </w:p>
        </w:tc>
      </w:tr>
      <w:tr w:rsidR="00D9108B" w:rsidRPr="00442B4E" w:rsidTr="00A66AF8">
        <w:trPr>
          <w:trHeight w:val="57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0D0D6A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Региональный проект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="00D9108B" w:rsidRPr="00442B4E">
              <w:rPr>
                <w:b/>
                <w:bCs/>
                <w:sz w:val="24"/>
                <w:szCs w:val="24"/>
              </w:rPr>
              <w:t>Финансовая под</w:t>
            </w:r>
            <w:r w:rsidRPr="00442B4E">
              <w:rPr>
                <w:b/>
                <w:bCs/>
                <w:sz w:val="24"/>
                <w:szCs w:val="24"/>
              </w:rPr>
              <w:t>держка семей при рождении детей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245 258,3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70 412,9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174 845,4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9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Единовременная денежная выплата при рождении (усыновлении) третьего или последующего ребенка (детей)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21 707,2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21 707,2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6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ежемесячной выплаты при рождении первого и (или) второго ребенка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114 420,0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114 420,0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9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1.3.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единовременной выплаты на погашение основного долга по ипотечным жилищным кредитам семьям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9 400,4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9 400,4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9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1.4.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Оплата или компенсация стоимости санаторно-курортной путевки семьям, в которых родился третий и последующий ребенок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2 708,8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2 708,8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6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1.5.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единовременной выплаты семьям в связи с одновременным рождением в них двух и более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15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1.6.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27 250,8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26 705,8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545,0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12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1.7.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46 007,5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43 707,1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2 300,4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6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1.8.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единовременной выплаты при рождении второго и (или) последующих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16 763,6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16 763,6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57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0D0D6A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Региональный проект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="00D9108B" w:rsidRPr="00442B4E">
              <w:rPr>
                <w:b/>
                <w:bCs/>
                <w:sz w:val="24"/>
                <w:szCs w:val="24"/>
              </w:rPr>
              <w:t>Развитие инфраструктуры об</w:t>
            </w:r>
            <w:r w:rsidRPr="00442B4E">
              <w:rPr>
                <w:b/>
                <w:bCs/>
                <w:sz w:val="24"/>
                <w:szCs w:val="24"/>
              </w:rPr>
              <w:t>ъектов социального обслуживания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93 800,0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93 800,0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6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Ремонт спортивной площадки на территории детского дома в г. Анадырь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93 800,0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93 800,0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 и ЖКХ ЧАО;</w:t>
            </w:r>
            <w:r w:rsidRPr="00442B4E">
              <w:rPr>
                <w:sz w:val="24"/>
                <w:szCs w:val="24"/>
              </w:rPr>
              <w:br/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УКС ЧАО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0D0D6A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Региональный проект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Поддержка семьи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1 128 261,1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302 575,0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825 686,1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179 309,3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41 782,3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137 527,0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184 762,6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47 181,1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137 581,5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191 047,3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191 047,3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191 047,3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191 047,3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137 644,4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3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единовременной выплаты при рождении второго и (или) последующих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115 829,4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115 829,4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19 304,9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ежемесячной выплаты при рождении первого и (или) второго ребенка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658 800,0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658 800,0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109 800,0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единовременной выплаты семьям в связи с одновременным рождением в них двух и более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305 631,7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302 575,0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3 056,7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0D0D6A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42 204,4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41 782,3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422,1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47 657,7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47 181,1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476,6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53 942,4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53 942,4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53 942,4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53 942,4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53 402,9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539,5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Региональный проект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Многодетная семья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290 637,8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109 564,3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181 073,5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46 295,6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16 138,1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30 157,5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48 153,0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17 977,0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30 176,0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49 047,3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49 047,3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49 047,3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49 047,3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30 185,0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Единовременная денежная выплата при рождении (усыновлении) третьего или последующего ребенка (детей)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179 966,4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179 966,4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29 994,4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110 671,4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109 564,3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1 107,1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16 301,2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16 138,1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163,1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18 158,6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17 977,0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181,6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19 052,9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19 052,9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19 052,9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19 052,9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18 862,3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190,6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Региональный проект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Старшее поколение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1 236 171,3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1 163 641,6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72 529,7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74 357,3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45 456,5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28 900,8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129 083,3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122 457,3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6 626,0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186 096,3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178 900,2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7 196,1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proofErr w:type="spellStart"/>
            <w:r w:rsidRPr="00442B4E">
              <w:rPr>
                <w:sz w:val="24"/>
                <w:szCs w:val="24"/>
              </w:rPr>
              <w:t>Cоздание</w:t>
            </w:r>
            <w:proofErr w:type="spellEnd"/>
            <w:r w:rsidRPr="00442B4E">
              <w:rPr>
                <w:sz w:val="24"/>
                <w:szCs w:val="24"/>
              </w:rPr>
              <w:t xml:space="preserve"> системы долговременного ухода за гражданами пожилого возраста и инвалидами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1 236 171,3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1 163 641,6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72 529,7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74 357,3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45 456,5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28 900,8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129 083,3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122 457,3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6 626,0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186 096,3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178 900,2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7 196,1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211 658,6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204 206,9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7 451,7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72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Региональный проект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Семейные ценности и инфраструктура культуры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120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6.1.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Проектирование модульного здания для размещения нового корпуса Государственного казенного учреждения социального обслуживания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Чукотский социально-реабилитационный центр для несовершеннолетних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15486" w:type="dxa"/>
            <w:gridSpan w:val="8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II. Комплексы процессных мероприятий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Социальная поддержка отдельных категорий граждан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8 146 452,8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4 494 676,1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3 651 776,7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1 177 552,7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463 311,4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714 241,3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1 248 409,2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526 488,9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721 920,3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1 070 011,7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630 593,0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439 418,7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1 162 619,8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718 570,7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1 162 619,8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718 570,7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1 162 619,8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718 570,7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1 162 619,8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718 570,7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444 049,1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Возмещение специализированным службам по вопросам похоронного дела стоимости услуг по погребению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6 924,4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6 924,4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1 423,0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1 423,0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916,9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22 142,3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22 142,3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3 134,3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3 134,3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Социальное пособие на оплату жилищно-коммунальных услуг гражданам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140 310,8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140 310,8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20 100,2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20 100,2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20 035,1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Дополнительные меры социальной поддержки некоторых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822,3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822,3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Денежная компенсация, связанная с расходами на переезд к новому месту жительства неработающим гражданам пожилого возраста и инвалидам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1.6.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Ежемесячная компенсационная выплата по оплате коммунальных услуг многодетным семьям, проживающим в Чукотском автономном округе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205 098,0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205 098,0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25 098,0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25 098,0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1.7.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Ежемесячная денежная выплата ветеранам труда и лицам, проработавшим в тылу в период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255 108,4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255 108,4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40 108,4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40 108,4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1.8.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Компенсационные выплаты по оплате жилого помещения и коммунальных услуг ветеранам труда и лиц, проработавших в тылу в период Великой Отечественной войны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238 615,0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238 615,0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38 111,0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38 111,0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37 584,0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32 584,0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1.9.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Ежемесячная выплата до уровня прожиточного минимума для трудоспособного населения в Чукотском автономном округе неработающим трудоспособным гражданам, осуществляющим уход за нетрудоспособными гражданами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211 370,4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211 370,4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31 605,6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31 605,6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29 960,8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1.10.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22 890,9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22 890,9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3 053,7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3 053,7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3 306,2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Компенсационные выплаты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6 646,8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6 646,8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886,8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886,8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Иные меры социальной поддержки граждан Российской Федерации, рожденных в период с 9 мая 1927 года по 8 мая 1945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13 089,1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13 089,1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1 737,1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1 737,1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1 892,0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Ежемесячная денежная выплата гражданам Российской Федерации, рожденных в период с 9 мая 1927 года по 8 мая 1945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35 492,0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35 492,0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4 704,8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4 704,8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5 131,2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153 120,5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153 120,5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19 560,5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19 560,5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22 260,0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Компенсационные выплаты по оплате жилого помещения и коммунальных услуг гражданам Российской Федерации, рожденных в период с 9 мая 1927 года по 8 мая 1945 года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8 330,1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8 330,1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1 079,7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1 079,7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1 208,4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3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1.16.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дополнительной меры социальной поддержки граждан, пребывающих в запасе, поступивших на военную службу по контракту в соединения и воинские части Вооруженных Сил Российской Федерации, лиц, принимающих на добровольной основе участие в боевых действиях, с территории Чукотского автономного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248 327,2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248 327,2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A15ED9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  <w:p w:rsidR="00A15ED9" w:rsidRPr="00442B4E" w:rsidRDefault="00A15ED9" w:rsidP="00A15ED9">
            <w:pPr>
              <w:rPr>
                <w:sz w:val="24"/>
                <w:szCs w:val="24"/>
              </w:rPr>
            </w:pPr>
          </w:p>
          <w:p w:rsidR="00A15ED9" w:rsidRPr="00442B4E" w:rsidRDefault="00A15ED9" w:rsidP="00A15ED9">
            <w:pPr>
              <w:rPr>
                <w:sz w:val="24"/>
                <w:szCs w:val="24"/>
              </w:rPr>
            </w:pPr>
          </w:p>
          <w:p w:rsidR="00A15ED9" w:rsidRPr="00442B4E" w:rsidRDefault="00A15ED9" w:rsidP="00A15ED9">
            <w:pPr>
              <w:rPr>
                <w:sz w:val="24"/>
                <w:szCs w:val="24"/>
              </w:rPr>
            </w:pPr>
          </w:p>
          <w:p w:rsidR="00A15ED9" w:rsidRPr="00442B4E" w:rsidRDefault="00A15ED9" w:rsidP="00A15ED9">
            <w:pPr>
              <w:rPr>
                <w:sz w:val="24"/>
                <w:szCs w:val="24"/>
              </w:rPr>
            </w:pPr>
          </w:p>
          <w:p w:rsidR="00A15ED9" w:rsidRPr="00442B4E" w:rsidRDefault="00A15ED9" w:rsidP="00A15ED9">
            <w:pPr>
              <w:rPr>
                <w:sz w:val="24"/>
                <w:szCs w:val="24"/>
              </w:rPr>
            </w:pPr>
          </w:p>
          <w:p w:rsidR="00D9108B" w:rsidRPr="00442B4E" w:rsidRDefault="00D9108B" w:rsidP="00A15ED9">
            <w:pPr>
              <w:jc w:val="center"/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3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108 327,2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108 327,2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3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140 000,0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140 000,0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1.17.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Меры социальной поддержки ветеранов труда Чукотского автономного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257 120,0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257 120,0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47 120,0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47 120,0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1.18.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Единовременная материальная помощь лицам или членам семей лиц, принимавшим участие в специальной военной операции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217 632,5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217 632,5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117 632,5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117 632,5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1.19.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Меры социальной поддержки для сотрудников, принимающих непосредственное участие в обеспечении правопорядка и общественной безопасности при проведении общественно-значимых мероприятий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26 000,0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1.20.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Социальное пособие на погребение гражданам, взявшим на себя обязанность осуществить погребение умершего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1 684,1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1 684,1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65,9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65,9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162 775,2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162 775,2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25 444,6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25 444,6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23 193,1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23 193,1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22 827,5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885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1.22.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944,3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944,3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гражданам, постоянно проживающим на территории Чукотского автономного округа,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387 964,7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387 964,7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48 716,7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48 716,7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73 208,0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53 208,0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15 070,0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15 070,0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1 931,8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1 931,8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2 189,7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Субсидия на возмещение недополученных доходов, возникающих при осуществлении регулярных перевозок в связи с предоставлением льготного проезда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9 101,3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9 101,3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281,3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281,3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1 470,0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1.26.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921 074,1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921 074,1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 ЧАО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Межрайонный ЦЗН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165 033,5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165 033,5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126 840,1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126 840,1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125 840,1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1.27.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Гранты на реализацию проектов, направленных на повышение качества жизни граждан пожилого возраста и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1.28.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Субсидии на обеспечение мероприятий,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16 600,4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16 600,4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2 515,4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2 515,4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2 347,5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1.29.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Выплата региональных социальных доплат к пенсии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4 545 900,3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4 318 605,0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227 295,3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446 916,8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424 570,9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22 345,9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529 785,1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503 295,8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26 489,3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639 753,2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607 765,5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31 987,7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732 361,3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695 743,2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732 361,3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695 743,2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732 361,3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695 743,2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732 361,3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695 743,2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36 618,1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3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1.30.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color w:val="auto"/>
                <w:sz w:val="24"/>
                <w:szCs w:val="24"/>
              </w:rPr>
            </w:pPr>
            <w:r w:rsidRPr="00442B4E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12 920,6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12 274,5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646,1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1230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1.31.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color w:val="auto"/>
                <w:sz w:val="24"/>
                <w:szCs w:val="24"/>
              </w:rPr>
            </w:pPr>
            <w:r w:rsidRPr="00442B4E">
              <w:rPr>
                <w:color w:val="auto"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77,1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77,1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Социальная поддержка семей и детей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4 575 391,9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144 974,1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4 430 417,8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679 449,5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22 537,3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656 912,2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834 280,8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54 460,1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779 820,7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682 477,2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25 365,9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657 111,3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594 796,1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594 796,1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594 796,1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594 796,1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584 143,4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Пособие на ребенка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128 283,9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128 283,9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24 107,1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24 107,1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17 362,8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Компенсация стоимости найма жилого помещения семьям, имеющим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10 533,7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10 533,7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1 533,7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1 533,7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Предоставление единовременной социальной выплаты на приобретение жилого помещения лицам из числа детей-сирот,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63 955,4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63 955,4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37 955,4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37 955,4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Единовременное пособие при усыновлении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Выплаты на содержание подопечных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1 622 713,6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1 622 713,6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212 713,6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212 713,6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2.6.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Оплата стоимости проезда к месту проведения отдыха и обратно детям, переданным под опеку (попечительство), в приемную или патронатную семью, лицам из числа детей-сирот и детей, оставшихся без </w:t>
            </w:r>
            <w:proofErr w:type="spellStart"/>
            <w:r w:rsidRPr="00442B4E">
              <w:rPr>
                <w:sz w:val="24"/>
                <w:szCs w:val="24"/>
              </w:rPr>
              <w:t>попечени</w:t>
            </w:r>
            <w:proofErr w:type="spellEnd"/>
            <w:r w:rsidRPr="00442B4E">
              <w:rPr>
                <w:sz w:val="24"/>
                <w:szCs w:val="24"/>
              </w:rPr>
              <w:t xml:space="preserve"> родителей, детей опекунов (попечителей), приемных родителей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69 988,9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69 988,9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8 688,9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8 688,9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11 300,0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11 300,0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2.7.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Вознаграждение приемному родителю и патронатному воспитателю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254 172,7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254 172,7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37 670,5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37 670,5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36 083,7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2.8.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Вознаграждение патронатному воспитателю, осуществляющему социальный и </w:t>
            </w:r>
            <w:proofErr w:type="spellStart"/>
            <w:r w:rsidRPr="00442B4E">
              <w:rPr>
                <w:sz w:val="24"/>
                <w:szCs w:val="24"/>
              </w:rPr>
              <w:t>постинтернатный</w:t>
            </w:r>
            <w:proofErr w:type="spellEnd"/>
            <w:r w:rsidRPr="00442B4E">
              <w:rPr>
                <w:sz w:val="24"/>
                <w:szCs w:val="24"/>
              </w:rPr>
              <w:t xml:space="preserve"> патронат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44 533,2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44 533,2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5 160,6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5 160,6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6 562,1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2.9.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26 869,2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26 869,2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3 163,2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3 163,2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3 951,0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2.10.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Субвенции бюджету Фонда пенсионного и социального страхования Российской Федерации на финансовое обеспечение предоставления ежемесячного пособия в связи с рождением и воспитанием ребенка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791 546,0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791 546,0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102 798,2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102 798,2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110 001,2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110 001,2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114 152,2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114 152,2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116 148,6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3 449,5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3 449,5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431,5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431,5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Реализация комплекса мер, направленных на создание Семейных многофункциональных центров в Чукотском автономном округе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19 707,7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9 853,8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9 853,9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7 559,0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4 873,3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2 685,7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12 148,7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4 980,5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7 168,2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45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Выплаты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83 938,8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83 938,8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4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13 989,8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Единовременное пособие женщинам, вставшим на учет по беременности до 12 недель, и прошедшим </w:t>
            </w:r>
            <w:proofErr w:type="spellStart"/>
            <w:r w:rsidRPr="00442B4E">
              <w:rPr>
                <w:sz w:val="24"/>
                <w:szCs w:val="24"/>
              </w:rPr>
              <w:t>пренатальные</w:t>
            </w:r>
            <w:proofErr w:type="spellEnd"/>
            <w:r w:rsidRPr="00442B4E">
              <w:rPr>
                <w:sz w:val="24"/>
                <w:szCs w:val="24"/>
              </w:rPr>
              <w:t xml:space="preserve"> </w:t>
            </w:r>
            <w:proofErr w:type="spellStart"/>
            <w:r w:rsidRPr="00442B4E">
              <w:rPr>
                <w:sz w:val="24"/>
                <w:szCs w:val="24"/>
              </w:rPr>
              <w:t>скрининги</w:t>
            </w:r>
            <w:proofErr w:type="spellEnd"/>
            <w:r w:rsidRPr="00442B4E">
              <w:rPr>
                <w:sz w:val="24"/>
                <w:szCs w:val="24"/>
              </w:rPr>
              <w:t xml:space="preserve"> первого и второго триместров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30 000,0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Реализация мер социальной поддержки семей, имеющих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628 703,4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628 703,4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82 159,4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82 159,4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99 424,0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89 424,0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2.16.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Гранты на реализацию проектов, направленных на профилактику социального неблагополучия семей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78 000,0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78 000,0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6 000,0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2.17.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649 538,2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71 795,7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577 742,5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139 364,2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8 407,1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130 957,1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176 816,1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10 303,2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166 512,9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125 873,5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10 474,6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115 398,9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51 871,1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51 871,1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51 871,1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51 871,1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10 652,7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41 218,4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975"/>
        </w:trPr>
        <w:tc>
          <w:tcPr>
            <w:tcW w:w="71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2.18.</w:t>
            </w:r>
          </w:p>
        </w:tc>
        <w:tc>
          <w:tcPr>
            <w:tcW w:w="4536" w:type="dxa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24 243,3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23 031,1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1 212,2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2.19.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Осуществление выплат в рамках оказания социальной поддержки семьям, имеющим детей, при рождении третьего ребенка или последующих детей, в части погашения обязательств по ипотечным жилищным кредитам (займам)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42 414,4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40 293,5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2 120,9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9 744,2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9 256,9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487,3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16 995,1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16 145,3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849,8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15 675,1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14 891,3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783,8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Формирование доступной среды жизнедеятельности для инвалидов и других маломобильных групп населения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35 800,4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35 800,4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4 274,0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4 274,0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5 254,4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Информационно-методическое и кадровое обеспечение системы социальной интеграции инвалидов в Чукотском автономном округе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578,5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578,5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 ЧАО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Межрайонный ЦЗН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МФЦ Чукотского автономного округа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128,5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128,5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75,0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Приобретение специального автотранспорта для повышения качества предоставления социальных услуг, а также обеспечения доступности для инвалидов услуг, не относящихся к социальным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28 773,0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28 773,0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3 498,0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3 498,0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4 212,5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Гранты на реализацию проектов, направленных на формирование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1 800,0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1 800,0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Организация и проведение паспортизации и классификации объектов в приоритетных сферах жизнедеятельности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402,5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402,5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»;</w:t>
            </w:r>
            <w:r w:rsidRPr="00442B4E">
              <w:rPr>
                <w:sz w:val="24"/>
                <w:szCs w:val="24"/>
              </w:rPr>
              <w:t xml:space="preserve"> ГБУ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АОПНИ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 ЧАО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Межрайонный ЦЗН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МФЦ Чукотского автономного округа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57,5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3 616,4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3 616,4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ГБУ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АОПНИ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 ЧАО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Межрайонный ЦЗН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МФЦ Чукотского автономного округа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519,4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3.6.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Обеспечение инвалидов, в том числе детей-инвалидов, техническими средствами 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630,0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="00E94704" w:rsidRPr="00442B4E">
              <w:rPr>
                <w:b/>
                <w:bCs/>
                <w:sz w:val="24"/>
                <w:szCs w:val="24"/>
              </w:rPr>
              <w:t>«</w:t>
            </w:r>
            <w:r w:rsidRPr="00442B4E">
              <w:rPr>
                <w:b/>
                <w:bCs/>
                <w:sz w:val="24"/>
                <w:szCs w:val="24"/>
              </w:rPr>
              <w:t>Обеспечение деятельности государственных органов и подведомственных учреждений</w:t>
            </w:r>
            <w:r w:rsidR="00E94704" w:rsidRPr="00442B4E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7 870 087,0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7 870 087,0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1 125 383,5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1 125 383,5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1 168 702,0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1 168 702,0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1 117 840,3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1 117 840,3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1 114 540,3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Содержание центрального аппарата органов государственной власти (государственных органов) 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1 803 474,8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1 803 474,8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ДСП ЧАО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243 418,4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243 418,4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260 009,4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4.2.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129 369,8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129 369,8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ГБУ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АОПНИ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19 309,8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19 309,8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22 510,0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17 510,0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4.3.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75 495,3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75 495,3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ДСП ЧАО; 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ГБУ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АОПНИ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15 595,3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15 595,3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13 100,0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13 100,0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12 000,0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8 700,0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4.4.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14 862,3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14 862,3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2 370,3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2 370,3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2 082,0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4.5.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Укрепление материально - технической базы учреждений социального обслуживания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22 948,1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22 948,1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ГБУ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АОПНИ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13 274,6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13 274,6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9 673,5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9 673,5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15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4.6.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Проведение ремонтных работ в учреждениях социального обслуживания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62 992,3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62 992,3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ГБУ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АОПНИ</w:t>
            </w:r>
            <w:r w:rsidR="00E94704" w:rsidRPr="00442B4E">
              <w:rPr>
                <w:sz w:val="24"/>
                <w:szCs w:val="24"/>
              </w:rPr>
              <w:t>»</w:t>
            </w:r>
            <w:r w:rsidRPr="00442B4E">
              <w:rPr>
                <w:sz w:val="24"/>
                <w:szCs w:val="24"/>
              </w:rPr>
              <w:t xml:space="preserve">; 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61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25 866,8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25 866,8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615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37 125,5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37 125,5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4.7.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Расходы на обеспечение деятельности (оказание услуг)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1 614 291,6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1 614 291,6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ГКУСО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ЧСРЦН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224 776,8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224 776,8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231 808,8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231 808,8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231 541,2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4.8.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Расходы на обеспечение деятельности (оказание услуг) домов-интернатов для престарелых и инвалидов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1 269 710,0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1 269 710,0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ГБУ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АОПНИ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189 601,9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189 601,9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180 212,1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180 212,1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179 979,2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4.9.</w:t>
            </w:r>
          </w:p>
        </w:tc>
        <w:tc>
          <w:tcPr>
            <w:tcW w:w="4536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both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Расходы на обеспечение деятельности (оказание услуг) учреждений социального обслуживания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2024-2030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2 876 942,8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2 876 942,8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b/>
                <w:bCs/>
                <w:sz w:val="24"/>
                <w:szCs w:val="24"/>
              </w:rPr>
            </w:pPr>
            <w:r w:rsidRPr="00442B4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217" w:type="dxa"/>
            <w:vMerge w:val="restart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 xml:space="preserve">ГКУ </w:t>
            </w:r>
            <w:r w:rsidR="00E94704" w:rsidRPr="00442B4E">
              <w:rPr>
                <w:sz w:val="24"/>
                <w:szCs w:val="24"/>
              </w:rPr>
              <w:t>«</w:t>
            </w:r>
            <w:r w:rsidRPr="00442B4E">
              <w:rPr>
                <w:sz w:val="24"/>
                <w:szCs w:val="24"/>
              </w:rPr>
              <w:t>ЧОКЦСОН</w:t>
            </w:r>
            <w:r w:rsidR="00E94704" w:rsidRPr="00442B4E">
              <w:rPr>
                <w:sz w:val="24"/>
                <w:szCs w:val="24"/>
              </w:rPr>
              <w:t>»</w:t>
            </w: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2024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391 169,6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391 169,6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412 180,7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412 180,7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2026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2027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2028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2029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  <w:tr w:rsidR="00D9108B" w:rsidRPr="00442B4E" w:rsidTr="00A66AF8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2030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76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414 718,5</w:t>
            </w:r>
          </w:p>
        </w:tc>
        <w:tc>
          <w:tcPr>
            <w:tcW w:w="1645" w:type="dxa"/>
            <w:shd w:val="clear" w:color="auto" w:fill="auto"/>
            <w:hideMark/>
          </w:tcPr>
          <w:p w:rsidR="00D9108B" w:rsidRPr="00442B4E" w:rsidRDefault="00D9108B" w:rsidP="00D9108B">
            <w:pPr>
              <w:jc w:val="center"/>
              <w:rPr>
                <w:sz w:val="24"/>
                <w:szCs w:val="24"/>
              </w:rPr>
            </w:pPr>
            <w:r w:rsidRPr="00442B4E">
              <w:rPr>
                <w:sz w:val="24"/>
                <w:szCs w:val="24"/>
              </w:rPr>
              <w:t>0,0</w:t>
            </w:r>
          </w:p>
        </w:tc>
        <w:tc>
          <w:tcPr>
            <w:tcW w:w="2217" w:type="dxa"/>
            <w:vMerge/>
            <w:vAlign w:val="center"/>
            <w:hideMark/>
          </w:tcPr>
          <w:p w:rsidR="00D9108B" w:rsidRPr="00442B4E" w:rsidRDefault="00D9108B" w:rsidP="00D9108B">
            <w:pPr>
              <w:rPr>
                <w:sz w:val="24"/>
                <w:szCs w:val="24"/>
              </w:rPr>
            </w:pPr>
          </w:p>
        </w:tc>
      </w:tr>
    </w:tbl>
    <w:p w:rsidR="00341418" w:rsidRDefault="00341418" w:rsidP="006B0778">
      <w:pPr>
        <w:pStyle w:val="s1"/>
        <w:spacing w:beforeAutospacing="0" w:afterAutospacing="0"/>
        <w:jc w:val="both"/>
        <w:rPr>
          <w:rStyle w:val="s101"/>
          <w:bCs/>
        </w:rPr>
      </w:pPr>
    </w:p>
    <w:p w:rsidR="00EC2A58" w:rsidRPr="00E47B7F" w:rsidRDefault="00950917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>ДСП ЧАО</w:t>
      </w:r>
      <w:r w:rsidRPr="00E47B7F">
        <w:rPr>
          <w:bCs/>
        </w:rPr>
        <w:t xml:space="preserve"> - Департамент социальной политики Чукотского автономного округа;</w:t>
      </w:r>
    </w:p>
    <w:p w:rsidR="00EC2A58" w:rsidRPr="00E47B7F" w:rsidRDefault="00950917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>ДОН ЧАО</w:t>
      </w:r>
      <w:r w:rsidRPr="00E47B7F">
        <w:rPr>
          <w:bCs/>
        </w:rPr>
        <w:t xml:space="preserve"> - Департамент образования и науки Чукотского автономного округа;</w:t>
      </w:r>
    </w:p>
    <w:p w:rsidR="00EC2A58" w:rsidRPr="00E47B7F" w:rsidRDefault="00950917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 xml:space="preserve">ГКУ </w:t>
      </w:r>
      <w:r w:rsidR="00E94704">
        <w:rPr>
          <w:rStyle w:val="s101"/>
          <w:bCs/>
        </w:rPr>
        <w:t>«</w:t>
      </w:r>
      <w:r w:rsidRPr="00E47B7F">
        <w:rPr>
          <w:rStyle w:val="s101"/>
          <w:bCs/>
        </w:rPr>
        <w:t>ЧОКЦСОН</w:t>
      </w:r>
      <w:r w:rsidR="00E94704">
        <w:rPr>
          <w:rStyle w:val="s101"/>
          <w:bCs/>
        </w:rPr>
        <w:t>»</w:t>
      </w:r>
      <w:r w:rsidRPr="00E47B7F">
        <w:rPr>
          <w:bCs/>
        </w:rPr>
        <w:t xml:space="preserve"> - Государственное казённое учреждение </w:t>
      </w:r>
      <w:r w:rsidR="00E94704">
        <w:rPr>
          <w:bCs/>
        </w:rPr>
        <w:t>«</w:t>
      </w:r>
      <w:r w:rsidRPr="00E47B7F">
        <w:rPr>
          <w:bCs/>
        </w:rPr>
        <w:t>Чукотский окружной комплексный Центр социального обслуживания населения</w:t>
      </w:r>
      <w:r w:rsidR="00E94704">
        <w:rPr>
          <w:bCs/>
        </w:rPr>
        <w:t>»</w:t>
      </w:r>
      <w:r w:rsidRPr="00E47B7F">
        <w:rPr>
          <w:bCs/>
        </w:rPr>
        <w:t>;</w:t>
      </w:r>
    </w:p>
    <w:p w:rsidR="00EC2A58" w:rsidRPr="00E47B7F" w:rsidRDefault="00950917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 xml:space="preserve">ГБУ </w:t>
      </w:r>
      <w:r w:rsidR="00E94704">
        <w:rPr>
          <w:rStyle w:val="s101"/>
          <w:bCs/>
        </w:rPr>
        <w:t>«</w:t>
      </w:r>
      <w:r w:rsidRPr="00E47B7F">
        <w:rPr>
          <w:rStyle w:val="s101"/>
          <w:bCs/>
        </w:rPr>
        <w:t>АОПНИ</w:t>
      </w:r>
      <w:r w:rsidR="00E94704">
        <w:rPr>
          <w:rStyle w:val="s101"/>
          <w:bCs/>
        </w:rPr>
        <w:t>»</w:t>
      </w:r>
      <w:r w:rsidRPr="00E47B7F">
        <w:rPr>
          <w:bCs/>
        </w:rPr>
        <w:t xml:space="preserve"> - Государственное бюджетное учреждение социального обслуживания населения </w:t>
      </w:r>
      <w:r w:rsidR="00E94704">
        <w:rPr>
          <w:bCs/>
        </w:rPr>
        <w:t>«</w:t>
      </w:r>
      <w:r w:rsidRPr="00E47B7F">
        <w:rPr>
          <w:bCs/>
        </w:rPr>
        <w:t>Анадырский окружной психоневрологический интернат</w:t>
      </w:r>
      <w:r w:rsidR="00E94704">
        <w:rPr>
          <w:bCs/>
        </w:rPr>
        <w:t>»</w:t>
      </w:r>
      <w:r w:rsidRPr="00E47B7F">
        <w:rPr>
          <w:bCs/>
        </w:rPr>
        <w:t>;</w:t>
      </w:r>
    </w:p>
    <w:p w:rsidR="00EC2A58" w:rsidRPr="00E47B7F" w:rsidRDefault="00950917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 xml:space="preserve">ГКУСО </w:t>
      </w:r>
      <w:r w:rsidR="00E94704">
        <w:rPr>
          <w:rStyle w:val="s101"/>
          <w:bCs/>
        </w:rPr>
        <w:t>«</w:t>
      </w:r>
      <w:r w:rsidRPr="00E47B7F">
        <w:rPr>
          <w:rStyle w:val="s101"/>
          <w:bCs/>
        </w:rPr>
        <w:t>ЧСРЦН</w:t>
      </w:r>
      <w:r w:rsidR="00E94704">
        <w:rPr>
          <w:rStyle w:val="s101"/>
          <w:bCs/>
        </w:rPr>
        <w:t>»</w:t>
      </w:r>
      <w:r w:rsidRPr="00E47B7F">
        <w:rPr>
          <w:bCs/>
        </w:rPr>
        <w:t xml:space="preserve"> - Государственное казённое учреждение социального обслуживания </w:t>
      </w:r>
      <w:r w:rsidR="00E94704">
        <w:rPr>
          <w:bCs/>
        </w:rPr>
        <w:t>«</w:t>
      </w:r>
      <w:r w:rsidRPr="00E47B7F">
        <w:rPr>
          <w:bCs/>
        </w:rPr>
        <w:t>Чукотский социально-реабилитационный центр для несовершеннолетних</w:t>
      </w:r>
      <w:r w:rsidR="00E94704">
        <w:rPr>
          <w:bCs/>
        </w:rPr>
        <w:t>»</w:t>
      </w:r>
      <w:r w:rsidRPr="00E47B7F">
        <w:rPr>
          <w:bCs/>
        </w:rPr>
        <w:t>;</w:t>
      </w:r>
    </w:p>
    <w:p w:rsidR="00EC2A58" w:rsidRPr="00E47B7F" w:rsidRDefault="00950917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 xml:space="preserve">ГКУ ЧАО </w:t>
      </w:r>
      <w:r w:rsidR="00E94704">
        <w:rPr>
          <w:rStyle w:val="s101"/>
          <w:bCs/>
        </w:rPr>
        <w:t>«</w:t>
      </w:r>
      <w:r w:rsidRPr="00E47B7F">
        <w:rPr>
          <w:rStyle w:val="s101"/>
          <w:bCs/>
        </w:rPr>
        <w:t>Межрайонный ЦЗН</w:t>
      </w:r>
      <w:r w:rsidR="00E94704">
        <w:rPr>
          <w:rStyle w:val="s101"/>
          <w:bCs/>
        </w:rPr>
        <w:t>»</w:t>
      </w:r>
      <w:r w:rsidRPr="00E47B7F">
        <w:rPr>
          <w:bCs/>
        </w:rPr>
        <w:t xml:space="preserve"> - Государственное казённое учреждение Чукотского автономного округа </w:t>
      </w:r>
      <w:r w:rsidR="00E94704">
        <w:rPr>
          <w:bCs/>
        </w:rPr>
        <w:t>«</w:t>
      </w:r>
      <w:r w:rsidRPr="00E47B7F">
        <w:rPr>
          <w:bCs/>
        </w:rPr>
        <w:t>Межрайонный центр занятости населения</w:t>
      </w:r>
      <w:r w:rsidR="00E94704">
        <w:rPr>
          <w:bCs/>
        </w:rPr>
        <w:t>»</w:t>
      </w:r>
      <w:r w:rsidRPr="00E47B7F">
        <w:rPr>
          <w:bCs/>
        </w:rPr>
        <w:t>;</w:t>
      </w:r>
    </w:p>
    <w:p w:rsidR="00EC2A58" w:rsidRPr="00E47B7F" w:rsidRDefault="00950917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 xml:space="preserve">ГКУ </w:t>
      </w:r>
      <w:r w:rsidR="00E94704">
        <w:rPr>
          <w:rStyle w:val="s101"/>
          <w:bCs/>
        </w:rPr>
        <w:t>«</w:t>
      </w:r>
      <w:r w:rsidRPr="00E47B7F">
        <w:rPr>
          <w:rStyle w:val="s101"/>
          <w:bCs/>
        </w:rPr>
        <w:t>МФЦ Чукотского автономного округа</w:t>
      </w:r>
      <w:r w:rsidR="00E94704">
        <w:rPr>
          <w:rStyle w:val="s101"/>
          <w:bCs/>
        </w:rPr>
        <w:t>»</w:t>
      </w:r>
      <w:r w:rsidRPr="00E47B7F">
        <w:rPr>
          <w:bCs/>
        </w:rPr>
        <w:t xml:space="preserve"> - Государственное казённое учреждение Чукотского автономного округа </w:t>
      </w:r>
      <w:r w:rsidR="00E94704">
        <w:rPr>
          <w:bCs/>
        </w:rPr>
        <w:t>«</w:t>
      </w:r>
      <w:r w:rsidRPr="00E47B7F">
        <w:rPr>
          <w:bCs/>
        </w:rPr>
        <w:t>Многофункциональный центр предоставления государственных и муниципальных услуг Чукотского автономного округа</w:t>
      </w:r>
      <w:r w:rsidR="00E94704">
        <w:rPr>
          <w:bCs/>
        </w:rPr>
        <w:t>»</w:t>
      </w:r>
      <w:r w:rsidRPr="00E47B7F">
        <w:rPr>
          <w:bCs/>
        </w:rPr>
        <w:t>;</w:t>
      </w:r>
    </w:p>
    <w:p w:rsidR="00EC2A58" w:rsidRPr="00E47B7F" w:rsidRDefault="004C292F" w:rsidP="006B0778">
      <w:pPr>
        <w:pStyle w:val="s1"/>
        <w:spacing w:beforeAutospacing="0" w:afterAutospacing="0"/>
        <w:jc w:val="both"/>
        <w:rPr>
          <w:bCs/>
        </w:rPr>
      </w:pPr>
      <w:r w:rsidRPr="00E47B7F">
        <w:rPr>
          <w:rStyle w:val="s101"/>
          <w:bCs/>
        </w:rPr>
        <w:t>ДС и ЖКХ</w:t>
      </w:r>
      <w:r w:rsidR="00950917" w:rsidRPr="00E47B7F">
        <w:rPr>
          <w:rStyle w:val="s101"/>
          <w:bCs/>
        </w:rPr>
        <w:t xml:space="preserve"> ЧАО</w:t>
      </w:r>
      <w:r w:rsidR="00950917" w:rsidRPr="00E47B7F">
        <w:rPr>
          <w:bCs/>
        </w:rPr>
        <w:t xml:space="preserve"> - </w:t>
      </w:r>
      <w:r w:rsidRPr="00E47B7F">
        <w:rPr>
          <w:bCs/>
        </w:rPr>
        <w:t>Департамент строительства и жилищно-коммунального хозяйства Чукотского автономного округа</w:t>
      </w:r>
      <w:r w:rsidR="00950917" w:rsidRPr="00E47B7F">
        <w:rPr>
          <w:bCs/>
        </w:rPr>
        <w:t>;</w:t>
      </w:r>
    </w:p>
    <w:p w:rsidR="00EC2A58" w:rsidRDefault="00950917" w:rsidP="006B0778">
      <w:pPr>
        <w:pStyle w:val="Standard"/>
        <w:rPr>
          <w:rFonts w:ascii="Times New Roman" w:hAnsi="Times New Roman"/>
          <w:b/>
          <w:sz w:val="28"/>
        </w:rPr>
      </w:pPr>
      <w:r w:rsidRPr="00E47B7F">
        <w:rPr>
          <w:rStyle w:val="s101"/>
          <w:bCs/>
        </w:rPr>
        <w:t xml:space="preserve">ГКУ </w:t>
      </w:r>
      <w:r w:rsidR="00E94704">
        <w:rPr>
          <w:rStyle w:val="s101"/>
          <w:bCs/>
        </w:rPr>
        <w:t>«</w:t>
      </w:r>
      <w:r w:rsidRPr="00E47B7F">
        <w:rPr>
          <w:rStyle w:val="s101"/>
          <w:bCs/>
        </w:rPr>
        <w:t>УКС ЧАО</w:t>
      </w:r>
      <w:r w:rsidR="00E94704">
        <w:rPr>
          <w:rStyle w:val="s101"/>
          <w:bCs/>
        </w:rPr>
        <w:t>»</w:t>
      </w:r>
      <w:r w:rsidRPr="00E47B7F">
        <w:rPr>
          <w:bCs/>
        </w:rPr>
        <w:t xml:space="preserve"> - Государственное казённое учреждение </w:t>
      </w:r>
      <w:r w:rsidR="00E94704">
        <w:rPr>
          <w:bCs/>
        </w:rPr>
        <w:t>«</w:t>
      </w:r>
      <w:r w:rsidRPr="00E47B7F">
        <w:rPr>
          <w:bCs/>
        </w:rPr>
        <w:t>Управление капитального строительства Чукотского</w:t>
      </w:r>
      <w:r w:rsidRPr="00E47B7F">
        <w:t xml:space="preserve"> автономного округа</w:t>
      </w:r>
      <w:r w:rsidR="00E94704">
        <w:t>»</w:t>
      </w:r>
      <w:r w:rsidRPr="00E47B7F">
        <w:rPr>
          <w:rFonts w:ascii="Times New Roman" w:hAnsi="Times New Roman"/>
          <w:sz w:val="28"/>
        </w:rPr>
        <w:t>.</w:t>
      </w:r>
      <w:r w:rsidR="00E94704">
        <w:rPr>
          <w:rFonts w:ascii="Times New Roman" w:hAnsi="Times New Roman"/>
          <w:sz w:val="28"/>
        </w:rPr>
        <w:t>»</w:t>
      </w:r>
      <w:r w:rsidRPr="00E47B7F">
        <w:rPr>
          <w:rFonts w:ascii="Times New Roman" w:hAnsi="Times New Roman"/>
          <w:sz w:val="28"/>
        </w:rPr>
        <w:t>.</w:t>
      </w:r>
    </w:p>
    <w:p w:rsidR="00EC2A58" w:rsidRDefault="00EC2A58" w:rsidP="006B0778">
      <w:pPr>
        <w:sectPr w:rsidR="00EC2A58" w:rsidSect="00D9108B">
          <w:headerReference w:type="default" r:id="rId10"/>
          <w:pgSz w:w="16838" w:h="11906" w:orient="landscape"/>
          <w:pgMar w:top="1701" w:right="678" w:bottom="851" w:left="1134" w:header="567" w:footer="720" w:gutter="0"/>
          <w:pgNumType w:start="1"/>
          <w:cols w:space="720"/>
          <w:titlePg/>
        </w:sectPr>
      </w:pPr>
    </w:p>
    <w:p w:rsidR="00EC2A58" w:rsidRDefault="00EC2A58" w:rsidP="008B020E">
      <w:pPr>
        <w:pStyle w:val="Standard"/>
        <w:jc w:val="center"/>
        <w:rPr>
          <w:b/>
          <w:sz w:val="28"/>
          <w:highlight w:val="white"/>
        </w:rPr>
      </w:pPr>
    </w:p>
    <w:sectPr w:rsidR="00EC2A58" w:rsidSect="008B020E">
      <w:headerReference w:type="even" r:id="rId11"/>
      <w:headerReference w:type="default" r:id="rId12"/>
      <w:pgSz w:w="11906" w:h="16838"/>
      <w:pgMar w:top="1134" w:right="851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15" w:rsidRDefault="00273215">
      <w:r>
        <w:separator/>
      </w:r>
    </w:p>
  </w:endnote>
  <w:endnote w:type="continuationSeparator" w:id="0">
    <w:p w:rsidR="00273215" w:rsidRDefault="0027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15" w:rsidRDefault="00273215">
      <w:r>
        <w:separator/>
      </w:r>
    </w:p>
  </w:footnote>
  <w:footnote w:type="continuationSeparator" w:id="0">
    <w:p w:rsidR="00273215" w:rsidRDefault="0027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4E" w:rsidRDefault="00442B4E">
    <w:pPr>
      <w:pStyle w:val="affffff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442B4E" w:rsidRDefault="00442B4E">
    <w:pPr>
      <w:pStyle w:val="aff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4E" w:rsidRDefault="00442B4E">
    <w:pPr>
      <w:pStyle w:val="afffff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4E" w:rsidRDefault="00442B4E">
    <w:pPr>
      <w:pStyle w:val="afffffff"/>
      <w:jc w:val="center"/>
      <w:rPr>
        <w:rStyle w:val="affffffc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442B4E" w:rsidRDefault="00442B4E">
    <w:pPr>
      <w:pStyle w:val="afffffff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4E" w:rsidRDefault="00442B4E">
    <w:pPr>
      <w:pStyle w:val="af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76B7"/>
    <w:multiLevelType w:val="multilevel"/>
    <w:tmpl w:val="33D4A466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D6ACC"/>
    <w:multiLevelType w:val="multilevel"/>
    <w:tmpl w:val="C6A2CABE"/>
    <w:lvl w:ilvl="0">
      <w:start w:val="1"/>
      <w:numFmt w:val="decimal"/>
      <w:pStyle w:val="10"/>
      <w:lvlText w:val=""/>
      <w:lvlJc w:val="left"/>
      <w:pPr>
        <w:tabs>
          <w:tab w:val="left" w:pos="0"/>
        </w:tabs>
        <w:ind w:left="432" w:hanging="432"/>
      </w:pPr>
      <w:rPr>
        <w:rFonts w:ascii="Symbol" w:hAnsi="Symbol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58"/>
    <w:rsid w:val="000064EA"/>
    <w:rsid w:val="00011D23"/>
    <w:rsid w:val="00056457"/>
    <w:rsid w:val="00056F0B"/>
    <w:rsid w:val="00060531"/>
    <w:rsid w:val="00064616"/>
    <w:rsid w:val="000D0D6A"/>
    <w:rsid w:val="000E079A"/>
    <w:rsid w:val="00147C86"/>
    <w:rsid w:val="001C65DF"/>
    <w:rsid w:val="001D3398"/>
    <w:rsid w:val="002448D9"/>
    <w:rsid w:val="00273215"/>
    <w:rsid w:val="002C2382"/>
    <w:rsid w:val="00320C13"/>
    <w:rsid w:val="00341418"/>
    <w:rsid w:val="00383292"/>
    <w:rsid w:val="003A1AE2"/>
    <w:rsid w:val="003B5C7D"/>
    <w:rsid w:val="00435CA4"/>
    <w:rsid w:val="004422E8"/>
    <w:rsid w:val="00442B4E"/>
    <w:rsid w:val="004679B2"/>
    <w:rsid w:val="004734B7"/>
    <w:rsid w:val="004C292F"/>
    <w:rsid w:val="005207C8"/>
    <w:rsid w:val="00545B9D"/>
    <w:rsid w:val="005521E0"/>
    <w:rsid w:val="006B0778"/>
    <w:rsid w:val="006C3DAE"/>
    <w:rsid w:val="00751315"/>
    <w:rsid w:val="00777C3C"/>
    <w:rsid w:val="0078177B"/>
    <w:rsid w:val="00796611"/>
    <w:rsid w:val="007D2F88"/>
    <w:rsid w:val="007F1F9B"/>
    <w:rsid w:val="008274E7"/>
    <w:rsid w:val="008502FF"/>
    <w:rsid w:val="00854D65"/>
    <w:rsid w:val="008B020E"/>
    <w:rsid w:val="008D296E"/>
    <w:rsid w:val="008E223F"/>
    <w:rsid w:val="00936282"/>
    <w:rsid w:val="00950917"/>
    <w:rsid w:val="00972C4C"/>
    <w:rsid w:val="009D2559"/>
    <w:rsid w:val="009D4FB2"/>
    <w:rsid w:val="009F2236"/>
    <w:rsid w:val="00A03DE2"/>
    <w:rsid w:val="00A15ED9"/>
    <w:rsid w:val="00A44C33"/>
    <w:rsid w:val="00A66009"/>
    <w:rsid w:val="00A66AF8"/>
    <w:rsid w:val="00AC1C17"/>
    <w:rsid w:val="00B51C5F"/>
    <w:rsid w:val="00BD5F70"/>
    <w:rsid w:val="00BF5C37"/>
    <w:rsid w:val="00C20E5E"/>
    <w:rsid w:val="00C653C7"/>
    <w:rsid w:val="00C7152B"/>
    <w:rsid w:val="00C85F11"/>
    <w:rsid w:val="00CB0E1B"/>
    <w:rsid w:val="00D5145E"/>
    <w:rsid w:val="00D576C9"/>
    <w:rsid w:val="00D9108B"/>
    <w:rsid w:val="00DA5AFA"/>
    <w:rsid w:val="00DC1424"/>
    <w:rsid w:val="00E43AAE"/>
    <w:rsid w:val="00E47B7F"/>
    <w:rsid w:val="00E576C2"/>
    <w:rsid w:val="00E82000"/>
    <w:rsid w:val="00E94704"/>
    <w:rsid w:val="00EC2A58"/>
    <w:rsid w:val="00ED717C"/>
    <w:rsid w:val="00F00651"/>
    <w:rsid w:val="00F352F2"/>
    <w:rsid w:val="00FA1064"/>
    <w:rsid w:val="00FD5234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FC7"/>
  <w15:docId w15:val="{89EE7A44-774B-4B58-8827-997D9630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</w:style>
  <w:style w:type="paragraph" w:styleId="10">
    <w:name w:val="heading 1"/>
    <w:basedOn w:val="a"/>
    <w:next w:val="a"/>
    <w:link w:val="110"/>
    <w:uiPriority w:val="9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ind w:left="0"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1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character" w:customStyle="1" w:styleId="110">
    <w:name w:val="Заголовок 1 Знак1"/>
    <w:basedOn w:val="11"/>
    <w:link w:val="10"/>
    <w:rPr>
      <w:b/>
      <w:sz w:val="28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character" w:customStyle="1" w:styleId="31">
    <w:name w:val="Заголовок 3 Знак1"/>
    <w:basedOn w:val="11"/>
    <w:link w:val="3"/>
    <w:rPr>
      <w:sz w:val="28"/>
    </w:rPr>
  </w:style>
  <w:style w:type="character" w:customStyle="1" w:styleId="41">
    <w:name w:val="Заголовок 4 Знак1"/>
    <w:basedOn w:val="11"/>
    <w:link w:val="4"/>
    <w:rPr>
      <w:sz w:val="28"/>
    </w:rPr>
  </w:style>
  <w:style w:type="character" w:customStyle="1" w:styleId="51">
    <w:name w:val="Заголовок 5 Знак1"/>
    <w:basedOn w:val="11"/>
    <w:link w:val="5"/>
    <w:rPr>
      <w:b/>
      <w:i/>
      <w:sz w:val="26"/>
    </w:rPr>
  </w:style>
  <w:style w:type="character" w:customStyle="1" w:styleId="81">
    <w:name w:val="Заголовок 8 Знак1"/>
    <w:basedOn w:val="11"/>
    <w:link w:val="8"/>
    <w:rPr>
      <w:i/>
      <w:sz w:val="24"/>
    </w:rPr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styleId="a3">
    <w:name w:val="No Spacing"/>
    <w:basedOn w:val="a"/>
    <w:link w:val="a4"/>
    <w:rPr>
      <w:sz w:val="26"/>
    </w:rPr>
  </w:style>
  <w:style w:type="character" w:customStyle="1" w:styleId="a4">
    <w:name w:val="Без интервала Знак"/>
    <w:basedOn w:val="11"/>
    <w:link w:val="a3"/>
    <w:rPr>
      <w:sz w:val="26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23">
    <w:name w:val="Заголовок 2 Знак"/>
    <w:link w:val="24"/>
    <w:rPr>
      <w:sz w:val="28"/>
    </w:rPr>
  </w:style>
  <w:style w:type="character" w:customStyle="1" w:styleId="24">
    <w:name w:val="Заголовок 2 Знак"/>
    <w:link w:val="23"/>
    <w:rPr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a5">
    <w:name w:val="Заголовок чужого сообщения"/>
    <w:link w:val="a6"/>
    <w:rPr>
      <w:b/>
      <w:color w:val="FF0000"/>
    </w:rPr>
  </w:style>
  <w:style w:type="character" w:customStyle="1" w:styleId="a6">
    <w:name w:val="Заголовок чужого сообщения"/>
    <w:link w:val="a5"/>
    <w:rPr>
      <w:rFonts w:ascii="Times New Roman" w:hAnsi="Times New Roman"/>
      <w:b/>
      <w:color w:val="FF0000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80">
    <w:name w:val="Заголовок 8 Знак"/>
    <w:link w:val="82"/>
    <w:rPr>
      <w:i/>
      <w:sz w:val="24"/>
    </w:rPr>
  </w:style>
  <w:style w:type="character" w:customStyle="1" w:styleId="82">
    <w:name w:val="Заголовок 8 Знак"/>
    <w:link w:val="80"/>
    <w:rPr>
      <w:i/>
      <w:sz w:val="24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a7">
    <w:name w:val="Текст информации об изменениях"/>
    <w:basedOn w:val="a"/>
    <w:next w:val="a"/>
    <w:link w:val="a8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8">
    <w:name w:val="Текст информации об изменениях"/>
    <w:basedOn w:val="11"/>
    <w:link w:val="a7"/>
    <w:rPr>
      <w:rFonts w:ascii="Arial" w:hAnsi="Arial"/>
      <w:color w:val="353842"/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a9">
    <w:name w:val="Колонтитул (правый)"/>
    <w:basedOn w:val="aa"/>
    <w:next w:val="a"/>
    <w:link w:val="ab"/>
    <w:pPr>
      <w:jc w:val="both"/>
    </w:pPr>
    <w:rPr>
      <w:sz w:val="16"/>
    </w:rPr>
  </w:style>
  <w:style w:type="paragraph" w:customStyle="1" w:styleId="aa">
    <w:name w:val="Текст (прав. подпись)"/>
    <w:basedOn w:val="a"/>
    <w:next w:val="a"/>
    <w:link w:val="ac"/>
    <w:pPr>
      <w:widowControl w:val="0"/>
      <w:jc w:val="right"/>
    </w:pPr>
    <w:rPr>
      <w:rFonts w:ascii="Arial" w:hAnsi="Arial"/>
      <w:sz w:val="22"/>
    </w:rPr>
  </w:style>
  <w:style w:type="character" w:customStyle="1" w:styleId="ac">
    <w:name w:val="Текст (прав. подпись)"/>
    <w:basedOn w:val="11"/>
    <w:link w:val="aa"/>
    <w:rPr>
      <w:rFonts w:ascii="Arial" w:hAnsi="Arial"/>
      <w:sz w:val="22"/>
    </w:rPr>
  </w:style>
  <w:style w:type="character" w:customStyle="1" w:styleId="ab">
    <w:name w:val="Колонтитул (правый)"/>
    <w:basedOn w:val="ac"/>
    <w:link w:val="a9"/>
    <w:rPr>
      <w:rFonts w:ascii="Arial" w:hAnsi="Arial"/>
      <w:sz w:val="16"/>
    </w:rPr>
  </w:style>
  <w:style w:type="paragraph" w:customStyle="1" w:styleId="ad">
    <w:name w:val="Утратил силу"/>
    <w:link w:val="ae"/>
    <w:rPr>
      <w:b/>
      <w:strike/>
      <w:color w:val="808000"/>
    </w:rPr>
  </w:style>
  <w:style w:type="character" w:customStyle="1" w:styleId="ae">
    <w:name w:val="Утратил силу"/>
    <w:link w:val="ad"/>
    <w:rPr>
      <w:rFonts w:ascii="Times New Roman" w:hAnsi="Times New Roman"/>
      <w:b/>
      <w:strike/>
      <w:color w:val="808000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af">
    <w:name w:val="Информация об изменениях документа"/>
    <w:basedOn w:val="af0"/>
    <w:next w:val="a"/>
    <w:link w:val="af1"/>
    <w:pPr>
      <w:widowControl w:val="0"/>
      <w:ind w:left="0"/>
    </w:pPr>
    <w:rPr>
      <w:sz w:val="24"/>
    </w:rPr>
  </w:style>
  <w:style w:type="paragraph" w:customStyle="1" w:styleId="af0">
    <w:name w:val="Комментарий"/>
    <w:basedOn w:val="a"/>
    <w:next w:val="a"/>
    <w:link w:val="af2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2">
    <w:name w:val="Комментарий"/>
    <w:basedOn w:val="11"/>
    <w:link w:val="af0"/>
    <w:rPr>
      <w:rFonts w:ascii="Arial" w:hAnsi="Arial"/>
      <w:i/>
      <w:color w:val="800080"/>
      <w:sz w:val="28"/>
    </w:rPr>
  </w:style>
  <w:style w:type="character" w:customStyle="1" w:styleId="af1">
    <w:name w:val="Информация об изменениях документа"/>
    <w:basedOn w:val="af2"/>
    <w:link w:val="af"/>
    <w:rPr>
      <w:rFonts w:ascii="Arial" w:hAnsi="Arial"/>
      <w:i/>
      <w:color w:val="800080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f3">
    <w:name w:val="Текст сноски Знак"/>
    <w:link w:val="af4"/>
  </w:style>
  <w:style w:type="character" w:customStyle="1" w:styleId="af4">
    <w:name w:val="Текст сноски Знак"/>
    <w:link w:val="af3"/>
  </w:style>
  <w:style w:type="paragraph" w:customStyle="1" w:styleId="Style6">
    <w:name w:val="Style6"/>
    <w:basedOn w:val="a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14">
    <w:name w:val="Знак1"/>
    <w:basedOn w:val="a"/>
    <w:link w:val="15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1"/>
    <w:link w:val="14"/>
    <w:rPr>
      <w:rFonts w:ascii="Verdana" w:hAnsi="Verdana"/>
    </w:rPr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af5">
    <w:name w:val="Тема примечания Знак"/>
    <w:link w:val="af6"/>
    <w:rPr>
      <w:rFonts w:ascii="Calibri" w:hAnsi="Calibri"/>
      <w:b/>
      <w:sz w:val="22"/>
    </w:rPr>
  </w:style>
  <w:style w:type="character" w:customStyle="1" w:styleId="af6">
    <w:name w:val="Тема примечания Знак"/>
    <w:link w:val="af5"/>
    <w:rPr>
      <w:rFonts w:ascii="Calibri" w:hAnsi="Calibri"/>
      <w:b/>
      <w:sz w:val="22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16">
    <w:name w:val="Абзац списка1"/>
    <w:basedOn w:val="a"/>
    <w:link w:val="17"/>
    <w:pPr>
      <w:ind w:left="720"/>
      <w:jc w:val="both"/>
    </w:pPr>
    <w:rPr>
      <w:rFonts w:ascii="Calibri" w:hAnsi="Calibri"/>
      <w:sz w:val="22"/>
    </w:rPr>
  </w:style>
  <w:style w:type="character" w:customStyle="1" w:styleId="17">
    <w:name w:val="Абзац списка1"/>
    <w:basedOn w:val="11"/>
    <w:link w:val="16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7">
    <w:name w:val="Title"/>
    <w:next w:val="af8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Subtitle"/>
    <w:basedOn w:val="a"/>
    <w:next w:val="afa"/>
    <w:link w:val="18"/>
    <w:uiPriority w:val="11"/>
    <w:qFormat/>
    <w:pPr>
      <w:jc w:val="center"/>
    </w:pPr>
    <w:rPr>
      <w:b/>
      <w:sz w:val="28"/>
    </w:rPr>
  </w:style>
  <w:style w:type="paragraph" w:styleId="afa">
    <w:name w:val="Body Text"/>
    <w:basedOn w:val="a"/>
    <w:link w:val="19"/>
    <w:rPr>
      <w:rFonts w:ascii="Arial" w:hAnsi="Arial"/>
      <w:sz w:val="24"/>
    </w:rPr>
  </w:style>
  <w:style w:type="character" w:customStyle="1" w:styleId="19">
    <w:name w:val="Основной текст Знак1"/>
    <w:basedOn w:val="11"/>
    <w:link w:val="afa"/>
    <w:rPr>
      <w:rFonts w:ascii="Arial" w:hAnsi="Arial"/>
      <w:sz w:val="24"/>
    </w:rPr>
  </w:style>
  <w:style w:type="character" w:customStyle="1" w:styleId="18">
    <w:name w:val="Подзаголовок Знак1"/>
    <w:basedOn w:val="11"/>
    <w:link w:val="af8"/>
    <w:rPr>
      <w:b/>
      <w:sz w:val="28"/>
    </w:rPr>
  </w:style>
  <w:style w:type="character" w:customStyle="1" w:styleId="af9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1a">
    <w:name w:val="Заголовок1"/>
    <w:basedOn w:val="11"/>
    <w:rPr>
      <w:b/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Normall">
    <w:name w:val="Normal l"/>
    <w:basedOn w:val="a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afb">
    <w:name w:val="Необходимые документы"/>
    <w:basedOn w:val="a"/>
    <w:next w:val="a"/>
    <w:link w:val="afc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c">
    <w:name w:val="Необходимые документы"/>
    <w:basedOn w:val="11"/>
    <w:link w:val="afb"/>
    <w:rPr>
      <w:rFonts w:ascii="Arial" w:hAnsi="Arial"/>
      <w:sz w:val="24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afd">
    <w:name w:val="Содержимое врезки"/>
    <w:basedOn w:val="afa"/>
    <w:link w:val="afe"/>
  </w:style>
  <w:style w:type="character" w:customStyle="1" w:styleId="afe">
    <w:name w:val="Содержимое врезки"/>
    <w:basedOn w:val="19"/>
    <w:link w:val="afd"/>
    <w:rPr>
      <w:rFonts w:ascii="Arial" w:hAnsi="Arial"/>
      <w:sz w:val="24"/>
    </w:rPr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">
    <w:name w:val="Знак Знак Знак"/>
    <w:basedOn w:val="a"/>
    <w:link w:val="aff0"/>
    <w:pPr>
      <w:spacing w:after="160" w:line="240" w:lineRule="exact"/>
    </w:pPr>
    <w:rPr>
      <w:rFonts w:ascii="Verdana" w:hAnsi="Verdana"/>
    </w:rPr>
  </w:style>
  <w:style w:type="character" w:customStyle="1" w:styleId="aff0">
    <w:name w:val="Знак Знак Знак"/>
    <w:basedOn w:val="11"/>
    <w:link w:val="aff"/>
    <w:rPr>
      <w:rFonts w:ascii="Verdana" w:hAnsi="Verdana"/>
    </w:rPr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aff1">
    <w:name w:val="Подзаголовок Знак"/>
    <w:link w:val="aff2"/>
    <w:rPr>
      <w:b/>
      <w:sz w:val="28"/>
    </w:rPr>
  </w:style>
  <w:style w:type="character" w:customStyle="1" w:styleId="aff2">
    <w:name w:val="Подзаголовок Знак"/>
    <w:link w:val="aff1"/>
    <w:rPr>
      <w:b/>
      <w:sz w:val="28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aff3">
    <w:name w:val="Выделение для Базового Поиска (курсив)"/>
    <w:link w:val="aff4"/>
    <w:rPr>
      <w:b/>
      <w:i/>
      <w:color w:val="0058A9"/>
    </w:rPr>
  </w:style>
  <w:style w:type="character" w:customStyle="1" w:styleId="aff4">
    <w:name w:val="Выделение для Базового Поиска (курсив)"/>
    <w:link w:val="aff3"/>
    <w:rPr>
      <w:b/>
      <w:i/>
      <w:color w:val="0058A9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aff5">
    <w:name w:val="Нормальный"/>
    <w:link w:val="aff6"/>
    <w:pPr>
      <w:widowControl w:val="0"/>
    </w:pPr>
    <w:rPr>
      <w:sz w:val="24"/>
    </w:rPr>
  </w:style>
  <w:style w:type="character" w:customStyle="1" w:styleId="aff6">
    <w:name w:val="Нормальный"/>
    <w:link w:val="aff5"/>
    <w:rPr>
      <w:color w:val="000000"/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7">
    <w:name w:val="Словарная статья"/>
    <w:basedOn w:val="a"/>
    <w:next w:val="a"/>
    <w:link w:val="aff8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8">
    <w:name w:val="Словарная статья"/>
    <w:basedOn w:val="11"/>
    <w:link w:val="aff7"/>
    <w:rPr>
      <w:rFonts w:ascii="Arial" w:hAnsi="Arial"/>
      <w:sz w:val="24"/>
    </w:rPr>
  </w:style>
  <w:style w:type="paragraph" w:customStyle="1" w:styleId="30">
    <w:name w:val="Знак3"/>
    <w:basedOn w:val="a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1"/>
    <w:link w:val="30"/>
    <w:rPr>
      <w:rFonts w:ascii="Verdana" w:hAnsi="Verdana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1">
    <w:name w:val="Стандартный HTML Знак1"/>
    <w:basedOn w:val="11"/>
    <w:link w:val="HTML"/>
    <w:rPr>
      <w:rFonts w:ascii="Arial Unicode MS" w:hAnsi="Arial Unicode MS"/>
    </w:rPr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ff9">
    <w:name w:val="Текст (справка)"/>
    <w:basedOn w:val="a"/>
    <w:next w:val="a"/>
    <w:link w:val="affa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a">
    <w:name w:val="Текст (справка)"/>
    <w:basedOn w:val="11"/>
    <w:link w:val="aff9"/>
    <w:rPr>
      <w:rFonts w:ascii="Arial" w:hAnsi="Arial"/>
      <w:sz w:val="24"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WW8Num43z1">
    <w:name w:val="WW8Num43z1"/>
    <w:link w:val="WW8Num43z10"/>
    <w:rPr>
      <w:rFonts w:ascii="Arial" w:hAnsi="Arial"/>
    </w:rPr>
  </w:style>
  <w:style w:type="character" w:customStyle="1" w:styleId="WW8Num43z10">
    <w:name w:val="WW8Num43z1"/>
    <w:link w:val="WW8Num43z1"/>
    <w:rPr>
      <w:rFonts w:ascii="Arial" w:hAnsi="Arial"/>
    </w:rPr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affb">
    <w:name w:val="Интерактивный заголовок"/>
    <w:basedOn w:val="1b"/>
    <w:next w:val="a"/>
    <w:link w:val="affc"/>
    <w:rPr>
      <w:b w:val="0"/>
      <w:color w:val="000000"/>
      <w:u w:val="single"/>
    </w:rPr>
  </w:style>
  <w:style w:type="paragraph" w:customStyle="1" w:styleId="1b">
    <w:name w:val="Заголовок1"/>
    <w:basedOn w:val="affd"/>
    <w:next w:val="a"/>
    <w:link w:val="1c"/>
    <w:rPr>
      <w:rFonts w:ascii="Arial" w:hAnsi="Arial"/>
      <w:b/>
      <w:color w:val="C0C0C0"/>
    </w:rPr>
  </w:style>
  <w:style w:type="paragraph" w:customStyle="1" w:styleId="affd">
    <w:name w:val="Основное меню (преемственное)"/>
    <w:basedOn w:val="a"/>
    <w:next w:val="a"/>
    <w:link w:val="affe"/>
    <w:pPr>
      <w:widowControl w:val="0"/>
      <w:jc w:val="both"/>
    </w:pPr>
    <w:rPr>
      <w:rFonts w:ascii="Verdana" w:hAnsi="Verdana"/>
      <w:sz w:val="24"/>
    </w:rPr>
  </w:style>
  <w:style w:type="character" w:customStyle="1" w:styleId="affe">
    <w:name w:val="Основное меню (преемственное)"/>
    <w:basedOn w:val="11"/>
    <w:link w:val="affd"/>
    <w:rPr>
      <w:rFonts w:ascii="Verdana" w:hAnsi="Verdana"/>
      <w:sz w:val="24"/>
    </w:rPr>
  </w:style>
  <w:style w:type="character" w:customStyle="1" w:styleId="1c">
    <w:name w:val="Заголовок1"/>
    <w:basedOn w:val="affe"/>
    <w:link w:val="1b"/>
    <w:rPr>
      <w:rFonts w:ascii="Arial" w:hAnsi="Arial"/>
      <w:b/>
      <w:color w:val="C0C0C0"/>
      <w:sz w:val="24"/>
    </w:rPr>
  </w:style>
  <w:style w:type="character" w:customStyle="1" w:styleId="affc">
    <w:name w:val="Интерактивный заголовок"/>
    <w:basedOn w:val="1c"/>
    <w:link w:val="affb"/>
    <w:rPr>
      <w:rFonts w:ascii="Arial" w:hAnsi="Arial"/>
      <w:b w:val="0"/>
      <w:color w:val="000000"/>
      <w:sz w:val="24"/>
      <w:u w:val="single"/>
    </w:rPr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fff">
    <w:name w:val="Оглавление"/>
    <w:basedOn w:val="afff0"/>
    <w:next w:val="a"/>
    <w:link w:val="afff1"/>
    <w:pPr>
      <w:ind w:left="140"/>
    </w:pPr>
    <w:rPr>
      <w:rFonts w:ascii="Arial" w:hAnsi="Arial"/>
    </w:rPr>
  </w:style>
  <w:style w:type="paragraph" w:customStyle="1" w:styleId="afff0">
    <w:name w:val="Таблицы (моноширинный)"/>
    <w:basedOn w:val="a"/>
    <w:next w:val="a"/>
    <w:link w:val="afff2"/>
    <w:pPr>
      <w:widowControl w:val="0"/>
      <w:jc w:val="both"/>
    </w:pPr>
    <w:rPr>
      <w:rFonts w:ascii="Courier New" w:hAnsi="Courier New"/>
      <w:sz w:val="24"/>
    </w:rPr>
  </w:style>
  <w:style w:type="character" w:customStyle="1" w:styleId="afff2">
    <w:name w:val="Таблицы (моноширинный)"/>
    <w:basedOn w:val="11"/>
    <w:link w:val="afff0"/>
    <w:rPr>
      <w:rFonts w:ascii="Courier New" w:hAnsi="Courier New"/>
      <w:sz w:val="24"/>
    </w:rPr>
  </w:style>
  <w:style w:type="character" w:customStyle="1" w:styleId="afff1">
    <w:name w:val="Оглавление"/>
    <w:basedOn w:val="afff2"/>
    <w:link w:val="afff"/>
    <w:rPr>
      <w:rFonts w:ascii="Arial" w:hAnsi="Arial"/>
      <w:sz w:val="24"/>
    </w:rPr>
  </w:style>
  <w:style w:type="paragraph" w:customStyle="1" w:styleId="afff3">
    <w:name w:val="Основной текст с отступом Знак"/>
    <w:link w:val="afff4"/>
    <w:rPr>
      <w:sz w:val="26"/>
    </w:rPr>
  </w:style>
  <w:style w:type="character" w:customStyle="1" w:styleId="afff4">
    <w:name w:val="Основной текст с отступом Знак"/>
    <w:link w:val="afff3"/>
    <w:rPr>
      <w:sz w:val="26"/>
    </w:rPr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50">
    <w:name w:val="Заголовок 5 Знак"/>
    <w:link w:val="52"/>
    <w:rPr>
      <w:b/>
      <w:i/>
      <w:sz w:val="26"/>
    </w:rPr>
  </w:style>
  <w:style w:type="character" w:customStyle="1" w:styleId="52">
    <w:name w:val="Заголовок 5 Знак"/>
    <w:link w:val="50"/>
    <w:rPr>
      <w:b/>
      <w:i/>
      <w:sz w:val="26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210">
    <w:name w:val="Основной текст 21"/>
    <w:basedOn w:val="a"/>
    <w:link w:val="211"/>
    <w:pPr>
      <w:spacing w:after="120" w:line="480" w:lineRule="auto"/>
    </w:pPr>
  </w:style>
  <w:style w:type="character" w:customStyle="1" w:styleId="211">
    <w:name w:val="Основной текст 21"/>
    <w:basedOn w:val="11"/>
    <w:link w:val="210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d">
    <w:name w:val="Заголовок 1 Галя"/>
    <w:basedOn w:val="a"/>
    <w:link w:val="1e"/>
    <w:pPr>
      <w:jc w:val="center"/>
    </w:pPr>
    <w:rPr>
      <w:b/>
      <w:sz w:val="28"/>
    </w:rPr>
  </w:style>
  <w:style w:type="character" w:customStyle="1" w:styleId="1e">
    <w:name w:val="Заголовок 1 Галя"/>
    <w:basedOn w:val="11"/>
    <w:link w:val="1d"/>
    <w:rPr>
      <w:b/>
      <w:sz w:val="28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afff5">
    <w:name w:val="Пример."/>
    <w:basedOn w:val="a"/>
    <w:next w:val="a"/>
    <w:link w:val="afff6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6">
    <w:name w:val="Пример."/>
    <w:basedOn w:val="11"/>
    <w:link w:val="afff5"/>
    <w:rPr>
      <w:rFonts w:ascii="Arial" w:hAnsi="Arial"/>
      <w:sz w:val="24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1f">
    <w:name w:val="Тема примечания Знак1"/>
    <w:link w:val="1f0"/>
    <w:rPr>
      <w:b/>
    </w:rPr>
  </w:style>
  <w:style w:type="character" w:customStyle="1" w:styleId="1f0">
    <w:name w:val="Тема примечания Знак1"/>
    <w:link w:val="1f"/>
    <w:rPr>
      <w:b/>
      <w:sz w:val="20"/>
    </w:rPr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afff7">
    <w:name w:val="Заголовок статьи"/>
    <w:basedOn w:val="a"/>
    <w:next w:val="a"/>
    <w:link w:val="afff8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8">
    <w:name w:val="Заголовок статьи"/>
    <w:basedOn w:val="11"/>
    <w:link w:val="afff7"/>
    <w:rPr>
      <w:rFonts w:ascii="Arial" w:hAnsi="Arial"/>
      <w:sz w:val="24"/>
    </w:rPr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1">
    <w:name w:val="Просмотренная гиперссылка1"/>
    <w:link w:val="afff9"/>
    <w:rPr>
      <w:color w:val="800080"/>
      <w:u w:val="single"/>
    </w:rPr>
  </w:style>
  <w:style w:type="character" w:styleId="afff9">
    <w:name w:val="FollowedHyperlink"/>
    <w:link w:val="1f1"/>
    <w:uiPriority w:val="99"/>
    <w:rPr>
      <w:rFonts w:ascii="Times New Roman" w:hAnsi="Times New Roman"/>
      <w:color w:val="800080"/>
      <w:u w:val="single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212">
    <w:name w:val="Основной текст с отступом 21"/>
    <w:basedOn w:val="a"/>
    <w:link w:val="213"/>
    <w:pPr>
      <w:ind w:firstLine="851"/>
      <w:jc w:val="both"/>
    </w:pPr>
    <w:rPr>
      <w:sz w:val="28"/>
    </w:rPr>
  </w:style>
  <w:style w:type="character" w:customStyle="1" w:styleId="213">
    <w:name w:val="Основной текст с отступом 21"/>
    <w:basedOn w:val="11"/>
    <w:link w:val="212"/>
    <w:rPr>
      <w:sz w:val="28"/>
    </w:rPr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paragraph" w:customStyle="1" w:styleId="111">
    <w:name w:val="Обычный11"/>
    <w:link w:val="112"/>
    <w:pPr>
      <w:widowControl w:val="0"/>
    </w:pPr>
  </w:style>
  <w:style w:type="character" w:customStyle="1" w:styleId="112">
    <w:name w:val="Обычный11"/>
    <w:link w:val="111"/>
  </w:style>
  <w:style w:type="paragraph" w:customStyle="1" w:styleId="afffa">
    <w:name w:val="Текст выноски Знак"/>
    <w:link w:val="afffb"/>
    <w:rPr>
      <w:rFonts w:ascii="Tahoma" w:hAnsi="Tahoma"/>
      <w:sz w:val="16"/>
    </w:rPr>
  </w:style>
  <w:style w:type="character" w:customStyle="1" w:styleId="afffb">
    <w:name w:val="Текст выноски Знак"/>
    <w:link w:val="afffa"/>
    <w:rPr>
      <w:rFonts w:ascii="Tahoma" w:hAnsi="Tahoma"/>
      <w:sz w:val="16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1f2">
    <w:name w:val="Указатель1"/>
    <w:basedOn w:val="a"/>
    <w:link w:val="1f3"/>
  </w:style>
  <w:style w:type="character" w:customStyle="1" w:styleId="1f3">
    <w:name w:val="Указатель1"/>
    <w:basedOn w:val="11"/>
    <w:link w:val="1f2"/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1f4">
    <w:name w:val="Обычный1"/>
    <w:link w:val="1f5"/>
    <w:pPr>
      <w:widowControl w:val="0"/>
    </w:pPr>
  </w:style>
  <w:style w:type="character" w:customStyle="1" w:styleId="1f5">
    <w:name w:val="Обычный1"/>
    <w:link w:val="1f4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afffc">
    <w:name w:val="Нормальный (справка)"/>
    <w:basedOn w:val="a"/>
    <w:next w:val="a"/>
    <w:link w:val="afffd"/>
    <w:pPr>
      <w:widowControl w:val="0"/>
      <w:ind w:left="170" w:right="170"/>
    </w:pPr>
    <w:rPr>
      <w:rFonts w:ascii="Arial" w:hAnsi="Arial"/>
    </w:rPr>
  </w:style>
  <w:style w:type="character" w:customStyle="1" w:styleId="afffd">
    <w:name w:val="Нормальный (справка)"/>
    <w:basedOn w:val="11"/>
    <w:link w:val="afffc"/>
    <w:rPr>
      <w:rFonts w:ascii="Arial" w:hAnsi="Arial"/>
    </w:rPr>
  </w:style>
  <w:style w:type="paragraph" w:customStyle="1" w:styleId="WW8Num41z0">
    <w:name w:val="WW8Num41z0"/>
    <w:link w:val="WW8Num41z00"/>
    <w:rPr>
      <w:sz w:val="26"/>
    </w:rPr>
  </w:style>
  <w:style w:type="character" w:customStyle="1" w:styleId="WW8Num41z00">
    <w:name w:val="WW8Num41z0"/>
    <w:link w:val="WW8Num41z0"/>
    <w:rPr>
      <w:sz w:val="26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afffe">
    <w:name w:val="Примечание."/>
    <w:basedOn w:val="af0"/>
    <w:next w:val="a"/>
    <w:link w:val="affff"/>
    <w:pPr>
      <w:widowControl w:val="0"/>
      <w:ind w:left="0"/>
    </w:pPr>
    <w:rPr>
      <w:i w:val="0"/>
      <w:color w:val="000000"/>
      <w:sz w:val="24"/>
    </w:rPr>
  </w:style>
  <w:style w:type="character" w:customStyle="1" w:styleId="affff">
    <w:name w:val="Примечание."/>
    <w:basedOn w:val="af2"/>
    <w:link w:val="afffe"/>
    <w:rPr>
      <w:rFonts w:ascii="Arial" w:hAnsi="Arial"/>
      <w:i w:val="0"/>
      <w:color w:val="000000"/>
      <w:sz w:val="24"/>
    </w:rPr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affff0">
    <w:name w:val="Текст в таблице"/>
    <w:basedOn w:val="affff1"/>
    <w:next w:val="a"/>
    <w:link w:val="affff2"/>
    <w:pPr>
      <w:ind w:firstLine="500"/>
    </w:pPr>
  </w:style>
  <w:style w:type="paragraph" w:customStyle="1" w:styleId="affff1">
    <w:name w:val="Нормальный (таблица)"/>
    <w:basedOn w:val="a"/>
    <w:next w:val="a"/>
    <w:link w:val="affff3"/>
    <w:pPr>
      <w:widowControl w:val="0"/>
      <w:jc w:val="both"/>
    </w:pPr>
    <w:rPr>
      <w:rFonts w:ascii="Arial" w:hAnsi="Arial"/>
      <w:sz w:val="24"/>
    </w:rPr>
  </w:style>
  <w:style w:type="character" w:customStyle="1" w:styleId="affff3">
    <w:name w:val="Нормальный (таблица)"/>
    <w:basedOn w:val="11"/>
    <w:link w:val="affff1"/>
    <w:rPr>
      <w:rFonts w:ascii="Arial" w:hAnsi="Arial"/>
      <w:sz w:val="24"/>
    </w:rPr>
  </w:style>
  <w:style w:type="character" w:customStyle="1" w:styleId="affff2">
    <w:name w:val="Текст в таблице"/>
    <w:basedOn w:val="affff3"/>
    <w:link w:val="affff0"/>
    <w:rPr>
      <w:rFonts w:ascii="Arial" w:hAnsi="Arial"/>
      <w:sz w:val="24"/>
    </w:rPr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  <w:rPr>
      <w:color w:val="000000"/>
    </w:rPr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ConsPlusNormal1">
    <w:name w:val="ConsPlusNormal Знак"/>
    <w:link w:val="ConsPlusNormal2"/>
    <w:rPr>
      <w:rFonts w:ascii="Arial" w:hAnsi="Arial"/>
    </w:rPr>
  </w:style>
  <w:style w:type="character" w:customStyle="1" w:styleId="ConsPlusNormal2">
    <w:name w:val="ConsPlusNormal Знак"/>
    <w:link w:val="ConsPlusNormal1"/>
    <w:rPr>
      <w:rFonts w:ascii="Arial" w:hAnsi="Arial"/>
    </w:rPr>
  </w:style>
  <w:style w:type="paragraph" w:customStyle="1" w:styleId="WW8Num12z3">
    <w:name w:val="WW8Num12z3"/>
    <w:link w:val="WW8Num12z30"/>
    <w:rPr>
      <w:rFonts w:ascii="Symbol" w:hAnsi="Symbol"/>
    </w:rPr>
  </w:style>
  <w:style w:type="character" w:customStyle="1" w:styleId="WW8Num12z30">
    <w:name w:val="WW8Num12z3"/>
    <w:link w:val="WW8Num12z3"/>
    <w:rPr>
      <w:rFonts w:ascii="Symbol" w:hAnsi="Symbol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4">
    <w:name w:val="Сравнение редакций"/>
    <w:link w:val="affff5"/>
    <w:rPr>
      <w:b/>
      <w:color w:val="000080"/>
    </w:rPr>
  </w:style>
  <w:style w:type="character" w:customStyle="1" w:styleId="affff5">
    <w:name w:val="Сравнение редакций"/>
    <w:link w:val="affff4"/>
    <w:rPr>
      <w:rFonts w:ascii="Times New Roman" w:hAnsi="Times New Roman"/>
      <w:b/>
      <w:color w:val="000080"/>
    </w:rPr>
  </w:style>
  <w:style w:type="paragraph" w:customStyle="1" w:styleId="OEM">
    <w:name w:val="Нормальный (OEM)"/>
    <w:basedOn w:val="a"/>
    <w:next w:val="a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/>
    </w:pPr>
    <w:rPr>
      <w:sz w:val="24"/>
    </w:rPr>
  </w:style>
  <w:style w:type="character" w:customStyle="1" w:styleId="msonormalcxspmiddlecxspmiddle0">
    <w:name w:val="msonormalcxspmiddlecxspmiddle"/>
    <w:basedOn w:val="11"/>
    <w:link w:val="msonormalcxspmiddlecxspmiddle"/>
    <w:rPr>
      <w:sz w:val="24"/>
    </w:rPr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affff6">
    <w:name w:val="Заголовок своего сообщения"/>
    <w:link w:val="affff7"/>
    <w:rPr>
      <w:b/>
      <w:color w:val="000080"/>
    </w:rPr>
  </w:style>
  <w:style w:type="character" w:customStyle="1" w:styleId="affff7">
    <w:name w:val="Заголовок своего сообщения"/>
    <w:link w:val="affff6"/>
    <w:rPr>
      <w:rFonts w:ascii="Times New Roman" w:hAnsi="Times New Roman"/>
      <w:b/>
      <w:color w:val="000080"/>
    </w:rPr>
  </w:style>
  <w:style w:type="paragraph" w:customStyle="1" w:styleId="affff8">
    <w:name w:val="Основной текст + Полужирный"/>
    <w:link w:val="affff9"/>
    <w:rPr>
      <w:b/>
      <w:spacing w:val="10"/>
      <w:sz w:val="22"/>
      <w:highlight w:val="white"/>
    </w:rPr>
  </w:style>
  <w:style w:type="character" w:customStyle="1" w:styleId="affff9">
    <w:name w:val="Основной текст + Полужирный"/>
    <w:link w:val="affff8"/>
    <w:rPr>
      <w:b/>
      <w:spacing w:val="10"/>
      <w:sz w:val="22"/>
      <w:highlight w:val="white"/>
    </w:rPr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WW8Num22z0">
    <w:name w:val="WW8Num22z0"/>
    <w:link w:val="WW8Num22z00"/>
    <w:rPr>
      <w:sz w:val="26"/>
    </w:rPr>
  </w:style>
  <w:style w:type="character" w:customStyle="1" w:styleId="WW8Num22z00">
    <w:name w:val="WW8Num22z0"/>
    <w:link w:val="WW8Num22z0"/>
    <w:rPr>
      <w:sz w:val="26"/>
    </w:rPr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affffa">
    <w:name w:val="Текст Знак"/>
    <w:link w:val="affffb"/>
    <w:rPr>
      <w:rFonts w:ascii="Calibri" w:hAnsi="Calibri"/>
      <w:sz w:val="22"/>
    </w:rPr>
  </w:style>
  <w:style w:type="character" w:customStyle="1" w:styleId="affffb">
    <w:name w:val="Текст Знак"/>
    <w:link w:val="affffa"/>
    <w:rPr>
      <w:rFonts w:ascii="Calibri" w:hAnsi="Calibri"/>
      <w:sz w:val="22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Style20">
    <w:name w:val="Style20"/>
    <w:basedOn w:val="a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1f6">
    <w:name w:val="Текст выноски Знак1"/>
    <w:link w:val="1f7"/>
    <w:rPr>
      <w:rFonts w:ascii="Segoe UI" w:hAnsi="Segoe UI"/>
      <w:sz w:val="18"/>
    </w:rPr>
  </w:style>
  <w:style w:type="character" w:customStyle="1" w:styleId="1f7">
    <w:name w:val="Текст выноски Знак1"/>
    <w:link w:val="1f6"/>
    <w:rPr>
      <w:rFonts w:ascii="Segoe UI" w:hAnsi="Segoe UI"/>
      <w:sz w:val="18"/>
    </w:rPr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affffc">
    <w:name w:val="Центрированный (таблица)"/>
    <w:basedOn w:val="affff1"/>
    <w:next w:val="a"/>
    <w:link w:val="affffd"/>
    <w:pPr>
      <w:jc w:val="center"/>
    </w:pPr>
  </w:style>
  <w:style w:type="character" w:customStyle="1" w:styleId="affffd">
    <w:name w:val="Центрированный (таблица)"/>
    <w:basedOn w:val="affff3"/>
    <w:link w:val="affffc"/>
    <w:rPr>
      <w:rFonts w:ascii="Arial" w:hAnsi="Arial"/>
      <w:sz w:val="24"/>
    </w:rPr>
  </w:style>
  <w:style w:type="paragraph" w:customStyle="1" w:styleId="1f8">
    <w:name w:val="Абзац списка1"/>
    <w:basedOn w:val="a"/>
    <w:link w:val="1f9"/>
    <w:pPr>
      <w:ind w:left="720"/>
      <w:jc w:val="both"/>
    </w:pPr>
    <w:rPr>
      <w:rFonts w:ascii="Calibri" w:hAnsi="Calibri"/>
      <w:sz w:val="22"/>
    </w:rPr>
  </w:style>
  <w:style w:type="character" w:customStyle="1" w:styleId="1f9">
    <w:name w:val="Абзац списка1"/>
    <w:basedOn w:val="11"/>
    <w:link w:val="1f8"/>
    <w:rPr>
      <w:rFonts w:ascii="Calibri" w:hAnsi="Calibri"/>
      <w:sz w:val="22"/>
    </w:rPr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affffe">
    <w:name w:val="Схема документа Знак"/>
    <w:link w:val="afffff"/>
    <w:rPr>
      <w:rFonts w:ascii="Tahoma" w:hAnsi="Tahoma"/>
      <w:shd w:val="clear" w:color="auto" w:fill="000080"/>
    </w:rPr>
  </w:style>
  <w:style w:type="character" w:customStyle="1" w:styleId="afffff">
    <w:name w:val="Схема документа Знак"/>
    <w:link w:val="affffe"/>
    <w:rPr>
      <w:rFonts w:ascii="Tahoma" w:hAnsi="Tahoma"/>
      <w:shd w:val="clear" w:color="auto" w:fill="000080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35">
    <w:name w:val="Основной текст с отступом 3 Знак"/>
    <w:link w:val="36"/>
    <w:rPr>
      <w:sz w:val="26"/>
    </w:rPr>
  </w:style>
  <w:style w:type="character" w:customStyle="1" w:styleId="36">
    <w:name w:val="Основной текст с отступом 3 Знак"/>
    <w:link w:val="35"/>
    <w:rPr>
      <w:sz w:val="26"/>
    </w:rPr>
  </w:style>
  <w:style w:type="paragraph" w:customStyle="1" w:styleId="afffff0">
    <w:name w:val="Текст (лев. подпись)"/>
    <w:basedOn w:val="a"/>
    <w:next w:val="a"/>
    <w:link w:val="afffff1"/>
    <w:pPr>
      <w:widowControl w:val="0"/>
    </w:pPr>
    <w:rPr>
      <w:rFonts w:ascii="Arial" w:hAnsi="Arial"/>
      <w:sz w:val="22"/>
    </w:rPr>
  </w:style>
  <w:style w:type="character" w:customStyle="1" w:styleId="afffff1">
    <w:name w:val="Текст (лев. подпись)"/>
    <w:basedOn w:val="11"/>
    <w:link w:val="afffff0"/>
    <w:rPr>
      <w:rFonts w:ascii="Arial" w:hAnsi="Arial"/>
      <w:sz w:val="22"/>
    </w:rPr>
  </w:style>
  <w:style w:type="paragraph" w:customStyle="1" w:styleId="afffff2">
    <w:name w:val="Постоянная часть"/>
    <w:basedOn w:val="affd"/>
    <w:next w:val="a"/>
    <w:link w:val="afffff3"/>
    <w:rPr>
      <w:rFonts w:ascii="Arial" w:hAnsi="Arial"/>
      <w:sz w:val="22"/>
    </w:rPr>
  </w:style>
  <w:style w:type="character" w:customStyle="1" w:styleId="afffff3">
    <w:name w:val="Постоянная часть"/>
    <w:basedOn w:val="affe"/>
    <w:link w:val="afffff2"/>
    <w:rPr>
      <w:rFonts w:ascii="Arial" w:hAnsi="Arial"/>
      <w:sz w:val="22"/>
    </w:rPr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afffff4">
    <w:name w:val="Заголовок таблицы"/>
    <w:basedOn w:val="afffff5"/>
    <w:link w:val="afffff6"/>
    <w:pPr>
      <w:jc w:val="center"/>
    </w:pPr>
    <w:rPr>
      <w:b/>
    </w:rPr>
  </w:style>
  <w:style w:type="paragraph" w:customStyle="1" w:styleId="afffff5">
    <w:name w:val="Содержимое таблицы"/>
    <w:basedOn w:val="a"/>
    <w:link w:val="afffff7"/>
  </w:style>
  <w:style w:type="character" w:customStyle="1" w:styleId="afffff7">
    <w:name w:val="Содержимое таблицы"/>
    <w:basedOn w:val="11"/>
    <w:link w:val="afffff5"/>
  </w:style>
  <w:style w:type="character" w:customStyle="1" w:styleId="afffff6">
    <w:name w:val="Заголовок таблицы"/>
    <w:basedOn w:val="afffff7"/>
    <w:link w:val="afffff4"/>
    <w:rPr>
      <w:b/>
    </w:rPr>
  </w:style>
  <w:style w:type="paragraph" w:styleId="afffff8">
    <w:name w:val="Normal (Web)"/>
    <w:basedOn w:val="a"/>
    <w:link w:val="afffff9"/>
    <w:pPr>
      <w:spacing w:before="100" w:after="100"/>
    </w:pPr>
    <w:rPr>
      <w:color w:val="00FFFF"/>
      <w:sz w:val="24"/>
    </w:rPr>
  </w:style>
  <w:style w:type="character" w:customStyle="1" w:styleId="afffff9">
    <w:name w:val="Обычный (веб) Знак"/>
    <w:basedOn w:val="11"/>
    <w:link w:val="afffff8"/>
    <w:rPr>
      <w:color w:val="00FFFF"/>
      <w:sz w:val="24"/>
    </w:rPr>
  </w:style>
  <w:style w:type="paragraph" w:customStyle="1" w:styleId="afffffa">
    <w:name w:val="Активная гипертекстовая ссылка"/>
    <w:link w:val="afffffb"/>
    <w:rPr>
      <w:b/>
      <w:color w:val="008000"/>
      <w:u w:val="single"/>
    </w:rPr>
  </w:style>
  <w:style w:type="character" w:customStyle="1" w:styleId="afffffb">
    <w:name w:val="Активная гипертекстовая ссылка"/>
    <w:link w:val="afffffa"/>
    <w:rPr>
      <w:rFonts w:ascii="Times New Roman" w:hAnsi="Times New Roman"/>
      <w:b/>
      <w:color w:val="008000"/>
      <w:u w:val="single"/>
    </w:rPr>
  </w:style>
  <w:style w:type="paragraph" w:customStyle="1" w:styleId="afffffc">
    <w:name w:val="Сравнение редакций. Удаленный фрагмент"/>
    <w:link w:val="afffffd"/>
    <w:rPr>
      <w:strike/>
      <w:color w:val="808000"/>
    </w:rPr>
  </w:style>
  <w:style w:type="character" w:customStyle="1" w:styleId="afffffd">
    <w:name w:val="Сравнение редакций. Удаленный фрагмент"/>
    <w:link w:val="afffffc"/>
    <w:rPr>
      <w:strike/>
      <w:color w:val="808000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1fa">
    <w:name w:val="Знак1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1"/>
    <w:basedOn w:val="11"/>
    <w:link w:val="1fa"/>
    <w:rPr>
      <w:rFonts w:ascii="Verdana" w:hAnsi="Verdana"/>
    </w:rPr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afffffe">
    <w:name w:val="Цветовое выделение"/>
    <w:link w:val="affffff"/>
    <w:rPr>
      <w:b/>
      <w:color w:val="000080"/>
    </w:rPr>
  </w:style>
  <w:style w:type="character" w:customStyle="1" w:styleId="affffff">
    <w:name w:val="Цветовое выделение"/>
    <w:link w:val="afffffe"/>
    <w:rPr>
      <w:b/>
      <w:color w:val="000080"/>
    </w:rPr>
  </w:style>
  <w:style w:type="paragraph" w:customStyle="1" w:styleId="affffff0">
    <w:name w:val="Маркированный список Знак"/>
    <w:link w:val="affffff1"/>
    <w:rPr>
      <w:sz w:val="24"/>
    </w:rPr>
  </w:style>
  <w:style w:type="character" w:customStyle="1" w:styleId="affffff1">
    <w:name w:val="Маркированный список Знак"/>
    <w:link w:val="affffff0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7">
    <w:name w:val="Заголовок 3 Знак"/>
    <w:link w:val="38"/>
    <w:rPr>
      <w:sz w:val="28"/>
    </w:rPr>
  </w:style>
  <w:style w:type="character" w:customStyle="1" w:styleId="38">
    <w:name w:val="Заголовок 3 Знак"/>
    <w:link w:val="37"/>
    <w:rPr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fffff2">
    <w:name w:val="Прижатый влево Знак"/>
    <w:link w:val="affffff3"/>
    <w:rPr>
      <w:rFonts w:ascii="Arial" w:hAnsi="Arial"/>
      <w:sz w:val="28"/>
    </w:rPr>
  </w:style>
  <w:style w:type="character" w:customStyle="1" w:styleId="affffff3">
    <w:name w:val="Прижатый влево Знак"/>
    <w:link w:val="affffff2"/>
    <w:rPr>
      <w:rFonts w:ascii="Arial" w:hAnsi="Arial"/>
      <w:sz w:val="28"/>
    </w:rPr>
  </w:style>
  <w:style w:type="paragraph" w:customStyle="1" w:styleId="affffff4">
    <w:name w:val="Колонтитул (левый)"/>
    <w:basedOn w:val="afffff0"/>
    <w:next w:val="a"/>
    <w:link w:val="affffff5"/>
    <w:pPr>
      <w:jc w:val="both"/>
    </w:pPr>
    <w:rPr>
      <w:sz w:val="16"/>
    </w:rPr>
  </w:style>
  <w:style w:type="character" w:customStyle="1" w:styleId="affffff5">
    <w:name w:val="Колонтитул (левый)"/>
    <w:basedOn w:val="afffff1"/>
    <w:link w:val="affffff4"/>
    <w:rPr>
      <w:rFonts w:ascii="Arial" w:hAnsi="Arial"/>
      <w:sz w:val="16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msonormalcxsplast">
    <w:name w:val="msonormalcxsplast"/>
    <w:basedOn w:val="a"/>
    <w:link w:val="msonormalcxsplast0"/>
    <w:pPr>
      <w:spacing w:before="100" w:after="100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fc">
    <w:name w:val="Гиперссылка1"/>
    <w:link w:val="affffff6"/>
    <w:rPr>
      <w:color w:val="0000FF"/>
      <w:u w:val="single"/>
    </w:rPr>
  </w:style>
  <w:style w:type="character" w:styleId="affffff6">
    <w:name w:val="Hyperlink"/>
    <w:link w:val="1fc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styleId="affffff7">
    <w:name w:val="Balloon Text"/>
    <w:basedOn w:val="a"/>
    <w:link w:val="25"/>
    <w:rPr>
      <w:rFonts w:ascii="Tahoma" w:hAnsi="Tahoma"/>
      <w:sz w:val="16"/>
    </w:rPr>
  </w:style>
  <w:style w:type="character" w:customStyle="1" w:styleId="25">
    <w:name w:val="Текст выноски Знак2"/>
    <w:basedOn w:val="11"/>
    <w:link w:val="affffff7"/>
    <w:rPr>
      <w:rFonts w:ascii="Tahoma" w:hAnsi="Tahoma"/>
      <w:sz w:val="16"/>
    </w:rPr>
  </w:style>
  <w:style w:type="paragraph" w:customStyle="1" w:styleId="affffff8">
    <w:name w:val="Внимание: недобросовестность!"/>
    <w:basedOn w:val="a"/>
    <w:next w:val="a"/>
    <w:link w:val="affffff9"/>
    <w:pPr>
      <w:widowControl w:val="0"/>
      <w:jc w:val="both"/>
    </w:pPr>
    <w:rPr>
      <w:rFonts w:ascii="Arial" w:hAnsi="Arial"/>
      <w:sz w:val="24"/>
    </w:rPr>
  </w:style>
  <w:style w:type="character" w:customStyle="1" w:styleId="affffff9">
    <w:name w:val="Внимание: недобросовестность!"/>
    <w:basedOn w:val="11"/>
    <w:link w:val="affffff8"/>
    <w:rPr>
      <w:rFonts w:ascii="Arial" w:hAnsi="Arial"/>
      <w:sz w:val="24"/>
    </w:rPr>
  </w:style>
  <w:style w:type="paragraph" w:styleId="1fd">
    <w:name w:val="toc 1"/>
    <w:next w:val="a"/>
    <w:link w:val="1fe"/>
    <w:uiPriority w:val="39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styleId="affffffa">
    <w:name w:val="annotation subject"/>
    <w:basedOn w:val="1ff"/>
    <w:next w:val="1ff"/>
    <w:link w:val="26"/>
    <w:rPr>
      <w:b/>
    </w:rPr>
  </w:style>
  <w:style w:type="paragraph" w:customStyle="1" w:styleId="1ff">
    <w:name w:val="Текст примечания1"/>
    <w:basedOn w:val="a"/>
    <w:link w:val="1ff0"/>
    <w:rPr>
      <w:rFonts w:ascii="Calibri" w:hAnsi="Calibri"/>
      <w:sz w:val="22"/>
    </w:rPr>
  </w:style>
  <w:style w:type="character" w:customStyle="1" w:styleId="1ff0">
    <w:name w:val="Текст примечания1"/>
    <w:basedOn w:val="11"/>
    <w:link w:val="1ff"/>
    <w:rPr>
      <w:rFonts w:ascii="Calibri" w:hAnsi="Calibri"/>
      <w:sz w:val="22"/>
    </w:rPr>
  </w:style>
  <w:style w:type="character" w:customStyle="1" w:styleId="26">
    <w:name w:val="Тема примечания Знак2"/>
    <w:basedOn w:val="1ff0"/>
    <w:link w:val="affffffa"/>
    <w:rPr>
      <w:rFonts w:ascii="Calibri" w:hAnsi="Calibri"/>
      <w:b/>
      <w:sz w:val="22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styleId="affffffb">
    <w:name w:val="footer"/>
    <w:basedOn w:val="a"/>
    <w:link w:val="1ff1"/>
    <w:pPr>
      <w:tabs>
        <w:tab w:val="center" w:pos="4677"/>
        <w:tab w:val="right" w:pos="9355"/>
      </w:tabs>
    </w:pPr>
  </w:style>
  <w:style w:type="character" w:customStyle="1" w:styleId="1ff1">
    <w:name w:val="Нижний колонтитул Знак1"/>
    <w:basedOn w:val="11"/>
    <w:link w:val="affffffb"/>
  </w:style>
  <w:style w:type="paragraph" w:customStyle="1" w:styleId="1ff2">
    <w:name w:val="Номер страницы1"/>
    <w:basedOn w:val="12"/>
    <w:link w:val="affffffc"/>
  </w:style>
  <w:style w:type="character" w:styleId="affffffc">
    <w:name w:val="page number"/>
    <w:basedOn w:val="13"/>
    <w:link w:val="1ff2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ffffd">
    <w:name w:val="Верхний колонтитул Знак"/>
    <w:link w:val="affffffe"/>
  </w:style>
  <w:style w:type="character" w:customStyle="1" w:styleId="affffffe">
    <w:name w:val="Верхний колонтитул Знак"/>
    <w:link w:val="affffffd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fffffff">
    <w:name w:val="header"/>
    <w:basedOn w:val="a"/>
    <w:link w:val="1ff3"/>
    <w:pPr>
      <w:tabs>
        <w:tab w:val="center" w:pos="4153"/>
        <w:tab w:val="right" w:pos="8306"/>
      </w:tabs>
    </w:pPr>
  </w:style>
  <w:style w:type="character" w:customStyle="1" w:styleId="1ff3">
    <w:name w:val="Верхний колонтитул Знак1"/>
    <w:basedOn w:val="11"/>
    <w:link w:val="afffffff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12z4">
    <w:name w:val="WW8Num12z4"/>
    <w:link w:val="WW8Num12z40"/>
    <w:rPr>
      <w:rFonts w:ascii="Courier New" w:hAnsi="Courier New"/>
    </w:rPr>
  </w:style>
  <w:style w:type="character" w:customStyle="1" w:styleId="WW8Num12z40">
    <w:name w:val="WW8Num12z4"/>
    <w:link w:val="WW8Num12z4"/>
    <w:rPr>
      <w:rFonts w:ascii="Courier New" w:hAnsi="Courier New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ff4">
    <w:name w:val="Строгий1"/>
    <w:link w:val="afffffff0"/>
    <w:rPr>
      <w:b/>
    </w:rPr>
  </w:style>
  <w:style w:type="character" w:styleId="afffffff0">
    <w:name w:val="Strong"/>
    <w:link w:val="1ff4"/>
    <w:rPr>
      <w:b/>
    </w:rPr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afffffff1">
    <w:name w:val="Технический комментарий"/>
    <w:basedOn w:val="a"/>
    <w:next w:val="a"/>
    <w:link w:val="afffffff2"/>
    <w:pPr>
      <w:widowControl w:val="0"/>
    </w:pPr>
    <w:rPr>
      <w:rFonts w:ascii="Arial" w:hAnsi="Arial"/>
      <w:sz w:val="24"/>
    </w:rPr>
  </w:style>
  <w:style w:type="character" w:customStyle="1" w:styleId="afffffff2">
    <w:name w:val="Технический комментарий"/>
    <w:basedOn w:val="11"/>
    <w:link w:val="afffffff1"/>
    <w:rPr>
      <w:rFonts w:ascii="Arial" w:hAnsi="Arial"/>
      <w:sz w:val="24"/>
    </w:rPr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1ff5">
    <w:name w:val="Знак примечания1"/>
    <w:link w:val="1ff6"/>
    <w:rPr>
      <w:sz w:val="16"/>
    </w:rPr>
  </w:style>
  <w:style w:type="character" w:customStyle="1" w:styleId="1ff6">
    <w:name w:val="Знак примечания1"/>
    <w:link w:val="1ff5"/>
    <w:rPr>
      <w:sz w:val="16"/>
    </w:rPr>
  </w:style>
  <w:style w:type="paragraph" w:customStyle="1" w:styleId="afffffff3">
    <w:name w:val="Комментарий пользователя"/>
    <w:basedOn w:val="af0"/>
    <w:next w:val="a"/>
    <w:link w:val="afffffff4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f4">
    <w:name w:val="Комментарий пользователя"/>
    <w:basedOn w:val="af2"/>
    <w:link w:val="afffffff3"/>
    <w:rPr>
      <w:rFonts w:ascii="Arial" w:hAnsi="Arial"/>
      <w:i w:val="0"/>
      <w:color w:val="000080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afffffff5">
    <w:name w:val="Прижатый влево"/>
    <w:basedOn w:val="a"/>
    <w:next w:val="a"/>
    <w:link w:val="afffffff6"/>
    <w:rPr>
      <w:rFonts w:ascii="Arial" w:hAnsi="Arial"/>
      <w:sz w:val="28"/>
    </w:rPr>
  </w:style>
  <w:style w:type="character" w:customStyle="1" w:styleId="afffffff6">
    <w:name w:val="Прижатый влево"/>
    <w:basedOn w:val="11"/>
    <w:link w:val="afffffff5"/>
    <w:rPr>
      <w:rFonts w:ascii="Arial" w:hAnsi="Arial"/>
      <w:sz w:val="28"/>
    </w:rPr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afffffff7">
    <w:name w:val="Цветовое выделение для Текст"/>
    <w:link w:val="afffffff8"/>
  </w:style>
  <w:style w:type="character" w:customStyle="1" w:styleId="afffffff8">
    <w:name w:val="Цветовое выделение для Текст"/>
    <w:link w:val="afffffff7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39">
    <w:name w:val="Знак Знак3"/>
    <w:basedOn w:val="a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 Знак3"/>
    <w:basedOn w:val="11"/>
    <w:link w:val="39"/>
    <w:rPr>
      <w:rFonts w:ascii="Verdana" w:hAnsi="Verdana"/>
    </w:rPr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38z1">
    <w:name w:val="WW8Num38z1"/>
    <w:link w:val="WW8Num38z10"/>
    <w:rPr>
      <w:sz w:val="28"/>
    </w:rPr>
  </w:style>
  <w:style w:type="character" w:customStyle="1" w:styleId="WW8Num38z10">
    <w:name w:val="WW8Num38z1"/>
    <w:link w:val="WW8Num38z1"/>
    <w:rPr>
      <w:sz w:val="28"/>
    </w:rPr>
  </w:style>
  <w:style w:type="paragraph" w:customStyle="1" w:styleId="45">
    <w:name w:val="Заголовок 4 Знак"/>
    <w:link w:val="46"/>
    <w:rPr>
      <w:sz w:val="28"/>
    </w:rPr>
  </w:style>
  <w:style w:type="character" w:customStyle="1" w:styleId="46">
    <w:name w:val="Заголовок 4 Знак"/>
    <w:link w:val="45"/>
    <w:rPr>
      <w:sz w:val="28"/>
    </w:rPr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styleId="afffffff9">
    <w:name w:val="Body Text Indent"/>
    <w:basedOn w:val="a"/>
    <w:link w:val="1ff7"/>
    <w:pPr>
      <w:ind w:firstLine="851"/>
      <w:jc w:val="both"/>
    </w:pPr>
    <w:rPr>
      <w:sz w:val="26"/>
    </w:rPr>
  </w:style>
  <w:style w:type="character" w:customStyle="1" w:styleId="1ff7">
    <w:name w:val="Основной текст с отступом Знак1"/>
    <w:basedOn w:val="11"/>
    <w:link w:val="afffffff9"/>
    <w:rPr>
      <w:sz w:val="26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310">
    <w:name w:val="Основной текст с отступом 31"/>
    <w:basedOn w:val="a"/>
    <w:link w:val="311"/>
    <w:pPr>
      <w:ind w:firstLine="851"/>
      <w:jc w:val="both"/>
    </w:pPr>
    <w:rPr>
      <w:sz w:val="26"/>
    </w:rPr>
  </w:style>
  <w:style w:type="character" w:customStyle="1" w:styleId="311">
    <w:name w:val="Основной текст с отступом 31"/>
    <w:basedOn w:val="11"/>
    <w:link w:val="310"/>
    <w:rPr>
      <w:sz w:val="26"/>
    </w:rPr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1ff8">
    <w:name w:val="Текст1"/>
    <w:basedOn w:val="a"/>
    <w:link w:val="1ff9"/>
    <w:rPr>
      <w:rFonts w:ascii="Calibri" w:hAnsi="Calibri"/>
      <w:sz w:val="22"/>
    </w:rPr>
  </w:style>
  <w:style w:type="character" w:customStyle="1" w:styleId="1ff9">
    <w:name w:val="Текст1"/>
    <w:basedOn w:val="11"/>
    <w:link w:val="1ff8"/>
    <w:rPr>
      <w:rFonts w:ascii="Calibri" w:hAnsi="Calibri"/>
      <w:sz w:val="22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afffffffa">
    <w:name w:val="Найденные слова"/>
    <w:link w:val="afffffffb"/>
    <w:rPr>
      <w:b/>
      <w:color w:val="000080"/>
    </w:rPr>
  </w:style>
  <w:style w:type="character" w:customStyle="1" w:styleId="afffffffb">
    <w:name w:val="Найденные слова"/>
    <w:link w:val="afffffffa"/>
    <w:rPr>
      <w:rFonts w:ascii="Times New Roman" w:hAnsi="Times New Roman"/>
      <w:b/>
      <w:color w:val="000080"/>
    </w:rPr>
  </w:style>
  <w:style w:type="paragraph" w:customStyle="1" w:styleId="3b">
    <w:name w:val="Основной текст 3 Знак"/>
    <w:link w:val="3c"/>
    <w:rPr>
      <w:sz w:val="16"/>
    </w:rPr>
  </w:style>
  <w:style w:type="character" w:customStyle="1" w:styleId="3c">
    <w:name w:val="Основной текст 3 Знак"/>
    <w:link w:val="3b"/>
    <w:rPr>
      <w:sz w:val="16"/>
    </w:rPr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Style16">
    <w:name w:val="Style16"/>
    <w:basedOn w:val="a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ffffc">
    <w:name w:val="Продолжение ссылки"/>
    <w:link w:val="afffffffd"/>
  </w:style>
  <w:style w:type="character" w:customStyle="1" w:styleId="afffffffd">
    <w:name w:val="Продолжение ссылки"/>
    <w:link w:val="afffffffc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2z5">
    <w:name w:val="WW8Num12z5"/>
    <w:link w:val="WW8Num12z50"/>
    <w:rPr>
      <w:rFonts w:ascii="Wingdings" w:hAnsi="Wingdings"/>
    </w:rPr>
  </w:style>
  <w:style w:type="character" w:customStyle="1" w:styleId="WW8Num12z50">
    <w:name w:val="WW8Num12z5"/>
    <w:link w:val="WW8Num12z5"/>
    <w:rPr>
      <w:rFonts w:ascii="Wingdings" w:hAnsi="Wingdings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27">
    <w:name w:val="Основной текст с отступом 2 Знак"/>
    <w:link w:val="28"/>
    <w:rPr>
      <w:sz w:val="28"/>
    </w:rPr>
  </w:style>
  <w:style w:type="character" w:customStyle="1" w:styleId="28">
    <w:name w:val="Основной текст с отступом 2 Знак"/>
    <w:link w:val="27"/>
    <w:rPr>
      <w:sz w:val="28"/>
    </w:rPr>
  </w:style>
  <w:style w:type="paragraph" w:styleId="afffffffe">
    <w:name w:val="List"/>
    <w:basedOn w:val="afa"/>
    <w:link w:val="affffffff"/>
  </w:style>
  <w:style w:type="character" w:customStyle="1" w:styleId="affffffff">
    <w:name w:val="Список Знак"/>
    <w:basedOn w:val="19"/>
    <w:link w:val="afffffffe"/>
    <w:rPr>
      <w:rFonts w:ascii="Arial" w:hAnsi="Arial"/>
      <w:sz w:val="24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1ffa">
    <w:name w:val="Обычный1"/>
    <w:link w:val="1ffb"/>
    <w:pPr>
      <w:widowControl w:val="0"/>
    </w:pPr>
  </w:style>
  <w:style w:type="character" w:customStyle="1" w:styleId="1ffb">
    <w:name w:val="Обычный1"/>
    <w:link w:val="1ffa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msonormalcxspmiddlecxsplast">
    <w:name w:val="msonormalcxspmiddlecxsplast"/>
    <w:basedOn w:val="a"/>
    <w:link w:val="msonormalcxspmiddlecxsplast0"/>
    <w:pPr>
      <w:spacing w:beforeAutospacing="1" w:afterAutospacing="1"/>
    </w:pPr>
    <w:rPr>
      <w:sz w:val="24"/>
    </w:rPr>
  </w:style>
  <w:style w:type="character" w:customStyle="1" w:styleId="msonormalcxspmiddlecxsplast0">
    <w:name w:val="msonormalcxspmiddlecxsplast"/>
    <w:basedOn w:val="11"/>
    <w:link w:val="msonormalcxspmiddlecxsplast"/>
    <w:rPr>
      <w:sz w:val="24"/>
    </w:rPr>
  </w:style>
  <w:style w:type="paragraph" w:customStyle="1" w:styleId="affffffff0">
    <w:name w:val="Не вступил в силу"/>
    <w:link w:val="affffffff1"/>
    <w:rPr>
      <w:b/>
      <w:color w:val="008080"/>
    </w:rPr>
  </w:style>
  <w:style w:type="character" w:customStyle="1" w:styleId="affffffff1">
    <w:name w:val="Не вступил в силу"/>
    <w:link w:val="affffffff0"/>
    <w:rPr>
      <w:rFonts w:ascii="Times New Roman" w:hAnsi="Times New Roman"/>
      <w:b/>
      <w:color w:val="008080"/>
    </w:rPr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36z1">
    <w:name w:val="WW8Num36z1"/>
    <w:link w:val="WW8Num36z10"/>
    <w:rPr>
      <w:rFonts w:ascii="Symbol" w:hAnsi="Symbol"/>
    </w:rPr>
  </w:style>
  <w:style w:type="character" w:customStyle="1" w:styleId="WW8Num36z10">
    <w:name w:val="WW8Num36z1"/>
    <w:link w:val="WW8Num36z1"/>
    <w:rPr>
      <w:rFonts w:ascii="Symbol" w:hAnsi="Symbol"/>
    </w:rPr>
  </w:style>
  <w:style w:type="paragraph" w:customStyle="1" w:styleId="affffffff2">
    <w:name w:val="Переменная часть"/>
    <w:basedOn w:val="affd"/>
    <w:next w:val="a"/>
    <w:link w:val="affffffff3"/>
    <w:rPr>
      <w:rFonts w:ascii="Arial" w:hAnsi="Arial"/>
      <w:sz w:val="20"/>
    </w:rPr>
  </w:style>
  <w:style w:type="character" w:customStyle="1" w:styleId="affffffff3">
    <w:name w:val="Переменная часть"/>
    <w:basedOn w:val="affe"/>
    <w:link w:val="affffffff2"/>
    <w:rPr>
      <w:rFonts w:ascii="Arial" w:hAnsi="Arial"/>
      <w:sz w:val="20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HTML0">
    <w:name w:val="Стандартный HTML Знак"/>
    <w:link w:val="HTML2"/>
    <w:rPr>
      <w:rFonts w:ascii="Arial Unicode MS" w:hAnsi="Arial Unicode MS"/>
    </w:rPr>
  </w:style>
  <w:style w:type="character" w:customStyle="1" w:styleId="HTML2">
    <w:name w:val="Стандартный HTML Знак"/>
    <w:link w:val="HTML0"/>
    <w:rPr>
      <w:rFonts w:ascii="Arial Unicode MS" w:hAnsi="Arial Unicode MS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9z0">
    <w:name w:val="WW8Num9z0"/>
    <w:link w:val="WW8Num9z00"/>
    <w:rPr>
      <w:sz w:val="26"/>
    </w:rPr>
  </w:style>
  <w:style w:type="character" w:customStyle="1" w:styleId="WW8Num9z00">
    <w:name w:val="WW8Num9z0"/>
    <w:link w:val="WW8Num9z0"/>
    <w:rPr>
      <w:sz w:val="26"/>
    </w:rPr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fffffff4">
    <w:name w:val="Куда обратиться?"/>
    <w:basedOn w:val="a"/>
    <w:next w:val="a"/>
    <w:link w:val="affffffff5"/>
    <w:pPr>
      <w:widowControl w:val="0"/>
      <w:jc w:val="both"/>
    </w:pPr>
    <w:rPr>
      <w:rFonts w:ascii="Arial" w:hAnsi="Arial"/>
      <w:sz w:val="24"/>
    </w:rPr>
  </w:style>
  <w:style w:type="character" w:customStyle="1" w:styleId="affffffff5">
    <w:name w:val="Куда обратиться?"/>
    <w:basedOn w:val="11"/>
    <w:link w:val="affffffff4"/>
    <w:rPr>
      <w:rFonts w:ascii="Arial" w:hAnsi="Arial"/>
      <w:sz w:val="24"/>
    </w:rPr>
  </w:style>
  <w:style w:type="paragraph" w:customStyle="1" w:styleId="1ffc">
    <w:name w:val="Знак Знак1"/>
    <w:link w:val="1ffd"/>
    <w:rPr>
      <w:sz w:val="24"/>
    </w:rPr>
  </w:style>
  <w:style w:type="character" w:customStyle="1" w:styleId="1ffd">
    <w:name w:val="Знак Знак1"/>
    <w:link w:val="1ffc"/>
    <w:rPr>
      <w:sz w:val="24"/>
    </w:rPr>
  </w:style>
  <w:style w:type="paragraph" w:customStyle="1" w:styleId="affffffff6">
    <w:name w:val="Сравнение редакций. Добавленный фрагмент"/>
    <w:link w:val="affffffff7"/>
    <w:rPr>
      <w:color w:val="0000FF"/>
    </w:rPr>
  </w:style>
  <w:style w:type="character" w:customStyle="1" w:styleId="affffffff7">
    <w:name w:val="Сравнение редакций. Добавленный фрагмент"/>
    <w:link w:val="affffffff6"/>
    <w:rPr>
      <w:color w:val="0000FF"/>
    </w:rPr>
  </w:style>
  <w:style w:type="paragraph" w:customStyle="1" w:styleId="s100">
    <w:name w:val="s_10"/>
    <w:basedOn w:val="29"/>
    <w:link w:val="s101"/>
  </w:style>
  <w:style w:type="paragraph" w:customStyle="1" w:styleId="29">
    <w:name w:val="Основной шрифт абзаца2"/>
  </w:style>
  <w:style w:type="character" w:customStyle="1" w:styleId="s101">
    <w:name w:val="s_10"/>
    <w:basedOn w:val="a0"/>
    <w:link w:val="s100"/>
  </w:style>
  <w:style w:type="paragraph" w:customStyle="1" w:styleId="consplustitle1">
    <w:name w:val="consplustitle"/>
    <w:basedOn w:val="a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affffffff8">
    <w:name w:val="Название Знак"/>
    <w:link w:val="affffffff9"/>
    <w:rPr>
      <w:b/>
      <w:sz w:val="24"/>
    </w:rPr>
  </w:style>
  <w:style w:type="character" w:customStyle="1" w:styleId="affffffff9">
    <w:name w:val="Название Знак"/>
    <w:link w:val="affffffff8"/>
    <w:rPr>
      <w:b/>
      <w:sz w:val="24"/>
    </w:rPr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1ffe">
    <w:name w:val="Основной текст1"/>
    <w:basedOn w:val="a"/>
    <w:link w:val="1fff"/>
    <w:pPr>
      <w:spacing w:line="310" w:lineRule="exact"/>
      <w:jc w:val="both"/>
    </w:pPr>
    <w:rPr>
      <w:spacing w:val="10"/>
      <w:sz w:val="22"/>
    </w:rPr>
  </w:style>
  <w:style w:type="character" w:customStyle="1" w:styleId="1fff">
    <w:name w:val="Основной текст1"/>
    <w:basedOn w:val="11"/>
    <w:link w:val="1ffe"/>
    <w:rPr>
      <w:spacing w:val="10"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1fff0">
    <w:name w:val="Текст примечания Знак1"/>
    <w:link w:val="1fff1"/>
  </w:style>
  <w:style w:type="character" w:customStyle="1" w:styleId="1fff1">
    <w:name w:val="Текст примечания Знак1"/>
    <w:link w:val="1fff0"/>
    <w:rPr>
      <w:sz w:val="20"/>
    </w:rPr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1fff2">
    <w:name w:val="Название1"/>
    <w:basedOn w:val="a"/>
    <w:link w:val="1fff3"/>
    <w:pPr>
      <w:spacing w:before="120" w:after="120"/>
    </w:pPr>
    <w:rPr>
      <w:i/>
      <w:sz w:val="24"/>
    </w:rPr>
  </w:style>
  <w:style w:type="character" w:customStyle="1" w:styleId="1fff3">
    <w:name w:val="Название1"/>
    <w:basedOn w:val="11"/>
    <w:link w:val="1fff2"/>
    <w:rPr>
      <w:i/>
      <w:sz w:val="24"/>
    </w:rPr>
  </w:style>
  <w:style w:type="paragraph" w:customStyle="1" w:styleId="affffffffa">
    <w:name w:val="Интерфейс"/>
    <w:basedOn w:val="a"/>
    <w:next w:val="a"/>
    <w:link w:val="affffffffb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ffffb">
    <w:name w:val="Интерфейс"/>
    <w:basedOn w:val="11"/>
    <w:link w:val="affffffffa"/>
    <w:rPr>
      <w:rFonts w:ascii="Arial" w:hAnsi="Arial"/>
      <w:color w:val="ECE9D8"/>
      <w:sz w:val="22"/>
    </w:rPr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Style21">
    <w:name w:val="Style21"/>
    <w:basedOn w:val="a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fffffffc">
    <w:name w:val="Основной текст_"/>
    <w:link w:val="affffffffd"/>
    <w:rPr>
      <w:spacing w:val="10"/>
      <w:sz w:val="22"/>
      <w:highlight w:val="white"/>
    </w:rPr>
  </w:style>
  <w:style w:type="character" w:customStyle="1" w:styleId="affffffffd">
    <w:name w:val="Основной текст_"/>
    <w:link w:val="affffffffc"/>
    <w:rPr>
      <w:spacing w:val="10"/>
      <w:sz w:val="22"/>
      <w:highlight w:val="white"/>
    </w:rPr>
  </w:style>
  <w:style w:type="paragraph" w:customStyle="1" w:styleId="1">
    <w:name w:val="Маркированный список1"/>
    <w:basedOn w:val="a"/>
    <w:link w:val="1fff4"/>
    <w:pPr>
      <w:numPr>
        <w:numId w:val="2"/>
      </w:numPr>
    </w:pPr>
    <w:rPr>
      <w:sz w:val="24"/>
    </w:rPr>
  </w:style>
  <w:style w:type="character" w:customStyle="1" w:styleId="1fff4">
    <w:name w:val="Маркированный список1"/>
    <w:basedOn w:val="11"/>
    <w:link w:val="1"/>
    <w:rPr>
      <w:sz w:val="24"/>
    </w:rPr>
  </w:style>
  <w:style w:type="paragraph" w:customStyle="1" w:styleId="1fff5">
    <w:name w:val="Название объекта1"/>
    <w:basedOn w:val="a"/>
    <w:next w:val="a"/>
    <w:link w:val="1fff6"/>
    <w:pPr>
      <w:jc w:val="center"/>
    </w:pPr>
    <w:rPr>
      <w:b/>
      <w:sz w:val="28"/>
    </w:rPr>
  </w:style>
  <w:style w:type="character" w:customStyle="1" w:styleId="1fff6">
    <w:name w:val="Название объекта1"/>
    <w:basedOn w:val="11"/>
    <w:link w:val="1fff5"/>
    <w:rPr>
      <w:b/>
      <w:sz w:val="28"/>
    </w:rPr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affffffffe">
    <w:name w:val="Знак Знак Знак Знак"/>
    <w:basedOn w:val="a"/>
    <w:link w:val="afffffffff"/>
    <w:pPr>
      <w:widowControl w:val="0"/>
      <w:spacing w:after="160" w:line="240" w:lineRule="exact"/>
      <w:jc w:val="right"/>
    </w:pPr>
  </w:style>
  <w:style w:type="character" w:customStyle="1" w:styleId="afffffffff">
    <w:name w:val="Знак Знак Знак Знак"/>
    <w:basedOn w:val="11"/>
    <w:link w:val="affffffffe"/>
  </w:style>
  <w:style w:type="paragraph" w:customStyle="1" w:styleId="afffffffff0">
    <w:name w:val="Опечатки"/>
    <w:link w:val="afffffffff1"/>
    <w:rPr>
      <w:color w:val="FF0000"/>
    </w:rPr>
  </w:style>
  <w:style w:type="character" w:customStyle="1" w:styleId="afffffffff1">
    <w:name w:val="Опечатки"/>
    <w:link w:val="afffffffff0"/>
    <w:rPr>
      <w:color w:val="FF0000"/>
    </w:rPr>
  </w:style>
  <w:style w:type="paragraph" w:customStyle="1" w:styleId="afffffffff2">
    <w:name w:val="Нижний колонтитул Знак"/>
    <w:link w:val="afffffffff3"/>
  </w:style>
  <w:style w:type="character" w:customStyle="1" w:styleId="afffffffff3">
    <w:name w:val="Нижний колонтитул Знак"/>
    <w:link w:val="afffffffff2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1fff7">
    <w:name w:val="Заголовок 1 Знак"/>
    <w:link w:val="1fff8"/>
    <w:rPr>
      <w:b/>
      <w:sz w:val="28"/>
    </w:rPr>
  </w:style>
  <w:style w:type="character" w:customStyle="1" w:styleId="1fff8">
    <w:name w:val="Заголовок 1 Знак"/>
    <w:link w:val="1fff7"/>
    <w:rPr>
      <w:b/>
      <w:sz w:val="28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afffffffff4">
    <w:name w:val="Основной текст Знак"/>
    <w:link w:val="afffffffff5"/>
    <w:rPr>
      <w:rFonts w:ascii="Arial" w:hAnsi="Arial"/>
      <w:sz w:val="24"/>
    </w:rPr>
  </w:style>
  <w:style w:type="character" w:customStyle="1" w:styleId="afffffffff5">
    <w:name w:val="Основной текст Знак"/>
    <w:link w:val="afffffffff4"/>
    <w:rPr>
      <w:rFonts w:ascii="Arial" w:hAnsi="Arial"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ffffffff6">
    <w:name w:val="Знак"/>
    <w:basedOn w:val="a"/>
    <w:link w:val="afffffffff7"/>
    <w:pPr>
      <w:spacing w:after="160" w:line="240" w:lineRule="exact"/>
    </w:pPr>
    <w:rPr>
      <w:rFonts w:ascii="Verdana" w:hAnsi="Verdana"/>
      <w:sz w:val="24"/>
    </w:rPr>
  </w:style>
  <w:style w:type="character" w:customStyle="1" w:styleId="afffffffff7">
    <w:name w:val="Знак"/>
    <w:basedOn w:val="11"/>
    <w:link w:val="afffffffff6"/>
    <w:rPr>
      <w:rFonts w:ascii="Verdana" w:hAnsi="Verdana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2a">
    <w:name w:val="Знак2"/>
    <w:basedOn w:val="a"/>
    <w:link w:val="2b"/>
    <w:pPr>
      <w:spacing w:after="160" w:line="240" w:lineRule="exact"/>
    </w:pPr>
    <w:rPr>
      <w:rFonts w:ascii="Verdana" w:hAnsi="Verdana"/>
    </w:rPr>
  </w:style>
  <w:style w:type="character" w:customStyle="1" w:styleId="2b">
    <w:name w:val="Знак2"/>
    <w:basedOn w:val="11"/>
    <w:link w:val="2a"/>
    <w:rPr>
      <w:rFonts w:ascii="Verdana" w:hAnsi="Verdana"/>
    </w:rPr>
  </w:style>
  <w:style w:type="paragraph" w:customStyle="1" w:styleId="1fff9">
    <w:name w:val="Схема документа1"/>
    <w:basedOn w:val="a"/>
    <w:link w:val="1fffa"/>
    <w:rPr>
      <w:rFonts w:ascii="Tahoma" w:hAnsi="Tahoma"/>
    </w:rPr>
  </w:style>
  <w:style w:type="character" w:customStyle="1" w:styleId="1fffa">
    <w:name w:val="Схема документа1"/>
    <w:basedOn w:val="11"/>
    <w:link w:val="1fff9"/>
    <w:rPr>
      <w:rFonts w:ascii="Tahoma" w:hAnsi="Tahoma"/>
    </w:rPr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customStyle="1" w:styleId="afffffffff8">
    <w:name w:val="Объект"/>
    <w:basedOn w:val="a"/>
    <w:next w:val="a"/>
    <w:link w:val="afffffffff9"/>
    <w:pPr>
      <w:widowControl w:val="0"/>
      <w:jc w:val="both"/>
    </w:pPr>
    <w:rPr>
      <w:sz w:val="24"/>
    </w:rPr>
  </w:style>
  <w:style w:type="character" w:customStyle="1" w:styleId="afffffffff9">
    <w:name w:val="Объект"/>
    <w:basedOn w:val="11"/>
    <w:link w:val="afffffffff8"/>
    <w:rPr>
      <w:sz w:val="24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ConsPlusNonformat">
    <w:name w:val="ConsPlusNonformat Знак"/>
    <w:link w:val="ConsPlusNonformat0"/>
    <w:rPr>
      <w:rFonts w:ascii="Courier New" w:hAnsi="Courier New"/>
    </w:rPr>
  </w:style>
  <w:style w:type="character" w:customStyle="1" w:styleId="ConsPlusNonformat0">
    <w:name w:val="ConsPlusNonformat Знак"/>
    <w:link w:val="ConsPlusNonformat"/>
    <w:rPr>
      <w:rFonts w:ascii="Courier New" w:hAnsi="Courier New"/>
    </w:rPr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customStyle="1" w:styleId="afffffffffa">
    <w:name w:val="Моноширинный"/>
    <w:basedOn w:val="a"/>
    <w:next w:val="a"/>
    <w:link w:val="afffffffffb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fffb">
    <w:name w:val="Моноширинный"/>
    <w:basedOn w:val="11"/>
    <w:link w:val="afffffffffa"/>
    <w:rPr>
      <w:rFonts w:ascii="Courier New" w:hAnsi="Courier New"/>
      <w:sz w:val="24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1"/>
    <w:link w:val="312"/>
    <w:rPr>
      <w:sz w:val="16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styleId="afffffffffc">
    <w:name w:val="List Paragraph"/>
    <w:basedOn w:val="a"/>
    <w:link w:val="afffffffffd"/>
    <w:pPr>
      <w:ind w:left="720"/>
      <w:jc w:val="both"/>
    </w:pPr>
    <w:rPr>
      <w:rFonts w:ascii="Calibri" w:hAnsi="Calibri"/>
      <w:sz w:val="22"/>
    </w:rPr>
  </w:style>
  <w:style w:type="character" w:customStyle="1" w:styleId="afffffffffd">
    <w:name w:val="Абзац списка Знак"/>
    <w:basedOn w:val="11"/>
    <w:link w:val="afffffffffc"/>
    <w:rPr>
      <w:rFonts w:ascii="Calibri" w:hAnsi="Calibri"/>
      <w:sz w:val="22"/>
    </w:rPr>
  </w:style>
  <w:style w:type="paragraph" w:customStyle="1" w:styleId="2c">
    <w:name w:val="Основной текст 2 Знак"/>
    <w:link w:val="2d"/>
  </w:style>
  <w:style w:type="character" w:customStyle="1" w:styleId="2d">
    <w:name w:val="Основной текст 2 Знак"/>
    <w:link w:val="2c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afffffffffe">
    <w:name w:val="Гипертекстовая ссылка"/>
    <w:link w:val="affffffffff"/>
    <w:rPr>
      <w:b/>
      <w:color w:val="008000"/>
    </w:rPr>
  </w:style>
  <w:style w:type="character" w:customStyle="1" w:styleId="affffffffff">
    <w:name w:val="Гипертекстовая ссылка"/>
    <w:link w:val="afffffffffe"/>
    <w:rPr>
      <w:rFonts w:ascii="Times New Roman" w:hAnsi="Times New Roman"/>
      <w:b/>
      <w:color w:val="008000"/>
    </w:rPr>
  </w:style>
  <w:style w:type="paragraph" w:customStyle="1" w:styleId="affffffffff0">
    <w:name w:val="Текст примечания Знак"/>
    <w:link w:val="affffffffff1"/>
    <w:rPr>
      <w:rFonts w:ascii="Calibri" w:hAnsi="Calibri"/>
      <w:sz w:val="22"/>
    </w:rPr>
  </w:style>
  <w:style w:type="character" w:customStyle="1" w:styleId="affffffffff1">
    <w:name w:val="Текст примечания Знак"/>
    <w:link w:val="affffffffff0"/>
    <w:rPr>
      <w:rFonts w:ascii="Calibri" w:hAnsi="Calibri"/>
      <w:sz w:val="22"/>
    </w:rPr>
  </w:style>
  <w:style w:type="paragraph" w:customStyle="1" w:styleId="affffffffff2">
    <w:name w:val="Внимание: Криминал!!"/>
    <w:basedOn w:val="a"/>
    <w:next w:val="a"/>
    <w:link w:val="affffffffff3"/>
    <w:pPr>
      <w:widowControl w:val="0"/>
      <w:jc w:val="both"/>
    </w:pPr>
    <w:rPr>
      <w:rFonts w:ascii="Arial" w:hAnsi="Arial"/>
      <w:sz w:val="24"/>
    </w:rPr>
  </w:style>
  <w:style w:type="character" w:customStyle="1" w:styleId="affffffffff3">
    <w:name w:val="Внимание: Криминал!!"/>
    <w:basedOn w:val="11"/>
    <w:link w:val="affffffffff2"/>
    <w:rPr>
      <w:rFonts w:ascii="Arial" w:hAnsi="Arial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table" w:styleId="affffffff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9">
    <w:name w:val="xl69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70">
    <w:name w:val="xl70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1">
    <w:name w:val="xl71"/>
    <w:basedOn w:val="a"/>
    <w:rsid w:val="009F2236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72">
    <w:name w:val="xl72"/>
    <w:basedOn w:val="a"/>
    <w:rsid w:val="009F2236"/>
    <w:pPr>
      <w:spacing w:before="100" w:beforeAutospacing="1" w:after="100" w:afterAutospacing="1"/>
      <w:jc w:val="both"/>
    </w:pPr>
    <w:rPr>
      <w:color w:val="auto"/>
      <w:sz w:val="22"/>
      <w:szCs w:val="22"/>
    </w:rPr>
  </w:style>
  <w:style w:type="paragraph" w:customStyle="1" w:styleId="xl73">
    <w:name w:val="xl73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4">
    <w:name w:val="xl74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5">
    <w:name w:val="xl75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76">
    <w:name w:val="xl76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77">
    <w:name w:val="xl77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22"/>
      <w:szCs w:val="22"/>
    </w:rPr>
  </w:style>
  <w:style w:type="paragraph" w:customStyle="1" w:styleId="xl78">
    <w:name w:val="xl78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sz w:val="22"/>
      <w:szCs w:val="22"/>
    </w:rPr>
  </w:style>
  <w:style w:type="paragraph" w:customStyle="1" w:styleId="xl79">
    <w:name w:val="xl79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80">
    <w:name w:val="xl80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81">
    <w:name w:val="xl81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2"/>
      <w:szCs w:val="22"/>
    </w:rPr>
  </w:style>
  <w:style w:type="paragraph" w:customStyle="1" w:styleId="xl82">
    <w:name w:val="xl82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83">
    <w:name w:val="xl83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9F2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E7D0-C15A-484F-BB17-27B57980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Чепурнова Оксана Валерьевна</cp:lastModifiedBy>
  <cp:revision>2</cp:revision>
  <cp:lastPrinted>2025-03-23T01:13:00Z</cp:lastPrinted>
  <dcterms:created xsi:type="dcterms:W3CDTF">2025-03-23T01:16:00Z</dcterms:created>
  <dcterms:modified xsi:type="dcterms:W3CDTF">2025-03-23T01:16:00Z</dcterms:modified>
</cp:coreProperties>
</file>