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E1" w:rsidRDefault="00FB7DE1">
      <w:pPr>
        <w:jc w:val="center"/>
        <w:rPr>
          <w:sz w:val="28"/>
        </w:rPr>
      </w:pPr>
    </w:p>
    <w:p w:rsidR="00FB7DE1" w:rsidRDefault="00A97E2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32155" cy="9245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215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DE1" w:rsidRDefault="00FB7DE1">
      <w:pPr>
        <w:jc w:val="center"/>
        <w:rPr>
          <w:sz w:val="28"/>
        </w:rPr>
      </w:pPr>
    </w:p>
    <w:p w:rsidR="00FB7DE1" w:rsidRDefault="00A97E2E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B7DE1" w:rsidRDefault="00FB7DE1">
      <w:pPr>
        <w:jc w:val="center"/>
        <w:rPr>
          <w:sz w:val="28"/>
        </w:rPr>
      </w:pPr>
    </w:p>
    <w:p w:rsidR="00FB7DE1" w:rsidRDefault="00A97E2E">
      <w:pPr>
        <w:pStyle w:val="2"/>
        <w:jc w:val="center"/>
      </w:pPr>
      <w:r>
        <w:t>ЧУКОТСКИЙ АВТОНОМНЫЙ ОКРУГ</w:t>
      </w:r>
    </w:p>
    <w:p w:rsidR="00FB7DE1" w:rsidRDefault="00FB7DE1">
      <w:pPr>
        <w:jc w:val="center"/>
        <w:rPr>
          <w:b/>
          <w:sz w:val="28"/>
        </w:rPr>
      </w:pPr>
    </w:p>
    <w:p w:rsidR="00FB7DE1" w:rsidRDefault="00A97E2E">
      <w:pPr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FB7DE1" w:rsidRDefault="00FB7DE1">
      <w:pPr>
        <w:pStyle w:val="10"/>
        <w:ind w:left="0"/>
        <w:jc w:val="center"/>
        <w:rPr>
          <w:b w:val="0"/>
        </w:rPr>
      </w:pPr>
    </w:p>
    <w:p w:rsidR="00FB7DE1" w:rsidRDefault="00A97E2E">
      <w:pPr>
        <w:jc w:val="center"/>
        <w:rPr>
          <w:b/>
          <w:sz w:val="28"/>
        </w:rPr>
      </w:pPr>
      <w:r>
        <w:rPr>
          <w:b/>
          <w:sz w:val="28"/>
        </w:rPr>
        <w:t xml:space="preserve">«О признании утратившим силу Закона Чукотского автономного округа «Об ограничении продажи несовершеннолетним товаров, содержащих сжиженный углеводородный газ, на территории </w:t>
      </w:r>
    </w:p>
    <w:p w:rsidR="00FB7DE1" w:rsidRDefault="00A97E2E">
      <w:pPr>
        <w:jc w:val="center"/>
        <w:rPr>
          <w:b/>
          <w:sz w:val="28"/>
        </w:rPr>
      </w:pPr>
      <w:r>
        <w:rPr>
          <w:b/>
          <w:sz w:val="28"/>
        </w:rPr>
        <w:t xml:space="preserve">Чукотского </w:t>
      </w:r>
      <w:r>
        <w:rPr>
          <w:b/>
          <w:sz w:val="28"/>
        </w:rPr>
        <w:t>автономного округа»</w:t>
      </w:r>
    </w:p>
    <w:p w:rsidR="00FB7DE1" w:rsidRDefault="00FB7DE1" w:rsidP="00523862">
      <w:pPr>
        <w:jc w:val="center"/>
        <w:rPr>
          <w:b/>
          <w:sz w:val="28"/>
        </w:rPr>
      </w:pPr>
    </w:p>
    <w:p w:rsidR="00FB7DE1" w:rsidRDefault="00FB7DE1" w:rsidP="00523862">
      <w:pPr>
        <w:rPr>
          <w:sz w:val="28"/>
        </w:rPr>
      </w:pPr>
    </w:p>
    <w:p w:rsidR="00FB7DE1" w:rsidRDefault="00A97E2E" w:rsidP="00523862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Принят Думой Чукотского </w:t>
      </w:r>
    </w:p>
    <w:p w:rsidR="00FB7DE1" w:rsidRDefault="00A97E2E" w:rsidP="00523862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автономного округа</w:t>
      </w:r>
      <w:r>
        <w:rPr>
          <w:color w:val="000000"/>
          <w:sz w:val="28"/>
        </w:rPr>
        <w:br/>
        <w:t>16 апреля 2025 года</w:t>
      </w:r>
    </w:p>
    <w:p w:rsidR="00FB7DE1" w:rsidRDefault="00FB7DE1" w:rsidP="00523862">
      <w:pPr>
        <w:rPr>
          <w:sz w:val="28"/>
        </w:rPr>
      </w:pPr>
    </w:p>
    <w:p w:rsidR="00FB7DE1" w:rsidRDefault="00FB7DE1" w:rsidP="00523862">
      <w:pPr>
        <w:ind w:firstLine="720"/>
        <w:jc w:val="both"/>
        <w:rPr>
          <w:sz w:val="28"/>
        </w:rPr>
      </w:pPr>
    </w:p>
    <w:p w:rsidR="00FB7DE1" w:rsidRDefault="00A97E2E" w:rsidP="00523862">
      <w:pPr>
        <w:ind w:left="2127" w:hanging="1418"/>
        <w:jc w:val="both"/>
        <w:rPr>
          <w:b/>
          <w:sz w:val="28"/>
        </w:rPr>
      </w:pPr>
      <w:r>
        <w:rPr>
          <w:b/>
          <w:sz w:val="28"/>
        </w:rPr>
        <w:t>Статья 1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FB7DE1" w:rsidRDefault="00A97E2E" w:rsidP="00523862">
      <w:pPr>
        <w:ind w:firstLine="709"/>
        <w:jc w:val="both"/>
        <w:rPr>
          <w:sz w:val="28"/>
        </w:rPr>
      </w:pPr>
      <w:r>
        <w:rPr>
          <w:sz w:val="28"/>
        </w:rPr>
        <w:t>Признать утратившим силу Закон Чукотского автономного округа</w:t>
      </w:r>
      <w:r>
        <w:rPr>
          <w:sz w:val="28"/>
        </w:rPr>
        <w:t xml:space="preserve"> </w:t>
      </w:r>
      <w:r>
        <w:br/>
      </w:r>
      <w:r>
        <w:rPr>
          <w:sz w:val="28"/>
        </w:rPr>
        <w:t>от 4 апреля 2022 года № 17-ОЗ «Об ограничении продажи несовершеннолетним товаров, содержащих с</w:t>
      </w:r>
      <w:r>
        <w:rPr>
          <w:sz w:val="28"/>
        </w:rPr>
        <w:t xml:space="preserve">жиженный углеводородный газ, на территории Чукотского автономного округа» </w:t>
      </w:r>
      <w:r>
        <w:rPr>
          <w:sz w:val="28"/>
        </w:rPr>
        <w:t>(«Ведомости»</w:t>
      </w:r>
      <w:r>
        <w:rPr>
          <w:sz w:val="28"/>
        </w:rPr>
        <w:t xml:space="preserve"> № 13/1 (1057/1) – приложение </w:t>
      </w:r>
      <w:r>
        <w:br/>
      </w:r>
      <w:r>
        <w:rPr>
          <w:sz w:val="28"/>
        </w:rPr>
        <w:t>к газете «Крайний Север» № 13 (2333) от 08.04.2022 г.).</w:t>
      </w:r>
    </w:p>
    <w:p w:rsidR="00FB7DE1" w:rsidRDefault="00FB7DE1" w:rsidP="00523862">
      <w:pPr>
        <w:ind w:left="2127" w:hanging="1407"/>
        <w:jc w:val="both"/>
        <w:rPr>
          <w:b/>
          <w:sz w:val="28"/>
        </w:rPr>
      </w:pPr>
    </w:p>
    <w:p w:rsidR="00FB7DE1" w:rsidRDefault="00A97E2E" w:rsidP="00523862">
      <w:pPr>
        <w:ind w:left="2127" w:hanging="1407"/>
        <w:jc w:val="both"/>
        <w:rPr>
          <w:b/>
          <w:sz w:val="28"/>
        </w:rPr>
      </w:pPr>
      <w:r>
        <w:rPr>
          <w:b/>
          <w:sz w:val="28"/>
        </w:rPr>
        <w:t>Статья 2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FB7DE1" w:rsidRDefault="00A97E2E" w:rsidP="005238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со дня его официального опубликования.</w:t>
      </w:r>
    </w:p>
    <w:p w:rsidR="00FB7DE1" w:rsidRDefault="00FB7DE1" w:rsidP="00523862">
      <w:pPr>
        <w:rPr>
          <w:sz w:val="28"/>
        </w:rPr>
      </w:pPr>
    </w:p>
    <w:p w:rsidR="00FB7DE1" w:rsidRDefault="00FB7DE1" w:rsidP="00523862">
      <w:pPr>
        <w:rPr>
          <w:sz w:val="28"/>
        </w:rPr>
      </w:pPr>
    </w:p>
    <w:p w:rsidR="00FB7DE1" w:rsidRDefault="00FB7DE1">
      <w:pPr>
        <w:rPr>
          <w:sz w:val="28"/>
        </w:rPr>
      </w:pPr>
    </w:p>
    <w:p w:rsidR="00FB7DE1" w:rsidRDefault="00A97E2E">
      <w:pPr>
        <w:jc w:val="both"/>
        <w:rPr>
          <w:sz w:val="28"/>
        </w:rPr>
      </w:pPr>
      <w:r>
        <w:rPr>
          <w:sz w:val="28"/>
        </w:rPr>
        <w:t>Губернатор Чукотского</w:t>
      </w:r>
    </w:p>
    <w:p w:rsidR="00FB7DE1" w:rsidRDefault="00A97E2E">
      <w:pPr>
        <w:jc w:val="both"/>
        <w:rPr>
          <w:sz w:val="28"/>
        </w:rPr>
      </w:pPr>
      <w:r>
        <w:rPr>
          <w:sz w:val="28"/>
        </w:rPr>
        <w:t xml:space="preserve">автономного округа                    </w:t>
      </w:r>
      <w:r>
        <w:rPr>
          <w:sz w:val="28"/>
        </w:rPr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В.Г. Кузнецов</w:t>
      </w:r>
    </w:p>
    <w:p w:rsidR="00FB7DE1" w:rsidRDefault="00FB7DE1">
      <w:pPr>
        <w:rPr>
          <w:sz w:val="28"/>
        </w:rPr>
      </w:pPr>
    </w:p>
    <w:p w:rsidR="00FB7DE1" w:rsidRDefault="00A97E2E">
      <w:pPr>
        <w:jc w:val="both"/>
        <w:rPr>
          <w:sz w:val="28"/>
        </w:rPr>
      </w:pPr>
      <w:r>
        <w:rPr>
          <w:sz w:val="28"/>
        </w:rPr>
        <w:t>г. Анадырь</w:t>
      </w:r>
    </w:p>
    <w:p w:rsidR="00FB7DE1" w:rsidRDefault="00FB7DE1">
      <w:pPr>
        <w:jc w:val="both"/>
        <w:rPr>
          <w:sz w:val="28"/>
        </w:rPr>
      </w:pPr>
    </w:p>
    <w:p w:rsidR="00523862" w:rsidRDefault="00523862" w:rsidP="00523862">
      <w:pPr>
        <w:jc w:val="both"/>
        <w:rPr>
          <w:sz w:val="28"/>
        </w:rPr>
      </w:pPr>
      <w:proofErr w:type="gramStart"/>
      <w:r>
        <w:rPr>
          <w:sz w:val="28"/>
        </w:rPr>
        <w:t>«</w:t>
      </w:r>
      <w:r w:rsidRPr="00523862">
        <w:rPr>
          <w:sz w:val="28"/>
          <w:u w:val="single"/>
        </w:rPr>
        <w:t xml:space="preserve"> 28</w:t>
      </w:r>
      <w:proofErr w:type="gramEnd"/>
      <w:r w:rsidRPr="00523862"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апреля </w:t>
      </w:r>
      <w:r>
        <w:rPr>
          <w:sz w:val="28"/>
        </w:rPr>
        <w:t xml:space="preserve"> 2025 года</w:t>
      </w:r>
    </w:p>
    <w:p w:rsidR="00523862" w:rsidRDefault="00523862" w:rsidP="00523862">
      <w:pPr>
        <w:jc w:val="both"/>
        <w:rPr>
          <w:sz w:val="28"/>
        </w:rPr>
      </w:pPr>
    </w:p>
    <w:p w:rsidR="00523862" w:rsidRDefault="00523862" w:rsidP="00523862">
      <w:pPr>
        <w:jc w:val="both"/>
        <w:rPr>
          <w:sz w:val="28"/>
        </w:rPr>
      </w:pPr>
      <w:proofErr w:type="gramStart"/>
      <w:r>
        <w:rPr>
          <w:sz w:val="28"/>
        </w:rPr>
        <w:t xml:space="preserve">№ </w:t>
      </w:r>
      <w:r>
        <w:rPr>
          <w:sz w:val="28"/>
          <w:u w:val="single"/>
        </w:rPr>
        <w:t xml:space="preserve"> 21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 xml:space="preserve"> - ОЗ</w:t>
      </w:r>
    </w:p>
    <w:p w:rsidR="00FB7DE1" w:rsidRDefault="00FB7DE1" w:rsidP="00523862">
      <w:pPr>
        <w:jc w:val="both"/>
        <w:rPr>
          <w:sz w:val="28"/>
        </w:rPr>
      </w:pPr>
    </w:p>
    <w:sectPr w:rsidR="00FB7DE1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2E" w:rsidRDefault="00A97E2E">
      <w:r>
        <w:separator/>
      </w:r>
    </w:p>
  </w:endnote>
  <w:endnote w:type="continuationSeparator" w:id="0">
    <w:p w:rsidR="00A97E2E" w:rsidRDefault="00A9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Times New Roman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2E" w:rsidRDefault="00A97E2E">
      <w:r>
        <w:separator/>
      </w:r>
    </w:p>
  </w:footnote>
  <w:footnote w:type="continuationSeparator" w:id="0">
    <w:p w:rsidR="00A97E2E" w:rsidRDefault="00A9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E1" w:rsidRDefault="00FB7D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E1" w:rsidRDefault="00A97E2E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28262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E1" w:rsidRDefault="00FB7D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E1"/>
    <w:rsid w:val="00027110"/>
    <w:rsid w:val="00282629"/>
    <w:rsid w:val="00523862"/>
    <w:rsid w:val="006B2DFB"/>
    <w:rsid w:val="00A97E2E"/>
    <w:rsid w:val="00FB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A428"/>
  <w15:docId w15:val="{4C683874-5F36-43CF-B74D-CFDDC12E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Textbodyindent">
    <w:name w:val="Text body indent"/>
    <w:link w:val="Textbodyindent0"/>
    <w:rPr>
      <w:sz w:val="28"/>
    </w:rPr>
  </w:style>
  <w:style w:type="character" w:customStyle="1" w:styleId="Textbodyindent0">
    <w:name w:val="Text body indent"/>
    <w:link w:val="Textbodyindent"/>
    <w:rPr>
      <w:sz w:val="28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Heading31">
    <w:name w:val="Heading 31"/>
    <w:link w:val="Heading310"/>
    <w:rPr>
      <w:b/>
      <w:sz w:val="28"/>
    </w:rPr>
  </w:style>
  <w:style w:type="character" w:customStyle="1" w:styleId="Heading310">
    <w:name w:val="Heading 31"/>
    <w:link w:val="Heading31"/>
    <w:rPr>
      <w:b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a3">
    <w:name w:val="Символ сноски"/>
    <w:link w:val="a4"/>
    <w:rPr>
      <w:vertAlign w:val="superscript"/>
    </w:rPr>
  </w:style>
  <w:style w:type="character" w:customStyle="1" w:styleId="a4">
    <w:name w:val="Символ сноски"/>
    <w:link w:val="a3"/>
    <w:rPr>
      <w:vertAlign w:val="superscript"/>
    </w:rPr>
  </w:style>
  <w:style w:type="paragraph" w:customStyle="1" w:styleId="BodyText31">
    <w:name w:val="Body Text 31"/>
    <w:basedOn w:val="a"/>
    <w:link w:val="BodyText310"/>
    <w:pPr>
      <w:jc w:val="both"/>
    </w:pPr>
    <w:rPr>
      <w:sz w:val="28"/>
    </w:rPr>
  </w:style>
  <w:style w:type="character" w:customStyle="1" w:styleId="BodyText310">
    <w:name w:val="Body Text 31"/>
    <w:basedOn w:val="1"/>
    <w:link w:val="BodyText31"/>
    <w:rPr>
      <w:rFonts w:ascii="Times New Roman" w:hAnsi="Times New Roman"/>
      <w:color w:val="000000"/>
      <w:spacing w:val="0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styleId="a7">
    <w:name w:val="Body Text Indent"/>
    <w:basedOn w:val="a"/>
    <w:link w:val="a8"/>
    <w:pPr>
      <w:tabs>
        <w:tab w:val="left" w:pos="2160"/>
      </w:tabs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color w:val="000000"/>
      <w:spacing w:val="0"/>
      <w:sz w:val="28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HeaderandFooter1">
    <w:name w:val="Header and Footer1"/>
    <w:link w:val="HeaderandFooter10"/>
    <w:pPr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paragraph" w:customStyle="1" w:styleId="ConsPlusNormal1">
    <w:name w:val="ConsPlusNormal1"/>
    <w:link w:val="ConsPlusNormal10"/>
    <w:rPr>
      <w:sz w:val="28"/>
    </w:rPr>
  </w:style>
  <w:style w:type="character" w:customStyle="1" w:styleId="ConsPlusNormal10">
    <w:name w:val="ConsPlusNormal1"/>
    <w:link w:val="ConsPlusNormal1"/>
    <w:rPr>
      <w:rFonts w:ascii="Times New Roman" w:hAnsi="Times New Roman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Heading21">
    <w:name w:val="Heading 21"/>
    <w:link w:val="Heading210"/>
    <w:rPr>
      <w:sz w:val="28"/>
    </w:rPr>
  </w:style>
  <w:style w:type="character" w:customStyle="1" w:styleId="Heading210">
    <w:name w:val="Heading 21"/>
    <w:link w:val="Heading21"/>
    <w:rPr>
      <w:sz w:val="28"/>
    </w:rPr>
  </w:style>
  <w:style w:type="paragraph" w:customStyle="1" w:styleId="Footnote1">
    <w:name w:val="Footnote1"/>
    <w:basedOn w:val="a"/>
    <w:link w:val="Footnote10"/>
  </w:style>
  <w:style w:type="character" w:customStyle="1" w:styleId="Footnote10">
    <w:name w:val="Footnote1"/>
    <w:basedOn w:val="1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8"/>
    </w:rPr>
  </w:style>
  <w:style w:type="paragraph" w:customStyle="1" w:styleId="12">
    <w:name w:val="Знак Знак Знак1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 Знак Знак1"/>
    <w:basedOn w:val="1"/>
    <w:link w:val="12"/>
    <w:rPr>
      <w:rFonts w:ascii="Verdana" w:hAnsi="Verdana"/>
      <w:color w:val="000000"/>
      <w:spacing w:val="0"/>
      <w:sz w:val="20"/>
    </w:rPr>
  </w:style>
  <w:style w:type="paragraph" w:customStyle="1" w:styleId="doccaption1">
    <w:name w:val="doccaption1"/>
    <w:link w:val="doccaption10"/>
  </w:style>
  <w:style w:type="character" w:customStyle="1" w:styleId="doccaption10">
    <w:name w:val="doccaption1"/>
    <w:link w:val="doccaption1"/>
    <w:rPr>
      <w:rFonts w:ascii="Times New Roman" w:hAnsi="Times New Roman"/>
      <w:color w:val="000000"/>
      <w:spacing w:val="0"/>
      <w:sz w:val="20"/>
    </w:rPr>
  </w:style>
  <w:style w:type="paragraph" w:styleId="a9">
    <w:name w:val="Title"/>
    <w:next w:val="a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15">
    <w:name w:val="Информация об изменениях документа1"/>
    <w:basedOn w:val="16"/>
    <w:next w:val="a"/>
    <w:link w:val="17"/>
    <w:rPr>
      <w:i/>
    </w:rPr>
  </w:style>
  <w:style w:type="character" w:customStyle="1" w:styleId="17">
    <w:name w:val="Информация об изменениях документа1"/>
    <w:basedOn w:val="18"/>
    <w:link w:val="15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ListParagraph1">
    <w:name w:val="List Paragraph1"/>
    <w:basedOn w:val="a"/>
    <w:link w:val="ListParagraph10"/>
    <w:pPr>
      <w:widowControl w:val="0"/>
      <w:ind w:left="720" w:firstLine="720"/>
      <w:contextualSpacing/>
      <w:jc w:val="both"/>
    </w:pPr>
    <w:rPr>
      <w:rFonts w:ascii="Arial" w:hAnsi="Arial"/>
      <w:sz w:val="24"/>
    </w:rPr>
  </w:style>
  <w:style w:type="character" w:customStyle="1" w:styleId="ListParagraph10">
    <w:name w:val="List Paragraph1"/>
    <w:basedOn w:val="1"/>
    <w:link w:val="ListParagraph1"/>
    <w:rPr>
      <w:rFonts w:ascii="Arial" w:hAnsi="Arial"/>
      <w:color w:val="000000"/>
      <w:spacing w:val="0"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6">
    <w:name w:val="Комментарий1"/>
    <w:basedOn w:val="a"/>
    <w:next w:val="a"/>
    <w:link w:val="18"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18">
    <w:name w:val="Комментарий1"/>
    <w:basedOn w:val="1"/>
    <w:link w:val="16"/>
    <w:rPr>
      <w:rFonts w:ascii="Arial" w:hAnsi="Arial"/>
      <w:color w:val="353842"/>
      <w:spacing w:val="0"/>
      <w:sz w:val="24"/>
      <w:shd w:val="clear" w:color="auto" w:fill="F0F0F0"/>
    </w:rPr>
  </w:style>
  <w:style w:type="paragraph" w:customStyle="1" w:styleId="BodyTextIndent21">
    <w:name w:val="Body Text Indent 21"/>
    <w:basedOn w:val="a"/>
    <w:link w:val="BodyTextIndent210"/>
    <w:pPr>
      <w:ind w:firstLine="708"/>
    </w:pPr>
    <w:rPr>
      <w:sz w:val="28"/>
    </w:rPr>
  </w:style>
  <w:style w:type="character" w:customStyle="1" w:styleId="BodyTextIndent210">
    <w:name w:val="Body Text Indent 21"/>
    <w:basedOn w:val="1"/>
    <w:link w:val="BodyTextIndent21"/>
    <w:rPr>
      <w:rFonts w:ascii="Times New Roman" w:hAnsi="Times New Roman"/>
      <w:color w:val="000000"/>
      <w:spacing w:val="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ing41">
    <w:name w:val="Heading 41"/>
    <w:link w:val="Heading410"/>
    <w:rPr>
      <w:sz w:val="28"/>
    </w:rPr>
  </w:style>
  <w:style w:type="character" w:customStyle="1" w:styleId="Heading410">
    <w:name w:val="Heading 41"/>
    <w:link w:val="Heading41"/>
    <w:rPr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BodyTextIndent31">
    <w:name w:val="Body Text Indent 31"/>
    <w:basedOn w:val="a"/>
    <w:link w:val="BodyTextIndent310"/>
    <w:pPr>
      <w:ind w:firstLine="360"/>
      <w:jc w:val="both"/>
    </w:pPr>
    <w:rPr>
      <w:sz w:val="28"/>
    </w:rPr>
  </w:style>
  <w:style w:type="character" w:customStyle="1" w:styleId="BodyTextIndent310">
    <w:name w:val="Body Text Indent 31"/>
    <w:basedOn w:val="1"/>
    <w:link w:val="BodyTextIndent31"/>
    <w:rPr>
      <w:rFonts w:ascii="Times New Roman" w:hAnsi="Times New Roman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19">
    <w:name w:val="Гипертекстовая ссылка1"/>
    <w:link w:val="1a"/>
    <w:rPr>
      <w:b/>
      <w:color w:val="106BBE"/>
    </w:rPr>
  </w:style>
  <w:style w:type="character" w:customStyle="1" w:styleId="1a">
    <w:name w:val="Гипертекстовая ссылка1"/>
    <w:link w:val="19"/>
    <w:rPr>
      <w:rFonts w:ascii="Times New Roman" w:hAnsi="Times New Roman"/>
      <w:b/>
      <w:color w:val="106BBE"/>
      <w:spacing w:val="0"/>
      <w:sz w:val="20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8"/>
    </w:rPr>
  </w:style>
  <w:style w:type="paragraph" w:styleId="ac">
    <w:name w:val="List"/>
    <w:basedOn w:val="aa"/>
    <w:link w:val="ad"/>
  </w:style>
  <w:style w:type="character" w:customStyle="1" w:styleId="ad">
    <w:name w:val="Список Знак"/>
    <w:basedOn w:val="ae"/>
    <w:link w:val="ac"/>
    <w:rPr>
      <w:rFonts w:ascii="Times New Roman" w:hAnsi="Times New Roman"/>
      <w:color w:val="000000"/>
      <w:spacing w:val="0"/>
      <w:sz w:val="24"/>
    </w:rPr>
  </w:style>
  <w:style w:type="paragraph" w:customStyle="1" w:styleId="1b">
    <w:name w:val="Гиперссылка1"/>
    <w:link w:val="af"/>
    <w:rPr>
      <w:color w:val="0000FF"/>
      <w:u w:val="single"/>
    </w:rPr>
  </w:style>
  <w:style w:type="character" w:styleId="af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BodyText21">
    <w:name w:val="Body Text 21"/>
    <w:basedOn w:val="a"/>
    <w:link w:val="BodyText210"/>
    <w:pPr>
      <w:spacing w:after="120" w:line="480" w:lineRule="auto"/>
    </w:pPr>
    <w:rPr>
      <w:sz w:val="24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Heading11">
    <w:name w:val="Heading 11"/>
    <w:link w:val="Heading110"/>
    <w:rPr>
      <w:b/>
      <w:sz w:val="28"/>
    </w:rPr>
  </w:style>
  <w:style w:type="character" w:customStyle="1" w:styleId="Heading110">
    <w:name w:val="Heading 11"/>
    <w:link w:val="Heading11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e">
    <w:name w:val="Нормальный (таблица)1"/>
    <w:basedOn w:val="a"/>
    <w:next w:val="a"/>
    <w:link w:val="1f"/>
    <w:pPr>
      <w:jc w:val="both"/>
    </w:pPr>
    <w:rPr>
      <w:rFonts w:ascii="Arial" w:hAnsi="Arial"/>
      <w:sz w:val="24"/>
    </w:rPr>
  </w:style>
  <w:style w:type="character" w:customStyle="1" w:styleId="1f">
    <w:name w:val="Нормальный (таблица)1"/>
    <w:basedOn w:val="1"/>
    <w:link w:val="1e"/>
    <w:rPr>
      <w:rFonts w:ascii="Arial" w:hAnsi="Arial"/>
      <w:color w:val="000000"/>
      <w:spacing w:val="0"/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pacing w:val="0"/>
      <w:sz w:val="20"/>
    </w:rPr>
  </w:style>
  <w:style w:type="paragraph" w:styleId="af2">
    <w:name w:val="index heading"/>
    <w:basedOn w:val="a"/>
    <w:link w:val="af3"/>
  </w:style>
  <w:style w:type="character" w:customStyle="1" w:styleId="af3">
    <w:name w:val="Указатель Знак"/>
    <w:basedOn w:val="1"/>
    <w:link w:val="af2"/>
    <w:rPr>
      <w:rFonts w:ascii="Times New Roman" w:hAnsi="Times New Roman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110">
    <w:name w:val="Текст11"/>
    <w:basedOn w:val="a"/>
    <w:link w:val="111"/>
    <w:rPr>
      <w:rFonts w:ascii="Courier New" w:hAnsi="Courier New"/>
    </w:rPr>
  </w:style>
  <w:style w:type="character" w:customStyle="1" w:styleId="111">
    <w:name w:val="Текст11"/>
    <w:basedOn w:val="1"/>
    <w:link w:val="110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1f0">
    <w:name w:val="Прижатый влево1"/>
    <w:basedOn w:val="a"/>
    <w:next w:val="a"/>
    <w:link w:val="1f1"/>
    <w:rPr>
      <w:rFonts w:ascii="Arial" w:hAnsi="Arial"/>
      <w:sz w:val="24"/>
    </w:rPr>
  </w:style>
  <w:style w:type="character" w:customStyle="1" w:styleId="1f1">
    <w:name w:val="Прижатый влево1"/>
    <w:basedOn w:val="1"/>
    <w:link w:val="1f0"/>
    <w:rPr>
      <w:rFonts w:ascii="Arial" w:hAnsi="Arial"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  <w:rPr>
      <w:color w:val="00FFFF"/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FFFF"/>
      <w:spacing w:val="0"/>
      <w:sz w:val="24"/>
    </w:rPr>
  </w:style>
  <w:style w:type="paragraph" w:customStyle="1" w:styleId="1f2">
    <w:name w:val="Цветовое выделение1"/>
    <w:link w:val="1f3"/>
    <w:rPr>
      <w:b/>
      <w:color w:val="26282F"/>
    </w:rPr>
  </w:style>
  <w:style w:type="character" w:customStyle="1" w:styleId="1f3">
    <w:name w:val="Цветовое выделение1"/>
    <w:link w:val="1f2"/>
    <w:rPr>
      <w:rFonts w:ascii="Times New Roman" w:hAnsi="Times New Roman"/>
      <w:b/>
      <w:color w:val="26282F"/>
      <w:spacing w:val="0"/>
      <w:sz w:val="20"/>
    </w:rPr>
  </w:style>
  <w:style w:type="paragraph" w:customStyle="1" w:styleId="1f4">
    <w:name w:val="Знак сноски1"/>
    <w:link w:val="af4"/>
    <w:rPr>
      <w:vertAlign w:val="superscript"/>
    </w:rPr>
  </w:style>
  <w:style w:type="character" w:styleId="af4">
    <w:name w:val="footnote reference"/>
    <w:link w:val="1f4"/>
    <w:rPr>
      <w:vertAlign w:val="superscript"/>
    </w:rPr>
  </w:style>
  <w:style w:type="paragraph" w:styleId="aa">
    <w:name w:val="Body Text"/>
    <w:basedOn w:val="a"/>
    <w:link w:val="ae"/>
    <w:pPr>
      <w:jc w:val="both"/>
    </w:pPr>
    <w:rPr>
      <w:sz w:val="24"/>
    </w:rPr>
  </w:style>
  <w:style w:type="character" w:customStyle="1" w:styleId="ae">
    <w:name w:val="Основной текст Знак"/>
    <w:basedOn w:val="1"/>
    <w:link w:val="aa"/>
    <w:rPr>
      <w:rFonts w:ascii="Times New Roman" w:hAnsi="Times New Roman"/>
      <w:color w:val="000000"/>
      <w:spacing w:val="0"/>
      <w:sz w:val="24"/>
    </w:rPr>
  </w:style>
  <w:style w:type="paragraph" w:customStyle="1" w:styleId="1f5">
    <w:name w:val="Цветовое выделение для Текст1"/>
    <w:link w:val="1f6"/>
    <w:rPr>
      <w:sz w:val="24"/>
    </w:rPr>
  </w:style>
  <w:style w:type="character" w:customStyle="1" w:styleId="1f6">
    <w:name w:val="Цветовое выделение для Текст1"/>
    <w:link w:val="1f5"/>
    <w:rPr>
      <w:rFonts w:ascii="Times New Roman" w:hAnsi="Times New Roman"/>
      <w:color w:val="000000"/>
      <w:spacing w:val="0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000000"/>
      <w:spacing w:val="0"/>
      <w:sz w:val="24"/>
    </w:rPr>
  </w:style>
  <w:style w:type="character" w:customStyle="1" w:styleId="ab">
    <w:name w:val="Заголовок Знак"/>
    <w:link w:val="a9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00"/>
      <w:spacing w:val="0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pacing w:val="0"/>
      <w:sz w:val="28"/>
    </w:rPr>
  </w:style>
  <w:style w:type="paragraph" w:customStyle="1" w:styleId="1f7">
    <w:name w:val="Заголовок статьи1"/>
    <w:basedOn w:val="a"/>
    <w:next w:val="a"/>
    <w:link w:val="1f8"/>
    <w:pPr>
      <w:ind w:left="1612" w:hanging="892"/>
      <w:jc w:val="both"/>
    </w:pPr>
    <w:rPr>
      <w:rFonts w:ascii="Arial" w:hAnsi="Arial"/>
      <w:sz w:val="24"/>
    </w:rPr>
  </w:style>
  <w:style w:type="character" w:customStyle="1" w:styleId="1f8">
    <w:name w:val="Заголовок статьи1"/>
    <w:basedOn w:val="1"/>
    <w:link w:val="1f7"/>
    <w:rPr>
      <w:rFonts w:ascii="Arial" w:hAnsi="Arial"/>
      <w:color w:val="000000"/>
      <w:spacing w:val="0"/>
      <w:sz w:val="24"/>
    </w:rPr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rFonts w:ascii="Times New Roman" w:hAnsi="Times New Roman"/>
      <w:i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52386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3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2025-04-28T05:17:00Z</cp:lastPrinted>
  <dcterms:created xsi:type="dcterms:W3CDTF">2025-04-28T05:19:00Z</dcterms:created>
  <dcterms:modified xsi:type="dcterms:W3CDTF">2025-04-28T05:19:00Z</dcterms:modified>
</cp:coreProperties>
</file>