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DE" w:rsidRDefault="00AF75DE" w:rsidP="00AF75D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t xml:space="preserve"> </w:t>
      </w:r>
    </w:p>
    <w:p w:rsidR="00AF75DE" w:rsidRPr="00820CFC" w:rsidRDefault="00AF75DE" w:rsidP="00AF75D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о результатах рассмотрения Департаментом финансов, экономики </w:t>
      </w:r>
    </w:p>
    <w:p w:rsidR="00AF75DE" w:rsidRDefault="00AF75DE" w:rsidP="00AF75DE">
      <w:pPr>
        <w:jc w:val="center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AF75DE" w:rsidRDefault="00AF75DE" w:rsidP="00AF75DE">
      <w:pPr>
        <w:jc w:val="center"/>
        <w:rPr>
          <w:b/>
          <w:sz w:val="28"/>
          <w:szCs w:val="28"/>
        </w:rPr>
      </w:pPr>
      <w:r w:rsidRPr="00820CFC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>на предоставление</w:t>
      </w:r>
      <w:r w:rsidRPr="00820CFC">
        <w:rPr>
          <w:b/>
          <w:sz w:val="28"/>
          <w:szCs w:val="28"/>
        </w:rPr>
        <w:t xml:space="preserve"> субсидии из окружного бюджета </w:t>
      </w:r>
    </w:p>
    <w:p w:rsidR="00AF75DE" w:rsidRDefault="00AF75DE" w:rsidP="00AF75D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C975B1">
        <w:rPr>
          <w:b/>
          <w:sz w:val="28"/>
          <w:szCs w:val="28"/>
        </w:rPr>
        <w:t xml:space="preserve">некоммерческим организациям </w:t>
      </w:r>
      <w:r w:rsidRPr="00F31063">
        <w:rPr>
          <w:b/>
          <w:sz w:val="28"/>
          <w:szCs w:val="28"/>
        </w:rPr>
        <w:t>финансовое обеспечение затрат, связанных с созданием и (или) обеспечением деятельности центра поддержки экспорта</w:t>
      </w:r>
    </w:p>
    <w:p w:rsidR="00AF75DE" w:rsidRPr="00820CFC" w:rsidRDefault="00AF75DE" w:rsidP="00AF75DE">
      <w:pPr>
        <w:jc w:val="center"/>
        <w:rPr>
          <w:b/>
          <w:sz w:val="28"/>
          <w:szCs w:val="28"/>
        </w:rPr>
      </w:pPr>
    </w:p>
    <w:p w:rsidR="00AF75DE" w:rsidRDefault="00AF75DE" w:rsidP="00AF75DE">
      <w:pPr>
        <w:jc w:val="center"/>
        <w:rPr>
          <w:b/>
        </w:rPr>
      </w:pPr>
    </w:p>
    <w:p w:rsidR="00AF75DE" w:rsidRPr="00B00BD9" w:rsidRDefault="00AF75DE" w:rsidP="00AF75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0BD9">
        <w:rPr>
          <w:b/>
          <w:sz w:val="28"/>
          <w:szCs w:val="28"/>
        </w:rPr>
        <w:t>Дата, время и место проведения рассмотрения заявок:</w:t>
      </w: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0E7B">
        <w:rPr>
          <w:sz w:val="28"/>
          <w:szCs w:val="28"/>
        </w:rPr>
        <w:t xml:space="preserve">09.00 часов местного времени, 21 июня 2021 года, 689000, Чукотский автономный округ, г. Анадырь, ул.  </w:t>
      </w:r>
      <w:proofErr w:type="spellStart"/>
      <w:r w:rsidRPr="00520E7B">
        <w:rPr>
          <w:sz w:val="28"/>
          <w:szCs w:val="28"/>
        </w:rPr>
        <w:t>Отке</w:t>
      </w:r>
      <w:proofErr w:type="spellEnd"/>
      <w:r w:rsidRPr="00520E7B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Pr="00B00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некоммерческих организациях</w:t>
      </w:r>
      <w:r w:rsidRPr="00B00B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заявки которых были рассмотрены:</w:t>
      </w: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«</w:t>
      </w:r>
      <w:r w:rsidRPr="00F31063">
        <w:rPr>
          <w:sz w:val="28"/>
          <w:szCs w:val="28"/>
        </w:rPr>
        <w:t>Фонд развития экономики и прямых инвестици</w:t>
      </w:r>
      <w:r>
        <w:rPr>
          <w:sz w:val="28"/>
          <w:szCs w:val="28"/>
        </w:rPr>
        <w:t>й Чукотского автономного округа»</w:t>
      </w:r>
      <w:r w:rsidRPr="00F31063">
        <w:rPr>
          <w:sz w:val="28"/>
          <w:szCs w:val="28"/>
        </w:rPr>
        <w:t xml:space="preserve"> (ИНН 8709013734)</w:t>
      </w:r>
      <w:r w:rsidRPr="00076919">
        <w:rPr>
          <w:sz w:val="28"/>
          <w:szCs w:val="28"/>
        </w:rPr>
        <w:t>.</w:t>
      </w: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0BD9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Информация о некоммерческих</w:t>
      </w:r>
      <w:r w:rsidRPr="00C975B1">
        <w:rPr>
          <w:b/>
          <w:sz w:val="28"/>
          <w:szCs w:val="28"/>
        </w:rPr>
        <w:t xml:space="preserve">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b/>
          <w:sz w:val="28"/>
          <w:szCs w:val="28"/>
        </w:rPr>
        <w:t>:</w:t>
      </w:r>
    </w:p>
    <w:p w:rsidR="00AF75DE" w:rsidRPr="00B00BD9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0BD9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B00BD9">
        <w:rPr>
          <w:sz w:val="28"/>
          <w:szCs w:val="28"/>
        </w:rPr>
        <w:t>т</w:t>
      </w: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F75DE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Наименование некоммерческих</w:t>
      </w:r>
      <w:r w:rsidRPr="00C975B1">
        <w:rPr>
          <w:b/>
          <w:sz w:val="28"/>
          <w:szCs w:val="28"/>
        </w:rPr>
        <w:t xml:space="preserve"> организаций, с которыми заключается Соглашение, и размер предоставляемой им субсидии</w:t>
      </w:r>
      <w:r>
        <w:rPr>
          <w:b/>
          <w:sz w:val="28"/>
          <w:szCs w:val="28"/>
        </w:rPr>
        <w:t>:</w:t>
      </w:r>
    </w:p>
    <w:p w:rsidR="00AF75DE" w:rsidRPr="00B00BD9" w:rsidRDefault="00AF75DE" w:rsidP="00AF7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«Ф</w:t>
      </w:r>
      <w:r w:rsidRPr="00F31063">
        <w:rPr>
          <w:sz w:val="28"/>
          <w:szCs w:val="28"/>
        </w:rPr>
        <w:t>онд развития</w:t>
      </w:r>
      <w:r>
        <w:rPr>
          <w:sz w:val="28"/>
          <w:szCs w:val="28"/>
        </w:rPr>
        <w:t xml:space="preserve"> экономики и прямых инвестиций Чукотского автономного округа» (ИНН </w:t>
      </w:r>
      <w:r w:rsidRPr="00F31063">
        <w:rPr>
          <w:sz w:val="28"/>
          <w:szCs w:val="28"/>
        </w:rPr>
        <w:t>8709013734</w:t>
      </w:r>
      <w:r w:rsidRPr="00076919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размер предоставляемой субсидии составляет </w:t>
      </w:r>
      <w:r w:rsidRPr="00F31063">
        <w:rPr>
          <w:sz w:val="28"/>
          <w:szCs w:val="28"/>
        </w:rPr>
        <w:t>4 081 632</w:t>
      </w:r>
      <w:r>
        <w:rPr>
          <w:sz w:val="28"/>
          <w:szCs w:val="28"/>
        </w:rPr>
        <w:t xml:space="preserve"> </w:t>
      </w:r>
      <w:r w:rsidRPr="00C83F91">
        <w:rPr>
          <w:sz w:val="28"/>
          <w:szCs w:val="28"/>
        </w:rPr>
        <w:t>(</w:t>
      </w:r>
      <w:r w:rsidRPr="00F31063">
        <w:rPr>
          <w:sz w:val="28"/>
          <w:szCs w:val="28"/>
        </w:rPr>
        <w:t>четыре миллиона восемьдесят одна тысяча шестьсот тридцать два</w:t>
      </w:r>
      <w:r>
        <w:rPr>
          <w:sz w:val="28"/>
          <w:szCs w:val="28"/>
        </w:rPr>
        <w:t>) рубля 73 копей</w:t>
      </w:r>
      <w:r w:rsidRPr="00C83F91">
        <w:rPr>
          <w:sz w:val="28"/>
          <w:szCs w:val="28"/>
        </w:rPr>
        <w:t>к</w:t>
      </w:r>
      <w:r>
        <w:rPr>
          <w:sz w:val="28"/>
          <w:szCs w:val="28"/>
        </w:rPr>
        <w:t xml:space="preserve">и.  </w:t>
      </w:r>
    </w:p>
    <w:p w:rsidR="00AF75DE" w:rsidRPr="00B00BD9" w:rsidRDefault="00AF75DE" w:rsidP="00AF75DE">
      <w:pPr>
        <w:jc w:val="center"/>
        <w:rPr>
          <w:b/>
          <w:szCs w:val="28"/>
        </w:rPr>
      </w:pPr>
    </w:p>
    <w:p w:rsidR="0032168E" w:rsidRDefault="0032168E">
      <w:bookmarkStart w:id="0" w:name="_GoBack"/>
      <w:bookmarkEnd w:id="0"/>
    </w:p>
    <w:sectPr w:rsidR="0032168E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73"/>
    <w:rsid w:val="0032168E"/>
    <w:rsid w:val="006B1973"/>
    <w:rsid w:val="00A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75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7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75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7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2</cp:revision>
  <dcterms:created xsi:type="dcterms:W3CDTF">2021-06-22T05:47:00Z</dcterms:created>
  <dcterms:modified xsi:type="dcterms:W3CDTF">2021-06-22T05:47:00Z</dcterms:modified>
</cp:coreProperties>
</file>