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9F" w:rsidRPr="003A659F" w:rsidRDefault="003A659F" w:rsidP="003A659F">
      <w:pPr>
        <w:framePr w:w="1153" w:h="1441" w:hSpace="180" w:wrap="auto" w:vAnchor="text" w:hAnchor="page" w:x="5842" w:y="1"/>
        <w:widowControl/>
        <w:ind w:firstLine="0"/>
        <w:jc w:val="center"/>
        <w:rPr>
          <w:rFonts w:ascii="Times New Roman" w:hAnsi="Times New Roman"/>
          <w:noProof/>
          <w:color w:val="auto"/>
          <w:sz w:val="28"/>
        </w:rPr>
      </w:pPr>
      <w:r w:rsidRPr="003A659F">
        <w:rPr>
          <w:rFonts w:ascii="Times New Roman" w:hAnsi="Times New Roman"/>
          <w:noProof/>
          <w:color w:val="auto"/>
          <w:sz w:val="28"/>
        </w:rPr>
        <w:drawing>
          <wp:inline distT="0" distB="0" distL="0" distR="0" wp14:anchorId="3940746C" wp14:editId="78BF29C6">
            <wp:extent cx="733425" cy="92329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63" w:rsidRPr="003A659F" w:rsidRDefault="00A53363" w:rsidP="00763D73">
      <w:pPr>
        <w:widowControl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A659F" w:rsidRPr="003A659F" w:rsidRDefault="003A659F" w:rsidP="00763D73">
      <w:pPr>
        <w:widowControl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A659F" w:rsidRPr="003A659F" w:rsidRDefault="003A659F" w:rsidP="00763D73">
      <w:pPr>
        <w:widowControl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A659F" w:rsidRPr="003A659F" w:rsidRDefault="003A659F" w:rsidP="00763D73">
      <w:pPr>
        <w:widowControl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A659F" w:rsidRPr="003A659F" w:rsidRDefault="003A659F" w:rsidP="00763D73">
      <w:pPr>
        <w:widowControl/>
        <w:ind w:firstLine="0"/>
        <w:jc w:val="center"/>
        <w:rPr>
          <w:rFonts w:ascii="Times New Roman" w:hAnsi="Times New Roman"/>
          <w:color w:val="auto"/>
          <w:sz w:val="20"/>
        </w:rPr>
      </w:pPr>
    </w:p>
    <w:p w:rsidR="003A659F" w:rsidRPr="003A659F" w:rsidRDefault="003A659F" w:rsidP="00763D73">
      <w:pPr>
        <w:widowControl/>
        <w:ind w:firstLine="0"/>
        <w:jc w:val="center"/>
        <w:rPr>
          <w:rFonts w:ascii="Times New Roman" w:hAnsi="Times New Roman"/>
          <w:color w:val="auto"/>
          <w:sz w:val="20"/>
        </w:rPr>
      </w:pPr>
    </w:p>
    <w:p w:rsidR="00A53363" w:rsidRPr="003A659F" w:rsidRDefault="00763D73" w:rsidP="00A53363">
      <w:pPr>
        <w:widowControl/>
        <w:ind w:firstLine="0"/>
        <w:jc w:val="center"/>
        <w:rPr>
          <w:rFonts w:ascii="Times New Roman" w:hAnsi="Times New Roman"/>
          <w:b/>
          <w:color w:val="auto"/>
          <w:sz w:val="28"/>
        </w:rPr>
      </w:pPr>
      <w:r w:rsidRPr="003A659F">
        <w:rPr>
          <w:rFonts w:ascii="Times New Roman" w:hAnsi="Times New Roman"/>
          <w:b/>
          <w:color w:val="auto"/>
          <w:sz w:val="28"/>
        </w:rPr>
        <w:t>ПРАВИТЕЛЬСТВО</w:t>
      </w:r>
      <w:r w:rsidR="009F527A" w:rsidRPr="003A659F">
        <w:rPr>
          <w:rFonts w:ascii="Times New Roman" w:hAnsi="Times New Roman"/>
          <w:b/>
          <w:color w:val="auto"/>
          <w:sz w:val="28"/>
        </w:rPr>
        <w:t xml:space="preserve"> </w:t>
      </w:r>
      <w:r w:rsidRPr="003A659F">
        <w:rPr>
          <w:rFonts w:ascii="Times New Roman" w:hAnsi="Times New Roman"/>
          <w:b/>
          <w:color w:val="auto"/>
          <w:sz w:val="28"/>
        </w:rPr>
        <w:t>ЧУКОТСКОГО</w:t>
      </w:r>
      <w:r w:rsidR="009F527A" w:rsidRPr="003A659F">
        <w:rPr>
          <w:rFonts w:ascii="Times New Roman" w:hAnsi="Times New Roman"/>
          <w:b/>
          <w:color w:val="auto"/>
          <w:sz w:val="28"/>
        </w:rPr>
        <w:t xml:space="preserve"> </w:t>
      </w:r>
      <w:r w:rsidRPr="003A659F">
        <w:rPr>
          <w:rFonts w:ascii="Times New Roman" w:hAnsi="Times New Roman"/>
          <w:b/>
          <w:color w:val="auto"/>
          <w:sz w:val="28"/>
        </w:rPr>
        <w:t>АВТОНОМНОГО</w:t>
      </w:r>
      <w:r w:rsidR="009F527A" w:rsidRPr="003A659F">
        <w:rPr>
          <w:rFonts w:ascii="Times New Roman" w:hAnsi="Times New Roman"/>
          <w:b/>
          <w:color w:val="auto"/>
          <w:sz w:val="28"/>
        </w:rPr>
        <w:t xml:space="preserve"> </w:t>
      </w:r>
      <w:r w:rsidR="00A53363" w:rsidRPr="003A659F">
        <w:rPr>
          <w:rFonts w:ascii="Times New Roman" w:hAnsi="Times New Roman"/>
          <w:b/>
          <w:color w:val="auto"/>
          <w:sz w:val="28"/>
        </w:rPr>
        <w:t>ОКРУГА</w:t>
      </w:r>
    </w:p>
    <w:p w:rsidR="00A53363" w:rsidRPr="003A659F" w:rsidRDefault="00A53363" w:rsidP="00763D73">
      <w:pPr>
        <w:widowControl/>
        <w:ind w:firstLine="0"/>
        <w:jc w:val="center"/>
        <w:rPr>
          <w:rFonts w:ascii="Times New Roman" w:hAnsi="Times New Roman"/>
          <w:color w:val="auto"/>
          <w:sz w:val="20"/>
        </w:rPr>
      </w:pPr>
    </w:p>
    <w:p w:rsidR="00861854" w:rsidRPr="003A659F" w:rsidRDefault="00861854" w:rsidP="00861854">
      <w:pPr>
        <w:keepNext/>
        <w:widowControl/>
        <w:ind w:firstLine="0"/>
        <w:jc w:val="center"/>
        <w:outlineLvl w:val="0"/>
        <w:rPr>
          <w:rFonts w:ascii="Times New Roman" w:hAnsi="Times New Roman"/>
          <w:b/>
          <w:color w:val="auto"/>
          <w:spacing w:val="60"/>
          <w:sz w:val="32"/>
        </w:rPr>
      </w:pPr>
      <w:r w:rsidRPr="003A659F">
        <w:rPr>
          <w:rFonts w:ascii="Times New Roman" w:hAnsi="Times New Roman"/>
          <w:b/>
          <w:color w:val="auto"/>
          <w:spacing w:val="60"/>
          <w:sz w:val="32"/>
        </w:rPr>
        <w:t>ПОСТАНОВЛЕНИЕ</w:t>
      </w:r>
    </w:p>
    <w:p w:rsidR="00A53363" w:rsidRPr="003A659F" w:rsidRDefault="00A53363" w:rsidP="00A53363">
      <w:pPr>
        <w:widowControl/>
        <w:ind w:firstLine="0"/>
        <w:jc w:val="left"/>
        <w:rPr>
          <w:rFonts w:ascii="Times New Roman" w:hAnsi="Times New Roman"/>
          <w:color w:val="auto"/>
          <w:sz w:val="20"/>
        </w:rPr>
      </w:pPr>
    </w:p>
    <w:p w:rsidR="00A53363" w:rsidRPr="003A659F" w:rsidRDefault="00A53363" w:rsidP="00A53363">
      <w:pPr>
        <w:widowControl/>
        <w:ind w:firstLine="0"/>
        <w:jc w:val="left"/>
        <w:rPr>
          <w:rFonts w:ascii="Times New Roman" w:hAnsi="Times New Roman"/>
          <w:color w:val="auto"/>
          <w:sz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3089"/>
        <w:gridCol w:w="993"/>
        <w:gridCol w:w="1275"/>
        <w:gridCol w:w="3969"/>
      </w:tblGrid>
      <w:tr w:rsidR="00A53363" w:rsidRPr="003A659F" w:rsidTr="00B71FDE">
        <w:tc>
          <w:tcPr>
            <w:tcW w:w="421" w:type="dxa"/>
            <w:hideMark/>
          </w:tcPr>
          <w:p w:rsidR="00A53363" w:rsidRPr="003A659F" w:rsidRDefault="00A53363" w:rsidP="00763D73">
            <w:pPr>
              <w:widowControl/>
              <w:spacing w:line="264" w:lineRule="auto"/>
              <w:ind w:left="-113"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3A659F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A53363" w:rsidRPr="009C15E5" w:rsidRDefault="009C15E5" w:rsidP="009C15E5">
            <w:pPr>
              <w:widowControl/>
              <w:spacing w:line="264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C15E5">
              <w:rPr>
                <w:sz w:val="28"/>
                <w:szCs w:val="28"/>
              </w:rPr>
              <w:t>17 июня 2025 года</w:t>
            </w:r>
          </w:p>
        </w:tc>
        <w:tc>
          <w:tcPr>
            <w:tcW w:w="993" w:type="dxa"/>
            <w:hideMark/>
          </w:tcPr>
          <w:p w:rsidR="00A53363" w:rsidRPr="003A659F" w:rsidRDefault="00A53363">
            <w:pPr>
              <w:widowControl/>
              <w:spacing w:line="264" w:lineRule="auto"/>
              <w:ind w:firstLine="0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3A659F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3363" w:rsidRPr="009C15E5" w:rsidRDefault="009C15E5">
            <w:pPr>
              <w:widowControl/>
              <w:spacing w:line="264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lang w:val="en-US"/>
              </w:rPr>
              <w:t>357</w:t>
            </w:r>
          </w:p>
        </w:tc>
        <w:tc>
          <w:tcPr>
            <w:tcW w:w="3969" w:type="dxa"/>
            <w:hideMark/>
          </w:tcPr>
          <w:p w:rsidR="00A53363" w:rsidRPr="003A659F" w:rsidRDefault="00A53363" w:rsidP="00B71FDE">
            <w:pPr>
              <w:widowControl/>
              <w:spacing w:line="264" w:lineRule="auto"/>
              <w:ind w:right="288" w:firstLine="0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3A659F">
              <w:rPr>
                <w:rFonts w:ascii="Times New Roman" w:hAnsi="Times New Roman"/>
                <w:color w:val="auto"/>
                <w:sz w:val="28"/>
              </w:rPr>
              <w:t>г.</w:t>
            </w:r>
            <w:r w:rsidR="009F527A" w:rsidRPr="003A659F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Pr="003A659F">
              <w:rPr>
                <w:rFonts w:ascii="Times New Roman" w:hAnsi="Times New Roman"/>
                <w:color w:val="auto"/>
                <w:sz w:val="28"/>
              </w:rPr>
              <w:t>Анадырь</w:t>
            </w:r>
          </w:p>
        </w:tc>
      </w:tr>
    </w:tbl>
    <w:p w:rsidR="00A53363" w:rsidRPr="003A659F" w:rsidRDefault="00A53363" w:rsidP="00422037">
      <w:pPr>
        <w:widowControl/>
        <w:ind w:firstLine="0"/>
        <w:jc w:val="left"/>
        <w:rPr>
          <w:rFonts w:ascii="Times New Roman" w:hAnsi="Times New Roman"/>
          <w:color w:val="auto"/>
          <w:sz w:val="28"/>
        </w:rPr>
      </w:pPr>
    </w:p>
    <w:p w:rsidR="00A53363" w:rsidRPr="003A659F" w:rsidRDefault="00A53363" w:rsidP="00422037">
      <w:pPr>
        <w:widowControl/>
        <w:ind w:firstLine="0"/>
        <w:jc w:val="left"/>
        <w:rPr>
          <w:rFonts w:ascii="Times New Roman" w:hAnsi="Times New Roman"/>
          <w:color w:val="auto"/>
          <w:sz w:val="28"/>
        </w:rPr>
      </w:pPr>
    </w:p>
    <w:p w:rsidR="003A659F" w:rsidRPr="003A659F" w:rsidRDefault="00380F01" w:rsidP="00C90EE9">
      <w:pPr>
        <w:widowControl/>
        <w:tabs>
          <w:tab w:val="left" w:pos="4962"/>
        </w:tabs>
        <w:ind w:firstLine="0"/>
        <w:jc w:val="center"/>
        <w:rPr>
          <w:rFonts w:ascii="Times New Roman" w:hAnsi="Times New Roman"/>
          <w:b/>
          <w:color w:val="auto"/>
          <w:sz w:val="28"/>
        </w:rPr>
      </w:pPr>
      <w:r w:rsidRPr="003A659F">
        <w:rPr>
          <w:rFonts w:ascii="Times New Roman" w:hAnsi="Times New Roman"/>
          <w:b/>
          <w:color w:val="auto"/>
          <w:sz w:val="28"/>
        </w:rPr>
        <w:t xml:space="preserve">Об утверждении Порядка предоставления субсидии </w:t>
      </w:r>
    </w:p>
    <w:p w:rsidR="003A659F" w:rsidRPr="003A659F" w:rsidRDefault="00380F01" w:rsidP="00C90EE9">
      <w:pPr>
        <w:widowControl/>
        <w:tabs>
          <w:tab w:val="left" w:pos="4962"/>
        </w:tabs>
        <w:ind w:firstLine="0"/>
        <w:jc w:val="center"/>
        <w:rPr>
          <w:rFonts w:ascii="Times New Roman" w:hAnsi="Times New Roman"/>
          <w:b/>
          <w:color w:val="auto"/>
          <w:sz w:val="28"/>
        </w:rPr>
      </w:pPr>
      <w:r w:rsidRPr="003A659F">
        <w:rPr>
          <w:rFonts w:ascii="Times New Roman" w:hAnsi="Times New Roman"/>
          <w:b/>
          <w:color w:val="auto"/>
          <w:sz w:val="28"/>
        </w:rPr>
        <w:t xml:space="preserve">субъектам предпринимательской деятельности на возмещение затрат, связанных с уплатой процентов по кредитам, </w:t>
      </w:r>
    </w:p>
    <w:p w:rsidR="00A53363" w:rsidRPr="003A659F" w:rsidRDefault="00380F01" w:rsidP="00C90EE9">
      <w:pPr>
        <w:widowControl/>
        <w:tabs>
          <w:tab w:val="left" w:pos="4962"/>
        </w:tabs>
        <w:ind w:firstLine="0"/>
        <w:jc w:val="center"/>
        <w:rPr>
          <w:rFonts w:ascii="Times New Roman" w:hAnsi="Times New Roman"/>
          <w:b/>
          <w:color w:val="auto"/>
          <w:sz w:val="28"/>
        </w:rPr>
      </w:pPr>
      <w:r w:rsidRPr="003A659F">
        <w:rPr>
          <w:rFonts w:ascii="Times New Roman" w:hAnsi="Times New Roman"/>
          <w:b/>
          <w:color w:val="auto"/>
          <w:sz w:val="28"/>
        </w:rPr>
        <w:t>привлеченным в инвестиционных целях</w:t>
      </w:r>
    </w:p>
    <w:p w:rsidR="00B71FDE" w:rsidRPr="003A659F" w:rsidRDefault="00B71FDE" w:rsidP="00C90EE9">
      <w:pPr>
        <w:widowControl/>
        <w:tabs>
          <w:tab w:val="left" w:pos="4962"/>
        </w:tabs>
        <w:ind w:firstLine="0"/>
        <w:jc w:val="left"/>
        <w:rPr>
          <w:rFonts w:ascii="Times New Roman" w:hAnsi="Times New Roman"/>
          <w:color w:val="auto"/>
          <w:sz w:val="28"/>
        </w:rPr>
      </w:pPr>
    </w:p>
    <w:p w:rsidR="00694AA2" w:rsidRPr="003A659F" w:rsidRDefault="00694AA2" w:rsidP="00C90EE9">
      <w:pPr>
        <w:widowControl/>
        <w:tabs>
          <w:tab w:val="left" w:pos="4962"/>
        </w:tabs>
        <w:ind w:firstLine="0"/>
        <w:jc w:val="left"/>
        <w:rPr>
          <w:rFonts w:ascii="Times New Roman" w:hAnsi="Times New Roman"/>
          <w:color w:val="auto"/>
          <w:sz w:val="28"/>
        </w:rPr>
      </w:pPr>
    </w:p>
    <w:p w:rsidR="00A53363" w:rsidRPr="003A659F" w:rsidRDefault="00380F01" w:rsidP="007A65D1">
      <w:pPr>
        <w:ind w:firstLine="709"/>
        <w:rPr>
          <w:rFonts w:ascii="Times New Roman" w:hAnsi="Times New Roman"/>
          <w:color w:val="auto"/>
          <w:sz w:val="28"/>
        </w:rPr>
      </w:pPr>
      <w:r w:rsidRPr="003A659F">
        <w:rPr>
          <w:rFonts w:ascii="Times New Roman" w:hAnsi="Times New Roman"/>
          <w:color w:val="auto"/>
          <w:sz w:val="28"/>
        </w:rPr>
        <w:t>В целях реализации мероприятий Государственной программы «Стимулирование экономической активности населения Чукотского автономного округа», утвержденной Постановлением Правительства Чукотского автономного округа от 29 декабря 2023 года № 538</w:t>
      </w:r>
      <w:r w:rsidR="00E8162B" w:rsidRPr="003A659F">
        <w:rPr>
          <w:rFonts w:ascii="Times New Roman" w:hAnsi="Times New Roman"/>
          <w:color w:val="auto"/>
          <w:sz w:val="28"/>
        </w:rPr>
        <w:t>, Правительство Чукотского автономного округа</w:t>
      </w:r>
    </w:p>
    <w:p w:rsidR="00A53363" w:rsidRPr="003A659F" w:rsidRDefault="00A53363" w:rsidP="00A53363">
      <w:pPr>
        <w:ind w:firstLine="0"/>
        <w:outlineLvl w:val="2"/>
        <w:rPr>
          <w:rFonts w:ascii="Times New Roman" w:hAnsi="Times New Roman"/>
          <w:color w:val="auto"/>
          <w:sz w:val="28"/>
        </w:rPr>
      </w:pPr>
    </w:p>
    <w:p w:rsidR="00A53363" w:rsidRPr="003A659F" w:rsidRDefault="00A53363" w:rsidP="00A53363">
      <w:pPr>
        <w:pStyle w:val="a3"/>
        <w:widowControl w:val="0"/>
        <w:ind w:firstLine="0"/>
        <w:rPr>
          <w:b/>
          <w:color w:val="auto"/>
          <w:spacing w:val="60"/>
          <w:sz w:val="28"/>
        </w:rPr>
      </w:pPr>
      <w:r w:rsidRPr="003A659F">
        <w:rPr>
          <w:b/>
          <w:color w:val="auto"/>
          <w:spacing w:val="60"/>
          <w:sz w:val="28"/>
        </w:rPr>
        <w:t>ПОСТАНОВЛЯЕТ:</w:t>
      </w:r>
    </w:p>
    <w:p w:rsidR="00A53363" w:rsidRPr="003A659F" w:rsidRDefault="00A53363" w:rsidP="00A53363">
      <w:pPr>
        <w:pStyle w:val="a3"/>
        <w:widowControl w:val="0"/>
        <w:ind w:firstLine="0"/>
        <w:rPr>
          <w:color w:val="auto"/>
          <w:spacing w:val="20"/>
          <w:sz w:val="28"/>
        </w:rPr>
      </w:pPr>
    </w:p>
    <w:p w:rsidR="00E8162B" w:rsidRPr="003A659F" w:rsidRDefault="00380F01" w:rsidP="002508B7">
      <w:pPr>
        <w:pStyle w:val="a6"/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3A659F">
        <w:rPr>
          <w:rFonts w:ascii="Times New Roman" w:hAnsi="Times New Roman"/>
          <w:color w:val="auto"/>
          <w:sz w:val="28"/>
        </w:rPr>
        <w:t xml:space="preserve">Утвердить Порядок предоставления субсидии субъектам предпринимательской деятельности на возмещение затрат, связанных с уплатой процентов по кредитам, привлеченным в инвестиционных целях, согласно </w:t>
      </w:r>
      <w:proofErr w:type="gramStart"/>
      <w:r w:rsidRPr="003A659F">
        <w:rPr>
          <w:rFonts w:ascii="Times New Roman" w:hAnsi="Times New Roman"/>
          <w:color w:val="auto"/>
          <w:sz w:val="28"/>
        </w:rPr>
        <w:t>приложению</w:t>
      </w:r>
      <w:proofErr w:type="gramEnd"/>
      <w:r w:rsidRPr="003A659F">
        <w:rPr>
          <w:rFonts w:ascii="Times New Roman" w:hAnsi="Times New Roman"/>
          <w:color w:val="auto"/>
          <w:sz w:val="28"/>
        </w:rPr>
        <w:t xml:space="preserve"> к настоящему постановлению.</w:t>
      </w:r>
    </w:p>
    <w:p w:rsidR="00EE3FB3" w:rsidRPr="003A659F" w:rsidRDefault="00380F01" w:rsidP="00F86937">
      <w:pPr>
        <w:widowControl/>
        <w:tabs>
          <w:tab w:val="left" w:pos="1134"/>
        </w:tabs>
        <w:ind w:firstLine="709"/>
        <w:rPr>
          <w:rFonts w:ascii="Times New Roman" w:hAnsi="Times New Roman"/>
          <w:color w:val="auto"/>
          <w:spacing w:val="-2"/>
          <w:sz w:val="28"/>
        </w:rPr>
      </w:pPr>
      <w:r w:rsidRPr="003A659F">
        <w:rPr>
          <w:rFonts w:ascii="Times New Roman" w:hAnsi="Times New Roman"/>
          <w:color w:val="auto"/>
          <w:spacing w:val="-2"/>
          <w:sz w:val="28"/>
        </w:rPr>
        <w:t>2</w:t>
      </w:r>
      <w:r w:rsidR="00F86937" w:rsidRPr="003A659F">
        <w:rPr>
          <w:rFonts w:ascii="Times New Roman" w:hAnsi="Times New Roman"/>
          <w:color w:val="auto"/>
          <w:spacing w:val="-2"/>
          <w:sz w:val="28"/>
        </w:rPr>
        <w:t xml:space="preserve">. </w:t>
      </w:r>
      <w:r w:rsidR="008C6E8F" w:rsidRPr="003A659F">
        <w:rPr>
          <w:rFonts w:ascii="Times New Roman" w:hAnsi="Times New Roman"/>
          <w:color w:val="auto"/>
          <w:spacing w:val="-2"/>
          <w:sz w:val="28"/>
        </w:rPr>
        <w:t>Конт</w:t>
      </w:r>
      <w:r w:rsidR="00342A14" w:rsidRPr="003A659F">
        <w:rPr>
          <w:rFonts w:ascii="Times New Roman" w:hAnsi="Times New Roman"/>
          <w:color w:val="auto"/>
          <w:spacing w:val="-2"/>
          <w:sz w:val="28"/>
        </w:rPr>
        <w:t>роль</w:t>
      </w:r>
      <w:r w:rsidR="009F527A" w:rsidRPr="003A659F">
        <w:rPr>
          <w:rFonts w:ascii="Times New Roman" w:hAnsi="Times New Roman"/>
          <w:color w:val="auto"/>
          <w:spacing w:val="-2"/>
          <w:sz w:val="28"/>
        </w:rPr>
        <w:t xml:space="preserve"> </w:t>
      </w:r>
      <w:r w:rsidR="00342A14" w:rsidRPr="003A659F">
        <w:rPr>
          <w:rFonts w:ascii="Times New Roman" w:hAnsi="Times New Roman"/>
          <w:color w:val="auto"/>
          <w:spacing w:val="-2"/>
          <w:sz w:val="28"/>
        </w:rPr>
        <w:t>за</w:t>
      </w:r>
      <w:r w:rsidR="009F527A" w:rsidRPr="003A659F">
        <w:rPr>
          <w:rFonts w:ascii="Times New Roman" w:hAnsi="Times New Roman"/>
          <w:color w:val="auto"/>
          <w:spacing w:val="-2"/>
          <w:sz w:val="28"/>
        </w:rPr>
        <w:t xml:space="preserve"> </w:t>
      </w:r>
      <w:r w:rsidR="00342A14" w:rsidRPr="003A659F">
        <w:rPr>
          <w:rFonts w:ascii="Times New Roman" w:hAnsi="Times New Roman"/>
          <w:color w:val="auto"/>
          <w:spacing w:val="-2"/>
          <w:sz w:val="28"/>
        </w:rPr>
        <w:t>исполнением</w:t>
      </w:r>
      <w:r w:rsidR="009F527A" w:rsidRPr="003A659F">
        <w:rPr>
          <w:rFonts w:ascii="Times New Roman" w:hAnsi="Times New Roman"/>
          <w:color w:val="auto"/>
          <w:spacing w:val="-2"/>
          <w:sz w:val="28"/>
        </w:rPr>
        <w:t xml:space="preserve"> </w:t>
      </w:r>
      <w:r w:rsidR="00342A14" w:rsidRPr="003A659F">
        <w:rPr>
          <w:rFonts w:ascii="Times New Roman" w:hAnsi="Times New Roman"/>
          <w:color w:val="auto"/>
          <w:spacing w:val="-2"/>
          <w:sz w:val="28"/>
        </w:rPr>
        <w:t>настоящего</w:t>
      </w:r>
      <w:r w:rsidR="009F527A" w:rsidRPr="003A659F">
        <w:rPr>
          <w:rFonts w:ascii="Times New Roman" w:hAnsi="Times New Roman"/>
          <w:color w:val="auto"/>
          <w:spacing w:val="-2"/>
          <w:sz w:val="28"/>
        </w:rPr>
        <w:t xml:space="preserve"> </w:t>
      </w:r>
      <w:r w:rsidR="00EB255F" w:rsidRPr="003A659F">
        <w:rPr>
          <w:rFonts w:ascii="Times New Roman" w:hAnsi="Times New Roman"/>
          <w:color w:val="auto"/>
          <w:spacing w:val="-2"/>
          <w:sz w:val="28"/>
        </w:rPr>
        <w:t>п</w:t>
      </w:r>
      <w:r w:rsidR="008C6E8F" w:rsidRPr="003A659F">
        <w:rPr>
          <w:rFonts w:ascii="Times New Roman" w:hAnsi="Times New Roman"/>
          <w:color w:val="auto"/>
          <w:spacing w:val="-2"/>
          <w:sz w:val="28"/>
        </w:rPr>
        <w:t>остановления</w:t>
      </w:r>
      <w:r w:rsidR="009F527A" w:rsidRPr="003A659F">
        <w:rPr>
          <w:rFonts w:ascii="Times New Roman" w:hAnsi="Times New Roman"/>
          <w:color w:val="auto"/>
          <w:spacing w:val="-2"/>
          <w:sz w:val="28"/>
        </w:rPr>
        <w:t xml:space="preserve"> </w:t>
      </w:r>
      <w:r w:rsidR="008C6E8F" w:rsidRPr="003A659F">
        <w:rPr>
          <w:rFonts w:ascii="Times New Roman" w:hAnsi="Times New Roman"/>
          <w:color w:val="auto"/>
          <w:spacing w:val="-2"/>
          <w:sz w:val="28"/>
        </w:rPr>
        <w:t>возложить</w:t>
      </w:r>
      <w:r w:rsidR="009F527A" w:rsidRPr="003A659F">
        <w:rPr>
          <w:rFonts w:ascii="Times New Roman" w:hAnsi="Times New Roman"/>
          <w:color w:val="auto"/>
          <w:spacing w:val="-2"/>
          <w:sz w:val="28"/>
        </w:rPr>
        <w:t xml:space="preserve"> </w:t>
      </w:r>
      <w:r w:rsidR="003F4925" w:rsidRPr="003A659F">
        <w:rPr>
          <w:rFonts w:ascii="Times New Roman" w:hAnsi="Times New Roman"/>
          <w:color w:val="auto"/>
          <w:spacing w:val="-2"/>
          <w:sz w:val="28"/>
        </w:rPr>
        <w:br/>
      </w:r>
      <w:r w:rsidR="008C6E8F" w:rsidRPr="003A659F">
        <w:rPr>
          <w:rFonts w:ascii="Times New Roman" w:hAnsi="Times New Roman"/>
          <w:color w:val="auto"/>
          <w:spacing w:val="-2"/>
          <w:sz w:val="28"/>
        </w:rPr>
        <w:t>на</w:t>
      </w:r>
      <w:r w:rsidR="009F527A" w:rsidRPr="003A659F">
        <w:rPr>
          <w:rFonts w:ascii="Times New Roman" w:hAnsi="Times New Roman"/>
          <w:color w:val="auto"/>
          <w:spacing w:val="-2"/>
          <w:sz w:val="28"/>
        </w:rPr>
        <w:t xml:space="preserve"> </w:t>
      </w:r>
      <w:r w:rsidR="008C6E8F" w:rsidRPr="003A659F">
        <w:rPr>
          <w:rFonts w:ascii="Times New Roman" w:hAnsi="Times New Roman"/>
          <w:color w:val="auto"/>
          <w:spacing w:val="-2"/>
          <w:sz w:val="28"/>
        </w:rPr>
        <w:t>Департамент</w:t>
      </w:r>
      <w:r w:rsidR="009F527A" w:rsidRPr="003A659F">
        <w:rPr>
          <w:rFonts w:ascii="Times New Roman" w:hAnsi="Times New Roman"/>
          <w:color w:val="auto"/>
          <w:spacing w:val="-2"/>
          <w:sz w:val="28"/>
        </w:rPr>
        <w:t xml:space="preserve"> </w:t>
      </w:r>
      <w:r w:rsidR="008C6E8F" w:rsidRPr="003A659F">
        <w:rPr>
          <w:rFonts w:ascii="Times New Roman" w:hAnsi="Times New Roman"/>
          <w:color w:val="auto"/>
          <w:spacing w:val="-2"/>
          <w:sz w:val="28"/>
        </w:rPr>
        <w:t>экономики</w:t>
      </w:r>
      <w:r w:rsidR="009F527A" w:rsidRPr="003A659F">
        <w:rPr>
          <w:rFonts w:ascii="Times New Roman" w:hAnsi="Times New Roman"/>
          <w:color w:val="auto"/>
          <w:spacing w:val="-2"/>
          <w:sz w:val="28"/>
        </w:rPr>
        <w:t xml:space="preserve"> </w:t>
      </w:r>
      <w:r w:rsidR="008C6E8F" w:rsidRPr="003A659F">
        <w:rPr>
          <w:rFonts w:ascii="Times New Roman" w:hAnsi="Times New Roman"/>
          <w:color w:val="auto"/>
          <w:spacing w:val="-2"/>
          <w:sz w:val="28"/>
        </w:rPr>
        <w:t>и</w:t>
      </w:r>
      <w:r w:rsidR="009F527A" w:rsidRPr="003A659F">
        <w:rPr>
          <w:rFonts w:ascii="Times New Roman" w:hAnsi="Times New Roman"/>
          <w:color w:val="auto"/>
          <w:spacing w:val="-2"/>
          <w:sz w:val="28"/>
        </w:rPr>
        <w:t xml:space="preserve"> </w:t>
      </w:r>
      <w:r w:rsidR="008C6E8F" w:rsidRPr="003A659F">
        <w:rPr>
          <w:rFonts w:ascii="Times New Roman" w:hAnsi="Times New Roman"/>
          <w:color w:val="auto"/>
          <w:spacing w:val="-2"/>
          <w:sz w:val="28"/>
        </w:rPr>
        <w:t>инвестиций</w:t>
      </w:r>
      <w:r w:rsidR="009F527A" w:rsidRPr="003A659F">
        <w:rPr>
          <w:rFonts w:ascii="Times New Roman" w:hAnsi="Times New Roman"/>
          <w:color w:val="auto"/>
          <w:spacing w:val="-2"/>
          <w:sz w:val="28"/>
        </w:rPr>
        <w:t xml:space="preserve"> </w:t>
      </w:r>
      <w:r w:rsidR="008C6E8F" w:rsidRPr="003A659F">
        <w:rPr>
          <w:rFonts w:ascii="Times New Roman" w:hAnsi="Times New Roman"/>
          <w:color w:val="auto"/>
          <w:spacing w:val="-2"/>
          <w:sz w:val="28"/>
        </w:rPr>
        <w:t>Чукотского</w:t>
      </w:r>
      <w:r w:rsidR="009F527A" w:rsidRPr="003A659F">
        <w:rPr>
          <w:rFonts w:ascii="Times New Roman" w:hAnsi="Times New Roman"/>
          <w:color w:val="auto"/>
          <w:spacing w:val="-2"/>
          <w:sz w:val="28"/>
        </w:rPr>
        <w:t xml:space="preserve"> </w:t>
      </w:r>
      <w:r w:rsidR="008C6E8F" w:rsidRPr="003A659F">
        <w:rPr>
          <w:rFonts w:ascii="Times New Roman" w:hAnsi="Times New Roman"/>
          <w:color w:val="auto"/>
          <w:spacing w:val="-2"/>
          <w:sz w:val="28"/>
        </w:rPr>
        <w:t>автономного</w:t>
      </w:r>
      <w:r w:rsidR="009F527A" w:rsidRPr="003A659F">
        <w:rPr>
          <w:rFonts w:ascii="Times New Roman" w:hAnsi="Times New Roman"/>
          <w:color w:val="auto"/>
          <w:spacing w:val="-2"/>
          <w:sz w:val="28"/>
        </w:rPr>
        <w:t xml:space="preserve"> </w:t>
      </w:r>
      <w:r w:rsidR="008C6E8F" w:rsidRPr="003A659F">
        <w:rPr>
          <w:rFonts w:ascii="Times New Roman" w:hAnsi="Times New Roman"/>
          <w:color w:val="auto"/>
          <w:spacing w:val="-2"/>
          <w:sz w:val="28"/>
        </w:rPr>
        <w:t>округа</w:t>
      </w:r>
      <w:r w:rsidR="009F527A" w:rsidRPr="003A659F">
        <w:rPr>
          <w:rFonts w:ascii="Times New Roman" w:hAnsi="Times New Roman"/>
          <w:color w:val="auto"/>
          <w:spacing w:val="-2"/>
          <w:sz w:val="28"/>
        </w:rPr>
        <w:t xml:space="preserve"> </w:t>
      </w:r>
      <w:r w:rsidR="008C6E8F" w:rsidRPr="003A659F">
        <w:rPr>
          <w:rFonts w:ascii="Times New Roman" w:hAnsi="Times New Roman"/>
          <w:color w:val="auto"/>
          <w:spacing w:val="-2"/>
          <w:sz w:val="28"/>
        </w:rPr>
        <w:t>(Яремчук</w:t>
      </w:r>
      <w:r w:rsidR="009F527A" w:rsidRPr="003A659F">
        <w:rPr>
          <w:rFonts w:ascii="Times New Roman" w:hAnsi="Times New Roman"/>
          <w:color w:val="auto"/>
          <w:spacing w:val="-2"/>
          <w:sz w:val="28"/>
        </w:rPr>
        <w:t xml:space="preserve"> </w:t>
      </w:r>
      <w:r w:rsidR="008C6E8F" w:rsidRPr="003A659F">
        <w:rPr>
          <w:rFonts w:ascii="Times New Roman" w:hAnsi="Times New Roman"/>
          <w:color w:val="auto"/>
          <w:spacing w:val="-2"/>
          <w:sz w:val="28"/>
        </w:rPr>
        <w:t>А.В</w:t>
      </w:r>
      <w:r w:rsidR="00CF2B7F" w:rsidRPr="003A659F">
        <w:rPr>
          <w:rFonts w:ascii="Times New Roman" w:hAnsi="Times New Roman"/>
          <w:color w:val="auto"/>
          <w:spacing w:val="-2"/>
          <w:sz w:val="28"/>
        </w:rPr>
        <w:t>.</w:t>
      </w:r>
      <w:r w:rsidR="008C6E8F" w:rsidRPr="003A659F">
        <w:rPr>
          <w:rFonts w:ascii="Times New Roman" w:hAnsi="Times New Roman"/>
          <w:color w:val="auto"/>
          <w:spacing w:val="-2"/>
          <w:sz w:val="28"/>
        </w:rPr>
        <w:t>).</w:t>
      </w:r>
    </w:p>
    <w:p w:rsidR="00173E88" w:rsidRPr="003A659F" w:rsidRDefault="00173E88" w:rsidP="006B406D">
      <w:pPr>
        <w:widowControl/>
        <w:tabs>
          <w:tab w:val="left" w:pos="1134"/>
        </w:tabs>
        <w:ind w:firstLine="0"/>
        <w:rPr>
          <w:rFonts w:ascii="Times New Roman" w:hAnsi="Times New Roman"/>
          <w:color w:val="auto"/>
          <w:spacing w:val="-2"/>
          <w:sz w:val="28"/>
        </w:rPr>
      </w:pPr>
    </w:p>
    <w:p w:rsidR="00EB255F" w:rsidRPr="003A659F" w:rsidRDefault="00EB255F" w:rsidP="006B406D">
      <w:pPr>
        <w:widowControl/>
        <w:tabs>
          <w:tab w:val="left" w:pos="1134"/>
        </w:tabs>
        <w:ind w:firstLine="0"/>
        <w:rPr>
          <w:rFonts w:ascii="Times New Roman" w:hAnsi="Times New Roman"/>
          <w:color w:val="auto"/>
          <w:spacing w:val="-2"/>
          <w:sz w:val="28"/>
        </w:rPr>
      </w:pPr>
    </w:p>
    <w:p w:rsidR="00EB255F" w:rsidRPr="003A659F" w:rsidRDefault="00EB255F" w:rsidP="006B406D">
      <w:pPr>
        <w:widowControl/>
        <w:tabs>
          <w:tab w:val="left" w:pos="1134"/>
        </w:tabs>
        <w:ind w:firstLine="0"/>
        <w:rPr>
          <w:rFonts w:ascii="Times New Roman" w:hAnsi="Times New Roman"/>
          <w:color w:val="auto"/>
          <w:spacing w:val="-2"/>
          <w:sz w:val="28"/>
        </w:rPr>
      </w:pPr>
    </w:p>
    <w:p w:rsidR="000D233B" w:rsidRPr="003A659F" w:rsidRDefault="00694AA2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Председатель Правительства</w:t>
      </w:r>
      <w:r w:rsidRPr="003A659F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  <w:r w:rsidR="00342A14" w:rsidRPr="003A659F">
        <w:rPr>
          <w:rFonts w:ascii="Times New Roman" w:hAnsi="Times New Roman"/>
          <w:color w:val="auto"/>
          <w:sz w:val="28"/>
          <w:szCs w:val="28"/>
        </w:rPr>
        <w:t>В.Г.</w:t>
      </w:r>
      <w:r w:rsidR="009F527A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42A14" w:rsidRPr="003A659F">
        <w:rPr>
          <w:rFonts w:ascii="Times New Roman" w:hAnsi="Times New Roman"/>
          <w:color w:val="auto"/>
          <w:sz w:val="28"/>
          <w:szCs w:val="28"/>
        </w:rPr>
        <w:t>Кузнецов</w:t>
      </w:r>
    </w:p>
    <w:p w:rsidR="007A65D1" w:rsidRPr="003A659F" w:rsidRDefault="007A65D1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  <w:sectPr w:rsidR="007A65D1" w:rsidRPr="003A659F" w:rsidSect="00694AA2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597AEB" w:rsidRPr="003A659F" w:rsidRDefault="00597AEB" w:rsidP="007C7433">
      <w:pPr>
        <w:tabs>
          <w:tab w:val="right" w:pos="9356"/>
        </w:tabs>
        <w:ind w:left="5670" w:firstLine="0"/>
        <w:jc w:val="center"/>
        <w:rPr>
          <w:rFonts w:ascii="Times New Roman" w:hAnsi="Times New Roman"/>
          <w:color w:val="auto"/>
          <w:szCs w:val="24"/>
        </w:rPr>
      </w:pPr>
      <w:r w:rsidRPr="003A659F">
        <w:rPr>
          <w:rFonts w:ascii="Times New Roman" w:hAnsi="Times New Roman"/>
          <w:color w:val="auto"/>
          <w:szCs w:val="24"/>
        </w:rPr>
        <w:t>Приложение</w:t>
      </w:r>
    </w:p>
    <w:p w:rsidR="00597AEB" w:rsidRPr="003A659F" w:rsidRDefault="00597AEB" w:rsidP="007C7433">
      <w:pPr>
        <w:tabs>
          <w:tab w:val="right" w:pos="9356"/>
        </w:tabs>
        <w:ind w:left="5670" w:firstLine="0"/>
        <w:jc w:val="center"/>
        <w:rPr>
          <w:rFonts w:ascii="Times New Roman" w:hAnsi="Times New Roman"/>
          <w:color w:val="auto"/>
          <w:szCs w:val="24"/>
        </w:rPr>
      </w:pPr>
      <w:r w:rsidRPr="003A659F">
        <w:rPr>
          <w:rFonts w:ascii="Times New Roman" w:hAnsi="Times New Roman"/>
          <w:color w:val="auto"/>
          <w:szCs w:val="24"/>
        </w:rPr>
        <w:t>к Постановлению Правительства</w:t>
      </w:r>
    </w:p>
    <w:p w:rsidR="00597AEB" w:rsidRPr="003A659F" w:rsidRDefault="00597AEB" w:rsidP="007C7433">
      <w:pPr>
        <w:tabs>
          <w:tab w:val="right" w:pos="9356"/>
        </w:tabs>
        <w:ind w:left="5670" w:firstLine="0"/>
        <w:jc w:val="center"/>
        <w:rPr>
          <w:rFonts w:ascii="Times New Roman" w:hAnsi="Times New Roman"/>
          <w:color w:val="auto"/>
          <w:szCs w:val="24"/>
        </w:rPr>
      </w:pPr>
      <w:r w:rsidRPr="003A659F">
        <w:rPr>
          <w:rFonts w:ascii="Times New Roman" w:hAnsi="Times New Roman"/>
          <w:color w:val="auto"/>
          <w:szCs w:val="24"/>
        </w:rPr>
        <w:t>Чукотского автономного округа</w:t>
      </w:r>
    </w:p>
    <w:p w:rsidR="00597AEB" w:rsidRPr="003A659F" w:rsidRDefault="00EB255F" w:rsidP="007C7433">
      <w:pPr>
        <w:tabs>
          <w:tab w:val="right" w:pos="9356"/>
        </w:tabs>
        <w:ind w:left="5670" w:firstLine="0"/>
        <w:jc w:val="center"/>
        <w:rPr>
          <w:rFonts w:ascii="Times New Roman" w:hAnsi="Times New Roman"/>
          <w:color w:val="auto"/>
          <w:szCs w:val="24"/>
        </w:rPr>
      </w:pPr>
      <w:r w:rsidRPr="003A659F">
        <w:rPr>
          <w:rFonts w:ascii="Times New Roman" w:hAnsi="Times New Roman"/>
          <w:color w:val="auto"/>
          <w:szCs w:val="24"/>
        </w:rPr>
        <w:t>о</w:t>
      </w:r>
      <w:r w:rsidR="00597AEB" w:rsidRPr="003A659F">
        <w:rPr>
          <w:rFonts w:ascii="Times New Roman" w:hAnsi="Times New Roman"/>
          <w:color w:val="auto"/>
          <w:szCs w:val="24"/>
        </w:rPr>
        <w:t>т</w:t>
      </w:r>
      <w:r w:rsidR="003A659F" w:rsidRPr="003A659F">
        <w:rPr>
          <w:rFonts w:ascii="Times New Roman" w:hAnsi="Times New Roman"/>
          <w:color w:val="auto"/>
          <w:szCs w:val="24"/>
        </w:rPr>
        <w:t xml:space="preserve"> </w:t>
      </w:r>
      <w:r w:rsidR="009C15E5">
        <w:rPr>
          <w:rFonts w:ascii="Times New Roman" w:hAnsi="Times New Roman"/>
          <w:color w:val="auto"/>
          <w:szCs w:val="24"/>
          <w:lang w:val="en-US"/>
        </w:rPr>
        <w:t xml:space="preserve">17 </w:t>
      </w:r>
      <w:r w:rsidR="009C15E5">
        <w:rPr>
          <w:rFonts w:ascii="Times New Roman" w:hAnsi="Times New Roman"/>
          <w:color w:val="auto"/>
          <w:szCs w:val="24"/>
        </w:rPr>
        <w:t xml:space="preserve">июня </w:t>
      </w:r>
      <w:r w:rsidRPr="003A659F">
        <w:rPr>
          <w:rFonts w:ascii="Times New Roman" w:hAnsi="Times New Roman"/>
          <w:color w:val="auto"/>
          <w:szCs w:val="24"/>
        </w:rPr>
        <w:t>20</w:t>
      </w:r>
      <w:r w:rsidR="003A659F" w:rsidRPr="003A659F">
        <w:rPr>
          <w:rFonts w:ascii="Times New Roman" w:hAnsi="Times New Roman"/>
          <w:color w:val="auto"/>
          <w:szCs w:val="24"/>
        </w:rPr>
        <w:t>25</w:t>
      </w:r>
      <w:r w:rsidR="009C15E5">
        <w:rPr>
          <w:rFonts w:ascii="Times New Roman" w:hAnsi="Times New Roman"/>
          <w:color w:val="auto"/>
          <w:szCs w:val="24"/>
        </w:rPr>
        <w:t xml:space="preserve"> года № 357</w:t>
      </w:r>
    </w:p>
    <w:p w:rsidR="00597AEB" w:rsidRPr="003A659F" w:rsidRDefault="00597AEB" w:rsidP="007C7433">
      <w:pPr>
        <w:tabs>
          <w:tab w:val="right" w:pos="9356"/>
        </w:tabs>
        <w:ind w:left="5670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4438F" w:rsidRPr="003A659F" w:rsidRDefault="00E4438F" w:rsidP="007C7433">
      <w:pPr>
        <w:tabs>
          <w:tab w:val="right" w:pos="9356"/>
        </w:tabs>
        <w:ind w:left="5670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D69FB" w:rsidRPr="003A659F" w:rsidRDefault="00694AA2" w:rsidP="00DD69FB">
      <w:pPr>
        <w:pStyle w:val="1"/>
        <w:rPr>
          <w:color w:val="auto"/>
          <w:szCs w:val="28"/>
        </w:rPr>
      </w:pPr>
      <w:r w:rsidRPr="003A659F">
        <w:rPr>
          <w:color w:val="auto"/>
          <w:spacing w:val="20"/>
          <w:szCs w:val="28"/>
        </w:rPr>
        <w:t xml:space="preserve">ПОРЯДОК </w:t>
      </w:r>
      <w:r w:rsidRPr="003A659F">
        <w:rPr>
          <w:color w:val="auto"/>
          <w:szCs w:val="28"/>
        </w:rPr>
        <w:br/>
      </w:r>
      <w:r w:rsidR="00D85236" w:rsidRPr="003A659F">
        <w:rPr>
          <w:color w:val="auto"/>
          <w:szCs w:val="28"/>
        </w:rPr>
        <w:t>предоставления субсидии субъектам предпринимательской деятельности на возмещение затрат, связанных с уплатой процентов по кредитам, привлеченным в инвестиционных целях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</w:p>
    <w:p w:rsidR="00DD69FB" w:rsidRPr="003A659F" w:rsidRDefault="00DD69FB" w:rsidP="00DD69FB">
      <w:pPr>
        <w:pStyle w:val="1"/>
        <w:rPr>
          <w:color w:val="auto"/>
          <w:szCs w:val="28"/>
        </w:rPr>
      </w:pPr>
      <w:bookmarkStart w:id="0" w:name="sub_100"/>
      <w:r w:rsidRPr="003A659F">
        <w:rPr>
          <w:color w:val="auto"/>
          <w:szCs w:val="28"/>
        </w:rPr>
        <w:t>1. Общие положения</w:t>
      </w:r>
    </w:p>
    <w:bookmarkEnd w:id="0"/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1" w:name="sub_101"/>
      <w:r w:rsidRPr="003A659F">
        <w:rPr>
          <w:rFonts w:ascii="Times New Roman" w:hAnsi="Times New Roman"/>
          <w:color w:val="auto"/>
          <w:sz w:val="28"/>
          <w:szCs w:val="28"/>
        </w:rPr>
        <w:t xml:space="preserve">1.1. Настоящий Порядок устанавливает </w:t>
      </w:r>
      <w:r w:rsidR="00283AAC" w:rsidRPr="003A659F">
        <w:rPr>
          <w:rFonts w:ascii="Times New Roman" w:hAnsi="Times New Roman"/>
          <w:color w:val="auto"/>
          <w:sz w:val="28"/>
          <w:szCs w:val="28"/>
        </w:rPr>
        <w:t xml:space="preserve">порядок и условия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предоставления </w:t>
      </w:r>
      <w:r w:rsidR="009664DC" w:rsidRPr="003A659F">
        <w:rPr>
          <w:rFonts w:ascii="Times New Roman" w:hAnsi="Times New Roman"/>
          <w:color w:val="auto"/>
          <w:sz w:val="28"/>
          <w:szCs w:val="28"/>
        </w:rPr>
        <w:t xml:space="preserve">субсидии </w:t>
      </w:r>
      <w:r w:rsidR="005E5156" w:rsidRPr="003A659F">
        <w:rPr>
          <w:rFonts w:ascii="Times New Roman" w:hAnsi="Times New Roman"/>
          <w:color w:val="auto"/>
          <w:sz w:val="28"/>
          <w:szCs w:val="28"/>
        </w:rPr>
        <w:t>субъектам предпринимательской деятельности на возмещение затрат, связанных с уплатой процентов по кредитам, привлеченным в инвестиционных целях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(далее - субсидия), и порядок возврата субсидии в случае нарушения условий ее предоставления.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2" w:name="sub_102"/>
      <w:bookmarkEnd w:id="1"/>
      <w:r w:rsidRPr="003A659F">
        <w:rPr>
          <w:rFonts w:ascii="Times New Roman" w:hAnsi="Times New Roman"/>
          <w:color w:val="auto"/>
          <w:sz w:val="28"/>
          <w:szCs w:val="28"/>
        </w:rPr>
        <w:t xml:space="preserve">1.2. Субсидия имеет заявительный характер и предоставляется из окружного бюджета </w:t>
      </w:r>
      <w:r w:rsidR="005E5156" w:rsidRPr="003A659F">
        <w:rPr>
          <w:rFonts w:ascii="Times New Roman" w:hAnsi="Times New Roman"/>
          <w:color w:val="auto"/>
          <w:sz w:val="28"/>
          <w:szCs w:val="28"/>
        </w:rPr>
        <w:t xml:space="preserve">субъектам предпринимательской деятельности </w:t>
      </w:r>
      <w:r w:rsidRPr="003A659F">
        <w:rPr>
          <w:rFonts w:ascii="Times New Roman" w:hAnsi="Times New Roman"/>
          <w:color w:val="auto"/>
          <w:sz w:val="28"/>
          <w:szCs w:val="28"/>
        </w:rPr>
        <w:t>(далее соответственно - субъекты предпринимательства, участники отбора, получатели субсидии</w:t>
      </w:r>
      <w:r w:rsidR="003361FD" w:rsidRPr="003A659F">
        <w:rPr>
          <w:rFonts w:ascii="Times New Roman" w:hAnsi="Times New Roman"/>
          <w:color w:val="auto"/>
          <w:sz w:val="28"/>
          <w:szCs w:val="28"/>
        </w:rPr>
        <w:t>, победител</w:t>
      </w:r>
      <w:r w:rsidR="00181DB8" w:rsidRPr="003A659F">
        <w:rPr>
          <w:rFonts w:ascii="Times New Roman" w:hAnsi="Times New Roman"/>
          <w:color w:val="auto"/>
          <w:sz w:val="28"/>
          <w:szCs w:val="28"/>
        </w:rPr>
        <w:t>и</w:t>
      </w:r>
      <w:r w:rsidR="003361FD" w:rsidRPr="003A659F">
        <w:rPr>
          <w:rFonts w:ascii="Times New Roman" w:hAnsi="Times New Roman"/>
          <w:color w:val="auto"/>
          <w:sz w:val="28"/>
          <w:szCs w:val="28"/>
        </w:rPr>
        <w:t xml:space="preserve"> отбора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9664DC" w:rsidRPr="003A659F">
        <w:rPr>
          <w:rFonts w:ascii="Times New Roman" w:hAnsi="Times New Roman"/>
          <w:color w:val="auto"/>
          <w:sz w:val="28"/>
          <w:szCs w:val="28"/>
        </w:rPr>
        <w:t>для сохранения (увеличения) среднесписочной численности работников у субъектов предпринимательства</w:t>
      </w:r>
      <w:r w:rsidR="00680421" w:rsidRPr="003A659F">
        <w:rPr>
          <w:rFonts w:ascii="Times New Roman" w:hAnsi="Times New Roman"/>
          <w:color w:val="auto"/>
          <w:sz w:val="28"/>
          <w:szCs w:val="28"/>
        </w:rPr>
        <w:t>, стимулирования инвестиционной активности</w:t>
      </w:r>
      <w:r w:rsidR="009664DC" w:rsidRPr="003A659F">
        <w:rPr>
          <w:rFonts w:ascii="Times New Roman" w:hAnsi="Times New Roman"/>
          <w:color w:val="auto"/>
          <w:sz w:val="28"/>
          <w:szCs w:val="28"/>
        </w:rPr>
        <w:t xml:space="preserve"> субъект</w:t>
      </w:r>
      <w:r w:rsidR="00680421" w:rsidRPr="003A659F">
        <w:rPr>
          <w:rFonts w:ascii="Times New Roman" w:hAnsi="Times New Roman"/>
          <w:color w:val="auto"/>
          <w:sz w:val="28"/>
          <w:szCs w:val="28"/>
        </w:rPr>
        <w:t>ов</w:t>
      </w:r>
      <w:r w:rsidR="009664DC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5156" w:rsidRPr="003A659F">
        <w:rPr>
          <w:rFonts w:ascii="Times New Roman" w:hAnsi="Times New Roman"/>
          <w:color w:val="auto"/>
          <w:sz w:val="28"/>
          <w:szCs w:val="28"/>
        </w:rPr>
        <w:t>п</w:t>
      </w:r>
      <w:r w:rsidR="009664DC" w:rsidRPr="003A659F">
        <w:rPr>
          <w:rFonts w:ascii="Times New Roman" w:hAnsi="Times New Roman"/>
          <w:color w:val="auto"/>
          <w:sz w:val="28"/>
          <w:szCs w:val="28"/>
        </w:rPr>
        <w:t xml:space="preserve">редпринимательства на безвозмездной и безвозвратной основе в целях возмещения части затрат </w:t>
      </w:r>
      <w:r w:rsidR="005E5156" w:rsidRPr="003A659F">
        <w:rPr>
          <w:rFonts w:ascii="Times New Roman" w:hAnsi="Times New Roman"/>
          <w:color w:val="auto"/>
          <w:sz w:val="28"/>
          <w:szCs w:val="28"/>
        </w:rPr>
        <w:t>связанных с уплатой процентов по кредитам, привлеченным в инвестиционных целях</w:t>
      </w:r>
      <w:r w:rsidRPr="003A659F">
        <w:rPr>
          <w:rFonts w:ascii="Times New Roman" w:hAnsi="Times New Roman"/>
          <w:color w:val="auto"/>
          <w:sz w:val="28"/>
          <w:szCs w:val="28"/>
        </w:rPr>
        <w:t>.</w:t>
      </w:r>
    </w:p>
    <w:p w:rsidR="00E4438F" w:rsidRPr="003A659F" w:rsidRDefault="00E4438F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Способом предоставления субсидии является возмещение затрат, по направлениям расходов, предусмотренных пунктом 3.4 раздела 3 настоящего Порядка.</w:t>
      </w:r>
    </w:p>
    <w:p w:rsidR="00CC170E" w:rsidRPr="003A659F" w:rsidRDefault="00CC170E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Субсидия предоставляется</w:t>
      </w:r>
      <w:r w:rsidR="00694AA2" w:rsidRPr="003A659F">
        <w:rPr>
          <w:rFonts w:ascii="Times New Roman" w:hAnsi="Times New Roman"/>
          <w:color w:val="auto"/>
          <w:sz w:val="28"/>
          <w:szCs w:val="28"/>
        </w:rPr>
        <w:t>:</w:t>
      </w:r>
    </w:p>
    <w:p w:rsidR="00CC170E" w:rsidRPr="003A659F" w:rsidRDefault="00694AA2" w:rsidP="00CC170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по</w:t>
      </w:r>
      <w:r w:rsidRPr="003A659F">
        <w:rPr>
          <w:rFonts w:ascii="Times New Roman" w:hAnsi="Times New Roman"/>
          <w:color w:val="auto"/>
        </w:rPr>
        <w:t xml:space="preserve">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направлению субсидирования </w:t>
      </w:r>
      <w:r w:rsidR="00CC170E" w:rsidRPr="003A659F">
        <w:rPr>
          <w:rFonts w:ascii="Times New Roman" w:hAnsi="Times New Roman"/>
          <w:color w:val="auto"/>
          <w:sz w:val="28"/>
          <w:szCs w:val="28"/>
        </w:rPr>
        <w:t>1 – для субъектов предпринимательской деятельности, заключившим соглашение (я) о предоставлении субсидии из средств окружного бюджета на возмещение части затрат на уплату процентов по кредитам, привлеченным в инвестиционных целях, с Департаментом (до 1 января 2024 года - с Департаментом финансов, экономики и имущественных отношений Чукотского автономного округа) в году, предшествующем текущему финансовому году, и (или) в течение двух лет, предшествующих текущему финансовому году;</w:t>
      </w:r>
    </w:p>
    <w:p w:rsidR="00CC170E" w:rsidRPr="003A659F" w:rsidRDefault="00694AA2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по</w:t>
      </w:r>
      <w:r w:rsidRPr="003A659F">
        <w:rPr>
          <w:rFonts w:ascii="Times New Roman" w:hAnsi="Times New Roman"/>
          <w:color w:val="auto"/>
        </w:rPr>
        <w:t xml:space="preserve">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направлению субсидирования </w:t>
      </w:r>
      <w:r w:rsidR="00CC170E" w:rsidRPr="003A659F">
        <w:rPr>
          <w:rFonts w:ascii="Times New Roman" w:hAnsi="Times New Roman"/>
          <w:color w:val="auto"/>
          <w:sz w:val="28"/>
          <w:szCs w:val="28"/>
        </w:rPr>
        <w:t>2 – для субъектов предпринимательской деятельности, не заключавшим соглашение (я) о предоставлении субсидии, указанных в абзаце четвертом настоящего пункта.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3" w:name="sub_103"/>
      <w:bookmarkEnd w:id="2"/>
      <w:r w:rsidRPr="003A659F">
        <w:rPr>
          <w:rFonts w:ascii="Times New Roman" w:hAnsi="Times New Roman"/>
          <w:color w:val="auto"/>
          <w:sz w:val="28"/>
          <w:szCs w:val="28"/>
        </w:rPr>
        <w:t xml:space="preserve">1.3. Главным распорядителем средств окружного бюджета, осуществляющим предоставление субсидии, до которого в соответствии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с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бюджетным законодательством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Российской Федерации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>,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как</w:t>
      </w:r>
      <w:r w:rsidR="00E35DA9" w:rsidRPr="003A659F">
        <w:rPr>
          <w:rFonts w:ascii="Times New Roman" w:hAnsi="Times New Roman"/>
          <w:color w:val="auto"/>
          <w:sz w:val="28"/>
          <w:szCs w:val="28"/>
        </w:rPr>
        <w:t xml:space="preserve"> до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получателя бюджетных средств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>,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доведены в установленном порядке лимиты бюджетных обязательств на предоставление субсидии на соответствующий финансовый год, является Департамент экономики и инвестиций Чукотского автономного округа (далее - Департамент).</w:t>
      </w:r>
    </w:p>
    <w:p w:rsidR="00DD69FB" w:rsidRPr="003A659F" w:rsidRDefault="00283AAC" w:rsidP="00821529">
      <w:pPr>
        <w:rPr>
          <w:rFonts w:ascii="Times New Roman" w:hAnsi="Times New Roman"/>
          <w:color w:val="auto"/>
          <w:sz w:val="28"/>
          <w:szCs w:val="28"/>
        </w:rPr>
      </w:pPr>
      <w:bookmarkStart w:id="4" w:name="sub_104"/>
      <w:bookmarkEnd w:id="3"/>
      <w:r w:rsidRPr="003A659F">
        <w:rPr>
          <w:rFonts w:ascii="Times New Roman" w:hAnsi="Times New Roman"/>
          <w:color w:val="auto"/>
          <w:sz w:val="28"/>
          <w:szCs w:val="28"/>
        </w:rPr>
        <w:t xml:space="preserve">Предоставление субсидии осуществляется </w:t>
      </w:r>
      <w:r w:rsidR="009664DC" w:rsidRPr="003A659F">
        <w:rPr>
          <w:rFonts w:ascii="Times New Roman" w:hAnsi="Times New Roman"/>
          <w:color w:val="auto"/>
          <w:sz w:val="28"/>
          <w:szCs w:val="28"/>
        </w:rPr>
        <w:t xml:space="preserve">в пределах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бюджетных ассигнований, предусмотренных в окружном бюджете на соответствующий финансовый год </w:t>
      </w:r>
      <w:r w:rsidR="009664DC" w:rsidRPr="003A659F">
        <w:rPr>
          <w:rFonts w:ascii="Times New Roman" w:hAnsi="Times New Roman"/>
          <w:color w:val="auto"/>
          <w:sz w:val="28"/>
          <w:szCs w:val="28"/>
        </w:rPr>
        <w:t>на реализацию мероприятия «</w:t>
      </w:r>
      <w:r w:rsidR="007404D9" w:rsidRPr="003A659F">
        <w:rPr>
          <w:rFonts w:ascii="Times New Roman" w:hAnsi="Times New Roman"/>
          <w:color w:val="auto"/>
          <w:sz w:val="28"/>
          <w:szCs w:val="28"/>
        </w:rPr>
        <w:t>Субсидии субъектам предпринимательской деятельности на возмещение затрат, связанных с уплатой процентов по кредитам, привлеченным в инвестиционных целях</w:t>
      </w:r>
      <w:r w:rsidR="009664DC" w:rsidRPr="003A659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284285" w:rsidRPr="003A659F">
        <w:rPr>
          <w:rFonts w:ascii="Times New Roman" w:hAnsi="Times New Roman"/>
          <w:color w:val="auto"/>
          <w:sz w:val="28"/>
          <w:szCs w:val="28"/>
        </w:rPr>
        <w:t>регионального проекта «</w:t>
      </w:r>
      <w:r w:rsidR="007404D9" w:rsidRPr="003A659F">
        <w:rPr>
          <w:rFonts w:ascii="Times New Roman" w:hAnsi="Times New Roman"/>
          <w:color w:val="auto"/>
          <w:sz w:val="28"/>
          <w:szCs w:val="28"/>
        </w:rPr>
        <w:t>Стимулирование развития предпринимательства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64DC" w:rsidRPr="003A659F">
        <w:rPr>
          <w:rFonts w:ascii="Times New Roman" w:hAnsi="Times New Roman"/>
          <w:color w:val="auto"/>
          <w:sz w:val="28"/>
          <w:szCs w:val="28"/>
        </w:rPr>
        <w:t xml:space="preserve">Государственной программы «Стимулирование экономической активности населения Чукотского автономного округа», утвержденной Постановлением Правительства Чукотского автономного округа от </w:t>
      </w:r>
      <w:r w:rsidR="00A17FA8" w:rsidRPr="003A659F">
        <w:rPr>
          <w:rFonts w:ascii="Times New Roman" w:hAnsi="Times New Roman"/>
          <w:color w:val="auto"/>
          <w:sz w:val="28"/>
          <w:szCs w:val="28"/>
        </w:rPr>
        <w:t>29 декабря 2023 года № 538</w:t>
      </w:r>
      <w:r w:rsidR="009664DC" w:rsidRPr="003A659F">
        <w:rPr>
          <w:rFonts w:ascii="Times New Roman" w:hAnsi="Times New Roman"/>
          <w:color w:val="auto"/>
          <w:sz w:val="28"/>
          <w:szCs w:val="28"/>
        </w:rPr>
        <w:t>, в соответствующем финансовом году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.</w:t>
      </w:r>
    </w:p>
    <w:p w:rsidR="00DD69FB" w:rsidRPr="003A659F" w:rsidRDefault="00181DB8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5" w:name="sub_105"/>
      <w:bookmarkEnd w:id="4"/>
      <w:r w:rsidRPr="003A659F">
        <w:rPr>
          <w:rFonts w:ascii="Times New Roman" w:hAnsi="Times New Roman"/>
          <w:color w:val="auto"/>
          <w:sz w:val="28"/>
          <w:szCs w:val="28"/>
        </w:rPr>
        <w:t xml:space="preserve">1.4. </w:t>
      </w:r>
      <w:r w:rsidR="0076605E" w:rsidRPr="003A659F">
        <w:rPr>
          <w:rFonts w:ascii="Times New Roman" w:hAnsi="Times New Roman"/>
          <w:color w:val="auto"/>
          <w:sz w:val="28"/>
          <w:szCs w:val="28"/>
        </w:rPr>
        <w:t xml:space="preserve">К категории </w:t>
      </w:r>
      <w:r w:rsidR="00614176" w:rsidRPr="003A659F">
        <w:rPr>
          <w:rFonts w:ascii="Times New Roman" w:hAnsi="Times New Roman"/>
          <w:color w:val="auto"/>
          <w:sz w:val="28"/>
          <w:szCs w:val="28"/>
        </w:rPr>
        <w:t xml:space="preserve">получателей субсидии </w:t>
      </w:r>
      <w:r w:rsidR="0076605E" w:rsidRPr="003A659F">
        <w:rPr>
          <w:rFonts w:ascii="Times New Roman" w:hAnsi="Times New Roman"/>
          <w:color w:val="auto"/>
          <w:sz w:val="28"/>
          <w:szCs w:val="28"/>
        </w:rPr>
        <w:t xml:space="preserve">относятся субъекты предпринимательства, соответствующие одновременно следующим </w:t>
      </w:r>
      <w:r w:rsidRPr="003A659F">
        <w:rPr>
          <w:rFonts w:ascii="Times New Roman" w:hAnsi="Times New Roman"/>
          <w:color w:val="auto"/>
          <w:sz w:val="28"/>
          <w:szCs w:val="28"/>
        </w:rPr>
        <w:t>критериям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:</w:t>
      </w:r>
    </w:p>
    <w:p w:rsidR="00821529" w:rsidRPr="003A659F" w:rsidRDefault="0085706A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6" w:name="sub_52"/>
      <w:bookmarkEnd w:id="5"/>
      <w:r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) </w:t>
      </w:r>
      <w:bookmarkStart w:id="7" w:name="sub_53"/>
      <w:bookmarkEnd w:id="6"/>
      <w:r w:rsidR="00821529" w:rsidRPr="003A659F">
        <w:rPr>
          <w:rFonts w:ascii="Times New Roman" w:hAnsi="Times New Roman"/>
          <w:color w:val="auto"/>
          <w:sz w:val="28"/>
          <w:szCs w:val="28"/>
        </w:rPr>
        <w:t xml:space="preserve">зарегистрированные </w:t>
      </w:r>
      <w:r w:rsidR="00EB4C63" w:rsidRPr="003A659F">
        <w:rPr>
          <w:rFonts w:ascii="Times New Roman" w:hAnsi="Times New Roman"/>
          <w:color w:val="auto"/>
          <w:sz w:val="28"/>
          <w:szCs w:val="28"/>
        </w:rPr>
        <w:t xml:space="preserve">на территории Чукотского автономного округа </w:t>
      </w:r>
      <w:r w:rsidR="00821529" w:rsidRPr="003A659F">
        <w:rPr>
          <w:rFonts w:ascii="Times New Roman" w:hAnsi="Times New Roman"/>
          <w:color w:val="auto"/>
          <w:sz w:val="28"/>
          <w:szCs w:val="28"/>
        </w:rPr>
        <w:t xml:space="preserve">в качестве индивидуальных предпринимателей и юридических лиц, за исключением государственных или муниципальных унитарных предприятий, хозяйственных товариществ и обществ, доля участия Российской Федерации, субъекта Российской Федерации либо муниципального образования в уставных (складочных) капиталах которых превышает 25 процентов, а также коммерческих организаций с участием хозяйствующих товариществ и обществ, доля участия Российской Федерации, субъекта Российской Федерации либо муниципального образования в уставных (складочных) капиталах хозяйствующих товариществ и обществ превышает 25 процентов, и осуществляющие (планирующие, развивающие, модернизирующие) производство товаров (работ, услуг) в Чукотском автономном округе за исключением следующих разделов (классов) Общероссийского классификатора видов экономической деятельности ОК 029-2014 </w:t>
      </w:r>
      <w:r w:rsidR="003A659F">
        <w:rPr>
          <w:rFonts w:ascii="Times New Roman" w:hAnsi="Times New Roman"/>
          <w:color w:val="auto"/>
          <w:sz w:val="28"/>
          <w:szCs w:val="28"/>
        </w:rPr>
        <w:t xml:space="preserve">                              </w:t>
      </w:r>
      <w:r w:rsidR="00821529" w:rsidRPr="003A659F">
        <w:rPr>
          <w:rFonts w:ascii="Times New Roman" w:hAnsi="Times New Roman"/>
          <w:color w:val="auto"/>
          <w:sz w:val="28"/>
          <w:szCs w:val="28"/>
        </w:rPr>
        <w:t>(КДЕС Ред. 2):</w:t>
      </w:r>
    </w:p>
    <w:p w:rsidR="00060A63" w:rsidRPr="003A659F" w:rsidRDefault="00060A63" w:rsidP="00060A63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раздела В «Добыча полезных ископаемых»;</w:t>
      </w:r>
    </w:p>
    <w:p w:rsidR="00060A63" w:rsidRPr="003A659F" w:rsidRDefault="00060A63" w:rsidP="00060A63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раздела K «Деятельность финансовая и страховая»;</w:t>
      </w:r>
    </w:p>
    <w:p w:rsidR="00060A63" w:rsidRPr="003A659F" w:rsidRDefault="00060A63" w:rsidP="00060A63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раздела L «Деятельность по операциям с недвижимым имуществом»;</w:t>
      </w:r>
    </w:p>
    <w:p w:rsidR="00060A63" w:rsidRPr="003A659F" w:rsidRDefault="00060A63" w:rsidP="00060A63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класса 70 «Деятельность головных офисов; консультирование по вопросам управления» раздела M «Деятельность профессиональная, научная и техническая»;</w:t>
      </w:r>
    </w:p>
    <w:p w:rsidR="00060A63" w:rsidRPr="003A659F" w:rsidRDefault="00060A63" w:rsidP="00060A63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раздела O «Государственное управление и обеспечение военной безопасности; социальное обеспечение»;</w:t>
      </w:r>
    </w:p>
    <w:p w:rsidR="00060A63" w:rsidRPr="003A659F" w:rsidRDefault="00060A63" w:rsidP="00060A63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класса 92 «Деятельность по организации и проведению азартных игр и заключению пари, по организации и проведению лотерей» раздела R «Деятельность в области культуры, спорта, организации досуга и развлечений»; </w:t>
      </w:r>
    </w:p>
    <w:p w:rsidR="00060A63" w:rsidRPr="003A659F" w:rsidRDefault="00060A63" w:rsidP="00060A63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класса 94 «Деятельность общественных и прочих некоммерческих организаций» раздела S «Предоставление прочих видов услуг»;</w:t>
      </w:r>
    </w:p>
    <w:p w:rsidR="00060A63" w:rsidRPr="003A659F" w:rsidRDefault="00060A63" w:rsidP="00060A63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раздела T «Деятельность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потребления»;</w:t>
      </w:r>
    </w:p>
    <w:p w:rsidR="00060A63" w:rsidRPr="003A659F" w:rsidRDefault="00060A63" w:rsidP="00060A63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раздела U «Деятельность экстерриториальных организаций и органов»; </w:t>
      </w:r>
    </w:p>
    <w:p w:rsidR="00821529" w:rsidRPr="003A659F" w:rsidRDefault="005E6654" w:rsidP="00060A63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2) заключившие соглашение (я) о предоставлении субсидии из средств окружного бюджета на возмещение части затрат на уплату процентов по кредитам, привлеченным в инвестиционных целях, с Департаментом (до 1 января 2024 года - с Департаментом финансов, экономики и имущественных отношений Чукотского автономного округа) в году, предшествующем текущему финансовому году, и (или) в течение двух лет, предшествующих текущему финансовому году (в случае направления субсидирования 1)</w:t>
      </w:r>
    </w:p>
    <w:p w:rsidR="005E6654" w:rsidRPr="003A659F" w:rsidRDefault="005E6654" w:rsidP="005E6654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3) в случае направления субсидирования 2 - заключившие кредитный договор</w:t>
      </w:r>
      <w:r w:rsidR="000D1CE9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Fonts w:ascii="Times New Roman" w:hAnsi="Times New Roman"/>
          <w:color w:val="auto"/>
          <w:sz w:val="28"/>
          <w:szCs w:val="28"/>
        </w:rPr>
        <w:t>с российской кредитной организацией, (далее - кредитные организации), на инвестиционные цели (далее - кредитный договор) для создания и (или) развития либо модернизации производства товаров (работ, услуг) в Чукотском автономном округе, соответствующий следующим требованиям:</w:t>
      </w:r>
    </w:p>
    <w:p w:rsidR="005E6654" w:rsidRPr="003A659F" w:rsidRDefault="005E6654" w:rsidP="005E6654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кредитный договор заключен в текущем финансовом году и (или) в течение двух лет, предшествующих текущему финансовому году;</w:t>
      </w:r>
    </w:p>
    <w:p w:rsidR="005E6654" w:rsidRPr="003A659F" w:rsidRDefault="005E6654" w:rsidP="005E6654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целевое назначение кредита - инвестиционные цели или цели, отличные от инвестиционных;</w:t>
      </w:r>
    </w:p>
    <w:p w:rsidR="005E6654" w:rsidRPr="003A659F" w:rsidRDefault="005E6654" w:rsidP="005E6654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валюта кредитного договора - российский рубль;</w:t>
      </w:r>
    </w:p>
    <w:p w:rsidR="005E6654" w:rsidRPr="003A659F" w:rsidRDefault="005E6654" w:rsidP="005E6654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сумма привлеченного кредита должна составлять не менее одного миллиона рублей и не более 200 миллионов рублей;</w:t>
      </w:r>
    </w:p>
    <w:p w:rsidR="005E6654" w:rsidRPr="003A659F" w:rsidRDefault="005E6654" w:rsidP="005E6654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кредитные средства, привлеченные по кредитному договору:</w:t>
      </w:r>
    </w:p>
    <w:p w:rsidR="005E6654" w:rsidRPr="003A659F" w:rsidRDefault="005E6654" w:rsidP="005E6654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 размере не менее 60 процентов направлены на инвестиционные цели (в случае целевого назначения кредита, указанного в кредитном договоре, - инвестиционные цели);</w:t>
      </w:r>
    </w:p>
    <w:p w:rsidR="005E6654" w:rsidRPr="003A659F" w:rsidRDefault="005E6654" w:rsidP="005E6654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 размере не менее 60 процентов направлены на (в случае целевого назначения кредита, указанного в кредитном договоре, - цели, отличные от инвестиционных):</w:t>
      </w:r>
    </w:p>
    <w:p w:rsidR="005E6654" w:rsidRPr="003A659F" w:rsidRDefault="005E6654" w:rsidP="005E6654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приобретение земельных участков, используемых для осуществления предпринимательской деятельности, в целях создания и (или) развития либо модернизации производства товаров (работ, услуг) в Чукотском автономном округе;</w:t>
      </w:r>
    </w:p>
    <w:p w:rsidR="005E6654" w:rsidRPr="003A659F" w:rsidRDefault="005E6654" w:rsidP="005E6654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приобретение и строительство (в том числе изыскательские, проектные, строительно-монтажные и пусконаладочные работы, приобретение материалов) объектов недвижимого имущества, используемых для осуществления предпринимательской деятельности, в целях создания и (или) развития либо модернизации производства товаров (работ, услуг) в Чукотском автономном округе;</w:t>
      </w:r>
    </w:p>
    <w:p w:rsidR="005E6654" w:rsidRPr="003A659F" w:rsidRDefault="005E6654" w:rsidP="005E6654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приобретение движимого имущества, используемого для осуществления предпринимательской деятельности (за исключением легковых автомобилей), сельскохозяйственных животных и птицы для создания и (или) развития либо модернизации производства товаров (работ, услуг) в Чукотском автономном округе;</w:t>
      </w:r>
    </w:p>
    <w:p w:rsidR="005E6654" w:rsidRPr="003A659F" w:rsidRDefault="005E6654" w:rsidP="005E6654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приобретение оборудования, устройств, механизмов, станков, приборов, аппаратов, агрегатов, установок, машин, мобильных, нестационарных и модульных объектов, предназначенных для ведения предпринимательской деятельности (далее - оборудование), а также запасных частей и (или) составных частей к оборудованию в целях создания, и (или) развития, и (или) модернизации производства товаров (работ, услуг) в Чукотском автономном округе;</w:t>
      </w:r>
    </w:p>
    <w:p w:rsidR="00821529" w:rsidRPr="003A659F" w:rsidRDefault="005E6654" w:rsidP="005E6654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реконструкцию, техническое перевооружение производственных объектов, недвижимого имущества и оборудования, используемых для осуществления предпринимательской деятельности (в том числе изыскательские, проектные, строительно-монтажные и пусконаладочные работы, приобретение материалов), в целях создания, и (или) развития, и (или) модернизации производства товаров (работ, услуг) в Чукотском автономном округе.</w:t>
      </w:r>
    </w:p>
    <w:p w:rsidR="00EF11F3" w:rsidRPr="003A659F" w:rsidRDefault="00EF11F3" w:rsidP="00EF11F3">
      <w:pPr>
        <w:rPr>
          <w:rFonts w:ascii="Times New Roman" w:hAnsi="Times New Roman"/>
          <w:color w:val="auto"/>
          <w:sz w:val="28"/>
          <w:szCs w:val="28"/>
        </w:rPr>
      </w:pPr>
      <w:bookmarkStart w:id="8" w:name="sub_107"/>
      <w:bookmarkEnd w:id="7"/>
      <w:r w:rsidRPr="003A659F">
        <w:rPr>
          <w:rFonts w:ascii="Times New Roman" w:hAnsi="Times New Roman"/>
          <w:color w:val="auto"/>
          <w:sz w:val="28"/>
          <w:szCs w:val="28"/>
        </w:rPr>
        <w:t xml:space="preserve">1.5. Субсидия предоставляется по результатам отбора получателей субсидии (далее – отбор), проводимого Департаментом в соответствии с разделом 2 настоящего Порядка, </w:t>
      </w:r>
      <w:r w:rsidR="000B051D" w:rsidRPr="003A659F">
        <w:rPr>
          <w:rFonts w:ascii="Times New Roman" w:hAnsi="Times New Roman"/>
          <w:color w:val="auto"/>
          <w:sz w:val="28"/>
          <w:szCs w:val="28"/>
        </w:rPr>
        <w:t>способом проведения которого является запрос предложений</w:t>
      </w:r>
      <w:r w:rsidRPr="003A659F">
        <w:rPr>
          <w:rFonts w:ascii="Times New Roman" w:hAnsi="Times New Roman"/>
          <w:color w:val="auto"/>
          <w:sz w:val="28"/>
          <w:szCs w:val="28"/>
        </w:rPr>
        <w:t>, исходя из соответствия субъектов предпринимательства категории и критериям отбора, установленным пунктом 1.4 настоящего раздела, требованиям, установленным пунктом 2.2 раздела 2 настоящего Порядка и очередности поступления заявок на участие в отборе.</w:t>
      </w:r>
    </w:p>
    <w:p w:rsidR="00B50758" w:rsidRPr="003A659F" w:rsidRDefault="00B50758" w:rsidP="00B50758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Предельное количество победителей отбора не ограничено.</w:t>
      </w:r>
    </w:p>
    <w:p w:rsidR="0076605E" w:rsidRPr="003A659F" w:rsidRDefault="00283AAC" w:rsidP="0076605E">
      <w:pPr>
        <w:rPr>
          <w:rFonts w:ascii="Times New Roman" w:hAnsi="Times New Roman"/>
          <w:color w:val="auto"/>
          <w:sz w:val="28"/>
          <w:szCs w:val="28"/>
        </w:rPr>
      </w:pPr>
      <w:bookmarkStart w:id="9" w:name="sub_108"/>
      <w:bookmarkEnd w:id="8"/>
      <w:r w:rsidRPr="003A659F">
        <w:rPr>
          <w:rFonts w:ascii="Times New Roman" w:hAnsi="Times New Roman"/>
          <w:color w:val="auto"/>
          <w:sz w:val="28"/>
          <w:szCs w:val="28"/>
        </w:rPr>
        <w:t>1.</w:t>
      </w:r>
      <w:r w:rsidR="005570F2" w:rsidRPr="003A659F">
        <w:rPr>
          <w:rFonts w:ascii="Times New Roman" w:hAnsi="Times New Roman"/>
          <w:color w:val="auto"/>
          <w:sz w:val="28"/>
          <w:szCs w:val="28"/>
        </w:rPr>
        <w:t>6</w:t>
      </w:r>
      <w:r w:rsidRPr="003A659F">
        <w:rPr>
          <w:rFonts w:ascii="Times New Roman" w:hAnsi="Times New Roman"/>
          <w:color w:val="auto"/>
          <w:sz w:val="28"/>
          <w:szCs w:val="28"/>
        </w:rPr>
        <w:t>.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605E" w:rsidRPr="003A659F">
        <w:rPr>
          <w:rFonts w:ascii="Times New Roman" w:hAnsi="Times New Roman"/>
          <w:color w:val="auto"/>
          <w:sz w:val="28"/>
          <w:szCs w:val="28"/>
        </w:rPr>
        <w:t>Проведение отбора получателей субсидии обеспечивается на Портале предоставления мер финансовой государственной поддержки (promote.budget.gov.ru) государственной интегрированной информационной системы управления общественными финансами «Электронный бюджет» в информационно-телекоммуникационной сети «Интернет» (далее соответственно – система «Электронный бюджет», сеть «Интернет»)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«Единая система»).</w:t>
      </w:r>
    </w:p>
    <w:p w:rsidR="0076605E" w:rsidRPr="003A659F" w:rsidRDefault="0076605E" w:rsidP="0076605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Доступ к системе «Электронный бюджет», в которой осуществляется взаимодействие Департамента</w:t>
      </w:r>
      <w:r w:rsidR="00B05D7F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Fonts w:ascii="Times New Roman" w:hAnsi="Times New Roman"/>
          <w:color w:val="auto"/>
          <w:sz w:val="28"/>
          <w:szCs w:val="28"/>
        </w:rPr>
        <w:t>с участниками отбора с использованием документов в электронном виде, обеспечивается с использованием ФГИС «Единая система».</w:t>
      </w:r>
    </w:p>
    <w:p w:rsidR="0076605E" w:rsidRPr="003A659F" w:rsidRDefault="00FD2152" w:rsidP="0076605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1.</w:t>
      </w:r>
      <w:r w:rsidR="005570F2" w:rsidRPr="003A659F">
        <w:rPr>
          <w:rFonts w:ascii="Times New Roman" w:hAnsi="Times New Roman"/>
          <w:color w:val="auto"/>
          <w:sz w:val="28"/>
          <w:szCs w:val="28"/>
        </w:rPr>
        <w:t>7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6605E" w:rsidRPr="003A659F">
        <w:rPr>
          <w:rFonts w:ascii="Times New Roman" w:hAnsi="Times New Roman"/>
          <w:color w:val="auto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сети «Интернет» (далее - </w:t>
      </w:r>
      <w:r w:rsidR="000B051D" w:rsidRPr="003A659F">
        <w:rPr>
          <w:rFonts w:ascii="Times New Roman" w:hAnsi="Times New Roman"/>
          <w:color w:val="auto"/>
          <w:sz w:val="28"/>
          <w:szCs w:val="28"/>
        </w:rPr>
        <w:t>е</w:t>
      </w:r>
      <w:r w:rsidR="0076605E" w:rsidRPr="003A659F">
        <w:rPr>
          <w:rFonts w:ascii="Times New Roman" w:hAnsi="Times New Roman"/>
          <w:color w:val="auto"/>
          <w:sz w:val="28"/>
          <w:szCs w:val="28"/>
        </w:rPr>
        <w:t xml:space="preserve">диный портал)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="0076605E" w:rsidRPr="003A659F">
        <w:rPr>
          <w:rFonts w:ascii="Times New Roman" w:hAnsi="Times New Roman"/>
          <w:color w:val="auto"/>
          <w:sz w:val="28"/>
          <w:szCs w:val="28"/>
        </w:rPr>
        <w:t xml:space="preserve">(в разделе </w:t>
      </w:r>
      <w:r w:rsidR="000B051D" w:rsidRPr="003A659F">
        <w:rPr>
          <w:rFonts w:ascii="Times New Roman" w:hAnsi="Times New Roman"/>
          <w:color w:val="auto"/>
          <w:sz w:val="28"/>
          <w:szCs w:val="28"/>
        </w:rPr>
        <w:t>е</w:t>
      </w:r>
      <w:r w:rsidR="0076605E" w:rsidRPr="003A659F">
        <w:rPr>
          <w:rFonts w:ascii="Times New Roman" w:hAnsi="Times New Roman"/>
          <w:color w:val="auto"/>
          <w:sz w:val="28"/>
          <w:szCs w:val="28"/>
        </w:rPr>
        <w:t xml:space="preserve">диного портала) в порядке, установленном Министерством финансов Российской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>Ф</w:t>
      </w:r>
      <w:r w:rsidR="0076605E" w:rsidRPr="003A659F">
        <w:rPr>
          <w:rFonts w:ascii="Times New Roman" w:hAnsi="Times New Roman"/>
          <w:color w:val="auto"/>
          <w:sz w:val="28"/>
          <w:szCs w:val="28"/>
        </w:rPr>
        <w:t>едерации.</w:t>
      </w:r>
    </w:p>
    <w:bookmarkEnd w:id="9"/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</w:p>
    <w:p w:rsidR="00DD69FB" w:rsidRPr="003A659F" w:rsidRDefault="00DD69FB" w:rsidP="00DD69FB">
      <w:pPr>
        <w:pStyle w:val="1"/>
        <w:rPr>
          <w:color w:val="auto"/>
          <w:szCs w:val="28"/>
        </w:rPr>
      </w:pPr>
      <w:bookmarkStart w:id="10" w:name="sub_200"/>
      <w:r w:rsidRPr="003A659F">
        <w:rPr>
          <w:color w:val="auto"/>
          <w:szCs w:val="28"/>
        </w:rPr>
        <w:t>2. Порядок проведения отбора</w:t>
      </w:r>
    </w:p>
    <w:bookmarkEnd w:id="10"/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bookmarkStart w:id="11" w:name="sub_201"/>
      <w:r w:rsidRPr="003A659F">
        <w:rPr>
          <w:rFonts w:ascii="Times New Roman" w:hAnsi="Times New Roman"/>
          <w:color w:val="auto"/>
          <w:sz w:val="28"/>
          <w:szCs w:val="28"/>
        </w:rPr>
        <w:t xml:space="preserve">2.1. Департамент формирует в электронной форме посредством заполнения соответствующих экранных форм веб-интерфейса системы «Электронный бюджет», подписывает усиленной квалифицированной электронной подписью руководителя Департамента (уполномоченного им лица) и публикует на </w:t>
      </w:r>
      <w:r w:rsidR="002014DD" w:rsidRPr="003A659F">
        <w:rPr>
          <w:rFonts w:ascii="Times New Roman" w:hAnsi="Times New Roman"/>
          <w:color w:val="auto"/>
          <w:sz w:val="28"/>
          <w:szCs w:val="28"/>
        </w:rPr>
        <w:t>е</w:t>
      </w:r>
      <w:r w:rsidRPr="003A659F">
        <w:rPr>
          <w:rFonts w:ascii="Times New Roman" w:hAnsi="Times New Roman"/>
          <w:color w:val="auto"/>
          <w:sz w:val="28"/>
          <w:szCs w:val="28"/>
        </w:rPr>
        <w:t>дином портале, а также на официальном сайте Департамента (dep.invest-chukotka.ru) в сети «Интернет» (далее - сайт Департамента)</w:t>
      </w:r>
      <w:r w:rsidR="007C7433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Fonts w:ascii="Times New Roman" w:hAnsi="Times New Roman"/>
          <w:color w:val="auto"/>
          <w:sz w:val="28"/>
          <w:szCs w:val="28"/>
        </w:rPr>
        <w:t>не позднее чем за один рабочий день до даты начала приема заявок объявление о проведении отбора (далее - объявление), которое должно содержать:</w:t>
      </w:r>
    </w:p>
    <w:p w:rsidR="00D96D10" w:rsidRPr="003A659F" w:rsidRDefault="00D96D10" w:rsidP="00D96D10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bookmarkStart w:id="12" w:name="sub_20114"/>
      <w:bookmarkEnd w:id="11"/>
      <w:r w:rsidRPr="003A659F">
        <w:rPr>
          <w:rFonts w:ascii="Times New Roman" w:hAnsi="Times New Roman"/>
          <w:color w:val="auto"/>
          <w:sz w:val="28"/>
        </w:rPr>
        <w:t>сроки проведения отбора;</w:t>
      </w:r>
    </w:p>
    <w:p w:rsidR="00D96D10" w:rsidRPr="003A659F" w:rsidRDefault="00D96D10" w:rsidP="00D96D10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3A659F">
        <w:rPr>
          <w:rFonts w:ascii="Times New Roman" w:hAnsi="Times New Roman"/>
          <w:color w:val="auto"/>
          <w:sz w:val="28"/>
        </w:rPr>
        <w:t>дату начала подачи и окончания приема заявок участников отбора, которая не может быть ранее 10 календарного дня со дня начала приема заявок участников отбора;</w:t>
      </w:r>
    </w:p>
    <w:p w:rsidR="00E3781E" w:rsidRPr="003A659F" w:rsidRDefault="00D96D10" w:rsidP="00E3781E">
      <w:pPr>
        <w:ind w:firstLine="709"/>
        <w:rPr>
          <w:rFonts w:ascii="Times New Roman" w:hAnsi="Times New Roman"/>
          <w:color w:val="auto"/>
          <w:sz w:val="28"/>
        </w:rPr>
      </w:pPr>
      <w:r w:rsidRPr="003A659F">
        <w:rPr>
          <w:rFonts w:ascii="Times New Roman" w:hAnsi="Times New Roman"/>
          <w:color w:val="auto"/>
          <w:sz w:val="28"/>
        </w:rPr>
        <w:t>3</w:t>
      </w:r>
      <w:r w:rsidR="00E3781E" w:rsidRPr="003A659F">
        <w:rPr>
          <w:rFonts w:ascii="Times New Roman" w:hAnsi="Times New Roman"/>
          <w:color w:val="auto"/>
          <w:sz w:val="28"/>
        </w:rPr>
        <w:t xml:space="preserve">) наименование, </w:t>
      </w:r>
      <w:r w:rsidR="007C7433" w:rsidRPr="003A659F">
        <w:rPr>
          <w:rFonts w:ascii="Times New Roman" w:hAnsi="Times New Roman"/>
          <w:color w:val="auto"/>
          <w:sz w:val="28"/>
        </w:rPr>
        <w:t>местонахождение</w:t>
      </w:r>
      <w:r w:rsidR="00E3781E" w:rsidRPr="003A659F">
        <w:rPr>
          <w:rFonts w:ascii="Times New Roman" w:hAnsi="Times New Roman"/>
          <w:color w:val="auto"/>
          <w:sz w:val="28"/>
        </w:rPr>
        <w:t xml:space="preserve">, почтовый адрес, адрес электронной почты </w:t>
      </w:r>
      <w:r w:rsidRPr="003A659F">
        <w:rPr>
          <w:rFonts w:ascii="Times New Roman" w:hAnsi="Times New Roman"/>
          <w:color w:val="auto"/>
          <w:sz w:val="28"/>
        </w:rPr>
        <w:t>и контактный номер телефона Департамента</w:t>
      </w:r>
      <w:r w:rsidR="00E3781E" w:rsidRPr="003A659F">
        <w:rPr>
          <w:rFonts w:ascii="Times New Roman" w:hAnsi="Times New Roman"/>
          <w:color w:val="auto"/>
          <w:sz w:val="28"/>
        </w:rPr>
        <w:t>;</w:t>
      </w:r>
    </w:p>
    <w:p w:rsidR="00D96D10" w:rsidRPr="003A659F" w:rsidRDefault="00D96D10" w:rsidP="00D96D10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</w:rPr>
        <w:t xml:space="preserve">4) </w:t>
      </w:r>
      <w:r w:rsidR="00E3781E" w:rsidRPr="003A659F">
        <w:rPr>
          <w:rFonts w:ascii="Times New Roman" w:hAnsi="Times New Roman"/>
          <w:color w:val="auto"/>
          <w:sz w:val="28"/>
        </w:rPr>
        <w:t>результат предоставления субсидии</w:t>
      </w:r>
      <w:r w:rsidRPr="003A659F">
        <w:rPr>
          <w:rFonts w:ascii="Times New Roman" w:hAnsi="Times New Roman"/>
          <w:color w:val="auto"/>
          <w:sz w:val="28"/>
        </w:rPr>
        <w:t xml:space="preserve">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пунктом 3.</w:t>
      </w:r>
      <w:r w:rsidR="00885B03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456DAD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0</w:t>
      </w:r>
      <w:r w:rsidR="00885B03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раздела 3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D96D10" w:rsidRPr="003A659F" w:rsidRDefault="00D96D10" w:rsidP="00D96D10">
      <w:pPr>
        <w:tabs>
          <w:tab w:val="left" w:pos="1134"/>
        </w:tabs>
        <w:ind w:firstLine="709"/>
        <w:rPr>
          <w:rFonts w:ascii="Times New Roman" w:hAnsi="Times New Roman"/>
          <w:color w:val="auto"/>
          <w:sz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5)</w:t>
      </w:r>
      <w:r w:rsidRPr="003A659F">
        <w:rPr>
          <w:rFonts w:ascii="Times New Roman" w:hAnsi="Times New Roman"/>
          <w:color w:val="auto"/>
          <w:sz w:val="28"/>
          <w:szCs w:val="28"/>
        </w:rPr>
        <w:tab/>
      </w:r>
      <w:r w:rsidRPr="003A659F">
        <w:rPr>
          <w:rFonts w:ascii="Times New Roman" w:hAnsi="Times New Roman"/>
          <w:color w:val="auto"/>
          <w:sz w:val="28"/>
        </w:rPr>
        <w:t xml:space="preserve">доменное имя и (или) указатели страниц государственной информационной системы в сети «Интернет», на которой обеспечивается проведение отбора, в соответствии с пунктом </w:t>
      </w:r>
      <w:r w:rsidRPr="003A659F">
        <w:rPr>
          <w:rFonts w:ascii="Times New Roman" w:hAnsi="Times New Roman"/>
          <w:color w:val="auto"/>
          <w:sz w:val="28"/>
          <w:szCs w:val="28"/>
        </w:rPr>
        <w:t>1.</w:t>
      </w:r>
      <w:r w:rsidR="005570F2" w:rsidRPr="003A659F">
        <w:rPr>
          <w:rFonts w:ascii="Times New Roman" w:hAnsi="Times New Roman"/>
          <w:color w:val="auto"/>
          <w:sz w:val="28"/>
          <w:szCs w:val="28"/>
        </w:rPr>
        <w:t>6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Fonts w:ascii="Times New Roman" w:hAnsi="Times New Roman"/>
          <w:color w:val="auto"/>
          <w:sz w:val="28"/>
        </w:rPr>
        <w:t>раздела 1 настоящего Порядка;</w:t>
      </w:r>
    </w:p>
    <w:p w:rsidR="00D96D10" w:rsidRPr="003A659F" w:rsidRDefault="00D96D10" w:rsidP="00D96D10">
      <w:pPr>
        <w:pStyle w:val="a6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3A659F">
        <w:rPr>
          <w:rFonts w:ascii="Times New Roman" w:hAnsi="Times New Roman"/>
          <w:color w:val="auto"/>
          <w:sz w:val="28"/>
        </w:rPr>
        <w:t xml:space="preserve">6) требования к участникам отбора в соответствии с пунктом 2.2 настоящего раздела и к перечню документов, представляемых участниками отбора для подтверждения их соответствия указанным требованиям </w:t>
      </w:r>
      <w:r w:rsidR="00B97388" w:rsidRPr="003A659F">
        <w:rPr>
          <w:rFonts w:ascii="Times New Roman" w:hAnsi="Times New Roman"/>
          <w:color w:val="auto"/>
          <w:sz w:val="28"/>
        </w:rPr>
        <w:br/>
      </w:r>
      <w:r w:rsidRPr="003A659F">
        <w:rPr>
          <w:rFonts w:ascii="Times New Roman" w:hAnsi="Times New Roman"/>
          <w:color w:val="auto"/>
          <w:sz w:val="28"/>
        </w:rPr>
        <w:t>в соответствии с пунктом 2.3 настоящего раздела;</w:t>
      </w:r>
    </w:p>
    <w:p w:rsidR="00D96D10" w:rsidRPr="003A659F" w:rsidRDefault="00D96D10" w:rsidP="00D96D10">
      <w:pPr>
        <w:pStyle w:val="a6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</w:rPr>
        <w:t xml:space="preserve">7) </w:t>
      </w:r>
      <w:r w:rsidRPr="003A659F">
        <w:rPr>
          <w:rFonts w:ascii="Times New Roman" w:hAnsi="Times New Roman"/>
          <w:color w:val="auto"/>
          <w:sz w:val="28"/>
          <w:szCs w:val="28"/>
        </w:rPr>
        <w:t>категори</w:t>
      </w:r>
      <w:r w:rsidR="005D67CD" w:rsidRPr="003A659F">
        <w:rPr>
          <w:rFonts w:ascii="Times New Roman" w:hAnsi="Times New Roman"/>
          <w:color w:val="auto"/>
          <w:sz w:val="28"/>
          <w:szCs w:val="28"/>
        </w:rPr>
        <w:t>я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и критерии отбора в соответствии с пунктом 1.4 раздела 1 настоящего Порядка;</w:t>
      </w:r>
    </w:p>
    <w:p w:rsidR="006353C9" w:rsidRPr="003A659F" w:rsidRDefault="006353C9" w:rsidP="006353C9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8) </w:t>
      </w:r>
      <w:r w:rsidRPr="003A659F">
        <w:rPr>
          <w:rFonts w:ascii="Times New Roman" w:hAnsi="Times New Roman"/>
          <w:color w:val="auto"/>
          <w:sz w:val="28"/>
        </w:rPr>
        <w:t>порядок подачи участниками отбора заявок и требования, предъявляемые к форме и содержанию заявок</w:t>
      </w:r>
      <w:r w:rsidRPr="003A659F">
        <w:rPr>
          <w:rFonts w:ascii="Times New Roman" w:hAnsi="Times New Roman"/>
          <w:color w:val="auto"/>
          <w:sz w:val="28"/>
          <w:szCs w:val="28"/>
        </w:rPr>
        <w:t>, в соответствии с пунктами 2.3-2.5 настоящего раздела;</w:t>
      </w:r>
    </w:p>
    <w:p w:rsidR="006353C9" w:rsidRPr="003A659F" w:rsidRDefault="006353C9" w:rsidP="006353C9">
      <w:pPr>
        <w:ind w:firstLine="709"/>
        <w:rPr>
          <w:rFonts w:ascii="Times New Roman" w:hAnsi="Times New Roman"/>
          <w:color w:val="auto"/>
          <w:sz w:val="28"/>
        </w:rPr>
      </w:pPr>
      <w:r w:rsidRPr="003A659F">
        <w:rPr>
          <w:rFonts w:ascii="Times New Roman" w:hAnsi="Times New Roman"/>
          <w:color w:val="auto"/>
          <w:sz w:val="28"/>
        </w:rPr>
        <w:t xml:space="preserve">9) порядок отзыва заявок, порядок их возврата, определяющий в том числе основания для возврата заявок, порядок внесения изменений в заявки </w:t>
      </w:r>
      <w:r w:rsidR="00B97388" w:rsidRPr="003A659F">
        <w:rPr>
          <w:rFonts w:ascii="Times New Roman" w:hAnsi="Times New Roman"/>
          <w:color w:val="auto"/>
          <w:sz w:val="28"/>
        </w:rPr>
        <w:br/>
      </w:r>
      <w:r w:rsidRPr="003A659F">
        <w:rPr>
          <w:rFonts w:ascii="Times New Roman" w:hAnsi="Times New Roman"/>
          <w:color w:val="auto"/>
          <w:sz w:val="28"/>
        </w:rPr>
        <w:t xml:space="preserve">в соответствии с пунктами </w:t>
      </w:r>
      <w:r w:rsidRPr="003A659F">
        <w:rPr>
          <w:rFonts w:ascii="Times New Roman" w:hAnsi="Times New Roman"/>
          <w:color w:val="auto"/>
          <w:sz w:val="28"/>
          <w:szCs w:val="28"/>
        </w:rPr>
        <w:t>2.6, 2.7</w:t>
      </w:r>
      <w:r w:rsidR="00877F09" w:rsidRPr="003A659F">
        <w:rPr>
          <w:rFonts w:ascii="Times New Roman" w:hAnsi="Times New Roman"/>
          <w:color w:val="auto"/>
          <w:sz w:val="28"/>
          <w:szCs w:val="28"/>
        </w:rPr>
        <w:t>, 2.1</w:t>
      </w:r>
      <w:r w:rsidR="0055793A" w:rsidRPr="003A659F">
        <w:rPr>
          <w:rFonts w:ascii="Times New Roman" w:hAnsi="Times New Roman"/>
          <w:color w:val="auto"/>
          <w:sz w:val="28"/>
          <w:szCs w:val="28"/>
        </w:rPr>
        <w:t>3</w:t>
      </w:r>
      <w:r w:rsidR="00877F09" w:rsidRPr="003A659F">
        <w:rPr>
          <w:rFonts w:ascii="Times New Roman" w:hAnsi="Times New Roman"/>
          <w:color w:val="auto"/>
          <w:sz w:val="28"/>
          <w:szCs w:val="28"/>
        </w:rPr>
        <w:t>, 2.1</w:t>
      </w:r>
      <w:r w:rsidR="0055793A" w:rsidRPr="003A659F">
        <w:rPr>
          <w:rFonts w:ascii="Times New Roman" w:hAnsi="Times New Roman"/>
          <w:color w:val="auto"/>
          <w:sz w:val="28"/>
          <w:szCs w:val="28"/>
        </w:rPr>
        <w:t>4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</w:t>
      </w:r>
      <w:r w:rsidRPr="003A659F">
        <w:rPr>
          <w:rFonts w:ascii="Times New Roman" w:hAnsi="Times New Roman"/>
          <w:color w:val="auto"/>
          <w:sz w:val="28"/>
        </w:rPr>
        <w:t>;</w:t>
      </w:r>
    </w:p>
    <w:p w:rsidR="006353C9" w:rsidRPr="003A659F" w:rsidRDefault="00877F09" w:rsidP="006353C9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10</w:t>
      </w:r>
      <w:r w:rsidR="006353C9" w:rsidRPr="003A659F">
        <w:rPr>
          <w:rFonts w:ascii="Times New Roman" w:hAnsi="Times New Roman"/>
          <w:color w:val="auto"/>
          <w:sz w:val="28"/>
          <w:szCs w:val="28"/>
        </w:rPr>
        <w:t xml:space="preserve">) правила рассмотрения заявок в соответствии с </w:t>
      </w:r>
      <w:r w:rsidR="006353C9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пунктами 2.9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–</w:t>
      </w:r>
      <w:r w:rsidRPr="003A659F">
        <w:rPr>
          <w:rFonts w:ascii="Times New Roman" w:hAnsi="Times New Roman"/>
          <w:color w:val="auto"/>
        </w:rPr>
        <w:t xml:space="preserve"> </w:t>
      </w:r>
      <w:r w:rsidR="006353C9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2.1</w:t>
      </w:r>
      <w:r w:rsidR="00F36F7C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6353C9" w:rsidRPr="003A659F">
        <w:rPr>
          <w:rFonts w:ascii="Times New Roman" w:hAnsi="Times New Roman"/>
          <w:color w:val="auto"/>
          <w:sz w:val="28"/>
          <w:szCs w:val="28"/>
        </w:rPr>
        <w:t>настоящего раздела;</w:t>
      </w:r>
    </w:p>
    <w:p w:rsidR="00877F09" w:rsidRPr="003A659F" w:rsidRDefault="00877F09" w:rsidP="00877F09">
      <w:pPr>
        <w:pStyle w:val="a6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3A659F">
        <w:rPr>
          <w:rFonts w:ascii="Times New Roman" w:hAnsi="Times New Roman"/>
          <w:color w:val="auto"/>
          <w:sz w:val="28"/>
        </w:rPr>
        <w:t xml:space="preserve">11) порядок возврата заявок на доработку в соответствии с пунктом </w:t>
      </w:r>
      <w:r w:rsidR="00B97388" w:rsidRPr="003A659F">
        <w:rPr>
          <w:rFonts w:ascii="Times New Roman" w:hAnsi="Times New Roman"/>
          <w:color w:val="auto"/>
          <w:sz w:val="28"/>
        </w:rPr>
        <w:br/>
      </w:r>
      <w:r w:rsidRPr="003A659F">
        <w:rPr>
          <w:rFonts w:ascii="Times New Roman" w:hAnsi="Times New Roman"/>
          <w:color w:val="auto"/>
          <w:sz w:val="28"/>
        </w:rPr>
        <w:t>2.1</w:t>
      </w:r>
      <w:r w:rsidR="00E90514" w:rsidRPr="003A659F">
        <w:rPr>
          <w:rFonts w:ascii="Times New Roman" w:hAnsi="Times New Roman"/>
          <w:color w:val="auto"/>
          <w:sz w:val="28"/>
        </w:rPr>
        <w:t>3</w:t>
      </w:r>
      <w:r w:rsidR="00B97388" w:rsidRPr="003A659F">
        <w:rPr>
          <w:rFonts w:ascii="Times New Roman" w:hAnsi="Times New Roman"/>
          <w:color w:val="auto"/>
          <w:sz w:val="28"/>
        </w:rPr>
        <w:t xml:space="preserve"> </w:t>
      </w:r>
      <w:r w:rsidR="00517A96" w:rsidRPr="003A659F">
        <w:rPr>
          <w:rFonts w:ascii="Times New Roman" w:hAnsi="Times New Roman"/>
          <w:color w:val="auto"/>
          <w:sz w:val="28"/>
        </w:rPr>
        <w:t>- 2.15</w:t>
      </w:r>
      <w:r w:rsidRPr="003A659F">
        <w:rPr>
          <w:rFonts w:ascii="Times New Roman" w:hAnsi="Times New Roman"/>
          <w:color w:val="auto"/>
          <w:sz w:val="28"/>
        </w:rPr>
        <w:t xml:space="preserve"> настоящего раздела;</w:t>
      </w:r>
    </w:p>
    <w:p w:rsidR="00877F09" w:rsidRPr="003A659F" w:rsidRDefault="00877F09" w:rsidP="00877F09">
      <w:pPr>
        <w:pStyle w:val="a6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3A659F">
        <w:rPr>
          <w:rFonts w:ascii="Times New Roman" w:hAnsi="Times New Roman"/>
          <w:color w:val="auto"/>
          <w:sz w:val="28"/>
        </w:rPr>
        <w:t>12) порядок отклонения заявок в соответствии с пунктом 2.1</w:t>
      </w:r>
      <w:r w:rsidR="00860E22" w:rsidRPr="003A659F">
        <w:rPr>
          <w:rFonts w:ascii="Times New Roman" w:hAnsi="Times New Roman"/>
          <w:color w:val="auto"/>
          <w:sz w:val="28"/>
        </w:rPr>
        <w:t>2</w:t>
      </w:r>
      <w:r w:rsidRPr="003A659F">
        <w:rPr>
          <w:rFonts w:ascii="Times New Roman" w:hAnsi="Times New Roman"/>
          <w:color w:val="auto"/>
          <w:sz w:val="28"/>
        </w:rPr>
        <w:t xml:space="preserve"> настоящего раздела, а также информацию об основаниях их отклонения </w:t>
      </w:r>
      <w:r w:rsidR="00B97388" w:rsidRPr="003A659F">
        <w:rPr>
          <w:rFonts w:ascii="Times New Roman" w:hAnsi="Times New Roman"/>
          <w:color w:val="auto"/>
          <w:sz w:val="28"/>
        </w:rPr>
        <w:br/>
      </w:r>
      <w:r w:rsidRPr="003A659F">
        <w:rPr>
          <w:rFonts w:ascii="Times New Roman" w:hAnsi="Times New Roman"/>
          <w:color w:val="auto"/>
          <w:sz w:val="28"/>
        </w:rPr>
        <w:t>в соответствии с пунктом 2.</w:t>
      </w:r>
      <w:r w:rsidR="0055793A" w:rsidRPr="003A659F">
        <w:rPr>
          <w:rFonts w:ascii="Times New Roman" w:hAnsi="Times New Roman"/>
          <w:color w:val="auto"/>
          <w:sz w:val="28"/>
        </w:rPr>
        <w:t>1</w:t>
      </w:r>
      <w:r w:rsidR="00BD2C2B" w:rsidRPr="003A659F">
        <w:rPr>
          <w:rFonts w:ascii="Times New Roman" w:hAnsi="Times New Roman"/>
          <w:color w:val="auto"/>
          <w:sz w:val="28"/>
        </w:rPr>
        <w:t>8</w:t>
      </w:r>
      <w:r w:rsidRPr="003A659F">
        <w:rPr>
          <w:rFonts w:ascii="Times New Roman" w:hAnsi="Times New Roman"/>
          <w:color w:val="auto"/>
          <w:sz w:val="28"/>
        </w:rPr>
        <w:t xml:space="preserve"> настоящего раздела;</w:t>
      </w:r>
    </w:p>
    <w:p w:rsidR="00E20333" w:rsidRPr="003A659F" w:rsidRDefault="00C36F96" w:rsidP="00E20333">
      <w:pPr>
        <w:pStyle w:val="a6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3A659F">
        <w:rPr>
          <w:rFonts w:ascii="Times New Roman" w:hAnsi="Times New Roman"/>
          <w:color w:val="auto"/>
          <w:sz w:val="28"/>
        </w:rPr>
        <w:t xml:space="preserve">13) объем распределяемой субсидии в рамках отбора, порядок расчета размера субсидии и правила распределения субсидии по результатам отбора, </w:t>
      </w:r>
      <w:r w:rsidR="00E20333" w:rsidRPr="003A659F">
        <w:rPr>
          <w:rFonts w:ascii="Times New Roman" w:hAnsi="Times New Roman"/>
          <w:color w:val="auto"/>
          <w:sz w:val="28"/>
        </w:rPr>
        <w:t>установленные пункт</w:t>
      </w:r>
      <w:r w:rsidR="00CE6894" w:rsidRPr="003A659F">
        <w:rPr>
          <w:rFonts w:ascii="Times New Roman" w:hAnsi="Times New Roman"/>
          <w:color w:val="auto"/>
          <w:sz w:val="28"/>
        </w:rPr>
        <w:t>ом</w:t>
      </w:r>
      <w:r w:rsidR="00E20333" w:rsidRPr="003A659F">
        <w:rPr>
          <w:rFonts w:ascii="Times New Roman" w:hAnsi="Times New Roman"/>
          <w:color w:val="auto"/>
          <w:sz w:val="28"/>
        </w:rPr>
        <w:t xml:space="preserve"> 3.</w:t>
      </w:r>
      <w:r w:rsidR="00DF05CF" w:rsidRPr="003A659F">
        <w:rPr>
          <w:rFonts w:ascii="Times New Roman" w:hAnsi="Times New Roman"/>
          <w:color w:val="auto"/>
          <w:sz w:val="28"/>
        </w:rPr>
        <w:t>3</w:t>
      </w:r>
      <w:r w:rsidR="00CE6894" w:rsidRPr="003A659F">
        <w:rPr>
          <w:rFonts w:ascii="Times New Roman" w:hAnsi="Times New Roman"/>
          <w:color w:val="auto"/>
          <w:sz w:val="28"/>
        </w:rPr>
        <w:t xml:space="preserve"> </w:t>
      </w:r>
      <w:r w:rsidR="00E20333" w:rsidRPr="003A659F">
        <w:rPr>
          <w:rFonts w:ascii="Times New Roman" w:hAnsi="Times New Roman"/>
          <w:color w:val="auto"/>
          <w:sz w:val="28"/>
        </w:rPr>
        <w:t>раздела 3 настоящего Порядка, предельное количество победителей отбора в соответствии с пунктом 1.5 раздела 1 настоящего Порядка;</w:t>
      </w:r>
    </w:p>
    <w:p w:rsidR="00E20333" w:rsidRPr="003A659F" w:rsidRDefault="00E20333" w:rsidP="00C36F96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14) порядок предоставления участникам отбора разъяснений положений объявления, даты начала и окончания срока такого предоставления в соответствии с пунктом 2.8 настоящего раздела;</w:t>
      </w:r>
    </w:p>
    <w:p w:rsidR="00E20333" w:rsidRPr="003A659F" w:rsidRDefault="00E20333" w:rsidP="00E20333">
      <w:pPr>
        <w:pStyle w:val="a6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3A659F">
        <w:rPr>
          <w:rFonts w:ascii="Times New Roman" w:hAnsi="Times New Roman"/>
          <w:color w:val="auto"/>
          <w:sz w:val="28"/>
        </w:rPr>
        <w:t xml:space="preserve">15) срок, в течение которого победитель (победители) отбора должен подписать соглашение о предоставлении </w:t>
      </w:r>
      <w:r w:rsidR="00114BA1" w:rsidRPr="003A659F">
        <w:rPr>
          <w:rFonts w:ascii="Times New Roman" w:hAnsi="Times New Roman"/>
          <w:color w:val="auto"/>
          <w:sz w:val="28"/>
        </w:rPr>
        <w:t>субсидии</w:t>
      </w:r>
      <w:r w:rsidRPr="003A659F">
        <w:rPr>
          <w:rFonts w:ascii="Times New Roman" w:hAnsi="Times New Roman"/>
          <w:color w:val="auto"/>
          <w:sz w:val="28"/>
        </w:rPr>
        <w:t xml:space="preserve"> (далее – Соглашение) в соответствии с пунктом 3.</w:t>
      </w:r>
      <w:r w:rsidR="00CE6894" w:rsidRPr="003A659F">
        <w:rPr>
          <w:rFonts w:ascii="Times New Roman" w:hAnsi="Times New Roman"/>
          <w:color w:val="auto"/>
          <w:sz w:val="28"/>
        </w:rPr>
        <w:t>6</w:t>
      </w:r>
      <w:r w:rsidRPr="003A659F">
        <w:rPr>
          <w:rFonts w:ascii="Times New Roman" w:hAnsi="Times New Roman"/>
          <w:color w:val="auto"/>
          <w:sz w:val="28"/>
        </w:rPr>
        <w:t xml:space="preserve"> раздела 3 настоящего Порядка;</w:t>
      </w:r>
    </w:p>
    <w:p w:rsidR="00E20333" w:rsidRPr="003A659F" w:rsidRDefault="00E20333" w:rsidP="00E20333">
      <w:pPr>
        <w:pStyle w:val="a6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3A659F">
        <w:rPr>
          <w:rFonts w:ascii="Times New Roman" w:hAnsi="Times New Roman"/>
          <w:color w:val="auto"/>
          <w:sz w:val="28"/>
        </w:rPr>
        <w:t>16) условия признания победителя (победителей) отбора уклонившимся от заключения Соглашения в соответствии с пунктом 3.</w:t>
      </w:r>
      <w:r w:rsidR="00CE6894" w:rsidRPr="003A659F">
        <w:rPr>
          <w:rFonts w:ascii="Times New Roman" w:hAnsi="Times New Roman"/>
          <w:color w:val="auto"/>
          <w:sz w:val="28"/>
        </w:rPr>
        <w:t>8</w:t>
      </w:r>
      <w:r w:rsidRPr="003A659F">
        <w:rPr>
          <w:rFonts w:ascii="Times New Roman" w:hAnsi="Times New Roman"/>
          <w:color w:val="auto"/>
          <w:sz w:val="28"/>
        </w:rPr>
        <w:t xml:space="preserve"> раздела 3 настоящего Порядка;</w:t>
      </w:r>
    </w:p>
    <w:p w:rsidR="00E20333" w:rsidRPr="003A659F" w:rsidRDefault="00E20333" w:rsidP="00E20333">
      <w:pPr>
        <w:pStyle w:val="a6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3A659F">
        <w:rPr>
          <w:rFonts w:ascii="Times New Roman" w:hAnsi="Times New Roman"/>
          <w:color w:val="auto"/>
          <w:sz w:val="28"/>
        </w:rPr>
        <w:t xml:space="preserve">17) срок размещения протокола подведения итогов отбора на </w:t>
      </w:r>
      <w:r w:rsidR="000B051D" w:rsidRPr="003A659F">
        <w:rPr>
          <w:rFonts w:ascii="Times New Roman" w:hAnsi="Times New Roman"/>
          <w:color w:val="auto"/>
          <w:sz w:val="28"/>
        </w:rPr>
        <w:t>е</w:t>
      </w:r>
      <w:r w:rsidRPr="003A659F">
        <w:rPr>
          <w:rFonts w:ascii="Times New Roman" w:hAnsi="Times New Roman"/>
          <w:color w:val="auto"/>
          <w:sz w:val="28"/>
        </w:rPr>
        <w:t>дином портале, а также сайте Департамента, который не может быть позднее 14 календарного дня, следующего за днем определения победителя отбора.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13" w:name="sub_202"/>
      <w:bookmarkEnd w:id="12"/>
      <w:r w:rsidRPr="003A659F">
        <w:rPr>
          <w:rFonts w:ascii="Times New Roman" w:hAnsi="Times New Roman"/>
          <w:color w:val="auto"/>
          <w:sz w:val="28"/>
          <w:szCs w:val="28"/>
        </w:rPr>
        <w:t xml:space="preserve">2.2. Субъект предпринимательства, соответствующий категории </w:t>
      </w:r>
      <w:r w:rsidR="002B4F2E" w:rsidRPr="003A659F">
        <w:rPr>
          <w:rFonts w:ascii="Times New Roman" w:hAnsi="Times New Roman"/>
          <w:color w:val="auto"/>
          <w:sz w:val="28"/>
          <w:szCs w:val="28"/>
        </w:rPr>
        <w:t xml:space="preserve">и критериям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отбора, </w:t>
      </w:r>
      <w:r w:rsidR="00E35DA9" w:rsidRPr="003A659F">
        <w:rPr>
          <w:rFonts w:ascii="Times New Roman" w:hAnsi="Times New Roman"/>
          <w:color w:val="auto"/>
          <w:sz w:val="28"/>
          <w:szCs w:val="28"/>
        </w:rPr>
        <w:t xml:space="preserve">установленным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пунктом </w:t>
      </w:r>
      <w:r w:rsidR="002B4F2E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 xml:space="preserve">1.4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раздела 1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Порядка, </w:t>
      </w:r>
      <w:r w:rsidR="007C2851" w:rsidRPr="003A659F">
        <w:rPr>
          <w:rFonts w:ascii="Times New Roman" w:hAnsi="Times New Roman"/>
          <w:color w:val="auto"/>
          <w:sz w:val="28"/>
        </w:rPr>
        <w:t xml:space="preserve">на даты подачи заявки, рассмотрения заявки и заключения соглашения </w:t>
      </w:r>
      <w:r w:rsidRPr="003A659F">
        <w:rPr>
          <w:rFonts w:ascii="Times New Roman" w:hAnsi="Times New Roman"/>
          <w:color w:val="auto"/>
          <w:sz w:val="28"/>
          <w:szCs w:val="28"/>
        </w:rPr>
        <w:t>должен соответствовать следующим требованиям:</w:t>
      </w:r>
    </w:p>
    <w:p w:rsidR="001F2FC5" w:rsidRPr="003A659F" w:rsidRDefault="001F2FC5" w:rsidP="001F2FC5">
      <w:pPr>
        <w:rPr>
          <w:rFonts w:ascii="Times New Roman" w:hAnsi="Times New Roman"/>
          <w:color w:val="auto"/>
          <w:sz w:val="28"/>
          <w:szCs w:val="28"/>
        </w:rPr>
      </w:pPr>
      <w:bookmarkStart w:id="14" w:name="sub_2022"/>
      <w:r w:rsidRPr="003A659F">
        <w:rPr>
          <w:rFonts w:ascii="Times New Roman" w:hAnsi="Times New Roman"/>
          <w:color w:val="auto"/>
          <w:sz w:val="28"/>
          <w:szCs w:val="28"/>
        </w:rPr>
        <w:t xml:space="preserve">1) участник отбора, являющийся юридическим лицом,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перечень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bookmarkEnd w:id="14"/>
    <w:p w:rsidR="00DD69FB" w:rsidRPr="003A659F" w:rsidRDefault="001F2FC5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2)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D69FB" w:rsidRPr="003A659F" w:rsidRDefault="001F2FC5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3) 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F2FC5" w:rsidRPr="003A659F" w:rsidRDefault="001F2FC5" w:rsidP="001F2FC5">
      <w:pPr>
        <w:rPr>
          <w:rFonts w:ascii="Times New Roman" w:hAnsi="Times New Roman"/>
          <w:color w:val="auto"/>
          <w:sz w:val="28"/>
          <w:szCs w:val="28"/>
        </w:rPr>
      </w:pPr>
      <w:bookmarkStart w:id="15" w:name="sub_2023"/>
      <w:r w:rsidRPr="003A659F">
        <w:rPr>
          <w:rFonts w:ascii="Times New Roman" w:hAnsi="Times New Roman"/>
          <w:color w:val="auto"/>
          <w:sz w:val="28"/>
          <w:szCs w:val="28"/>
        </w:rPr>
        <w:t>4) участник отбора не должен получать средства из окружного бюджета на основании иных нормативных правовых актов</w:t>
      </w:r>
      <w:r w:rsidR="002542EA" w:rsidRPr="003A659F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 округа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 цели, указанные в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пункте 1.2 раздела 1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bookmarkEnd w:id="15"/>
    <w:p w:rsidR="00DD69FB" w:rsidRPr="003A659F" w:rsidRDefault="001F2FC5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5) 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не является иностранным агентом в соответствии с Федеральным законом </w:t>
      </w:r>
      <w:r w:rsidR="007C2851" w:rsidRPr="003A659F">
        <w:rPr>
          <w:rFonts w:ascii="Times New Roman" w:hAnsi="Times New Roman"/>
          <w:color w:val="auto"/>
          <w:sz w:val="28"/>
        </w:rPr>
        <w:t>от 14 июля 2022 года № 255-ФЗ</w:t>
      </w:r>
      <w:r w:rsidR="007C2851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5C53" w:rsidRPr="003A659F">
        <w:rPr>
          <w:rFonts w:ascii="Times New Roman" w:hAnsi="Times New Roman"/>
          <w:color w:val="auto"/>
          <w:sz w:val="28"/>
          <w:szCs w:val="28"/>
        </w:rPr>
        <w:t>«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О контроле за деятельностью лиц, находящихся под иностранным влиянием</w:t>
      </w:r>
      <w:r w:rsidR="00325C53" w:rsidRPr="003A659F">
        <w:rPr>
          <w:rFonts w:ascii="Times New Roman" w:hAnsi="Times New Roman"/>
          <w:color w:val="auto"/>
          <w:sz w:val="28"/>
          <w:szCs w:val="28"/>
        </w:rPr>
        <w:t>»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;</w:t>
      </w:r>
    </w:p>
    <w:p w:rsidR="00DD69FB" w:rsidRPr="003A659F" w:rsidRDefault="001F2FC5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6) 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по состоянию на любую дату в течение периода, равного 20 календарным дням, предшествующего дате подачи заявки на предоставление субсидии</w:t>
      </w:r>
      <w:r w:rsidR="001E2BC4" w:rsidRPr="003A659F">
        <w:rPr>
          <w:rFonts w:ascii="Times New Roman" w:hAnsi="Times New Roman"/>
          <w:color w:val="auto"/>
          <w:sz w:val="28"/>
          <w:szCs w:val="28"/>
        </w:rPr>
        <w:t>,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E2BC4" w:rsidRPr="003A659F">
        <w:rPr>
          <w:rFonts w:ascii="Times New Roman" w:hAnsi="Times New Roman"/>
          <w:color w:val="auto"/>
          <w:sz w:val="28"/>
          <w:szCs w:val="28"/>
        </w:rPr>
        <w:t xml:space="preserve">у участника отбора 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D69FB" w:rsidRPr="003A659F" w:rsidRDefault="001F2FC5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7) </w:t>
      </w:r>
      <w:r w:rsidR="00DC17B8" w:rsidRPr="003A659F">
        <w:rPr>
          <w:rFonts w:ascii="Times New Roman" w:hAnsi="Times New Roman"/>
          <w:color w:val="auto"/>
          <w:sz w:val="28"/>
          <w:szCs w:val="28"/>
        </w:rPr>
        <w:t>отсутствует просроченная задолженность по возврату в окружной бюджет иных субсидий, бюджетных инвестиций, предоставленных в том числе в соответствии с иными правовыми актами Чукотского автономного округа, а также иная просроченная задолженность по денежным обязательствам перед Чукотским автономным округом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;</w:t>
      </w:r>
    </w:p>
    <w:p w:rsidR="00DD69FB" w:rsidRPr="003A659F" w:rsidRDefault="001F2FC5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16" w:name="sub_2021"/>
      <w:bookmarkEnd w:id="13"/>
      <w:r w:rsidRPr="003A659F">
        <w:rPr>
          <w:rFonts w:ascii="Times New Roman" w:hAnsi="Times New Roman"/>
          <w:color w:val="auto"/>
          <w:sz w:val="28"/>
          <w:szCs w:val="28"/>
        </w:rPr>
        <w:t>8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) участник отбора, являющийся юридическим лицом</w:t>
      </w:r>
      <w:r w:rsidR="007C7433" w:rsidRPr="003A659F">
        <w:rPr>
          <w:rFonts w:ascii="Times New Roman" w:hAnsi="Times New Roman"/>
          <w:color w:val="auto"/>
          <w:sz w:val="28"/>
          <w:szCs w:val="28"/>
        </w:rPr>
        <w:t>,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 не должен находиться в процессе реорганизации (за исключением реорганизации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</w:t>
      </w:r>
      <w:r w:rsidR="00DD69FB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законодательством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 Российской Федерации, а субъект предпринимательства, являющийся индивидуальным предпринимателем</w:t>
      </w:r>
      <w:r w:rsidR="007C7433" w:rsidRPr="003A659F">
        <w:rPr>
          <w:rFonts w:ascii="Times New Roman" w:hAnsi="Times New Roman"/>
          <w:color w:val="auto"/>
          <w:sz w:val="28"/>
          <w:szCs w:val="28"/>
        </w:rPr>
        <w:t>,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 не должен прекратить деятельность в качестве индивидуального предпринимателя;</w:t>
      </w:r>
    </w:p>
    <w:p w:rsidR="00DD69FB" w:rsidRPr="003A659F" w:rsidRDefault="001F2FC5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17" w:name="sub_2024"/>
      <w:bookmarkEnd w:id="16"/>
      <w:r w:rsidRPr="003A659F">
        <w:rPr>
          <w:rFonts w:ascii="Times New Roman" w:hAnsi="Times New Roman"/>
          <w:color w:val="auto"/>
          <w:sz w:val="28"/>
          <w:szCs w:val="28"/>
        </w:rPr>
        <w:t xml:space="preserve">9) 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в реестре дисквалифицированных лиц отсутствуют сведения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предпринимателе;</w:t>
      </w:r>
    </w:p>
    <w:p w:rsidR="00DD69FB" w:rsidRPr="003A659F" w:rsidRDefault="001F2FC5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18" w:name="sub_2033"/>
      <w:bookmarkEnd w:id="17"/>
      <w:r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FD6A7D" w:rsidRPr="003A659F">
        <w:rPr>
          <w:rFonts w:ascii="Times New Roman" w:hAnsi="Times New Roman"/>
          <w:color w:val="auto"/>
          <w:sz w:val="28"/>
          <w:szCs w:val="28"/>
        </w:rPr>
        <w:t>0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7C7433" w:rsidRPr="003A659F">
        <w:rPr>
          <w:rFonts w:ascii="Times New Roman" w:hAnsi="Times New Roman"/>
          <w:color w:val="auto"/>
          <w:sz w:val="28"/>
          <w:szCs w:val="28"/>
        </w:rPr>
        <w:t xml:space="preserve">участник отбора 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ранее не допускал нарушени</w:t>
      </w:r>
      <w:r w:rsidR="007C7433" w:rsidRPr="003A659F">
        <w:rPr>
          <w:rFonts w:ascii="Times New Roman" w:hAnsi="Times New Roman"/>
          <w:color w:val="auto"/>
          <w:sz w:val="28"/>
          <w:szCs w:val="28"/>
        </w:rPr>
        <w:t>я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 порядка и условий оказания поддержки или с даты признания субъекта предпринимательства совершившим нарушение порядка и условий оказания поддержки прошел один год и более (за исключением случая более раннего устранения субъектом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поддержку),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предпринимательства совершившим такое нарушение прошло три года и более;</w:t>
      </w:r>
    </w:p>
    <w:p w:rsidR="00DD69FB" w:rsidRPr="003A659F" w:rsidRDefault="001F2FC5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19" w:name="sub_2034"/>
      <w:bookmarkEnd w:id="18"/>
      <w:r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FD6A7D"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)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DD69FB" w:rsidRPr="003A659F" w:rsidRDefault="001F2FC5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20" w:name="sub_2035"/>
      <w:bookmarkEnd w:id="19"/>
      <w:r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FD6A7D" w:rsidRPr="003A659F">
        <w:rPr>
          <w:rFonts w:ascii="Times New Roman" w:hAnsi="Times New Roman"/>
          <w:color w:val="auto"/>
          <w:sz w:val="28"/>
          <w:szCs w:val="28"/>
        </w:rPr>
        <w:t>2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) не является участником соглашений о разделе продукции;</w:t>
      </w:r>
    </w:p>
    <w:p w:rsidR="00DD69FB" w:rsidRPr="003A659F" w:rsidRDefault="001F2FC5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21" w:name="sub_2036"/>
      <w:bookmarkEnd w:id="20"/>
      <w:r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FD6A7D" w:rsidRPr="003A659F">
        <w:rPr>
          <w:rFonts w:ascii="Times New Roman" w:hAnsi="Times New Roman"/>
          <w:color w:val="auto"/>
          <w:sz w:val="28"/>
          <w:szCs w:val="28"/>
        </w:rPr>
        <w:t>3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) не осуществляет предпринимательскую деятельность в сфере игорного бизнеса;</w:t>
      </w:r>
    </w:p>
    <w:p w:rsidR="00DD69FB" w:rsidRPr="003A659F" w:rsidRDefault="001F2FC5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22" w:name="sub_2037"/>
      <w:bookmarkEnd w:id="21"/>
      <w:r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FD6A7D" w:rsidRPr="003A659F">
        <w:rPr>
          <w:rFonts w:ascii="Times New Roman" w:hAnsi="Times New Roman"/>
          <w:color w:val="auto"/>
          <w:sz w:val="28"/>
          <w:szCs w:val="28"/>
        </w:rPr>
        <w:t>4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) не является в порядке, установленном </w:t>
      </w:r>
      <w:r w:rsidR="00DD69FB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законодательством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DD69FB" w:rsidRPr="003A659F" w:rsidRDefault="001F2FC5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23" w:name="sub_2038"/>
      <w:bookmarkEnd w:id="22"/>
      <w:r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FD6A7D" w:rsidRPr="003A659F">
        <w:rPr>
          <w:rFonts w:ascii="Times New Roman" w:hAnsi="Times New Roman"/>
          <w:color w:val="auto"/>
          <w:sz w:val="28"/>
          <w:szCs w:val="28"/>
        </w:rPr>
        <w:t>5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) не осуществляет производство и (или) реализацию подакцизных товаров, а также добычу и (или) реализацию полезных ископаемых,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за исключением общераспространенных полезных ископаемых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и минеральных питьевых вод;</w:t>
      </w:r>
    </w:p>
    <w:p w:rsidR="00DD69FB" w:rsidRPr="003A659F" w:rsidRDefault="001F2FC5" w:rsidP="00B97388">
      <w:pPr>
        <w:rPr>
          <w:rFonts w:ascii="Times New Roman" w:hAnsi="Times New Roman"/>
          <w:color w:val="auto"/>
          <w:sz w:val="28"/>
          <w:szCs w:val="28"/>
        </w:rPr>
      </w:pPr>
      <w:bookmarkStart w:id="24" w:name="sub_2039"/>
      <w:bookmarkEnd w:id="23"/>
      <w:r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FD6A7D" w:rsidRPr="003A659F">
        <w:rPr>
          <w:rFonts w:ascii="Times New Roman" w:hAnsi="Times New Roman"/>
          <w:color w:val="auto"/>
          <w:sz w:val="28"/>
          <w:szCs w:val="28"/>
        </w:rPr>
        <w:t>6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) наличие у участника отбора затрат, соответствующих направлениям затрат, на возмещение которых предоставляется субсидия, указанным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DD69FB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пункте 3.</w:t>
      </w:r>
      <w:r w:rsidR="00FD4AEF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DD69FB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раздела 3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Порядка</w:t>
      </w:r>
      <w:r w:rsidR="000F319A" w:rsidRPr="003A659F">
        <w:rPr>
          <w:rFonts w:ascii="Times New Roman" w:hAnsi="Times New Roman"/>
          <w:color w:val="auto"/>
          <w:sz w:val="28"/>
          <w:szCs w:val="28"/>
        </w:rPr>
        <w:t>.</w:t>
      </w:r>
    </w:p>
    <w:p w:rsidR="00DD69FB" w:rsidRPr="003A659F" w:rsidRDefault="00DD69FB" w:rsidP="001F2FC5">
      <w:pPr>
        <w:rPr>
          <w:rFonts w:ascii="Times New Roman" w:hAnsi="Times New Roman"/>
          <w:color w:val="auto"/>
          <w:sz w:val="28"/>
          <w:szCs w:val="28"/>
        </w:rPr>
      </w:pPr>
      <w:bookmarkStart w:id="25" w:name="sub_204"/>
      <w:bookmarkEnd w:id="24"/>
      <w:r w:rsidRPr="003A659F">
        <w:rPr>
          <w:rFonts w:ascii="Times New Roman" w:hAnsi="Times New Roman"/>
          <w:color w:val="auto"/>
          <w:sz w:val="28"/>
          <w:szCs w:val="28"/>
        </w:rPr>
        <w:t>2.</w:t>
      </w:r>
      <w:r w:rsidR="007F37DD" w:rsidRPr="003A659F">
        <w:rPr>
          <w:rFonts w:ascii="Times New Roman" w:hAnsi="Times New Roman"/>
          <w:color w:val="auto"/>
          <w:sz w:val="28"/>
          <w:szCs w:val="28"/>
        </w:rPr>
        <w:t>3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Для участия в отборе субъект предпринимательства в срок, установленный подпунктом </w:t>
      </w:r>
      <w:r w:rsidR="006353C9" w:rsidRPr="003A659F">
        <w:rPr>
          <w:rFonts w:ascii="Times New Roman" w:hAnsi="Times New Roman"/>
          <w:color w:val="auto"/>
          <w:sz w:val="28"/>
          <w:szCs w:val="28"/>
        </w:rPr>
        <w:t>2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пункта 2.1 настоящего раздела,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(документов на бумажном носителе, преобразованных в электронную форму путем сканирования) следующих документов:</w:t>
      </w:r>
    </w:p>
    <w:p w:rsidR="001F2FC5" w:rsidRPr="003A659F" w:rsidRDefault="00395EAB" w:rsidP="001F2FC5">
      <w:pPr>
        <w:rPr>
          <w:rFonts w:ascii="Times New Roman" w:hAnsi="Times New Roman"/>
          <w:color w:val="auto"/>
          <w:sz w:val="28"/>
          <w:szCs w:val="28"/>
        </w:rPr>
      </w:pPr>
      <w:bookmarkStart w:id="26" w:name="sub_44"/>
      <w:bookmarkStart w:id="27" w:name="sub_41"/>
      <w:bookmarkEnd w:id="25"/>
      <w:r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1F2FC5" w:rsidRPr="003A659F">
        <w:rPr>
          <w:rFonts w:ascii="Times New Roman" w:hAnsi="Times New Roman"/>
          <w:color w:val="auto"/>
          <w:sz w:val="28"/>
          <w:szCs w:val="28"/>
        </w:rPr>
        <w:t>) документов согласно перечню документов,</w:t>
      </w:r>
      <w:r w:rsidR="0050149E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F2FC5" w:rsidRPr="003A659F">
        <w:rPr>
          <w:rFonts w:ascii="Times New Roman" w:hAnsi="Times New Roman"/>
          <w:color w:val="auto"/>
          <w:sz w:val="28"/>
          <w:szCs w:val="28"/>
        </w:rPr>
        <w:t xml:space="preserve">установленному в </w:t>
      </w:r>
      <w:r w:rsidR="001F2FC5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приложении </w:t>
      </w:r>
      <w:r w:rsidR="00B535A7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1F2FC5" w:rsidRPr="003A659F">
        <w:rPr>
          <w:rFonts w:ascii="Times New Roman" w:hAnsi="Times New Roman"/>
          <w:color w:val="auto"/>
          <w:sz w:val="28"/>
          <w:szCs w:val="28"/>
        </w:rPr>
        <w:t xml:space="preserve"> к настоящему Порядку</w:t>
      </w:r>
      <w:r w:rsidR="00B535A7" w:rsidRPr="003A659F">
        <w:rPr>
          <w:rFonts w:ascii="Times New Roman" w:hAnsi="Times New Roman"/>
          <w:color w:val="auto"/>
          <w:sz w:val="28"/>
          <w:szCs w:val="28"/>
        </w:rPr>
        <w:t xml:space="preserve"> (в случае направления субсидирования 1) или согласно перечню документов, установленному в </w:t>
      </w:r>
      <w:r w:rsidR="00B535A7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приложении 2</w:t>
      </w:r>
      <w:r w:rsidR="00B535A7" w:rsidRPr="003A659F">
        <w:rPr>
          <w:rFonts w:ascii="Times New Roman" w:hAnsi="Times New Roman"/>
          <w:color w:val="auto"/>
          <w:sz w:val="28"/>
          <w:szCs w:val="28"/>
        </w:rPr>
        <w:t xml:space="preserve"> к настоящему Порядку (в случае направления субсидирования 2)</w:t>
      </w:r>
      <w:r w:rsidR="001F2FC5" w:rsidRPr="003A659F">
        <w:rPr>
          <w:rFonts w:ascii="Times New Roman" w:hAnsi="Times New Roman"/>
          <w:color w:val="auto"/>
          <w:sz w:val="28"/>
          <w:szCs w:val="28"/>
        </w:rPr>
        <w:t>;</w:t>
      </w:r>
    </w:p>
    <w:p w:rsidR="001237DF" w:rsidRPr="003A659F" w:rsidRDefault="001237DF" w:rsidP="001237DF">
      <w:pPr>
        <w:rPr>
          <w:rFonts w:ascii="Times New Roman" w:hAnsi="Times New Roman"/>
          <w:color w:val="auto"/>
          <w:sz w:val="28"/>
          <w:szCs w:val="28"/>
        </w:rPr>
      </w:pPr>
      <w:bookmarkStart w:id="28" w:name="sub_451"/>
      <w:bookmarkEnd w:id="26"/>
      <w:bookmarkEnd w:id="27"/>
      <w:r w:rsidRPr="003A659F">
        <w:rPr>
          <w:rFonts w:ascii="Times New Roman" w:hAnsi="Times New Roman"/>
          <w:color w:val="auto"/>
          <w:sz w:val="28"/>
          <w:szCs w:val="28"/>
        </w:rPr>
        <w:t>2) пояснительной записки, содержащей:</w:t>
      </w:r>
    </w:p>
    <w:p w:rsidR="001237DF" w:rsidRPr="003A659F" w:rsidRDefault="001237DF" w:rsidP="001237DF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сведения о субъекте предпринимательской деятельности (направления и год начала осуществления предпринимательской деятельности; основные свойства и качественные характеристики производимых и (или) реализуемых товаров (работ, услуг); потенциальные потребители товаров (работ, услуг); география поставок);</w:t>
      </w:r>
    </w:p>
    <w:p w:rsidR="001237DF" w:rsidRPr="003A659F" w:rsidRDefault="001237DF" w:rsidP="001237DF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цели приобретения (строительства) объектов недвижимого имущества, и (или) приобретения движимого имущества, и (или) приобретения оборудования в целях создания, и (или) развития, и (или) модернизации производства товаров (работ, услуг), и (или) реконструкции, технического перевооружения производственных объектов и оборудования за счет кредитных средств (далее - имущество и оборудование, приобретенное за счет кредитных средств, привлеченных на инвестиционные цели);</w:t>
      </w:r>
    </w:p>
    <w:p w:rsidR="001237DF" w:rsidRPr="003A659F" w:rsidRDefault="001237DF" w:rsidP="001237DF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планируемые результаты использования имущества и оборудования, приобретенного за счет кредитных средств, привлеченных на инвестиционные цели (количество вновь создаваемых рабочих мест; изменения качественных характеристик и (или) снижение себестоимости производимых и (или) реализуемых товаров (работ, услуг); расширение географии поставок, осуществление нового вида предприн</w:t>
      </w:r>
      <w:r w:rsidR="00694AA2" w:rsidRPr="003A659F">
        <w:rPr>
          <w:rFonts w:ascii="Times New Roman" w:hAnsi="Times New Roman"/>
          <w:color w:val="auto"/>
          <w:sz w:val="28"/>
          <w:szCs w:val="28"/>
        </w:rPr>
        <w:t>имательской деятельности и др.);</w:t>
      </w:r>
    </w:p>
    <w:p w:rsidR="00DD69FB" w:rsidRPr="003A659F" w:rsidRDefault="001237DF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3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) справк</w:t>
      </w:r>
      <w:r w:rsidR="00BE0140" w:rsidRPr="003A659F">
        <w:rPr>
          <w:rFonts w:ascii="Times New Roman" w:hAnsi="Times New Roman"/>
          <w:color w:val="auto"/>
          <w:sz w:val="28"/>
          <w:szCs w:val="28"/>
        </w:rPr>
        <w:t>и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 налогового органа о наличии у субъекта предпринимательства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форме, утвержденной Приказом Федеральной налоговой службы от </w:t>
      </w:r>
      <w:r w:rsidR="00572775" w:rsidRPr="003A659F">
        <w:rPr>
          <w:rFonts w:ascii="Times New Roman" w:hAnsi="Times New Roman"/>
          <w:color w:val="auto"/>
          <w:sz w:val="28"/>
          <w:szCs w:val="28"/>
        </w:rPr>
        <w:t xml:space="preserve">5 ноября 2024 </w:t>
      </w:r>
      <w:r w:rsidR="00E93412" w:rsidRPr="003A659F">
        <w:rPr>
          <w:rFonts w:ascii="Times New Roman" w:hAnsi="Times New Roman"/>
          <w:color w:val="auto"/>
          <w:sz w:val="28"/>
          <w:szCs w:val="28"/>
        </w:rPr>
        <w:t>года</w:t>
      </w:r>
      <w:r w:rsidR="00572775" w:rsidRPr="003A659F">
        <w:rPr>
          <w:rFonts w:ascii="Times New Roman" w:hAnsi="Times New Roman"/>
          <w:color w:val="auto"/>
          <w:sz w:val="28"/>
          <w:szCs w:val="28"/>
        </w:rPr>
        <w:t xml:space="preserve"> N ЕД-7-8/987@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, выданн</w:t>
      </w:r>
      <w:r w:rsidR="0050149E" w:rsidRPr="003A659F">
        <w:rPr>
          <w:rFonts w:ascii="Times New Roman" w:hAnsi="Times New Roman"/>
          <w:color w:val="auto"/>
          <w:sz w:val="28"/>
          <w:szCs w:val="28"/>
        </w:rPr>
        <w:t>ой</w:t>
      </w:r>
      <w:r w:rsidR="0081449A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налоговым органом по состоянию на любую дату в течение 20 календарных дней, предшествующих дате подачи заявки участником отбора</w:t>
      </w:r>
      <w:r w:rsidR="00FB75C2" w:rsidRPr="003A659F">
        <w:rPr>
          <w:rFonts w:ascii="Times New Roman" w:hAnsi="Times New Roman"/>
          <w:color w:val="auto"/>
          <w:sz w:val="28"/>
          <w:szCs w:val="28"/>
        </w:rPr>
        <w:t>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bookmarkStart w:id="29" w:name="sub_252"/>
      <w:bookmarkEnd w:id="28"/>
      <w:r w:rsidRPr="003A659F">
        <w:rPr>
          <w:rFonts w:ascii="Times New Roman" w:hAnsi="Times New Roman"/>
          <w:color w:val="auto"/>
          <w:sz w:val="28"/>
          <w:szCs w:val="28"/>
        </w:rPr>
        <w:t>2.</w:t>
      </w:r>
      <w:r w:rsidR="007F37DD" w:rsidRPr="003A659F">
        <w:rPr>
          <w:rFonts w:ascii="Times New Roman" w:hAnsi="Times New Roman"/>
          <w:color w:val="auto"/>
          <w:sz w:val="28"/>
          <w:szCs w:val="28"/>
        </w:rPr>
        <w:t>4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Заявка участника отбора </w:t>
      </w:r>
      <w:r w:rsidR="00BA287B" w:rsidRPr="003A659F">
        <w:rPr>
          <w:rFonts w:ascii="Times New Roman" w:hAnsi="Times New Roman"/>
          <w:color w:val="auto"/>
          <w:sz w:val="28"/>
          <w:szCs w:val="28"/>
        </w:rPr>
        <w:t xml:space="preserve">(требования к содержанию заявки участника отбора) </w:t>
      </w:r>
      <w:r w:rsidRPr="003A659F">
        <w:rPr>
          <w:rFonts w:ascii="Times New Roman" w:hAnsi="Times New Roman"/>
          <w:color w:val="auto"/>
          <w:sz w:val="28"/>
          <w:szCs w:val="28"/>
        </w:rPr>
        <w:t>включает в себя: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1) информацию и документы об участнике отбора: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полное и сокращённое наименование </w:t>
      </w:r>
      <w:r w:rsidR="0050149E" w:rsidRPr="003A659F">
        <w:rPr>
          <w:rFonts w:ascii="Times New Roman" w:hAnsi="Times New Roman"/>
          <w:color w:val="auto"/>
          <w:sz w:val="28"/>
          <w:szCs w:val="28"/>
        </w:rPr>
        <w:t>участника отбора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(для юридических лиц);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фамилию, имя, отчество (при наличии) индивидуального предпринимателя;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основной государственный регистрационный номер </w:t>
      </w:r>
      <w:r w:rsidR="0050149E" w:rsidRPr="003A659F">
        <w:rPr>
          <w:rFonts w:ascii="Times New Roman" w:hAnsi="Times New Roman"/>
          <w:color w:val="auto"/>
          <w:sz w:val="28"/>
          <w:szCs w:val="28"/>
        </w:rPr>
        <w:t>участника отбора</w:t>
      </w:r>
      <w:r w:rsidRPr="003A659F">
        <w:rPr>
          <w:rFonts w:ascii="Times New Roman" w:hAnsi="Times New Roman"/>
          <w:color w:val="auto"/>
          <w:sz w:val="28"/>
          <w:szCs w:val="28"/>
        </w:rPr>
        <w:t>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идентификационный номер налогоплательщика;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адрес юридического лица</w:t>
      </w:r>
      <w:r w:rsidR="00521000" w:rsidRPr="003A659F">
        <w:rPr>
          <w:rFonts w:ascii="Times New Roman" w:hAnsi="Times New Roman"/>
          <w:color w:val="auto"/>
          <w:sz w:val="28"/>
          <w:szCs w:val="28"/>
        </w:rPr>
        <w:t xml:space="preserve"> или </w:t>
      </w:r>
      <w:r w:rsidRPr="003A659F">
        <w:rPr>
          <w:rFonts w:ascii="Times New Roman" w:hAnsi="Times New Roman"/>
          <w:color w:val="auto"/>
          <w:sz w:val="28"/>
          <w:szCs w:val="28"/>
        </w:rPr>
        <w:t>адрес регистрации индивидуальн</w:t>
      </w:r>
      <w:r w:rsidR="00521000" w:rsidRPr="003A659F">
        <w:rPr>
          <w:rFonts w:ascii="Times New Roman" w:hAnsi="Times New Roman"/>
          <w:color w:val="auto"/>
          <w:sz w:val="28"/>
          <w:szCs w:val="28"/>
        </w:rPr>
        <w:t>ого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предпринимател</w:t>
      </w:r>
      <w:r w:rsidR="00521000" w:rsidRPr="003A659F">
        <w:rPr>
          <w:rFonts w:ascii="Times New Roman" w:hAnsi="Times New Roman"/>
          <w:color w:val="auto"/>
          <w:sz w:val="28"/>
          <w:szCs w:val="28"/>
        </w:rPr>
        <w:t>я</w:t>
      </w:r>
      <w:r w:rsidRPr="003A659F">
        <w:rPr>
          <w:rFonts w:ascii="Times New Roman" w:hAnsi="Times New Roman"/>
          <w:color w:val="auto"/>
          <w:sz w:val="28"/>
          <w:szCs w:val="28"/>
        </w:rPr>
        <w:t>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адрес фактического местонахождения (почтовый адрес);</w:t>
      </w:r>
    </w:p>
    <w:p w:rsidR="00331ADA" w:rsidRPr="003A659F" w:rsidRDefault="00331ADA" w:rsidP="003260F6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3260F6" w:rsidRPr="003A659F" w:rsidRDefault="003260F6" w:rsidP="003260F6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 Федеральным законом 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="0050149E" w:rsidRPr="003A659F">
        <w:rPr>
          <w:rFonts w:ascii="Times New Roman" w:hAnsi="Times New Roman"/>
          <w:color w:val="auto"/>
          <w:sz w:val="28"/>
          <w:szCs w:val="28"/>
        </w:rPr>
        <w:t>«</w:t>
      </w:r>
      <w:r w:rsidRPr="003A659F">
        <w:rPr>
          <w:rFonts w:ascii="Times New Roman" w:hAnsi="Times New Roman"/>
          <w:color w:val="auto"/>
          <w:sz w:val="28"/>
          <w:szCs w:val="28"/>
        </w:rPr>
        <w:t>О сельскохозяйственной кооперации</w:t>
      </w:r>
      <w:r w:rsidR="0050149E" w:rsidRPr="003A659F">
        <w:rPr>
          <w:rFonts w:ascii="Times New Roman" w:hAnsi="Times New Roman"/>
          <w:color w:val="auto"/>
          <w:sz w:val="28"/>
          <w:szCs w:val="28"/>
        </w:rPr>
        <w:t>»</w:t>
      </w:r>
      <w:r w:rsidRPr="003A659F">
        <w:rPr>
          <w:rFonts w:ascii="Times New Roman" w:hAnsi="Times New Roman"/>
          <w:color w:val="auto"/>
          <w:sz w:val="28"/>
          <w:szCs w:val="28"/>
        </w:rPr>
        <w:t>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информацию о руководителе юридического лица (фамилию, имя, отчество (при наличии), идентификационный номер налогоплательщика, должность);</w:t>
      </w:r>
    </w:p>
    <w:p w:rsidR="000148EF" w:rsidRPr="003A659F" w:rsidRDefault="000148EF" w:rsidP="000148EF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2) информацию о применяемой системе налогообложения;</w:t>
      </w:r>
    </w:p>
    <w:p w:rsidR="000148EF" w:rsidRPr="003A659F" w:rsidRDefault="000148EF" w:rsidP="000148EF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3) 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0148EF" w:rsidRPr="003A659F" w:rsidRDefault="000148EF" w:rsidP="000148EF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4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) </w:t>
      </w:r>
      <w:r w:rsidRPr="003A659F">
        <w:rPr>
          <w:rFonts w:ascii="Times New Roman" w:hAnsi="Times New Roman"/>
          <w:color w:val="auto"/>
          <w:sz w:val="28"/>
          <w:szCs w:val="28"/>
        </w:rPr>
        <w:t>информацию о запрашиваемой субсидии:</w:t>
      </w:r>
    </w:p>
    <w:p w:rsidR="000148EF" w:rsidRPr="003A659F" w:rsidRDefault="000148EF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наименование проекта(</w:t>
      </w:r>
      <w:proofErr w:type="spellStart"/>
      <w:r w:rsidRPr="003A659F">
        <w:rPr>
          <w:rFonts w:ascii="Times New Roman" w:hAnsi="Times New Roman"/>
          <w:color w:val="auto"/>
          <w:sz w:val="28"/>
          <w:szCs w:val="28"/>
        </w:rPr>
        <w:t>ов</w:t>
      </w:r>
      <w:proofErr w:type="spellEnd"/>
      <w:r w:rsidRPr="003A659F">
        <w:rPr>
          <w:rFonts w:ascii="Times New Roman" w:hAnsi="Times New Roman"/>
          <w:color w:val="auto"/>
          <w:sz w:val="28"/>
          <w:szCs w:val="28"/>
        </w:rPr>
        <w:t>), реализация которого(</w:t>
      </w:r>
      <w:proofErr w:type="spellStart"/>
      <w:r w:rsidRPr="003A659F">
        <w:rPr>
          <w:rFonts w:ascii="Times New Roman" w:hAnsi="Times New Roman"/>
          <w:color w:val="auto"/>
          <w:sz w:val="28"/>
          <w:szCs w:val="28"/>
        </w:rPr>
        <w:t>ых</w:t>
      </w:r>
      <w:proofErr w:type="spellEnd"/>
      <w:r w:rsidRPr="003A659F">
        <w:rPr>
          <w:rFonts w:ascii="Times New Roman" w:hAnsi="Times New Roman"/>
          <w:color w:val="auto"/>
          <w:sz w:val="28"/>
          <w:szCs w:val="28"/>
        </w:rPr>
        <w:t xml:space="preserve">) направлена на создание, и (или) развитие, и (или) модернизацию производства товаров (работ, услуг); 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вид экономической деятельности </w:t>
      </w:r>
      <w:r w:rsidR="000148EF" w:rsidRPr="003A659F">
        <w:rPr>
          <w:rFonts w:ascii="Times New Roman" w:hAnsi="Times New Roman"/>
          <w:color w:val="auto"/>
          <w:sz w:val="28"/>
          <w:szCs w:val="28"/>
        </w:rPr>
        <w:t>реализуемого проекта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(код и расшифровка вида экономической деятельности в соответствии с Общероссийским классификатором видов экономической деятельности (ОК 029-2014 (КДЕС ред. 2))</w:t>
      </w:r>
      <w:r w:rsidR="003260F6" w:rsidRPr="003A659F">
        <w:rPr>
          <w:rFonts w:ascii="Times New Roman" w:hAnsi="Times New Roman"/>
          <w:color w:val="auto"/>
          <w:sz w:val="28"/>
          <w:szCs w:val="28"/>
        </w:rPr>
        <w:t>;</w:t>
      </w:r>
    </w:p>
    <w:p w:rsidR="000148EF" w:rsidRPr="003A659F" w:rsidRDefault="000148EF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сведения о соглашении о предоставлении субсидии из средств окружного бюджета на возмещение части затрат на уплату процентов по кредитам, привлеченным в инвестиционных целях, заключенном с Департаментом экономики и инвестиций Чукотского автономного округа (до 1 января 2024 года - с Департаментом финансов, экономики и имущественных отношений Чукотского автономного округа) в предыдущие годы (при наличии), в том числе: наименование соглашения, </w:t>
      </w:r>
      <w:r w:rsidR="00694AA2" w:rsidRPr="003A659F">
        <w:rPr>
          <w:rFonts w:ascii="Times New Roman" w:hAnsi="Times New Roman"/>
          <w:color w:val="auto"/>
          <w:sz w:val="28"/>
          <w:szCs w:val="28"/>
        </w:rPr>
        <w:t>номер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соглашения, дата соглашения;</w:t>
      </w:r>
    </w:p>
    <w:p w:rsidR="000148EF" w:rsidRPr="003A659F" w:rsidRDefault="000148EF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сведения о кредитных договорах, заключенных в инвестиционных целях: наименование, номер и дата кредитного договора, наименование кредитной организации.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5) информацию и документы, подтверждающие соответствие участника отбора требованиям, установленным пунктом 2.2 настоящего раздела;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6) информацию и документы, представляемые участником отбора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при проведении отбора в процессе документооборота:</w:t>
      </w:r>
    </w:p>
    <w:p w:rsidR="00331ADA" w:rsidRPr="003A659F" w:rsidRDefault="00331ADA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согласи</w:t>
      </w:r>
      <w:r w:rsidR="00521000" w:rsidRPr="003A659F">
        <w:rPr>
          <w:rFonts w:ascii="Times New Roman" w:hAnsi="Times New Roman"/>
          <w:color w:val="auto"/>
          <w:sz w:val="28"/>
          <w:szCs w:val="28"/>
        </w:rPr>
        <w:t>е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отбором, подаваемое посредством заполнения соответствующих экранных форм веб-интерфейса системы «Электронный бюджет»</w:t>
      </w:r>
      <w:r w:rsidR="00EE20C0" w:rsidRPr="003A659F">
        <w:rPr>
          <w:rFonts w:ascii="Times New Roman" w:hAnsi="Times New Roman"/>
          <w:color w:val="auto"/>
          <w:sz w:val="28"/>
          <w:szCs w:val="28"/>
        </w:rPr>
        <w:t>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bookmarkStart w:id="30" w:name="sub_206"/>
      <w:bookmarkEnd w:id="29"/>
      <w:r w:rsidRPr="003A659F">
        <w:rPr>
          <w:rFonts w:ascii="Times New Roman" w:hAnsi="Times New Roman"/>
          <w:color w:val="auto"/>
          <w:sz w:val="28"/>
          <w:szCs w:val="28"/>
        </w:rPr>
        <w:t>2.</w:t>
      </w:r>
      <w:r w:rsidR="007F37DD" w:rsidRPr="003A659F">
        <w:rPr>
          <w:rFonts w:ascii="Times New Roman" w:hAnsi="Times New Roman"/>
          <w:color w:val="auto"/>
          <w:sz w:val="28"/>
          <w:szCs w:val="28"/>
        </w:rPr>
        <w:t>5</w:t>
      </w:r>
      <w:r w:rsidRPr="003A659F">
        <w:rPr>
          <w:rFonts w:ascii="Times New Roman" w:hAnsi="Times New Roman"/>
          <w:color w:val="auto"/>
          <w:sz w:val="28"/>
          <w:szCs w:val="28"/>
        </w:rPr>
        <w:t>. Заявка, предусмотренная абзацем первым пункта 2.3 настоящего раздела</w:t>
      </w:r>
      <w:r w:rsidR="00DD0E35" w:rsidRPr="003A659F">
        <w:rPr>
          <w:rFonts w:ascii="Times New Roman" w:hAnsi="Times New Roman"/>
          <w:color w:val="auto"/>
          <w:sz w:val="28"/>
          <w:szCs w:val="28"/>
        </w:rPr>
        <w:t>,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должна быть подписана усиленной квалифицированной электронной подписью руководителя участника отбора или уполномоченного им лица.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Документы, указанные в </w:t>
      </w:r>
      <w:r w:rsidR="00A247E0" w:rsidRPr="003A659F">
        <w:rPr>
          <w:rFonts w:ascii="Times New Roman" w:hAnsi="Times New Roman"/>
          <w:color w:val="auto"/>
          <w:sz w:val="28"/>
          <w:szCs w:val="28"/>
        </w:rPr>
        <w:t xml:space="preserve">подпунктах </w:t>
      </w:r>
      <w:r w:rsidR="00141CD3"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5F16B3" w:rsidRPr="003A659F">
        <w:rPr>
          <w:rFonts w:ascii="Times New Roman" w:hAnsi="Times New Roman"/>
          <w:color w:val="auto"/>
          <w:sz w:val="28"/>
          <w:szCs w:val="28"/>
        </w:rPr>
        <w:t>,</w:t>
      </w:r>
      <w:r w:rsidR="0034142D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F16B3" w:rsidRPr="003A659F">
        <w:rPr>
          <w:rFonts w:ascii="Times New Roman" w:hAnsi="Times New Roman"/>
          <w:color w:val="auto"/>
          <w:sz w:val="28"/>
          <w:szCs w:val="28"/>
        </w:rPr>
        <w:t xml:space="preserve">2 </w:t>
      </w:r>
      <w:r w:rsidR="00141CD3" w:rsidRPr="003A659F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5F16B3" w:rsidRPr="003A659F">
        <w:rPr>
          <w:rFonts w:ascii="Times New Roman" w:hAnsi="Times New Roman"/>
          <w:color w:val="auto"/>
          <w:sz w:val="28"/>
          <w:szCs w:val="28"/>
        </w:rPr>
        <w:t>4</w:t>
      </w:r>
      <w:r w:rsidR="00A247E0" w:rsidRPr="003A659F">
        <w:rPr>
          <w:rFonts w:ascii="Times New Roman" w:hAnsi="Times New Roman"/>
          <w:color w:val="auto"/>
          <w:sz w:val="28"/>
          <w:szCs w:val="28"/>
        </w:rPr>
        <w:t xml:space="preserve"> пункта 2.3 </w:t>
      </w:r>
      <w:r w:rsidRPr="003A659F">
        <w:rPr>
          <w:rFonts w:ascii="Times New Roman" w:hAnsi="Times New Roman"/>
          <w:color w:val="auto"/>
          <w:sz w:val="28"/>
          <w:szCs w:val="28"/>
        </w:rPr>
        <w:t>настоящего раздела: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eastAsia="PT Serif" w:hAnsi="Times New Roman"/>
          <w:color w:val="auto"/>
          <w:sz w:val="28"/>
          <w:szCs w:val="28"/>
        </w:rPr>
        <w:t xml:space="preserve">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</w:t>
      </w:r>
      <w:r w:rsidR="00B97388" w:rsidRPr="003A659F">
        <w:rPr>
          <w:rFonts w:ascii="Times New Roman" w:eastAsia="PT Serif" w:hAnsi="Times New Roman"/>
          <w:color w:val="auto"/>
          <w:sz w:val="28"/>
          <w:szCs w:val="28"/>
        </w:rPr>
        <w:br/>
      </w:r>
      <w:r w:rsidRPr="003A659F">
        <w:rPr>
          <w:rFonts w:ascii="Times New Roman" w:eastAsia="PT Serif" w:hAnsi="Times New Roman"/>
          <w:color w:val="auto"/>
          <w:sz w:val="28"/>
          <w:szCs w:val="28"/>
        </w:rPr>
        <w:t xml:space="preserve">и не должны быть зашифрованы или защищены средствами, </w:t>
      </w:r>
      <w:r w:rsidR="00B97388" w:rsidRPr="003A659F">
        <w:rPr>
          <w:rFonts w:ascii="Times New Roman" w:eastAsia="PT Serif" w:hAnsi="Times New Roman"/>
          <w:color w:val="auto"/>
          <w:sz w:val="28"/>
          <w:szCs w:val="28"/>
        </w:rPr>
        <w:br/>
      </w:r>
      <w:r w:rsidRPr="003A659F">
        <w:rPr>
          <w:rFonts w:ascii="Times New Roman" w:eastAsia="PT Serif" w:hAnsi="Times New Roman"/>
          <w:color w:val="auto"/>
          <w:sz w:val="28"/>
          <w:szCs w:val="28"/>
        </w:rPr>
        <w:t xml:space="preserve">не позволяющими осуществить ознакомление с их содержимым </w:t>
      </w:r>
      <w:r w:rsidR="00B97388" w:rsidRPr="003A659F">
        <w:rPr>
          <w:rFonts w:ascii="Times New Roman" w:eastAsia="PT Serif" w:hAnsi="Times New Roman"/>
          <w:color w:val="auto"/>
          <w:sz w:val="28"/>
          <w:szCs w:val="28"/>
        </w:rPr>
        <w:br/>
      </w:r>
      <w:r w:rsidRPr="003A659F">
        <w:rPr>
          <w:rFonts w:ascii="Times New Roman" w:eastAsia="PT Serif" w:hAnsi="Times New Roman"/>
          <w:color w:val="auto"/>
          <w:sz w:val="28"/>
          <w:szCs w:val="28"/>
        </w:rPr>
        <w:t>без специальных программных или технологических средств</w:t>
      </w:r>
      <w:r w:rsidRPr="003A659F">
        <w:rPr>
          <w:rFonts w:ascii="Times New Roman" w:hAnsi="Times New Roman"/>
          <w:color w:val="auto"/>
          <w:sz w:val="28"/>
          <w:szCs w:val="28"/>
        </w:rPr>
        <w:t>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должны быть подписаны</w:t>
      </w:r>
      <w:r w:rsidR="00E9673D" w:rsidRPr="003A659F">
        <w:rPr>
          <w:rFonts w:ascii="Times New Roman" w:hAnsi="Times New Roman"/>
          <w:color w:val="auto"/>
          <w:sz w:val="28"/>
          <w:szCs w:val="28"/>
        </w:rPr>
        <w:t xml:space="preserve"> (заверены)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подписью руководителя участника отбора или уполномоченного им лица</w:t>
      </w:r>
      <w:r w:rsidR="00BB16A8" w:rsidRPr="003A659F">
        <w:rPr>
          <w:rFonts w:ascii="Times New Roman" w:hAnsi="Times New Roman"/>
          <w:color w:val="auto"/>
          <w:sz w:val="28"/>
          <w:szCs w:val="28"/>
        </w:rPr>
        <w:t xml:space="preserve"> и заверены </w:t>
      </w:r>
      <w:r w:rsidR="00E9673D" w:rsidRPr="003A659F">
        <w:rPr>
          <w:rFonts w:ascii="Times New Roman" w:hAnsi="Times New Roman"/>
          <w:color w:val="auto"/>
          <w:sz w:val="28"/>
          <w:szCs w:val="28"/>
        </w:rPr>
        <w:t xml:space="preserve">оттиском печати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="00BB16A8" w:rsidRPr="003A659F">
        <w:rPr>
          <w:rFonts w:ascii="Times New Roman" w:hAnsi="Times New Roman"/>
          <w:color w:val="auto"/>
          <w:sz w:val="28"/>
          <w:szCs w:val="28"/>
        </w:rPr>
        <w:t>(при наличии);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не должны содержать подчистки, приписки, зачеркнутые слова;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:rsidR="00A247E0" w:rsidRPr="003A659F" w:rsidRDefault="00A247E0" w:rsidP="00A247E0">
      <w:pPr>
        <w:autoSpaceDE w:val="0"/>
        <w:autoSpaceDN w:val="0"/>
        <w:adjustRightInd w:val="0"/>
        <w:rPr>
          <w:rFonts w:ascii="Times New Roman" w:eastAsia="PT Serif" w:hAnsi="Times New Roman"/>
          <w:color w:val="auto"/>
          <w:sz w:val="28"/>
          <w:szCs w:val="28"/>
        </w:rPr>
      </w:pPr>
      <w:r w:rsidRPr="003A659F">
        <w:rPr>
          <w:rFonts w:ascii="Times New Roman" w:eastAsia="PT Serif" w:hAnsi="Times New Roman"/>
          <w:color w:val="auto"/>
          <w:sz w:val="28"/>
          <w:szCs w:val="28"/>
        </w:rPr>
        <w:t xml:space="preserve">Документ, указанный в подпункте </w:t>
      </w:r>
      <w:r w:rsidR="005F16B3" w:rsidRPr="003A659F">
        <w:rPr>
          <w:rFonts w:ascii="Times New Roman" w:eastAsia="PT Serif" w:hAnsi="Times New Roman"/>
          <w:color w:val="auto"/>
          <w:sz w:val="28"/>
          <w:szCs w:val="28"/>
        </w:rPr>
        <w:t>3</w:t>
      </w:r>
      <w:r w:rsidRPr="003A659F">
        <w:rPr>
          <w:rFonts w:ascii="Times New Roman" w:eastAsia="PT Serif" w:hAnsi="Times New Roman"/>
          <w:color w:val="auto"/>
          <w:sz w:val="28"/>
          <w:szCs w:val="28"/>
        </w:rPr>
        <w:t xml:space="preserve"> пункта 2.3 настоящего раздела, должен соответствовать требованиям, установленным абзацами третьим </w:t>
      </w:r>
      <w:r w:rsidR="00B97388" w:rsidRPr="003A659F">
        <w:rPr>
          <w:rFonts w:ascii="Times New Roman" w:eastAsia="PT Serif" w:hAnsi="Times New Roman"/>
          <w:color w:val="auto"/>
          <w:sz w:val="28"/>
          <w:szCs w:val="28"/>
        </w:rPr>
        <w:br/>
      </w:r>
      <w:r w:rsidRPr="003A659F">
        <w:rPr>
          <w:rFonts w:ascii="Times New Roman" w:eastAsia="PT Serif" w:hAnsi="Times New Roman"/>
          <w:color w:val="auto"/>
          <w:sz w:val="28"/>
          <w:szCs w:val="28"/>
        </w:rPr>
        <w:t>и пятым, шестым настоящего пункта.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Участники отбора несут ответственность за полноту информации, содержащейся в заявке, и ее соответствия требованиям настоящего Порядка,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а также за достоверность представленных сведений и документов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в соответствии с законодательством Российской Федерации.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Взаимодействие Департамента с участниками отбора осуществляется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с использованием документов в электронной форме в системе «Электронный бюджет».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пунктом 2.2 настоящего раздела, при наличии соответствующей информации в государственных информационных системах, доступ к которым у Департамента имеется в рамках </w:t>
      </w:r>
      <w:r w:rsidR="008925CC" w:rsidRPr="003A659F">
        <w:rPr>
          <w:rFonts w:ascii="Times New Roman" w:hAnsi="Times New Roman"/>
          <w:color w:val="auto"/>
          <w:sz w:val="28"/>
          <w:szCs w:val="28"/>
        </w:rPr>
        <w:t>межведомственного электронного взаимодействия</w:t>
      </w:r>
      <w:r w:rsidRPr="003A659F">
        <w:rPr>
          <w:rFonts w:ascii="Times New Roman" w:hAnsi="Times New Roman"/>
          <w:color w:val="auto"/>
          <w:sz w:val="28"/>
          <w:szCs w:val="28"/>
        </w:rPr>
        <w:t>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31" w:name="sub_207"/>
      <w:bookmarkEnd w:id="30"/>
      <w:r w:rsidRPr="003A659F">
        <w:rPr>
          <w:rFonts w:ascii="Times New Roman" w:hAnsi="Times New Roman"/>
          <w:color w:val="auto"/>
          <w:sz w:val="28"/>
          <w:szCs w:val="28"/>
        </w:rPr>
        <w:t>2.</w:t>
      </w:r>
      <w:r w:rsidR="007F37DD" w:rsidRPr="003A659F">
        <w:rPr>
          <w:rFonts w:ascii="Times New Roman" w:hAnsi="Times New Roman"/>
          <w:color w:val="auto"/>
          <w:sz w:val="28"/>
          <w:szCs w:val="28"/>
        </w:rPr>
        <w:t>6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Изменения в поданную заявку и документы для участия в отборе допускаются не позднее даты и времени окончания приема заявок, установленных объявлением, путем отзыва ранее поданной заявки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с документами и подачи новой заявки и документов для участия в отборе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в порядке, установленном пункт</w:t>
      </w:r>
      <w:r w:rsidR="005367C4" w:rsidRPr="003A659F">
        <w:rPr>
          <w:rFonts w:ascii="Times New Roman" w:hAnsi="Times New Roman"/>
          <w:color w:val="auto"/>
          <w:sz w:val="28"/>
          <w:szCs w:val="28"/>
        </w:rPr>
        <w:t>ами 2.3 и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2.</w:t>
      </w:r>
      <w:r w:rsidR="007F37DD" w:rsidRPr="003A659F">
        <w:rPr>
          <w:rFonts w:ascii="Times New Roman" w:hAnsi="Times New Roman"/>
          <w:color w:val="auto"/>
          <w:sz w:val="28"/>
          <w:szCs w:val="28"/>
        </w:rPr>
        <w:t>7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bookmarkStart w:id="32" w:name="sub_208"/>
      <w:bookmarkEnd w:id="31"/>
      <w:r w:rsidRPr="003A659F">
        <w:rPr>
          <w:rFonts w:ascii="Times New Roman" w:hAnsi="Times New Roman"/>
          <w:color w:val="auto"/>
          <w:sz w:val="28"/>
          <w:szCs w:val="28"/>
        </w:rPr>
        <w:t>2.</w:t>
      </w:r>
      <w:r w:rsidR="007F37DD" w:rsidRPr="003A659F">
        <w:rPr>
          <w:rFonts w:ascii="Times New Roman" w:hAnsi="Times New Roman"/>
          <w:color w:val="auto"/>
          <w:sz w:val="28"/>
          <w:szCs w:val="28"/>
        </w:rPr>
        <w:t>7</w:t>
      </w:r>
      <w:r w:rsidRPr="003A659F">
        <w:rPr>
          <w:rFonts w:ascii="Times New Roman" w:hAnsi="Times New Roman"/>
          <w:color w:val="auto"/>
          <w:sz w:val="28"/>
          <w:szCs w:val="28"/>
        </w:rPr>
        <w:t>. Заявка может быть отозвана участником отбора до окончания указанного срока приема заявок, установленного в объявлении, посредством заполнения соответствующей экранной формы веб-интерфейса системы «Электронный бюджет» и подписания усиленной квалифицированной электронной подписью руководителя участника отбора или уполномоченного им лица.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2.</w:t>
      </w:r>
      <w:r w:rsidR="007F37DD" w:rsidRPr="003A659F">
        <w:rPr>
          <w:rFonts w:ascii="Times New Roman" w:hAnsi="Times New Roman"/>
          <w:color w:val="auto"/>
          <w:sz w:val="28"/>
          <w:szCs w:val="28"/>
        </w:rPr>
        <w:t>8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Участник отбора вправе направить в Департамент запрос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о разъяснении положений, содержащихся в объявлении путем формирования в системе «Электронный бюджет» соответствующего запроса, в срок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не позднее трех рабочих дней до даты окончания срока приема заявок, установленного в объявлении.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Департамент в ответ на запрос в течение двух рабочих дней с даты поступления указанного запроса направляет разъяснение положений объявления путем формирования в системе «Электронный бюджет» соответствующего разъяснения.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В случае направления участником отбора запроса позже срока, указанного в абзаце первом настоящего пункта, запрос Департаментом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не рассматривается и разъяснения по такому запросу не предоставляются.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2.</w:t>
      </w:r>
      <w:r w:rsidR="007F37DD" w:rsidRPr="003A659F">
        <w:rPr>
          <w:rFonts w:ascii="Times New Roman" w:hAnsi="Times New Roman"/>
          <w:color w:val="auto"/>
          <w:sz w:val="28"/>
          <w:szCs w:val="28"/>
        </w:rPr>
        <w:t>9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Проверка участника отбора на соответствие требованиям, установленным пунктом 2.2 настоящего раздела,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</w:t>
      </w:r>
      <w:r w:rsidR="0044175D" w:rsidRPr="003A659F">
        <w:rPr>
          <w:rFonts w:ascii="Times New Roman" w:hAnsi="Times New Roman"/>
          <w:color w:val="auto"/>
          <w:sz w:val="28"/>
          <w:szCs w:val="28"/>
        </w:rPr>
        <w:t>единой</w:t>
      </w:r>
      <w:r w:rsidR="00060A63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Fonts w:ascii="Times New Roman" w:hAnsi="Times New Roman"/>
          <w:color w:val="auto"/>
          <w:sz w:val="28"/>
          <w:szCs w:val="28"/>
        </w:rPr>
        <w:t>системы межведомственного электронного взаимодействия (при наличии технической возможности).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2.1</w:t>
      </w:r>
      <w:r w:rsidR="007F37DD" w:rsidRPr="003A659F">
        <w:rPr>
          <w:rFonts w:ascii="Times New Roman" w:hAnsi="Times New Roman"/>
          <w:color w:val="auto"/>
          <w:sz w:val="28"/>
          <w:szCs w:val="28"/>
        </w:rPr>
        <w:t>0</w:t>
      </w:r>
      <w:r w:rsidRPr="003A659F">
        <w:rPr>
          <w:rFonts w:ascii="Times New Roman" w:hAnsi="Times New Roman"/>
          <w:color w:val="auto"/>
          <w:sz w:val="28"/>
          <w:szCs w:val="28"/>
        </w:rPr>
        <w:t>. Подтверждение соответствия участника отбора требованиям, определенным пунктом 2.2 настоящего раздела,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bookmarkStart w:id="33" w:name="sub_91"/>
      <w:bookmarkEnd w:id="32"/>
      <w:r w:rsidRPr="003A659F">
        <w:rPr>
          <w:rFonts w:ascii="Times New Roman" w:hAnsi="Times New Roman"/>
          <w:color w:val="auto"/>
          <w:sz w:val="28"/>
          <w:szCs w:val="28"/>
        </w:rPr>
        <w:t>2.1</w:t>
      </w:r>
      <w:r w:rsidR="00F33366" w:rsidRPr="003A659F">
        <w:rPr>
          <w:rFonts w:ascii="Times New Roman" w:hAnsi="Times New Roman"/>
          <w:color w:val="auto"/>
          <w:sz w:val="28"/>
          <w:szCs w:val="28"/>
        </w:rPr>
        <w:t>1</w:t>
      </w:r>
      <w:r w:rsidRPr="003A659F">
        <w:rPr>
          <w:rFonts w:ascii="Times New Roman" w:hAnsi="Times New Roman"/>
          <w:color w:val="auto"/>
          <w:sz w:val="28"/>
          <w:szCs w:val="28"/>
        </w:rPr>
        <w:t>. Департаменту</w:t>
      </w:r>
      <w:r w:rsidR="00141CD3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не позднее одного рабочего дня, следующего за днем окончания срока подачи заявок, установленного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в объявлении, в системе «Электронный бюджет» открывается доступ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к поданным участниками отбора заявкам для их рассмотрения.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Протокол вскрытия заявок формируется автоматически на </w:t>
      </w:r>
      <w:r w:rsidR="000B051D" w:rsidRPr="003A659F">
        <w:rPr>
          <w:rFonts w:ascii="Times New Roman" w:hAnsi="Times New Roman"/>
          <w:color w:val="auto"/>
          <w:sz w:val="28"/>
          <w:szCs w:val="28"/>
        </w:rPr>
        <w:t>е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дином портале, подписывается усиленной квалифицированной электронной подписью </w:t>
      </w:r>
      <w:r w:rsidR="00B15EA5" w:rsidRPr="003A659F">
        <w:rPr>
          <w:rFonts w:ascii="Times New Roman" w:hAnsi="Times New Roman"/>
          <w:color w:val="auto"/>
          <w:sz w:val="28"/>
          <w:szCs w:val="28"/>
        </w:rPr>
        <w:t>руководителя Департамента (уполномоченного им лица)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в системе «Электронный бюджет», а также размещается на </w:t>
      </w:r>
      <w:r w:rsidR="000B051D" w:rsidRPr="003A659F">
        <w:rPr>
          <w:rFonts w:ascii="Times New Roman" w:hAnsi="Times New Roman"/>
          <w:color w:val="auto"/>
          <w:sz w:val="28"/>
          <w:szCs w:val="28"/>
        </w:rPr>
        <w:t>е</w:t>
      </w:r>
      <w:r w:rsidRPr="003A659F">
        <w:rPr>
          <w:rFonts w:ascii="Times New Roman" w:hAnsi="Times New Roman"/>
          <w:color w:val="auto"/>
          <w:sz w:val="28"/>
          <w:szCs w:val="28"/>
        </w:rPr>
        <w:t>дином портале не позднее одного рабочего дня, следующего за днем его подписания.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В случае наличия основания, установленного в подпункте 1 пункта </w:t>
      </w:r>
      <w:r w:rsidR="00BD2C2B" w:rsidRPr="003A659F">
        <w:rPr>
          <w:rFonts w:ascii="Times New Roman" w:hAnsi="Times New Roman"/>
          <w:color w:val="auto"/>
          <w:sz w:val="28"/>
          <w:szCs w:val="28"/>
        </w:rPr>
        <w:t>2.19</w:t>
      </w:r>
      <w:r w:rsidR="00DA7B5B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настоящего раздела, в протоколе вскрытия заявок указывается информация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о признании отбора несостоявшимся.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2.</w:t>
      </w:r>
      <w:r w:rsidR="00F36F7C" w:rsidRPr="003A659F">
        <w:rPr>
          <w:rFonts w:ascii="Times New Roman" w:hAnsi="Times New Roman"/>
          <w:color w:val="auto"/>
          <w:sz w:val="28"/>
          <w:szCs w:val="28"/>
        </w:rPr>
        <w:t>12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Департамент с использованием документов, установленных пунктом 2.3 настоящего раздела, сведений, полученных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в порядке межведомственного информационного взаимодействия (в том числе в электронной форме), 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интернет-ресурсов, государственных реестров, размещаемых в сети «Интернет», проводит проверку достоверности предоставленной участником отбора информации,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а также проверку на соответствие участника отбора и предоставленных им документов (копий документов) требованиям настоящего Порядка: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1) в течение пяти рабочих дней, следующих за датой окончания срока приема заявок, Департамент получает в отношении участников отбора информацию (сведения):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из Единого государственного реестра юридических лиц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и индивидуальных предпринимателей на сайте в сети «Интернет» (egrul.nalog.ru</w:t>
      </w:r>
      <w:r w:rsidR="00A04EA5" w:rsidRPr="003A659F">
        <w:rPr>
          <w:rFonts w:ascii="Times New Roman" w:hAnsi="Times New Roman"/>
          <w:color w:val="auto"/>
          <w:sz w:val="28"/>
          <w:szCs w:val="28"/>
        </w:rPr>
        <w:t>)</w:t>
      </w:r>
      <w:r w:rsidRPr="003A659F">
        <w:rPr>
          <w:rFonts w:ascii="Times New Roman" w:hAnsi="Times New Roman"/>
          <w:color w:val="auto"/>
          <w:sz w:val="28"/>
          <w:szCs w:val="28"/>
        </w:rPr>
        <w:t>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</w:t>
      </w:r>
      <w:r w:rsidR="0050149E" w:rsidRPr="003A659F">
        <w:rPr>
          <w:rFonts w:ascii="Times New Roman" w:hAnsi="Times New Roman"/>
          <w:color w:val="auto"/>
          <w:sz w:val="28"/>
          <w:szCs w:val="28"/>
        </w:rPr>
        <w:t>(</w:t>
      </w:r>
      <w:r w:rsidRPr="003A659F">
        <w:rPr>
          <w:rFonts w:ascii="Times New Roman" w:hAnsi="Times New Roman"/>
          <w:color w:val="auto"/>
          <w:sz w:val="28"/>
          <w:szCs w:val="28"/>
        </w:rPr>
        <w:t>fedsfm.ru);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из реестра иностранных агентов на сайте в сети «Интернет» (minjust.gov.ru);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из Единого федерального реестра сведений о банкротстве на сайте в сети «Интернет» (bankrot.fedresurs.ru);</w:t>
      </w:r>
    </w:p>
    <w:p w:rsidR="005A0D6D" w:rsidRPr="003A659F" w:rsidRDefault="005A0D6D" w:rsidP="005F1F71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из государственного реестра ломбардов на официальном сайте Банка России в сети «Интернет»</w:t>
      </w:r>
      <w:r w:rsidR="007074E0" w:rsidRPr="003A659F">
        <w:rPr>
          <w:rFonts w:ascii="Times New Roman" w:hAnsi="Times New Roman"/>
          <w:color w:val="auto"/>
          <w:sz w:val="28"/>
          <w:szCs w:val="28"/>
        </w:rPr>
        <w:t xml:space="preserve"> (cbr.ru)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о наличии (отсутствии) сведений (только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в отношении субъекта предпринимательства, являющегося юридическим лицом);</w:t>
      </w:r>
    </w:p>
    <w:p w:rsidR="005F1F71" w:rsidRPr="003A659F" w:rsidRDefault="005F1F71" w:rsidP="005F1F71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от Федеральной налоговой службы России</w:t>
      </w:r>
      <w:r w:rsidR="00BA0DFE" w:rsidRPr="003A659F">
        <w:rPr>
          <w:rFonts w:ascii="Times New Roman" w:hAnsi="Times New Roman"/>
          <w:color w:val="auto"/>
          <w:sz w:val="28"/>
          <w:szCs w:val="28"/>
        </w:rPr>
        <w:t xml:space="preserve"> (далее – ФНС России)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о наличии (отсутствии) статуса участника соглашений о разделе продукции;</w:t>
      </w:r>
    </w:p>
    <w:p w:rsidR="005F1F71" w:rsidRPr="003A659F" w:rsidRDefault="005F1F71" w:rsidP="005F1F71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BA0DFE" w:rsidRPr="003A659F">
        <w:rPr>
          <w:rFonts w:ascii="Times New Roman" w:hAnsi="Times New Roman"/>
          <w:color w:val="auto"/>
          <w:sz w:val="28"/>
          <w:szCs w:val="28"/>
        </w:rPr>
        <w:t xml:space="preserve">ФНС России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об осуществлении (неосуществлении) производства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и (или) реализации подакцизных товаров;</w:t>
      </w:r>
    </w:p>
    <w:p w:rsidR="00391CA2" w:rsidRPr="003A659F" w:rsidRDefault="00391CA2" w:rsidP="00391CA2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из Реестра дисквалифицированных лиц </w:t>
      </w:r>
      <w:r w:rsidR="0054273D" w:rsidRPr="003A659F">
        <w:rPr>
          <w:rFonts w:ascii="Times New Roman" w:hAnsi="Times New Roman"/>
          <w:color w:val="auto"/>
          <w:sz w:val="28"/>
          <w:szCs w:val="28"/>
        </w:rPr>
        <w:t xml:space="preserve">на сайте в сети «Интернет» </w:t>
      </w:r>
      <w:r w:rsidRPr="003A659F">
        <w:rPr>
          <w:rFonts w:ascii="Times New Roman" w:hAnsi="Times New Roman"/>
          <w:color w:val="auto"/>
          <w:sz w:val="28"/>
          <w:szCs w:val="28"/>
        </w:rPr>
        <w:t>(service.nalog.ru/disqualified.do);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от органов исполнительной власти Чукотского автономного округа о неполучении (получении) средств из окружного бюджета в соответствии с иными нормативными правовыми актами Чукотского автономного округа на цели, указанные в пункте 1.2 раздел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>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1 настоящего Порядка;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от органов исполнительной власти Чукотского автономного округа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об отсутствии (наличии) просроченной задолженности по возврату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в окружной бюджет иных субсидий, бюджетных инвестиций, предоставленных в том числе в соответствии с иными правовыми актами Чукотского автономного округа, а также иной просроченной задолженности по денежным обязательствам перед Чукотским автономным округом;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от органов исполнительной власти Чукотского автономного округа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и органов местного самоуправления Чукотского автономного округа сведения о наличии (отсутствии) нарушений порядка и условий оказания поддержки, выплаченной из окружного бюджета или бюджетов муниципальных образований Чукотского автономного округа, указанных в подпункте </w:t>
      </w:r>
      <w:r w:rsidR="001256D5" w:rsidRPr="003A659F">
        <w:rPr>
          <w:rFonts w:ascii="Times New Roman" w:hAnsi="Times New Roman"/>
          <w:color w:val="auto"/>
          <w:sz w:val="28"/>
          <w:szCs w:val="28"/>
        </w:rPr>
        <w:t xml:space="preserve">11 </w:t>
      </w:r>
      <w:r w:rsidRPr="003A659F">
        <w:rPr>
          <w:rFonts w:ascii="Times New Roman" w:hAnsi="Times New Roman"/>
          <w:color w:val="auto"/>
          <w:sz w:val="28"/>
          <w:szCs w:val="28"/>
        </w:rPr>
        <w:t>пункта 2.2 настоящего раздела.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2) в течение 15 рабочих дней, следующих за датой окончания срока приема заявок, </w:t>
      </w:r>
      <w:r w:rsidR="00B05D7F" w:rsidRPr="003A659F">
        <w:rPr>
          <w:rFonts w:ascii="Times New Roman" w:hAnsi="Times New Roman"/>
          <w:color w:val="auto"/>
          <w:sz w:val="28"/>
          <w:szCs w:val="28"/>
        </w:rPr>
        <w:t>Департамент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рассматривает и проводит проверку представленных участниками отбора заявок и документов на соответствие требованиям, установленным:</w:t>
      </w:r>
    </w:p>
    <w:p w:rsidR="0046097D" w:rsidRPr="003A659F" w:rsidRDefault="0046097D" w:rsidP="0046097D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в подпункте 1 пункта </w:t>
      </w:r>
      <w:r w:rsidR="002B4F2E" w:rsidRPr="003A659F">
        <w:rPr>
          <w:rFonts w:ascii="Times New Roman" w:hAnsi="Times New Roman"/>
          <w:color w:val="auto"/>
          <w:sz w:val="28"/>
          <w:szCs w:val="28"/>
        </w:rPr>
        <w:t>1.4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раздела 1 настоящего Порядка на основании сведений, указанных в абзаце втором подпункта 1 настоящего пункта</w:t>
      </w:r>
      <w:r w:rsidR="00DD0E35" w:rsidRPr="003A659F">
        <w:rPr>
          <w:rFonts w:ascii="Times New Roman" w:hAnsi="Times New Roman"/>
          <w:color w:val="auto"/>
          <w:sz w:val="28"/>
          <w:szCs w:val="28"/>
        </w:rPr>
        <w:t>,</w:t>
      </w:r>
      <w:r w:rsidR="00EC3C2B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="00EC3C2B" w:rsidRPr="003A659F">
        <w:rPr>
          <w:rFonts w:ascii="Times New Roman" w:hAnsi="Times New Roman"/>
          <w:color w:val="auto"/>
          <w:sz w:val="28"/>
          <w:szCs w:val="28"/>
        </w:rPr>
        <w:t xml:space="preserve">и на основании </w:t>
      </w:r>
      <w:r w:rsidR="00E3029F" w:rsidRPr="003A659F">
        <w:rPr>
          <w:rFonts w:ascii="Times New Roman" w:hAnsi="Times New Roman"/>
          <w:color w:val="auto"/>
          <w:sz w:val="28"/>
          <w:szCs w:val="28"/>
        </w:rPr>
        <w:t>сведений</w:t>
      </w:r>
      <w:r w:rsidR="0047005B" w:rsidRPr="003A659F">
        <w:rPr>
          <w:rFonts w:ascii="Times New Roman" w:hAnsi="Times New Roman"/>
          <w:color w:val="auto"/>
          <w:sz w:val="28"/>
          <w:szCs w:val="28"/>
        </w:rPr>
        <w:t>,</w:t>
      </w:r>
      <w:r w:rsidR="00E3029F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005B" w:rsidRPr="003A659F">
        <w:rPr>
          <w:rFonts w:ascii="Times New Roman" w:hAnsi="Times New Roman"/>
          <w:color w:val="auto"/>
          <w:sz w:val="28"/>
          <w:szCs w:val="28"/>
        </w:rPr>
        <w:t xml:space="preserve">указанных в абзацах </w:t>
      </w:r>
      <w:r w:rsidR="00E3029F" w:rsidRPr="003A659F">
        <w:rPr>
          <w:rFonts w:ascii="Times New Roman" w:hAnsi="Times New Roman"/>
          <w:color w:val="auto"/>
          <w:sz w:val="28"/>
          <w:szCs w:val="28"/>
        </w:rPr>
        <w:t>второ</w:t>
      </w:r>
      <w:r w:rsidR="0047005B" w:rsidRPr="003A659F">
        <w:rPr>
          <w:rFonts w:ascii="Times New Roman" w:hAnsi="Times New Roman"/>
          <w:color w:val="auto"/>
          <w:sz w:val="28"/>
          <w:szCs w:val="28"/>
        </w:rPr>
        <w:t>м</w:t>
      </w:r>
      <w:r w:rsidR="00E3029F" w:rsidRPr="003A659F">
        <w:rPr>
          <w:rFonts w:ascii="Times New Roman" w:hAnsi="Times New Roman"/>
          <w:color w:val="auto"/>
          <w:sz w:val="28"/>
          <w:szCs w:val="28"/>
        </w:rPr>
        <w:t xml:space="preserve"> и третье</w:t>
      </w:r>
      <w:r w:rsidR="0047005B" w:rsidRPr="003A659F">
        <w:rPr>
          <w:rFonts w:ascii="Times New Roman" w:hAnsi="Times New Roman"/>
          <w:color w:val="auto"/>
          <w:sz w:val="28"/>
          <w:szCs w:val="28"/>
        </w:rPr>
        <w:t>м</w:t>
      </w:r>
      <w:r w:rsidR="00E3029F" w:rsidRPr="003A659F">
        <w:rPr>
          <w:rFonts w:ascii="Times New Roman" w:hAnsi="Times New Roman"/>
          <w:color w:val="auto"/>
          <w:sz w:val="28"/>
          <w:szCs w:val="28"/>
        </w:rPr>
        <w:t xml:space="preserve"> подпункта 4 пункта 2.4 настоящего раздела</w:t>
      </w:r>
      <w:r w:rsidRPr="003A659F">
        <w:rPr>
          <w:rFonts w:ascii="Times New Roman" w:hAnsi="Times New Roman"/>
          <w:color w:val="auto"/>
          <w:sz w:val="28"/>
          <w:szCs w:val="28"/>
        </w:rPr>
        <w:t>;</w:t>
      </w:r>
    </w:p>
    <w:p w:rsidR="00976828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 подпункт</w:t>
      </w:r>
      <w:r w:rsidR="0047005B" w:rsidRPr="003A659F">
        <w:rPr>
          <w:rFonts w:ascii="Times New Roman" w:hAnsi="Times New Roman"/>
          <w:color w:val="auto"/>
          <w:sz w:val="28"/>
          <w:szCs w:val="28"/>
        </w:rPr>
        <w:t>е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6097D" w:rsidRPr="003A659F">
        <w:rPr>
          <w:rFonts w:ascii="Times New Roman" w:hAnsi="Times New Roman"/>
          <w:color w:val="auto"/>
          <w:sz w:val="28"/>
          <w:szCs w:val="28"/>
        </w:rPr>
        <w:t xml:space="preserve">2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пункта </w:t>
      </w:r>
      <w:r w:rsidR="002B4F2E" w:rsidRPr="003A659F">
        <w:rPr>
          <w:rFonts w:ascii="Times New Roman" w:hAnsi="Times New Roman"/>
          <w:color w:val="auto"/>
          <w:sz w:val="28"/>
          <w:szCs w:val="28"/>
        </w:rPr>
        <w:t xml:space="preserve">1.4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>раздела 1 настоящего Порядка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на основании сведений, указанных в абзаце </w:t>
      </w:r>
      <w:r w:rsidR="0047005B" w:rsidRPr="003A659F">
        <w:rPr>
          <w:rFonts w:ascii="Times New Roman" w:hAnsi="Times New Roman"/>
          <w:color w:val="auto"/>
          <w:sz w:val="28"/>
          <w:szCs w:val="28"/>
        </w:rPr>
        <w:t>четвертом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подпункта </w:t>
      </w:r>
      <w:r w:rsidR="0047005B" w:rsidRPr="003A659F">
        <w:rPr>
          <w:rFonts w:ascii="Times New Roman" w:hAnsi="Times New Roman"/>
          <w:color w:val="auto"/>
          <w:sz w:val="28"/>
          <w:szCs w:val="28"/>
        </w:rPr>
        <w:t xml:space="preserve">4 </w:t>
      </w:r>
      <w:r w:rsidRPr="003A659F">
        <w:rPr>
          <w:rFonts w:ascii="Times New Roman" w:hAnsi="Times New Roman"/>
          <w:color w:val="auto"/>
          <w:sz w:val="28"/>
          <w:szCs w:val="28"/>
        </w:rPr>
        <w:t>пункта</w:t>
      </w:r>
      <w:r w:rsidR="0047005B" w:rsidRPr="003A659F">
        <w:rPr>
          <w:rFonts w:ascii="Times New Roman" w:hAnsi="Times New Roman"/>
          <w:color w:val="auto"/>
          <w:sz w:val="28"/>
          <w:szCs w:val="28"/>
        </w:rPr>
        <w:t xml:space="preserve"> 2.4 настоящего раздела</w:t>
      </w:r>
      <w:r w:rsidR="00976828" w:rsidRPr="003A659F">
        <w:rPr>
          <w:rFonts w:ascii="Times New Roman" w:hAnsi="Times New Roman"/>
          <w:color w:val="auto"/>
          <w:sz w:val="28"/>
          <w:szCs w:val="28"/>
        </w:rPr>
        <w:t>;</w:t>
      </w:r>
    </w:p>
    <w:p w:rsidR="0047005B" w:rsidRPr="003A659F" w:rsidRDefault="0047005B" w:rsidP="0047005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в подпунктах 3 пункта 1.4 раздела 1 настоящего Порядка на основании </w:t>
      </w:r>
      <w:r w:rsidR="000374D9" w:rsidRPr="003A659F">
        <w:rPr>
          <w:rFonts w:ascii="Times New Roman" w:hAnsi="Times New Roman"/>
          <w:color w:val="auto"/>
          <w:sz w:val="28"/>
          <w:szCs w:val="28"/>
        </w:rPr>
        <w:t>документов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, указанных в </w:t>
      </w:r>
      <w:r w:rsidR="00B3418F" w:rsidRPr="003A659F">
        <w:rPr>
          <w:rFonts w:ascii="Times New Roman" w:hAnsi="Times New Roman"/>
          <w:color w:val="auto"/>
          <w:sz w:val="28"/>
          <w:szCs w:val="28"/>
        </w:rPr>
        <w:t>пунктах 5 и 8 таблицы приложения 2 к настоящему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 xml:space="preserve"> Порядку</w:t>
      </w:r>
      <w:r w:rsidRPr="003A659F">
        <w:rPr>
          <w:rFonts w:ascii="Times New Roman" w:hAnsi="Times New Roman"/>
          <w:color w:val="auto"/>
          <w:sz w:val="28"/>
          <w:szCs w:val="28"/>
        </w:rPr>
        <w:t>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в подпункте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>1 пункта 2.2 настоящего раздела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 основании сведений, указанных в абзаце </w:t>
      </w:r>
      <w:r w:rsidR="00FD6A7D" w:rsidRPr="003A659F">
        <w:rPr>
          <w:rFonts w:ascii="Times New Roman" w:hAnsi="Times New Roman"/>
          <w:color w:val="auto"/>
          <w:sz w:val="28"/>
          <w:szCs w:val="28"/>
        </w:rPr>
        <w:t>втором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подпункта 1 настоящего пункта;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 подпунктах 2 и 3 пункта 2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>.2 настоящего раздела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 основании сведений, указанных в абзаце </w:t>
      </w:r>
      <w:r w:rsidR="00FD6A7D" w:rsidRPr="003A659F">
        <w:rPr>
          <w:rFonts w:ascii="Times New Roman" w:hAnsi="Times New Roman"/>
          <w:color w:val="auto"/>
          <w:sz w:val="28"/>
          <w:szCs w:val="28"/>
        </w:rPr>
        <w:t>третьем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подпункта 1 настоящего пункта;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 подпункт</w:t>
      </w:r>
      <w:r w:rsidR="00E619E5" w:rsidRPr="003A659F">
        <w:rPr>
          <w:rFonts w:ascii="Times New Roman" w:hAnsi="Times New Roman"/>
          <w:color w:val="auto"/>
          <w:sz w:val="28"/>
          <w:szCs w:val="28"/>
        </w:rPr>
        <w:t>ах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4</w:t>
      </w:r>
      <w:r w:rsidR="00E619E5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>пункта 2.2 настоящего раздела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 основании сведений, указанных в абзаце </w:t>
      </w:r>
      <w:r w:rsidR="0074434F" w:rsidRPr="003A659F">
        <w:rPr>
          <w:rFonts w:ascii="Times New Roman" w:hAnsi="Times New Roman"/>
          <w:color w:val="auto"/>
          <w:sz w:val="28"/>
          <w:szCs w:val="28"/>
        </w:rPr>
        <w:t>десятом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подпункта 1 настоящего пункта;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 подпункте 5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 xml:space="preserve"> пункта 2.2 настоящего раздела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 основании сведений, указанных в абзаце </w:t>
      </w:r>
      <w:r w:rsidR="00B46CC7" w:rsidRPr="003A659F">
        <w:rPr>
          <w:rFonts w:ascii="Times New Roman" w:hAnsi="Times New Roman"/>
          <w:color w:val="auto"/>
          <w:sz w:val="28"/>
          <w:szCs w:val="28"/>
        </w:rPr>
        <w:t>четвертом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подпункта 1 настоящего пункта;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в подпункте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>6 пункта 2.2 настоящего раздела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 основании документа, указанного в подпункте </w:t>
      </w:r>
      <w:r w:rsidR="00B46CC7" w:rsidRPr="003A659F">
        <w:rPr>
          <w:rFonts w:ascii="Times New Roman" w:hAnsi="Times New Roman"/>
          <w:color w:val="auto"/>
          <w:sz w:val="28"/>
          <w:szCs w:val="28"/>
        </w:rPr>
        <w:t>3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пункта 2.</w:t>
      </w:r>
      <w:r w:rsidR="00A04EA5" w:rsidRPr="003A659F">
        <w:rPr>
          <w:rFonts w:ascii="Times New Roman" w:hAnsi="Times New Roman"/>
          <w:color w:val="auto"/>
          <w:sz w:val="28"/>
          <w:szCs w:val="28"/>
        </w:rPr>
        <w:t>3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 подпункте 7 пункта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 xml:space="preserve"> 2.2 настоящего раздела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 основании сведений, указанных в абзаце 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одиннадцатом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подпункта 1 настоящего пункта;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в подпункте 8 пункта 2.2 настоящего раздела на основании сведений, указанных в абзаце 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втором</w:t>
      </w:r>
      <w:r w:rsidR="00A04EA5" w:rsidRPr="003A659F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пятом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подпункта 1 настоящего пункта;</w:t>
      </w:r>
    </w:p>
    <w:p w:rsidR="00A04EA5" w:rsidRPr="003A659F" w:rsidRDefault="00A04EA5" w:rsidP="00A04EA5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в подпункте 9 пункта 2.2 настоящего раздела на основании сведений, указанных в абзаце 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девятом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подпункта 1 настоящего пункта;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 подпункте 1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0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 xml:space="preserve"> пункта 2.2 настоящего раздела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 основании сведений, указанных в абзац</w:t>
      </w:r>
      <w:r w:rsidR="00E90514" w:rsidRPr="003A659F">
        <w:rPr>
          <w:rFonts w:ascii="Times New Roman" w:hAnsi="Times New Roman"/>
          <w:color w:val="auto"/>
          <w:sz w:val="28"/>
          <w:szCs w:val="28"/>
        </w:rPr>
        <w:t>е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две</w:t>
      </w:r>
      <w:r w:rsidR="002F3BA8" w:rsidRPr="003A659F">
        <w:rPr>
          <w:rFonts w:ascii="Times New Roman" w:hAnsi="Times New Roman"/>
          <w:color w:val="auto"/>
          <w:sz w:val="28"/>
          <w:szCs w:val="28"/>
        </w:rPr>
        <w:t xml:space="preserve">надцатом </w:t>
      </w:r>
      <w:r w:rsidRPr="003A659F">
        <w:rPr>
          <w:rFonts w:ascii="Times New Roman" w:hAnsi="Times New Roman"/>
          <w:color w:val="auto"/>
          <w:sz w:val="28"/>
          <w:szCs w:val="28"/>
        </w:rPr>
        <w:t>подпункта 1 настоящего пункта;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 подпункте 1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 xml:space="preserve"> пункта 2.2 настоящего раздела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 основании сведений, указанных в абзац</w:t>
      </w:r>
      <w:r w:rsidR="008710FC" w:rsidRPr="003A659F">
        <w:rPr>
          <w:rFonts w:ascii="Times New Roman" w:hAnsi="Times New Roman"/>
          <w:color w:val="auto"/>
          <w:sz w:val="28"/>
          <w:szCs w:val="28"/>
        </w:rPr>
        <w:t>ах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втором</w:t>
      </w:r>
      <w:r w:rsidR="008710FC" w:rsidRPr="003A659F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шестом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подпункта 1 настоящего пункта;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 подпункте 1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2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 xml:space="preserve"> пункта 2.2 настоящего раздела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 основании сведений, указанных в абзаце 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седьмом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подпункта 1 настоящего пункта;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 подпункте 1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3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 xml:space="preserve"> пункта 2.2 настоящего раздела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 основании сведений, указанных в абзаце 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втором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подпункта 1 настоящего пункта;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 подпункте 1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4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 xml:space="preserve"> пункта 2.2 настоящего раздела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 основании сведений, указанных в абзаце 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втором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подпункта 1 настоящего пункта;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 подпункте 1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5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 xml:space="preserve"> пункта 2.2 настоящего раздела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 основании сведений, указанных в абзаце 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восьмом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подпункта 1 настоящего пункта</w:t>
      </w:r>
      <w:r w:rsidR="007C074A" w:rsidRPr="003A659F">
        <w:rPr>
          <w:rFonts w:ascii="Times New Roman" w:hAnsi="Times New Roman"/>
          <w:color w:val="auto"/>
          <w:sz w:val="28"/>
          <w:szCs w:val="28"/>
        </w:rPr>
        <w:t>;</w:t>
      </w:r>
    </w:p>
    <w:p w:rsidR="00EA5DCF" w:rsidRPr="003A659F" w:rsidRDefault="007C074A" w:rsidP="00EA5DCF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 подпункте 1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6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пункта 2.2 настоящего раздела на основании документов, указанных </w:t>
      </w:r>
      <w:r w:rsidR="002F3BA8" w:rsidRPr="003A659F">
        <w:rPr>
          <w:rFonts w:ascii="Times New Roman" w:hAnsi="Times New Roman"/>
          <w:color w:val="auto"/>
          <w:sz w:val="28"/>
          <w:szCs w:val="28"/>
        </w:rPr>
        <w:t xml:space="preserve">в пунктах 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5, 6 и 7</w:t>
      </w:r>
      <w:r w:rsidR="002F3BA8" w:rsidRPr="003A659F">
        <w:rPr>
          <w:rFonts w:ascii="Times New Roman" w:hAnsi="Times New Roman"/>
          <w:color w:val="auto"/>
          <w:sz w:val="28"/>
          <w:szCs w:val="28"/>
        </w:rPr>
        <w:t xml:space="preserve"> таблицы приложения 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2F3BA8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="002F3BA8" w:rsidRPr="003A659F">
        <w:rPr>
          <w:rFonts w:ascii="Times New Roman" w:hAnsi="Times New Roman"/>
          <w:color w:val="auto"/>
          <w:sz w:val="28"/>
          <w:szCs w:val="28"/>
        </w:rPr>
        <w:t xml:space="preserve">к настоящему Порядку 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 xml:space="preserve">и документов, указанных в пунктах 5, 6, 7 и 8 таблицы приложения 2 к настоящему Порядку </w:t>
      </w:r>
      <w:r w:rsidR="002F3BA8" w:rsidRPr="003A659F">
        <w:rPr>
          <w:rFonts w:ascii="Times New Roman" w:hAnsi="Times New Roman"/>
          <w:color w:val="auto"/>
          <w:sz w:val="28"/>
          <w:szCs w:val="28"/>
        </w:rPr>
        <w:t xml:space="preserve">в соответствии с подпунктом </w:t>
      </w:r>
      <w:r w:rsidR="00CF43A2"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2F3BA8" w:rsidRPr="003A659F">
        <w:rPr>
          <w:rFonts w:ascii="Times New Roman" w:hAnsi="Times New Roman"/>
          <w:color w:val="auto"/>
          <w:sz w:val="28"/>
          <w:szCs w:val="28"/>
        </w:rPr>
        <w:t xml:space="preserve"> пункта 2.3 настоящего раздела</w:t>
      </w:r>
      <w:r w:rsidR="00E90514" w:rsidRPr="003A659F">
        <w:rPr>
          <w:rFonts w:ascii="Times New Roman" w:hAnsi="Times New Roman"/>
          <w:color w:val="auto"/>
          <w:sz w:val="28"/>
          <w:szCs w:val="28"/>
        </w:rPr>
        <w:t>.</w:t>
      </w:r>
    </w:p>
    <w:p w:rsidR="00A55552" w:rsidRPr="003A659F" w:rsidRDefault="00A55552" w:rsidP="00EA5DCF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Заявка участника отбора отклоняется в случае наличия оснований для отклонения заявки, предусмотренных пунктом 2.1</w:t>
      </w:r>
      <w:r w:rsidR="00BD2C2B" w:rsidRPr="003A659F">
        <w:rPr>
          <w:rFonts w:ascii="Times New Roman" w:hAnsi="Times New Roman"/>
          <w:color w:val="auto"/>
          <w:sz w:val="28"/>
          <w:szCs w:val="28"/>
        </w:rPr>
        <w:t>8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2.1</w:t>
      </w:r>
      <w:r w:rsidR="0055793A" w:rsidRPr="003A659F">
        <w:rPr>
          <w:rFonts w:ascii="Times New Roman" w:hAnsi="Times New Roman"/>
          <w:color w:val="auto"/>
          <w:sz w:val="28"/>
          <w:szCs w:val="28"/>
        </w:rPr>
        <w:t>3</w:t>
      </w:r>
      <w:r w:rsidRPr="003A659F">
        <w:rPr>
          <w:rFonts w:ascii="Times New Roman" w:hAnsi="Times New Roman"/>
          <w:color w:val="auto"/>
          <w:sz w:val="28"/>
          <w:szCs w:val="28"/>
        </w:rPr>
        <w:t>. В случае наличия оснований для возврата заявок участникам отбора на доработку, указанных в пункте 2.1</w:t>
      </w:r>
      <w:r w:rsidR="0055793A" w:rsidRPr="003A659F">
        <w:rPr>
          <w:rFonts w:ascii="Times New Roman" w:hAnsi="Times New Roman"/>
          <w:color w:val="auto"/>
          <w:sz w:val="28"/>
          <w:szCs w:val="28"/>
        </w:rPr>
        <w:t>4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раздела, Департамент в течение пяти рабочих дней со дня размещения на </w:t>
      </w:r>
      <w:r w:rsidR="000B051D" w:rsidRPr="003A659F">
        <w:rPr>
          <w:rFonts w:ascii="Times New Roman" w:hAnsi="Times New Roman"/>
          <w:color w:val="auto"/>
          <w:sz w:val="28"/>
          <w:szCs w:val="28"/>
        </w:rPr>
        <w:t>е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дином портале протокола вскрытия заявок принимает в системе «Электронный бюджет» решение о возврате заявок участникам отбора на доработку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с указанием оснований для возврата заявок, а также положений заявок, требующих доработки.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2.1</w:t>
      </w:r>
      <w:r w:rsidR="0055793A" w:rsidRPr="003A659F">
        <w:rPr>
          <w:rFonts w:ascii="Times New Roman" w:hAnsi="Times New Roman"/>
          <w:color w:val="auto"/>
          <w:sz w:val="28"/>
          <w:szCs w:val="28"/>
        </w:rPr>
        <w:t>4</w:t>
      </w:r>
      <w:r w:rsidRPr="003A659F">
        <w:rPr>
          <w:rFonts w:ascii="Times New Roman" w:hAnsi="Times New Roman"/>
          <w:color w:val="auto"/>
          <w:sz w:val="28"/>
          <w:szCs w:val="28"/>
        </w:rPr>
        <w:t>. Основаниями для возврата заявки участника отбора на доработку являются: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1) неполнота заполнения формы заявки;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2) наличие арифметической или грамматической ошибки, неверное указание сведений, внесенных в заявку.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2.1</w:t>
      </w:r>
      <w:r w:rsidR="0055793A" w:rsidRPr="003A659F">
        <w:rPr>
          <w:rFonts w:ascii="Times New Roman" w:hAnsi="Times New Roman"/>
          <w:color w:val="auto"/>
          <w:sz w:val="28"/>
          <w:szCs w:val="28"/>
        </w:rPr>
        <w:t>5</w:t>
      </w:r>
      <w:r w:rsidRPr="003A659F">
        <w:rPr>
          <w:rFonts w:ascii="Times New Roman" w:hAnsi="Times New Roman"/>
          <w:color w:val="auto"/>
          <w:sz w:val="28"/>
          <w:szCs w:val="28"/>
        </w:rPr>
        <w:t>. Участник отбора не позднее третьего рабочего дня со дня возврата Департаментом его заявки на доработку направляет скорректированную заявку в системе «Электронный бюджет», подписанную усиленной квалифицированной электронной подписью руководителя участника отбора или уполномоченного им лица.</w:t>
      </w:r>
    </w:p>
    <w:p w:rsidR="00DD69FB" w:rsidRPr="003A659F" w:rsidRDefault="00DD69FB" w:rsidP="00DD69FB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 случае, если участник отбора не представил скорректированную заявку в установленный абзацем первым настоящего пункта срок, информация об этом включается в протокол подведения итогов</w:t>
      </w:r>
      <w:r w:rsidR="00770786" w:rsidRPr="003A659F">
        <w:rPr>
          <w:rFonts w:ascii="Times New Roman" w:hAnsi="Times New Roman"/>
          <w:color w:val="auto"/>
          <w:sz w:val="28"/>
          <w:szCs w:val="28"/>
        </w:rPr>
        <w:t xml:space="preserve"> отбора</w:t>
      </w:r>
      <w:r w:rsidRPr="003A659F">
        <w:rPr>
          <w:rFonts w:ascii="Times New Roman" w:hAnsi="Times New Roman"/>
          <w:color w:val="auto"/>
          <w:sz w:val="28"/>
          <w:szCs w:val="28"/>
        </w:rPr>
        <w:t>.</w:t>
      </w:r>
    </w:p>
    <w:p w:rsidR="003362C3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2.1</w:t>
      </w:r>
      <w:r w:rsidR="00BD2C2B" w:rsidRPr="003A659F">
        <w:rPr>
          <w:rFonts w:ascii="Times New Roman" w:hAnsi="Times New Roman"/>
          <w:color w:val="auto"/>
          <w:sz w:val="28"/>
          <w:szCs w:val="28"/>
        </w:rPr>
        <w:t>6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3362C3" w:rsidRPr="003A659F">
        <w:rPr>
          <w:rStyle w:val="17"/>
          <w:color w:val="auto"/>
          <w:sz w:val="28"/>
          <w:szCs w:val="28"/>
        </w:rPr>
        <w:t xml:space="preserve">В целях завершения отбора и определения победителей отбора </w:t>
      </w:r>
      <w:r w:rsidR="00B97388" w:rsidRPr="003A659F">
        <w:rPr>
          <w:rStyle w:val="17"/>
          <w:color w:val="auto"/>
          <w:sz w:val="28"/>
          <w:szCs w:val="28"/>
        </w:rPr>
        <w:br/>
      </w:r>
      <w:r w:rsidR="00DD0E35" w:rsidRPr="003A659F">
        <w:rPr>
          <w:rStyle w:val="17"/>
          <w:color w:val="auto"/>
          <w:sz w:val="28"/>
          <w:szCs w:val="28"/>
        </w:rPr>
        <w:t xml:space="preserve">в </w:t>
      </w:r>
      <w:r w:rsidR="003362C3" w:rsidRPr="003A659F">
        <w:rPr>
          <w:rFonts w:ascii="Times New Roman" w:hAnsi="Times New Roman"/>
          <w:color w:val="auto"/>
          <w:sz w:val="28"/>
          <w:szCs w:val="28"/>
        </w:rPr>
        <w:t xml:space="preserve">течение </w:t>
      </w:r>
      <w:r w:rsidR="00D5531D" w:rsidRPr="003A659F">
        <w:rPr>
          <w:rFonts w:ascii="Times New Roman" w:hAnsi="Times New Roman"/>
          <w:color w:val="auto"/>
          <w:sz w:val="28"/>
          <w:szCs w:val="28"/>
        </w:rPr>
        <w:t>трех</w:t>
      </w:r>
      <w:r w:rsidR="003362C3" w:rsidRPr="003A659F">
        <w:rPr>
          <w:rFonts w:ascii="Times New Roman" w:hAnsi="Times New Roman"/>
          <w:color w:val="auto"/>
          <w:sz w:val="28"/>
          <w:szCs w:val="28"/>
        </w:rPr>
        <w:t xml:space="preserve"> рабочих дней со дня истечения срока, предусмотренного абзацем первым </w:t>
      </w:r>
      <w:r w:rsidR="00B04B24" w:rsidRPr="003A659F">
        <w:rPr>
          <w:rFonts w:ascii="Times New Roman" w:hAnsi="Times New Roman"/>
          <w:color w:val="auto"/>
          <w:sz w:val="28"/>
          <w:szCs w:val="28"/>
        </w:rPr>
        <w:t xml:space="preserve">подпункта 2 </w:t>
      </w:r>
      <w:r w:rsidR="003362C3" w:rsidRPr="003A659F">
        <w:rPr>
          <w:rFonts w:ascii="Times New Roman" w:hAnsi="Times New Roman"/>
          <w:color w:val="auto"/>
          <w:sz w:val="28"/>
          <w:szCs w:val="28"/>
        </w:rPr>
        <w:t>пункта 2.1</w:t>
      </w:r>
      <w:r w:rsidR="00F36F7C" w:rsidRPr="003A659F">
        <w:rPr>
          <w:rFonts w:ascii="Times New Roman" w:hAnsi="Times New Roman"/>
          <w:color w:val="auto"/>
          <w:sz w:val="28"/>
          <w:szCs w:val="28"/>
        </w:rPr>
        <w:t>2</w:t>
      </w:r>
      <w:r w:rsidR="003362C3"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раздела,</w:t>
      </w:r>
      <w:r w:rsidR="003362C3" w:rsidRPr="003A659F">
        <w:rPr>
          <w:rStyle w:val="17"/>
          <w:color w:val="auto"/>
          <w:sz w:val="28"/>
          <w:szCs w:val="28"/>
        </w:rPr>
        <w:t xml:space="preserve"> формируется протокол подведения итогов отбора.</w:t>
      </w:r>
      <w:r w:rsidR="003362C3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Протокол подведения итогов </w:t>
      </w:r>
      <w:r w:rsidR="00770786" w:rsidRPr="003A659F">
        <w:rPr>
          <w:rFonts w:ascii="Times New Roman" w:hAnsi="Times New Roman"/>
          <w:color w:val="auto"/>
          <w:sz w:val="28"/>
          <w:szCs w:val="28"/>
        </w:rPr>
        <w:t xml:space="preserve">отбора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формируется автоматически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0B051D" w:rsidRPr="003A659F">
        <w:rPr>
          <w:rFonts w:ascii="Times New Roman" w:hAnsi="Times New Roman"/>
          <w:color w:val="auto"/>
          <w:sz w:val="28"/>
          <w:szCs w:val="28"/>
        </w:rPr>
        <w:t>е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дином портале на основании результатов рассмотрения заявок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и подписывается усиленной квалифицированной электронной подписью </w:t>
      </w:r>
      <w:r w:rsidR="003F63CB" w:rsidRPr="003A659F">
        <w:rPr>
          <w:rFonts w:ascii="Times New Roman" w:hAnsi="Times New Roman"/>
          <w:color w:val="auto"/>
          <w:sz w:val="28"/>
          <w:szCs w:val="28"/>
        </w:rPr>
        <w:t>руководителя Департамента (уполномоченного им лица)</w:t>
      </w:r>
      <w:r w:rsidR="003362C3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в системе «Электронный бюджет», а также размещается на </w:t>
      </w:r>
      <w:r w:rsidR="000B051D" w:rsidRPr="003A659F">
        <w:rPr>
          <w:rFonts w:ascii="Times New Roman" w:hAnsi="Times New Roman"/>
          <w:color w:val="auto"/>
          <w:sz w:val="28"/>
          <w:szCs w:val="28"/>
        </w:rPr>
        <w:t>е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дином портале не позднее одного рабочего дня, следующего за днём его подписания. 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Протокол подведения итогов </w:t>
      </w:r>
      <w:r w:rsidR="00770786" w:rsidRPr="003A659F">
        <w:rPr>
          <w:rFonts w:ascii="Times New Roman" w:hAnsi="Times New Roman"/>
          <w:color w:val="auto"/>
          <w:sz w:val="28"/>
          <w:szCs w:val="28"/>
        </w:rPr>
        <w:t xml:space="preserve">отбора </w:t>
      </w:r>
      <w:r w:rsidRPr="003A659F">
        <w:rPr>
          <w:rFonts w:ascii="Times New Roman" w:hAnsi="Times New Roman"/>
          <w:color w:val="auto"/>
          <w:sz w:val="28"/>
          <w:szCs w:val="28"/>
        </w:rPr>
        <w:t>должен содержать следующие сведения: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дат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>у</w:t>
      </w:r>
      <w:r w:rsidRPr="003A659F">
        <w:rPr>
          <w:rFonts w:ascii="Times New Roman" w:hAnsi="Times New Roman"/>
          <w:color w:val="auto"/>
          <w:sz w:val="28"/>
          <w:szCs w:val="28"/>
        </w:rPr>
        <w:t>, время и место проведения рассмотрения заявок;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информаци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>ю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об участниках отбора, заявки которых были рассмотрены;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информаци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t>ю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заявки, предусмотренных пунктом 2.</w:t>
      </w:r>
      <w:r w:rsidR="0055793A"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BD2C2B" w:rsidRPr="003A659F">
        <w:rPr>
          <w:rFonts w:ascii="Times New Roman" w:hAnsi="Times New Roman"/>
          <w:color w:val="auto"/>
          <w:sz w:val="28"/>
          <w:szCs w:val="28"/>
        </w:rPr>
        <w:t>8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раздела;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наименование получателя (получателей) </w:t>
      </w:r>
      <w:r w:rsidR="0031663F" w:rsidRPr="003A659F">
        <w:rPr>
          <w:rFonts w:ascii="Times New Roman" w:hAnsi="Times New Roman"/>
          <w:color w:val="auto"/>
          <w:sz w:val="28"/>
          <w:szCs w:val="28"/>
        </w:rPr>
        <w:t>субсидии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, с которым (которыми) заключается соглашение и размер предоставляемой ему (им) </w:t>
      </w:r>
      <w:r w:rsidR="004B1E5F" w:rsidRPr="003A659F">
        <w:rPr>
          <w:rFonts w:ascii="Times New Roman" w:hAnsi="Times New Roman"/>
          <w:color w:val="auto"/>
          <w:sz w:val="28"/>
          <w:szCs w:val="28"/>
        </w:rPr>
        <w:t>субсидии</w:t>
      </w:r>
      <w:r w:rsidRPr="003A659F">
        <w:rPr>
          <w:rFonts w:ascii="Times New Roman" w:hAnsi="Times New Roman"/>
          <w:color w:val="auto"/>
          <w:sz w:val="28"/>
          <w:szCs w:val="28"/>
        </w:rPr>
        <w:t>.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 случае наличия основания, установленного в подпункте 2 пункта 2.</w:t>
      </w:r>
      <w:r w:rsidR="0055793A"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BD2C2B" w:rsidRPr="003A659F">
        <w:rPr>
          <w:rFonts w:ascii="Times New Roman" w:hAnsi="Times New Roman"/>
          <w:color w:val="auto"/>
          <w:sz w:val="28"/>
          <w:szCs w:val="28"/>
        </w:rPr>
        <w:t>8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раздела, в протоколе подведения итогов </w:t>
      </w:r>
      <w:r w:rsidR="00770786" w:rsidRPr="003A659F">
        <w:rPr>
          <w:rFonts w:ascii="Times New Roman" w:hAnsi="Times New Roman"/>
          <w:color w:val="auto"/>
          <w:sz w:val="28"/>
          <w:szCs w:val="28"/>
        </w:rPr>
        <w:t xml:space="preserve">отбора </w:t>
      </w:r>
      <w:r w:rsidRPr="003A659F">
        <w:rPr>
          <w:rFonts w:ascii="Times New Roman" w:hAnsi="Times New Roman"/>
          <w:color w:val="auto"/>
          <w:sz w:val="28"/>
          <w:szCs w:val="28"/>
        </w:rPr>
        <w:t>указывается информация о признании отбора несостоявшимся.</w:t>
      </w:r>
    </w:p>
    <w:p w:rsidR="00887ABE" w:rsidRPr="003A659F" w:rsidRDefault="00887ABE" w:rsidP="00887AB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Внесение изменений в протокол подведения итогов отбора осуществляется не позднее 10 календарных дней со дня подписания первой версий протокола   подведения итогов отбора путем формирования новой версии указанного протокола с указанием причин внесения изменений.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2.1</w:t>
      </w:r>
      <w:r w:rsidR="00BD2C2B" w:rsidRPr="003A659F">
        <w:rPr>
          <w:rFonts w:ascii="Times New Roman" w:hAnsi="Times New Roman"/>
          <w:color w:val="auto"/>
          <w:sz w:val="28"/>
          <w:szCs w:val="28"/>
        </w:rPr>
        <w:t>7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E11F0" w:rsidRPr="003A659F">
        <w:rPr>
          <w:rFonts w:ascii="Times New Roman" w:hAnsi="Times New Roman"/>
          <w:color w:val="auto"/>
          <w:sz w:val="28"/>
          <w:szCs w:val="28"/>
        </w:rPr>
        <w:t>На основании протокола подведения итогов отбора, в течение трех рабочих дней со дня его подписания, распределение субсидии между ее получателями утверждается приказом Департамента</w:t>
      </w:r>
      <w:r w:rsidRPr="003A659F">
        <w:rPr>
          <w:rFonts w:ascii="Times New Roman" w:hAnsi="Times New Roman"/>
          <w:color w:val="auto"/>
          <w:sz w:val="28"/>
          <w:szCs w:val="28"/>
        </w:rPr>
        <w:t>.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2.</w:t>
      </w:r>
      <w:r w:rsidR="0055793A"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BD2C2B" w:rsidRPr="003A659F">
        <w:rPr>
          <w:rFonts w:ascii="Times New Roman" w:hAnsi="Times New Roman"/>
          <w:color w:val="auto"/>
          <w:sz w:val="28"/>
          <w:szCs w:val="28"/>
        </w:rPr>
        <w:t>8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Основаниями для отклонения заявки участника отбора (отказа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в предоставлении </w:t>
      </w:r>
      <w:r w:rsidR="0031663F" w:rsidRPr="003A659F">
        <w:rPr>
          <w:rFonts w:ascii="Times New Roman" w:hAnsi="Times New Roman"/>
          <w:color w:val="auto"/>
          <w:sz w:val="28"/>
          <w:szCs w:val="28"/>
        </w:rPr>
        <w:t>субсидии</w:t>
      </w:r>
      <w:r w:rsidRPr="003A659F">
        <w:rPr>
          <w:rFonts w:ascii="Times New Roman" w:hAnsi="Times New Roman"/>
          <w:color w:val="auto"/>
          <w:sz w:val="28"/>
          <w:szCs w:val="28"/>
        </w:rPr>
        <w:t>) являются: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1) несоответствие участника отбора требованиям, установленным пунктом 2.2 настоящего раздела;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2) несоответствие участника отбора категории</w:t>
      </w:r>
      <w:r w:rsidR="00A32116" w:rsidRPr="003A659F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2B4F2E" w:rsidRPr="003A659F">
        <w:rPr>
          <w:rFonts w:ascii="Times New Roman" w:hAnsi="Times New Roman"/>
          <w:color w:val="auto"/>
          <w:sz w:val="28"/>
          <w:szCs w:val="28"/>
        </w:rPr>
        <w:t>критериям отбора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2B4F2E" w:rsidRPr="003A659F">
        <w:rPr>
          <w:rFonts w:ascii="Times New Roman" w:hAnsi="Times New Roman"/>
          <w:color w:val="auto"/>
          <w:sz w:val="28"/>
          <w:szCs w:val="28"/>
        </w:rPr>
        <w:t xml:space="preserve">установленным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в объявлении, </w:t>
      </w:r>
      <w:r w:rsidR="002B4F2E" w:rsidRPr="003A659F">
        <w:rPr>
          <w:rFonts w:ascii="Times New Roman" w:hAnsi="Times New Roman"/>
          <w:color w:val="auto"/>
          <w:sz w:val="28"/>
          <w:szCs w:val="28"/>
        </w:rPr>
        <w:t xml:space="preserve">предусмотренным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пунктом </w:t>
      </w:r>
      <w:r w:rsidR="002B4F2E" w:rsidRPr="003A659F">
        <w:rPr>
          <w:rFonts w:ascii="Times New Roman" w:hAnsi="Times New Roman"/>
          <w:color w:val="auto"/>
          <w:sz w:val="28"/>
          <w:szCs w:val="28"/>
        </w:rPr>
        <w:t xml:space="preserve">1.4 </w:t>
      </w:r>
      <w:r w:rsidRPr="003A659F">
        <w:rPr>
          <w:rFonts w:ascii="Times New Roman" w:hAnsi="Times New Roman"/>
          <w:color w:val="auto"/>
          <w:sz w:val="28"/>
          <w:szCs w:val="28"/>
        </w:rPr>
        <w:t>раздела 1 настоящего Порядка;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3) непредставление (представление не в полном объеме) документов, указанных в объявлении, предусмотренных пунктом 2.3 настоящего раздела;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4) несоответствие представленных участником отбора заявок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и (или) документов требованиям, установленным в объявлении, предусмотренных пункт</w:t>
      </w:r>
      <w:r w:rsidR="005C23BB" w:rsidRPr="003A659F">
        <w:rPr>
          <w:rFonts w:ascii="Times New Roman" w:hAnsi="Times New Roman"/>
          <w:color w:val="auto"/>
          <w:sz w:val="28"/>
          <w:szCs w:val="28"/>
        </w:rPr>
        <w:t>ами</w:t>
      </w:r>
      <w:r w:rsidR="00026E4E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6C79" w:rsidRPr="003A659F">
        <w:rPr>
          <w:rFonts w:ascii="Times New Roman" w:hAnsi="Times New Roman"/>
          <w:color w:val="auto"/>
          <w:sz w:val="28"/>
          <w:szCs w:val="28"/>
        </w:rPr>
        <w:t>2.4</w:t>
      </w:r>
      <w:r w:rsidR="00325C53" w:rsidRPr="003A659F">
        <w:rPr>
          <w:rFonts w:ascii="Times New Roman" w:hAnsi="Times New Roman"/>
          <w:color w:val="auto"/>
          <w:sz w:val="28"/>
          <w:szCs w:val="28"/>
        </w:rPr>
        <w:t xml:space="preserve"> и 2.</w:t>
      </w:r>
      <w:r w:rsidR="00C16C79" w:rsidRPr="003A659F">
        <w:rPr>
          <w:rFonts w:ascii="Times New Roman" w:hAnsi="Times New Roman"/>
          <w:color w:val="auto"/>
          <w:sz w:val="28"/>
          <w:szCs w:val="28"/>
        </w:rPr>
        <w:t>5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раздела;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5) недостоверность информации, содержащейся в документах, представленных участником отбора в целях подтверждения соответствия категории</w:t>
      </w:r>
      <w:r w:rsidR="00C02258" w:rsidRPr="003A659F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2B4F2E" w:rsidRPr="003A659F">
        <w:rPr>
          <w:rFonts w:ascii="Times New Roman" w:hAnsi="Times New Roman"/>
          <w:color w:val="auto"/>
          <w:sz w:val="28"/>
          <w:szCs w:val="28"/>
        </w:rPr>
        <w:t xml:space="preserve">критериям отбора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и требованиям, установленным </w:t>
      </w:r>
      <w:r w:rsidR="002B4F2E" w:rsidRPr="003A659F">
        <w:rPr>
          <w:rFonts w:ascii="Times New Roman" w:hAnsi="Times New Roman"/>
          <w:color w:val="auto"/>
          <w:sz w:val="28"/>
          <w:szCs w:val="28"/>
        </w:rPr>
        <w:t xml:space="preserve">пунктом 1.4 </w:t>
      </w:r>
      <w:r w:rsidRPr="003A659F">
        <w:rPr>
          <w:rFonts w:ascii="Times New Roman" w:hAnsi="Times New Roman"/>
          <w:color w:val="auto"/>
          <w:sz w:val="28"/>
          <w:szCs w:val="28"/>
        </w:rPr>
        <w:t>раздела 1 настоящего Порядка и пункт</w:t>
      </w:r>
      <w:r w:rsidR="00DF05CF" w:rsidRPr="003A659F">
        <w:rPr>
          <w:rFonts w:ascii="Times New Roman" w:hAnsi="Times New Roman"/>
          <w:color w:val="auto"/>
          <w:sz w:val="28"/>
          <w:szCs w:val="28"/>
        </w:rPr>
        <w:t>ом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2.2 настоящего раздела</w:t>
      </w:r>
      <w:r w:rsidR="00D23A10" w:rsidRPr="003A659F">
        <w:rPr>
          <w:rFonts w:ascii="Times New Roman" w:hAnsi="Times New Roman"/>
          <w:color w:val="auto"/>
          <w:sz w:val="28"/>
          <w:szCs w:val="28"/>
        </w:rPr>
        <w:t>;</w:t>
      </w:r>
    </w:p>
    <w:p w:rsidR="00905F68" w:rsidRPr="003A659F" w:rsidRDefault="00D23A10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6) подача участником отбора заявки после даты и (или) времени, определенных для подачи заявок.</w:t>
      </w:r>
    </w:p>
    <w:p w:rsidR="007F37DD" w:rsidRPr="003A659F" w:rsidRDefault="00BD2C2B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2.19</w:t>
      </w:r>
      <w:r w:rsidR="007F37DD" w:rsidRPr="003A659F">
        <w:rPr>
          <w:rFonts w:ascii="Times New Roman" w:hAnsi="Times New Roman"/>
          <w:color w:val="auto"/>
          <w:sz w:val="28"/>
          <w:szCs w:val="28"/>
        </w:rPr>
        <w:t>. Отбор признается несостоявшимся в следующих случаях: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1) по окончании срока подачи заявок не подано ни одной заявки;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2) по результатам рассмотрения заявок отклонены все заявки.</w:t>
      </w:r>
    </w:p>
    <w:p w:rsidR="007F37DD" w:rsidRPr="003A659F" w:rsidRDefault="00BD2C2B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2.20</w:t>
      </w:r>
      <w:r w:rsidR="007F37DD" w:rsidRPr="003A659F">
        <w:rPr>
          <w:rFonts w:ascii="Times New Roman" w:hAnsi="Times New Roman"/>
          <w:color w:val="auto"/>
          <w:sz w:val="28"/>
          <w:szCs w:val="28"/>
        </w:rPr>
        <w:t>. Департамент вправе отменить отбор: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1) в случае отзыва или изменения лимитов бюджетных обязательств, указанных в объявлении, в соответствии с пунктом </w:t>
      </w:r>
      <w:r w:rsidR="002B4F2E" w:rsidRPr="003A659F">
        <w:rPr>
          <w:rFonts w:ascii="Times New Roman" w:hAnsi="Times New Roman"/>
          <w:color w:val="auto"/>
          <w:sz w:val="28"/>
          <w:szCs w:val="28"/>
        </w:rPr>
        <w:t>1.3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раздела 1 настоящего Порядка;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2) в случае выявления технических ошибок в объявлении</w:t>
      </w:r>
      <w:r w:rsidR="009519EF" w:rsidRPr="003A659F">
        <w:rPr>
          <w:rFonts w:ascii="Times New Roman" w:hAnsi="Times New Roman"/>
          <w:color w:val="auto"/>
        </w:rPr>
        <w:t xml:space="preserve"> </w:t>
      </w:r>
      <w:r w:rsidR="009519EF" w:rsidRPr="003A659F">
        <w:rPr>
          <w:rFonts w:ascii="Times New Roman" w:hAnsi="Times New Roman"/>
          <w:color w:val="auto"/>
          <w:sz w:val="28"/>
          <w:szCs w:val="28"/>
        </w:rPr>
        <w:t xml:space="preserve">(несоответствие размещенного на </w:t>
      </w:r>
      <w:r w:rsidR="000B051D" w:rsidRPr="003A659F">
        <w:rPr>
          <w:rFonts w:ascii="Times New Roman" w:hAnsi="Times New Roman"/>
          <w:color w:val="auto"/>
          <w:sz w:val="28"/>
          <w:szCs w:val="28"/>
        </w:rPr>
        <w:t>е</w:t>
      </w:r>
      <w:r w:rsidR="009519EF" w:rsidRPr="003A659F">
        <w:rPr>
          <w:rFonts w:ascii="Times New Roman" w:hAnsi="Times New Roman"/>
          <w:color w:val="auto"/>
          <w:sz w:val="28"/>
          <w:szCs w:val="28"/>
        </w:rPr>
        <w:t>дином портале объявления требованиям, установленным пунктом 2.</w:t>
      </w:r>
      <w:r w:rsidR="00B02196"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9519EF"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раздела, и (или) требованиям, установленным пунктом 2.</w:t>
      </w:r>
      <w:r w:rsidR="002069CA" w:rsidRPr="003A659F">
        <w:rPr>
          <w:rFonts w:ascii="Times New Roman" w:hAnsi="Times New Roman"/>
          <w:color w:val="auto"/>
          <w:sz w:val="28"/>
          <w:szCs w:val="28"/>
        </w:rPr>
        <w:t>4</w:t>
      </w:r>
      <w:r w:rsidR="009519EF"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раздела, наличие иных технических ошибок в объявлении, препятствующих подаче заявок участниками отбора)</w:t>
      </w:r>
      <w:r w:rsidR="00493364" w:rsidRPr="003A659F">
        <w:rPr>
          <w:rFonts w:ascii="Times New Roman" w:hAnsi="Times New Roman"/>
          <w:color w:val="auto"/>
          <w:sz w:val="28"/>
          <w:szCs w:val="28"/>
        </w:rPr>
        <w:t>;</w:t>
      </w:r>
    </w:p>
    <w:p w:rsidR="00493364" w:rsidRPr="003A659F" w:rsidRDefault="00493364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3) в случае необходимости изменения условий отбора, связанных с изменениями действующего законодательства.</w:t>
      </w:r>
    </w:p>
    <w:p w:rsidR="000778D4" w:rsidRPr="003A659F" w:rsidRDefault="000778D4" w:rsidP="000778D4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После устранения причин, послуживших основанием для отмены отбора, Департамент повторно размещает объявление в порядке, установленном пунктом 2.</w:t>
      </w:r>
      <w:r w:rsidR="00B02196" w:rsidRPr="003A659F">
        <w:rPr>
          <w:rFonts w:ascii="Times New Roman" w:hAnsi="Times New Roman"/>
          <w:color w:val="auto"/>
          <w:sz w:val="28"/>
          <w:szCs w:val="28"/>
        </w:rPr>
        <w:t>1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раздела.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Объявление об отмене отбора с указанием информации о причинах отмены отбора размещается на </w:t>
      </w:r>
      <w:r w:rsidR="000B051D" w:rsidRPr="003A659F">
        <w:rPr>
          <w:rFonts w:ascii="Times New Roman" w:hAnsi="Times New Roman"/>
          <w:color w:val="auto"/>
          <w:sz w:val="28"/>
          <w:szCs w:val="28"/>
        </w:rPr>
        <w:t>е</w:t>
      </w:r>
      <w:r w:rsidRPr="003A659F">
        <w:rPr>
          <w:rFonts w:ascii="Times New Roman" w:hAnsi="Times New Roman"/>
          <w:color w:val="auto"/>
          <w:sz w:val="28"/>
          <w:szCs w:val="28"/>
        </w:rPr>
        <w:t>дином портале, а также на сайте Департамента не позднее одного рабочего дня, следующего за днем его подписания, и не позднее чем за один рабочий день до даты окончания срока приема заявок, указанного в объявлении.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Участники отбора, подавшие заявки, информируются об отмене проведения отбора в системе «Электронный бюджет» в течение одного рабочего дня, следующего за днем размещения объявления об отмене отбора на </w:t>
      </w:r>
      <w:r w:rsidR="000B051D" w:rsidRPr="003A659F">
        <w:rPr>
          <w:rFonts w:ascii="Times New Roman" w:hAnsi="Times New Roman"/>
          <w:color w:val="auto"/>
          <w:sz w:val="28"/>
          <w:szCs w:val="28"/>
        </w:rPr>
        <w:t>е</w:t>
      </w:r>
      <w:r w:rsidRPr="003A659F">
        <w:rPr>
          <w:rFonts w:ascii="Times New Roman" w:hAnsi="Times New Roman"/>
          <w:color w:val="auto"/>
          <w:sz w:val="28"/>
          <w:szCs w:val="28"/>
        </w:rPr>
        <w:t>дином портале.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Отбор считается отмененным со дня размещения объявления об отмене отбора на </w:t>
      </w:r>
      <w:r w:rsidR="000B051D" w:rsidRPr="003A659F">
        <w:rPr>
          <w:rFonts w:ascii="Times New Roman" w:hAnsi="Times New Roman"/>
          <w:color w:val="auto"/>
          <w:sz w:val="28"/>
          <w:szCs w:val="28"/>
        </w:rPr>
        <w:t>е</w:t>
      </w:r>
      <w:r w:rsidRPr="003A659F">
        <w:rPr>
          <w:rFonts w:ascii="Times New Roman" w:hAnsi="Times New Roman"/>
          <w:color w:val="auto"/>
          <w:sz w:val="28"/>
          <w:szCs w:val="28"/>
        </w:rPr>
        <w:t>дином портале.</w:t>
      </w:r>
    </w:p>
    <w:p w:rsidR="007F37DD" w:rsidRPr="003A659F" w:rsidRDefault="00BD2C2B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2.21</w:t>
      </w:r>
      <w:r w:rsidR="007F37DD" w:rsidRPr="003A659F">
        <w:rPr>
          <w:rFonts w:ascii="Times New Roman" w:hAnsi="Times New Roman"/>
          <w:color w:val="auto"/>
          <w:sz w:val="28"/>
          <w:szCs w:val="28"/>
        </w:rPr>
        <w:t xml:space="preserve">. После окончания срока отмены проведения отбора в соответствии с подпунктом </w:t>
      </w:r>
      <w:r w:rsidRPr="003A659F">
        <w:rPr>
          <w:rFonts w:ascii="Times New Roman" w:hAnsi="Times New Roman"/>
          <w:color w:val="auto"/>
          <w:sz w:val="28"/>
          <w:szCs w:val="28"/>
        </w:rPr>
        <w:t>2.20</w:t>
      </w:r>
      <w:r w:rsidR="007F37DD"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 и до заключения соглашения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Объявление об отмене отбора в случае возникновения обстоятельств непреодолимой силы размещается на </w:t>
      </w:r>
      <w:r w:rsidR="000B051D" w:rsidRPr="003A659F">
        <w:rPr>
          <w:rFonts w:ascii="Times New Roman" w:hAnsi="Times New Roman"/>
          <w:color w:val="auto"/>
          <w:sz w:val="28"/>
          <w:szCs w:val="28"/>
        </w:rPr>
        <w:t>е</w:t>
      </w:r>
      <w:r w:rsidRPr="003A659F">
        <w:rPr>
          <w:rFonts w:ascii="Times New Roman" w:hAnsi="Times New Roman"/>
          <w:color w:val="auto"/>
          <w:sz w:val="28"/>
          <w:szCs w:val="28"/>
        </w:rPr>
        <w:t>дином портале, а также на сайте Департамента и не позднее одного рабочего дня, следующего за днем его подписания.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Участники отбора, подавшие заявки на участие в отборе, информируются об отмене проведения отбора в случае возникновения обстоятельств непреодолимой силы в системе «Электронный бюджет»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в течение одного рабочего дня, следующего за днем размещения объявления об отмене отбора на </w:t>
      </w:r>
      <w:r w:rsidR="000B051D" w:rsidRPr="003A659F">
        <w:rPr>
          <w:rFonts w:ascii="Times New Roman" w:hAnsi="Times New Roman"/>
          <w:color w:val="auto"/>
          <w:sz w:val="28"/>
          <w:szCs w:val="28"/>
        </w:rPr>
        <w:t>е</w:t>
      </w:r>
      <w:r w:rsidRPr="003A659F">
        <w:rPr>
          <w:rFonts w:ascii="Times New Roman" w:hAnsi="Times New Roman"/>
          <w:color w:val="auto"/>
          <w:sz w:val="28"/>
          <w:szCs w:val="28"/>
        </w:rPr>
        <w:t>дином портале.</w:t>
      </w:r>
    </w:p>
    <w:p w:rsidR="007F37DD" w:rsidRPr="003A659F" w:rsidRDefault="007F37DD" w:rsidP="007F37DD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Отбор считается отмененным со дня размещения объявления об отмене отбора на </w:t>
      </w:r>
      <w:r w:rsidR="000B051D" w:rsidRPr="003A659F">
        <w:rPr>
          <w:rFonts w:ascii="Times New Roman" w:hAnsi="Times New Roman"/>
          <w:color w:val="auto"/>
          <w:sz w:val="28"/>
          <w:szCs w:val="28"/>
        </w:rPr>
        <w:t>е</w:t>
      </w:r>
      <w:r w:rsidRPr="003A659F">
        <w:rPr>
          <w:rFonts w:ascii="Times New Roman" w:hAnsi="Times New Roman"/>
          <w:color w:val="auto"/>
          <w:sz w:val="28"/>
          <w:szCs w:val="28"/>
        </w:rPr>
        <w:t>дином портале.</w:t>
      </w:r>
    </w:p>
    <w:p w:rsidR="00887ABE" w:rsidRPr="003A659F" w:rsidRDefault="00887ABE" w:rsidP="00026E4E">
      <w:pPr>
        <w:rPr>
          <w:rFonts w:ascii="Times New Roman" w:hAnsi="Times New Roman"/>
          <w:color w:val="auto"/>
          <w:sz w:val="28"/>
          <w:szCs w:val="28"/>
        </w:rPr>
      </w:pPr>
      <w:bookmarkStart w:id="34" w:name="_Hlk198288549"/>
      <w:r w:rsidRPr="003A659F">
        <w:rPr>
          <w:rFonts w:ascii="Times New Roman" w:hAnsi="Times New Roman"/>
          <w:color w:val="auto"/>
          <w:sz w:val="28"/>
          <w:szCs w:val="28"/>
        </w:rPr>
        <w:t>2.2</w:t>
      </w:r>
      <w:r w:rsidR="00BD2C2B" w:rsidRPr="003A659F">
        <w:rPr>
          <w:rFonts w:ascii="Times New Roman" w:hAnsi="Times New Roman"/>
          <w:color w:val="auto"/>
          <w:sz w:val="28"/>
          <w:szCs w:val="28"/>
        </w:rPr>
        <w:t>2</w:t>
      </w:r>
      <w:r w:rsidRPr="003A659F">
        <w:rPr>
          <w:rFonts w:ascii="Times New Roman" w:hAnsi="Times New Roman"/>
          <w:color w:val="auto"/>
          <w:sz w:val="28"/>
          <w:szCs w:val="28"/>
        </w:rPr>
        <w:t>. Департамент вправе в срок не позднее даты окончания приема заявок участников отбора внести изменения в объявление за исключением изменения способа проведения отбора.</w:t>
      </w:r>
    </w:p>
    <w:p w:rsidR="00887ABE" w:rsidRPr="003A659F" w:rsidRDefault="00887ABE" w:rsidP="00026E4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При внесении Департаментом изменений, указанных в абзаце первом настоящего пункта:</w:t>
      </w:r>
    </w:p>
    <w:p w:rsidR="00887ABE" w:rsidRPr="003A659F" w:rsidRDefault="00887ABE" w:rsidP="00026E4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срок окончания подачи участниками заявок должен составлять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не менее трех календарных дней со дня, следующего за днем внесения таких изменений;</w:t>
      </w:r>
    </w:p>
    <w:p w:rsidR="00887ABE" w:rsidRPr="003A659F" w:rsidRDefault="00887ABE" w:rsidP="00026E4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 случае внесения изменений в объявление после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:rsidR="00887ABE" w:rsidRPr="003A659F" w:rsidRDefault="00887ABE" w:rsidP="00026E4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объявление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 и размещается на </w:t>
      </w:r>
      <w:r w:rsidR="000B051D" w:rsidRPr="003A659F">
        <w:rPr>
          <w:rFonts w:ascii="Times New Roman" w:hAnsi="Times New Roman"/>
          <w:color w:val="auto"/>
          <w:sz w:val="28"/>
          <w:szCs w:val="28"/>
        </w:rPr>
        <w:t>е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дином портале, а также на сайте Департамента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и не позднее одного рабочего дня, следующего за днем его подписания. </w:t>
      </w:r>
    </w:p>
    <w:p w:rsidR="00887ABE" w:rsidRPr="003A659F" w:rsidRDefault="00887ABE" w:rsidP="00026E4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Участники отбора, подавшие заявки на участие в отборе, информируются о внесении изменений в объявление в системе «Электронный бюджет» не позднее дня, следующего за днем внесения изменений </w:t>
      </w:r>
      <w:r w:rsidR="00B97388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в объявление.</w:t>
      </w:r>
    </w:p>
    <w:bookmarkEnd w:id="33"/>
    <w:bookmarkEnd w:id="34"/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</w:p>
    <w:p w:rsidR="00DD69FB" w:rsidRPr="003A659F" w:rsidRDefault="00DD69FB" w:rsidP="00DD69FB">
      <w:pPr>
        <w:pStyle w:val="1"/>
        <w:rPr>
          <w:color w:val="auto"/>
          <w:szCs w:val="28"/>
        </w:rPr>
      </w:pPr>
      <w:bookmarkStart w:id="35" w:name="sub_300"/>
      <w:r w:rsidRPr="003A659F">
        <w:rPr>
          <w:color w:val="auto"/>
          <w:szCs w:val="28"/>
        </w:rPr>
        <w:t>3. Условия и порядок предоставления субсидии</w:t>
      </w:r>
    </w:p>
    <w:bookmarkEnd w:id="35"/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</w:p>
    <w:p w:rsidR="001256D5" w:rsidRPr="003A659F" w:rsidRDefault="001256D5" w:rsidP="001256D5">
      <w:pPr>
        <w:pStyle w:val="a6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3.1. Для предоставления субсидии получатель субсидии должен соответствовать требованиям, предусмотренным пунктом 2.2 раздела 2 настоящего Порядка, по состоянию на даты рассмотрения заявки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и заключения соглашения.</w:t>
      </w:r>
    </w:p>
    <w:p w:rsidR="001256D5" w:rsidRPr="003A659F" w:rsidRDefault="001256D5" w:rsidP="001256D5">
      <w:pPr>
        <w:pStyle w:val="a6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Порядок и сроки проведения проверки на соответствие требованиям, указанным в пункте 2.2 раздела 2 настоящего Порядка, установлены пунктом 2.1</w:t>
      </w:r>
      <w:r w:rsidR="00F36F7C" w:rsidRPr="003A659F">
        <w:rPr>
          <w:rFonts w:ascii="Times New Roman" w:hAnsi="Times New Roman"/>
          <w:color w:val="auto"/>
          <w:sz w:val="28"/>
          <w:szCs w:val="28"/>
        </w:rPr>
        <w:t>2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раздела 2 настоящего Порядка.</w:t>
      </w:r>
    </w:p>
    <w:p w:rsidR="001256D5" w:rsidRPr="003A659F" w:rsidRDefault="001256D5" w:rsidP="001256D5">
      <w:pPr>
        <w:ind w:firstLine="709"/>
        <w:contextualSpacing/>
        <w:outlineLvl w:val="2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3.2. Субсидия предоставляется на основании соглашения, заключенного между Департаментом и получателем субсидии в объеме средств, указанных в приказе Департамента, изданным в соответствии с пунктом 2.1</w:t>
      </w:r>
      <w:r w:rsidR="00BD2C2B" w:rsidRPr="003A659F">
        <w:rPr>
          <w:rFonts w:ascii="Times New Roman" w:hAnsi="Times New Roman"/>
          <w:color w:val="auto"/>
          <w:sz w:val="28"/>
          <w:szCs w:val="28"/>
        </w:rPr>
        <w:t>7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раздела 2 настоящего Порядка. </w:t>
      </w:r>
    </w:p>
    <w:p w:rsidR="000F6A57" w:rsidRPr="003A659F" w:rsidRDefault="000F6A57" w:rsidP="001256D5">
      <w:pPr>
        <w:ind w:firstLine="709"/>
        <w:contextualSpacing/>
        <w:outlineLvl w:val="2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Внесение изменений в Соглашение, а также его расторжение осуществляются посредством заключения дополнительных соглашений к такому Соглашению в порядке и сроки, установленными настоящим Порядком для заключения Соглашения.</w:t>
      </w:r>
    </w:p>
    <w:p w:rsidR="00FD63FA" w:rsidRPr="003A659F" w:rsidRDefault="00FD63FA" w:rsidP="00FD63FA">
      <w:pPr>
        <w:ind w:firstLine="709"/>
        <w:contextualSpacing/>
        <w:outlineLvl w:val="2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Дополнительные соглашения являются неотъемлемой частью соглашения и заключаются в следующих случаях без проведения повторного отбора:</w:t>
      </w:r>
    </w:p>
    <w:p w:rsidR="00FD63FA" w:rsidRPr="003A659F" w:rsidRDefault="00FD63FA" w:rsidP="00FD63FA">
      <w:pPr>
        <w:ind w:firstLine="709"/>
        <w:contextualSpacing/>
        <w:outlineLvl w:val="2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при увеличении лимитов бюджетных обязательств в течение финансового года, распределение субсидии между получателями субсидии проводится в соответствии с ранее поданными заявками организаций на основании их потребности;</w:t>
      </w:r>
    </w:p>
    <w:p w:rsidR="00FD63FA" w:rsidRPr="003A659F" w:rsidRDefault="00FD63FA" w:rsidP="00FD63FA">
      <w:pPr>
        <w:ind w:firstLine="709"/>
        <w:contextualSpacing/>
        <w:outlineLvl w:val="2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при последующих обращениях на получение в текущем финансовом году субсидий, в отношении которых получатель субсидий признан победителем отбора.</w:t>
      </w:r>
    </w:p>
    <w:p w:rsidR="001256D5" w:rsidRPr="003A659F" w:rsidRDefault="001256D5" w:rsidP="001256D5">
      <w:pPr>
        <w:ind w:firstLine="709"/>
        <w:contextualSpacing/>
        <w:outlineLvl w:val="2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необходимости), заключаются по типовой форме, утвержденной Департаментом финансов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и имущественных отношений Чукотского автономного округа.</w:t>
      </w:r>
    </w:p>
    <w:p w:rsidR="00EA68BE" w:rsidRPr="003A659F" w:rsidRDefault="00DD69FB" w:rsidP="00EA68BE">
      <w:pPr>
        <w:rPr>
          <w:rFonts w:ascii="Times New Roman" w:hAnsi="Times New Roman"/>
          <w:color w:val="auto"/>
          <w:sz w:val="28"/>
          <w:szCs w:val="28"/>
        </w:rPr>
      </w:pPr>
      <w:bookmarkStart w:id="36" w:name="sub_301"/>
      <w:r w:rsidRPr="003A659F">
        <w:rPr>
          <w:rFonts w:ascii="Times New Roman" w:hAnsi="Times New Roman"/>
          <w:color w:val="auto"/>
          <w:sz w:val="28"/>
          <w:szCs w:val="28"/>
        </w:rPr>
        <w:t>3.</w:t>
      </w:r>
      <w:r w:rsidR="00DF05CF" w:rsidRPr="003A659F">
        <w:rPr>
          <w:rFonts w:ascii="Times New Roman" w:hAnsi="Times New Roman"/>
          <w:color w:val="auto"/>
          <w:sz w:val="28"/>
          <w:szCs w:val="28"/>
        </w:rPr>
        <w:t>3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</w:t>
      </w:r>
      <w:bookmarkStart w:id="37" w:name="sub_3112"/>
      <w:bookmarkEnd w:id="36"/>
      <w:r w:rsidR="00EA68BE" w:rsidRPr="003A659F">
        <w:rPr>
          <w:rFonts w:ascii="Times New Roman" w:hAnsi="Times New Roman"/>
          <w:color w:val="auto"/>
          <w:sz w:val="28"/>
          <w:szCs w:val="28"/>
        </w:rPr>
        <w:t>Субсидия предоставляется в размере разницы между суммой процентов, фактически уплаченных по кредитному договору, и суммой процентов, рассчитанных исходя из ключевой ставки Банка России, действовавшей на дату заключения кредитного договора.</w:t>
      </w:r>
    </w:p>
    <w:p w:rsidR="00EA68BE" w:rsidRPr="003A659F" w:rsidRDefault="00EA68BE" w:rsidP="00EA68B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Если на дату заключения кредитного договора ключевая ставка Банка России составляла более 15</w:t>
      </w:r>
      <w:r w:rsidR="00FB0D4C" w:rsidRPr="003A659F">
        <w:rPr>
          <w:rFonts w:ascii="Times New Roman" w:hAnsi="Times New Roman"/>
          <w:color w:val="auto"/>
          <w:sz w:val="28"/>
          <w:szCs w:val="28"/>
        </w:rPr>
        <w:t xml:space="preserve"> процентов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годовых, субсидия предоставляется в размере разницы между суммой фактически уплаченных процентов по кредитному договору и суммой процентов, рассчитанных исходя из ключевой ставки Банка России, действовавшей на дату заключения кредитного договора, умноженной на коэффициент 0,9.</w:t>
      </w:r>
    </w:p>
    <w:p w:rsidR="00EA68BE" w:rsidRPr="003A659F" w:rsidRDefault="00EA68BE" w:rsidP="00EA68B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Размер субсидии (С) определяется по формулам:</w:t>
      </w:r>
    </w:p>
    <w:p w:rsidR="00EA68BE" w:rsidRPr="003A659F" w:rsidRDefault="00EA68BE" w:rsidP="00EA68BE">
      <w:pPr>
        <w:rPr>
          <w:rFonts w:ascii="Times New Roman" w:hAnsi="Times New Roman"/>
          <w:color w:val="auto"/>
          <w:sz w:val="28"/>
          <w:szCs w:val="28"/>
        </w:rPr>
      </w:pPr>
    </w:p>
    <w:p w:rsidR="00EA68BE" w:rsidRPr="003A659F" w:rsidRDefault="00EA68BE" w:rsidP="00EA68B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Если </w:t>
      </w:r>
      <w:proofErr w:type="spellStart"/>
      <w:proofErr w:type="gramStart"/>
      <w:r w:rsidRPr="003A659F">
        <w:rPr>
          <w:rFonts w:ascii="Times New Roman" w:hAnsi="Times New Roman"/>
          <w:color w:val="auto"/>
          <w:sz w:val="28"/>
          <w:szCs w:val="28"/>
        </w:rPr>
        <w:t>Кцб</w:t>
      </w:r>
      <w:proofErr w:type="spellEnd"/>
      <w:r w:rsidRPr="003A659F">
        <w:rPr>
          <w:rFonts w:ascii="Times New Roman" w:hAnsi="Times New Roman"/>
          <w:color w:val="auto"/>
          <w:sz w:val="28"/>
          <w:szCs w:val="28"/>
        </w:rPr>
        <w:t xml:space="preserve">  &lt;</w:t>
      </w:r>
      <w:proofErr w:type="gramEnd"/>
      <w:r w:rsidRPr="003A659F">
        <w:rPr>
          <w:rFonts w:ascii="Times New Roman" w:hAnsi="Times New Roman"/>
          <w:color w:val="auto"/>
          <w:sz w:val="28"/>
          <w:szCs w:val="28"/>
        </w:rPr>
        <w:t xml:space="preserve"> 15%, то:</w:t>
      </w:r>
    </w:p>
    <w:p w:rsidR="00EA68BE" w:rsidRPr="003A659F" w:rsidRDefault="00463C8D" w:rsidP="00EA68BE">
      <w:pPr>
        <w:rPr>
          <w:rFonts w:ascii="Times New Roman" w:hAnsi="Times New Roman"/>
          <w:color w:val="auto"/>
          <w:sz w:val="28"/>
          <w:szCs w:val="28"/>
        </w:rPr>
      </w:pPr>
      <m:oMathPara>
        <m:oMath>
          <m:sSub>
            <m:sSubPr>
              <m:ctrlPr>
                <w:rPr>
                  <w:rStyle w:val="ae"/>
                  <w:rFonts w:ascii="Cambria Math" w:hAnsi="Cambria Math"/>
                  <w:b w:val="0"/>
                  <w:bCs w:val="0"/>
                  <w:i/>
                  <w:color w:val="auto"/>
                  <w:sz w:val="28"/>
                </w:rPr>
              </m:ctrlPr>
            </m:sSubPr>
            <m:e>
              <m:r>
                <w:rPr>
                  <w:rStyle w:val="ae"/>
                  <w:rFonts w:ascii="Cambria Math" w:hAnsi="Cambria Math"/>
                  <w:color w:val="auto"/>
                  <w:sz w:val="28"/>
                </w:rPr>
                <m:t>С</m:t>
              </m:r>
            </m:e>
            <m:sub>
              <m:r>
                <w:rPr>
                  <w:rStyle w:val="ae"/>
                  <w:rFonts w:ascii="Cambria Math" w:hAnsi="Cambria Math"/>
                  <w:color w:val="auto"/>
                  <w:sz w:val="28"/>
                </w:rPr>
                <m:t>1</m:t>
              </m:r>
            </m:sub>
          </m:sSub>
          <m:r>
            <w:rPr>
              <w:rStyle w:val="ae"/>
              <w:rFonts w:ascii="Cambria Math" w:hAnsi="Cambria Math"/>
              <w:color w:val="auto"/>
              <w:sz w:val="28"/>
            </w:rPr>
            <m:t xml:space="preserve">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Style w:val="ae"/>
                  <w:rFonts w:ascii="Cambria Math" w:hAnsi="Cambria Math"/>
                  <w:b w:val="0"/>
                  <w:bCs w:val="0"/>
                  <w:i/>
                  <w:color w:val="auto"/>
                  <w:sz w:val="28"/>
                </w:rPr>
              </m:ctrlPr>
            </m:naryPr>
            <m:sub/>
            <m:sup/>
            <m:e>
              <m:r>
                <w:rPr>
                  <w:rStyle w:val="ae"/>
                  <w:rFonts w:ascii="Cambria Math" w:hAnsi="Cambria Math"/>
                  <w:color w:val="auto"/>
                  <w:sz w:val="28"/>
                  <w:lang w:val="en-US"/>
                </w:rPr>
                <m:t>n</m:t>
              </m:r>
              <m:r>
                <w:rPr>
                  <w:rStyle w:val="ae"/>
                  <w:rFonts w:ascii="Cambria Math" w:hAnsi="Cambria Math"/>
                  <w:color w:val="auto"/>
                  <w:sz w:val="28"/>
                </w:rPr>
                <m:t xml:space="preserve"> (П-(</m:t>
              </m:r>
              <m:sSub>
                <m:sSubPr>
                  <m:ctrlPr>
                    <w:rPr>
                      <w:rStyle w:val="ae"/>
                      <w:rFonts w:ascii="Cambria Math" w:hAnsi="Cambria Math"/>
                      <w:b w:val="0"/>
                      <w:bCs w:val="0"/>
                      <w:i/>
                      <w:color w:val="auto"/>
                      <w:sz w:val="28"/>
                    </w:rPr>
                  </m:ctrlPr>
                </m:sSubPr>
                <m:e>
                  <m:r>
                    <w:rPr>
                      <w:rStyle w:val="ae"/>
                      <w:rFonts w:ascii="Cambria Math" w:hAnsi="Cambria Math"/>
                      <w:color w:val="auto"/>
                      <w:sz w:val="28"/>
                    </w:rPr>
                    <m:t>Ост.долга</m:t>
                  </m:r>
                </m:e>
                <m:sub>
                  <m:r>
                    <w:rPr>
                      <w:rStyle w:val="ae"/>
                      <w:rFonts w:ascii="Cambria Math" w:hAnsi="Cambria Math"/>
                      <w:color w:val="auto"/>
                      <w:sz w:val="28"/>
                      <w:lang w:val="en-US"/>
                    </w:rPr>
                    <m:t>n</m:t>
                  </m:r>
                </m:sub>
              </m:sSub>
              <m:r>
                <w:rPr>
                  <w:rStyle w:val="ae"/>
                  <w:rFonts w:ascii="Cambria Math" w:hAnsi="Cambria Math"/>
                  <w:color w:val="auto"/>
                  <w:sz w:val="28"/>
                </w:rPr>
                <m:t xml:space="preserve">× </m:t>
              </m:r>
              <m:sSub>
                <m:sSubPr>
                  <m:ctrlPr>
                    <w:rPr>
                      <w:rStyle w:val="ae"/>
                      <w:rFonts w:ascii="Cambria Math" w:hAnsi="Cambria Math"/>
                      <w:b w:val="0"/>
                      <w:bCs w:val="0"/>
                      <w:i/>
                      <w:color w:val="auto"/>
                      <w:sz w:val="28"/>
                    </w:rPr>
                  </m:ctrlPr>
                </m:sSubPr>
                <m:e>
                  <m:r>
                    <w:rPr>
                      <w:rStyle w:val="ae"/>
                      <w:rFonts w:ascii="Cambria Math" w:hAnsi="Cambria Math"/>
                      <w:color w:val="auto"/>
                      <w:sz w:val="28"/>
                    </w:rPr>
                    <m:t>К</m:t>
                  </m:r>
                </m:e>
                <m:sub>
                  <m:r>
                    <w:rPr>
                      <w:rStyle w:val="ae"/>
                      <w:rFonts w:ascii="Cambria Math" w:hAnsi="Cambria Math"/>
                      <w:color w:val="auto"/>
                      <w:sz w:val="28"/>
                    </w:rPr>
                    <m:t>цб</m:t>
                  </m:r>
                </m:sub>
              </m:sSub>
            </m:e>
          </m:nary>
          <m:r>
            <w:rPr>
              <w:rStyle w:val="ae"/>
              <w:rFonts w:ascii="Cambria Math" w:hAnsi="Cambria Math"/>
              <w:color w:val="auto"/>
              <w:sz w:val="28"/>
            </w:rPr>
            <m:t>/100×</m:t>
          </m:r>
          <m:sSub>
            <m:sSubPr>
              <m:ctrlPr>
                <w:rPr>
                  <w:rStyle w:val="ae"/>
                  <w:rFonts w:ascii="Cambria Math" w:hAnsi="Cambria Math"/>
                  <w:b w:val="0"/>
                  <w:bCs w:val="0"/>
                  <w:i/>
                  <w:color w:val="auto"/>
                  <w:sz w:val="28"/>
                </w:rPr>
              </m:ctrlPr>
            </m:sSubPr>
            <m:e>
              <m:r>
                <w:rPr>
                  <w:rStyle w:val="ae"/>
                  <w:rFonts w:ascii="Cambria Math" w:hAnsi="Cambria Math"/>
                  <w:color w:val="auto"/>
                  <w:sz w:val="28"/>
                </w:rPr>
                <m:t>Д</m:t>
              </m:r>
            </m:e>
            <m:sub>
              <m:r>
                <w:rPr>
                  <w:rStyle w:val="ae"/>
                  <w:rFonts w:ascii="Cambria Math" w:hAnsi="Cambria Math"/>
                  <w:color w:val="auto"/>
                  <w:sz w:val="28"/>
                  <w:lang w:val="en-US"/>
                </w:rPr>
                <m:t>n</m:t>
              </m:r>
            </m:sub>
          </m:sSub>
          <m:r>
            <w:rPr>
              <w:rStyle w:val="ae"/>
              <w:rFonts w:ascii="Cambria Math" w:hAnsi="Cambria Math"/>
              <w:color w:val="auto"/>
              <w:sz w:val="28"/>
            </w:rPr>
            <m:t>/Г))</m:t>
          </m:r>
        </m:oMath>
      </m:oMathPara>
    </w:p>
    <w:p w:rsidR="00EA68BE" w:rsidRPr="003A659F" w:rsidRDefault="00EA68BE" w:rsidP="00EA68B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Если </w:t>
      </w:r>
      <w:proofErr w:type="spellStart"/>
      <w:proofErr w:type="gramStart"/>
      <w:r w:rsidRPr="003A659F">
        <w:rPr>
          <w:rFonts w:ascii="Times New Roman" w:hAnsi="Times New Roman"/>
          <w:color w:val="auto"/>
          <w:sz w:val="28"/>
          <w:szCs w:val="28"/>
        </w:rPr>
        <w:t>Кцб</w:t>
      </w:r>
      <w:proofErr w:type="spellEnd"/>
      <w:r w:rsidRPr="003A659F">
        <w:rPr>
          <w:rFonts w:ascii="Times New Roman" w:hAnsi="Times New Roman"/>
          <w:color w:val="auto"/>
          <w:sz w:val="28"/>
          <w:szCs w:val="28"/>
        </w:rPr>
        <w:t xml:space="preserve">  ≥</w:t>
      </w:r>
      <w:proofErr w:type="gramEnd"/>
      <w:r w:rsidRPr="003A659F">
        <w:rPr>
          <w:rFonts w:ascii="Times New Roman" w:hAnsi="Times New Roman"/>
          <w:color w:val="auto"/>
          <w:sz w:val="28"/>
          <w:szCs w:val="28"/>
        </w:rPr>
        <w:t xml:space="preserve"> 15%, то:</w:t>
      </w:r>
    </w:p>
    <w:p w:rsidR="00EA68BE" w:rsidRPr="003A659F" w:rsidRDefault="00463C8D" w:rsidP="00EA68BE">
      <w:pPr>
        <w:rPr>
          <w:rFonts w:ascii="Times New Roman" w:hAnsi="Times New Roman"/>
          <w:color w:val="auto"/>
          <w:sz w:val="28"/>
          <w:szCs w:val="28"/>
        </w:rPr>
      </w:pPr>
      <m:oMathPara>
        <m:oMath>
          <m:sSub>
            <m:sSubPr>
              <m:ctrlPr>
                <w:rPr>
                  <w:rStyle w:val="ae"/>
                  <w:rFonts w:ascii="Cambria Math" w:hAnsi="Cambria Math"/>
                  <w:b w:val="0"/>
                  <w:bCs w:val="0"/>
                  <w:i/>
                  <w:color w:val="auto"/>
                  <w:sz w:val="28"/>
                </w:rPr>
              </m:ctrlPr>
            </m:sSubPr>
            <m:e>
              <m:r>
                <w:rPr>
                  <w:rStyle w:val="ae"/>
                  <w:rFonts w:ascii="Cambria Math" w:hAnsi="Cambria Math"/>
                  <w:color w:val="auto"/>
                  <w:sz w:val="28"/>
                </w:rPr>
                <m:t>С</m:t>
              </m:r>
            </m:e>
            <m:sub>
              <m:r>
                <w:rPr>
                  <w:rStyle w:val="ae"/>
                  <w:rFonts w:ascii="Cambria Math" w:hAnsi="Cambria Math"/>
                  <w:color w:val="auto"/>
                  <w:sz w:val="28"/>
                </w:rPr>
                <m:t>1</m:t>
              </m:r>
            </m:sub>
          </m:sSub>
          <m:r>
            <w:rPr>
              <w:rStyle w:val="ae"/>
              <w:rFonts w:ascii="Cambria Math" w:hAnsi="Cambria Math"/>
              <w:color w:val="auto"/>
              <w:sz w:val="28"/>
            </w:rPr>
            <m:t xml:space="preserve">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Style w:val="ae"/>
                  <w:rFonts w:ascii="Cambria Math" w:hAnsi="Cambria Math"/>
                  <w:b w:val="0"/>
                  <w:bCs w:val="0"/>
                  <w:i/>
                  <w:color w:val="auto"/>
                  <w:sz w:val="28"/>
                </w:rPr>
              </m:ctrlPr>
            </m:naryPr>
            <m:sub/>
            <m:sup/>
            <m:e>
              <m:r>
                <w:rPr>
                  <w:rStyle w:val="ae"/>
                  <w:rFonts w:ascii="Cambria Math" w:hAnsi="Cambria Math"/>
                  <w:color w:val="auto"/>
                  <w:sz w:val="28"/>
                  <w:lang w:val="en-US"/>
                </w:rPr>
                <m:t>n</m:t>
              </m:r>
              <m:r>
                <w:rPr>
                  <w:rStyle w:val="ae"/>
                  <w:rFonts w:ascii="Cambria Math" w:hAnsi="Cambria Math"/>
                  <w:color w:val="auto"/>
                  <w:sz w:val="28"/>
                </w:rPr>
                <m:t xml:space="preserve"> (П-(</m:t>
              </m:r>
              <m:sSub>
                <m:sSubPr>
                  <m:ctrlPr>
                    <w:rPr>
                      <w:rStyle w:val="ae"/>
                      <w:rFonts w:ascii="Cambria Math" w:hAnsi="Cambria Math"/>
                      <w:b w:val="0"/>
                      <w:bCs w:val="0"/>
                      <w:i/>
                      <w:color w:val="auto"/>
                      <w:sz w:val="28"/>
                    </w:rPr>
                  </m:ctrlPr>
                </m:sSubPr>
                <m:e>
                  <m:r>
                    <w:rPr>
                      <w:rStyle w:val="ae"/>
                      <w:rFonts w:ascii="Cambria Math" w:hAnsi="Cambria Math"/>
                      <w:color w:val="auto"/>
                      <w:sz w:val="28"/>
                    </w:rPr>
                    <m:t>Ост.долга</m:t>
                  </m:r>
                </m:e>
                <m:sub>
                  <m:r>
                    <w:rPr>
                      <w:rStyle w:val="ae"/>
                      <w:rFonts w:ascii="Cambria Math" w:hAnsi="Cambria Math"/>
                      <w:color w:val="auto"/>
                      <w:sz w:val="28"/>
                      <w:lang w:val="en-US"/>
                    </w:rPr>
                    <m:t>n</m:t>
                  </m:r>
                </m:sub>
              </m:sSub>
              <m:r>
                <w:rPr>
                  <w:rStyle w:val="ae"/>
                  <w:rFonts w:ascii="Cambria Math" w:hAnsi="Cambria Math"/>
                  <w:color w:val="auto"/>
                  <w:sz w:val="28"/>
                </w:rPr>
                <m:t xml:space="preserve">× </m:t>
              </m:r>
              <m:sSub>
                <m:sSubPr>
                  <m:ctrlPr>
                    <w:rPr>
                      <w:rStyle w:val="ae"/>
                      <w:rFonts w:ascii="Cambria Math" w:hAnsi="Cambria Math"/>
                      <w:b w:val="0"/>
                      <w:bCs w:val="0"/>
                      <w:i/>
                      <w:color w:val="auto"/>
                      <w:sz w:val="28"/>
                    </w:rPr>
                  </m:ctrlPr>
                </m:sSubPr>
                <m:e>
                  <m:r>
                    <w:rPr>
                      <w:rStyle w:val="ae"/>
                      <w:rFonts w:ascii="Cambria Math" w:hAnsi="Cambria Math"/>
                      <w:color w:val="auto"/>
                      <w:sz w:val="28"/>
                    </w:rPr>
                    <m:t>(К</m:t>
                  </m:r>
                </m:e>
                <m:sub>
                  <m:r>
                    <w:rPr>
                      <w:rStyle w:val="ae"/>
                      <w:rFonts w:ascii="Cambria Math" w:hAnsi="Cambria Math"/>
                      <w:color w:val="auto"/>
                      <w:sz w:val="28"/>
                    </w:rPr>
                    <m:t>цб</m:t>
                  </m:r>
                </m:sub>
              </m:sSub>
              <m:r>
                <w:rPr>
                  <w:rStyle w:val="ae"/>
                  <w:rFonts w:ascii="Cambria Math" w:hAnsi="Cambria Math"/>
                  <w:color w:val="auto"/>
                  <w:sz w:val="28"/>
                </w:rPr>
                <m:t>×0,9)</m:t>
              </m:r>
            </m:e>
          </m:nary>
          <m:r>
            <w:rPr>
              <w:rStyle w:val="ae"/>
              <w:rFonts w:ascii="Cambria Math" w:hAnsi="Cambria Math"/>
              <w:color w:val="auto"/>
              <w:sz w:val="28"/>
            </w:rPr>
            <m:t>/100×</m:t>
          </m:r>
          <m:sSub>
            <m:sSubPr>
              <m:ctrlPr>
                <w:rPr>
                  <w:rStyle w:val="ae"/>
                  <w:rFonts w:ascii="Cambria Math" w:hAnsi="Cambria Math"/>
                  <w:b w:val="0"/>
                  <w:bCs w:val="0"/>
                  <w:i/>
                  <w:color w:val="auto"/>
                  <w:sz w:val="28"/>
                </w:rPr>
              </m:ctrlPr>
            </m:sSubPr>
            <m:e>
              <m:r>
                <w:rPr>
                  <w:rStyle w:val="ae"/>
                  <w:rFonts w:ascii="Cambria Math" w:hAnsi="Cambria Math"/>
                  <w:color w:val="auto"/>
                  <w:sz w:val="28"/>
                </w:rPr>
                <m:t>Д</m:t>
              </m:r>
            </m:e>
            <m:sub>
              <m:r>
                <w:rPr>
                  <w:rStyle w:val="ae"/>
                  <w:rFonts w:ascii="Cambria Math" w:hAnsi="Cambria Math"/>
                  <w:color w:val="auto"/>
                  <w:sz w:val="28"/>
                  <w:lang w:val="en-US"/>
                </w:rPr>
                <m:t>n</m:t>
              </m:r>
            </m:sub>
          </m:sSub>
          <m:r>
            <w:rPr>
              <w:rStyle w:val="ae"/>
              <w:rFonts w:ascii="Cambria Math" w:hAnsi="Cambria Math"/>
              <w:color w:val="auto"/>
              <w:sz w:val="28"/>
            </w:rPr>
            <m:t>/Г))</m:t>
          </m:r>
        </m:oMath>
      </m:oMathPara>
    </w:p>
    <w:p w:rsidR="00EA68BE" w:rsidRPr="003A659F" w:rsidRDefault="00EA68BE" w:rsidP="00EA68B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где:</w:t>
      </w:r>
    </w:p>
    <w:p w:rsidR="00EA68BE" w:rsidRPr="003A659F" w:rsidRDefault="00EA68BE" w:rsidP="00EA68B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n - количество расчетных периодов;</w:t>
      </w:r>
    </w:p>
    <w:p w:rsidR="00EA68BE" w:rsidRPr="003A659F" w:rsidRDefault="00EA68BE" w:rsidP="00EA68B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П - сумма фактически уплаченных процентов по кредитному договору за расчетный период в соответствии с графиком платежей, установленным кредитным договором, рублей;</w:t>
      </w:r>
    </w:p>
    <w:p w:rsidR="00EA68BE" w:rsidRPr="003A659F" w:rsidRDefault="00EA68BE" w:rsidP="00EA68B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Ост. </w:t>
      </w:r>
      <w:proofErr w:type="spellStart"/>
      <w:r w:rsidRPr="003A659F">
        <w:rPr>
          <w:rFonts w:ascii="Times New Roman" w:hAnsi="Times New Roman"/>
          <w:color w:val="auto"/>
          <w:sz w:val="28"/>
          <w:szCs w:val="28"/>
        </w:rPr>
        <w:t>долга</w:t>
      </w:r>
      <w:r w:rsidRPr="003A659F">
        <w:rPr>
          <w:rFonts w:ascii="Times New Roman" w:hAnsi="Times New Roman"/>
          <w:color w:val="auto"/>
          <w:sz w:val="28"/>
          <w:szCs w:val="28"/>
          <w:vertAlign w:val="subscript"/>
        </w:rPr>
        <w:t>n</w:t>
      </w:r>
      <w:proofErr w:type="spellEnd"/>
      <w:r w:rsidRPr="003A659F">
        <w:rPr>
          <w:rFonts w:ascii="Times New Roman" w:hAnsi="Times New Roman"/>
          <w:color w:val="auto"/>
          <w:sz w:val="28"/>
          <w:szCs w:val="28"/>
        </w:rPr>
        <w:t xml:space="preserve"> - остаток ссудной задолженности по кредиту, привлеченному в </w:t>
      </w:r>
      <w:r w:rsidR="00CA65A7" w:rsidRPr="003A659F">
        <w:rPr>
          <w:rFonts w:ascii="Times New Roman" w:hAnsi="Times New Roman"/>
          <w:color w:val="auto"/>
          <w:sz w:val="28"/>
          <w:szCs w:val="28"/>
        </w:rPr>
        <w:t xml:space="preserve">инвестиционных </w:t>
      </w:r>
      <w:r w:rsidRPr="003A659F">
        <w:rPr>
          <w:rFonts w:ascii="Times New Roman" w:hAnsi="Times New Roman"/>
          <w:color w:val="auto"/>
          <w:sz w:val="28"/>
          <w:szCs w:val="28"/>
        </w:rPr>
        <w:t>целях, исходя из которого рассчитывается субсидия, рублей;</w:t>
      </w:r>
    </w:p>
    <w:p w:rsidR="00EA68BE" w:rsidRPr="003A659F" w:rsidRDefault="00EA68BE" w:rsidP="00EA68BE">
      <w:pPr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A659F">
        <w:rPr>
          <w:rFonts w:ascii="Times New Roman" w:hAnsi="Times New Roman"/>
          <w:color w:val="auto"/>
          <w:sz w:val="28"/>
          <w:szCs w:val="28"/>
        </w:rPr>
        <w:t>Кц</w:t>
      </w:r>
      <w:r w:rsidRPr="003A659F">
        <w:rPr>
          <w:rFonts w:ascii="Times New Roman" w:hAnsi="Times New Roman"/>
          <w:color w:val="auto"/>
          <w:sz w:val="28"/>
          <w:szCs w:val="28"/>
          <w:vertAlign w:val="subscript"/>
        </w:rPr>
        <w:t>б</w:t>
      </w:r>
      <w:proofErr w:type="spellEnd"/>
      <w:r w:rsidRPr="003A659F">
        <w:rPr>
          <w:rFonts w:ascii="Times New Roman" w:hAnsi="Times New Roman"/>
          <w:color w:val="auto"/>
          <w:sz w:val="28"/>
          <w:szCs w:val="28"/>
        </w:rPr>
        <w:t xml:space="preserve"> - ключевая ставка Банка России, действовавшая на дату заключения кредитного договора, процентов;</w:t>
      </w:r>
    </w:p>
    <w:p w:rsidR="00EA68BE" w:rsidRPr="003A659F" w:rsidRDefault="00EA68BE" w:rsidP="00EA68BE">
      <w:pPr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A659F">
        <w:rPr>
          <w:rFonts w:ascii="Times New Roman" w:hAnsi="Times New Roman"/>
          <w:color w:val="auto"/>
          <w:sz w:val="28"/>
          <w:szCs w:val="28"/>
        </w:rPr>
        <w:t>Дn</w:t>
      </w:r>
      <w:proofErr w:type="spellEnd"/>
      <w:r w:rsidRPr="003A659F">
        <w:rPr>
          <w:rFonts w:ascii="Times New Roman" w:hAnsi="Times New Roman"/>
          <w:color w:val="auto"/>
          <w:sz w:val="28"/>
          <w:szCs w:val="28"/>
        </w:rPr>
        <w:t xml:space="preserve"> - количество календарных дней в расчетном периоде, дней;</w:t>
      </w:r>
    </w:p>
    <w:p w:rsidR="00EA68BE" w:rsidRPr="003A659F" w:rsidRDefault="00EA68BE" w:rsidP="00EA68B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Г - количество календарных дней в году, к которому относится расчетный период, дней.</w:t>
      </w:r>
    </w:p>
    <w:p w:rsidR="00EA68BE" w:rsidRPr="003A659F" w:rsidRDefault="00EA68BE" w:rsidP="00EA68BE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Рассчитанный размер субсидии подлежит округлению по математическим правилам до целого рубля.</w:t>
      </w:r>
    </w:p>
    <w:p w:rsidR="00080D13" w:rsidRPr="003A659F" w:rsidRDefault="00B9544E" w:rsidP="00080D13">
      <w:pPr>
        <w:rPr>
          <w:rFonts w:ascii="Times New Roman" w:hAnsi="Times New Roman"/>
          <w:color w:val="auto"/>
          <w:sz w:val="28"/>
          <w:szCs w:val="28"/>
        </w:rPr>
      </w:pPr>
      <w:bookmarkStart w:id="38" w:name="sub_310"/>
      <w:bookmarkEnd w:id="37"/>
      <w:r w:rsidRPr="003A659F">
        <w:rPr>
          <w:rFonts w:ascii="Times New Roman" w:hAnsi="Times New Roman"/>
          <w:color w:val="auto"/>
          <w:sz w:val="28"/>
          <w:szCs w:val="28"/>
        </w:rPr>
        <w:t>3.</w:t>
      </w:r>
      <w:r w:rsidR="000522A3" w:rsidRPr="003A659F">
        <w:rPr>
          <w:rFonts w:ascii="Times New Roman" w:hAnsi="Times New Roman"/>
          <w:color w:val="auto"/>
          <w:sz w:val="28"/>
          <w:szCs w:val="28"/>
        </w:rPr>
        <w:t>4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F04D2" w:rsidRPr="003A659F">
        <w:rPr>
          <w:rFonts w:ascii="Times New Roman" w:hAnsi="Times New Roman"/>
          <w:color w:val="auto"/>
          <w:sz w:val="28"/>
          <w:szCs w:val="28"/>
        </w:rPr>
        <w:t xml:space="preserve">Направлениями затрат, на возмещение которых предоставляется субсидия, являются произведенные субъектом предпринимательства </w:t>
      </w:r>
      <w:bookmarkStart w:id="39" w:name="sub_302"/>
      <w:bookmarkEnd w:id="38"/>
      <w:r w:rsidR="00080D13" w:rsidRPr="003A659F">
        <w:rPr>
          <w:rFonts w:ascii="Times New Roman" w:hAnsi="Times New Roman"/>
          <w:color w:val="auto"/>
          <w:sz w:val="28"/>
          <w:szCs w:val="28"/>
        </w:rPr>
        <w:t>затраты связанных с уплатой процентов по кредитам, привлеченным в инвестиционных целях.</w:t>
      </w:r>
    </w:p>
    <w:p w:rsidR="00DD69FB" w:rsidRPr="003A659F" w:rsidRDefault="00DD69FB" w:rsidP="00080D13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3.</w:t>
      </w:r>
      <w:r w:rsidR="00161285" w:rsidRPr="003A659F">
        <w:rPr>
          <w:rFonts w:ascii="Times New Roman" w:hAnsi="Times New Roman"/>
          <w:color w:val="auto"/>
          <w:sz w:val="28"/>
          <w:szCs w:val="28"/>
        </w:rPr>
        <w:t>5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Департамент в течение трех рабочих дней, следующих за датой принятия решения, указанного в </w:t>
      </w:r>
      <w:r w:rsidR="00652577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пункте 2.1</w:t>
      </w:r>
      <w:r w:rsidR="00BD2C2B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2577" w:rsidRPr="003A659F">
        <w:rPr>
          <w:rFonts w:ascii="Times New Roman" w:hAnsi="Times New Roman"/>
          <w:color w:val="auto"/>
          <w:sz w:val="28"/>
          <w:szCs w:val="28"/>
        </w:rPr>
        <w:t xml:space="preserve">раздела 2 </w:t>
      </w:r>
      <w:r w:rsidRPr="003A659F">
        <w:rPr>
          <w:rFonts w:ascii="Times New Roman" w:hAnsi="Times New Roman"/>
          <w:color w:val="auto"/>
          <w:sz w:val="28"/>
          <w:szCs w:val="28"/>
        </w:rPr>
        <w:t>настоящего Порядка: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40" w:name="sub_3021"/>
      <w:bookmarkEnd w:id="39"/>
      <w:r w:rsidRPr="003A659F">
        <w:rPr>
          <w:rFonts w:ascii="Times New Roman" w:hAnsi="Times New Roman"/>
          <w:color w:val="auto"/>
          <w:sz w:val="28"/>
          <w:szCs w:val="28"/>
        </w:rPr>
        <w:t>1) формирует проект Соглашения;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41" w:name="sub_3022"/>
      <w:bookmarkEnd w:id="40"/>
      <w:r w:rsidRPr="003A659F">
        <w:rPr>
          <w:rFonts w:ascii="Times New Roman" w:hAnsi="Times New Roman"/>
          <w:color w:val="auto"/>
          <w:sz w:val="28"/>
          <w:szCs w:val="28"/>
        </w:rPr>
        <w:t>2) направляет с сопроводительным письмом субъекту предпринимательства проект Соглашения в двух экземплярах для подписания.</w:t>
      </w:r>
    </w:p>
    <w:bookmarkEnd w:id="41"/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Документы, указанные в настоящем пункте, направляются Департаментом субъекту предпринимательства электронной почтой в виде сканированной копии по адресу электронной почты, указанному в заявке субъекта предпринимательства, </w:t>
      </w:r>
      <w:r w:rsidR="00AF7379" w:rsidRPr="003A659F">
        <w:rPr>
          <w:rFonts w:ascii="Times New Roman" w:hAnsi="Times New Roman"/>
          <w:color w:val="auto"/>
          <w:sz w:val="28"/>
          <w:szCs w:val="28"/>
        </w:rPr>
        <w:t xml:space="preserve">с последующей досылкой оригиналов почтовым отправлением </w:t>
      </w:r>
      <w:r w:rsidRPr="003A659F">
        <w:rPr>
          <w:rFonts w:ascii="Times New Roman" w:hAnsi="Times New Roman"/>
          <w:color w:val="auto"/>
          <w:sz w:val="28"/>
          <w:szCs w:val="28"/>
        </w:rPr>
        <w:t>или на бумажном носителе.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42" w:name="sub_303"/>
      <w:r w:rsidRPr="003A659F">
        <w:rPr>
          <w:rFonts w:ascii="Times New Roman" w:hAnsi="Times New Roman"/>
          <w:color w:val="auto"/>
          <w:sz w:val="28"/>
          <w:szCs w:val="28"/>
        </w:rPr>
        <w:t>3.</w:t>
      </w:r>
      <w:r w:rsidR="002E658D" w:rsidRPr="003A659F">
        <w:rPr>
          <w:rFonts w:ascii="Times New Roman" w:hAnsi="Times New Roman"/>
          <w:color w:val="auto"/>
          <w:sz w:val="28"/>
          <w:szCs w:val="28"/>
        </w:rPr>
        <w:t>6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A54401" w:rsidRPr="003A659F">
        <w:rPr>
          <w:rFonts w:ascii="Times New Roman" w:hAnsi="Times New Roman"/>
          <w:color w:val="auto"/>
          <w:sz w:val="28"/>
          <w:szCs w:val="28"/>
        </w:rPr>
        <w:t>Субъект предпринимательства в течение двух рабочих дней со дня получения проекта Соглашения от Департамента подписывает и скрепляет печатью (при наличии печати)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Департамента, указанный в сопроводительном письме, с последующей досылкой оригиналов почтовым отправлением</w:t>
      </w:r>
      <w:r w:rsidRPr="003A659F">
        <w:rPr>
          <w:rFonts w:ascii="Times New Roman" w:hAnsi="Times New Roman"/>
          <w:color w:val="auto"/>
          <w:sz w:val="28"/>
          <w:szCs w:val="28"/>
        </w:rPr>
        <w:t>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43" w:name="sub_304"/>
      <w:bookmarkEnd w:id="42"/>
      <w:r w:rsidRPr="003A659F">
        <w:rPr>
          <w:rFonts w:ascii="Times New Roman" w:hAnsi="Times New Roman"/>
          <w:color w:val="auto"/>
          <w:sz w:val="28"/>
          <w:szCs w:val="28"/>
        </w:rPr>
        <w:t>3.</w:t>
      </w:r>
      <w:r w:rsidR="002E658D" w:rsidRPr="003A659F">
        <w:rPr>
          <w:rFonts w:ascii="Times New Roman" w:hAnsi="Times New Roman"/>
          <w:color w:val="auto"/>
          <w:sz w:val="28"/>
          <w:szCs w:val="28"/>
        </w:rPr>
        <w:t>7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В случае поступления от субъекта предпринимательства в Департамент в срок, установленный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пунктом 3.</w:t>
      </w:r>
      <w:r w:rsidR="002E658D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раздела, проекта Соглашения, подписанного и скрепленного печатью (при наличии печати),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один экземпляр Соглашения субъекту предпринимательства по электронной почте в виде сканированной копии по адресу электронной почты, указанному в заявке субъекта предпринимательства, с последующей досылкой оригинала почтовым отправлением или на бумажном носителе.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44" w:name="sub_35"/>
      <w:bookmarkEnd w:id="43"/>
      <w:r w:rsidRPr="003A659F">
        <w:rPr>
          <w:rFonts w:ascii="Times New Roman" w:hAnsi="Times New Roman"/>
          <w:color w:val="auto"/>
          <w:sz w:val="28"/>
          <w:szCs w:val="28"/>
        </w:rPr>
        <w:t>3.</w:t>
      </w:r>
      <w:r w:rsidR="002E658D" w:rsidRPr="003A659F">
        <w:rPr>
          <w:rFonts w:ascii="Times New Roman" w:hAnsi="Times New Roman"/>
          <w:color w:val="auto"/>
          <w:sz w:val="28"/>
          <w:szCs w:val="28"/>
        </w:rPr>
        <w:t>8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В случае непоступления от субъекта предпринимательства в Департамент в срок, установленный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пунктом 3.</w:t>
      </w:r>
      <w:r w:rsidR="002E658D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раздела, проекта Соглашения на бумажном носителе или его сканированной копии, подписанного и скрепленного печатью (при наличии печати), субъект предпринимательства признается уклонившимся от </w:t>
      </w:r>
      <w:r w:rsidR="002138D0" w:rsidRPr="003A659F">
        <w:rPr>
          <w:rFonts w:ascii="Times New Roman" w:hAnsi="Times New Roman"/>
          <w:color w:val="auto"/>
          <w:sz w:val="28"/>
          <w:szCs w:val="28"/>
        </w:rPr>
        <w:t xml:space="preserve">заключения </w:t>
      </w:r>
      <w:r w:rsidRPr="003A659F">
        <w:rPr>
          <w:rFonts w:ascii="Times New Roman" w:hAnsi="Times New Roman"/>
          <w:color w:val="auto"/>
          <w:sz w:val="28"/>
          <w:szCs w:val="28"/>
        </w:rPr>
        <w:t>Соглашения.</w:t>
      </w:r>
    </w:p>
    <w:p w:rsidR="00C44D80" w:rsidRPr="003A659F" w:rsidRDefault="00C44D80" w:rsidP="00C44D80">
      <w:pPr>
        <w:tabs>
          <w:tab w:val="left" w:pos="1276"/>
        </w:tabs>
        <w:rPr>
          <w:rFonts w:ascii="Times New Roman" w:hAnsi="Times New Roman"/>
          <w:color w:val="auto"/>
          <w:sz w:val="28"/>
          <w:szCs w:val="28"/>
        </w:rPr>
      </w:pPr>
      <w:bookmarkStart w:id="45" w:name="sub_36"/>
      <w:bookmarkEnd w:id="44"/>
      <w:r w:rsidRPr="003A659F">
        <w:rPr>
          <w:rFonts w:ascii="Times New Roman" w:hAnsi="Times New Roman"/>
          <w:color w:val="auto"/>
          <w:sz w:val="28"/>
          <w:szCs w:val="28"/>
        </w:rPr>
        <w:t>3.</w:t>
      </w:r>
      <w:r w:rsidR="002E658D" w:rsidRPr="003A659F">
        <w:rPr>
          <w:rFonts w:ascii="Times New Roman" w:hAnsi="Times New Roman"/>
          <w:color w:val="auto"/>
          <w:sz w:val="28"/>
          <w:szCs w:val="28"/>
        </w:rPr>
        <w:t>9</w:t>
      </w:r>
      <w:r w:rsidRPr="003A659F">
        <w:rPr>
          <w:rFonts w:ascii="Times New Roman" w:hAnsi="Times New Roman"/>
          <w:color w:val="auto"/>
          <w:sz w:val="28"/>
          <w:szCs w:val="28"/>
        </w:rPr>
        <w:t>.</w:t>
      </w:r>
      <w:r w:rsidRPr="003A659F">
        <w:rPr>
          <w:rFonts w:ascii="Times New Roman" w:hAnsi="Times New Roman"/>
          <w:color w:val="auto"/>
          <w:sz w:val="28"/>
          <w:szCs w:val="28"/>
        </w:rPr>
        <w:tab/>
        <w:t>Обязательными условиями предоставления субсидии, включаемыми в Соглашение, являются:</w:t>
      </w:r>
    </w:p>
    <w:p w:rsidR="00C44D80" w:rsidRPr="003A659F" w:rsidRDefault="00C44D80" w:rsidP="00C44D80">
      <w:pPr>
        <w:tabs>
          <w:tab w:val="left" w:pos="1134"/>
        </w:tabs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1)</w:t>
      </w:r>
      <w:r w:rsidRPr="003A659F">
        <w:rPr>
          <w:rFonts w:ascii="Times New Roman" w:hAnsi="Times New Roman"/>
          <w:color w:val="auto"/>
          <w:sz w:val="28"/>
          <w:szCs w:val="28"/>
        </w:rPr>
        <w:tab/>
      </w:r>
      <w:r w:rsidR="002A0184" w:rsidRPr="003A659F">
        <w:rPr>
          <w:rFonts w:ascii="Times New Roman" w:hAnsi="Times New Roman"/>
          <w:color w:val="auto"/>
          <w:sz w:val="28"/>
          <w:szCs w:val="28"/>
        </w:rPr>
        <w:t>согласие получателя субсидии на осуществление в отношении него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C44D80" w:rsidRPr="003A659F" w:rsidRDefault="00C44D80" w:rsidP="00C44D80">
      <w:pPr>
        <w:tabs>
          <w:tab w:val="left" w:pos="1134"/>
        </w:tabs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2)</w:t>
      </w:r>
      <w:r w:rsidRPr="003A659F">
        <w:rPr>
          <w:rFonts w:ascii="Times New Roman" w:hAnsi="Times New Roman"/>
          <w:color w:val="auto"/>
          <w:sz w:val="28"/>
          <w:szCs w:val="28"/>
        </w:rPr>
        <w:tab/>
        <w:t xml:space="preserve">условие о согласовании новых условий Соглашения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обязательств, указанных в пункте </w:t>
      </w:r>
      <w:r w:rsidR="002B4F2E" w:rsidRPr="003A659F">
        <w:rPr>
          <w:rFonts w:ascii="Times New Roman" w:hAnsi="Times New Roman"/>
          <w:color w:val="auto"/>
          <w:sz w:val="28"/>
          <w:szCs w:val="28"/>
        </w:rPr>
        <w:t xml:space="preserve">1.3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раздела 1 настоящего Порядка, приводящего к невозможности предоставления субсидии в размере, определенном в </w:t>
      </w:r>
      <w:r w:rsidR="003172F8" w:rsidRPr="003A659F">
        <w:rPr>
          <w:rFonts w:ascii="Times New Roman" w:hAnsi="Times New Roman"/>
          <w:color w:val="auto"/>
          <w:sz w:val="28"/>
          <w:szCs w:val="28"/>
        </w:rPr>
        <w:t>С</w:t>
      </w:r>
      <w:r w:rsidRPr="003A659F">
        <w:rPr>
          <w:rFonts w:ascii="Times New Roman" w:hAnsi="Times New Roman"/>
          <w:color w:val="auto"/>
          <w:sz w:val="28"/>
          <w:szCs w:val="28"/>
        </w:rPr>
        <w:t>оглашении.</w:t>
      </w:r>
    </w:p>
    <w:p w:rsidR="00885B03" w:rsidRPr="003A659F" w:rsidRDefault="00885B03" w:rsidP="00885B03">
      <w:pPr>
        <w:rPr>
          <w:rStyle w:val="af7"/>
          <w:rFonts w:ascii="Times New Roman" w:hAnsi="Times New Roman"/>
          <w:color w:val="auto"/>
          <w:sz w:val="28"/>
          <w:szCs w:val="28"/>
          <w:shd w:val="clear" w:color="auto" w:fill="FFD821"/>
        </w:rPr>
      </w:pPr>
      <w:bookmarkStart w:id="46" w:name="sub_37"/>
      <w:bookmarkEnd w:id="45"/>
      <w:r w:rsidRPr="003A659F">
        <w:rPr>
          <w:rFonts w:ascii="Times New Roman" w:hAnsi="Times New Roman"/>
          <w:color w:val="auto"/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путём заключения дополнительного соглашения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к Соглашению в части перемены лица в обязательстве с указанием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в Соглашении юридического лица, являющегося правопреемником.</w:t>
      </w:r>
    </w:p>
    <w:p w:rsidR="00885B03" w:rsidRPr="003A659F" w:rsidRDefault="00885B03" w:rsidP="00885B03">
      <w:pPr>
        <w:rPr>
          <w:rFonts w:ascii="Times New Roman" w:hAnsi="Times New Roman"/>
          <w:color w:val="auto"/>
          <w:sz w:val="28"/>
          <w:szCs w:val="28"/>
          <w:shd w:val="clear" w:color="auto" w:fill="FFD821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</w:t>
      </w:r>
      <w:r w:rsidR="00114BA1" w:rsidRPr="003A659F">
        <w:rPr>
          <w:rFonts w:ascii="Times New Roman" w:hAnsi="Times New Roman"/>
          <w:color w:val="auto"/>
          <w:sz w:val="28"/>
          <w:szCs w:val="28"/>
        </w:rPr>
        <w:t>субсидии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, являющегося юридическим лицом, или прекращении деятельности получателя </w:t>
      </w:r>
      <w:r w:rsidR="00114BA1" w:rsidRPr="003A659F">
        <w:rPr>
          <w:rFonts w:ascii="Times New Roman" w:hAnsi="Times New Roman"/>
          <w:color w:val="auto"/>
          <w:sz w:val="28"/>
          <w:szCs w:val="28"/>
        </w:rPr>
        <w:t>субсидии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, являющегося индивидуальным предпринимателем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об исполнении обязательств по Соглашению с отражением информации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о неисполненных получателем </w:t>
      </w:r>
      <w:r w:rsidR="00114BA1" w:rsidRPr="003A659F">
        <w:rPr>
          <w:rFonts w:ascii="Times New Roman" w:hAnsi="Times New Roman"/>
          <w:color w:val="auto"/>
          <w:sz w:val="28"/>
          <w:szCs w:val="28"/>
        </w:rPr>
        <w:t>субсидии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</w:t>
      </w:r>
      <w:r w:rsidR="00114BA1" w:rsidRPr="003A659F">
        <w:rPr>
          <w:rFonts w:ascii="Times New Roman" w:hAnsi="Times New Roman"/>
          <w:color w:val="auto"/>
          <w:sz w:val="28"/>
          <w:szCs w:val="28"/>
        </w:rPr>
        <w:t xml:space="preserve">субсидии </w:t>
      </w:r>
      <w:r w:rsidRPr="003A659F">
        <w:rPr>
          <w:rFonts w:ascii="Times New Roman" w:hAnsi="Times New Roman"/>
          <w:color w:val="auto"/>
          <w:sz w:val="28"/>
          <w:szCs w:val="28"/>
        </w:rPr>
        <w:t>в окружной бюджет.</w:t>
      </w:r>
    </w:p>
    <w:p w:rsidR="00885B03" w:rsidRPr="003A659F" w:rsidRDefault="00885B03" w:rsidP="00885B03">
      <w:pPr>
        <w:rPr>
          <w:rFonts w:ascii="Times New Roman" w:hAnsi="Times New Roman"/>
          <w:color w:val="auto"/>
          <w:sz w:val="28"/>
          <w:szCs w:val="28"/>
          <w:shd w:val="clear" w:color="auto" w:fill="FFD821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При прекращении деятельности получателя </w:t>
      </w:r>
      <w:r w:rsidR="00114BA1" w:rsidRPr="003A659F">
        <w:rPr>
          <w:rFonts w:ascii="Times New Roman" w:hAnsi="Times New Roman"/>
          <w:color w:val="auto"/>
          <w:sz w:val="28"/>
          <w:szCs w:val="28"/>
        </w:rPr>
        <w:t>субсидии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, являющегося индивидуальным предпринимателем, осуществляющим деятельность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в качестве главы крестьянского (фермерского) хозяйства в соответствии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с абзацем вторым пункта 5 статьи 23 Гражданского кодекса Российской Федерации, передающего свои права другому гражданину в соответствии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со статьёй 18 Федерального закона от 11 июня 2003 года № 74-ФЗ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«О крестьянском (фермерском) хозяйстве»,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иного лица, являющегося правопреемником.</w:t>
      </w:r>
    </w:p>
    <w:p w:rsidR="00885B03" w:rsidRPr="003A659F" w:rsidRDefault="00885B03" w:rsidP="00885B03">
      <w:pPr>
        <w:rPr>
          <w:rStyle w:val="af7"/>
          <w:rFonts w:ascii="Times New Roman" w:hAnsi="Times New Roman"/>
          <w:color w:val="auto"/>
          <w:sz w:val="28"/>
          <w:szCs w:val="28"/>
          <w:shd w:val="clear" w:color="auto" w:fill="FFD821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Индивидуальный предприниматель, осуществляющий деятельность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в качестве главы крестьянского (фермерского) хозяйства в соответствии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с абзацем вторым пункта 5 статьи 23 Гражданского кодекса Российской Федерации, вправе передать свои права другому гражданину в соответствии со статьёй 18 Федерального закона от 11 июня 2003 года № 74-ФЗ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«О крестьянском (фермерском) хозяйстве»</w:t>
      </w:r>
      <w:r w:rsidR="00C06347" w:rsidRPr="003A659F">
        <w:rPr>
          <w:rFonts w:ascii="Times New Roman" w:hAnsi="Times New Roman"/>
          <w:color w:val="auto"/>
          <w:sz w:val="28"/>
          <w:szCs w:val="28"/>
        </w:rPr>
        <w:t>.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06347" w:rsidRPr="003A659F">
        <w:rPr>
          <w:rFonts w:ascii="Times New Roman" w:hAnsi="Times New Roman"/>
          <w:color w:val="auto"/>
          <w:sz w:val="28"/>
          <w:szCs w:val="28"/>
        </w:rPr>
        <w:t>В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таком случае в Соглашение вносятся изменения путём заключения дополнительного соглашения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к Соглашению в части перемены лица в обязательстве с указанием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в Соглашении иного лица, являющегося правопреемником.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3.</w:t>
      </w:r>
      <w:r w:rsidR="00885B03"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2E658D" w:rsidRPr="003A659F">
        <w:rPr>
          <w:rFonts w:ascii="Times New Roman" w:hAnsi="Times New Roman"/>
          <w:color w:val="auto"/>
          <w:sz w:val="28"/>
          <w:szCs w:val="28"/>
        </w:rPr>
        <w:t>0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Результатом предоставления субсидии (тип результата предоставления субсидии в соответствии с </w:t>
      </w:r>
      <w:r w:rsidR="00375880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, утверждённым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Приказом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Министерства финансов Российской Федерации от 27 апреля 2024 года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="00652577" w:rsidRPr="003A659F">
        <w:rPr>
          <w:rFonts w:ascii="Times New Roman" w:hAnsi="Times New Roman"/>
          <w:color w:val="auto"/>
          <w:sz w:val="28"/>
          <w:szCs w:val="28"/>
        </w:rPr>
        <w:t>№</w:t>
      </w:r>
      <w:r w:rsidRPr="003A659F">
        <w:rPr>
          <w:rFonts w:ascii="Times New Roman" w:hAnsi="Times New Roman"/>
          <w:color w:val="auto"/>
          <w:sz w:val="28"/>
          <w:szCs w:val="28"/>
        </w:rPr>
        <w:t> 53н - приобретение товаров, работ, услуг)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t>)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, является сохранение (увеличение) у получателя </w:t>
      </w:r>
      <w:r w:rsidR="00EE20C0" w:rsidRPr="003A659F">
        <w:rPr>
          <w:rFonts w:ascii="Times New Roman" w:hAnsi="Times New Roman"/>
          <w:color w:val="auto"/>
          <w:sz w:val="28"/>
          <w:szCs w:val="28"/>
        </w:rPr>
        <w:t>поддержки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среднесписочной численности работников по состоянию на 1 января второго года, следующего за годом предоставления субсидии.</w:t>
      </w:r>
    </w:p>
    <w:bookmarkEnd w:id="46"/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Количественное значение результата предоставления субсидии устанавливается Департаментом в Соглашении на основании сведений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о среднесписочной численности работников, полученных из ФНС России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в порядке межведомственного взаимодействия, для получателя субсидии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в размере, равном: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среднесписочной численности работников на 1 января текущего финансового года у юридического лица или индивидуального предпринимателя в случае, если среднесписочная численность работников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на 1 января текущего финансового года у данных лиц составляет значение больше 0 - для юридического лица или индивидуального предпринимателя, зарегистрированных до года предоставления субсидии;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1 - для юридического лица или индивидуального предпринимателя, зарегистрированных в году предоставления субсидии, а также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для юридического лица или индивидуального предпринимателя, зарегистрированных до года предоставления субсидии в случае,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если среднесписочная численность работников на 1 января текущего финансового года у данных лиц составляет значение 0 или сведения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о среднесписочной численности работников у данных лиц отсутствуют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(не представлены) в ФНС России.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Соответствие или превышение достигнутого получателем субсидии значения результата предоставления субсидии над установленным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в Соглашении значением свидетельствует о достижении получателем субсидии результата предоставления субсидии.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47" w:name="sub_39"/>
      <w:r w:rsidRPr="003A659F">
        <w:rPr>
          <w:rFonts w:ascii="Times New Roman" w:hAnsi="Times New Roman"/>
          <w:color w:val="auto"/>
          <w:sz w:val="28"/>
          <w:szCs w:val="28"/>
        </w:rPr>
        <w:t>3.</w:t>
      </w:r>
      <w:r w:rsidR="00652577" w:rsidRPr="003A659F">
        <w:rPr>
          <w:rFonts w:ascii="Times New Roman" w:hAnsi="Times New Roman"/>
          <w:color w:val="auto"/>
          <w:sz w:val="28"/>
          <w:szCs w:val="28"/>
        </w:rPr>
        <w:t>1</w:t>
      </w:r>
      <w:r w:rsidR="002E658D" w:rsidRPr="003A659F">
        <w:rPr>
          <w:rFonts w:ascii="Times New Roman" w:hAnsi="Times New Roman"/>
          <w:color w:val="auto"/>
          <w:sz w:val="28"/>
          <w:szCs w:val="28"/>
        </w:rPr>
        <w:t>1</w:t>
      </w:r>
      <w:r w:rsidRPr="003A659F">
        <w:rPr>
          <w:rFonts w:ascii="Times New Roman" w:hAnsi="Times New Roman"/>
          <w:color w:val="auto"/>
          <w:sz w:val="28"/>
          <w:szCs w:val="28"/>
        </w:rPr>
        <w:t>. Перечисление субсидии осуществляется в следующем порядке: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48" w:name="sub_391"/>
      <w:bookmarkEnd w:id="47"/>
      <w:r w:rsidRPr="003A659F">
        <w:rPr>
          <w:rFonts w:ascii="Times New Roman" w:hAnsi="Times New Roman"/>
          <w:color w:val="auto"/>
          <w:sz w:val="28"/>
          <w:szCs w:val="28"/>
        </w:rPr>
        <w:t xml:space="preserve">1) Департамент в течение </w:t>
      </w:r>
      <w:r w:rsidR="00C500EB" w:rsidRPr="003A659F">
        <w:rPr>
          <w:rFonts w:ascii="Times New Roman" w:hAnsi="Times New Roman"/>
          <w:color w:val="auto"/>
          <w:sz w:val="28"/>
          <w:szCs w:val="28"/>
        </w:rPr>
        <w:t>двух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рабоч</w:t>
      </w:r>
      <w:r w:rsidR="00C500EB" w:rsidRPr="003A659F">
        <w:rPr>
          <w:rFonts w:ascii="Times New Roman" w:hAnsi="Times New Roman"/>
          <w:color w:val="auto"/>
          <w:sz w:val="28"/>
          <w:szCs w:val="28"/>
        </w:rPr>
        <w:t>их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дн</w:t>
      </w:r>
      <w:r w:rsidR="00C500EB" w:rsidRPr="003A659F">
        <w:rPr>
          <w:rFonts w:ascii="Times New Roman" w:hAnsi="Times New Roman"/>
          <w:color w:val="auto"/>
          <w:sz w:val="28"/>
          <w:szCs w:val="28"/>
        </w:rPr>
        <w:t>ей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со дня заключения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с получателем субсидии Соглашения формирует заявку бюджетополучателя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и направляет ее в Департамент финансов и имущественных отношений Чукотского автономного округа;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49" w:name="sub_392"/>
      <w:bookmarkEnd w:id="48"/>
      <w:r w:rsidRPr="003A659F">
        <w:rPr>
          <w:rFonts w:ascii="Times New Roman" w:hAnsi="Times New Roman"/>
          <w:color w:val="auto"/>
          <w:sz w:val="28"/>
          <w:szCs w:val="28"/>
        </w:rPr>
        <w:t xml:space="preserve">2)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заявки бюджетополучателя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в пределах бюджетных ассигнований и утвержденных лимитов бюджетных обязательств на указанные цели доводит предельные объёмы финансирования Департаменту;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50" w:name="sub_393"/>
      <w:bookmarkEnd w:id="49"/>
      <w:r w:rsidRPr="003A659F">
        <w:rPr>
          <w:rFonts w:ascii="Times New Roman" w:hAnsi="Times New Roman"/>
          <w:color w:val="auto"/>
          <w:sz w:val="28"/>
          <w:szCs w:val="28"/>
        </w:rPr>
        <w:t xml:space="preserve">3) перечисление субсидии получателю субсидии осуществляется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не позднее второго рабочего дня, следующего за днем доведения объемов финансирования до Департамента, на расчетный счет получателя субсидии, открытый в кредитной организации.</w:t>
      </w:r>
    </w:p>
    <w:bookmarkEnd w:id="50"/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Субсидия перечисляется </w:t>
      </w:r>
      <w:r w:rsidR="002138D0" w:rsidRPr="003A659F">
        <w:rPr>
          <w:rFonts w:ascii="Times New Roman" w:hAnsi="Times New Roman"/>
          <w:color w:val="auto"/>
          <w:sz w:val="28"/>
          <w:szCs w:val="28"/>
        </w:rPr>
        <w:t xml:space="preserve">получателю субсидии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не позднее 10 рабочего дня, следующего за днем принятия Департаментом решения о предоставлении субсидии, указанного в </w:t>
      </w:r>
      <w:r w:rsidR="00652577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пункте 2.1</w:t>
      </w:r>
      <w:r w:rsidR="00BD2C2B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раздела 2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0F5DF9" w:rsidRPr="003A659F" w:rsidRDefault="000F5DF9" w:rsidP="000F5DF9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3.12. Для получения субсидии в течение текущего финансового года (после первоначального перечисления субсидии по итогам представления заявки в соответствии с пунктом 2.</w:t>
      </w:r>
      <w:r w:rsidR="00C75793" w:rsidRPr="003A659F">
        <w:rPr>
          <w:rFonts w:ascii="Times New Roman" w:hAnsi="Times New Roman"/>
          <w:color w:val="auto"/>
          <w:sz w:val="28"/>
          <w:szCs w:val="28"/>
        </w:rPr>
        <w:t>3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раздела 2 настоящего Порядка) получатель субсидии не чаще одного раза в квартал, но не позднее 12 декабря текущего финансового года представляет в Департамент заявление о перечислении субсидии по форме, установленной Соглашением с приложением следующих документов:</w:t>
      </w:r>
    </w:p>
    <w:p w:rsidR="000F5DF9" w:rsidRPr="003A659F" w:rsidRDefault="000F5DF9" w:rsidP="000F5DF9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1) справки кредитной организации об исполненных обязательствах по уплате платежей в текущем финансовом году (на дату представления заявления о перечисления субсидии) по кредитному договору по рекомендуемой форме, приведенной в приложении </w:t>
      </w:r>
      <w:r w:rsidR="00E76CE8" w:rsidRPr="003A659F">
        <w:rPr>
          <w:rFonts w:ascii="Times New Roman" w:hAnsi="Times New Roman"/>
          <w:color w:val="auto"/>
          <w:sz w:val="28"/>
          <w:szCs w:val="28"/>
        </w:rPr>
        <w:t>3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к настоящему Порядку, или по форме кредитной организации, содержащей информацию, указанную в рекомендуемой форме справки кредитной организации об исполненных обязательствах по уплате платежей по кредитному договору в текущем финансовом году, заверенной кредитной организацией с оттиском печати кредитной организации (оригинал);</w:t>
      </w:r>
    </w:p>
    <w:p w:rsidR="000F5DF9" w:rsidRPr="003A659F" w:rsidRDefault="000F5DF9" w:rsidP="000F5DF9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2) выписки со счетов заемщика по учету ссудной задолженности и процентов по ней или с расчетных счетов заемщика, подтверждающей получение кредита, а также уплату процентов по кредитному договору в текущем финансовом году (на дату представления заявления о перечислении субсидии), заверенной кредитной организацией с оттиском печати кредитной организации (оригинал).</w:t>
      </w:r>
    </w:p>
    <w:p w:rsidR="000F5DF9" w:rsidRPr="003A659F" w:rsidRDefault="000F5DF9" w:rsidP="000F5DF9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Документы, указанные в настоящем подпункте, представляются за период, указанный в заявлении о перечислении субсидии;</w:t>
      </w:r>
    </w:p>
    <w:p w:rsidR="000F5DF9" w:rsidRPr="003A659F" w:rsidRDefault="000F5DF9" w:rsidP="000F5DF9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3) копий дополнительных соглашений к кредитным договорам, заверенных кредитной организацией с оттиском печати кредитной организации (при заключении дополнительных соглашений в течение текущего финансового года, не представленных ранее в Департамент).</w:t>
      </w:r>
    </w:p>
    <w:p w:rsidR="000F5DF9" w:rsidRPr="003A659F" w:rsidRDefault="000F5DF9" w:rsidP="000F5DF9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3.13. Департамент регистрирует заявления о перечислении субсидии и документы по мере их поступления от получателей субсидии.</w:t>
      </w:r>
    </w:p>
    <w:p w:rsidR="000F5DF9" w:rsidRPr="003A659F" w:rsidRDefault="000F5DF9" w:rsidP="000F5DF9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3.14. В течение двух рабочих дней с момента поступления документов, предусмотренных пунктом 3.12 настоящего раздела, Департамент проводит их рассмотрение.</w:t>
      </w:r>
    </w:p>
    <w:p w:rsidR="000F5DF9" w:rsidRPr="003A659F" w:rsidRDefault="000F5DF9" w:rsidP="000F5DF9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3.15. По результатам рассмотрения документов, указанных в пункте 3.12 настоящего раздела, при отсутствии замечаний:</w:t>
      </w:r>
    </w:p>
    <w:p w:rsidR="000F5DF9" w:rsidRPr="003A659F" w:rsidRDefault="000F5DF9" w:rsidP="000F5DF9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1) Департамент в течение двух рабочих дней формирует заявку бюджетополучателя и направляет её в Департамент финансов и имущественных отношений Чукотского автономного округа;</w:t>
      </w:r>
    </w:p>
    <w:p w:rsidR="000F5DF9" w:rsidRPr="003A659F" w:rsidRDefault="000F5DF9" w:rsidP="000F5DF9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2) Департамент финансов и имущественных отношений Чукотского автономного округа в соответствии с утверждённым им порядком исполнения окружного бюджета по расходам на основании заявки бюджетополучателя в пределах бюджетных ассигнований и утверждённых лимитов бюджетных обязательств на указанные цели доводит предельные объёмы финансирования Департаменту;</w:t>
      </w:r>
    </w:p>
    <w:p w:rsidR="000F5DF9" w:rsidRPr="003A659F" w:rsidRDefault="000F5DF9" w:rsidP="000F5DF9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3) перечисление субсидии осуществляется не позднее третьего рабочего дня, следующего за днём доведения объёмов финансирования до Департамента на расчётный счёт получателя субсидии, открытый им в российской кредитной организации.</w:t>
      </w:r>
    </w:p>
    <w:p w:rsidR="000F5DF9" w:rsidRPr="003A659F" w:rsidRDefault="000F5DF9" w:rsidP="000F5DF9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Субсидия перечисляется не позднее 10 рабочего дня, следующего за днём поступления в Департамент заявления о перечислении субсидии, указанной в абзаце первом пункта 3.12 раздела 3 настоящего Порядка.</w:t>
      </w:r>
    </w:p>
    <w:p w:rsidR="000F5DF9" w:rsidRPr="003A659F" w:rsidRDefault="000F5DF9" w:rsidP="000F5DF9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При наличии замечаний (недостоверных сведений, документов, оформленных с нарушением требований, установленных пунктом 3.12 настоящего раздела, арифметических ошибок) Департамент направляет получателю субсидии уведомление об отказе в перечислении субсидии с указанием выявленных замечаний в виде сканированной копии по адресу электронной почты, указанному в заявлении на перечисление субсидии.</w:t>
      </w:r>
    </w:p>
    <w:p w:rsidR="000F5DF9" w:rsidRPr="003A659F" w:rsidRDefault="000F5DF9" w:rsidP="000F5DF9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В случае устранения замечаний для отказа в перечислении субсидии, указанных в абзаце шестом настоящего пункта, получатель субсидии вправе повторно обратиться в Департамент с представлением документов, указанных в пункте 3.12 настоящего раздела.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</w:p>
    <w:p w:rsidR="00DD69FB" w:rsidRPr="003A659F" w:rsidRDefault="00DD69FB" w:rsidP="00DD69FB">
      <w:pPr>
        <w:pStyle w:val="1"/>
        <w:rPr>
          <w:color w:val="auto"/>
          <w:szCs w:val="28"/>
        </w:rPr>
      </w:pPr>
      <w:bookmarkStart w:id="51" w:name="sub_400"/>
      <w:r w:rsidRPr="003A659F">
        <w:rPr>
          <w:color w:val="auto"/>
          <w:szCs w:val="28"/>
        </w:rPr>
        <w:t>4. Требования к отчетности</w:t>
      </w:r>
    </w:p>
    <w:bookmarkEnd w:id="51"/>
    <w:p w:rsidR="00DD69FB" w:rsidRPr="003A659F" w:rsidRDefault="00DD69FB" w:rsidP="00DD69FB">
      <w:pPr>
        <w:rPr>
          <w:rFonts w:ascii="Times New Roman" w:hAnsi="Times New Roman"/>
          <w:color w:val="auto"/>
        </w:rPr>
      </w:pPr>
    </w:p>
    <w:p w:rsidR="003934B2" w:rsidRPr="003A659F" w:rsidRDefault="00DD69FB" w:rsidP="003934B2">
      <w:pPr>
        <w:rPr>
          <w:rStyle w:val="af7"/>
          <w:rFonts w:ascii="Times New Roman" w:hAnsi="Times New Roman"/>
          <w:color w:val="auto"/>
          <w:sz w:val="28"/>
          <w:szCs w:val="28"/>
        </w:rPr>
      </w:pPr>
      <w:bookmarkStart w:id="52" w:name="sub_401"/>
      <w:r w:rsidRPr="003A659F">
        <w:rPr>
          <w:rFonts w:ascii="Times New Roman" w:hAnsi="Times New Roman"/>
          <w:color w:val="auto"/>
          <w:sz w:val="28"/>
          <w:szCs w:val="28"/>
        </w:rPr>
        <w:t xml:space="preserve">4.1. Получатель субсидии </w:t>
      </w:r>
      <w:r w:rsidR="003934B2" w:rsidRPr="003A659F">
        <w:rPr>
          <w:rStyle w:val="af7"/>
          <w:rFonts w:ascii="Times New Roman" w:hAnsi="Times New Roman"/>
          <w:color w:val="auto"/>
          <w:sz w:val="28"/>
          <w:szCs w:val="28"/>
        </w:rPr>
        <w:t xml:space="preserve">до окончания срока </w:t>
      </w:r>
      <w:r w:rsidR="000C6551" w:rsidRPr="003A659F">
        <w:rPr>
          <w:rStyle w:val="af7"/>
          <w:rFonts w:ascii="Times New Roman" w:hAnsi="Times New Roman"/>
          <w:color w:val="auto"/>
          <w:sz w:val="28"/>
          <w:szCs w:val="28"/>
        </w:rPr>
        <w:t>действия Соглашения</w:t>
      </w:r>
      <w:r w:rsidR="003934B2" w:rsidRPr="003A659F">
        <w:rPr>
          <w:rStyle w:val="af7"/>
          <w:rFonts w:ascii="Times New Roman" w:hAnsi="Times New Roman"/>
          <w:color w:val="auto"/>
          <w:sz w:val="28"/>
          <w:szCs w:val="28"/>
        </w:rPr>
        <w:t xml:space="preserve">, </w:t>
      </w:r>
      <w:r w:rsidR="00B64739" w:rsidRPr="003A659F">
        <w:rPr>
          <w:rStyle w:val="af7"/>
          <w:rFonts w:ascii="Times New Roman" w:hAnsi="Times New Roman"/>
          <w:color w:val="auto"/>
          <w:sz w:val="28"/>
          <w:szCs w:val="28"/>
        </w:rPr>
        <w:br/>
      </w:r>
      <w:r w:rsidR="003934B2" w:rsidRPr="003A659F">
        <w:rPr>
          <w:rStyle w:val="af7"/>
          <w:rFonts w:ascii="Times New Roman" w:hAnsi="Times New Roman"/>
          <w:color w:val="auto"/>
          <w:sz w:val="28"/>
          <w:szCs w:val="28"/>
        </w:rPr>
        <w:t xml:space="preserve">в срок не позднее </w:t>
      </w:r>
      <w:r w:rsidR="00B419C7" w:rsidRPr="003A659F">
        <w:rPr>
          <w:rStyle w:val="af7"/>
          <w:rFonts w:ascii="Times New Roman" w:hAnsi="Times New Roman"/>
          <w:color w:val="auto"/>
          <w:sz w:val="28"/>
          <w:szCs w:val="28"/>
        </w:rPr>
        <w:t>пятнадцатого</w:t>
      </w:r>
      <w:r w:rsidR="003934B2" w:rsidRPr="003A659F">
        <w:rPr>
          <w:rStyle w:val="af7"/>
          <w:rFonts w:ascii="Times New Roman" w:hAnsi="Times New Roman"/>
          <w:color w:val="auto"/>
          <w:sz w:val="28"/>
          <w:szCs w:val="28"/>
        </w:rPr>
        <w:t xml:space="preserve"> числа месяца, следующего за отчетным кварталом (за четвертый квартал - в срок не позднее 1 </w:t>
      </w:r>
      <w:r w:rsidR="00B520BE" w:rsidRPr="003A659F">
        <w:rPr>
          <w:rStyle w:val="af7"/>
          <w:rFonts w:ascii="Times New Roman" w:hAnsi="Times New Roman"/>
          <w:color w:val="auto"/>
          <w:sz w:val="28"/>
          <w:szCs w:val="28"/>
        </w:rPr>
        <w:t>марта</w:t>
      </w:r>
      <w:r w:rsidR="003934B2" w:rsidRPr="003A659F">
        <w:rPr>
          <w:rStyle w:val="af7"/>
          <w:rFonts w:ascii="Times New Roman" w:hAnsi="Times New Roman"/>
          <w:color w:val="auto"/>
          <w:sz w:val="28"/>
          <w:szCs w:val="28"/>
        </w:rPr>
        <w:t xml:space="preserve"> года, следующего </w:t>
      </w:r>
      <w:r w:rsidR="00B64739" w:rsidRPr="003A659F">
        <w:rPr>
          <w:rStyle w:val="af7"/>
          <w:rFonts w:ascii="Times New Roman" w:hAnsi="Times New Roman"/>
          <w:color w:val="auto"/>
          <w:sz w:val="28"/>
          <w:szCs w:val="28"/>
        </w:rPr>
        <w:br/>
      </w:r>
      <w:r w:rsidR="003934B2" w:rsidRPr="003A659F">
        <w:rPr>
          <w:rStyle w:val="af7"/>
          <w:rFonts w:ascii="Times New Roman" w:hAnsi="Times New Roman"/>
          <w:color w:val="auto"/>
          <w:sz w:val="28"/>
          <w:szCs w:val="28"/>
        </w:rPr>
        <w:t>за отчетным) по состоянию на 1 число месяца, следующего за отчетным кварталом, представляет в Департамент по формам, определённ</w:t>
      </w:r>
      <w:r w:rsidR="00DA24F3" w:rsidRPr="003A659F">
        <w:rPr>
          <w:rStyle w:val="af7"/>
          <w:rFonts w:ascii="Times New Roman" w:hAnsi="Times New Roman"/>
          <w:color w:val="auto"/>
          <w:sz w:val="28"/>
          <w:szCs w:val="28"/>
        </w:rPr>
        <w:t>ым</w:t>
      </w:r>
      <w:r w:rsidR="003934B2" w:rsidRPr="003A659F">
        <w:rPr>
          <w:rStyle w:val="af7"/>
          <w:rFonts w:ascii="Times New Roman" w:hAnsi="Times New Roman"/>
          <w:color w:val="auto"/>
          <w:sz w:val="28"/>
          <w:szCs w:val="28"/>
        </w:rPr>
        <w:t xml:space="preserve"> типовой формой Соглашения, установленной Департаментом финансов </w:t>
      </w:r>
      <w:r w:rsidR="00B64739" w:rsidRPr="003A659F">
        <w:rPr>
          <w:rStyle w:val="af7"/>
          <w:rFonts w:ascii="Times New Roman" w:hAnsi="Times New Roman"/>
          <w:color w:val="auto"/>
          <w:sz w:val="28"/>
          <w:szCs w:val="28"/>
        </w:rPr>
        <w:br/>
      </w:r>
      <w:r w:rsidR="003934B2" w:rsidRPr="003A659F">
        <w:rPr>
          <w:rStyle w:val="af7"/>
          <w:rFonts w:ascii="Times New Roman" w:hAnsi="Times New Roman"/>
          <w:color w:val="auto"/>
          <w:sz w:val="28"/>
          <w:szCs w:val="28"/>
        </w:rPr>
        <w:t>и имущественных отношений Чукотского автономного округа</w:t>
      </w:r>
      <w:r w:rsidR="003934B2" w:rsidRPr="003A659F">
        <w:rPr>
          <w:rFonts w:ascii="Times New Roman" w:hAnsi="Times New Roman"/>
          <w:color w:val="auto"/>
          <w:sz w:val="28"/>
          <w:szCs w:val="28"/>
        </w:rPr>
        <w:t>:</w:t>
      </w:r>
    </w:p>
    <w:p w:rsidR="00DD69FB" w:rsidRPr="003A659F" w:rsidRDefault="003934B2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53" w:name="sub_1081"/>
      <w:r w:rsidRPr="003A659F">
        <w:rPr>
          <w:rStyle w:val="af7"/>
          <w:rFonts w:ascii="Times New Roman" w:hAnsi="Times New Roman"/>
          <w:color w:val="auto"/>
          <w:sz w:val="28"/>
          <w:szCs w:val="28"/>
        </w:rPr>
        <w:t>отчет о достижении значений результата</w:t>
      </w:r>
      <w:r w:rsidR="00BA0DFE" w:rsidRPr="003A659F">
        <w:rPr>
          <w:rStyle w:val="af7"/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Style w:val="af7"/>
          <w:rFonts w:ascii="Times New Roman" w:hAnsi="Times New Roman"/>
          <w:color w:val="auto"/>
          <w:sz w:val="28"/>
          <w:szCs w:val="28"/>
        </w:rPr>
        <w:t xml:space="preserve">предоставления </w:t>
      </w:r>
      <w:r w:rsidR="00B520BE" w:rsidRPr="003A659F">
        <w:rPr>
          <w:rStyle w:val="af7"/>
          <w:rFonts w:ascii="Times New Roman" w:hAnsi="Times New Roman"/>
          <w:color w:val="auto"/>
          <w:sz w:val="28"/>
          <w:szCs w:val="28"/>
        </w:rPr>
        <w:t>субсидии</w:t>
      </w:r>
      <w:bookmarkEnd w:id="53"/>
      <w:r w:rsidR="003729F7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с приложением копии титульного листа отчета за </w:t>
      </w:r>
      <w:r w:rsidR="005A4928" w:rsidRPr="003A659F">
        <w:rPr>
          <w:rFonts w:ascii="Times New Roman" w:hAnsi="Times New Roman"/>
          <w:color w:val="auto"/>
          <w:sz w:val="28"/>
          <w:szCs w:val="28"/>
        </w:rPr>
        <w:t>соответствующий отчетный период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, направленного в ФНС России по </w:t>
      </w:r>
      <w:r w:rsidR="00DD69FB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форме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A4928" w:rsidRPr="003A659F">
        <w:rPr>
          <w:rFonts w:ascii="Times New Roman" w:hAnsi="Times New Roman"/>
          <w:color w:val="auto"/>
          <w:sz w:val="28"/>
          <w:szCs w:val="28"/>
        </w:rPr>
        <w:t>«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Расчет по страховым взносам</w:t>
      </w:r>
      <w:r w:rsidR="005A4928" w:rsidRPr="003A659F">
        <w:rPr>
          <w:rFonts w:ascii="Times New Roman" w:hAnsi="Times New Roman"/>
          <w:color w:val="auto"/>
          <w:sz w:val="28"/>
          <w:szCs w:val="28"/>
        </w:rPr>
        <w:t>»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, утвержденной </w:t>
      </w:r>
      <w:r w:rsidR="00DD69FB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Приказом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 Федеральной налоговой службы от 29 сентября 2022 года </w:t>
      </w:r>
      <w:r w:rsidR="004C08D4" w:rsidRPr="003A659F">
        <w:rPr>
          <w:rFonts w:ascii="Times New Roman" w:hAnsi="Times New Roman"/>
          <w:color w:val="auto"/>
          <w:sz w:val="28"/>
          <w:szCs w:val="28"/>
        </w:rPr>
        <w:t>№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 ЕД-7-11/878@ </w:t>
      </w:r>
      <w:r w:rsidR="004C08D4" w:rsidRPr="003A659F">
        <w:rPr>
          <w:rFonts w:ascii="Times New Roman" w:hAnsi="Times New Roman"/>
          <w:color w:val="auto"/>
          <w:sz w:val="28"/>
          <w:szCs w:val="28"/>
        </w:rPr>
        <w:t>«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Об утверждении форм расчета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по страховым взносам и персонифицированных сведений о физических лицах, порядков их заполнения, а также форматов их представления в электронной форме</w:t>
      </w:r>
      <w:r w:rsidR="004C08D4" w:rsidRPr="003A659F">
        <w:rPr>
          <w:rFonts w:ascii="Times New Roman" w:hAnsi="Times New Roman"/>
          <w:color w:val="auto"/>
          <w:sz w:val="28"/>
          <w:szCs w:val="28"/>
        </w:rPr>
        <w:t>»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 (далее - отчет по форме </w:t>
      </w:r>
      <w:r w:rsidR="004C08D4" w:rsidRPr="003A659F">
        <w:rPr>
          <w:rFonts w:ascii="Times New Roman" w:hAnsi="Times New Roman"/>
          <w:color w:val="auto"/>
          <w:sz w:val="28"/>
          <w:szCs w:val="28"/>
        </w:rPr>
        <w:t>«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Расчет по страховым взносам</w:t>
      </w:r>
      <w:r w:rsidR="004C08D4" w:rsidRPr="003A659F">
        <w:rPr>
          <w:rFonts w:ascii="Times New Roman" w:hAnsi="Times New Roman"/>
          <w:color w:val="auto"/>
          <w:sz w:val="28"/>
          <w:szCs w:val="28"/>
        </w:rPr>
        <w:t>»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), с отметкой налогового органа о принятии отчетности на бумажном носителе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или с подтверждением ее отправки в электронной форме или федеральной почтовой связью.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54" w:name="sub_402"/>
      <w:bookmarkEnd w:id="52"/>
      <w:r w:rsidRPr="003A659F">
        <w:rPr>
          <w:rFonts w:ascii="Times New Roman" w:hAnsi="Times New Roman"/>
          <w:color w:val="auto"/>
          <w:sz w:val="28"/>
          <w:szCs w:val="28"/>
        </w:rPr>
        <w:t xml:space="preserve">Отчет о достижении значений результатов предоставления субсидии заполняется получателем субсидии на основании отчета по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форме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A4928" w:rsidRPr="003A659F">
        <w:rPr>
          <w:rFonts w:ascii="Times New Roman" w:hAnsi="Times New Roman"/>
          <w:color w:val="auto"/>
          <w:sz w:val="28"/>
          <w:szCs w:val="28"/>
        </w:rPr>
        <w:t>«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Расчет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по страховым взносам</w:t>
      </w:r>
      <w:r w:rsidR="005A4928" w:rsidRPr="003A659F">
        <w:rPr>
          <w:rFonts w:ascii="Times New Roman" w:hAnsi="Times New Roman"/>
          <w:color w:val="auto"/>
          <w:sz w:val="28"/>
          <w:szCs w:val="28"/>
        </w:rPr>
        <w:t>»</w:t>
      </w:r>
      <w:r w:rsidRPr="003A659F">
        <w:rPr>
          <w:rFonts w:ascii="Times New Roman" w:hAnsi="Times New Roman"/>
          <w:color w:val="auto"/>
          <w:sz w:val="28"/>
          <w:szCs w:val="28"/>
        </w:rPr>
        <w:t>, направленного в ФНС России.</w:t>
      </w:r>
    </w:p>
    <w:p w:rsidR="003172F8" w:rsidRPr="003A659F" w:rsidRDefault="003172F8" w:rsidP="001B03B4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4.2. </w:t>
      </w:r>
      <w:r w:rsidR="001B03B4" w:rsidRPr="003A659F">
        <w:rPr>
          <w:rFonts w:ascii="Times New Roman" w:hAnsi="Times New Roman"/>
          <w:color w:val="auto"/>
          <w:sz w:val="28"/>
        </w:rPr>
        <w:t>Получатель субсидии в сроки и по форме, которые определены Соглашением, представляет в Департамент дополнительную отчетность - отчет о реализации плана мероприятий по достижению результата предоставления субсидии</w:t>
      </w:r>
      <w:bookmarkStart w:id="55" w:name="sub_405"/>
      <w:bookmarkEnd w:id="54"/>
      <w:r w:rsidR="001B03B4" w:rsidRPr="003A659F">
        <w:rPr>
          <w:rFonts w:ascii="Times New Roman" w:hAnsi="Times New Roman"/>
          <w:color w:val="auto"/>
          <w:sz w:val="28"/>
        </w:rPr>
        <w:t>.</w:t>
      </w:r>
    </w:p>
    <w:p w:rsidR="00DD69FB" w:rsidRPr="003A659F" w:rsidRDefault="003172F8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4.3. </w:t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Получатель субсидии представляет отчетность, указанную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 xml:space="preserve">в настоящем разделе, на бумажном носителе непосредственно в Департамент либо направляет ее в адрес Департамента почтовым отправлением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="00DD69FB" w:rsidRPr="003A659F">
        <w:rPr>
          <w:rFonts w:ascii="Times New Roman" w:hAnsi="Times New Roman"/>
          <w:color w:val="auto"/>
          <w:sz w:val="28"/>
          <w:szCs w:val="28"/>
        </w:rPr>
        <w:t>с одновременным направлением в виде сканированной копии на адрес электронной почты Департамента, указанный в Соглашении.</w:t>
      </w:r>
    </w:p>
    <w:p w:rsidR="00BF2D72" w:rsidRPr="003A659F" w:rsidRDefault="003172F8" w:rsidP="00BF2D72">
      <w:pPr>
        <w:rPr>
          <w:rStyle w:val="af7"/>
          <w:rFonts w:ascii="Times New Roman" w:hAnsi="Times New Roman"/>
          <w:color w:val="auto"/>
          <w:sz w:val="28"/>
          <w:szCs w:val="28"/>
        </w:rPr>
      </w:pPr>
      <w:r w:rsidRPr="003A659F">
        <w:rPr>
          <w:rStyle w:val="af7"/>
          <w:rFonts w:ascii="Times New Roman" w:hAnsi="Times New Roman"/>
          <w:color w:val="auto"/>
          <w:sz w:val="28"/>
          <w:szCs w:val="28"/>
        </w:rPr>
        <w:t xml:space="preserve">4.4. </w:t>
      </w:r>
      <w:r w:rsidR="007A4CFD" w:rsidRPr="003A659F">
        <w:rPr>
          <w:rStyle w:val="af7"/>
          <w:rFonts w:ascii="Times New Roman" w:hAnsi="Times New Roman"/>
          <w:color w:val="auto"/>
          <w:sz w:val="28"/>
          <w:szCs w:val="28"/>
        </w:rPr>
        <w:t>Департамент в день поступления от получателя субсидии отчетов, указанных в пунктах 4.1, 4.2 настоящего раздела, осуществляет их регистрацию в системе электронного документооборота</w:t>
      </w:r>
      <w:r w:rsidR="00BF2D72" w:rsidRPr="003A659F">
        <w:rPr>
          <w:rStyle w:val="af7"/>
          <w:rFonts w:ascii="Times New Roman" w:hAnsi="Times New Roman"/>
          <w:color w:val="auto"/>
          <w:sz w:val="28"/>
          <w:szCs w:val="28"/>
        </w:rPr>
        <w:t>.</w:t>
      </w:r>
    </w:p>
    <w:p w:rsidR="00BF2D72" w:rsidRPr="003A659F" w:rsidRDefault="00BF2D72" w:rsidP="00BF2D72">
      <w:pPr>
        <w:rPr>
          <w:rStyle w:val="af7"/>
          <w:rFonts w:ascii="Times New Roman" w:hAnsi="Times New Roman"/>
          <w:color w:val="auto"/>
          <w:sz w:val="28"/>
          <w:szCs w:val="28"/>
        </w:rPr>
      </w:pPr>
      <w:r w:rsidRPr="003A659F">
        <w:rPr>
          <w:rStyle w:val="af7"/>
          <w:rFonts w:ascii="Times New Roman" w:hAnsi="Times New Roman"/>
          <w:color w:val="auto"/>
          <w:sz w:val="28"/>
          <w:szCs w:val="28"/>
        </w:rPr>
        <w:t>В течение 15 рабочих дней, следующих за днем регистрации отчетов получателя субсидии, Департамент осуществляет их проверку.</w:t>
      </w:r>
    </w:p>
    <w:p w:rsidR="00BF2D72" w:rsidRPr="003A659F" w:rsidRDefault="00BF2D72" w:rsidP="00BF2D72">
      <w:pPr>
        <w:rPr>
          <w:rStyle w:val="af7"/>
          <w:rFonts w:ascii="Times New Roman" w:hAnsi="Times New Roman"/>
          <w:color w:val="auto"/>
          <w:sz w:val="28"/>
          <w:szCs w:val="28"/>
        </w:rPr>
      </w:pPr>
      <w:r w:rsidRPr="003A659F">
        <w:rPr>
          <w:rStyle w:val="af7"/>
          <w:rFonts w:ascii="Times New Roman" w:hAnsi="Times New Roman"/>
          <w:color w:val="auto"/>
          <w:sz w:val="28"/>
          <w:szCs w:val="28"/>
        </w:rPr>
        <w:t>Отчеты считаются принятыми Департаментом при отсутствии замечаний к ним в последний день проверки отчетов.</w:t>
      </w:r>
    </w:p>
    <w:p w:rsidR="00BF2D72" w:rsidRPr="003A659F" w:rsidRDefault="00BF2D72" w:rsidP="00BF2D72">
      <w:pPr>
        <w:rPr>
          <w:rStyle w:val="af7"/>
          <w:rFonts w:ascii="Times New Roman" w:hAnsi="Times New Roman"/>
          <w:color w:val="auto"/>
          <w:sz w:val="28"/>
          <w:szCs w:val="28"/>
        </w:rPr>
      </w:pPr>
      <w:r w:rsidRPr="003A659F">
        <w:rPr>
          <w:rStyle w:val="af7"/>
          <w:rFonts w:ascii="Times New Roman" w:hAnsi="Times New Roman"/>
          <w:color w:val="auto"/>
          <w:sz w:val="28"/>
          <w:szCs w:val="28"/>
        </w:rPr>
        <w:t>В случае наличия замечаний к отчету (неполнота заполнения форм отчетов, наличие арифметических или грамматических ошибок, неверное указание сведений, внесенных в отчеты) Департамент уведомляет получателя субсидии об отклонении отчета посредством направления на адрес электронной почты, указанный в заявке на участие в отборе, соответствующей информации с указанием выявленных замечаний.</w:t>
      </w:r>
    </w:p>
    <w:p w:rsidR="00BF2D72" w:rsidRPr="003A659F" w:rsidRDefault="00BF2D72" w:rsidP="00BF2D72">
      <w:pPr>
        <w:rPr>
          <w:rStyle w:val="af7"/>
          <w:rFonts w:ascii="Times New Roman" w:hAnsi="Times New Roman"/>
          <w:color w:val="auto"/>
          <w:sz w:val="28"/>
          <w:szCs w:val="28"/>
        </w:rPr>
      </w:pPr>
      <w:r w:rsidRPr="003A659F">
        <w:rPr>
          <w:rStyle w:val="af7"/>
          <w:rFonts w:ascii="Times New Roman" w:hAnsi="Times New Roman"/>
          <w:color w:val="auto"/>
          <w:sz w:val="28"/>
          <w:szCs w:val="28"/>
        </w:rPr>
        <w:t xml:space="preserve">Получатель субсидии обязан устранить выявленные замечания </w:t>
      </w:r>
      <w:r w:rsidR="00B64739" w:rsidRPr="003A659F">
        <w:rPr>
          <w:rStyle w:val="af7"/>
          <w:rFonts w:ascii="Times New Roman" w:hAnsi="Times New Roman"/>
          <w:color w:val="auto"/>
          <w:sz w:val="28"/>
          <w:szCs w:val="28"/>
        </w:rPr>
        <w:br/>
      </w:r>
      <w:r w:rsidRPr="003A659F">
        <w:rPr>
          <w:rStyle w:val="af7"/>
          <w:rFonts w:ascii="Times New Roman" w:hAnsi="Times New Roman"/>
          <w:color w:val="auto"/>
          <w:sz w:val="28"/>
          <w:szCs w:val="28"/>
        </w:rPr>
        <w:t xml:space="preserve">и направить на бумажном носителе непосредственно в Департамент </w:t>
      </w:r>
      <w:r w:rsidR="00B64739" w:rsidRPr="003A659F">
        <w:rPr>
          <w:rStyle w:val="af7"/>
          <w:rFonts w:ascii="Times New Roman" w:hAnsi="Times New Roman"/>
          <w:color w:val="auto"/>
          <w:sz w:val="28"/>
          <w:szCs w:val="28"/>
        </w:rPr>
        <w:br/>
      </w:r>
      <w:r w:rsidRPr="003A659F">
        <w:rPr>
          <w:rStyle w:val="af7"/>
          <w:rFonts w:ascii="Times New Roman" w:hAnsi="Times New Roman"/>
          <w:color w:val="auto"/>
          <w:sz w:val="28"/>
          <w:szCs w:val="28"/>
        </w:rPr>
        <w:t>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отчета.</w:t>
      </w:r>
    </w:p>
    <w:p w:rsidR="00BF2D72" w:rsidRPr="003A659F" w:rsidRDefault="00BF2D72" w:rsidP="00DD69FB">
      <w:pPr>
        <w:rPr>
          <w:rFonts w:ascii="Times New Roman" w:hAnsi="Times New Roman"/>
          <w:color w:val="auto"/>
          <w:sz w:val="28"/>
          <w:szCs w:val="28"/>
        </w:rPr>
      </w:pPr>
    </w:p>
    <w:p w:rsidR="00DD69FB" w:rsidRPr="003A659F" w:rsidRDefault="00DD69FB" w:rsidP="00DD69FB">
      <w:pPr>
        <w:pStyle w:val="1"/>
        <w:rPr>
          <w:color w:val="auto"/>
          <w:szCs w:val="28"/>
        </w:rPr>
      </w:pPr>
      <w:bookmarkStart w:id="56" w:name="sub_500"/>
      <w:bookmarkEnd w:id="55"/>
      <w:r w:rsidRPr="003A659F">
        <w:rPr>
          <w:color w:val="auto"/>
          <w:szCs w:val="28"/>
        </w:rPr>
        <w:t xml:space="preserve">5. Требования об осуществлении контроля (мониторинга) </w:t>
      </w:r>
      <w:r w:rsidR="00B64739" w:rsidRPr="003A659F">
        <w:rPr>
          <w:color w:val="auto"/>
          <w:szCs w:val="28"/>
        </w:rPr>
        <w:br/>
      </w:r>
      <w:r w:rsidRPr="003A659F">
        <w:rPr>
          <w:color w:val="auto"/>
          <w:szCs w:val="28"/>
        </w:rPr>
        <w:t xml:space="preserve">за соблюдением условий и порядка предоставления субсидии </w:t>
      </w:r>
      <w:r w:rsidR="00B64739" w:rsidRPr="003A659F">
        <w:rPr>
          <w:color w:val="auto"/>
          <w:szCs w:val="28"/>
        </w:rPr>
        <w:br/>
      </w:r>
      <w:r w:rsidRPr="003A659F">
        <w:rPr>
          <w:color w:val="auto"/>
          <w:szCs w:val="28"/>
        </w:rPr>
        <w:t>и ответственность за их нарушение</w:t>
      </w:r>
    </w:p>
    <w:bookmarkEnd w:id="56"/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</w:p>
    <w:p w:rsidR="003172F8" w:rsidRPr="003A659F" w:rsidRDefault="00DD69FB" w:rsidP="003172F8">
      <w:pPr>
        <w:rPr>
          <w:rFonts w:ascii="Times New Roman" w:hAnsi="Times New Roman"/>
          <w:b/>
          <w:bCs/>
          <w:i/>
          <w:iCs/>
          <w:color w:val="auto"/>
          <w:sz w:val="28"/>
        </w:rPr>
      </w:pPr>
      <w:bookmarkStart w:id="57" w:name="sub_501"/>
      <w:r w:rsidRPr="003A659F">
        <w:rPr>
          <w:rFonts w:ascii="Times New Roman" w:hAnsi="Times New Roman"/>
          <w:color w:val="auto"/>
          <w:sz w:val="28"/>
          <w:szCs w:val="28"/>
        </w:rPr>
        <w:t xml:space="preserve">5.1. </w:t>
      </w:r>
      <w:r w:rsidR="003172F8" w:rsidRPr="003A659F">
        <w:rPr>
          <w:rFonts w:ascii="Times New Roman" w:hAnsi="Times New Roman"/>
          <w:color w:val="auto"/>
          <w:sz w:val="28"/>
        </w:rPr>
        <w:t>Департамент осуществляет мониторинг достижения значений результатов предоставления суб</w:t>
      </w:r>
      <w:r w:rsidR="00B64739" w:rsidRPr="003A659F">
        <w:rPr>
          <w:rFonts w:ascii="Times New Roman" w:hAnsi="Times New Roman"/>
          <w:color w:val="auto"/>
          <w:sz w:val="28"/>
        </w:rPr>
        <w:t>сидии, определенных Соглашением</w:t>
      </w:r>
      <w:r w:rsidR="003172F8" w:rsidRPr="003A659F">
        <w:rPr>
          <w:rFonts w:ascii="Times New Roman" w:hAnsi="Times New Roman"/>
          <w:color w:val="auto"/>
          <w:sz w:val="28"/>
        </w:rPr>
        <w:t xml:space="preserve"> </w:t>
      </w:r>
      <w:r w:rsidR="00B64739" w:rsidRPr="003A659F">
        <w:rPr>
          <w:rFonts w:ascii="Times New Roman" w:hAnsi="Times New Roman"/>
          <w:color w:val="auto"/>
          <w:sz w:val="28"/>
        </w:rPr>
        <w:br/>
      </w:r>
      <w:r w:rsidR="003172F8" w:rsidRPr="003A659F">
        <w:rPr>
          <w:rFonts w:ascii="Times New Roman" w:hAnsi="Times New Roman"/>
          <w:color w:val="auto"/>
          <w:sz w:val="28"/>
        </w:rPr>
        <w:t xml:space="preserve">и событий, отражающих факт завершения соответствующего мероприятия </w:t>
      </w:r>
      <w:r w:rsidR="00B64739" w:rsidRPr="003A659F">
        <w:rPr>
          <w:rFonts w:ascii="Times New Roman" w:hAnsi="Times New Roman"/>
          <w:color w:val="auto"/>
          <w:sz w:val="28"/>
        </w:rPr>
        <w:br/>
      </w:r>
      <w:r w:rsidR="003172F8" w:rsidRPr="003A659F">
        <w:rPr>
          <w:rFonts w:ascii="Times New Roman" w:hAnsi="Times New Roman"/>
          <w:color w:val="auto"/>
          <w:sz w:val="28"/>
        </w:rPr>
        <w:t xml:space="preserve">по получению результата предоставления субсидии (контрольная точка) </w:t>
      </w:r>
      <w:r w:rsidR="00B64739" w:rsidRPr="003A659F">
        <w:rPr>
          <w:rFonts w:ascii="Times New Roman" w:hAnsi="Times New Roman"/>
          <w:color w:val="auto"/>
          <w:sz w:val="28"/>
        </w:rPr>
        <w:br/>
      </w:r>
      <w:r w:rsidR="003172F8" w:rsidRPr="003A659F">
        <w:rPr>
          <w:rFonts w:ascii="Times New Roman" w:hAnsi="Times New Roman"/>
          <w:color w:val="auto"/>
          <w:sz w:val="28"/>
        </w:rPr>
        <w:t>в порядке и по формам, установлен</w:t>
      </w:r>
      <w:r w:rsidR="00BB1096" w:rsidRPr="003A659F">
        <w:rPr>
          <w:rFonts w:ascii="Times New Roman" w:hAnsi="Times New Roman"/>
          <w:color w:val="auto"/>
          <w:sz w:val="28"/>
        </w:rPr>
        <w:t>н</w:t>
      </w:r>
      <w:r w:rsidR="003172F8" w:rsidRPr="003A659F">
        <w:rPr>
          <w:rFonts w:ascii="Times New Roman" w:hAnsi="Times New Roman"/>
          <w:color w:val="auto"/>
          <w:sz w:val="28"/>
        </w:rPr>
        <w:t>ы</w:t>
      </w:r>
      <w:r w:rsidR="00BB1096" w:rsidRPr="003A659F">
        <w:rPr>
          <w:rFonts w:ascii="Times New Roman" w:hAnsi="Times New Roman"/>
          <w:color w:val="auto"/>
          <w:sz w:val="28"/>
        </w:rPr>
        <w:t>м</w:t>
      </w:r>
      <w:r w:rsidR="003172F8" w:rsidRPr="003A659F">
        <w:rPr>
          <w:rFonts w:ascii="Times New Roman" w:hAnsi="Times New Roman"/>
          <w:color w:val="auto"/>
          <w:sz w:val="28"/>
        </w:rPr>
        <w:t xml:space="preserve"> Министерством финансов Российской Федерации, в соответствии с пункт</w:t>
      </w:r>
      <w:r w:rsidR="004C54C1" w:rsidRPr="003A659F">
        <w:rPr>
          <w:rFonts w:ascii="Times New Roman" w:hAnsi="Times New Roman"/>
          <w:color w:val="auto"/>
          <w:sz w:val="28"/>
        </w:rPr>
        <w:t>ом</w:t>
      </w:r>
      <w:r w:rsidR="003172F8" w:rsidRPr="003A659F">
        <w:rPr>
          <w:rFonts w:ascii="Times New Roman" w:hAnsi="Times New Roman"/>
          <w:color w:val="auto"/>
          <w:sz w:val="28"/>
        </w:rPr>
        <w:t xml:space="preserve"> 4.</w:t>
      </w:r>
      <w:r w:rsidR="000D3493" w:rsidRPr="003A659F">
        <w:rPr>
          <w:rFonts w:ascii="Times New Roman" w:hAnsi="Times New Roman"/>
          <w:color w:val="auto"/>
          <w:sz w:val="28"/>
        </w:rPr>
        <w:t>2</w:t>
      </w:r>
      <w:r w:rsidR="003172F8" w:rsidRPr="003A659F">
        <w:rPr>
          <w:rFonts w:ascii="Times New Roman" w:hAnsi="Times New Roman"/>
          <w:color w:val="auto"/>
          <w:sz w:val="28"/>
        </w:rPr>
        <w:t xml:space="preserve"> раздела 4 настоящего Порядка.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проводится Департаментом.</w:t>
      </w:r>
    </w:p>
    <w:bookmarkEnd w:id="57"/>
    <w:p w:rsidR="004E65C2" w:rsidRPr="003A659F" w:rsidRDefault="004E65C2" w:rsidP="004E65C2">
      <w:pPr>
        <w:rPr>
          <w:rFonts w:ascii="Times New Roman" w:hAnsi="Times New Roman"/>
          <w:color w:val="auto"/>
        </w:rPr>
      </w:pPr>
      <w:r w:rsidRPr="003A659F">
        <w:rPr>
          <w:rStyle w:val="af7"/>
          <w:rFonts w:ascii="Times New Roman" w:hAnsi="Times New Roman"/>
          <w:color w:val="auto"/>
          <w:sz w:val="28"/>
          <w:szCs w:val="28"/>
        </w:rPr>
        <w:t>Проверка органами государственного финансового</w:t>
      </w:r>
      <w:r w:rsidR="003172F8" w:rsidRPr="003A659F">
        <w:rPr>
          <w:rStyle w:val="af7"/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Style w:val="af7"/>
          <w:rFonts w:ascii="Times New Roman" w:hAnsi="Times New Roman"/>
          <w:color w:val="auto"/>
          <w:sz w:val="28"/>
          <w:szCs w:val="28"/>
        </w:rPr>
        <w:t>контроля проводится</w:t>
      </w:r>
      <w:r w:rsidR="003172F8" w:rsidRPr="003A659F">
        <w:rPr>
          <w:rStyle w:val="af7"/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Style w:val="af7"/>
          <w:rFonts w:ascii="Times New Roman" w:hAnsi="Times New Roman"/>
          <w:color w:val="auto"/>
          <w:sz w:val="28"/>
          <w:szCs w:val="28"/>
        </w:rPr>
        <w:t>в</w:t>
      </w:r>
      <w:r w:rsidR="003172F8" w:rsidRPr="003A659F">
        <w:rPr>
          <w:rStyle w:val="af7"/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Style w:val="af7"/>
          <w:rFonts w:ascii="Times New Roman" w:hAnsi="Times New Roman"/>
          <w:color w:val="auto"/>
          <w:sz w:val="28"/>
          <w:szCs w:val="28"/>
        </w:rPr>
        <w:t>соответствии</w:t>
      </w:r>
      <w:r w:rsidR="003172F8" w:rsidRPr="003A659F">
        <w:rPr>
          <w:rStyle w:val="af7"/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Style w:val="af7"/>
          <w:rFonts w:ascii="Times New Roman" w:hAnsi="Times New Roman"/>
          <w:color w:val="auto"/>
          <w:sz w:val="28"/>
          <w:szCs w:val="28"/>
        </w:rPr>
        <w:t xml:space="preserve">со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статьями 268.1</w:t>
      </w:r>
      <w:r w:rsidRPr="003A659F">
        <w:rPr>
          <w:rStyle w:val="af7"/>
          <w:rFonts w:ascii="Times New Roman" w:hAnsi="Times New Roman"/>
          <w:color w:val="auto"/>
          <w:sz w:val="28"/>
          <w:szCs w:val="28"/>
        </w:rPr>
        <w:t xml:space="preserve"> и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269.2</w:t>
      </w:r>
      <w:r w:rsidR="003172F8"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3A659F">
        <w:rPr>
          <w:rStyle w:val="af7"/>
          <w:rFonts w:ascii="Times New Roman" w:hAnsi="Times New Roman"/>
          <w:color w:val="auto"/>
          <w:sz w:val="28"/>
          <w:szCs w:val="28"/>
        </w:rPr>
        <w:t>Бюджетного кодекса Российской Федерации.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58" w:name="sub_502"/>
      <w:r w:rsidRPr="003A659F">
        <w:rPr>
          <w:rFonts w:ascii="Times New Roman" w:hAnsi="Times New Roman"/>
          <w:color w:val="auto"/>
          <w:sz w:val="28"/>
          <w:szCs w:val="28"/>
        </w:rPr>
        <w:t xml:space="preserve">5.2. Субсидия подлежит возврату в окружной бюджет в полном объёме в случае нарушения получателем субсидии условий и порядка предоставления субсидии, </w:t>
      </w:r>
      <w:r w:rsidR="00D73F28" w:rsidRPr="003A659F">
        <w:rPr>
          <w:rFonts w:ascii="Times New Roman" w:hAnsi="Times New Roman"/>
          <w:color w:val="auto"/>
          <w:sz w:val="28"/>
          <w:szCs w:val="28"/>
        </w:rPr>
        <w:t>установленных Соглашением</w:t>
      </w:r>
      <w:r w:rsidRPr="003A659F">
        <w:rPr>
          <w:rFonts w:ascii="Times New Roman" w:hAnsi="Times New Roman"/>
          <w:color w:val="auto"/>
          <w:sz w:val="28"/>
          <w:szCs w:val="28"/>
        </w:rPr>
        <w:t>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59" w:name="sub_503"/>
      <w:bookmarkEnd w:id="58"/>
      <w:r w:rsidRPr="003A659F">
        <w:rPr>
          <w:rFonts w:ascii="Times New Roman" w:hAnsi="Times New Roman"/>
          <w:color w:val="auto"/>
          <w:sz w:val="28"/>
          <w:szCs w:val="28"/>
        </w:rPr>
        <w:t xml:space="preserve">5.3. Департамент в срок до 1 мая второго года, следующего за годом предоставления субсидии, осуществляет оценку достижения получателем субсидии результата предоставления субсидии на основании сведений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о среднесписочной численности работников получателя субсидии по состоянию на 1 января второго года, следующего за годом предоставления субсидии, полученных Департаментом из ФНС России в порядке межведомственного взаимодействия.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60" w:name="sub_532"/>
      <w:bookmarkEnd w:id="59"/>
      <w:r w:rsidRPr="003A659F">
        <w:rPr>
          <w:rFonts w:ascii="Times New Roman" w:hAnsi="Times New Roman"/>
          <w:color w:val="auto"/>
          <w:sz w:val="28"/>
          <w:szCs w:val="28"/>
        </w:rPr>
        <w:t xml:space="preserve">По итогам проведения оценки достижения получателем субсидии результата предоставления субсидии Департамент в срок, указанный в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абзаце первом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пункта, принимает одно из следующих решений, оформленное приказом Департамента:</w:t>
      </w:r>
    </w:p>
    <w:bookmarkEnd w:id="60"/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о достижении получателем субсидии результата предоставления субсидии;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о недостижении получателем субсидии результата предоставления субсидии и размере средств, подлежащих возврату в окружной бюджет, рассчитанном в порядке, установленном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пунктом 5.4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61" w:name="sub_504"/>
      <w:r w:rsidRPr="003A659F">
        <w:rPr>
          <w:rFonts w:ascii="Times New Roman" w:hAnsi="Times New Roman"/>
          <w:color w:val="auto"/>
          <w:sz w:val="28"/>
          <w:szCs w:val="28"/>
        </w:rPr>
        <w:t>5.4. В случае, если получателем субсидии не достигнут результат предоставления субсидии, получатель субсидии осуществляет возврат субсидии в окружной бюджет (V</w:t>
      </w:r>
      <w:r w:rsidRPr="003A659F">
        <w:rPr>
          <w:rFonts w:ascii="Times New Roman" w:hAnsi="Times New Roman"/>
          <w:color w:val="auto"/>
          <w:sz w:val="28"/>
          <w:szCs w:val="28"/>
          <w:vertAlign w:val="subscript"/>
        </w:rPr>
        <w:t> возврата</w:t>
      </w:r>
      <w:r w:rsidRPr="003A659F">
        <w:rPr>
          <w:rFonts w:ascii="Times New Roman" w:hAnsi="Times New Roman"/>
          <w:color w:val="auto"/>
          <w:sz w:val="28"/>
          <w:szCs w:val="28"/>
        </w:rPr>
        <w:t>) в размере, определяемом по формуле:</w:t>
      </w:r>
    </w:p>
    <w:bookmarkEnd w:id="61"/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</w:p>
    <w:p w:rsidR="00DD69FB" w:rsidRPr="003A659F" w:rsidRDefault="00DD69FB" w:rsidP="004E65C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i/>
          <w:iCs/>
          <w:color w:val="auto"/>
          <w:sz w:val="28"/>
          <w:szCs w:val="28"/>
        </w:rPr>
        <w:t>V</w:t>
      </w:r>
      <w:r w:rsidRPr="003A659F">
        <w:rPr>
          <w:rFonts w:ascii="Times New Roman" w:hAnsi="Times New Roman"/>
          <w:color w:val="auto"/>
          <w:sz w:val="28"/>
          <w:szCs w:val="28"/>
          <w:vertAlign w:val="subscript"/>
        </w:rPr>
        <w:t> возврата</w:t>
      </w:r>
      <w:r w:rsidR="007E2301" w:rsidRPr="003A659F">
        <w:rPr>
          <w:rFonts w:ascii="Times New Roman" w:hAnsi="Times New Roman"/>
          <w:color w:val="auto"/>
          <w:sz w:val="28"/>
          <w:szCs w:val="28"/>
          <w:vertAlign w:val="subscript"/>
        </w:rPr>
        <w:t xml:space="preserve"> </w:t>
      </w:r>
      <w:r w:rsidRPr="003A659F">
        <w:rPr>
          <w:rFonts w:ascii="Times New Roman" w:hAnsi="Times New Roman"/>
          <w:color w:val="auto"/>
          <w:sz w:val="28"/>
          <w:szCs w:val="28"/>
        </w:rPr>
        <w:t>=</w:t>
      </w:r>
      <w:r w:rsidR="007E2301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Fonts w:ascii="Times New Roman" w:hAnsi="Times New Roman"/>
          <w:color w:val="auto"/>
          <w:sz w:val="28"/>
          <w:szCs w:val="28"/>
        </w:rPr>
        <w:t>(1-Рез</w:t>
      </w:r>
      <w:r w:rsidRPr="003A659F">
        <w:rPr>
          <w:rFonts w:ascii="Times New Roman" w:hAnsi="Times New Roman"/>
          <w:color w:val="auto"/>
          <w:sz w:val="28"/>
          <w:szCs w:val="28"/>
          <w:vertAlign w:val="subscript"/>
        </w:rPr>
        <w:t>факт</w:t>
      </w:r>
      <w:r w:rsidRPr="003A659F"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proofErr w:type="gramStart"/>
      <w:r w:rsidRPr="003A659F">
        <w:rPr>
          <w:rFonts w:ascii="Times New Roman" w:hAnsi="Times New Roman"/>
          <w:color w:val="auto"/>
          <w:sz w:val="28"/>
          <w:szCs w:val="28"/>
        </w:rPr>
        <w:t>Рез</w:t>
      </w:r>
      <w:r w:rsidRPr="003A659F">
        <w:rPr>
          <w:rFonts w:ascii="Times New Roman" w:hAnsi="Times New Roman"/>
          <w:color w:val="auto"/>
          <w:sz w:val="28"/>
          <w:szCs w:val="28"/>
          <w:vertAlign w:val="subscript"/>
        </w:rPr>
        <w:t>согл</w:t>
      </w:r>
      <w:proofErr w:type="spellEnd"/>
      <w:r w:rsidRPr="003A659F">
        <w:rPr>
          <w:rFonts w:ascii="Times New Roman" w:hAnsi="Times New Roman"/>
          <w:color w:val="auto"/>
          <w:sz w:val="28"/>
          <w:szCs w:val="28"/>
        </w:rPr>
        <w:t>)</w:t>
      </w:r>
      <w:r w:rsidR="004E65C2" w:rsidRPr="003A659F">
        <w:rPr>
          <w:rFonts w:ascii="Times New Roman" w:hAnsi="Times New Roman"/>
          <w:noProof/>
          <w:color w:val="auto"/>
          <w:sz w:val="28"/>
          <w:szCs w:val="28"/>
        </w:rPr>
        <w:t>×</w:t>
      </w:r>
      <w:proofErr w:type="gramEnd"/>
      <w:r w:rsidRPr="003A659F">
        <w:rPr>
          <w:rFonts w:ascii="Times New Roman" w:hAnsi="Times New Roman"/>
          <w:i/>
          <w:iCs/>
          <w:color w:val="auto"/>
          <w:sz w:val="28"/>
          <w:szCs w:val="28"/>
        </w:rPr>
        <w:t>V</w:t>
      </w:r>
      <w:r w:rsidRPr="003A659F">
        <w:rPr>
          <w:rFonts w:ascii="Times New Roman" w:hAnsi="Times New Roman"/>
          <w:color w:val="auto"/>
          <w:sz w:val="28"/>
          <w:szCs w:val="28"/>
        </w:rPr>
        <w:t>,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где: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A659F">
        <w:rPr>
          <w:rFonts w:ascii="Times New Roman" w:hAnsi="Times New Roman"/>
          <w:color w:val="auto"/>
          <w:sz w:val="28"/>
          <w:szCs w:val="28"/>
        </w:rPr>
        <w:t>Рез</w:t>
      </w:r>
      <w:r w:rsidRPr="003A659F">
        <w:rPr>
          <w:rFonts w:ascii="Times New Roman" w:hAnsi="Times New Roman"/>
          <w:color w:val="auto"/>
          <w:sz w:val="28"/>
          <w:szCs w:val="28"/>
          <w:vertAlign w:val="subscript"/>
        </w:rPr>
        <w:t>факт</w:t>
      </w:r>
      <w:proofErr w:type="spellEnd"/>
      <w:r w:rsidRPr="003A659F">
        <w:rPr>
          <w:rFonts w:ascii="Times New Roman" w:hAnsi="Times New Roman"/>
          <w:color w:val="auto"/>
          <w:sz w:val="28"/>
          <w:szCs w:val="28"/>
        </w:rPr>
        <w:t xml:space="preserve"> - достигнутое значение результата предоставления субсидии, человек;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A659F">
        <w:rPr>
          <w:rFonts w:ascii="Times New Roman" w:hAnsi="Times New Roman"/>
          <w:color w:val="auto"/>
          <w:sz w:val="28"/>
          <w:szCs w:val="28"/>
        </w:rPr>
        <w:t>Рез</w:t>
      </w:r>
      <w:r w:rsidRPr="003A659F">
        <w:rPr>
          <w:rFonts w:ascii="Times New Roman" w:hAnsi="Times New Roman"/>
          <w:color w:val="auto"/>
          <w:sz w:val="28"/>
          <w:szCs w:val="28"/>
          <w:vertAlign w:val="subscript"/>
        </w:rPr>
        <w:t>согл</w:t>
      </w:r>
      <w:proofErr w:type="spellEnd"/>
      <w:r w:rsidRPr="003A659F">
        <w:rPr>
          <w:rFonts w:ascii="Times New Roman" w:hAnsi="Times New Roman"/>
          <w:color w:val="auto"/>
          <w:sz w:val="28"/>
          <w:szCs w:val="28"/>
        </w:rPr>
        <w:t xml:space="preserve"> - плановое значение результата предоставления субсидии, установленное в Соглашении, человек;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V - </w:t>
      </w:r>
      <w:r w:rsidR="004C54C1" w:rsidRPr="003A659F">
        <w:rPr>
          <w:rFonts w:ascii="Times New Roman" w:hAnsi="Times New Roman"/>
          <w:color w:val="auto"/>
          <w:sz w:val="28"/>
          <w:szCs w:val="28"/>
        </w:rPr>
        <w:t xml:space="preserve">размер </w:t>
      </w:r>
      <w:r w:rsidRPr="003A659F">
        <w:rPr>
          <w:rFonts w:ascii="Times New Roman" w:hAnsi="Times New Roman"/>
          <w:color w:val="auto"/>
          <w:sz w:val="28"/>
          <w:szCs w:val="28"/>
        </w:rPr>
        <w:t>субсидии, предоставленной получателю субсидии, рублей.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Значение коэффициента от деления </w:t>
      </w:r>
      <w:r w:rsidR="007E2301" w:rsidRPr="003A659F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Pr="003A659F">
        <w:rPr>
          <w:rFonts w:ascii="Times New Roman" w:hAnsi="Times New Roman"/>
          <w:color w:val="auto"/>
          <w:sz w:val="28"/>
          <w:szCs w:val="28"/>
        </w:rPr>
        <w:t>Рез</w:t>
      </w:r>
      <w:r w:rsidRPr="003A659F">
        <w:rPr>
          <w:rFonts w:ascii="Times New Roman" w:hAnsi="Times New Roman"/>
          <w:color w:val="auto"/>
          <w:sz w:val="28"/>
          <w:szCs w:val="28"/>
          <w:vertAlign w:val="subscript"/>
        </w:rPr>
        <w:t>факт</w:t>
      </w:r>
      <w:proofErr w:type="spellEnd"/>
      <w:r w:rsidRPr="003A659F">
        <w:rPr>
          <w:rFonts w:ascii="Times New Roman" w:hAnsi="Times New Roman"/>
          <w:color w:val="auto"/>
          <w:sz w:val="28"/>
          <w:szCs w:val="28"/>
        </w:rPr>
        <w:t xml:space="preserve"> / </w:t>
      </w:r>
      <w:proofErr w:type="spellStart"/>
      <w:r w:rsidRPr="003A659F">
        <w:rPr>
          <w:rFonts w:ascii="Times New Roman" w:hAnsi="Times New Roman"/>
          <w:color w:val="auto"/>
          <w:sz w:val="28"/>
          <w:szCs w:val="28"/>
        </w:rPr>
        <w:t>Рез</w:t>
      </w:r>
      <w:r w:rsidRPr="003A659F">
        <w:rPr>
          <w:rFonts w:ascii="Times New Roman" w:hAnsi="Times New Roman"/>
          <w:color w:val="auto"/>
          <w:sz w:val="28"/>
          <w:szCs w:val="28"/>
          <w:vertAlign w:val="subscript"/>
        </w:rPr>
        <w:t>согл</w:t>
      </w:r>
      <w:proofErr w:type="spellEnd"/>
      <w:r w:rsidR="007E2301" w:rsidRPr="003A659F">
        <w:rPr>
          <w:rFonts w:ascii="Times New Roman" w:hAnsi="Times New Roman"/>
          <w:color w:val="auto"/>
          <w:sz w:val="28"/>
          <w:szCs w:val="28"/>
        </w:rPr>
        <w:t>»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округляется до трех знаков после запятой.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Если значение коэффициента от деления </w:t>
      </w:r>
      <w:r w:rsidR="007E2301" w:rsidRPr="003A659F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Pr="003A659F">
        <w:rPr>
          <w:rFonts w:ascii="Times New Roman" w:hAnsi="Times New Roman"/>
          <w:color w:val="auto"/>
          <w:sz w:val="28"/>
          <w:szCs w:val="28"/>
        </w:rPr>
        <w:t>Рез</w:t>
      </w:r>
      <w:r w:rsidRPr="003A659F">
        <w:rPr>
          <w:rFonts w:ascii="Times New Roman" w:hAnsi="Times New Roman"/>
          <w:color w:val="auto"/>
          <w:sz w:val="28"/>
          <w:szCs w:val="28"/>
          <w:vertAlign w:val="subscript"/>
        </w:rPr>
        <w:t>факт</w:t>
      </w:r>
      <w:proofErr w:type="spellEnd"/>
      <w:r w:rsidR="007E2301" w:rsidRPr="003A659F">
        <w:rPr>
          <w:rFonts w:ascii="Times New Roman" w:hAnsi="Times New Roman"/>
          <w:color w:val="auto"/>
          <w:sz w:val="28"/>
          <w:szCs w:val="28"/>
          <w:vertAlign w:val="subscript"/>
        </w:rPr>
        <w:t xml:space="preserve">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/ </w:t>
      </w:r>
      <w:proofErr w:type="spellStart"/>
      <w:r w:rsidRPr="003A659F">
        <w:rPr>
          <w:rFonts w:ascii="Times New Roman" w:hAnsi="Times New Roman"/>
          <w:color w:val="auto"/>
          <w:sz w:val="28"/>
          <w:szCs w:val="28"/>
        </w:rPr>
        <w:t>Рез</w:t>
      </w:r>
      <w:r w:rsidRPr="003A659F">
        <w:rPr>
          <w:rFonts w:ascii="Times New Roman" w:hAnsi="Times New Roman"/>
          <w:color w:val="auto"/>
          <w:sz w:val="28"/>
          <w:szCs w:val="28"/>
          <w:vertAlign w:val="subscript"/>
        </w:rPr>
        <w:t>согл</w:t>
      </w:r>
      <w:proofErr w:type="spellEnd"/>
      <w:r w:rsidR="007E2301" w:rsidRPr="003A659F">
        <w:rPr>
          <w:rFonts w:ascii="Times New Roman" w:hAnsi="Times New Roman"/>
          <w:color w:val="auto"/>
          <w:sz w:val="28"/>
          <w:szCs w:val="28"/>
        </w:rPr>
        <w:t>»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имеет значение больше единицы, то для расчета размера возврата субсидии значение коэффициента принимается равным единице.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Рассчитанный размер возврата субсидии подлежит округлению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по математическим правилам до целого рубля.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62" w:name="sub_505"/>
      <w:r w:rsidRPr="003A659F">
        <w:rPr>
          <w:rFonts w:ascii="Times New Roman" w:hAnsi="Times New Roman"/>
          <w:color w:val="auto"/>
          <w:sz w:val="28"/>
          <w:szCs w:val="28"/>
        </w:rPr>
        <w:t xml:space="preserve">5.5. Возврат субсидии получателем субсидии осуществляется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в следующем порядке:</w:t>
      </w:r>
    </w:p>
    <w:p w:rsidR="00436956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63" w:name="sub_551"/>
      <w:bookmarkEnd w:id="62"/>
      <w:r w:rsidRPr="003A659F">
        <w:rPr>
          <w:rFonts w:ascii="Times New Roman" w:hAnsi="Times New Roman"/>
          <w:color w:val="auto"/>
          <w:sz w:val="28"/>
          <w:szCs w:val="28"/>
        </w:rPr>
        <w:t xml:space="preserve">1) Департамент </w:t>
      </w:r>
      <w:r w:rsidR="00436956" w:rsidRPr="003A659F">
        <w:rPr>
          <w:rFonts w:ascii="Times New Roman" w:hAnsi="Times New Roman"/>
          <w:color w:val="auto"/>
          <w:sz w:val="28"/>
          <w:szCs w:val="28"/>
        </w:rPr>
        <w:t>в течение 10 рабочих дней со дня выявления указанных в настоящем подпункте случаев направляет получателю субсидии на бумажном носителе, а также в виде сканированной копии на адрес электронной почты, указанный в заявке субъекта предпринимательства требование:</w:t>
      </w:r>
    </w:p>
    <w:p w:rsidR="00436956" w:rsidRPr="003A659F" w:rsidRDefault="00436956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об обеспечении устранения фактов нарушения условий и порядка предоставления субсидии или возврата субсидии в окружной бюджет в размере и в сроки, определенные в указанном требовании</w:t>
      </w:r>
      <w:r w:rsidR="003B602B" w:rsidRPr="003A659F">
        <w:rPr>
          <w:rFonts w:ascii="Times New Roman" w:hAnsi="Times New Roman"/>
          <w:color w:val="auto"/>
          <w:sz w:val="28"/>
          <w:szCs w:val="28"/>
        </w:rPr>
        <w:t>,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в случае</w:t>
      </w:r>
      <w:r w:rsidR="00AD63ED" w:rsidRPr="003A659F">
        <w:rPr>
          <w:rFonts w:ascii="Times New Roman" w:hAnsi="Times New Roman"/>
          <w:color w:val="auto"/>
          <w:sz w:val="28"/>
          <w:szCs w:val="28"/>
        </w:rPr>
        <w:t>,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определенно</w:t>
      </w:r>
      <w:r w:rsidR="00B333DB" w:rsidRPr="003A659F">
        <w:rPr>
          <w:rFonts w:ascii="Times New Roman" w:hAnsi="Times New Roman"/>
          <w:color w:val="auto"/>
          <w:sz w:val="28"/>
          <w:szCs w:val="28"/>
        </w:rPr>
        <w:t>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пунктом 5.2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раздела;</w:t>
      </w:r>
    </w:p>
    <w:p w:rsidR="00436956" w:rsidRPr="003A659F" w:rsidRDefault="00436956" w:rsidP="00436956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об обеспечении возврата субсидии в окружной бюджет в размере и в сроки, определенные в указанном требовании</w:t>
      </w:r>
      <w:r w:rsidR="003B602B" w:rsidRPr="003A659F">
        <w:rPr>
          <w:rFonts w:ascii="Times New Roman" w:hAnsi="Times New Roman"/>
          <w:color w:val="auto"/>
          <w:sz w:val="28"/>
          <w:szCs w:val="28"/>
        </w:rPr>
        <w:t>,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в случае</w:t>
      </w:r>
      <w:r w:rsidR="00CF088E" w:rsidRPr="003A659F">
        <w:rPr>
          <w:rFonts w:ascii="Times New Roman" w:hAnsi="Times New Roman"/>
          <w:color w:val="auto"/>
          <w:sz w:val="28"/>
          <w:szCs w:val="28"/>
        </w:rPr>
        <w:t>,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определенно</w:t>
      </w:r>
      <w:r w:rsidR="00B333DB" w:rsidRPr="003A659F">
        <w:rPr>
          <w:rFonts w:ascii="Times New Roman" w:hAnsi="Times New Roman"/>
          <w:color w:val="auto"/>
          <w:sz w:val="28"/>
          <w:szCs w:val="28"/>
        </w:rPr>
        <w:t>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пунктом 5.4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раздела;</w:t>
      </w:r>
    </w:p>
    <w:p w:rsidR="00383E6C" w:rsidRPr="003A659F" w:rsidRDefault="00383E6C" w:rsidP="00383E6C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2) получатель субсидии в течение 20 рабочих дней со дня получения требования, указанного в подпункте 1 настоящего пункта, обеспечивает устранение фактов нарушения условий и порядка предоставления субсидии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(в случае, определенном пунктом 5.2 настоящего раздела) или перечисляет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в окружной бюджет денежные средства.</w:t>
      </w:r>
    </w:p>
    <w:bookmarkEnd w:id="63"/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В случае если получатель субсидии не исполнил установленные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подпунктом 2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пункта требования, Департамент взыскивает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с получателя субсидии денежные средства в судебном порядке в соответствии с законодательством Российской Федерации.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64" w:name="sub_56"/>
      <w:r w:rsidRPr="003A659F">
        <w:rPr>
          <w:rFonts w:ascii="Times New Roman" w:hAnsi="Times New Roman"/>
          <w:color w:val="auto"/>
          <w:sz w:val="28"/>
          <w:szCs w:val="28"/>
        </w:rPr>
        <w:t xml:space="preserve">5.6. Возврат субсидии в окружной бюджет получателем субсидии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при недостижении значения результата предоставления субсидии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не осуществляется в следующих случаях: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65" w:name="sub_561"/>
      <w:bookmarkEnd w:id="64"/>
      <w:r w:rsidRPr="003A659F">
        <w:rPr>
          <w:rFonts w:ascii="Times New Roman" w:hAnsi="Times New Roman"/>
          <w:color w:val="auto"/>
          <w:sz w:val="28"/>
          <w:szCs w:val="28"/>
        </w:rPr>
        <w:t xml:space="preserve">1) в результате документально подтвержденного наступления обстоятельств непреодолимой силы (под обстоятельствами непреодолимой силы понимаются обстоятельства, определяемые в соответствии со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статьей 401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Гражданского кодекса Российской Федерации);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66" w:name="sub_562"/>
      <w:bookmarkEnd w:id="65"/>
      <w:r w:rsidRPr="003A659F">
        <w:rPr>
          <w:rFonts w:ascii="Times New Roman" w:hAnsi="Times New Roman"/>
          <w:color w:val="auto"/>
          <w:sz w:val="28"/>
          <w:szCs w:val="28"/>
        </w:rPr>
        <w:t>2) в случае смерти получателя субсидии - индивидуального предпринимателя.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67" w:name="sub_57"/>
      <w:bookmarkEnd w:id="66"/>
      <w:r w:rsidRPr="003A659F">
        <w:rPr>
          <w:rFonts w:ascii="Times New Roman" w:hAnsi="Times New Roman"/>
          <w:color w:val="auto"/>
          <w:sz w:val="28"/>
          <w:szCs w:val="28"/>
        </w:rPr>
        <w:t xml:space="preserve">5.7. При наличии обстоятельств, указанных в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подпункте 1 пункта 5.6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раздела, получатель субсидии направляет в Департамент одновременно с отчетом о достижении </w:t>
      </w:r>
      <w:r w:rsidR="00383E6C" w:rsidRPr="003A659F">
        <w:rPr>
          <w:rFonts w:ascii="Times New Roman" w:hAnsi="Times New Roman"/>
          <w:color w:val="auto"/>
          <w:sz w:val="28"/>
          <w:szCs w:val="28"/>
        </w:rPr>
        <w:t xml:space="preserve">значений </w:t>
      </w:r>
      <w:r w:rsidRPr="003A659F">
        <w:rPr>
          <w:rFonts w:ascii="Times New Roman" w:hAnsi="Times New Roman"/>
          <w:color w:val="auto"/>
          <w:sz w:val="28"/>
          <w:szCs w:val="28"/>
        </w:rPr>
        <w:t>результат</w:t>
      </w:r>
      <w:r w:rsidR="00383E6C" w:rsidRPr="003A659F">
        <w:rPr>
          <w:rFonts w:ascii="Times New Roman" w:hAnsi="Times New Roman"/>
          <w:color w:val="auto"/>
          <w:sz w:val="28"/>
          <w:szCs w:val="28"/>
        </w:rPr>
        <w:t>ов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предоставления субсидии, указанным в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пункте 4.1 раздела 4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Порядка: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68" w:name="sub_571"/>
      <w:bookmarkEnd w:id="67"/>
      <w:r w:rsidRPr="003A659F">
        <w:rPr>
          <w:rFonts w:ascii="Times New Roman" w:hAnsi="Times New Roman"/>
          <w:color w:val="auto"/>
          <w:sz w:val="28"/>
          <w:szCs w:val="28"/>
        </w:rPr>
        <w:t xml:space="preserve">1) обращение в произвольной форме (содержащее в том числе адрес электронной почты для направления корреспонденции) с указанием обстоятельств, предусмотренных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подпунктом 1 пункта 5.6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раздела, повлиявших на недостижение значения результата предоставления субсидии, заверенное получателем субсидии и печатью (при наличии печати);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69" w:name="sub_572"/>
      <w:bookmarkEnd w:id="68"/>
      <w:r w:rsidRPr="003A659F">
        <w:rPr>
          <w:rFonts w:ascii="Times New Roman" w:hAnsi="Times New Roman"/>
          <w:color w:val="auto"/>
          <w:sz w:val="28"/>
          <w:szCs w:val="28"/>
        </w:rPr>
        <w:t xml:space="preserve">2) документы, подтверждающие наступление обстоятельств, предусмотренных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подпунктом 1 пункта 5.6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раздела, заверенные получателем субсидии и печатью (при наличии печати).</w:t>
      </w:r>
    </w:p>
    <w:bookmarkEnd w:id="69"/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>Документы, указанные в настоящем пункте</w:t>
      </w:r>
      <w:r w:rsidR="006F770D" w:rsidRPr="003A659F">
        <w:rPr>
          <w:rFonts w:ascii="Times New Roman" w:hAnsi="Times New Roman"/>
          <w:color w:val="auto"/>
          <w:sz w:val="28"/>
          <w:szCs w:val="28"/>
        </w:rPr>
        <w:t>,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представляются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в Департамент на бумажном носителе или направляются в адрес Департамента почтовым отправлением с одновременным направлением в виде сканированных копий на адрес электронной почты Департамента, указанный в Соглашении.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Обязанность доказывать обстоятельства непреодолимой силы лежит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на стороне, не исполнившей свои обязательства.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70" w:name="sub_59"/>
      <w:r w:rsidRPr="003A659F">
        <w:rPr>
          <w:rFonts w:ascii="Times New Roman" w:hAnsi="Times New Roman"/>
          <w:color w:val="auto"/>
          <w:sz w:val="28"/>
          <w:szCs w:val="28"/>
        </w:rPr>
        <w:t>5.</w:t>
      </w:r>
      <w:r w:rsidR="006B19F5" w:rsidRPr="003A659F">
        <w:rPr>
          <w:rFonts w:ascii="Times New Roman" w:hAnsi="Times New Roman"/>
          <w:color w:val="auto"/>
          <w:sz w:val="28"/>
          <w:szCs w:val="28"/>
        </w:rPr>
        <w:t>8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6B19F5" w:rsidRPr="003A659F">
        <w:rPr>
          <w:rFonts w:ascii="Times New Roman" w:hAnsi="Times New Roman"/>
          <w:color w:val="auto"/>
          <w:sz w:val="28"/>
          <w:szCs w:val="28"/>
        </w:rPr>
        <w:t>Департамент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рассматривает обращение и документы, представленные получателем субсидии в соответствии с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пунктом 5.7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</w:t>
      </w:r>
      <w:r w:rsidR="00B05D7F" w:rsidRPr="003A659F">
        <w:rPr>
          <w:rFonts w:ascii="Times New Roman" w:hAnsi="Times New Roman"/>
          <w:color w:val="auto"/>
        </w:rPr>
        <w:t xml:space="preserve"> </w:t>
      </w:r>
      <w:r w:rsidR="00B05D7F" w:rsidRPr="003A659F">
        <w:rPr>
          <w:rFonts w:ascii="Times New Roman" w:hAnsi="Times New Roman"/>
          <w:color w:val="auto"/>
          <w:sz w:val="28"/>
          <w:szCs w:val="28"/>
        </w:rPr>
        <w:t>в течение 40 рабочих дней с даты их поступления</w:t>
      </w:r>
      <w:r w:rsidRPr="003A659F">
        <w:rPr>
          <w:rFonts w:ascii="Times New Roman" w:hAnsi="Times New Roman"/>
          <w:color w:val="auto"/>
          <w:sz w:val="28"/>
          <w:szCs w:val="28"/>
        </w:rPr>
        <w:t>, и выносит одно из следующих решений</w:t>
      </w:r>
      <w:r w:rsidR="00B05D7F" w:rsidRPr="003A659F">
        <w:rPr>
          <w:rFonts w:ascii="Times New Roman" w:hAnsi="Times New Roman"/>
          <w:color w:val="auto"/>
          <w:sz w:val="28"/>
          <w:szCs w:val="28"/>
        </w:rPr>
        <w:t>,</w:t>
      </w:r>
      <w:r w:rsidR="00B05D7F" w:rsidRPr="003A659F">
        <w:rPr>
          <w:rFonts w:ascii="Times New Roman" w:hAnsi="Times New Roman"/>
          <w:color w:val="auto"/>
        </w:rPr>
        <w:t xml:space="preserve"> </w:t>
      </w:r>
      <w:r w:rsidR="00B05D7F" w:rsidRPr="003A659F">
        <w:rPr>
          <w:rFonts w:ascii="Times New Roman" w:hAnsi="Times New Roman"/>
          <w:color w:val="auto"/>
          <w:sz w:val="28"/>
          <w:szCs w:val="28"/>
        </w:rPr>
        <w:t>оформленное приказом Департамента</w:t>
      </w:r>
      <w:r w:rsidRPr="003A659F">
        <w:rPr>
          <w:rFonts w:ascii="Times New Roman" w:hAnsi="Times New Roman"/>
          <w:color w:val="auto"/>
          <w:sz w:val="28"/>
          <w:szCs w:val="28"/>
        </w:rPr>
        <w:t>: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71" w:name="sub_591"/>
      <w:bookmarkEnd w:id="70"/>
      <w:r w:rsidRPr="003A659F">
        <w:rPr>
          <w:rFonts w:ascii="Times New Roman" w:hAnsi="Times New Roman"/>
          <w:color w:val="auto"/>
          <w:sz w:val="28"/>
          <w:szCs w:val="28"/>
        </w:rPr>
        <w:t>1) о признании обстоятельств непреодолимой силы</w:t>
      </w:r>
      <w:r w:rsidR="002F0C09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Fonts w:ascii="Times New Roman" w:hAnsi="Times New Roman"/>
          <w:color w:val="auto"/>
          <w:sz w:val="28"/>
          <w:szCs w:val="28"/>
        </w:rPr>
        <w:t>препятствующими достижению значения результата предоставления субсидии</w:t>
      </w:r>
      <w:r w:rsidR="002F0C09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и об освобождении получателя субсидии от возврата средств субсидии в окружной бюджет в соответствии с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пунктами 5.4</w:t>
      </w:r>
      <w:r w:rsidRPr="003A659F">
        <w:rPr>
          <w:rFonts w:ascii="Times New Roman" w:hAnsi="Times New Roman"/>
          <w:color w:val="auto"/>
          <w:sz w:val="28"/>
          <w:szCs w:val="28"/>
        </w:rPr>
        <w:t>,</w:t>
      </w:r>
      <w:r w:rsidRPr="003A659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hyperlink w:anchor="sub_505" w:history="1">
        <w:r w:rsidRPr="003A659F">
          <w:rPr>
            <w:rStyle w:val="af"/>
            <w:rFonts w:ascii="Times New Roman" w:hAnsi="Times New Roman"/>
            <w:b w:val="0"/>
            <w:bCs w:val="0"/>
            <w:color w:val="auto"/>
            <w:sz w:val="28"/>
            <w:szCs w:val="28"/>
          </w:rPr>
          <w:t>5.5</w:t>
        </w:r>
      </w:hyperlink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раздела;</w:t>
      </w:r>
    </w:p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bookmarkStart w:id="72" w:name="sub_592"/>
      <w:bookmarkEnd w:id="71"/>
      <w:r w:rsidRPr="003A659F">
        <w:rPr>
          <w:rFonts w:ascii="Times New Roman" w:hAnsi="Times New Roman"/>
          <w:color w:val="auto"/>
          <w:sz w:val="28"/>
          <w:szCs w:val="28"/>
        </w:rPr>
        <w:t xml:space="preserve">2) о непризнании обстоятельств непреодолимой силы, препятствующими достижению значения результата предоставления субсидии, и об отказе в освобождении получателя субсидии от возврата средств субсидии в окружной бюджет в соответствии с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пунктами 5.4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5.5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раздела.</w:t>
      </w:r>
    </w:p>
    <w:bookmarkEnd w:id="72"/>
    <w:p w:rsidR="00DD69FB" w:rsidRPr="003A659F" w:rsidRDefault="00DD69FB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Информация о принятом Департаментом решении направляется получателю субсидии в форме уведомления на бумажном носителе, а также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в виде сканированной копии на адрес электронной почты, указанный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в представленном получателем субсидии обращении в соответствии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>с подпунктом 1 пункта 5.7 настоящего раздела, в срок не позднее пяти рабочих дней, следующих за днем принятия решения Департаментом.</w:t>
      </w:r>
    </w:p>
    <w:p w:rsidR="00DF4044" w:rsidRPr="003A659F" w:rsidRDefault="00DF4044" w:rsidP="00DF4044">
      <w:pPr>
        <w:rPr>
          <w:rFonts w:ascii="Times New Roman" w:hAnsi="Times New Roman"/>
          <w:color w:val="auto"/>
          <w:sz w:val="28"/>
          <w:szCs w:val="28"/>
        </w:rPr>
      </w:pPr>
      <w:bookmarkStart w:id="73" w:name="sub_511"/>
      <w:r w:rsidRPr="003A659F">
        <w:rPr>
          <w:rFonts w:ascii="Times New Roman" w:hAnsi="Times New Roman"/>
          <w:color w:val="auto"/>
          <w:sz w:val="28"/>
          <w:szCs w:val="28"/>
        </w:rPr>
        <w:t>5.</w:t>
      </w:r>
      <w:r w:rsidR="00B05D7F" w:rsidRPr="003A659F">
        <w:rPr>
          <w:rFonts w:ascii="Times New Roman" w:hAnsi="Times New Roman"/>
          <w:color w:val="auto"/>
          <w:sz w:val="28"/>
          <w:szCs w:val="28"/>
        </w:rPr>
        <w:t>9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. При наличии обстоятельств, указанных в подпункте 2 пункта 5.6 настоящего раздела, решение об освобождении получателя субсидии </w:t>
      </w:r>
      <w:r w:rsidR="00B64739" w:rsidRPr="003A659F">
        <w:rPr>
          <w:rFonts w:ascii="Times New Roman" w:hAnsi="Times New Roman"/>
          <w:color w:val="auto"/>
          <w:sz w:val="28"/>
          <w:szCs w:val="28"/>
        </w:rPr>
        <w:br/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от возврата средств субсидии в окружной бюджет в соответствии с пунктами 5.4, 5.5 настоящего раздела принимается Департаментом, на основании сведений, полученных из выписки из Единого государственного реестра индивидуальных предпринимателей, размещенной на сервисах официальных </w:t>
      </w:r>
      <w:proofErr w:type="spellStart"/>
      <w:r w:rsidRPr="003A659F">
        <w:rPr>
          <w:rFonts w:ascii="Times New Roman" w:hAnsi="Times New Roman"/>
          <w:color w:val="auto"/>
          <w:sz w:val="28"/>
          <w:szCs w:val="28"/>
        </w:rPr>
        <w:t>интернет-ресурсов</w:t>
      </w:r>
      <w:proofErr w:type="spellEnd"/>
      <w:r w:rsidRPr="003A659F">
        <w:rPr>
          <w:rFonts w:ascii="Times New Roman" w:hAnsi="Times New Roman"/>
          <w:color w:val="auto"/>
          <w:sz w:val="28"/>
          <w:szCs w:val="28"/>
        </w:rPr>
        <w:t xml:space="preserve"> в сети «Интернет» (</w:t>
      </w:r>
      <w:proofErr w:type="spellStart"/>
      <w:r w:rsidR="009B6401" w:rsidRPr="003A659F">
        <w:rPr>
          <w:rFonts w:ascii="Times New Roman" w:hAnsi="Times New Roman"/>
          <w:color w:val="auto"/>
          <w:sz w:val="28"/>
          <w:szCs w:val="28"/>
          <w:lang w:val="en-US"/>
        </w:rPr>
        <w:t>egrul</w:t>
      </w:r>
      <w:proofErr w:type="spellEnd"/>
      <w:r w:rsidRPr="003A659F">
        <w:rPr>
          <w:rFonts w:ascii="Times New Roman" w:hAnsi="Times New Roman"/>
          <w:color w:val="auto"/>
          <w:sz w:val="28"/>
          <w:szCs w:val="28"/>
        </w:rPr>
        <w:t>.nalog.ru).</w:t>
      </w:r>
    </w:p>
    <w:bookmarkEnd w:id="73"/>
    <w:p w:rsidR="00DF4044" w:rsidRPr="003A659F" w:rsidRDefault="00DF4044" w:rsidP="00DF4044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Решение, указанное в </w:t>
      </w:r>
      <w:r w:rsidRPr="003A659F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>абзаце первом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настоящего пункта, оформляется приказом Департамента в течение 10 рабочих дней с даты</w:t>
      </w:r>
      <w:r w:rsidR="002F0C09" w:rsidRPr="003A65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A659F">
        <w:rPr>
          <w:rFonts w:ascii="Times New Roman" w:hAnsi="Times New Roman"/>
          <w:color w:val="auto"/>
          <w:sz w:val="28"/>
          <w:szCs w:val="28"/>
        </w:rPr>
        <w:t>получения Департаментом сведений</w:t>
      </w:r>
      <w:r w:rsidR="00C14074" w:rsidRPr="003A659F">
        <w:rPr>
          <w:rFonts w:ascii="Times New Roman" w:hAnsi="Times New Roman"/>
          <w:color w:val="auto"/>
          <w:sz w:val="28"/>
          <w:szCs w:val="28"/>
        </w:rPr>
        <w:t>,</w:t>
      </w:r>
      <w:r w:rsidRPr="003A659F">
        <w:rPr>
          <w:rFonts w:ascii="Times New Roman" w:hAnsi="Times New Roman"/>
          <w:color w:val="auto"/>
          <w:sz w:val="28"/>
          <w:szCs w:val="28"/>
        </w:rPr>
        <w:t xml:space="preserve"> указанных в абзаце первом настоящего пункта.</w:t>
      </w:r>
    </w:p>
    <w:p w:rsidR="00DD69FB" w:rsidRPr="003A659F" w:rsidRDefault="000D5DBE" w:rsidP="00DD69FB">
      <w:pPr>
        <w:rPr>
          <w:rFonts w:ascii="Times New Roman" w:hAnsi="Times New Roman"/>
          <w:color w:val="auto"/>
          <w:sz w:val="28"/>
          <w:szCs w:val="28"/>
        </w:rPr>
      </w:pPr>
      <w:r w:rsidRPr="003A659F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DD69FB" w:rsidRPr="003A659F" w:rsidRDefault="00DD69FB" w:rsidP="00DD69FB">
      <w:pPr>
        <w:rPr>
          <w:rFonts w:ascii="Times New Roman" w:hAnsi="Times New Roman"/>
          <w:color w:val="auto"/>
        </w:rPr>
      </w:pPr>
    </w:p>
    <w:p w:rsidR="00441698" w:rsidRPr="003A659F" w:rsidRDefault="00441698" w:rsidP="00DD69FB">
      <w:pPr>
        <w:jc w:val="right"/>
        <w:rPr>
          <w:rStyle w:val="ae"/>
          <w:rFonts w:ascii="Times New Roman" w:hAnsi="Times New Roman"/>
          <w:strike/>
          <w:color w:val="auto"/>
          <w:szCs w:val="24"/>
        </w:rPr>
        <w:sectPr w:rsidR="00441698" w:rsidRPr="003A659F" w:rsidSect="00173E88">
          <w:headerReference w:type="default" r:id="rId10"/>
          <w:footerReference w:type="default" r:id="rId11"/>
          <w:headerReference w:type="first" r:id="rId12"/>
          <w:pgSz w:w="11900" w:h="16800"/>
          <w:pgMar w:top="1134" w:right="851" w:bottom="1134" w:left="1701" w:header="709" w:footer="709" w:gutter="0"/>
          <w:cols w:space="720"/>
          <w:noEndnote/>
          <w:docGrid w:linePitch="326"/>
        </w:sectPr>
      </w:pPr>
      <w:bookmarkStart w:id="74" w:name="sub_1001"/>
    </w:p>
    <w:bookmarkEnd w:id="74"/>
    <w:p w:rsidR="00431528" w:rsidRPr="003A659F" w:rsidRDefault="00431528" w:rsidP="00395EAB">
      <w:pPr>
        <w:ind w:left="4536" w:firstLine="0"/>
        <w:jc w:val="center"/>
        <w:rPr>
          <w:rStyle w:val="ae"/>
          <w:rFonts w:ascii="Times New Roman" w:hAnsi="Times New Roman"/>
          <w:b w:val="0"/>
          <w:bCs w:val="0"/>
          <w:color w:val="auto"/>
          <w:szCs w:val="24"/>
        </w:rPr>
      </w:pPr>
      <w:r w:rsidRPr="003A659F">
        <w:rPr>
          <w:rStyle w:val="ae"/>
          <w:rFonts w:ascii="Times New Roman" w:hAnsi="Times New Roman"/>
          <w:b w:val="0"/>
          <w:bCs w:val="0"/>
          <w:color w:val="auto"/>
          <w:szCs w:val="24"/>
        </w:rPr>
        <w:t xml:space="preserve">Приложение 1 </w:t>
      </w:r>
      <w:r w:rsidRPr="003A659F">
        <w:rPr>
          <w:rStyle w:val="ae"/>
          <w:rFonts w:ascii="Times New Roman" w:hAnsi="Times New Roman"/>
          <w:b w:val="0"/>
          <w:bCs w:val="0"/>
          <w:color w:val="auto"/>
          <w:szCs w:val="24"/>
        </w:rPr>
        <w:br/>
        <w:t xml:space="preserve">к </w:t>
      </w:r>
      <w:hyperlink w:anchor="sub_1000" w:history="1">
        <w:r w:rsidRPr="003A659F">
          <w:rPr>
            <w:rStyle w:val="af"/>
            <w:rFonts w:ascii="Times New Roman" w:hAnsi="Times New Roman"/>
            <w:b w:val="0"/>
            <w:bCs w:val="0"/>
            <w:color w:val="auto"/>
            <w:szCs w:val="24"/>
          </w:rPr>
          <w:t>Порядку</w:t>
        </w:r>
      </w:hyperlink>
      <w:r w:rsidRPr="003A659F">
        <w:rPr>
          <w:rStyle w:val="ae"/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95EAB" w:rsidRPr="003A659F">
        <w:rPr>
          <w:rStyle w:val="ae"/>
          <w:rFonts w:ascii="Times New Roman" w:hAnsi="Times New Roman"/>
          <w:b w:val="0"/>
          <w:bCs w:val="0"/>
          <w:color w:val="auto"/>
          <w:szCs w:val="24"/>
        </w:rPr>
        <w:t>предоставления субсидии субъектам предпринимательской деятельности на возмещение части затрат, связанных с уплатой процентов по кредитам, привлеченным в инвестиционных целях</w:t>
      </w:r>
    </w:p>
    <w:p w:rsidR="00395EAB" w:rsidRDefault="00395EAB" w:rsidP="00395EAB">
      <w:pPr>
        <w:pStyle w:val="1"/>
        <w:rPr>
          <w:color w:val="auto"/>
        </w:rPr>
      </w:pPr>
    </w:p>
    <w:p w:rsidR="003A659F" w:rsidRPr="003A659F" w:rsidRDefault="003A659F" w:rsidP="003A659F"/>
    <w:p w:rsidR="00395EAB" w:rsidRPr="003A659F" w:rsidRDefault="003A659F" w:rsidP="00395EAB">
      <w:pPr>
        <w:pStyle w:val="1"/>
        <w:rPr>
          <w:color w:val="auto"/>
        </w:rPr>
      </w:pPr>
      <w:r w:rsidRPr="003A659F">
        <w:rPr>
          <w:rFonts w:ascii="Times New Roman Полужирный" w:hAnsi="Times New Roman Полужирный"/>
          <w:color w:val="auto"/>
          <w:spacing w:val="20"/>
        </w:rPr>
        <w:t>ПЕРЕЧЕНЬ</w:t>
      </w:r>
      <w:r w:rsidRPr="003A659F">
        <w:rPr>
          <w:rFonts w:ascii="Times New Roman Полужирный" w:hAnsi="Times New Roman Полужирный"/>
          <w:color w:val="auto"/>
          <w:spacing w:val="20"/>
        </w:rPr>
        <w:br/>
      </w:r>
      <w:r w:rsidR="00395EAB" w:rsidRPr="003A659F">
        <w:rPr>
          <w:color w:val="auto"/>
        </w:rPr>
        <w:t xml:space="preserve">документов, </w:t>
      </w:r>
      <w:r w:rsidR="0084215C" w:rsidRPr="003A659F">
        <w:rPr>
          <w:color w:val="auto"/>
        </w:rPr>
        <w:t>представляемых субъектом предпринимательской деятельности на предоставление субсидии на возмещение части затрат, связанных с уплатой процентов по кредитам, привлеченным в инвестиционных целях (по направлению 1)</w:t>
      </w:r>
    </w:p>
    <w:p w:rsidR="00395EAB" w:rsidRPr="003A659F" w:rsidRDefault="00395EAB" w:rsidP="00395EAB">
      <w:pPr>
        <w:rPr>
          <w:rFonts w:ascii="Times New Roman" w:hAnsi="Times New Roman"/>
          <w:color w:val="auto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647"/>
      </w:tblGrid>
      <w:tr w:rsidR="003A659F" w:rsidRPr="003A659F" w:rsidTr="003A659F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AB" w:rsidRPr="003A659F" w:rsidRDefault="00395EAB" w:rsidP="003A659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A65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EAB" w:rsidRPr="003A659F" w:rsidRDefault="00395EAB" w:rsidP="003A659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3A659F" w:rsidRPr="003A659F" w:rsidTr="003A659F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5C" w:rsidRPr="003A659F" w:rsidRDefault="0084215C" w:rsidP="0084215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15C" w:rsidRPr="003A659F" w:rsidRDefault="0084215C" w:rsidP="0084215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 xml:space="preserve">Копия устава юридического лица и изменений к нему или копия устава юридического лица с изменениями, действующими на момент подписания заявки на предоставление субсидии субъектам </w:t>
            </w:r>
            <w:r w:rsidR="000E7DF7" w:rsidRPr="003A659F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 на предоставление субсидии на возмещение части затрат, связанных с уплатой процентов по кредитам, привлеченным в инвестиционных целях</w:t>
            </w: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заявка) (документ не предоставляется в случае, если юридическое лицо действует на основании типового устава, утвержденного в порядке, предусмотренном законодательством Российской Федерации) (для юридических лиц)</w:t>
            </w:r>
          </w:p>
        </w:tc>
      </w:tr>
      <w:tr w:rsidR="003A659F" w:rsidRPr="003A659F" w:rsidTr="003A659F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5C" w:rsidRPr="003A659F" w:rsidRDefault="0084215C" w:rsidP="0084215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15C" w:rsidRPr="003A659F" w:rsidRDefault="0084215C" w:rsidP="0084215C">
            <w:pPr>
              <w:ind w:firstLine="0"/>
              <w:rPr>
                <w:rFonts w:ascii="Times New Roman" w:eastAsiaTheme="minorEastAsia" w:hAnsi="Times New Roman"/>
                <w:color w:val="auto"/>
                <w:szCs w:val="24"/>
              </w:rPr>
            </w:pPr>
            <w:r w:rsidRPr="003A659F">
              <w:rPr>
                <w:rFonts w:ascii="Times New Roman" w:eastAsiaTheme="minorEastAsia" w:hAnsi="Times New Roman"/>
                <w:color w:val="auto"/>
                <w:szCs w:val="24"/>
              </w:rPr>
              <w:t xml:space="preserve">Копия документа о назначении руководителя юридического лица на должность </w:t>
            </w:r>
            <w:r w:rsidRPr="003A659F">
              <w:rPr>
                <w:rFonts w:ascii="Times New Roman" w:hAnsi="Times New Roman"/>
                <w:color w:val="auto"/>
                <w:szCs w:val="24"/>
              </w:rPr>
              <w:t>(для юридических лиц)</w:t>
            </w:r>
          </w:p>
        </w:tc>
      </w:tr>
      <w:tr w:rsidR="003A659F" w:rsidRPr="003A659F" w:rsidTr="003A659F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5C" w:rsidRPr="003A659F" w:rsidRDefault="0084215C" w:rsidP="0084215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15C" w:rsidRPr="003A659F" w:rsidRDefault="0084215C" w:rsidP="0084215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Cs w:val="24"/>
              </w:rPr>
              <w:t>Копия документа, удостоверяющего личность (для индивидуальных предпринимателей)</w:t>
            </w:r>
          </w:p>
        </w:tc>
      </w:tr>
      <w:tr w:rsidR="003A659F" w:rsidRPr="003A659F" w:rsidTr="003A659F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5C" w:rsidRPr="003A659F" w:rsidRDefault="0084215C" w:rsidP="0084215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15C" w:rsidRPr="003A659F" w:rsidRDefault="0084215C" w:rsidP="0084215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Копия документа кредитной организации об открытии расчетного счета, указанному в заявке</w:t>
            </w:r>
          </w:p>
        </w:tc>
      </w:tr>
      <w:tr w:rsidR="003A659F" w:rsidRPr="003A659F" w:rsidTr="003A659F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5C" w:rsidRPr="003A659F" w:rsidRDefault="0084215C" w:rsidP="0084215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15C" w:rsidRPr="003A659F" w:rsidRDefault="0084215C" w:rsidP="0084215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Копии дополнительных договоров (соглашений) к кредитному договору и уточненный график погашения кредита и уплаты процентов (в случае изменения условий кредитного договора, представленного в составе заявок в предыдущие годы), заверенные кредитной организацией</w:t>
            </w:r>
          </w:p>
        </w:tc>
      </w:tr>
      <w:tr w:rsidR="003A659F" w:rsidRPr="003A659F" w:rsidTr="003A659F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5C" w:rsidRPr="003A659F" w:rsidRDefault="0084215C" w:rsidP="0084215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15C" w:rsidRPr="003A659F" w:rsidRDefault="0084215C" w:rsidP="0084215C">
            <w:pPr>
              <w:ind w:firstLine="0"/>
              <w:rPr>
                <w:rFonts w:ascii="Times New Roman" w:eastAsiaTheme="minorEastAsia" w:hAnsi="Times New Roman"/>
                <w:color w:val="auto"/>
                <w:szCs w:val="24"/>
              </w:rPr>
            </w:pPr>
            <w:r w:rsidRPr="003A659F">
              <w:rPr>
                <w:rFonts w:ascii="Times New Roman" w:eastAsiaTheme="minorEastAsia" w:hAnsi="Times New Roman"/>
                <w:color w:val="auto"/>
                <w:szCs w:val="24"/>
              </w:rPr>
              <w:t>Выписка со счетов заемщика по учету ссудной задолженности и процентов по ней или с расчетных счетов заемщика, подтверждающая получение кредита, а также уплату процентов по кредитному договору за период текущего финансового года, заверенная кредитной организацией (за исключением документов, предоставленных в составе заявок в предыдущие годы) (оригинал)</w:t>
            </w:r>
          </w:p>
        </w:tc>
      </w:tr>
      <w:tr w:rsidR="0084215C" w:rsidRPr="003A659F" w:rsidTr="003A659F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5C" w:rsidRPr="003A659F" w:rsidRDefault="0084215C" w:rsidP="0084215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15C" w:rsidRPr="003A659F" w:rsidRDefault="0084215C" w:rsidP="0084215C">
            <w:pPr>
              <w:ind w:firstLine="0"/>
              <w:rPr>
                <w:rFonts w:ascii="Times New Roman" w:eastAsiaTheme="minorEastAsia" w:hAnsi="Times New Roman"/>
                <w:color w:val="auto"/>
                <w:szCs w:val="24"/>
              </w:rPr>
            </w:pPr>
            <w:r w:rsidRPr="003A659F">
              <w:rPr>
                <w:rFonts w:ascii="Times New Roman" w:eastAsiaTheme="minorEastAsia" w:hAnsi="Times New Roman"/>
                <w:color w:val="auto"/>
                <w:szCs w:val="24"/>
              </w:rPr>
              <w:t xml:space="preserve">Справка кредитной организации об исполненных обязательствах по уплате платежей по кредитному договору по рекомендуемой форме, установленной приложением </w:t>
            </w:r>
            <w:r w:rsidR="00D2426F" w:rsidRPr="003A659F">
              <w:rPr>
                <w:rFonts w:ascii="Times New Roman" w:eastAsiaTheme="minorEastAsia" w:hAnsi="Times New Roman"/>
                <w:color w:val="auto"/>
                <w:szCs w:val="24"/>
              </w:rPr>
              <w:t>3</w:t>
            </w:r>
            <w:r w:rsidRPr="003A659F">
              <w:rPr>
                <w:rFonts w:ascii="Times New Roman" w:eastAsiaTheme="minorEastAsia" w:hAnsi="Times New Roman"/>
                <w:color w:val="auto"/>
                <w:szCs w:val="24"/>
              </w:rPr>
              <w:t xml:space="preserve"> к Порядку предоставления субсидии субъектам предпринимательской деятельности на возмещение части затрат, связанных с уплатой процентов по кредитам, привлеченным в инвестиционных целях, утвержденному постановлением Правительства Чукотского автономного округа от 24 апреля 2019 года № 232 (далее - Порядок), или по форме кредитной организации, содержащей информацию, указанную в рекомендуемой форме справки кредитной организации об исполненных обязательствах по уплате платежей по кредитному договору, заверенная кредитной организацией (оригинал)</w:t>
            </w:r>
          </w:p>
        </w:tc>
      </w:tr>
    </w:tbl>
    <w:p w:rsidR="00431528" w:rsidRPr="003A659F" w:rsidRDefault="00431528" w:rsidP="00431528">
      <w:pPr>
        <w:rPr>
          <w:rFonts w:ascii="Times New Roman" w:hAnsi="Times New Roman"/>
          <w:color w:val="auto"/>
          <w:sz w:val="8"/>
          <w:szCs w:val="4"/>
        </w:rPr>
      </w:pPr>
    </w:p>
    <w:p w:rsidR="00431528" w:rsidRPr="003A659F" w:rsidRDefault="00431528" w:rsidP="00DD69FB">
      <w:pPr>
        <w:jc w:val="right"/>
        <w:rPr>
          <w:rStyle w:val="ae"/>
          <w:rFonts w:ascii="Times New Roman" w:hAnsi="Times New Roman"/>
          <w:b w:val="0"/>
          <w:bCs w:val="0"/>
          <w:color w:val="auto"/>
          <w:szCs w:val="24"/>
        </w:rPr>
        <w:sectPr w:rsidR="00431528" w:rsidRPr="003A659F" w:rsidSect="0084215C">
          <w:headerReference w:type="default" r:id="rId13"/>
          <w:pgSz w:w="11900" w:h="16800"/>
          <w:pgMar w:top="1134" w:right="851" w:bottom="1134" w:left="1701" w:header="709" w:footer="709" w:gutter="0"/>
          <w:cols w:space="720"/>
          <w:noEndnote/>
          <w:docGrid w:linePitch="326"/>
        </w:sectPr>
      </w:pPr>
    </w:p>
    <w:p w:rsidR="00DD69FB" w:rsidRPr="003A659F" w:rsidRDefault="00DD69FB" w:rsidP="00395EAB">
      <w:pPr>
        <w:ind w:left="4395" w:firstLine="0"/>
        <w:jc w:val="center"/>
        <w:rPr>
          <w:rStyle w:val="ae"/>
          <w:rFonts w:ascii="Times New Roman" w:hAnsi="Times New Roman"/>
          <w:b w:val="0"/>
          <w:bCs w:val="0"/>
          <w:color w:val="auto"/>
          <w:szCs w:val="24"/>
        </w:rPr>
      </w:pPr>
      <w:bookmarkStart w:id="75" w:name="sub_1005"/>
      <w:r w:rsidRPr="003A659F">
        <w:rPr>
          <w:rStyle w:val="ae"/>
          <w:rFonts w:ascii="Times New Roman" w:hAnsi="Times New Roman"/>
          <w:b w:val="0"/>
          <w:bCs w:val="0"/>
          <w:color w:val="auto"/>
          <w:szCs w:val="24"/>
        </w:rPr>
        <w:t xml:space="preserve">Приложение </w:t>
      </w:r>
      <w:r w:rsidR="00431528" w:rsidRPr="003A659F">
        <w:rPr>
          <w:rStyle w:val="ae"/>
          <w:rFonts w:ascii="Times New Roman" w:hAnsi="Times New Roman"/>
          <w:b w:val="0"/>
          <w:bCs w:val="0"/>
          <w:color w:val="auto"/>
          <w:szCs w:val="24"/>
        </w:rPr>
        <w:t>2</w:t>
      </w:r>
      <w:r w:rsidRPr="003A659F">
        <w:rPr>
          <w:rStyle w:val="ae"/>
          <w:rFonts w:ascii="Times New Roman" w:hAnsi="Times New Roman"/>
          <w:b w:val="0"/>
          <w:bCs w:val="0"/>
          <w:color w:val="auto"/>
          <w:szCs w:val="24"/>
        </w:rPr>
        <w:br/>
        <w:t xml:space="preserve">к </w:t>
      </w:r>
      <w:hyperlink w:anchor="sub_1000" w:history="1">
        <w:r w:rsidRPr="003A659F">
          <w:rPr>
            <w:rStyle w:val="af"/>
            <w:rFonts w:ascii="Times New Roman" w:hAnsi="Times New Roman"/>
            <w:b w:val="0"/>
            <w:bCs w:val="0"/>
            <w:color w:val="auto"/>
            <w:szCs w:val="24"/>
          </w:rPr>
          <w:t>Порядку</w:t>
        </w:r>
      </w:hyperlink>
      <w:r w:rsidRPr="003A659F">
        <w:rPr>
          <w:rStyle w:val="ae"/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95EAB" w:rsidRPr="003A659F">
        <w:rPr>
          <w:rStyle w:val="ae"/>
          <w:rFonts w:ascii="Times New Roman" w:hAnsi="Times New Roman"/>
          <w:b w:val="0"/>
          <w:bCs w:val="0"/>
          <w:color w:val="auto"/>
          <w:szCs w:val="24"/>
        </w:rPr>
        <w:t>предоставления субсидии субъектам предпринимательской деятельности на возмещение части затрат, связанных с уплатой процентов по кредитам, привлеченным в инвестиционных целях</w:t>
      </w:r>
    </w:p>
    <w:bookmarkEnd w:id="75"/>
    <w:p w:rsidR="00DD69FB" w:rsidRDefault="00DD69FB" w:rsidP="00DD69FB">
      <w:pPr>
        <w:rPr>
          <w:rFonts w:ascii="Times New Roman" w:hAnsi="Times New Roman"/>
          <w:color w:val="auto"/>
        </w:rPr>
      </w:pPr>
    </w:p>
    <w:p w:rsidR="003A659F" w:rsidRPr="003A659F" w:rsidRDefault="003A659F" w:rsidP="00DD69FB">
      <w:pPr>
        <w:rPr>
          <w:rFonts w:ascii="Times New Roman" w:hAnsi="Times New Roman"/>
          <w:color w:val="auto"/>
        </w:rPr>
      </w:pPr>
    </w:p>
    <w:p w:rsidR="00DD69FB" w:rsidRPr="003A659F" w:rsidRDefault="003A659F" w:rsidP="00DD69FB">
      <w:pPr>
        <w:pStyle w:val="1"/>
        <w:rPr>
          <w:color w:val="auto"/>
        </w:rPr>
      </w:pPr>
      <w:r w:rsidRPr="003A659F">
        <w:rPr>
          <w:rFonts w:ascii="Times New Roman Полужирный" w:hAnsi="Times New Roman Полужирный"/>
          <w:color w:val="auto"/>
          <w:spacing w:val="20"/>
        </w:rPr>
        <w:t>ПЕРЕЧЕНЬ</w:t>
      </w:r>
      <w:r w:rsidR="00DD69FB" w:rsidRPr="003A659F">
        <w:rPr>
          <w:color w:val="auto"/>
        </w:rPr>
        <w:br/>
      </w:r>
      <w:r w:rsidR="00A836C3" w:rsidRPr="003A659F">
        <w:rPr>
          <w:color w:val="auto"/>
        </w:rPr>
        <w:t xml:space="preserve">документов, </w:t>
      </w:r>
      <w:r w:rsidR="002D1E35" w:rsidRPr="003A659F">
        <w:rPr>
          <w:color w:val="auto"/>
        </w:rPr>
        <w:t>представляемых субъектом предпринимательской деятельности на предоставление субсидии на возмещение части затрат, связанных с уплатой процентов по кредитам, привлеченным в инвестиционных целях (по направлению 2)</w:t>
      </w:r>
    </w:p>
    <w:p w:rsidR="00DD69FB" w:rsidRPr="003A659F" w:rsidRDefault="00DD69FB" w:rsidP="00DD69FB">
      <w:pPr>
        <w:rPr>
          <w:rFonts w:ascii="Times New Roman" w:hAnsi="Times New Roman"/>
          <w:color w:val="auto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647"/>
      </w:tblGrid>
      <w:tr w:rsidR="003A659F" w:rsidRPr="003A659F" w:rsidTr="00261CF0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B" w:rsidRPr="003A659F" w:rsidRDefault="00431528" w:rsidP="00EB255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D69FB" w:rsidRPr="003A65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9FB" w:rsidRPr="003A659F" w:rsidRDefault="00DD69FB" w:rsidP="00EB255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3A659F" w:rsidRPr="003A659F" w:rsidTr="00261CF0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B" w:rsidRPr="003A659F" w:rsidRDefault="00DD69FB" w:rsidP="00EB255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CE7" w:rsidRPr="003A6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9FB" w:rsidRPr="003A659F" w:rsidRDefault="00A836C3" w:rsidP="00EB255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 xml:space="preserve">Копия устава юридического лица и изменений к нему или копия устава юридического лица с изменениями, действующими на момент подписания заявки на предоставление субсидии субъектам </w:t>
            </w:r>
            <w:r w:rsidR="00FE2717" w:rsidRPr="003A659F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 на предоставление субсидии на возмещение части затрат, связанных с уплатой процентов по кредитам, привлеченным в инвестиционных целях</w:t>
            </w: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заявка) (документ не предоставляется в случае, если юридическое лицо действует на основании типового устава, утвержденного в порядке, предусмотренном законодательством Российской Федерации)</w:t>
            </w:r>
            <w:r w:rsidR="00232CE7" w:rsidRPr="003A659F">
              <w:rPr>
                <w:rFonts w:ascii="Times New Roman" w:hAnsi="Times New Roman" w:cs="Times New Roman"/>
                <w:sz w:val="24"/>
                <w:szCs w:val="24"/>
              </w:rPr>
              <w:t xml:space="preserve"> (для юридических лиц)</w:t>
            </w:r>
          </w:p>
        </w:tc>
      </w:tr>
      <w:tr w:rsidR="003A659F" w:rsidRPr="003A659F" w:rsidTr="00261CF0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B" w:rsidRPr="003A659F" w:rsidRDefault="00DD69FB" w:rsidP="00EB255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9FB" w:rsidRPr="003A659F" w:rsidRDefault="00A836C3" w:rsidP="00A836C3">
            <w:pPr>
              <w:ind w:firstLine="0"/>
              <w:rPr>
                <w:rFonts w:ascii="Times New Roman" w:eastAsiaTheme="minorEastAsia" w:hAnsi="Times New Roman"/>
                <w:color w:val="auto"/>
                <w:szCs w:val="24"/>
              </w:rPr>
            </w:pPr>
            <w:r w:rsidRPr="003A659F">
              <w:rPr>
                <w:rFonts w:ascii="Times New Roman" w:eastAsiaTheme="minorEastAsia" w:hAnsi="Times New Roman"/>
                <w:color w:val="auto"/>
                <w:szCs w:val="24"/>
              </w:rPr>
              <w:t>Копия документа о назначении руководителя юридического лица на должность</w:t>
            </w:r>
            <w:r w:rsidR="00232CE7" w:rsidRPr="003A659F">
              <w:rPr>
                <w:rFonts w:ascii="Times New Roman" w:eastAsiaTheme="minorEastAsia" w:hAnsi="Times New Roman"/>
                <w:color w:val="auto"/>
                <w:szCs w:val="24"/>
              </w:rPr>
              <w:t xml:space="preserve"> </w:t>
            </w:r>
            <w:r w:rsidR="00232CE7" w:rsidRPr="003A659F">
              <w:rPr>
                <w:rFonts w:ascii="Times New Roman" w:hAnsi="Times New Roman"/>
                <w:color w:val="auto"/>
                <w:szCs w:val="24"/>
              </w:rPr>
              <w:t>(для юридических лиц)</w:t>
            </w:r>
          </w:p>
        </w:tc>
      </w:tr>
      <w:tr w:rsidR="003A659F" w:rsidRPr="003A659F" w:rsidTr="00261CF0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E7" w:rsidRPr="003A659F" w:rsidRDefault="00232CE7" w:rsidP="00EB255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CE7" w:rsidRPr="003A659F" w:rsidRDefault="00232CE7" w:rsidP="00A836C3">
            <w:pPr>
              <w:ind w:firstLine="0"/>
              <w:rPr>
                <w:rFonts w:ascii="Times New Roman" w:eastAsiaTheme="minorEastAsia" w:hAnsi="Times New Roman"/>
                <w:color w:val="auto"/>
                <w:szCs w:val="24"/>
              </w:rPr>
            </w:pPr>
            <w:r w:rsidRPr="003A659F">
              <w:rPr>
                <w:rFonts w:ascii="Times New Roman" w:eastAsiaTheme="minorEastAsia" w:hAnsi="Times New Roman"/>
                <w:color w:val="auto"/>
                <w:szCs w:val="24"/>
              </w:rPr>
              <w:t>Копия документа, удостоверяющего личность (для индивидуальных предпринимателей)</w:t>
            </w:r>
          </w:p>
        </w:tc>
      </w:tr>
      <w:tr w:rsidR="003A659F" w:rsidRPr="003A659F" w:rsidTr="00261CF0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B" w:rsidRPr="003A659F" w:rsidRDefault="00232CE7" w:rsidP="00EB255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9FB" w:rsidRPr="003A659F" w:rsidRDefault="00A836C3" w:rsidP="00EB255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Копия документа кредитной организации об открытии расчетного счета, указанному в заявке</w:t>
            </w:r>
          </w:p>
        </w:tc>
      </w:tr>
      <w:tr w:rsidR="003A659F" w:rsidRPr="003A659F" w:rsidTr="00261CF0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B" w:rsidRPr="003A659F" w:rsidRDefault="00232CE7" w:rsidP="00EB255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9FB" w:rsidRPr="003A659F" w:rsidRDefault="00232CE7" w:rsidP="00EB255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Копии кредитных договоров, заключенных с кредитными организациями, включая все дополнительные соглашения к кредитным договорам и график погашения кредита, заверенные кредитной организацией</w:t>
            </w:r>
          </w:p>
        </w:tc>
      </w:tr>
      <w:tr w:rsidR="003A659F" w:rsidRPr="003A659F" w:rsidTr="003A659F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B" w:rsidRPr="003A659F" w:rsidRDefault="00232CE7" w:rsidP="00EB255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9FB" w:rsidRPr="003A659F" w:rsidRDefault="00232CE7" w:rsidP="00EB255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Выписка со счетов заемщика по учету ссудной задолженности и процентов по ней или с расчетных счетов заемщика, подтверждающая получение кредита, а также уплату процентов по кредитному договору за период, заверенная кредитной организацией (оригинал)</w:t>
            </w:r>
          </w:p>
        </w:tc>
      </w:tr>
      <w:tr w:rsidR="003A659F" w:rsidRPr="003A659F" w:rsidTr="003A65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B" w:rsidRPr="003A659F" w:rsidRDefault="00232CE7" w:rsidP="00EB255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3" w:rsidRPr="003A659F" w:rsidRDefault="00232CE7" w:rsidP="00A836C3">
            <w:pPr>
              <w:ind w:firstLine="0"/>
              <w:rPr>
                <w:rFonts w:ascii="Times New Roman" w:eastAsiaTheme="minorEastAsia" w:hAnsi="Times New Roman"/>
                <w:color w:val="auto"/>
                <w:szCs w:val="24"/>
              </w:rPr>
            </w:pPr>
            <w:r w:rsidRPr="003A659F">
              <w:rPr>
                <w:rFonts w:ascii="Times New Roman" w:eastAsiaTheme="minorEastAsia" w:hAnsi="Times New Roman"/>
                <w:color w:val="auto"/>
                <w:szCs w:val="24"/>
              </w:rPr>
              <w:t xml:space="preserve">Справка кредитной организации об исполненных обязательствах по уплате платежей по кредитному договору по рекомендуемой форме, установленной приложением </w:t>
            </w:r>
            <w:r w:rsidR="00D2426F" w:rsidRPr="003A659F">
              <w:rPr>
                <w:rFonts w:ascii="Times New Roman" w:eastAsiaTheme="minorEastAsia" w:hAnsi="Times New Roman"/>
                <w:color w:val="auto"/>
                <w:szCs w:val="24"/>
              </w:rPr>
              <w:t>3</w:t>
            </w:r>
            <w:r w:rsidRPr="003A659F">
              <w:rPr>
                <w:rFonts w:ascii="Times New Roman" w:eastAsiaTheme="minorEastAsia" w:hAnsi="Times New Roman"/>
                <w:color w:val="auto"/>
                <w:szCs w:val="24"/>
              </w:rPr>
              <w:t xml:space="preserve"> к Порядку предоставления субсидии субъектам предпринимательской деятельности на возмещение части затрат, связанных с уплатой процентов по кредитам, привлеченным в инвестиционных целях, утвержденному Постановлением Правительства Чукотского автономного округа от 24 апреля 2019 года № 232 (далее - Порядок), или по форме кредитной организации, содержащей информацию, указанную в рекомендуемой форме справки кредитной организации об исполненных обязательствах по уплате платежей по кредитному договору, заверенная кредитной организацией (оригинал)</w:t>
            </w:r>
          </w:p>
        </w:tc>
      </w:tr>
      <w:tr w:rsidR="003A659F" w:rsidRPr="003A659F" w:rsidTr="003A65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B" w:rsidRPr="003A659F" w:rsidRDefault="00232CE7" w:rsidP="00EB255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B" w:rsidRPr="003A659F" w:rsidRDefault="00232CE7" w:rsidP="00A836C3">
            <w:pPr>
              <w:ind w:firstLine="0"/>
              <w:rPr>
                <w:rFonts w:ascii="Times New Roman" w:eastAsiaTheme="minorEastAsia" w:hAnsi="Times New Roman"/>
                <w:color w:val="auto"/>
                <w:szCs w:val="24"/>
              </w:rPr>
            </w:pPr>
            <w:r w:rsidRPr="003A659F">
              <w:rPr>
                <w:rFonts w:ascii="Times New Roman" w:eastAsiaTheme="minorEastAsia" w:hAnsi="Times New Roman"/>
                <w:color w:val="auto"/>
                <w:szCs w:val="24"/>
              </w:rPr>
              <w:t xml:space="preserve">Копии документов, подтверждающих целевое использование кредита (договоры, товарные накладные, </w:t>
            </w:r>
            <w:r w:rsidR="00695FAC" w:rsidRPr="003A659F">
              <w:rPr>
                <w:rFonts w:ascii="Times New Roman" w:eastAsiaTheme="minorEastAsia" w:hAnsi="Times New Roman"/>
                <w:color w:val="auto"/>
                <w:szCs w:val="24"/>
              </w:rPr>
              <w:t>универсальные передаточные документы</w:t>
            </w:r>
            <w:r w:rsidRPr="003A659F">
              <w:rPr>
                <w:rFonts w:ascii="Times New Roman" w:eastAsiaTheme="minorEastAsia" w:hAnsi="Times New Roman"/>
                <w:color w:val="auto"/>
                <w:szCs w:val="24"/>
              </w:rPr>
              <w:t xml:space="preserve">, акты приема-передачи товаров (работ, услуг), платежные поручения, свидетельства о праве собственности и др.), на сумму не менее 60 процентов от привлеченного кредитного договора в соответствии с условиями, установленными подпунктом </w:t>
            </w:r>
            <w:r w:rsidR="00695FAC" w:rsidRPr="003A659F">
              <w:rPr>
                <w:rFonts w:ascii="Times New Roman" w:eastAsiaTheme="minorEastAsia" w:hAnsi="Times New Roman"/>
                <w:color w:val="auto"/>
                <w:szCs w:val="24"/>
              </w:rPr>
              <w:t>3</w:t>
            </w:r>
            <w:r w:rsidRPr="003A659F">
              <w:rPr>
                <w:rFonts w:ascii="Times New Roman" w:eastAsiaTheme="minorEastAsia" w:hAnsi="Times New Roman"/>
                <w:color w:val="auto"/>
                <w:szCs w:val="24"/>
              </w:rPr>
              <w:t xml:space="preserve"> пункта 1.</w:t>
            </w:r>
            <w:r w:rsidR="00695FAC" w:rsidRPr="003A659F">
              <w:rPr>
                <w:rFonts w:ascii="Times New Roman" w:eastAsiaTheme="minorEastAsia" w:hAnsi="Times New Roman"/>
                <w:color w:val="auto"/>
                <w:szCs w:val="24"/>
              </w:rPr>
              <w:t>4</w:t>
            </w:r>
            <w:r w:rsidRPr="003A659F">
              <w:rPr>
                <w:rFonts w:ascii="Times New Roman" w:eastAsiaTheme="minorEastAsia" w:hAnsi="Times New Roman"/>
                <w:color w:val="auto"/>
                <w:szCs w:val="24"/>
              </w:rPr>
              <w:t xml:space="preserve"> раздела 1 Порядка, заверенные кредитной организацией, подтверждающей оплату данного товара (работ, услуг) за счет кредитных средств</w:t>
            </w:r>
          </w:p>
        </w:tc>
      </w:tr>
      <w:tr w:rsidR="003A659F" w:rsidRPr="003A659F" w:rsidTr="003A65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E7" w:rsidRPr="003A659F" w:rsidRDefault="00232CE7" w:rsidP="00EB255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E7" w:rsidRPr="003A659F" w:rsidRDefault="00232CE7" w:rsidP="00232CE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целевое использование кредита путем передачи наличных денежных средств в случае осуществления таких операций за счет кредитных средств (расходные и приходные кассовые ордера и др.) на сумму не менее 60 процентов от привлеченного кредитного договора в соответствии с условиями, установленными подпунктом </w:t>
            </w:r>
            <w:r w:rsidR="00695FAC" w:rsidRPr="003A6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 xml:space="preserve"> пункта 1.</w:t>
            </w:r>
            <w:r w:rsidR="00695FAC" w:rsidRPr="003A6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 xml:space="preserve"> раздела 1 Порядка</w:t>
            </w:r>
          </w:p>
        </w:tc>
      </w:tr>
      <w:tr w:rsidR="003A659F" w:rsidRPr="003A659F" w:rsidTr="003A65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E7" w:rsidRPr="003A659F" w:rsidRDefault="00232CE7" w:rsidP="00EB255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E7" w:rsidRPr="003A659F" w:rsidRDefault="00232CE7" w:rsidP="00232CE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A659F">
              <w:rPr>
                <w:rFonts w:ascii="Times New Roman" w:hAnsi="Times New Roman" w:cs="Times New Roman"/>
                <w:sz w:val="24"/>
                <w:szCs w:val="24"/>
              </w:rPr>
              <w:t>В случае осуществления расходов на строительство, реконструкцию зданий (объектов) копия разрешения на строительство или реконструкцию и копия разрешения на ввод в эксплуатацию в соответствии с Градостроительным кодексом Российской Федерации, а также свидетельство о праве собственности на объект строительства (реконструкции в случае, если на момент подачи заявки строительство завершено) или обязательство о представлении таких документов в случае их отсутствия на момент подачи заявки</w:t>
            </w:r>
          </w:p>
        </w:tc>
      </w:tr>
    </w:tbl>
    <w:p w:rsidR="00DD69FB" w:rsidRPr="003A659F" w:rsidRDefault="00DD69FB" w:rsidP="00DD69FB">
      <w:pPr>
        <w:jc w:val="right"/>
        <w:rPr>
          <w:rStyle w:val="ae"/>
          <w:rFonts w:ascii="Times New Roman" w:hAnsi="Times New Roman"/>
          <w:color w:val="auto"/>
          <w:szCs w:val="24"/>
        </w:rPr>
        <w:sectPr w:rsidR="00DD69FB" w:rsidRPr="003A659F" w:rsidSect="00261CF0">
          <w:pgSz w:w="11900" w:h="16800"/>
          <w:pgMar w:top="1134" w:right="851" w:bottom="1134" w:left="1701" w:header="720" w:footer="720" w:gutter="0"/>
          <w:cols w:space="720"/>
          <w:noEndnote/>
        </w:sectPr>
      </w:pPr>
      <w:bookmarkStart w:id="76" w:name="sub_1006"/>
    </w:p>
    <w:bookmarkEnd w:id="76"/>
    <w:p w:rsidR="00042BDE" w:rsidRPr="003A659F" w:rsidRDefault="00042BDE" w:rsidP="00042BDE">
      <w:pPr>
        <w:widowControl/>
        <w:spacing w:line="259" w:lineRule="auto"/>
        <w:ind w:left="4536" w:firstLine="0"/>
        <w:jc w:val="center"/>
        <w:rPr>
          <w:rFonts w:ascii="Times New Roman" w:hAnsi="Times New Roman"/>
          <w:bCs/>
          <w:color w:val="auto"/>
          <w:szCs w:val="24"/>
        </w:rPr>
      </w:pPr>
      <w:r w:rsidRPr="003A659F">
        <w:rPr>
          <w:rFonts w:ascii="Times New Roman" w:hAnsi="Times New Roman"/>
          <w:bCs/>
          <w:color w:val="auto"/>
          <w:szCs w:val="24"/>
        </w:rPr>
        <w:t>Приложение 3</w:t>
      </w:r>
    </w:p>
    <w:p w:rsidR="00042BDE" w:rsidRPr="003A659F" w:rsidRDefault="00042BDE" w:rsidP="00042BDE">
      <w:pPr>
        <w:widowControl/>
        <w:spacing w:line="259" w:lineRule="auto"/>
        <w:ind w:left="4536" w:firstLine="0"/>
        <w:jc w:val="center"/>
        <w:rPr>
          <w:rFonts w:ascii="Times New Roman" w:hAnsi="Times New Roman"/>
          <w:bCs/>
          <w:color w:val="auto"/>
          <w:szCs w:val="24"/>
        </w:rPr>
      </w:pPr>
      <w:r w:rsidRPr="003A659F">
        <w:rPr>
          <w:rFonts w:ascii="Times New Roman" w:hAnsi="Times New Roman"/>
          <w:bCs/>
          <w:color w:val="auto"/>
          <w:szCs w:val="24"/>
        </w:rPr>
        <w:t>к Порядку предоставления субсидии субъектам предпринимательской деятельности на возмещение части затрат, связанных с уплатой процентов по кредитам, привлеченным в инвестиционных целях</w:t>
      </w:r>
    </w:p>
    <w:p w:rsidR="00042BDE" w:rsidRDefault="00042BDE" w:rsidP="00042BDE">
      <w:pPr>
        <w:widowControl/>
        <w:spacing w:line="259" w:lineRule="auto"/>
        <w:ind w:firstLine="0"/>
        <w:jc w:val="left"/>
        <w:rPr>
          <w:rFonts w:ascii="Times New Roman" w:hAnsi="Times New Roman"/>
          <w:bCs/>
          <w:color w:val="auto"/>
          <w:sz w:val="28"/>
          <w:szCs w:val="28"/>
        </w:rPr>
      </w:pPr>
    </w:p>
    <w:p w:rsidR="003A659F" w:rsidRPr="003A659F" w:rsidRDefault="003A659F" w:rsidP="00042BDE">
      <w:pPr>
        <w:widowControl/>
        <w:spacing w:line="259" w:lineRule="auto"/>
        <w:ind w:firstLine="0"/>
        <w:jc w:val="left"/>
        <w:rPr>
          <w:rFonts w:ascii="Times New Roman" w:hAnsi="Times New Roman"/>
          <w:bCs/>
          <w:color w:val="auto"/>
          <w:sz w:val="28"/>
          <w:szCs w:val="28"/>
        </w:rPr>
      </w:pPr>
    </w:p>
    <w:p w:rsidR="00DD115F" w:rsidRPr="003A659F" w:rsidRDefault="00FB0D4C" w:rsidP="00DD115F">
      <w:pPr>
        <w:widowControl/>
        <w:spacing w:line="259" w:lineRule="auto"/>
        <w:ind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A659F">
        <w:rPr>
          <w:rFonts w:ascii="Times New Roman" w:hAnsi="Times New Roman"/>
          <w:b/>
          <w:bCs/>
          <w:color w:val="auto"/>
          <w:sz w:val="28"/>
          <w:szCs w:val="28"/>
        </w:rPr>
        <w:t>РЕКОМЕНДУЕМАЯ ФОРМА</w:t>
      </w:r>
    </w:p>
    <w:p w:rsidR="003A659F" w:rsidRDefault="00DD115F" w:rsidP="00DD115F">
      <w:pPr>
        <w:widowControl/>
        <w:spacing w:line="259" w:lineRule="auto"/>
        <w:ind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A659F">
        <w:rPr>
          <w:rFonts w:ascii="Times New Roman" w:hAnsi="Times New Roman"/>
          <w:b/>
          <w:bCs/>
          <w:color w:val="auto"/>
          <w:sz w:val="28"/>
          <w:szCs w:val="28"/>
        </w:rPr>
        <w:t xml:space="preserve">справки кредитной организации о погашении основного долга </w:t>
      </w:r>
    </w:p>
    <w:p w:rsidR="003A659F" w:rsidRDefault="00DD115F" w:rsidP="00DD115F">
      <w:pPr>
        <w:widowControl/>
        <w:spacing w:line="259" w:lineRule="auto"/>
        <w:ind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A659F">
        <w:rPr>
          <w:rFonts w:ascii="Times New Roman" w:hAnsi="Times New Roman"/>
          <w:b/>
          <w:bCs/>
          <w:color w:val="auto"/>
          <w:sz w:val="28"/>
          <w:szCs w:val="28"/>
        </w:rPr>
        <w:t xml:space="preserve">и уплате субъектом предпринимательской деятельности </w:t>
      </w:r>
    </w:p>
    <w:p w:rsidR="003A659F" w:rsidRDefault="00DD115F" w:rsidP="00DD115F">
      <w:pPr>
        <w:widowControl/>
        <w:spacing w:line="259" w:lineRule="auto"/>
        <w:ind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A659F">
        <w:rPr>
          <w:rFonts w:ascii="Times New Roman" w:hAnsi="Times New Roman"/>
          <w:b/>
          <w:bCs/>
          <w:color w:val="auto"/>
          <w:sz w:val="28"/>
          <w:szCs w:val="28"/>
        </w:rPr>
        <w:t xml:space="preserve">процентов за пользование кредитом (предоставляется </w:t>
      </w:r>
    </w:p>
    <w:p w:rsidR="00042BDE" w:rsidRPr="003A659F" w:rsidRDefault="00DD115F" w:rsidP="00DD115F">
      <w:pPr>
        <w:widowControl/>
        <w:spacing w:line="259" w:lineRule="auto"/>
        <w:ind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A659F">
        <w:rPr>
          <w:rFonts w:ascii="Times New Roman" w:hAnsi="Times New Roman"/>
          <w:b/>
          <w:bCs/>
          <w:color w:val="auto"/>
          <w:sz w:val="28"/>
          <w:szCs w:val="28"/>
        </w:rPr>
        <w:t>на бланке кредитной организации)</w:t>
      </w:r>
    </w:p>
    <w:p w:rsidR="00042BDE" w:rsidRPr="003A659F" w:rsidRDefault="00042BDE" w:rsidP="00042BDE">
      <w:pPr>
        <w:widowControl/>
        <w:spacing w:line="259" w:lineRule="auto"/>
        <w:ind w:firstLine="0"/>
        <w:jc w:val="left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95"/>
        <w:gridCol w:w="622"/>
        <w:gridCol w:w="2232"/>
        <w:gridCol w:w="1528"/>
      </w:tblGrid>
      <w:tr w:rsidR="003A659F" w:rsidRPr="003A659F" w:rsidTr="006B46FF">
        <w:tc>
          <w:tcPr>
            <w:tcW w:w="9354" w:type="dxa"/>
            <w:gridSpan w:val="5"/>
            <w:tcBorders>
              <w:bottom w:val="single" w:sz="4" w:space="0" w:color="auto"/>
            </w:tcBorders>
          </w:tcPr>
          <w:p w:rsidR="00E86A62" w:rsidRPr="003A659F" w:rsidRDefault="00E86A62" w:rsidP="00E86A62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</w:tr>
      <w:tr w:rsidR="003A659F" w:rsidRPr="003A659F" w:rsidTr="006B46FF">
        <w:tc>
          <w:tcPr>
            <w:tcW w:w="9354" w:type="dxa"/>
            <w:gridSpan w:val="5"/>
            <w:tcBorders>
              <w:top w:val="single" w:sz="4" w:space="0" w:color="auto"/>
            </w:tcBorders>
          </w:tcPr>
          <w:p w:rsidR="00E86A62" w:rsidRPr="003A659F" w:rsidRDefault="00E86A62" w:rsidP="00E86A62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A659F">
              <w:rPr>
                <w:rFonts w:ascii="Times New Roman" w:hAnsi="Times New Roman"/>
                <w:bCs/>
                <w:color w:val="auto"/>
                <w:sz w:val="20"/>
              </w:rPr>
              <w:t>(полное наименование юридического лица или фамилия, имя и отчество индивидуального предпринимателя)</w:t>
            </w:r>
          </w:p>
        </w:tc>
      </w:tr>
      <w:tr w:rsidR="003A659F" w:rsidRPr="003A659F" w:rsidTr="00F57599">
        <w:tc>
          <w:tcPr>
            <w:tcW w:w="2977" w:type="dxa"/>
          </w:tcPr>
          <w:p w:rsidR="00E86A62" w:rsidRPr="003A659F" w:rsidRDefault="00E86A62" w:rsidP="00E86A62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3A659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Кредитный договор №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E86A62" w:rsidRPr="003A659F" w:rsidRDefault="00E86A62" w:rsidP="00E86A62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22" w:type="dxa"/>
          </w:tcPr>
          <w:p w:rsidR="00E86A62" w:rsidRPr="003A659F" w:rsidRDefault="00E86A62" w:rsidP="00E86A62">
            <w:pPr>
              <w:widowControl/>
              <w:spacing w:line="259" w:lineRule="auto"/>
              <w:ind w:firstLine="0"/>
              <w:jc w:val="righ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3A659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от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E86A62" w:rsidRPr="003A659F" w:rsidRDefault="00E86A62" w:rsidP="00E86A62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</w:tcPr>
          <w:p w:rsidR="00E86A62" w:rsidRPr="003A659F" w:rsidRDefault="00E86A62" w:rsidP="00E86A62">
            <w:pPr>
              <w:widowControl/>
              <w:spacing w:line="259" w:lineRule="auto"/>
              <w:ind w:left="-244" w:firstLine="0"/>
              <w:jc w:val="righ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3A659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, выданный</w:t>
            </w:r>
          </w:p>
        </w:tc>
      </w:tr>
      <w:tr w:rsidR="003A659F" w:rsidRPr="003A659F" w:rsidTr="006B46FF">
        <w:tc>
          <w:tcPr>
            <w:tcW w:w="9354" w:type="dxa"/>
            <w:gridSpan w:val="5"/>
            <w:tcBorders>
              <w:bottom w:val="single" w:sz="4" w:space="0" w:color="auto"/>
            </w:tcBorders>
          </w:tcPr>
          <w:p w:rsidR="006B46FF" w:rsidRPr="003A659F" w:rsidRDefault="006B46FF" w:rsidP="00E86A62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</w:tr>
      <w:tr w:rsidR="003A659F" w:rsidRPr="003A659F" w:rsidTr="006B46FF">
        <w:tc>
          <w:tcPr>
            <w:tcW w:w="9354" w:type="dxa"/>
            <w:gridSpan w:val="5"/>
            <w:tcBorders>
              <w:top w:val="single" w:sz="4" w:space="0" w:color="auto"/>
            </w:tcBorders>
          </w:tcPr>
          <w:p w:rsidR="006B46FF" w:rsidRPr="003A659F" w:rsidRDefault="006B46FF" w:rsidP="006B46FF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A659F">
              <w:rPr>
                <w:rFonts w:ascii="Times New Roman" w:hAnsi="Times New Roman"/>
                <w:bCs/>
                <w:color w:val="auto"/>
                <w:sz w:val="20"/>
              </w:rPr>
              <w:t>(наименование кредитной организации)</w:t>
            </w:r>
          </w:p>
        </w:tc>
      </w:tr>
      <w:tr w:rsidR="003A659F" w:rsidRPr="003A659F" w:rsidTr="006B46FF">
        <w:tc>
          <w:tcPr>
            <w:tcW w:w="9354" w:type="dxa"/>
            <w:gridSpan w:val="5"/>
          </w:tcPr>
          <w:p w:rsidR="006B46FF" w:rsidRPr="003A659F" w:rsidRDefault="006B46FF" w:rsidP="00E86A62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3A659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Дополнительные соглашения к кредитному договору не заключались/заключались (нужное подчеркнуть, в случае заключения дополнительных соглашений указать дату и номер)</w:t>
            </w:r>
          </w:p>
        </w:tc>
      </w:tr>
      <w:tr w:rsidR="006B46FF" w:rsidRPr="003A659F" w:rsidTr="006B46FF">
        <w:tc>
          <w:tcPr>
            <w:tcW w:w="9354" w:type="dxa"/>
            <w:gridSpan w:val="5"/>
            <w:tcBorders>
              <w:bottom w:val="single" w:sz="4" w:space="0" w:color="auto"/>
            </w:tcBorders>
          </w:tcPr>
          <w:p w:rsidR="006B46FF" w:rsidRPr="003A659F" w:rsidRDefault="006B46FF" w:rsidP="00E86A62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E86A62" w:rsidRPr="003A659F" w:rsidRDefault="00E86A62" w:rsidP="00E86A62">
      <w:pPr>
        <w:widowControl/>
        <w:spacing w:line="259" w:lineRule="auto"/>
        <w:ind w:firstLine="0"/>
        <w:rPr>
          <w:rFonts w:ascii="Times New Roman" w:hAnsi="Times New Roman"/>
          <w:bCs/>
          <w:color w:val="auto"/>
          <w:sz w:val="28"/>
          <w:szCs w:val="28"/>
        </w:rPr>
      </w:pPr>
    </w:p>
    <w:p w:rsidR="00E86A62" w:rsidRPr="003A659F" w:rsidRDefault="00E86A62" w:rsidP="00E86A62">
      <w:pPr>
        <w:widowControl/>
        <w:spacing w:line="259" w:lineRule="auto"/>
        <w:ind w:firstLine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042BDE" w:rsidRPr="003A659F" w:rsidRDefault="00E86A62" w:rsidP="00E86A62">
      <w:pPr>
        <w:widowControl/>
        <w:spacing w:line="259" w:lineRule="auto"/>
        <w:ind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A659F">
        <w:rPr>
          <w:rFonts w:ascii="Times New Roman" w:hAnsi="Times New Roman"/>
          <w:b/>
          <w:bCs/>
          <w:color w:val="auto"/>
          <w:sz w:val="28"/>
          <w:szCs w:val="28"/>
        </w:rPr>
        <w:t>График погашения основного долга</w:t>
      </w:r>
    </w:p>
    <w:p w:rsidR="00042BDE" w:rsidRPr="003A659F" w:rsidRDefault="00042BDE" w:rsidP="00042BDE">
      <w:pPr>
        <w:widowControl/>
        <w:spacing w:line="259" w:lineRule="auto"/>
        <w:ind w:firstLine="0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234"/>
        <w:gridCol w:w="1701"/>
        <w:gridCol w:w="2344"/>
        <w:gridCol w:w="2835"/>
      </w:tblGrid>
      <w:tr w:rsidR="003A659F" w:rsidRPr="003A659F" w:rsidTr="00E86A62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62" w:rsidRPr="003A659F" w:rsidRDefault="00E86A62" w:rsidP="00E86A62">
            <w:pPr>
              <w:widowControl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bCs/>
                <w:color w:val="auto"/>
                <w:szCs w:val="24"/>
              </w:rPr>
              <w:t>Дата операции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62" w:rsidRPr="003A659F" w:rsidRDefault="00E86A62" w:rsidP="00E86A62">
            <w:pPr>
              <w:widowControl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bCs/>
                <w:color w:val="auto"/>
                <w:szCs w:val="24"/>
              </w:rPr>
              <w:t>Сумма выданного кредита,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62" w:rsidRPr="003A659F" w:rsidRDefault="00E86A62" w:rsidP="00E86A62">
            <w:pPr>
              <w:widowControl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bCs/>
                <w:color w:val="auto"/>
                <w:szCs w:val="24"/>
              </w:rPr>
              <w:t>Сумма погашенной задолженности по кредиту, рублей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62" w:rsidRPr="003A659F" w:rsidRDefault="00E86A62" w:rsidP="00E86A62">
            <w:pPr>
              <w:widowControl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bCs/>
                <w:color w:val="auto"/>
                <w:szCs w:val="24"/>
              </w:rPr>
              <w:t>Сумма основного долга с нарушением сроков возврата,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62" w:rsidRPr="003A659F" w:rsidRDefault="00E86A62" w:rsidP="00E86A62">
            <w:pPr>
              <w:widowControl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bCs/>
                <w:color w:val="auto"/>
                <w:szCs w:val="24"/>
              </w:rPr>
              <w:t>Остаток задолженности по основному долгу на конец дня операции, рублей</w:t>
            </w:r>
          </w:p>
        </w:tc>
      </w:tr>
      <w:tr w:rsidR="003A659F" w:rsidRPr="003A659F" w:rsidTr="00E86A62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2" w:rsidRPr="003A659F" w:rsidRDefault="00E86A62" w:rsidP="00E86A62">
            <w:pPr>
              <w:widowControl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2" w:rsidRPr="003A659F" w:rsidRDefault="00E86A62" w:rsidP="00E86A62">
            <w:pPr>
              <w:widowControl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2" w:rsidRPr="003A659F" w:rsidRDefault="00E86A62" w:rsidP="00E86A62">
            <w:pPr>
              <w:widowControl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2" w:rsidRPr="003A659F" w:rsidRDefault="00E86A62" w:rsidP="00E86A62">
            <w:pPr>
              <w:widowControl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2" w:rsidRPr="003A659F" w:rsidRDefault="00E86A62" w:rsidP="00E86A62">
            <w:pPr>
              <w:widowControl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</w:tr>
      <w:tr w:rsidR="00E86A62" w:rsidRPr="003A659F" w:rsidTr="00E86A62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62" w:rsidRPr="003A659F" w:rsidRDefault="00E86A62" w:rsidP="00606FE4">
            <w:pPr>
              <w:widowControl/>
              <w:ind w:firstLine="0"/>
              <w:jc w:val="right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2" w:rsidRPr="003A659F" w:rsidRDefault="00E86A62" w:rsidP="00E86A62">
            <w:pPr>
              <w:widowControl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2" w:rsidRPr="003A659F" w:rsidRDefault="00E86A62" w:rsidP="00E86A62">
            <w:pPr>
              <w:widowControl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2" w:rsidRPr="003A659F" w:rsidRDefault="00E86A62" w:rsidP="00E86A62">
            <w:pPr>
              <w:widowControl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62" w:rsidRPr="003A659F" w:rsidRDefault="00E86A62" w:rsidP="00606FE4">
            <w:pPr>
              <w:widowControl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Cs/>
                <w:color w:val="auto"/>
                <w:szCs w:val="24"/>
              </w:rPr>
              <w:t>X</w:t>
            </w:r>
          </w:p>
        </w:tc>
      </w:tr>
    </w:tbl>
    <w:p w:rsidR="00042BDE" w:rsidRPr="003A659F" w:rsidRDefault="00042BDE" w:rsidP="00042BDE">
      <w:pPr>
        <w:widowControl/>
        <w:spacing w:line="259" w:lineRule="auto"/>
        <w:ind w:firstLine="0"/>
        <w:jc w:val="left"/>
        <w:rPr>
          <w:rFonts w:ascii="Times New Roman" w:hAnsi="Times New Roman"/>
          <w:bCs/>
          <w:color w:val="auto"/>
          <w:sz w:val="28"/>
          <w:szCs w:val="28"/>
        </w:rPr>
      </w:pPr>
    </w:p>
    <w:p w:rsidR="00042BDE" w:rsidRPr="003A659F" w:rsidRDefault="00042BDE" w:rsidP="00042BDE">
      <w:pPr>
        <w:widowControl/>
        <w:spacing w:line="259" w:lineRule="auto"/>
        <w:ind w:firstLine="0"/>
        <w:jc w:val="left"/>
        <w:rPr>
          <w:rFonts w:ascii="Times New Roman" w:hAnsi="Times New Roman"/>
          <w:bCs/>
          <w:color w:val="auto"/>
          <w:sz w:val="28"/>
          <w:szCs w:val="28"/>
        </w:rPr>
      </w:pPr>
    </w:p>
    <w:p w:rsidR="00042BDE" w:rsidRPr="003A659F" w:rsidRDefault="00042BDE" w:rsidP="008E194C">
      <w:pPr>
        <w:widowControl/>
        <w:spacing w:line="259" w:lineRule="auto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  <w:sectPr w:rsidR="00042BDE" w:rsidRPr="003A659F" w:rsidSect="00173E88">
          <w:headerReference w:type="first" r:id="rId14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98161F" w:rsidRPr="003A659F" w:rsidRDefault="00F26821" w:rsidP="007F6FF6">
      <w:pPr>
        <w:widowControl/>
        <w:spacing w:line="259" w:lineRule="auto"/>
        <w:ind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A659F">
        <w:rPr>
          <w:rFonts w:ascii="Times New Roman" w:hAnsi="Times New Roman"/>
          <w:b/>
          <w:bCs/>
          <w:color w:val="auto"/>
          <w:sz w:val="28"/>
          <w:szCs w:val="28"/>
        </w:rPr>
        <w:t>График погашения процентов за пользование кредитом</w:t>
      </w:r>
    </w:p>
    <w:p w:rsidR="0098161F" w:rsidRPr="003A659F" w:rsidRDefault="0098161F" w:rsidP="0098161F">
      <w:pPr>
        <w:widowControl/>
        <w:spacing w:line="259" w:lineRule="auto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"/>
        <w:gridCol w:w="1027"/>
        <w:gridCol w:w="2018"/>
        <w:gridCol w:w="2907"/>
        <w:gridCol w:w="1374"/>
        <w:gridCol w:w="1404"/>
        <w:gridCol w:w="2735"/>
        <w:gridCol w:w="1068"/>
        <w:gridCol w:w="1625"/>
      </w:tblGrid>
      <w:tr w:rsidR="003A659F" w:rsidRPr="003A659F" w:rsidTr="00F26821"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bCs/>
                <w:color w:val="auto"/>
                <w:szCs w:val="24"/>
              </w:rPr>
              <w:t>Период начисления (расчетный период)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bCs/>
                <w:color w:val="auto"/>
                <w:szCs w:val="24"/>
              </w:rPr>
              <w:t>Количество дней в расчетном периоде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bCs/>
                <w:color w:val="auto"/>
                <w:szCs w:val="24"/>
              </w:rPr>
              <w:t>Начислено процентов за период (за исключением начисленных процентов по просроченной задолженности), рублей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bCs/>
                <w:color w:val="auto"/>
                <w:szCs w:val="24"/>
              </w:rPr>
              <w:t>Уплачено процентов за период (за исключением начисленных процентов по просроченной задолженности)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bCs/>
                <w:color w:val="auto"/>
                <w:szCs w:val="24"/>
              </w:rPr>
              <w:t>Начислено процентов по просроченной задолженности, пеней, штрафов, рублей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bCs/>
                <w:color w:val="auto"/>
                <w:szCs w:val="24"/>
              </w:rPr>
              <w:t>Уплачено процентов по просроченной задолженности, пеней, штрафов</w:t>
            </w:r>
          </w:p>
        </w:tc>
      </w:tr>
      <w:tr w:rsidR="003A659F" w:rsidRPr="003A659F" w:rsidTr="00F26821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bCs/>
                <w:color w:val="auto"/>
                <w:szCs w:val="24"/>
              </w:rPr>
              <w:t>с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bCs/>
                <w:color w:val="auto"/>
                <w:szCs w:val="24"/>
              </w:rPr>
              <w:t>по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bCs/>
                <w:color w:val="auto"/>
                <w:szCs w:val="24"/>
              </w:rPr>
              <w:t>дата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bCs/>
                <w:color w:val="auto"/>
                <w:szCs w:val="24"/>
              </w:rPr>
              <w:t>рублей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bCs/>
                <w:color w:val="auto"/>
                <w:szCs w:val="24"/>
              </w:rPr>
              <w:t>дата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bCs/>
                <w:color w:val="auto"/>
                <w:szCs w:val="24"/>
              </w:rPr>
              <w:t>рублей</w:t>
            </w:r>
          </w:p>
        </w:tc>
      </w:tr>
      <w:tr w:rsidR="003A659F" w:rsidRPr="003A659F" w:rsidTr="00F26821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</w:tr>
      <w:tr w:rsidR="003A659F" w:rsidRPr="003A659F" w:rsidTr="00F26821"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Cs/>
                <w:color w:val="auto"/>
                <w:szCs w:val="24"/>
              </w:rPr>
              <w:t>ИТОГО за период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1" w:rsidRPr="003A659F" w:rsidRDefault="00F26821" w:rsidP="00006A78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Cs/>
                <w:color w:val="auto"/>
                <w:szCs w:val="24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1" w:rsidRPr="003A659F" w:rsidRDefault="00F26821" w:rsidP="0044097B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Cs/>
                <w:color w:val="auto"/>
                <w:szCs w:val="24"/>
              </w:rPr>
              <w:t>X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</w:tr>
      <w:tr w:rsidR="003A659F" w:rsidRPr="003A659F" w:rsidTr="00F26821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006A78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44097B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</w:tr>
      <w:tr w:rsidR="00F26821" w:rsidRPr="003A659F" w:rsidTr="00F26821"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1" w:rsidRPr="003A659F" w:rsidRDefault="00F26821" w:rsidP="00FB6B57">
            <w:pPr>
              <w:widowControl/>
              <w:spacing w:line="259" w:lineRule="auto"/>
              <w:ind w:firstLine="0"/>
              <w:jc w:val="righ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color w:val="auto"/>
                <w:szCs w:val="24"/>
              </w:rPr>
              <w:t>ВСЕГО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1" w:rsidRPr="003A659F" w:rsidRDefault="00F26821" w:rsidP="00006A78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color w:val="auto"/>
                <w:szCs w:val="24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1" w:rsidRPr="003A659F" w:rsidRDefault="00F26821" w:rsidP="0044097B">
            <w:pPr>
              <w:widowControl/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/>
                <w:color w:val="auto"/>
                <w:szCs w:val="24"/>
              </w:rPr>
              <w:t>X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21" w:rsidRPr="003A659F" w:rsidRDefault="00F26821" w:rsidP="00F26821">
            <w:pPr>
              <w:widowControl/>
              <w:spacing w:line="259" w:lineRule="auto"/>
              <w:ind w:firstLine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</w:tbl>
    <w:p w:rsidR="0098161F" w:rsidRDefault="0098161F" w:rsidP="0098161F">
      <w:pPr>
        <w:widowControl/>
        <w:spacing w:line="259" w:lineRule="auto"/>
        <w:ind w:firstLine="0"/>
        <w:rPr>
          <w:rFonts w:ascii="Times New Roman" w:hAnsi="Times New Roman"/>
          <w:bCs/>
          <w:color w:val="auto"/>
          <w:szCs w:val="24"/>
        </w:rPr>
      </w:pPr>
    </w:p>
    <w:p w:rsidR="003A659F" w:rsidRPr="003A659F" w:rsidRDefault="003A659F" w:rsidP="0098161F">
      <w:pPr>
        <w:widowControl/>
        <w:spacing w:line="259" w:lineRule="auto"/>
        <w:ind w:firstLine="0"/>
        <w:rPr>
          <w:rFonts w:ascii="Times New Roman" w:hAnsi="Times New Roman"/>
          <w:bCs/>
          <w:color w:val="auto"/>
          <w:szCs w:val="2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41"/>
        <w:gridCol w:w="636"/>
        <w:gridCol w:w="1843"/>
        <w:gridCol w:w="147"/>
        <w:gridCol w:w="81"/>
        <w:gridCol w:w="142"/>
        <w:gridCol w:w="1429"/>
        <w:gridCol w:w="272"/>
        <w:gridCol w:w="135"/>
        <w:gridCol w:w="25"/>
        <w:gridCol w:w="179"/>
        <w:gridCol w:w="86"/>
        <w:gridCol w:w="3449"/>
        <w:gridCol w:w="150"/>
      </w:tblGrid>
      <w:tr w:rsidR="003A659F" w:rsidRPr="003A659F" w:rsidTr="003A659F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802133" w:rsidRPr="003A659F" w:rsidRDefault="00802133" w:rsidP="00802133">
            <w:pPr>
              <w:widowControl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28" w:type="dxa"/>
            <w:gridSpan w:val="2"/>
          </w:tcPr>
          <w:p w:rsidR="00802133" w:rsidRPr="003A659F" w:rsidRDefault="00802133" w:rsidP="00802133">
            <w:pPr>
              <w:widowControl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gridSpan w:val="4"/>
            <w:tcBorders>
              <w:bottom w:val="single" w:sz="4" w:space="0" w:color="auto"/>
            </w:tcBorders>
          </w:tcPr>
          <w:p w:rsidR="00802133" w:rsidRPr="003A659F" w:rsidRDefault="00802133" w:rsidP="00802133">
            <w:pPr>
              <w:widowControl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04" w:type="dxa"/>
            <w:gridSpan w:val="2"/>
          </w:tcPr>
          <w:p w:rsidR="00802133" w:rsidRPr="003A659F" w:rsidRDefault="00802133" w:rsidP="00802133">
            <w:pPr>
              <w:widowControl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02133" w:rsidRPr="003A659F" w:rsidRDefault="00802133" w:rsidP="00802133">
            <w:pPr>
              <w:widowControl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</w:tr>
      <w:tr w:rsidR="003A659F" w:rsidRPr="003A659F" w:rsidTr="003A659F">
        <w:trPr>
          <w:trHeight w:val="17"/>
        </w:trPr>
        <w:tc>
          <w:tcPr>
            <w:tcW w:w="4820" w:type="dxa"/>
            <w:gridSpan w:val="3"/>
            <w:tcBorders>
              <w:top w:val="single" w:sz="4" w:space="0" w:color="auto"/>
            </w:tcBorders>
            <w:hideMark/>
          </w:tcPr>
          <w:p w:rsidR="00F26821" w:rsidRPr="003A659F" w:rsidRDefault="00F26821" w:rsidP="003A659F">
            <w:pPr>
              <w:widowControl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Cs/>
                <w:color w:val="auto"/>
                <w:szCs w:val="24"/>
              </w:rPr>
              <w:t>(наименование должности)</w:t>
            </w:r>
          </w:p>
        </w:tc>
        <w:tc>
          <w:tcPr>
            <w:tcW w:w="2410" w:type="dxa"/>
            <w:gridSpan w:val="8"/>
            <w:hideMark/>
          </w:tcPr>
          <w:p w:rsidR="00F26821" w:rsidRPr="003A659F" w:rsidRDefault="00F26821" w:rsidP="003A659F">
            <w:pPr>
              <w:widowControl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Cs/>
                <w:color w:val="auto"/>
                <w:szCs w:val="24"/>
              </w:rPr>
              <w:t>(подпись)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hideMark/>
          </w:tcPr>
          <w:p w:rsidR="00F26821" w:rsidRPr="003A659F" w:rsidRDefault="00F26821" w:rsidP="003A659F">
            <w:pPr>
              <w:widowControl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Cs/>
                <w:color w:val="auto"/>
                <w:szCs w:val="24"/>
              </w:rPr>
              <w:t>(Ф.И.О.)</w:t>
            </w:r>
          </w:p>
        </w:tc>
      </w:tr>
      <w:tr w:rsidR="003A659F" w:rsidRPr="003A659F" w:rsidTr="003A659F">
        <w:tc>
          <w:tcPr>
            <w:tcW w:w="4820" w:type="dxa"/>
            <w:gridSpan w:val="3"/>
            <w:hideMark/>
          </w:tcPr>
          <w:p w:rsidR="00F26821" w:rsidRDefault="00F26821" w:rsidP="00802133">
            <w:pPr>
              <w:widowControl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3A659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М.П.</w:t>
            </w:r>
          </w:p>
          <w:p w:rsidR="003A659F" w:rsidRPr="003A659F" w:rsidRDefault="003A659F" w:rsidP="00802133">
            <w:pPr>
              <w:widowControl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gridSpan w:val="8"/>
          </w:tcPr>
          <w:p w:rsidR="00F26821" w:rsidRPr="003A659F" w:rsidRDefault="00F26821" w:rsidP="00802133">
            <w:pPr>
              <w:widowControl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F26821" w:rsidRPr="003A659F" w:rsidRDefault="00F26821" w:rsidP="00802133">
            <w:pPr>
              <w:widowControl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</w:tr>
      <w:tr w:rsidR="003A659F" w:rsidRPr="003A659F" w:rsidTr="003A659F">
        <w:trPr>
          <w:trHeight w:val="270"/>
        </w:trPr>
        <w:tc>
          <w:tcPr>
            <w:tcW w:w="2977" w:type="dxa"/>
            <w:gridSpan w:val="2"/>
            <w:hideMark/>
          </w:tcPr>
          <w:p w:rsidR="007A45DD" w:rsidRPr="003A659F" w:rsidRDefault="007A45DD" w:rsidP="00BB61C7">
            <w:pPr>
              <w:widowControl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3A659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Дата выдачи справки: </w:t>
            </w:r>
          </w:p>
        </w:tc>
        <w:tc>
          <w:tcPr>
            <w:tcW w:w="3642" w:type="dxa"/>
            <w:gridSpan w:val="5"/>
            <w:tcBorders>
              <w:bottom w:val="single" w:sz="4" w:space="0" w:color="auto"/>
            </w:tcBorders>
          </w:tcPr>
          <w:p w:rsidR="007A45DD" w:rsidRPr="003A659F" w:rsidRDefault="007A45DD" w:rsidP="00BB61C7">
            <w:pPr>
              <w:widowControl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296" w:type="dxa"/>
            <w:gridSpan w:val="7"/>
          </w:tcPr>
          <w:p w:rsidR="007A45DD" w:rsidRPr="003A659F" w:rsidRDefault="007A45DD" w:rsidP="00BB61C7">
            <w:pPr>
              <w:widowControl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</w:tr>
      <w:tr w:rsidR="003A659F" w:rsidRPr="003A659F" w:rsidTr="003A659F">
        <w:tc>
          <w:tcPr>
            <w:tcW w:w="2341" w:type="dxa"/>
            <w:vAlign w:val="bottom"/>
            <w:hideMark/>
          </w:tcPr>
          <w:p w:rsidR="00AE5EBB" w:rsidRPr="003A659F" w:rsidRDefault="00AE5EBB" w:rsidP="009367A8">
            <w:pPr>
              <w:widowControl/>
              <w:ind w:firstLine="0"/>
              <w:jc w:val="lef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3A659F">
              <w:rPr>
                <w:rFonts w:ascii="Times New Roman" w:hAnsi="Times New Roman"/>
                <w:bCs/>
                <w:color w:val="auto"/>
                <w:szCs w:val="24"/>
              </w:rPr>
              <w:t>Справку подготовил</w:t>
            </w:r>
          </w:p>
        </w:tc>
        <w:tc>
          <w:tcPr>
            <w:tcW w:w="2626" w:type="dxa"/>
            <w:gridSpan w:val="3"/>
            <w:tcBorders>
              <w:bottom w:val="single" w:sz="4" w:space="0" w:color="auto"/>
            </w:tcBorders>
            <w:vAlign w:val="bottom"/>
          </w:tcPr>
          <w:p w:rsidR="00AE5EBB" w:rsidRPr="003A659F" w:rsidRDefault="00AE5EBB" w:rsidP="009367A8">
            <w:pPr>
              <w:widowControl/>
              <w:ind w:firstLine="0"/>
              <w:jc w:val="lef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23" w:type="dxa"/>
            <w:gridSpan w:val="2"/>
            <w:vAlign w:val="bottom"/>
          </w:tcPr>
          <w:p w:rsidR="00AE5EBB" w:rsidRPr="003A659F" w:rsidRDefault="00AE5EBB" w:rsidP="009367A8">
            <w:pPr>
              <w:widowControl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AE5EBB" w:rsidRPr="003A659F" w:rsidRDefault="00AE5EBB" w:rsidP="009367A8">
            <w:pPr>
              <w:widowControl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E5EBB" w:rsidRPr="003A659F" w:rsidRDefault="00AE5EBB" w:rsidP="009367A8">
            <w:pPr>
              <w:widowControl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265" w:type="dxa"/>
            <w:gridSpan w:val="2"/>
            <w:vAlign w:val="bottom"/>
          </w:tcPr>
          <w:p w:rsidR="00AE5EBB" w:rsidRPr="003A659F" w:rsidRDefault="00AE5EBB" w:rsidP="009367A8">
            <w:pPr>
              <w:widowControl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3449" w:type="dxa"/>
            <w:tcBorders>
              <w:bottom w:val="single" w:sz="4" w:space="0" w:color="auto"/>
            </w:tcBorders>
            <w:vAlign w:val="bottom"/>
          </w:tcPr>
          <w:p w:rsidR="00AE5EBB" w:rsidRPr="003A659F" w:rsidRDefault="00AE5EBB" w:rsidP="009367A8">
            <w:pPr>
              <w:widowControl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50" w:type="dxa"/>
            <w:vAlign w:val="bottom"/>
          </w:tcPr>
          <w:p w:rsidR="00AE5EBB" w:rsidRPr="003A659F" w:rsidRDefault="00AE5EBB" w:rsidP="009367A8">
            <w:pPr>
              <w:widowControl/>
              <w:ind w:firstLine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</w:tr>
      <w:tr w:rsidR="003A659F" w:rsidRPr="003A659F" w:rsidTr="003A659F">
        <w:tc>
          <w:tcPr>
            <w:tcW w:w="2341" w:type="dxa"/>
          </w:tcPr>
          <w:p w:rsidR="00BB61C7" w:rsidRPr="003A659F" w:rsidRDefault="00BB61C7" w:rsidP="009367A8">
            <w:pPr>
              <w:widowControl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</w:tcBorders>
          </w:tcPr>
          <w:p w:rsidR="00BB61C7" w:rsidRPr="003A659F" w:rsidRDefault="00BB61C7" w:rsidP="009367A8">
            <w:pPr>
              <w:widowControl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3A659F">
              <w:rPr>
                <w:rFonts w:ascii="Times New Roman" w:hAnsi="Times New Roman"/>
                <w:bCs/>
                <w:color w:val="auto"/>
                <w:szCs w:val="24"/>
              </w:rPr>
              <w:t>(Ф.И.О. специалиста)</w:t>
            </w:r>
          </w:p>
        </w:tc>
        <w:tc>
          <w:tcPr>
            <w:tcW w:w="2084" w:type="dxa"/>
            <w:gridSpan w:val="6"/>
          </w:tcPr>
          <w:p w:rsidR="00BB61C7" w:rsidRPr="003A659F" w:rsidRDefault="00BB61C7" w:rsidP="009367A8">
            <w:pPr>
              <w:widowControl/>
              <w:spacing w:line="216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Cs/>
                <w:color w:val="auto"/>
                <w:szCs w:val="24"/>
              </w:rPr>
              <w:t>Контактный телефон</w:t>
            </w:r>
          </w:p>
        </w:tc>
        <w:tc>
          <w:tcPr>
            <w:tcW w:w="3864" w:type="dxa"/>
            <w:gridSpan w:val="4"/>
          </w:tcPr>
          <w:p w:rsidR="00BB61C7" w:rsidRPr="003A659F" w:rsidRDefault="00BB61C7" w:rsidP="009367A8">
            <w:pPr>
              <w:widowControl/>
              <w:spacing w:line="216" w:lineRule="auto"/>
              <w:ind w:left="340" w:firstLine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A659F">
              <w:rPr>
                <w:rFonts w:ascii="Times New Roman" w:hAnsi="Times New Roman"/>
                <w:bCs/>
                <w:color w:val="auto"/>
                <w:szCs w:val="24"/>
              </w:rPr>
              <w:t>E-mail</w:t>
            </w:r>
          </w:p>
        </w:tc>
      </w:tr>
    </w:tbl>
    <w:p w:rsidR="0098161F" w:rsidRPr="003A659F" w:rsidRDefault="0098161F" w:rsidP="0098161F">
      <w:pPr>
        <w:widowControl/>
        <w:spacing w:line="259" w:lineRule="auto"/>
        <w:ind w:firstLine="0"/>
        <w:rPr>
          <w:rFonts w:ascii="Times New Roman" w:hAnsi="Times New Roman"/>
          <w:bCs/>
          <w:color w:val="auto"/>
          <w:sz w:val="28"/>
          <w:szCs w:val="28"/>
        </w:rPr>
      </w:pPr>
    </w:p>
    <w:p w:rsidR="0098161F" w:rsidRPr="003A659F" w:rsidRDefault="0098161F" w:rsidP="008E194C">
      <w:pPr>
        <w:widowControl/>
        <w:spacing w:line="259" w:lineRule="auto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  <w:sectPr w:rsidR="0098161F" w:rsidRPr="003A659F" w:rsidSect="00FB0D4C">
          <w:pgSz w:w="16838" w:h="11906" w:orient="landscape"/>
          <w:pgMar w:top="1276" w:right="1134" w:bottom="851" w:left="567" w:header="709" w:footer="709" w:gutter="0"/>
          <w:cols w:space="708"/>
          <w:titlePg/>
          <w:docGrid w:linePitch="360"/>
        </w:sectPr>
      </w:pPr>
    </w:p>
    <w:p w:rsidR="00B64739" w:rsidRPr="003A659F" w:rsidRDefault="00B64739" w:rsidP="00CE1F62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sectPr w:rsidR="00B64739" w:rsidRPr="003A659F" w:rsidSect="00CE1F62"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8D" w:rsidRDefault="00463C8D" w:rsidP="002C30CE">
      <w:r>
        <w:separator/>
      </w:r>
    </w:p>
  </w:endnote>
  <w:endnote w:type="continuationSeparator" w:id="0">
    <w:p w:rsidR="00463C8D" w:rsidRDefault="00463C8D" w:rsidP="002C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9F" w:rsidRDefault="003A659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8D" w:rsidRDefault="00463C8D" w:rsidP="002C30CE">
      <w:r>
        <w:separator/>
      </w:r>
    </w:p>
  </w:footnote>
  <w:footnote w:type="continuationSeparator" w:id="0">
    <w:p w:rsidR="00463C8D" w:rsidRDefault="00463C8D" w:rsidP="002C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2848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A659F" w:rsidRPr="002C30CE" w:rsidRDefault="003A659F" w:rsidP="002C30CE">
        <w:pPr>
          <w:pStyle w:val="a8"/>
          <w:tabs>
            <w:tab w:val="clear" w:pos="9355"/>
            <w:tab w:val="right" w:pos="9354"/>
          </w:tabs>
          <w:ind w:firstLine="0"/>
          <w:jc w:val="center"/>
          <w:rPr>
            <w:sz w:val="28"/>
            <w:szCs w:val="28"/>
          </w:rPr>
        </w:pPr>
        <w:r w:rsidRPr="002C30CE">
          <w:rPr>
            <w:sz w:val="28"/>
            <w:szCs w:val="28"/>
          </w:rPr>
          <w:fldChar w:fldCharType="begin"/>
        </w:r>
        <w:r w:rsidRPr="002C30CE">
          <w:rPr>
            <w:sz w:val="28"/>
            <w:szCs w:val="28"/>
          </w:rPr>
          <w:instrText>PAGE   \* MERGEFORMAT</w:instrText>
        </w:r>
        <w:r w:rsidRPr="002C30CE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2C30CE">
          <w:rPr>
            <w:sz w:val="28"/>
            <w:szCs w:val="28"/>
          </w:rPr>
          <w:fldChar w:fldCharType="end"/>
        </w:r>
      </w:p>
    </w:sdtContent>
  </w:sdt>
  <w:p w:rsidR="003A659F" w:rsidRPr="002C30CE" w:rsidRDefault="003A659F" w:rsidP="002C30CE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9F" w:rsidRPr="00694AA2" w:rsidRDefault="003A659F" w:rsidP="00694AA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9F" w:rsidRPr="00173E88" w:rsidRDefault="003A659F" w:rsidP="00173E88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9F" w:rsidRPr="00173E88" w:rsidRDefault="003A659F" w:rsidP="00173E88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9F" w:rsidRPr="00173E88" w:rsidRDefault="003A659F" w:rsidP="00173E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6E21"/>
    <w:multiLevelType w:val="hybridMultilevel"/>
    <w:tmpl w:val="73AA99DA"/>
    <w:lvl w:ilvl="0" w:tplc="37A87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053E0A"/>
    <w:multiLevelType w:val="hybridMultilevel"/>
    <w:tmpl w:val="44BAFCCA"/>
    <w:lvl w:ilvl="0" w:tplc="015C93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AC169E"/>
    <w:multiLevelType w:val="hybridMultilevel"/>
    <w:tmpl w:val="C73E513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3055DB"/>
    <w:multiLevelType w:val="hybridMultilevel"/>
    <w:tmpl w:val="EDB249EE"/>
    <w:lvl w:ilvl="0" w:tplc="389055A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5E0A8A"/>
    <w:multiLevelType w:val="hybridMultilevel"/>
    <w:tmpl w:val="4802E88E"/>
    <w:lvl w:ilvl="0" w:tplc="389055A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0363F6"/>
    <w:multiLevelType w:val="hybridMultilevel"/>
    <w:tmpl w:val="88EC66DC"/>
    <w:lvl w:ilvl="0" w:tplc="47B0A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12013C"/>
    <w:multiLevelType w:val="hybridMultilevel"/>
    <w:tmpl w:val="3EDE585E"/>
    <w:lvl w:ilvl="0" w:tplc="FB720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E3176"/>
    <w:multiLevelType w:val="hybridMultilevel"/>
    <w:tmpl w:val="7B086C90"/>
    <w:lvl w:ilvl="0" w:tplc="5C0A6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5B18A0"/>
    <w:multiLevelType w:val="hybridMultilevel"/>
    <w:tmpl w:val="43DA695A"/>
    <w:lvl w:ilvl="0" w:tplc="389055A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7434321"/>
    <w:multiLevelType w:val="hybridMultilevel"/>
    <w:tmpl w:val="3EF82432"/>
    <w:lvl w:ilvl="0" w:tplc="CA081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757FF1"/>
    <w:multiLevelType w:val="hybridMultilevel"/>
    <w:tmpl w:val="0F14EB5E"/>
    <w:lvl w:ilvl="0" w:tplc="389055A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76F37"/>
    <w:multiLevelType w:val="hybridMultilevel"/>
    <w:tmpl w:val="675A5494"/>
    <w:lvl w:ilvl="0" w:tplc="5F76D080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5AF069E"/>
    <w:multiLevelType w:val="hybridMultilevel"/>
    <w:tmpl w:val="45B456DC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652012A"/>
    <w:multiLevelType w:val="multilevel"/>
    <w:tmpl w:val="7652012A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CF1060F"/>
    <w:multiLevelType w:val="hybridMultilevel"/>
    <w:tmpl w:val="2710F5F4"/>
    <w:lvl w:ilvl="0" w:tplc="389055A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E472AE8"/>
    <w:multiLevelType w:val="hybridMultilevel"/>
    <w:tmpl w:val="74B6D2C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F077E6E"/>
    <w:multiLevelType w:val="hybridMultilevel"/>
    <w:tmpl w:val="02FCCA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FB6315F"/>
    <w:multiLevelType w:val="hybridMultilevel"/>
    <w:tmpl w:val="A23696C2"/>
    <w:lvl w:ilvl="0" w:tplc="389055A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5"/>
  </w:num>
  <w:num w:numId="5">
    <w:abstractNumId w:val="4"/>
  </w:num>
  <w:num w:numId="6">
    <w:abstractNumId w:val="13"/>
  </w:num>
  <w:num w:numId="7">
    <w:abstractNumId w:val="18"/>
  </w:num>
  <w:num w:numId="8">
    <w:abstractNumId w:val="10"/>
  </w:num>
  <w:num w:numId="9">
    <w:abstractNumId w:val="3"/>
  </w:num>
  <w:num w:numId="10">
    <w:abstractNumId w:val="15"/>
  </w:num>
  <w:num w:numId="11">
    <w:abstractNumId w:val="2"/>
  </w:num>
  <w:num w:numId="12">
    <w:abstractNumId w:val="1"/>
  </w:num>
  <w:num w:numId="13">
    <w:abstractNumId w:val="12"/>
  </w:num>
  <w:num w:numId="14">
    <w:abstractNumId w:val="11"/>
  </w:num>
  <w:num w:numId="15">
    <w:abstractNumId w:val="0"/>
  </w:num>
  <w:num w:numId="16">
    <w:abstractNumId w:val="7"/>
  </w:num>
  <w:num w:numId="17">
    <w:abstractNumId w:val="14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DC"/>
    <w:rsid w:val="000054C6"/>
    <w:rsid w:val="000066A8"/>
    <w:rsid w:val="00006A78"/>
    <w:rsid w:val="00012C90"/>
    <w:rsid w:val="000148EF"/>
    <w:rsid w:val="00026E4E"/>
    <w:rsid w:val="000359E9"/>
    <w:rsid w:val="00036336"/>
    <w:rsid w:val="000374D9"/>
    <w:rsid w:val="0003757C"/>
    <w:rsid w:val="00040E75"/>
    <w:rsid w:val="00042BDE"/>
    <w:rsid w:val="000453BB"/>
    <w:rsid w:val="000503B0"/>
    <w:rsid w:val="00051F9B"/>
    <w:rsid w:val="000522A3"/>
    <w:rsid w:val="00054F2B"/>
    <w:rsid w:val="00060A63"/>
    <w:rsid w:val="00065390"/>
    <w:rsid w:val="00076272"/>
    <w:rsid w:val="0007729F"/>
    <w:rsid w:val="000778D4"/>
    <w:rsid w:val="00080D13"/>
    <w:rsid w:val="00081D89"/>
    <w:rsid w:val="0009594A"/>
    <w:rsid w:val="000965EC"/>
    <w:rsid w:val="000B051D"/>
    <w:rsid w:val="000C0478"/>
    <w:rsid w:val="000C1C0C"/>
    <w:rsid w:val="000C4892"/>
    <w:rsid w:val="000C6551"/>
    <w:rsid w:val="000D1CE9"/>
    <w:rsid w:val="000D233B"/>
    <w:rsid w:val="000D3493"/>
    <w:rsid w:val="000D5DBE"/>
    <w:rsid w:val="000D67F3"/>
    <w:rsid w:val="000E2A3B"/>
    <w:rsid w:val="000E41FA"/>
    <w:rsid w:val="000E4AC3"/>
    <w:rsid w:val="000E65B6"/>
    <w:rsid w:val="000E7DF7"/>
    <w:rsid w:val="000F0E32"/>
    <w:rsid w:val="000F319A"/>
    <w:rsid w:val="000F5DF9"/>
    <w:rsid w:val="000F6A57"/>
    <w:rsid w:val="000F6DD2"/>
    <w:rsid w:val="00104077"/>
    <w:rsid w:val="00112C76"/>
    <w:rsid w:val="00114BA1"/>
    <w:rsid w:val="00121918"/>
    <w:rsid w:val="00123610"/>
    <w:rsid w:val="001237DF"/>
    <w:rsid w:val="001238E4"/>
    <w:rsid w:val="001256D5"/>
    <w:rsid w:val="001260B0"/>
    <w:rsid w:val="00126969"/>
    <w:rsid w:val="00130B3C"/>
    <w:rsid w:val="00135D01"/>
    <w:rsid w:val="00141CD3"/>
    <w:rsid w:val="00143C1D"/>
    <w:rsid w:val="00144297"/>
    <w:rsid w:val="001451FB"/>
    <w:rsid w:val="00147A9E"/>
    <w:rsid w:val="00160C4B"/>
    <w:rsid w:val="00161285"/>
    <w:rsid w:val="00161EBB"/>
    <w:rsid w:val="00162C8E"/>
    <w:rsid w:val="00163709"/>
    <w:rsid w:val="00164DC4"/>
    <w:rsid w:val="00167F80"/>
    <w:rsid w:val="00170CC7"/>
    <w:rsid w:val="00171D57"/>
    <w:rsid w:val="00173E88"/>
    <w:rsid w:val="00181DB8"/>
    <w:rsid w:val="00186D86"/>
    <w:rsid w:val="001A094D"/>
    <w:rsid w:val="001B03B4"/>
    <w:rsid w:val="001B0CAB"/>
    <w:rsid w:val="001B47B4"/>
    <w:rsid w:val="001B6390"/>
    <w:rsid w:val="001C13FD"/>
    <w:rsid w:val="001C5D94"/>
    <w:rsid w:val="001D2689"/>
    <w:rsid w:val="001E2BC4"/>
    <w:rsid w:val="001E6EC8"/>
    <w:rsid w:val="001E7A44"/>
    <w:rsid w:val="001F2FC5"/>
    <w:rsid w:val="001F3BA9"/>
    <w:rsid w:val="001F4AB0"/>
    <w:rsid w:val="001F6700"/>
    <w:rsid w:val="002014DD"/>
    <w:rsid w:val="00204434"/>
    <w:rsid w:val="002069CA"/>
    <w:rsid w:val="0020774C"/>
    <w:rsid w:val="002138D0"/>
    <w:rsid w:val="002154B2"/>
    <w:rsid w:val="002171AB"/>
    <w:rsid w:val="002319AD"/>
    <w:rsid w:val="00232CE7"/>
    <w:rsid w:val="002368CE"/>
    <w:rsid w:val="0024247B"/>
    <w:rsid w:val="00244B8E"/>
    <w:rsid w:val="002508B7"/>
    <w:rsid w:val="002542EA"/>
    <w:rsid w:val="0025462B"/>
    <w:rsid w:val="00261CF0"/>
    <w:rsid w:val="002622B5"/>
    <w:rsid w:val="00267A4F"/>
    <w:rsid w:val="00271C8B"/>
    <w:rsid w:val="00283AAC"/>
    <w:rsid w:val="00284285"/>
    <w:rsid w:val="002861F0"/>
    <w:rsid w:val="002A0184"/>
    <w:rsid w:val="002B1BB3"/>
    <w:rsid w:val="002B3F63"/>
    <w:rsid w:val="002B4F2E"/>
    <w:rsid w:val="002B4FC2"/>
    <w:rsid w:val="002B6145"/>
    <w:rsid w:val="002C1003"/>
    <w:rsid w:val="002C2786"/>
    <w:rsid w:val="002C30CE"/>
    <w:rsid w:val="002D1E35"/>
    <w:rsid w:val="002D4475"/>
    <w:rsid w:val="002E0E9E"/>
    <w:rsid w:val="002E658D"/>
    <w:rsid w:val="002F0C09"/>
    <w:rsid w:val="002F3BA8"/>
    <w:rsid w:val="002F55D7"/>
    <w:rsid w:val="002F5AD4"/>
    <w:rsid w:val="002F6AC0"/>
    <w:rsid w:val="003002A0"/>
    <w:rsid w:val="00300AF0"/>
    <w:rsid w:val="003157C1"/>
    <w:rsid w:val="0031663F"/>
    <w:rsid w:val="003172F8"/>
    <w:rsid w:val="00323542"/>
    <w:rsid w:val="00325C53"/>
    <w:rsid w:val="003260F6"/>
    <w:rsid w:val="00331ADA"/>
    <w:rsid w:val="0033412F"/>
    <w:rsid w:val="00334561"/>
    <w:rsid w:val="003361FD"/>
    <w:rsid w:val="003362C3"/>
    <w:rsid w:val="0033655B"/>
    <w:rsid w:val="003411B0"/>
    <w:rsid w:val="0034142D"/>
    <w:rsid w:val="00342A14"/>
    <w:rsid w:val="00343FCB"/>
    <w:rsid w:val="00346F5A"/>
    <w:rsid w:val="00347028"/>
    <w:rsid w:val="00354F2D"/>
    <w:rsid w:val="0035574B"/>
    <w:rsid w:val="00356F94"/>
    <w:rsid w:val="00362A57"/>
    <w:rsid w:val="0036533C"/>
    <w:rsid w:val="003729F7"/>
    <w:rsid w:val="00372FF3"/>
    <w:rsid w:val="0037487A"/>
    <w:rsid w:val="00375880"/>
    <w:rsid w:val="00380F01"/>
    <w:rsid w:val="003834FC"/>
    <w:rsid w:val="00383E6C"/>
    <w:rsid w:val="00391CA2"/>
    <w:rsid w:val="003934B2"/>
    <w:rsid w:val="00395EAB"/>
    <w:rsid w:val="003A3EA0"/>
    <w:rsid w:val="003A3EFA"/>
    <w:rsid w:val="003A659F"/>
    <w:rsid w:val="003A77FA"/>
    <w:rsid w:val="003B0E98"/>
    <w:rsid w:val="003B4252"/>
    <w:rsid w:val="003B5DED"/>
    <w:rsid w:val="003B602B"/>
    <w:rsid w:val="003C0D1A"/>
    <w:rsid w:val="003C3C29"/>
    <w:rsid w:val="003C69AA"/>
    <w:rsid w:val="003D1C31"/>
    <w:rsid w:val="003D4B8E"/>
    <w:rsid w:val="003E19C8"/>
    <w:rsid w:val="003E2DF4"/>
    <w:rsid w:val="003F3B86"/>
    <w:rsid w:val="003F4925"/>
    <w:rsid w:val="003F63CB"/>
    <w:rsid w:val="00422037"/>
    <w:rsid w:val="00423CF3"/>
    <w:rsid w:val="00424728"/>
    <w:rsid w:val="00425C9A"/>
    <w:rsid w:val="00431528"/>
    <w:rsid w:val="00432EC7"/>
    <w:rsid w:val="00433804"/>
    <w:rsid w:val="00436956"/>
    <w:rsid w:val="0044097B"/>
    <w:rsid w:val="0044102F"/>
    <w:rsid w:val="004410DC"/>
    <w:rsid w:val="00441698"/>
    <w:rsid w:val="0044175D"/>
    <w:rsid w:val="00456DAD"/>
    <w:rsid w:val="0046097D"/>
    <w:rsid w:val="004618AB"/>
    <w:rsid w:val="0046315E"/>
    <w:rsid w:val="00463C8D"/>
    <w:rsid w:val="0047005B"/>
    <w:rsid w:val="004757AD"/>
    <w:rsid w:val="00485D33"/>
    <w:rsid w:val="00487679"/>
    <w:rsid w:val="00491203"/>
    <w:rsid w:val="00493364"/>
    <w:rsid w:val="004A1D41"/>
    <w:rsid w:val="004A632F"/>
    <w:rsid w:val="004B1E5F"/>
    <w:rsid w:val="004B3CD2"/>
    <w:rsid w:val="004B6B98"/>
    <w:rsid w:val="004B6BE1"/>
    <w:rsid w:val="004C08D4"/>
    <w:rsid w:val="004C54C1"/>
    <w:rsid w:val="004C55A1"/>
    <w:rsid w:val="004D1125"/>
    <w:rsid w:val="004E0F86"/>
    <w:rsid w:val="004E65C2"/>
    <w:rsid w:val="004F0AC2"/>
    <w:rsid w:val="004F224E"/>
    <w:rsid w:val="0050149E"/>
    <w:rsid w:val="00501F00"/>
    <w:rsid w:val="00502463"/>
    <w:rsid w:val="00504BD0"/>
    <w:rsid w:val="005055B8"/>
    <w:rsid w:val="00511CC0"/>
    <w:rsid w:val="00511D94"/>
    <w:rsid w:val="00517A96"/>
    <w:rsid w:val="00520D2E"/>
    <w:rsid w:val="00520E5A"/>
    <w:rsid w:val="00521000"/>
    <w:rsid w:val="005302BA"/>
    <w:rsid w:val="00531CC3"/>
    <w:rsid w:val="005367C4"/>
    <w:rsid w:val="00540FAF"/>
    <w:rsid w:val="0054273D"/>
    <w:rsid w:val="005446C1"/>
    <w:rsid w:val="00544D79"/>
    <w:rsid w:val="00550072"/>
    <w:rsid w:val="00552879"/>
    <w:rsid w:val="00553B07"/>
    <w:rsid w:val="005570F2"/>
    <w:rsid w:val="0055793A"/>
    <w:rsid w:val="00567507"/>
    <w:rsid w:val="00572775"/>
    <w:rsid w:val="00576882"/>
    <w:rsid w:val="00577460"/>
    <w:rsid w:val="00584FC2"/>
    <w:rsid w:val="0058551B"/>
    <w:rsid w:val="005933E1"/>
    <w:rsid w:val="00594B7D"/>
    <w:rsid w:val="0059589B"/>
    <w:rsid w:val="00595EF1"/>
    <w:rsid w:val="00596ACF"/>
    <w:rsid w:val="00597AEB"/>
    <w:rsid w:val="005A0D6D"/>
    <w:rsid w:val="005A161B"/>
    <w:rsid w:val="005A3806"/>
    <w:rsid w:val="005A4928"/>
    <w:rsid w:val="005B16F3"/>
    <w:rsid w:val="005C23BB"/>
    <w:rsid w:val="005C2CE6"/>
    <w:rsid w:val="005C4055"/>
    <w:rsid w:val="005C66C3"/>
    <w:rsid w:val="005C745E"/>
    <w:rsid w:val="005D59F2"/>
    <w:rsid w:val="005D67CD"/>
    <w:rsid w:val="005E5156"/>
    <w:rsid w:val="005E6650"/>
    <w:rsid w:val="005E6654"/>
    <w:rsid w:val="005F16B3"/>
    <w:rsid w:val="005F1F71"/>
    <w:rsid w:val="005F1FBC"/>
    <w:rsid w:val="005F3DAE"/>
    <w:rsid w:val="005F5A32"/>
    <w:rsid w:val="00600072"/>
    <w:rsid w:val="0060105F"/>
    <w:rsid w:val="00601DEC"/>
    <w:rsid w:val="006052BF"/>
    <w:rsid w:val="00606FE4"/>
    <w:rsid w:val="00614176"/>
    <w:rsid w:val="006157F5"/>
    <w:rsid w:val="006158AF"/>
    <w:rsid w:val="00624276"/>
    <w:rsid w:val="006252AA"/>
    <w:rsid w:val="00627DB2"/>
    <w:rsid w:val="00633BC8"/>
    <w:rsid w:val="006353C9"/>
    <w:rsid w:val="00645E52"/>
    <w:rsid w:val="0064755E"/>
    <w:rsid w:val="006521AC"/>
    <w:rsid w:val="00652577"/>
    <w:rsid w:val="006611D9"/>
    <w:rsid w:val="00680421"/>
    <w:rsid w:val="00682FD8"/>
    <w:rsid w:val="00684A45"/>
    <w:rsid w:val="006902C7"/>
    <w:rsid w:val="0069084D"/>
    <w:rsid w:val="00694AA2"/>
    <w:rsid w:val="00695FAC"/>
    <w:rsid w:val="006A5E16"/>
    <w:rsid w:val="006A6929"/>
    <w:rsid w:val="006B0AF6"/>
    <w:rsid w:val="006B19F5"/>
    <w:rsid w:val="006B1CB3"/>
    <w:rsid w:val="006B406D"/>
    <w:rsid w:val="006B46FF"/>
    <w:rsid w:val="006C3D1E"/>
    <w:rsid w:val="006C4235"/>
    <w:rsid w:val="006C48B2"/>
    <w:rsid w:val="006D3F24"/>
    <w:rsid w:val="006E3722"/>
    <w:rsid w:val="006E3D83"/>
    <w:rsid w:val="006E3F47"/>
    <w:rsid w:val="006F1559"/>
    <w:rsid w:val="006F5AA7"/>
    <w:rsid w:val="006F770D"/>
    <w:rsid w:val="00701664"/>
    <w:rsid w:val="0070191B"/>
    <w:rsid w:val="007019DE"/>
    <w:rsid w:val="007023C9"/>
    <w:rsid w:val="00704C58"/>
    <w:rsid w:val="00706757"/>
    <w:rsid w:val="007074E0"/>
    <w:rsid w:val="007120CF"/>
    <w:rsid w:val="00720B2F"/>
    <w:rsid w:val="00723561"/>
    <w:rsid w:val="0072359C"/>
    <w:rsid w:val="00727239"/>
    <w:rsid w:val="007314C5"/>
    <w:rsid w:val="007404D9"/>
    <w:rsid w:val="00740C99"/>
    <w:rsid w:val="00740F95"/>
    <w:rsid w:val="007418FB"/>
    <w:rsid w:val="00742587"/>
    <w:rsid w:val="007426C0"/>
    <w:rsid w:val="0074434F"/>
    <w:rsid w:val="00744A79"/>
    <w:rsid w:val="0075095F"/>
    <w:rsid w:val="0076093D"/>
    <w:rsid w:val="00761ED5"/>
    <w:rsid w:val="007630D4"/>
    <w:rsid w:val="00763D73"/>
    <w:rsid w:val="0076605E"/>
    <w:rsid w:val="00767BA0"/>
    <w:rsid w:val="00770786"/>
    <w:rsid w:val="0077239C"/>
    <w:rsid w:val="0077441C"/>
    <w:rsid w:val="0077578D"/>
    <w:rsid w:val="00776BA6"/>
    <w:rsid w:val="00787D46"/>
    <w:rsid w:val="00790003"/>
    <w:rsid w:val="007A45DD"/>
    <w:rsid w:val="007A4CFD"/>
    <w:rsid w:val="007A65D1"/>
    <w:rsid w:val="007C0389"/>
    <w:rsid w:val="007C074A"/>
    <w:rsid w:val="007C2851"/>
    <w:rsid w:val="007C4CEF"/>
    <w:rsid w:val="007C7433"/>
    <w:rsid w:val="007D5647"/>
    <w:rsid w:val="007E2301"/>
    <w:rsid w:val="007E47D1"/>
    <w:rsid w:val="007F04D2"/>
    <w:rsid w:val="007F309C"/>
    <w:rsid w:val="007F37DD"/>
    <w:rsid w:val="007F6C22"/>
    <w:rsid w:val="007F6FF6"/>
    <w:rsid w:val="00802133"/>
    <w:rsid w:val="0081449A"/>
    <w:rsid w:val="00817AC2"/>
    <w:rsid w:val="00821529"/>
    <w:rsid w:val="00821748"/>
    <w:rsid w:val="00824E6E"/>
    <w:rsid w:val="00830026"/>
    <w:rsid w:val="0084215C"/>
    <w:rsid w:val="0085223B"/>
    <w:rsid w:val="00853B01"/>
    <w:rsid w:val="00854A24"/>
    <w:rsid w:val="00855E04"/>
    <w:rsid w:val="0085706A"/>
    <w:rsid w:val="00860E22"/>
    <w:rsid w:val="008612EB"/>
    <w:rsid w:val="00861854"/>
    <w:rsid w:val="00865878"/>
    <w:rsid w:val="0087060D"/>
    <w:rsid w:val="008710FC"/>
    <w:rsid w:val="00874768"/>
    <w:rsid w:val="0087649E"/>
    <w:rsid w:val="00877F09"/>
    <w:rsid w:val="00882B5B"/>
    <w:rsid w:val="00884446"/>
    <w:rsid w:val="00884FF1"/>
    <w:rsid w:val="00885B03"/>
    <w:rsid w:val="008868DB"/>
    <w:rsid w:val="00887ABE"/>
    <w:rsid w:val="00890CE2"/>
    <w:rsid w:val="008925CC"/>
    <w:rsid w:val="00895351"/>
    <w:rsid w:val="00897F79"/>
    <w:rsid w:val="008A3861"/>
    <w:rsid w:val="008A4F20"/>
    <w:rsid w:val="008A6B39"/>
    <w:rsid w:val="008B1EB6"/>
    <w:rsid w:val="008B653D"/>
    <w:rsid w:val="008C0C89"/>
    <w:rsid w:val="008C2FD5"/>
    <w:rsid w:val="008C6E8F"/>
    <w:rsid w:val="008D3FA3"/>
    <w:rsid w:val="008D5AF5"/>
    <w:rsid w:val="008E194C"/>
    <w:rsid w:val="008F5EDC"/>
    <w:rsid w:val="009050CE"/>
    <w:rsid w:val="00905F68"/>
    <w:rsid w:val="00907F52"/>
    <w:rsid w:val="009109FD"/>
    <w:rsid w:val="00922354"/>
    <w:rsid w:val="009275BE"/>
    <w:rsid w:val="00930CEC"/>
    <w:rsid w:val="0093402C"/>
    <w:rsid w:val="009367A8"/>
    <w:rsid w:val="00936CAF"/>
    <w:rsid w:val="00940F71"/>
    <w:rsid w:val="00942EB6"/>
    <w:rsid w:val="009451F7"/>
    <w:rsid w:val="009519EF"/>
    <w:rsid w:val="00957D2C"/>
    <w:rsid w:val="00960491"/>
    <w:rsid w:val="009664DC"/>
    <w:rsid w:val="00972D67"/>
    <w:rsid w:val="0097657D"/>
    <w:rsid w:val="00976828"/>
    <w:rsid w:val="0098161F"/>
    <w:rsid w:val="009835DA"/>
    <w:rsid w:val="00983C18"/>
    <w:rsid w:val="009841F8"/>
    <w:rsid w:val="0099165B"/>
    <w:rsid w:val="0099422B"/>
    <w:rsid w:val="009967D1"/>
    <w:rsid w:val="009A3E23"/>
    <w:rsid w:val="009A412E"/>
    <w:rsid w:val="009B4ACF"/>
    <w:rsid w:val="009B6401"/>
    <w:rsid w:val="009C1509"/>
    <w:rsid w:val="009C15E5"/>
    <w:rsid w:val="009C3DFD"/>
    <w:rsid w:val="009C41C7"/>
    <w:rsid w:val="009D510B"/>
    <w:rsid w:val="009D535F"/>
    <w:rsid w:val="009E242C"/>
    <w:rsid w:val="009E7D28"/>
    <w:rsid w:val="009F527A"/>
    <w:rsid w:val="009F5E09"/>
    <w:rsid w:val="009F6029"/>
    <w:rsid w:val="00A04EA5"/>
    <w:rsid w:val="00A0781A"/>
    <w:rsid w:val="00A1341A"/>
    <w:rsid w:val="00A147B8"/>
    <w:rsid w:val="00A17FA8"/>
    <w:rsid w:val="00A21F55"/>
    <w:rsid w:val="00A22B6E"/>
    <w:rsid w:val="00A24530"/>
    <w:rsid w:val="00A247E0"/>
    <w:rsid w:val="00A31651"/>
    <w:rsid w:val="00A32116"/>
    <w:rsid w:val="00A368F8"/>
    <w:rsid w:val="00A408AF"/>
    <w:rsid w:val="00A42640"/>
    <w:rsid w:val="00A46103"/>
    <w:rsid w:val="00A53363"/>
    <w:rsid w:val="00A54401"/>
    <w:rsid w:val="00A55552"/>
    <w:rsid w:val="00A568BC"/>
    <w:rsid w:val="00A641D5"/>
    <w:rsid w:val="00A66E88"/>
    <w:rsid w:val="00A7195B"/>
    <w:rsid w:val="00A77D6D"/>
    <w:rsid w:val="00A82843"/>
    <w:rsid w:val="00A836C3"/>
    <w:rsid w:val="00A8681D"/>
    <w:rsid w:val="00A907E3"/>
    <w:rsid w:val="00AA0F9B"/>
    <w:rsid w:val="00AA1B6A"/>
    <w:rsid w:val="00AA25EE"/>
    <w:rsid w:val="00AA29CD"/>
    <w:rsid w:val="00AA2EAB"/>
    <w:rsid w:val="00AA44A3"/>
    <w:rsid w:val="00AA48A7"/>
    <w:rsid w:val="00AB156B"/>
    <w:rsid w:val="00AB2191"/>
    <w:rsid w:val="00AC060A"/>
    <w:rsid w:val="00AC107B"/>
    <w:rsid w:val="00AC34FA"/>
    <w:rsid w:val="00AC77BC"/>
    <w:rsid w:val="00AD63ED"/>
    <w:rsid w:val="00AD6FBC"/>
    <w:rsid w:val="00AD7DB7"/>
    <w:rsid w:val="00AE4701"/>
    <w:rsid w:val="00AE5EBB"/>
    <w:rsid w:val="00AE7461"/>
    <w:rsid w:val="00AE7CE9"/>
    <w:rsid w:val="00AF0091"/>
    <w:rsid w:val="00AF4780"/>
    <w:rsid w:val="00AF5E64"/>
    <w:rsid w:val="00AF7379"/>
    <w:rsid w:val="00B02196"/>
    <w:rsid w:val="00B02449"/>
    <w:rsid w:val="00B03F02"/>
    <w:rsid w:val="00B04B24"/>
    <w:rsid w:val="00B05D7F"/>
    <w:rsid w:val="00B0739F"/>
    <w:rsid w:val="00B137FB"/>
    <w:rsid w:val="00B14C7C"/>
    <w:rsid w:val="00B15EA5"/>
    <w:rsid w:val="00B1692E"/>
    <w:rsid w:val="00B333DB"/>
    <w:rsid w:val="00B3418F"/>
    <w:rsid w:val="00B40734"/>
    <w:rsid w:val="00B419C7"/>
    <w:rsid w:val="00B46CC7"/>
    <w:rsid w:val="00B47288"/>
    <w:rsid w:val="00B47CD5"/>
    <w:rsid w:val="00B50758"/>
    <w:rsid w:val="00B520BE"/>
    <w:rsid w:val="00B52677"/>
    <w:rsid w:val="00B535A7"/>
    <w:rsid w:val="00B54E46"/>
    <w:rsid w:val="00B54FFD"/>
    <w:rsid w:val="00B57A5D"/>
    <w:rsid w:val="00B6171E"/>
    <w:rsid w:val="00B6412F"/>
    <w:rsid w:val="00B64739"/>
    <w:rsid w:val="00B706C1"/>
    <w:rsid w:val="00B71754"/>
    <w:rsid w:val="00B71FDE"/>
    <w:rsid w:val="00B77623"/>
    <w:rsid w:val="00B85909"/>
    <w:rsid w:val="00B90BBC"/>
    <w:rsid w:val="00B9196C"/>
    <w:rsid w:val="00B9544E"/>
    <w:rsid w:val="00B97388"/>
    <w:rsid w:val="00BA0DFE"/>
    <w:rsid w:val="00BA287B"/>
    <w:rsid w:val="00BB1096"/>
    <w:rsid w:val="00BB11AC"/>
    <w:rsid w:val="00BB16A8"/>
    <w:rsid w:val="00BB61C7"/>
    <w:rsid w:val="00BB7248"/>
    <w:rsid w:val="00BB7457"/>
    <w:rsid w:val="00BC2314"/>
    <w:rsid w:val="00BC3591"/>
    <w:rsid w:val="00BD258D"/>
    <w:rsid w:val="00BD2C2B"/>
    <w:rsid w:val="00BE0140"/>
    <w:rsid w:val="00BE11F0"/>
    <w:rsid w:val="00BE2D28"/>
    <w:rsid w:val="00BE3F6B"/>
    <w:rsid w:val="00BE5AD7"/>
    <w:rsid w:val="00BF2D72"/>
    <w:rsid w:val="00BF5259"/>
    <w:rsid w:val="00C02258"/>
    <w:rsid w:val="00C05FCA"/>
    <w:rsid w:val="00C06347"/>
    <w:rsid w:val="00C112D1"/>
    <w:rsid w:val="00C14074"/>
    <w:rsid w:val="00C16C79"/>
    <w:rsid w:val="00C21470"/>
    <w:rsid w:val="00C23A3B"/>
    <w:rsid w:val="00C2429B"/>
    <w:rsid w:val="00C36F96"/>
    <w:rsid w:val="00C40837"/>
    <w:rsid w:val="00C40B82"/>
    <w:rsid w:val="00C42B5A"/>
    <w:rsid w:val="00C44D80"/>
    <w:rsid w:val="00C500EB"/>
    <w:rsid w:val="00C50CEE"/>
    <w:rsid w:val="00C5457D"/>
    <w:rsid w:val="00C5493B"/>
    <w:rsid w:val="00C61C04"/>
    <w:rsid w:val="00C6342E"/>
    <w:rsid w:val="00C64BA5"/>
    <w:rsid w:val="00C65720"/>
    <w:rsid w:val="00C65CD1"/>
    <w:rsid w:val="00C664AC"/>
    <w:rsid w:val="00C665E7"/>
    <w:rsid w:val="00C75793"/>
    <w:rsid w:val="00C879D5"/>
    <w:rsid w:val="00C87D21"/>
    <w:rsid w:val="00C90EE9"/>
    <w:rsid w:val="00C939CE"/>
    <w:rsid w:val="00CA09DE"/>
    <w:rsid w:val="00CA1E8C"/>
    <w:rsid w:val="00CA3771"/>
    <w:rsid w:val="00CA65A7"/>
    <w:rsid w:val="00CA68F5"/>
    <w:rsid w:val="00CB5838"/>
    <w:rsid w:val="00CC170E"/>
    <w:rsid w:val="00CC3DD9"/>
    <w:rsid w:val="00CD0121"/>
    <w:rsid w:val="00CD2865"/>
    <w:rsid w:val="00CE1F62"/>
    <w:rsid w:val="00CE40D2"/>
    <w:rsid w:val="00CE43C8"/>
    <w:rsid w:val="00CE47A6"/>
    <w:rsid w:val="00CE5187"/>
    <w:rsid w:val="00CE6894"/>
    <w:rsid w:val="00CF03FA"/>
    <w:rsid w:val="00CF088E"/>
    <w:rsid w:val="00CF2B7F"/>
    <w:rsid w:val="00CF43A2"/>
    <w:rsid w:val="00D012BE"/>
    <w:rsid w:val="00D05D2E"/>
    <w:rsid w:val="00D06E7A"/>
    <w:rsid w:val="00D07C70"/>
    <w:rsid w:val="00D10A9C"/>
    <w:rsid w:val="00D11751"/>
    <w:rsid w:val="00D159EC"/>
    <w:rsid w:val="00D20B1C"/>
    <w:rsid w:val="00D21E6E"/>
    <w:rsid w:val="00D23A10"/>
    <w:rsid w:val="00D2426F"/>
    <w:rsid w:val="00D31FA0"/>
    <w:rsid w:val="00D36280"/>
    <w:rsid w:val="00D4036D"/>
    <w:rsid w:val="00D40674"/>
    <w:rsid w:val="00D45247"/>
    <w:rsid w:val="00D5531D"/>
    <w:rsid w:val="00D57639"/>
    <w:rsid w:val="00D630DA"/>
    <w:rsid w:val="00D63F5C"/>
    <w:rsid w:val="00D73F28"/>
    <w:rsid w:val="00D8200F"/>
    <w:rsid w:val="00D85236"/>
    <w:rsid w:val="00D85D69"/>
    <w:rsid w:val="00D87AD9"/>
    <w:rsid w:val="00D91ECE"/>
    <w:rsid w:val="00D96D10"/>
    <w:rsid w:val="00D96E0D"/>
    <w:rsid w:val="00DA24F3"/>
    <w:rsid w:val="00DA4056"/>
    <w:rsid w:val="00DA7B5B"/>
    <w:rsid w:val="00DB59B5"/>
    <w:rsid w:val="00DC17B8"/>
    <w:rsid w:val="00DC2122"/>
    <w:rsid w:val="00DC4C62"/>
    <w:rsid w:val="00DC65AA"/>
    <w:rsid w:val="00DD0E35"/>
    <w:rsid w:val="00DD115F"/>
    <w:rsid w:val="00DD4956"/>
    <w:rsid w:val="00DD69FB"/>
    <w:rsid w:val="00DD7EDD"/>
    <w:rsid w:val="00DE1CC2"/>
    <w:rsid w:val="00DE248F"/>
    <w:rsid w:val="00DE75D4"/>
    <w:rsid w:val="00DF0316"/>
    <w:rsid w:val="00DF05CF"/>
    <w:rsid w:val="00DF10E9"/>
    <w:rsid w:val="00DF4044"/>
    <w:rsid w:val="00DF6E4D"/>
    <w:rsid w:val="00E01C2C"/>
    <w:rsid w:val="00E02806"/>
    <w:rsid w:val="00E07EE9"/>
    <w:rsid w:val="00E141D4"/>
    <w:rsid w:val="00E14EA1"/>
    <w:rsid w:val="00E1714E"/>
    <w:rsid w:val="00E20333"/>
    <w:rsid w:val="00E21A2D"/>
    <w:rsid w:val="00E3029F"/>
    <w:rsid w:val="00E306BE"/>
    <w:rsid w:val="00E31FA5"/>
    <w:rsid w:val="00E35DA9"/>
    <w:rsid w:val="00E3781E"/>
    <w:rsid w:val="00E4438F"/>
    <w:rsid w:val="00E4541C"/>
    <w:rsid w:val="00E458CB"/>
    <w:rsid w:val="00E478FD"/>
    <w:rsid w:val="00E47B6C"/>
    <w:rsid w:val="00E60353"/>
    <w:rsid w:val="00E619E5"/>
    <w:rsid w:val="00E61A73"/>
    <w:rsid w:val="00E64A57"/>
    <w:rsid w:val="00E710C2"/>
    <w:rsid w:val="00E76CE8"/>
    <w:rsid w:val="00E8162B"/>
    <w:rsid w:val="00E817C6"/>
    <w:rsid w:val="00E83096"/>
    <w:rsid w:val="00E83F69"/>
    <w:rsid w:val="00E84713"/>
    <w:rsid w:val="00E86A62"/>
    <w:rsid w:val="00E90514"/>
    <w:rsid w:val="00E912C4"/>
    <w:rsid w:val="00E9191B"/>
    <w:rsid w:val="00E93412"/>
    <w:rsid w:val="00E960E0"/>
    <w:rsid w:val="00E9673D"/>
    <w:rsid w:val="00E9777A"/>
    <w:rsid w:val="00EA09B4"/>
    <w:rsid w:val="00EA5DCF"/>
    <w:rsid w:val="00EA68BE"/>
    <w:rsid w:val="00EB06FB"/>
    <w:rsid w:val="00EB255F"/>
    <w:rsid w:val="00EB28FD"/>
    <w:rsid w:val="00EB4C63"/>
    <w:rsid w:val="00EB70A0"/>
    <w:rsid w:val="00EC0627"/>
    <w:rsid w:val="00EC1942"/>
    <w:rsid w:val="00EC3C2B"/>
    <w:rsid w:val="00EC525F"/>
    <w:rsid w:val="00EC7DA4"/>
    <w:rsid w:val="00ED0FBD"/>
    <w:rsid w:val="00ED1494"/>
    <w:rsid w:val="00EE20C0"/>
    <w:rsid w:val="00EE3FB3"/>
    <w:rsid w:val="00EF11F3"/>
    <w:rsid w:val="00F14769"/>
    <w:rsid w:val="00F1493B"/>
    <w:rsid w:val="00F17D49"/>
    <w:rsid w:val="00F21767"/>
    <w:rsid w:val="00F23ECC"/>
    <w:rsid w:val="00F26821"/>
    <w:rsid w:val="00F27181"/>
    <w:rsid w:val="00F304E0"/>
    <w:rsid w:val="00F33366"/>
    <w:rsid w:val="00F35FAB"/>
    <w:rsid w:val="00F36F7C"/>
    <w:rsid w:val="00F37E45"/>
    <w:rsid w:val="00F41A55"/>
    <w:rsid w:val="00F51840"/>
    <w:rsid w:val="00F55F4E"/>
    <w:rsid w:val="00F57599"/>
    <w:rsid w:val="00F611E5"/>
    <w:rsid w:val="00F62B9A"/>
    <w:rsid w:val="00F653EF"/>
    <w:rsid w:val="00F66A8C"/>
    <w:rsid w:val="00F81472"/>
    <w:rsid w:val="00F8347F"/>
    <w:rsid w:val="00F86937"/>
    <w:rsid w:val="00F86AB2"/>
    <w:rsid w:val="00F9231E"/>
    <w:rsid w:val="00F94DDF"/>
    <w:rsid w:val="00F97298"/>
    <w:rsid w:val="00FA04EA"/>
    <w:rsid w:val="00FA2545"/>
    <w:rsid w:val="00FB0605"/>
    <w:rsid w:val="00FB0D4C"/>
    <w:rsid w:val="00FB47E5"/>
    <w:rsid w:val="00FB6B57"/>
    <w:rsid w:val="00FB75C2"/>
    <w:rsid w:val="00FC131C"/>
    <w:rsid w:val="00FC1944"/>
    <w:rsid w:val="00FD2152"/>
    <w:rsid w:val="00FD2CD3"/>
    <w:rsid w:val="00FD4AEF"/>
    <w:rsid w:val="00FD63FA"/>
    <w:rsid w:val="00FD6A7D"/>
    <w:rsid w:val="00FD7D2C"/>
    <w:rsid w:val="00FE01E0"/>
    <w:rsid w:val="00FE2717"/>
    <w:rsid w:val="00FE4078"/>
    <w:rsid w:val="00F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E93F"/>
  <w15:chartTrackingRefBased/>
  <w15:docId w15:val="{BD5C4070-E5FC-43DE-9104-4F74DE4A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63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3363"/>
    <w:pPr>
      <w:keepNext/>
      <w:widowControl/>
      <w:ind w:firstLine="0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36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53363"/>
    <w:pPr>
      <w:widowControl/>
      <w:ind w:firstLine="851"/>
    </w:pPr>
    <w:rPr>
      <w:rFonts w:ascii="Times New Roman" w:hAnsi="Times New Roman"/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A5336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A53363"/>
    <w:rPr>
      <w:color w:val="0000FF"/>
      <w:u w:val="single"/>
    </w:rPr>
  </w:style>
  <w:style w:type="paragraph" w:styleId="a6">
    <w:name w:val="List Paragraph"/>
    <w:basedOn w:val="a"/>
    <w:link w:val="a7"/>
    <w:qFormat/>
    <w:rsid w:val="00B71F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C30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30CE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C30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30CE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6157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5D2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05D2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e">
    <w:name w:val="Цветовое выделение"/>
    <w:qFormat/>
    <w:rsid w:val="0020774C"/>
    <w:rPr>
      <w:b/>
      <w:bCs/>
      <w:color w:val="26282F"/>
    </w:rPr>
  </w:style>
  <w:style w:type="character" w:customStyle="1" w:styleId="af">
    <w:name w:val="Гипертекстовая ссылка"/>
    <w:basedOn w:val="ae"/>
    <w:qFormat/>
    <w:rsid w:val="0020774C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20774C"/>
    <w:pPr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6"/>
      <w:szCs w:val="26"/>
    </w:rPr>
  </w:style>
  <w:style w:type="paragraph" w:customStyle="1" w:styleId="af1">
    <w:name w:val="Информация о версии"/>
    <w:basedOn w:val="af0"/>
    <w:next w:val="a"/>
    <w:uiPriority w:val="99"/>
    <w:rsid w:val="0020774C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20774C"/>
    <w:pPr>
      <w:autoSpaceDE w:val="0"/>
      <w:autoSpaceDN w:val="0"/>
      <w:adjustRightInd w:val="0"/>
      <w:spacing w:before="180"/>
      <w:ind w:left="360" w:right="360" w:firstLine="0"/>
    </w:pPr>
    <w:rPr>
      <w:rFonts w:ascii="Arial" w:eastAsiaTheme="minorEastAsia" w:hAnsi="Arial" w:cs="Arial"/>
      <w:color w:val="353842"/>
      <w:sz w:val="20"/>
    </w:rPr>
  </w:style>
  <w:style w:type="paragraph" w:customStyle="1" w:styleId="af3">
    <w:name w:val="Нормальный (таблица)"/>
    <w:basedOn w:val="a"/>
    <w:next w:val="a"/>
    <w:uiPriority w:val="99"/>
    <w:rsid w:val="0020774C"/>
    <w:pPr>
      <w:autoSpaceDE w:val="0"/>
      <w:autoSpaceDN w:val="0"/>
      <w:adjustRightInd w:val="0"/>
      <w:ind w:firstLine="0"/>
    </w:pPr>
    <w:rPr>
      <w:rFonts w:ascii="Arial" w:eastAsiaTheme="minorEastAsia" w:hAnsi="Arial" w:cs="Arial"/>
      <w:color w:val="auto"/>
      <w:sz w:val="26"/>
      <w:szCs w:val="26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20774C"/>
    <w:pPr>
      <w:autoSpaceDE w:val="0"/>
      <w:autoSpaceDN w:val="0"/>
      <w:adjustRightInd w:val="0"/>
    </w:pPr>
    <w:rPr>
      <w:rFonts w:ascii="Arial" w:eastAsiaTheme="minorEastAsia" w:hAnsi="Arial" w:cs="Arial"/>
      <w:b/>
      <w:bCs/>
      <w:color w:val="353842"/>
      <w:sz w:val="20"/>
    </w:rPr>
  </w:style>
  <w:style w:type="paragraph" w:customStyle="1" w:styleId="Heading">
    <w:name w:val="Heading"/>
    <w:rsid w:val="001B0CAB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7">
    <w:name w:val="Абзац списка Знак"/>
    <w:link w:val="a6"/>
    <w:qFormat/>
    <w:rsid w:val="00271C8B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table" w:styleId="af5">
    <w:name w:val="Table Grid"/>
    <w:basedOn w:val="a1"/>
    <w:uiPriority w:val="39"/>
    <w:rsid w:val="0070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Прижатый влево"/>
    <w:basedOn w:val="a"/>
    <w:next w:val="a"/>
    <w:uiPriority w:val="99"/>
    <w:rsid w:val="00DD69FB"/>
    <w:pPr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color w:val="auto"/>
      <w:sz w:val="26"/>
      <w:szCs w:val="26"/>
      <w14:ligatures w14:val="standardContextual"/>
    </w:rPr>
  </w:style>
  <w:style w:type="character" w:customStyle="1" w:styleId="af7">
    <w:name w:val="Цветовое выделение для Текст"/>
    <w:qFormat/>
    <w:rsid w:val="00DD69FB"/>
    <w:rPr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C060A"/>
    <w:rPr>
      <w:color w:val="605E5C"/>
      <w:shd w:val="clear" w:color="auto" w:fill="E1DFDD"/>
    </w:rPr>
  </w:style>
  <w:style w:type="paragraph" w:customStyle="1" w:styleId="19">
    <w:name w:val="Обычный19"/>
    <w:link w:val="17"/>
    <w:rsid w:val="00887ABE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17">
    <w:name w:val="Обычный17"/>
    <w:link w:val="19"/>
    <w:locked/>
    <w:rsid w:val="00887ABE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styleId="af8">
    <w:name w:val="Normal (Web)"/>
    <w:basedOn w:val="a"/>
    <w:link w:val="af9"/>
    <w:rsid w:val="003172F8"/>
    <w:pPr>
      <w:widowControl/>
      <w:ind w:firstLine="0"/>
      <w:jc w:val="left"/>
    </w:pPr>
    <w:rPr>
      <w:rFonts w:ascii="Times New Roman" w:hAnsi="Times New Roman"/>
    </w:rPr>
  </w:style>
  <w:style w:type="character" w:customStyle="1" w:styleId="af9">
    <w:name w:val="Обычный (веб) Знак"/>
    <w:basedOn w:val="a0"/>
    <w:link w:val="af8"/>
    <w:rsid w:val="003172F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5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8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FEA1E-91EB-4673-B74D-DB2C8705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11912</Words>
  <Characters>67900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Чепурнова Оксана Валерьевна</cp:lastModifiedBy>
  <cp:revision>2</cp:revision>
  <cp:lastPrinted>2025-06-17T00:17:00Z</cp:lastPrinted>
  <dcterms:created xsi:type="dcterms:W3CDTF">2025-06-17T00:19:00Z</dcterms:created>
  <dcterms:modified xsi:type="dcterms:W3CDTF">2025-06-17T00:19:00Z</dcterms:modified>
</cp:coreProperties>
</file>