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AB" w:rsidRDefault="008C29D9" w:rsidP="006F4B10">
      <w:pPr>
        <w:tabs>
          <w:tab w:val="left" w:pos="9214"/>
        </w:tabs>
        <w:ind w:left="8364" w:right="140" w:hanging="1560"/>
        <w:jc w:val="right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74E1E4D" wp14:editId="31EABA73">
            <wp:simplePos x="0" y="0"/>
            <wp:positionH relativeFrom="column">
              <wp:posOffset>2537708</wp:posOffset>
            </wp:positionH>
            <wp:positionV relativeFrom="paragraph">
              <wp:posOffset>0</wp:posOffset>
            </wp:positionV>
            <wp:extent cx="713105" cy="897889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13105" cy="89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4AB" w:rsidRDefault="008C29D9">
      <w:pPr>
        <w:tabs>
          <w:tab w:val="left" w:pos="9214"/>
        </w:tabs>
        <w:ind w:left="8364" w:right="140" w:hanging="1418"/>
      </w:pPr>
      <w:r>
        <w:rPr>
          <w:sz w:val="28"/>
        </w:rPr>
        <w:br/>
      </w:r>
    </w:p>
    <w:p w:rsidR="00FA04AB" w:rsidRDefault="00FA04AB">
      <w:pPr>
        <w:pStyle w:val="a5"/>
        <w:tabs>
          <w:tab w:val="left" w:pos="9356"/>
        </w:tabs>
        <w:ind w:right="284"/>
      </w:pPr>
    </w:p>
    <w:p w:rsidR="00FA04AB" w:rsidRPr="005D6C14" w:rsidRDefault="00FA04AB">
      <w:pPr>
        <w:pStyle w:val="a5"/>
        <w:tabs>
          <w:tab w:val="left" w:pos="9356"/>
        </w:tabs>
        <w:ind w:right="284"/>
        <w:rPr>
          <w:sz w:val="44"/>
          <w:szCs w:val="44"/>
        </w:rPr>
      </w:pPr>
    </w:p>
    <w:p w:rsidR="00FA04AB" w:rsidRDefault="008C29D9">
      <w:pPr>
        <w:pStyle w:val="a5"/>
        <w:tabs>
          <w:tab w:val="left" w:pos="9356"/>
        </w:tabs>
        <w:ind w:right="284"/>
      </w:pPr>
      <w:r>
        <w:t>ПРАВИТЕЛЬСТВО ЧУКОТСКОГО АВТОНОМНОГО ОКРУГА</w:t>
      </w:r>
    </w:p>
    <w:p w:rsidR="00FA04AB" w:rsidRPr="006F4B10" w:rsidRDefault="00FA04AB">
      <w:pPr>
        <w:rPr>
          <w:sz w:val="20"/>
        </w:rPr>
      </w:pPr>
    </w:p>
    <w:p w:rsidR="00FA04AB" w:rsidRPr="006F4B10" w:rsidRDefault="006F4B10">
      <w:pPr>
        <w:pStyle w:val="10"/>
        <w:tabs>
          <w:tab w:val="left" w:pos="9356"/>
        </w:tabs>
        <w:ind w:left="0" w:right="284" w:firstLine="0"/>
        <w:rPr>
          <w:rFonts w:ascii="Times New Roman Полужирный" w:hAnsi="Times New Roman Полужирный"/>
          <w:b w:val="0"/>
          <w:spacing w:val="60"/>
          <w:sz w:val="32"/>
        </w:rPr>
      </w:pPr>
      <w:r w:rsidRPr="006F4B10">
        <w:rPr>
          <w:rFonts w:ascii="Times New Roman Полужирный" w:hAnsi="Times New Roman Полужирный"/>
          <w:spacing w:val="60"/>
          <w:sz w:val="32"/>
        </w:rPr>
        <w:t>ПОСТАНОВЛЕНИ</w:t>
      </w:r>
      <w:r w:rsidR="008C29D9" w:rsidRPr="006F4B10">
        <w:rPr>
          <w:rFonts w:ascii="Times New Roman Полужирный" w:hAnsi="Times New Roman Полужирный"/>
          <w:spacing w:val="60"/>
          <w:sz w:val="32"/>
        </w:rPr>
        <w:t>Е</w:t>
      </w:r>
    </w:p>
    <w:p w:rsidR="00FA04AB" w:rsidRPr="006F4B10" w:rsidRDefault="00FA04AB">
      <w:pPr>
        <w:tabs>
          <w:tab w:val="left" w:pos="9356"/>
        </w:tabs>
        <w:ind w:right="284"/>
        <w:rPr>
          <w:sz w:val="20"/>
        </w:rPr>
      </w:pPr>
    </w:p>
    <w:p w:rsidR="006F4B10" w:rsidRDefault="006F4B10">
      <w:pPr>
        <w:tabs>
          <w:tab w:val="left" w:pos="9356"/>
        </w:tabs>
        <w:ind w:right="284"/>
        <w:rPr>
          <w:sz w:val="20"/>
        </w:rPr>
      </w:pPr>
    </w:p>
    <w:tbl>
      <w:tblPr>
        <w:tblW w:w="9603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851"/>
        <w:gridCol w:w="1276"/>
        <w:gridCol w:w="3969"/>
      </w:tblGrid>
      <w:tr w:rsidR="00B13A09" w:rsidRPr="005F02B8" w:rsidTr="00B13A09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B13A09" w:rsidRPr="005F02B8" w:rsidRDefault="00B13A09" w:rsidP="006717B3">
            <w:pPr>
              <w:pStyle w:val="af0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13A09" w:rsidRPr="005F02B8" w:rsidRDefault="00B13A09" w:rsidP="006717B3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 2025 года</w:t>
            </w:r>
          </w:p>
        </w:tc>
        <w:tc>
          <w:tcPr>
            <w:tcW w:w="851" w:type="dxa"/>
          </w:tcPr>
          <w:p w:rsidR="00B13A09" w:rsidRPr="005F02B8" w:rsidRDefault="00B13A09" w:rsidP="00B13A09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5F02B8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A09" w:rsidRPr="005F02B8" w:rsidRDefault="00B13A09" w:rsidP="006717B3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3969" w:type="dxa"/>
          </w:tcPr>
          <w:p w:rsidR="00B13A09" w:rsidRPr="005F02B8" w:rsidRDefault="00B13A09" w:rsidP="006717B3">
            <w:pPr>
              <w:pStyle w:val="af0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FA04AB" w:rsidRPr="006F4B10" w:rsidRDefault="00FA04AB" w:rsidP="006F4B10">
      <w:pPr>
        <w:tabs>
          <w:tab w:val="left" w:pos="7800"/>
        </w:tabs>
        <w:ind w:right="284"/>
        <w:rPr>
          <w:sz w:val="28"/>
          <w:szCs w:val="28"/>
        </w:rPr>
      </w:pPr>
    </w:p>
    <w:p w:rsidR="00FA04AB" w:rsidRPr="006F4B10" w:rsidRDefault="00FA04AB" w:rsidP="006F4B10">
      <w:pPr>
        <w:pStyle w:val="25"/>
        <w:tabs>
          <w:tab w:val="left" w:pos="9356"/>
        </w:tabs>
        <w:spacing w:after="0" w:line="240" w:lineRule="auto"/>
        <w:ind w:left="0" w:right="284"/>
        <w:rPr>
          <w:sz w:val="28"/>
          <w:szCs w:val="28"/>
        </w:rPr>
      </w:pPr>
    </w:p>
    <w:p w:rsidR="00FA04AB" w:rsidRDefault="008C29D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 Чукотского автономного округа от 23 апреля 2012 года № 168</w:t>
      </w:r>
    </w:p>
    <w:p w:rsidR="00FA04AB" w:rsidRPr="005D6C14" w:rsidRDefault="00FA04AB">
      <w:pPr>
        <w:jc w:val="center"/>
        <w:rPr>
          <w:sz w:val="28"/>
          <w:szCs w:val="28"/>
        </w:rPr>
      </w:pPr>
    </w:p>
    <w:p w:rsidR="006F4B10" w:rsidRPr="005D6C14" w:rsidRDefault="006F4B10">
      <w:pPr>
        <w:jc w:val="center"/>
        <w:rPr>
          <w:sz w:val="28"/>
          <w:szCs w:val="28"/>
        </w:rPr>
      </w:pPr>
    </w:p>
    <w:p w:rsidR="00FA04AB" w:rsidRDefault="008C29D9" w:rsidP="007E5CB8">
      <w:pPr>
        <w:tabs>
          <w:tab w:val="left" w:pos="9356"/>
        </w:tabs>
        <w:ind w:right="-2" w:firstLine="709"/>
        <w:jc w:val="both"/>
        <w:rPr>
          <w:sz w:val="28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FA04AB" w:rsidRPr="005D6C14" w:rsidRDefault="00FA04AB" w:rsidP="007E5CB8">
      <w:pPr>
        <w:tabs>
          <w:tab w:val="left" w:pos="9356"/>
        </w:tabs>
        <w:ind w:right="-2" w:firstLine="709"/>
        <w:jc w:val="both"/>
        <w:rPr>
          <w:spacing w:val="20"/>
          <w:sz w:val="28"/>
        </w:rPr>
      </w:pPr>
    </w:p>
    <w:p w:rsidR="00FA04AB" w:rsidRPr="00811AA3" w:rsidRDefault="001F0C90" w:rsidP="00147D6A">
      <w:pPr>
        <w:jc w:val="both"/>
        <w:rPr>
          <w:rFonts w:ascii="Times New Roman Полужирный" w:hAnsi="Times New Roman Полужирный"/>
          <w:b/>
          <w:color w:val="auto"/>
          <w:spacing w:val="60"/>
          <w:sz w:val="28"/>
        </w:rPr>
      </w:pPr>
      <w:r w:rsidRPr="00811AA3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ПОСТАНОВЛЯЕТ:</w:t>
      </w:r>
    </w:p>
    <w:p w:rsidR="001F0C90" w:rsidRPr="005D6C14" w:rsidRDefault="001F0C90" w:rsidP="007E5CB8">
      <w:pPr>
        <w:tabs>
          <w:tab w:val="left" w:pos="9356"/>
        </w:tabs>
        <w:ind w:right="-2" w:firstLine="709"/>
        <w:jc w:val="both"/>
        <w:rPr>
          <w:spacing w:val="20"/>
          <w:sz w:val="28"/>
        </w:rPr>
      </w:pPr>
    </w:p>
    <w:p w:rsidR="00FA04AB" w:rsidRDefault="008C29D9" w:rsidP="007E5CB8">
      <w:pPr>
        <w:ind w:firstLine="709"/>
        <w:jc w:val="both"/>
        <w:rPr>
          <w:sz w:val="28"/>
        </w:rPr>
      </w:pPr>
      <w:r>
        <w:rPr>
          <w:sz w:val="28"/>
        </w:rPr>
        <w:t>1. Внести в Постановление Правительства Чукотского автономного округа от 23 апреля 2012 года № 168 «Об утверждении Перечня автомобильных дорог общего пользования регионального значения Чукотского автономного округа» следующие изменения:</w:t>
      </w:r>
    </w:p>
    <w:p w:rsidR="004E4613" w:rsidRDefault="008C29D9" w:rsidP="007E5CB8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bookmarkStart w:id="0" w:name="_Hlk209017987"/>
      <w:bookmarkStart w:id="1" w:name="_Hlk209017830"/>
      <w:bookmarkStart w:id="2" w:name="_Hlk209019516"/>
      <w:r w:rsidR="006F4B10">
        <w:rPr>
          <w:sz w:val="28"/>
        </w:rPr>
        <w:t xml:space="preserve">наименование </w:t>
      </w:r>
      <w:r w:rsidR="004E4613">
        <w:rPr>
          <w:sz w:val="28"/>
        </w:rPr>
        <w:t>изложить в следующей редакции</w:t>
      </w:r>
      <w:bookmarkEnd w:id="0"/>
      <w:r w:rsidR="004E4613">
        <w:rPr>
          <w:sz w:val="28"/>
        </w:rPr>
        <w:t>:</w:t>
      </w:r>
    </w:p>
    <w:p w:rsidR="00FA04AB" w:rsidRDefault="004E4613" w:rsidP="007E5CB8">
      <w:pPr>
        <w:ind w:firstLine="709"/>
        <w:jc w:val="center"/>
        <w:rPr>
          <w:sz w:val="28"/>
        </w:rPr>
      </w:pPr>
      <w:r w:rsidRPr="004E4613">
        <w:rPr>
          <w:sz w:val="28"/>
        </w:rPr>
        <w:t>«</w:t>
      </w:r>
      <w:r w:rsidRPr="006F4B10">
        <w:rPr>
          <w:b/>
          <w:sz w:val="28"/>
        </w:rPr>
        <w:t xml:space="preserve">Об утверждении Перечня автомобильных дорог </w:t>
      </w:r>
      <w:r w:rsidR="006F4B10">
        <w:rPr>
          <w:b/>
          <w:sz w:val="28"/>
        </w:rPr>
        <w:br/>
      </w:r>
      <w:r w:rsidRPr="006F4B10">
        <w:rPr>
          <w:b/>
          <w:sz w:val="28"/>
        </w:rPr>
        <w:t>общего пользования регионального значения и автозимников Чукотского автономного округа</w:t>
      </w:r>
      <w:r w:rsidRPr="004E4613">
        <w:rPr>
          <w:sz w:val="28"/>
        </w:rPr>
        <w:t>»</w:t>
      </w:r>
      <w:r w:rsidR="00831DD8">
        <w:rPr>
          <w:sz w:val="28"/>
        </w:rPr>
        <w:t>;</w:t>
      </w:r>
    </w:p>
    <w:p w:rsidR="007E5CB8" w:rsidRDefault="007E5CB8" w:rsidP="007E5CB8">
      <w:pPr>
        <w:ind w:firstLine="709"/>
        <w:jc w:val="both"/>
        <w:rPr>
          <w:sz w:val="28"/>
        </w:rPr>
      </w:pPr>
      <w:r>
        <w:rPr>
          <w:sz w:val="28"/>
        </w:rPr>
        <w:t>2) пункт 1 изложить в следующей редакции:</w:t>
      </w:r>
    </w:p>
    <w:p w:rsidR="007E5CB8" w:rsidRPr="007E5CB8" w:rsidRDefault="007E5CB8" w:rsidP="007E5CB8">
      <w:pPr>
        <w:autoSpaceDE w:val="0"/>
        <w:autoSpaceDN w:val="0"/>
        <w:adjustRightInd w:val="0"/>
        <w:ind w:firstLine="709"/>
        <w:jc w:val="both"/>
        <w:rPr>
          <w:color w:val="auto"/>
          <w:sz w:val="28"/>
        </w:rPr>
      </w:pPr>
      <w:r w:rsidRPr="007E5CB8">
        <w:rPr>
          <w:color w:val="auto"/>
          <w:sz w:val="28"/>
        </w:rPr>
        <w:t xml:space="preserve">«1. </w:t>
      </w:r>
      <w:r w:rsidRPr="007E5CB8">
        <w:rPr>
          <w:color w:val="auto"/>
          <w:sz w:val="28"/>
          <w:szCs w:val="28"/>
        </w:rPr>
        <w:t xml:space="preserve">Утвердить </w:t>
      </w:r>
      <w:hyperlink r:id="rId8" w:history="1">
        <w:r w:rsidRPr="007E5CB8">
          <w:rPr>
            <w:color w:val="auto"/>
            <w:sz w:val="28"/>
            <w:szCs w:val="28"/>
          </w:rPr>
          <w:t>Перечень</w:t>
        </w:r>
      </w:hyperlink>
      <w:r w:rsidRPr="007E5CB8">
        <w:rPr>
          <w:color w:val="auto"/>
          <w:sz w:val="28"/>
          <w:szCs w:val="28"/>
        </w:rPr>
        <w:t xml:space="preserve"> автомобильных дорог общего пользования регионального значения </w:t>
      </w:r>
      <w:r>
        <w:rPr>
          <w:color w:val="auto"/>
          <w:sz w:val="28"/>
          <w:szCs w:val="28"/>
        </w:rPr>
        <w:t xml:space="preserve">и автозимников </w:t>
      </w:r>
      <w:r w:rsidRPr="007E5CB8">
        <w:rPr>
          <w:color w:val="auto"/>
          <w:sz w:val="28"/>
          <w:szCs w:val="28"/>
        </w:rPr>
        <w:t>Чукотского автономного округа</w:t>
      </w:r>
      <w:r>
        <w:rPr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7E5CB8">
        <w:rPr>
          <w:color w:val="auto"/>
          <w:sz w:val="28"/>
          <w:szCs w:val="28"/>
        </w:rPr>
        <w:t>.</w:t>
      </w:r>
      <w:r w:rsidRPr="007E5CB8">
        <w:rPr>
          <w:color w:val="auto"/>
          <w:sz w:val="28"/>
        </w:rPr>
        <w:t>»;</w:t>
      </w:r>
    </w:p>
    <w:bookmarkEnd w:id="1"/>
    <w:p w:rsidR="00352E85" w:rsidRPr="007E5CB8" w:rsidRDefault="007E5CB8" w:rsidP="007E5CB8">
      <w:pPr>
        <w:ind w:firstLine="709"/>
        <w:jc w:val="both"/>
        <w:rPr>
          <w:color w:val="auto"/>
          <w:sz w:val="28"/>
        </w:rPr>
      </w:pPr>
      <w:r w:rsidRPr="007E5CB8">
        <w:rPr>
          <w:color w:val="auto"/>
          <w:sz w:val="28"/>
        </w:rPr>
        <w:t>3</w:t>
      </w:r>
      <w:r w:rsidR="00E64EB5" w:rsidRPr="007E5CB8">
        <w:rPr>
          <w:color w:val="auto"/>
          <w:sz w:val="28"/>
        </w:rPr>
        <w:t>)</w:t>
      </w:r>
      <w:r>
        <w:rPr>
          <w:color w:val="auto"/>
          <w:sz w:val="28"/>
        </w:rPr>
        <w:t xml:space="preserve"> наименование </w:t>
      </w:r>
      <w:r w:rsidR="008C29D9" w:rsidRPr="007E5CB8">
        <w:rPr>
          <w:color w:val="auto"/>
          <w:sz w:val="28"/>
        </w:rPr>
        <w:t>приложени</w:t>
      </w:r>
      <w:r>
        <w:rPr>
          <w:color w:val="auto"/>
          <w:sz w:val="28"/>
        </w:rPr>
        <w:t>я</w:t>
      </w:r>
      <w:r w:rsidR="008C29D9" w:rsidRPr="007E5CB8">
        <w:rPr>
          <w:color w:val="auto"/>
          <w:sz w:val="28"/>
        </w:rPr>
        <w:t xml:space="preserve"> </w:t>
      </w:r>
      <w:r w:rsidR="00352E85" w:rsidRPr="007E5CB8">
        <w:rPr>
          <w:color w:val="auto"/>
          <w:sz w:val="28"/>
        </w:rPr>
        <w:t>изложить в следующей редакции:</w:t>
      </w:r>
    </w:p>
    <w:p w:rsidR="00B706B9" w:rsidRPr="00CD5329" w:rsidRDefault="00352E85" w:rsidP="00147D6A">
      <w:pPr>
        <w:jc w:val="center"/>
        <w:rPr>
          <w:szCs w:val="24"/>
        </w:rPr>
      </w:pPr>
      <w:r w:rsidRPr="004E4613">
        <w:rPr>
          <w:sz w:val="28"/>
        </w:rPr>
        <w:t>«</w:t>
      </w:r>
      <w:r w:rsidR="007E5CB8" w:rsidRPr="00B13A09">
        <w:rPr>
          <w:rFonts w:ascii="Times New Roman Полужирный" w:hAnsi="Times New Roman Полужирный"/>
          <w:b/>
          <w:spacing w:val="20"/>
          <w:sz w:val="28"/>
        </w:rPr>
        <w:t>ПЕРЕЧЕНЬ</w:t>
      </w:r>
      <w:r w:rsidRPr="00B13A09">
        <w:rPr>
          <w:rFonts w:ascii="Times New Roman Полужирный" w:hAnsi="Times New Roman Полужирный"/>
          <w:b/>
          <w:spacing w:val="20"/>
          <w:sz w:val="28"/>
        </w:rPr>
        <w:t xml:space="preserve"> </w:t>
      </w:r>
      <w:r w:rsidR="007E5CB8" w:rsidRPr="00B13A09">
        <w:rPr>
          <w:rFonts w:ascii="Times New Roman Полужирный" w:hAnsi="Times New Roman Полужирный"/>
          <w:b/>
          <w:spacing w:val="20"/>
          <w:sz w:val="28"/>
        </w:rPr>
        <w:br/>
      </w:r>
      <w:r w:rsidRPr="007E5CB8">
        <w:rPr>
          <w:b/>
          <w:sz w:val="28"/>
        </w:rPr>
        <w:t>автомобильных дорог общего пользования регионального значения и автозимников Чукотского автономного округа</w:t>
      </w:r>
      <w:r w:rsidRPr="004E4613">
        <w:rPr>
          <w:sz w:val="28"/>
        </w:rPr>
        <w:t>»</w:t>
      </w:r>
      <w:r w:rsidR="00B706B9">
        <w:rPr>
          <w:sz w:val="28"/>
        </w:rPr>
        <w:t>.</w:t>
      </w:r>
    </w:p>
    <w:bookmarkEnd w:id="2"/>
    <w:p w:rsidR="00FA04AB" w:rsidRDefault="007E5CB8" w:rsidP="007E5CB8">
      <w:pPr>
        <w:tabs>
          <w:tab w:val="left" w:pos="9356"/>
        </w:tabs>
        <w:ind w:right="-2" w:firstLine="709"/>
        <w:jc w:val="both"/>
        <w:rPr>
          <w:sz w:val="28"/>
        </w:rPr>
      </w:pPr>
      <w:r>
        <w:rPr>
          <w:sz w:val="28"/>
        </w:rPr>
        <w:t>2.</w:t>
      </w:r>
      <w:r w:rsidR="008C29D9">
        <w:rPr>
          <w:sz w:val="28"/>
        </w:rPr>
        <w:t xml:space="preserve"> Контроль за исполнением настоящего постановления возложить </w:t>
      </w:r>
      <w:r>
        <w:rPr>
          <w:sz w:val="28"/>
        </w:rPr>
        <w:br/>
      </w:r>
      <w:r w:rsidR="008C29D9">
        <w:rPr>
          <w:sz w:val="28"/>
        </w:rPr>
        <w:t>на Департамент промышленной политики Чукотского автономного округа (</w:t>
      </w:r>
      <w:r w:rsidR="00DB33AD">
        <w:rPr>
          <w:sz w:val="28"/>
        </w:rPr>
        <w:t>Мамонов Я.В.</w:t>
      </w:r>
      <w:r w:rsidR="008C29D9">
        <w:rPr>
          <w:sz w:val="28"/>
        </w:rPr>
        <w:t>).</w:t>
      </w:r>
    </w:p>
    <w:p w:rsidR="00FA04AB" w:rsidRDefault="00FA04AB" w:rsidP="007E5CB8">
      <w:pPr>
        <w:tabs>
          <w:tab w:val="left" w:pos="9356"/>
        </w:tabs>
        <w:ind w:right="-2"/>
        <w:jc w:val="both"/>
        <w:rPr>
          <w:sz w:val="28"/>
        </w:rPr>
      </w:pPr>
    </w:p>
    <w:p w:rsidR="00FA04AB" w:rsidRDefault="00FA04AB" w:rsidP="007E5CB8">
      <w:pPr>
        <w:tabs>
          <w:tab w:val="left" w:pos="9356"/>
        </w:tabs>
        <w:ind w:right="-2"/>
        <w:jc w:val="both"/>
        <w:rPr>
          <w:sz w:val="28"/>
        </w:rPr>
      </w:pPr>
    </w:p>
    <w:p w:rsidR="00FA04AB" w:rsidRDefault="00FA04AB">
      <w:pPr>
        <w:tabs>
          <w:tab w:val="left" w:pos="9356"/>
        </w:tabs>
        <w:ind w:right="-2"/>
        <w:jc w:val="both"/>
        <w:rPr>
          <w:sz w:val="28"/>
        </w:rPr>
      </w:pPr>
    </w:p>
    <w:p w:rsidR="007E5CB8" w:rsidRPr="00B706B9" w:rsidRDefault="007E5CB8" w:rsidP="007E5CB8">
      <w:pPr>
        <w:rPr>
          <w:color w:val="auto"/>
          <w:sz w:val="28"/>
        </w:rPr>
      </w:pPr>
      <w:r w:rsidRPr="00B706B9">
        <w:rPr>
          <w:color w:val="auto"/>
          <w:sz w:val="28"/>
        </w:rPr>
        <w:t>Губернатор</w:t>
      </w:r>
    </w:p>
    <w:p w:rsidR="007E5CB8" w:rsidRDefault="007E5CB8" w:rsidP="007E5CB8">
      <w:pPr>
        <w:tabs>
          <w:tab w:val="left" w:pos="9356"/>
        </w:tabs>
        <w:ind w:right="-2"/>
        <w:jc w:val="both"/>
        <w:rPr>
          <w:sz w:val="28"/>
        </w:rPr>
      </w:pPr>
      <w:r w:rsidRPr="00B706B9">
        <w:rPr>
          <w:color w:val="auto"/>
          <w:sz w:val="28"/>
        </w:rPr>
        <w:t>Чукотского автономного округа</w:t>
      </w:r>
      <w:r>
        <w:rPr>
          <w:color w:val="auto"/>
          <w:sz w:val="28"/>
        </w:rPr>
        <w:t xml:space="preserve">                                                            </w:t>
      </w:r>
      <w:r w:rsidRPr="00B706B9">
        <w:rPr>
          <w:color w:val="auto"/>
          <w:sz w:val="28"/>
        </w:rPr>
        <w:t>В.Г. Кузнецов</w:t>
      </w:r>
    </w:p>
    <w:sectPr w:rsidR="007E5CB8" w:rsidSect="006F4B10">
      <w:pgSz w:w="11906" w:h="16838"/>
      <w:pgMar w:top="567" w:right="851" w:bottom="1134" w:left="1701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EF" w:rsidRDefault="007423EF" w:rsidP="005D6C14">
      <w:r>
        <w:separator/>
      </w:r>
    </w:p>
  </w:endnote>
  <w:endnote w:type="continuationSeparator" w:id="0">
    <w:p w:rsidR="007423EF" w:rsidRDefault="007423EF" w:rsidP="005D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EF" w:rsidRDefault="007423EF" w:rsidP="005D6C14">
      <w:r>
        <w:separator/>
      </w:r>
    </w:p>
  </w:footnote>
  <w:footnote w:type="continuationSeparator" w:id="0">
    <w:p w:rsidR="007423EF" w:rsidRDefault="007423EF" w:rsidP="005D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AB"/>
    <w:rsid w:val="000026DA"/>
    <w:rsid w:val="00013230"/>
    <w:rsid w:val="000566C2"/>
    <w:rsid w:val="000620C3"/>
    <w:rsid w:val="00067276"/>
    <w:rsid w:val="00074A6F"/>
    <w:rsid w:val="000A5ECD"/>
    <w:rsid w:val="000B1AA2"/>
    <w:rsid w:val="000C4E5C"/>
    <w:rsid w:val="00123C26"/>
    <w:rsid w:val="00147D6A"/>
    <w:rsid w:val="001533E3"/>
    <w:rsid w:val="0015607D"/>
    <w:rsid w:val="00167B3A"/>
    <w:rsid w:val="00184CE2"/>
    <w:rsid w:val="001E32D4"/>
    <w:rsid w:val="001F0C90"/>
    <w:rsid w:val="001F5E71"/>
    <w:rsid w:val="002048E6"/>
    <w:rsid w:val="00231F95"/>
    <w:rsid w:val="00242CA1"/>
    <w:rsid w:val="00253521"/>
    <w:rsid w:val="00283C2C"/>
    <w:rsid w:val="002A38C5"/>
    <w:rsid w:val="003218B5"/>
    <w:rsid w:val="00344FBB"/>
    <w:rsid w:val="00352E85"/>
    <w:rsid w:val="003814B8"/>
    <w:rsid w:val="003852C5"/>
    <w:rsid w:val="003B13A4"/>
    <w:rsid w:val="003D2035"/>
    <w:rsid w:val="003F70A2"/>
    <w:rsid w:val="00403131"/>
    <w:rsid w:val="004520D1"/>
    <w:rsid w:val="0045275C"/>
    <w:rsid w:val="00470B6D"/>
    <w:rsid w:val="004A5DFC"/>
    <w:rsid w:val="004E4613"/>
    <w:rsid w:val="004E55BB"/>
    <w:rsid w:val="005161B7"/>
    <w:rsid w:val="00516A11"/>
    <w:rsid w:val="00521A77"/>
    <w:rsid w:val="00534BD4"/>
    <w:rsid w:val="005416AE"/>
    <w:rsid w:val="00562FBE"/>
    <w:rsid w:val="00563F2B"/>
    <w:rsid w:val="005A14AD"/>
    <w:rsid w:val="005B01D6"/>
    <w:rsid w:val="005B1F84"/>
    <w:rsid w:val="005B27CC"/>
    <w:rsid w:val="005D50FB"/>
    <w:rsid w:val="005D6C14"/>
    <w:rsid w:val="0063043D"/>
    <w:rsid w:val="00631AB1"/>
    <w:rsid w:val="00652B8F"/>
    <w:rsid w:val="00653DD6"/>
    <w:rsid w:val="0066038E"/>
    <w:rsid w:val="006B058D"/>
    <w:rsid w:val="006C09B1"/>
    <w:rsid w:val="006D7C6F"/>
    <w:rsid w:val="006F4B10"/>
    <w:rsid w:val="00705334"/>
    <w:rsid w:val="00712591"/>
    <w:rsid w:val="00723C59"/>
    <w:rsid w:val="00733EDC"/>
    <w:rsid w:val="007423EF"/>
    <w:rsid w:val="007443B8"/>
    <w:rsid w:val="0074593D"/>
    <w:rsid w:val="007B16DE"/>
    <w:rsid w:val="007B5131"/>
    <w:rsid w:val="007E2D02"/>
    <w:rsid w:val="007E5841"/>
    <w:rsid w:val="007E5CB8"/>
    <w:rsid w:val="00811AA3"/>
    <w:rsid w:val="00831DD8"/>
    <w:rsid w:val="00846DE6"/>
    <w:rsid w:val="00861FCA"/>
    <w:rsid w:val="00892FF3"/>
    <w:rsid w:val="008A7554"/>
    <w:rsid w:val="008B427C"/>
    <w:rsid w:val="008C29D9"/>
    <w:rsid w:val="008E12A7"/>
    <w:rsid w:val="008E3B36"/>
    <w:rsid w:val="008F6567"/>
    <w:rsid w:val="009017DE"/>
    <w:rsid w:val="009100EC"/>
    <w:rsid w:val="00993F4C"/>
    <w:rsid w:val="009D04F9"/>
    <w:rsid w:val="009E5BDD"/>
    <w:rsid w:val="00A10D1B"/>
    <w:rsid w:val="00A27483"/>
    <w:rsid w:val="00A41E17"/>
    <w:rsid w:val="00A9234A"/>
    <w:rsid w:val="00B13A09"/>
    <w:rsid w:val="00B1711F"/>
    <w:rsid w:val="00B43979"/>
    <w:rsid w:val="00B706B9"/>
    <w:rsid w:val="00BC5E41"/>
    <w:rsid w:val="00BE3F91"/>
    <w:rsid w:val="00BF6608"/>
    <w:rsid w:val="00C01005"/>
    <w:rsid w:val="00C92DDD"/>
    <w:rsid w:val="00CA6805"/>
    <w:rsid w:val="00CD5329"/>
    <w:rsid w:val="00CF25E5"/>
    <w:rsid w:val="00D418B5"/>
    <w:rsid w:val="00D64FD6"/>
    <w:rsid w:val="00D67C3D"/>
    <w:rsid w:val="00D93391"/>
    <w:rsid w:val="00DB33AD"/>
    <w:rsid w:val="00DC55DC"/>
    <w:rsid w:val="00E3753C"/>
    <w:rsid w:val="00E64EB5"/>
    <w:rsid w:val="00E77C80"/>
    <w:rsid w:val="00E844EA"/>
    <w:rsid w:val="00EB72AB"/>
    <w:rsid w:val="00EC1CB5"/>
    <w:rsid w:val="00F300C8"/>
    <w:rsid w:val="00FA04AB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542"/>
  <w15:docId w15:val="{74FBF6BE-909B-4123-8546-CF25DD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16A1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21">
    <w:name w:val="Подпись к таблице (2)"/>
    <w:basedOn w:val="a"/>
    <w:link w:val="22"/>
    <w:pPr>
      <w:spacing w:line="240" w:lineRule="atLeast"/>
    </w:pPr>
    <w:rPr>
      <w:rFonts w:asciiTheme="minorHAnsi" w:hAnsiTheme="minorHAnsi"/>
      <w:sz w:val="27"/>
      <w:highlight w:val="white"/>
    </w:rPr>
  </w:style>
  <w:style w:type="character" w:customStyle="1" w:styleId="22">
    <w:name w:val="Подпись к таблице (2)"/>
    <w:basedOn w:val="12"/>
    <w:link w:val="21"/>
    <w:rPr>
      <w:rFonts w:asciiTheme="minorHAnsi" w:hAnsiTheme="minorHAnsi"/>
      <w:sz w:val="27"/>
      <w:highlight w:val="whit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sz w:val="24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sz w:val="24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2"/>
    <w:link w:val="a5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2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basedOn w:val="15"/>
    <w:link w:val="16"/>
    <w:rPr>
      <w:color w:val="0000FF"/>
      <w:u w:val="single"/>
    </w:rPr>
  </w:style>
  <w:style w:type="character" w:customStyle="1" w:styleId="16">
    <w:name w:val="Гиперссылка1"/>
    <w:basedOn w:val="17"/>
    <w:link w:val="14"/>
    <w:rPr>
      <w:color w:val="0000FF"/>
      <w:u w:val="single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2"/>
    <w:link w:val="formattext"/>
    <w:rPr>
      <w:rFonts w:ascii="Times New Roman" w:hAnsi="Times New Roman"/>
      <w:sz w:val="24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basedOn w:val="15"/>
    <w:link w:val="ab"/>
    <w:rPr>
      <w:color w:val="106BBE"/>
    </w:rPr>
  </w:style>
  <w:style w:type="character" w:customStyle="1" w:styleId="ab">
    <w:name w:val="Гипертекстовая ссылка"/>
    <w:basedOn w:val="17"/>
    <w:link w:val="aa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2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2"/>
    <w:link w:val="af0"/>
    <w:rPr>
      <w:rFonts w:ascii="Times New Roman" w:hAnsi="Times New Roman"/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ighlightsearch">
    <w:name w:val="highlightsearch"/>
    <w:basedOn w:val="15"/>
    <w:link w:val="highlightsearch0"/>
  </w:style>
  <w:style w:type="character" w:customStyle="1" w:styleId="highlightsearch0">
    <w:name w:val="highlightsearch"/>
    <w:basedOn w:val="17"/>
    <w:link w:val="highlightsearch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4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"/>
    <w:basedOn w:val="12"/>
    <w:link w:val="af6"/>
    <w:rPr>
      <w:rFonts w:ascii="Verdana" w:hAnsi="Verdana"/>
      <w:sz w:val="20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67C3D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F2931"/>
    <w:pPr>
      <w:spacing w:before="100" w:beforeAutospacing="1" w:after="100" w:afterAutospacing="1"/>
    </w:pPr>
    <w:rPr>
      <w:color w:val="auto"/>
      <w:szCs w:val="24"/>
    </w:rPr>
  </w:style>
  <w:style w:type="character" w:styleId="af9">
    <w:name w:val="annotation reference"/>
    <w:basedOn w:val="a0"/>
    <w:uiPriority w:val="99"/>
    <w:semiHidden/>
    <w:unhideWhenUsed/>
    <w:rsid w:val="000B1AA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B1AA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B1AA2"/>
    <w:rPr>
      <w:rFonts w:ascii="Times New Roman" w:hAnsi="Times New Roman"/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B1AA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B1AA2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35127&amp;dst=100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C350-FA80-47E3-98BE-189F61DA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И.Л.</dc:creator>
  <cp:lastModifiedBy>Чепурнова Оксана Валерьевна</cp:lastModifiedBy>
  <cp:revision>2</cp:revision>
  <cp:lastPrinted>2025-11-24T05:04:00Z</cp:lastPrinted>
  <dcterms:created xsi:type="dcterms:W3CDTF">2025-11-24T05:09:00Z</dcterms:created>
  <dcterms:modified xsi:type="dcterms:W3CDTF">2025-11-24T05:09:00Z</dcterms:modified>
</cp:coreProperties>
</file>