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64593C"/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B945CD">
      <w:pPr>
        <w:ind w:left="-142"/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5643FC" w:rsidRPr="00593B52" w:rsidTr="00275083">
        <w:trPr>
          <w:jc w:val="center"/>
        </w:trPr>
        <w:tc>
          <w:tcPr>
            <w:tcW w:w="5000" w:type="pct"/>
          </w:tcPr>
          <w:p w:rsidR="005643FC" w:rsidRPr="00593B52" w:rsidRDefault="00275083" w:rsidP="00B945CD">
            <w:pPr>
              <w:ind w:hanging="105"/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СОЦИАЛЬНОЙ</w:t>
            </w:r>
            <w:r w:rsidR="005643FC" w:rsidRPr="00593B52">
              <w:rPr>
                <w:b/>
                <w:sz w:val="22"/>
                <w:szCs w:val="22"/>
              </w:rPr>
              <w:t xml:space="preserve"> ПОЛИТИКИ ЧУКОТСКОГО АВТОНОМНОГО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27508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6"/>
        <w:gridCol w:w="2949"/>
        <w:gridCol w:w="411"/>
        <w:gridCol w:w="478"/>
        <w:gridCol w:w="871"/>
        <w:gridCol w:w="4393"/>
      </w:tblGrid>
      <w:tr w:rsidR="005643FC" w:rsidRPr="008A0055" w:rsidTr="0064593C">
        <w:tc>
          <w:tcPr>
            <w:tcW w:w="278" w:type="pct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1530" w:type="pct"/>
            <w:vAlign w:val="center"/>
          </w:tcPr>
          <w:p w:rsidR="005643FC" w:rsidRPr="006D027A" w:rsidRDefault="006D027A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5 </w:t>
            </w:r>
            <w:r>
              <w:rPr>
                <w:b/>
                <w:bCs/>
                <w:sz w:val="26"/>
                <w:szCs w:val="26"/>
              </w:rPr>
              <w:t>апреля 2023 года</w:t>
            </w:r>
          </w:p>
        </w:tc>
        <w:tc>
          <w:tcPr>
            <w:tcW w:w="213" w:type="pct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52" w:type="pct"/>
            <w:vAlign w:val="center"/>
          </w:tcPr>
          <w:p w:rsidR="005643FC" w:rsidRPr="008A0055" w:rsidRDefault="006D027A" w:rsidP="00275083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340</w:t>
            </w:r>
          </w:p>
        </w:tc>
        <w:tc>
          <w:tcPr>
            <w:tcW w:w="2279" w:type="pct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p w:rsidR="00275083" w:rsidRDefault="00275083" w:rsidP="005643FC">
      <w:pPr>
        <w:jc w:val="both"/>
        <w:outlineLvl w:val="2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2"/>
        <w:gridCol w:w="5386"/>
      </w:tblGrid>
      <w:tr w:rsidR="002B2C03" w:rsidRPr="00B16F79" w:rsidTr="00275083">
        <w:tc>
          <w:tcPr>
            <w:tcW w:w="2206" w:type="pct"/>
          </w:tcPr>
          <w:p w:rsidR="002B2C03" w:rsidRPr="00B16F79" w:rsidRDefault="002B2C03" w:rsidP="002812D5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_Hlk130570926"/>
            <w:r w:rsidRPr="00B16F79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 в</w:t>
            </w:r>
            <w:r w:rsidRPr="00B16F79">
              <w:rPr>
                <w:sz w:val="26"/>
                <w:szCs w:val="26"/>
              </w:rPr>
              <w:t xml:space="preserve"> Приказ</w:t>
            </w:r>
            <w:r>
              <w:rPr>
                <w:sz w:val="26"/>
                <w:szCs w:val="26"/>
              </w:rPr>
              <w:t xml:space="preserve"> </w:t>
            </w:r>
            <w:r w:rsidRPr="00B16F79">
              <w:rPr>
                <w:sz w:val="26"/>
                <w:szCs w:val="26"/>
              </w:rPr>
              <w:t>Департамента социальной политики Чукотского автономного округа</w:t>
            </w:r>
            <w:r w:rsidR="00275083">
              <w:rPr>
                <w:sz w:val="26"/>
                <w:szCs w:val="26"/>
              </w:rPr>
              <w:t xml:space="preserve"> о</w:t>
            </w:r>
            <w:r w:rsidRPr="00B16F79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29</w:t>
            </w:r>
            <w:r w:rsidRPr="00B16F79">
              <w:rPr>
                <w:sz w:val="26"/>
                <w:szCs w:val="26"/>
              </w:rPr>
              <w:t xml:space="preserve"> июня 2022 года № 597</w:t>
            </w:r>
            <w:bookmarkEnd w:id="0"/>
          </w:p>
        </w:tc>
        <w:tc>
          <w:tcPr>
            <w:tcW w:w="2794" w:type="pct"/>
          </w:tcPr>
          <w:p w:rsidR="002B2C03" w:rsidRPr="00B16F79" w:rsidRDefault="002B2C03" w:rsidP="002812D5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2B2C03" w:rsidRPr="00275083" w:rsidRDefault="002B2C03" w:rsidP="002B2C03">
      <w:pPr>
        <w:jc w:val="both"/>
        <w:outlineLvl w:val="2"/>
        <w:rPr>
          <w:sz w:val="26"/>
          <w:szCs w:val="26"/>
        </w:rPr>
      </w:pPr>
    </w:p>
    <w:p w:rsidR="002B2C03" w:rsidRPr="00275083" w:rsidRDefault="002B2C03" w:rsidP="002B2C03">
      <w:pPr>
        <w:jc w:val="both"/>
        <w:rPr>
          <w:sz w:val="26"/>
          <w:szCs w:val="26"/>
        </w:rPr>
      </w:pPr>
    </w:p>
    <w:p w:rsidR="002B2C03" w:rsidRPr="00275083" w:rsidRDefault="002B2C03" w:rsidP="002B2C03">
      <w:pPr>
        <w:ind w:firstLine="851"/>
        <w:jc w:val="both"/>
        <w:rPr>
          <w:sz w:val="26"/>
          <w:szCs w:val="26"/>
        </w:rPr>
      </w:pPr>
      <w:r w:rsidRPr="00275083">
        <w:rPr>
          <w:sz w:val="26"/>
          <w:szCs w:val="26"/>
        </w:rPr>
        <w:t>В целях уточнения отдельного положения нормативного правового акта</w:t>
      </w:r>
      <w:r w:rsidR="00275083">
        <w:rPr>
          <w:sz w:val="26"/>
          <w:szCs w:val="26"/>
        </w:rPr>
        <w:t xml:space="preserve"> Департамента социальной политики Чукотского автономного округа</w:t>
      </w:r>
      <w:r w:rsidRPr="00275083">
        <w:rPr>
          <w:sz w:val="26"/>
          <w:szCs w:val="26"/>
        </w:rPr>
        <w:t>,</w:t>
      </w:r>
    </w:p>
    <w:p w:rsidR="002B2C03" w:rsidRPr="00275083" w:rsidRDefault="002B2C03" w:rsidP="002B2C03">
      <w:pPr>
        <w:jc w:val="both"/>
        <w:rPr>
          <w:sz w:val="26"/>
          <w:szCs w:val="26"/>
        </w:rPr>
      </w:pPr>
    </w:p>
    <w:p w:rsidR="002B2C03" w:rsidRPr="00275083" w:rsidRDefault="002B2C03" w:rsidP="002B2C03">
      <w:pPr>
        <w:rPr>
          <w:b/>
          <w:sz w:val="26"/>
          <w:szCs w:val="26"/>
        </w:rPr>
      </w:pPr>
      <w:r w:rsidRPr="00275083">
        <w:rPr>
          <w:b/>
          <w:sz w:val="26"/>
          <w:szCs w:val="26"/>
        </w:rPr>
        <w:t>ПРИКАЗЫВАЮ:</w:t>
      </w:r>
    </w:p>
    <w:p w:rsidR="002B2C03" w:rsidRPr="00275083" w:rsidRDefault="002B2C03" w:rsidP="002B2C03">
      <w:pPr>
        <w:rPr>
          <w:b/>
          <w:sz w:val="26"/>
          <w:szCs w:val="26"/>
        </w:rPr>
      </w:pPr>
    </w:p>
    <w:p w:rsidR="002B2C03" w:rsidRPr="00275083" w:rsidRDefault="002B2C03" w:rsidP="002B2C03">
      <w:pPr>
        <w:ind w:firstLine="708"/>
        <w:jc w:val="both"/>
        <w:rPr>
          <w:sz w:val="26"/>
          <w:szCs w:val="26"/>
        </w:rPr>
      </w:pPr>
      <w:r w:rsidRPr="00275083">
        <w:rPr>
          <w:sz w:val="26"/>
          <w:szCs w:val="26"/>
        </w:rPr>
        <w:t>1. Внести в Приказ Департамента социальной политики Чукотского автономного округа от 29 июня 2022 года № 597 «</w:t>
      </w:r>
      <w:r w:rsidRPr="00275083">
        <w:rPr>
          <w:sz w:val="26"/>
          <w:szCs w:val="26"/>
          <w:shd w:val="clear" w:color="auto" w:fill="FFFFFF"/>
        </w:rPr>
        <w:t xml:space="preserve">О порядке реализации Постановления Губернатора Чукотского автономного округа от 15 июня 2022 года № 208 «О дополнительных мерах социальной поддержки военнослужащих, лиц, проходящих службу в войсках национальной гвардии </w:t>
      </w:r>
      <w:r w:rsidRPr="00275083">
        <w:rPr>
          <w:sz w:val="26"/>
          <w:szCs w:val="26"/>
        </w:rPr>
        <w:t>Российской Федерации, сотрудников органов внутренних дел Российской Федерации, лиц, принимавших на добровольной основе участие в боевых действиях, волонтёров и членов их семей» следующее изменение:</w:t>
      </w:r>
    </w:p>
    <w:p w:rsidR="002B2C03" w:rsidRPr="00275083" w:rsidRDefault="002B2C03" w:rsidP="002B2C03">
      <w:pPr>
        <w:ind w:firstLine="708"/>
        <w:jc w:val="both"/>
        <w:rPr>
          <w:sz w:val="26"/>
          <w:szCs w:val="26"/>
        </w:rPr>
      </w:pPr>
      <w:r w:rsidRPr="00275083">
        <w:rPr>
          <w:sz w:val="26"/>
          <w:szCs w:val="26"/>
        </w:rPr>
        <w:t xml:space="preserve">1) подпункт 4 пункта 2.3 раздела 2 «Порядок оказания единовременной материальной помощи военнослужащим, сотрудникам </w:t>
      </w:r>
      <w:proofErr w:type="spellStart"/>
      <w:r w:rsidRPr="00275083">
        <w:rPr>
          <w:sz w:val="26"/>
          <w:szCs w:val="26"/>
        </w:rPr>
        <w:t>Росгвардии</w:t>
      </w:r>
      <w:proofErr w:type="spellEnd"/>
      <w:r w:rsidRPr="00275083">
        <w:rPr>
          <w:sz w:val="26"/>
          <w:szCs w:val="26"/>
        </w:rPr>
        <w:t xml:space="preserve">, сотрудникам органов внутренних дел, добровольцам, волонтёрам и членам их семей» приложения изложить в следующей редакции: </w:t>
      </w:r>
    </w:p>
    <w:p w:rsidR="002B2C03" w:rsidRPr="00AE7D47" w:rsidRDefault="002B2C03" w:rsidP="002B2C0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275083">
        <w:rPr>
          <w:sz w:val="26"/>
          <w:szCs w:val="26"/>
        </w:rPr>
        <w:t>«</w:t>
      </w:r>
      <w:bookmarkStart w:id="1" w:name="_Hlk126597926"/>
      <w:r w:rsidRPr="00275083">
        <w:rPr>
          <w:sz w:val="26"/>
          <w:szCs w:val="26"/>
        </w:rPr>
        <w:t xml:space="preserve">4) </w:t>
      </w:r>
      <w:bookmarkEnd w:id="1"/>
      <w:r w:rsidRPr="00275083">
        <w:rPr>
          <w:sz w:val="26"/>
          <w:szCs w:val="26"/>
          <w:shd w:val="clear" w:color="auto" w:fill="FFFFFF"/>
        </w:rPr>
        <w:t>в размере 500 000</w:t>
      </w:r>
      <w:r w:rsidRPr="00450421">
        <w:rPr>
          <w:sz w:val="26"/>
          <w:szCs w:val="26"/>
          <w:shd w:val="clear" w:color="auto" w:fill="FFFFFF"/>
        </w:rPr>
        <w:t xml:space="preserve">,0 (пятьсот тысяч) рублей – </w:t>
      </w:r>
      <w:bookmarkStart w:id="2" w:name="_Hlk129076730"/>
      <w:r w:rsidRPr="00450421">
        <w:rPr>
          <w:sz w:val="26"/>
          <w:szCs w:val="26"/>
          <w:shd w:val="clear" w:color="auto" w:fill="FFFFFF"/>
        </w:rPr>
        <w:t>военнослужащим, лицам, проходящим службу в войсках национальной гвардии Российской Федерации и имеющим специальное звание полиции, сотрудникам органов внутренних дел Российской Федерации, лицам, принимавшим на добровольной основе участие в боевых</w:t>
      </w:r>
      <w:r>
        <w:rPr>
          <w:sz w:val="26"/>
          <w:szCs w:val="26"/>
          <w:shd w:val="clear" w:color="auto" w:fill="FFFFFF"/>
        </w:rPr>
        <w:t xml:space="preserve"> </w:t>
      </w:r>
      <w:r w:rsidRPr="00450421">
        <w:rPr>
          <w:sz w:val="26"/>
          <w:szCs w:val="26"/>
          <w:shd w:val="clear" w:color="auto" w:fill="FFFFFF"/>
        </w:rPr>
        <w:t>действиях, волонтёрам</w:t>
      </w:r>
      <w:bookmarkEnd w:id="2"/>
      <w:r w:rsidRPr="00450421">
        <w:rPr>
          <w:sz w:val="26"/>
          <w:szCs w:val="26"/>
          <w:shd w:val="clear" w:color="auto" w:fill="FFFFFF"/>
        </w:rPr>
        <w:t>, принимающим участие в специальной военной операции на территориях Донецкой Народной Республики, Луганской Народной Республики и Украины, получившим ране</w:t>
      </w:r>
      <w:bookmarkStart w:id="3" w:name="_GoBack"/>
      <w:bookmarkEnd w:id="3"/>
      <w:r w:rsidRPr="00450421">
        <w:rPr>
          <w:sz w:val="26"/>
          <w:szCs w:val="26"/>
          <w:shd w:val="clear" w:color="auto" w:fill="FFFFFF"/>
        </w:rPr>
        <w:t>ние (контузию, травму, увечье), которое</w:t>
      </w:r>
      <w:r w:rsidRPr="00450421">
        <w:rPr>
          <w:sz w:val="26"/>
          <w:szCs w:val="26"/>
        </w:rPr>
        <w:t xml:space="preserve"> </w:t>
      </w:r>
      <w:r w:rsidRPr="00450421">
        <w:rPr>
          <w:sz w:val="26"/>
          <w:szCs w:val="26"/>
          <w:shd w:val="clear" w:color="auto" w:fill="FFFFFF"/>
        </w:rPr>
        <w:t xml:space="preserve">не входит в Перечень увечий (ранений, травм, контузий), относящихся к тяжелым или легким,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 принудительного  исполнения  Российской Федерации, лиц, проходящих службу в войсках национальной </w:t>
      </w:r>
      <w:r w:rsidRPr="00450421">
        <w:rPr>
          <w:sz w:val="26"/>
          <w:szCs w:val="26"/>
          <w:shd w:val="clear" w:color="auto" w:fill="FFFFFF"/>
        </w:rPr>
        <w:lastRenderedPageBreak/>
        <w:t>гвардии Российской Федерации и имеющих специальные звания полиции, утвержденный Постановлением Правительством Российской Федерации от 29 июля 1998 года № 855.</w:t>
      </w:r>
      <w:r w:rsidRPr="0045042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B2C03" w:rsidRDefault="002B2C03" w:rsidP="002B2C03">
      <w:pPr>
        <w:ind w:firstLine="708"/>
        <w:jc w:val="both"/>
        <w:rPr>
          <w:sz w:val="26"/>
          <w:szCs w:val="26"/>
        </w:rPr>
      </w:pPr>
      <w:r w:rsidRPr="00B16F79">
        <w:rPr>
          <w:sz w:val="26"/>
          <w:szCs w:val="26"/>
        </w:rPr>
        <w:t>2. Контроль за исполнением настоящего приказа оставляю за собой.</w:t>
      </w:r>
    </w:p>
    <w:p w:rsidR="00275083" w:rsidRDefault="00275083" w:rsidP="00275083">
      <w:pPr>
        <w:jc w:val="both"/>
        <w:rPr>
          <w:sz w:val="26"/>
          <w:szCs w:val="26"/>
        </w:rPr>
      </w:pPr>
      <w:r w:rsidRPr="00FD6CE5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43D29BF9" wp14:editId="01B681B1">
            <wp:simplePos x="0" y="0"/>
            <wp:positionH relativeFrom="column">
              <wp:posOffset>3111335</wp:posOffset>
            </wp:positionH>
            <wp:positionV relativeFrom="paragraph">
              <wp:posOffset>10820</wp:posOffset>
            </wp:positionV>
            <wp:extent cx="1647825" cy="1638300"/>
            <wp:effectExtent l="0" t="0" r="9525" b="0"/>
            <wp:wrapNone/>
            <wp:docPr id="3" name="Рисунок 3" descr="Описание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9" t="20749" r="18515" b="1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083" w:rsidRDefault="00275083" w:rsidP="00275083">
      <w:pPr>
        <w:jc w:val="both"/>
        <w:rPr>
          <w:sz w:val="26"/>
          <w:szCs w:val="26"/>
        </w:rPr>
      </w:pPr>
    </w:p>
    <w:p w:rsidR="00275083" w:rsidRDefault="00275083" w:rsidP="00275083">
      <w:pPr>
        <w:jc w:val="both"/>
        <w:rPr>
          <w:sz w:val="26"/>
          <w:szCs w:val="26"/>
        </w:rPr>
      </w:pPr>
    </w:p>
    <w:p w:rsidR="00275083" w:rsidRPr="00B16F79" w:rsidRDefault="00275083" w:rsidP="00275083">
      <w:pPr>
        <w:jc w:val="both"/>
        <w:rPr>
          <w:sz w:val="26"/>
          <w:szCs w:val="26"/>
        </w:rPr>
      </w:pPr>
      <w:r>
        <w:rPr>
          <w:sz w:val="26"/>
          <w:szCs w:val="26"/>
        </w:rPr>
        <w:t>Врио начальника Департамента                                                                           Л.Н. Брянцева</w:t>
      </w:r>
    </w:p>
    <w:p w:rsidR="005643FC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2B2C03" w:rsidRPr="000D2735" w:rsidRDefault="002B2C03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2B2C03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408E3"/>
    <w:rsid w:val="000D2735"/>
    <w:rsid w:val="00222D20"/>
    <w:rsid w:val="00275083"/>
    <w:rsid w:val="00285174"/>
    <w:rsid w:val="002B2C03"/>
    <w:rsid w:val="002B5C5E"/>
    <w:rsid w:val="00307725"/>
    <w:rsid w:val="003112A4"/>
    <w:rsid w:val="0042634F"/>
    <w:rsid w:val="005643FC"/>
    <w:rsid w:val="005F7C30"/>
    <w:rsid w:val="0064593C"/>
    <w:rsid w:val="00662D9F"/>
    <w:rsid w:val="0067671C"/>
    <w:rsid w:val="006D027A"/>
    <w:rsid w:val="00775002"/>
    <w:rsid w:val="0090460D"/>
    <w:rsid w:val="00985FBF"/>
    <w:rsid w:val="00A5260B"/>
    <w:rsid w:val="00B945CD"/>
    <w:rsid w:val="00BB7946"/>
    <w:rsid w:val="00C05885"/>
    <w:rsid w:val="00C45C38"/>
    <w:rsid w:val="00C7405C"/>
    <w:rsid w:val="00C7639B"/>
    <w:rsid w:val="00E57677"/>
    <w:rsid w:val="00E9321D"/>
    <w:rsid w:val="00EA13C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5CFF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org</cp:lastModifiedBy>
  <cp:revision>9</cp:revision>
  <dcterms:created xsi:type="dcterms:W3CDTF">2023-04-05T22:32:00Z</dcterms:created>
  <dcterms:modified xsi:type="dcterms:W3CDTF">2023-04-06T00:38:00Z</dcterms:modified>
</cp:coreProperties>
</file>