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881" w:rsidRDefault="0000667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Информационное сообщение</w:t>
      </w:r>
    </w:p>
    <w:p w:rsidR="00267881" w:rsidRDefault="0000667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 приёме заявок от начинающих субъектов малого предпринимательства</w:t>
      </w:r>
    </w:p>
    <w:p w:rsidR="00267881" w:rsidRDefault="0000667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для предоставления грантов на создание собственного дела в 2024 году</w:t>
      </w:r>
    </w:p>
    <w:p w:rsidR="00267881" w:rsidRDefault="00267881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267881" w:rsidRDefault="00267881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267881" w:rsidRDefault="0000667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Департамент экономики и инвестиций Чукотского автономного округа </w:t>
      </w:r>
      <w:r>
        <w:rPr>
          <w:rFonts w:ascii="Times New Roman" w:hAnsi="Times New Roman"/>
          <w:sz w:val="24"/>
        </w:rPr>
        <w:br/>
        <w:t>(далее – Департамент)</w:t>
      </w:r>
      <w:r>
        <w:rPr>
          <w:rFonts w:ascii="Times New Roman" w:hAnsi="Times New Roman"/>
          <w:sz w:val="24"/>
        </w:rPr>
        <w:t xml:space="preserve"> извещает о начале приема заявок от начинающих субъектов малого предпринимательства для предоставления грантов на создание собственного дела </w:t>
      </w:r>
      <w:r>
        <w:rPr>
          <w:rFonts w:ascii="Times New Roman" w:hAnsi="Times New Roman"/>
          <w:sz w:val="24"/>
        </w:rPr>
        <w:br/>
        <w:t>в 2024 году.</w:t>
      </w:r>
    </w:p>
    <w:p w:rsidR="00267881" w:rsidRDefault="0026788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67881" w:rsidRDefault="0000667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Грант предоставляется Департаментом по результатам отбора, осуществляемого в виде конкурса. Грант пр</w:t>
      </w:r>
      <w:r>
        <w:rPr>
          <w:rFonts w:ascii="Times New Roman" w:hAnsi="Times New Roman"/>
          <w:b/>
          <w:sz w:val="24"/>
        </w:rPr>
        <w:t xml:space="preserve">едоставляется в целях достижения значений результатов (показателей), а сам Получатель гранта определяется исходя из наилучших условий по их достижению. </w:t>
      </w:r>
    </w:p>
    <w:p w:rsidR="00267881" w:rsidRDefault="0026788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267881" w:rsidRDefault="0000667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Приём заявок начинающих субъектов малого предпринимательства осуществляется </w:t>
      </w:r>
      <w:r>
        <w:rPr>
          <w:rFonts w:ascii="Times New Roman" w:hAnsi="Times New Roman"/>
          <w:sz w:val="24"/>
        </w:rPr>
        <w:br/>
        <w:t>в соответствии с Порядком</w:t>
      </w:r>
      <w:r>
        <w:rPr>
          <w:rFonts w:ascii="Times New Roman" w:hAnsi="Times New Roman"/>
          <w:sz w:val="24"/>
        </w:rPr>
        <w:t xml:space="preserve"> предоставления государственной поддержки начинающим субъектам малого предпринимательства на создание собственного дела, утверждённым </w:t>
      </w:r>
      <w:r>
        <w:rPr>
          <w:rFonts w:ascii="Times New Roman" w:hAnsi="Times New Roman"/>
          <w:sz w:val="24"/>
        </w:rPr>
        <w:t>Постановлением Правительства Чукотского автономного округа от 7 июля 2020 года № 328 (далее – Порядок), размещённым в прик</w:t>
      </w:r>
      <w:r>
        <w:rPr>
          <w:rFonts w:ascii="Times New Roman" w:hAnsi="Times New Roman"/>
          <w:sz w:val="24"/>
        </w:rPr>
        <w:t xml:space="preserve">репленном к настоящему сообщению файле </w:t>
      </w:r>
      <w:r>
        <w:rPr>
          <w:rFonts w:ascii="Times New Roman" w:hAnsi="Times New Roman"/>
          <w:sz w:val="24"/>
        </w:rPr>
        <w:t xml:space="preserve">«Постановление Правительства Чукотского АО от 7 июля 2020 г. № 328.doc», а также </w:t>
      </w:r>
      <w:r>
        <w:rPr>
          <w:rFonts w:ascii="Times New Roman" w:hAnsi="Times New Roman"/>
          <w:sz w:val="24"/>
        </w:rPr>
        <w:br/>
        <w:t>на сайте Инвестиционного портала Чукотского автономного округа (</w:t>
      </w:r>
      <w:r>
        <w:rPr>
          <w:rFonts w:ascii="Times New Roman" w:hAnsi="Times New Roman"/>
          <w:sz w:val="24"/>
          <w:u w:val="single"/>
        </w:rPr>
        <w:t>invest-chukotka.ru</w:t>
      </w:r>
      <w:r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br/>
        <w:t>в разделе: [Главная] → [МСП] → [Поддержка МСП] → [</w:t>
      </w:r>
      <w:r>
        <w:rPr>
          <w:rFonts w:ascii="Times New Roman" w:hAnsi="Times New Roman"/>
          <w:sz w:val="24"/>
        </w:rPr>
        <w:t>Финансовая поддержка предпринимателей] → [Гранты для начинающих] ил по ссылке: https://invest-chukotka.ru/maloe-i-srednee-predprinimatelstvo/podderzhka-msp/entrepreneurs-financial-support/grantyi-dlya-nachinayushhix/.</w:t>
      </w:r>
    </w:p>
    <w:p w:rsidR="00267881" w:rsidRDefault="0026788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67881" w:rsidRDefault="0000667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Сроки проведения отбора (приёма заяво</w:t>
      </w:r>
      <w:r>
        <w:rPr>
          <w:rFonts w:ascii="Times New Roman" w:hAnsi="Times New Roman"/>
          <w:b/>
          <w:sz w:val="24"/>
        </w:rPr>
        <w:t xml:space="preserve">к): </w:t>
      </w:r>
    </w:p>
    <w:p w:rsidR="00267881" w:rsidRDefault="00006675">
      <w:pPr>
        <w:pStyle w:val="a8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начало приема заявок:</w:t>
      </w:r>
      <w:r w:rsidR="008C00C3">
        <w:rPr>
          <w:rFonts w:ascii="Times New Roman" w:hAnsi="Times New Roman"/>
          <w:sz w:val="24"/>
        </w:rPr>
        <w:t xml:space="preserve"> 09:00 часов местного времени 11</w:t>
      </w:r>
      <w:r>
        <w:rPr>
          <w:rFonts w:ascii="Times New Roman" w:hAnsi="Times New Roman"/>
          <w:sz w:val="24"/>
        </w:rPr>
        <w:t xml:space="preserve"> июля 2024 года;</w:t>
      </w:r>
    </w:p>
    <w:p w:rsidR="00267881" w:rsidRDefault="00006675">
      <w:pPr>
        <w:pStyle w:val="a8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окончание приема заявок:</w:t>
      </w:r>
      <w:r w:rsidR="008C00C3">
        <w:rPr>
          <w:rFonts w:ascii="Times New Roman" w:hAnsi="Times New Roman"/>
          <w:sz w:val="24"/>
        </w:rPr>
        <w:t xml:space="preserve"> 17:00 часов местного времени 9</w:t>
      </w:r>
      <w:r>
        <w:rPr>
          <w:rFonts w:ascii="Times New Roman" w:hAnsi="Times New Roman"/>
          <w:sz w:val="24"/>
        </w:rPr>
        <w:t xml:space="preserve"> августа 2024 года.</w:t>
      </w:r>
    </w:p>
    <w:p w:rsidR="00267881" w:rsidRDefault="0026788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67881" w:rsidRDefault="0000667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Место нахождения, почтовый адрес Департамента (место подачи заявок):</w:t>
      </w:r>
      <w:r>
        <w:rPr>
          <w:rFonts w:ascii="Times New Roman" w:hAnsi="Times New Roman"/>
          <w:sz w:val="24"/>
        </w:rPr>
        <w:t xml:space="preserve"> </w:t>
      </w:r>
    </w:p>
    <w:p w:rsidR="00267881" w:rsidRDefault="0000667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689000, Чукотский автономный округ</w:t>
      </w:r>
      <w:r>
        <w:rPr>
          <w:rFonts w:ascii="Times New Roman" w:hAnsi="Times New Roman"/>
          <w:sz w:val="24"/>
        </w:rPr>
        <w:t>, г. Анадырь, ул.  Отке, д. 2, Управление поддержки предпринимательских проектов Департамента экономики и инвестиций Чукотского автономного округа.</w:t>
      </w:r>
    </w:p>
    <w:p w:rsidR="00267881" w:rsidRDefault="0026788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67881" w:rsidRDefault="0000667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Контакты лица, ответственного за прием заявок:</w:t>
      </w:r>
    </w:p>
    <w:p w:rsidR="00267881" w:rsidRDefault="00006675">
      <w:pPr>
        <w:pStyle w:val="a8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Радченко Глеб Викторович</w:t>
      </w:r>
    </w:p>
    <w:p w:rsidR="00267881" w:rsidRDefault="00006675">
      <w:pPr>
        <w:spacing w:after="0" w:line="240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Адрес электронной почты: g.radchenk</w:t>
      </w:r>
      <w:r>
        <w:rPr>
          <w:rFonts w:ascii="Times New Roman" w:hAnsi="Times New Roman"/>
          <w:sz w:val="24"/>
        </w:rPr>
        <w:t>o@invest.chukotka-gov.ru;</w:t>
      </w:r>
    </w:p>
    <w:p w:rsidR="00267881" w:rsidRDefault="00006675">
      <w:pPr>
        <w:spacing w:after="0" w:line="240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Контактный телефон: 8-(42722)-6-93-36;</w:t>
      </w:r>
    </w:p>
    <w:p w:rsidR="00267881" w:rsidRDefault="00006675">
      <w:pPr>
        <w:pStyle w:val="a8"/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Клекот Анна Сергеевна</w:t>
      </w:r>
    </w:p>
    <w:p w:rsidR="00267881" w:rsidRDefault="00006675">
      <w:pPr>
        <w:spacing w:after="0" w:line="240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Адрес электронной почты: a.klekot@invest.chukotka-gov.ru;</w:t>
      </w:r>
    </w:p>
    <w:p w:rsidR="00267881" w:rsidRDefault="00006675">
      <w:pPr>
        <w:spacing w:after="0" w:line="240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Контактный телефон: 8-(42722)-6-93-36. </w:t>
      </w:r>
    </w:p>
    <w:p w:rsidR="00267881" w:rsidRDefault="0026788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267881" w:rsidRDefault="0000667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Результатом предоставления гранта является</w:t>
      </w:r>
      <w:r>
        <w:rPr>
          <w:rFonts w:ascii="Times New Roman" w:hAnsi="Times New Roman"/>
          <w:sz w:val="24"/>
        </w:rPr>
        <w:t xml:space="preserve"> (тип результата предоставления субсидии в соответствии с Порядком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– производи</w:t>
      </w:r>
      <w:r>
        <w:rPr>
          <w:rFonts w:ascii="Times New Roman" w:hAnsi="Times New Roman"/>
          <w:sz w:val="24"/>
        </w:rPr>
        <w:t xml:space="preserve">телям товаров, работ, услуг, утверждённым </w:t>
      </w:r>
      <w:r>
        <w:rPr>
          <w:rFonts w:ascii="Times New Roman" w:hAnsi="Times New Roman"/>
          <w:b/>
          <w:sz w:val="24"/>
        </w:rPr>
        <w:t xml:space="preserve">Приказом Министерства Финансов Российской Федерации </w:t>
      </w:r>
      <w:r>
        <w:rPr>
          <w:rFonts w:ascii="Times New Roman" w:hAnsi="Times New Roman"/>
          <w:b/>
          <w:sz w:val="24"/>
        </w:rPr>
        <w:br/>
        <w:t>от 29 сентября 2021 года № 138н</w:t>
      </w:r>
      <w:r>
        <w:rPr>
          <w:rFonts w:ascii="Times New Roman" w:hAnsi="Times New Roman"/>
          <w:sz w:val="24"/>
        </w:rPr>
        <w:t xml:space="preserve"> – оказание услуг (выполнение работ)), соответствующим  результату Государственной программы «Стимулирование экономической активно</w:t>
      </w:r>
      <w:r>
        <w:rPr>
          <w:rFonts w:ascii="Times New Roman" w:hAnsi="Times New Roman"/>
          <w:sz w:val="24"/>
        </w:rPr>
        <w:t xml:space="preserve">сти населения Чукотского автономного округа», утверждённой Постановлением Правительства </w:t>
      </w:r>
      <w:r>
        <w:rPr>
          <w:rFonts w:ascii="Times New Roman" w:hAnsi="Times New Roman"/>
          <w:sz w:val="24"/>
        </w:rPr>
        <w:lastRenderedPageBreak/>
        <w:t>Чукотского автономного округа от 21 октября 2013 года № 410, является «Количество новых проектов, реализуемых (реализованных) субъектами малого предпринимательства».</w:t>
      </w:r>
    </w:p>
    <w:p w:rsidR="00267881" w:rsidRDefault="0000667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</w:t>
      </w:r>
      <w:r>
        <w:rPr>
          <w:rFonts w:ascii="Times New Roman" w:hAnsi="Times New Roman"/>
          <w:sz w:val="24"/>
        </w:rPr>
        <w:t>ановое значение результата предоставления гранта устанавливается Департаментом в Соглашении для каждого получателя гранта в размере, равном 1.</w:t>
      </w:r>
    </w:p>
    <w:p w:rsidR="00267881" w:rsidRDefault="0000667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Характеристиками результата предоставления гранта (показателями, необходимыми для достижения результата предостав</w:t>
      </w:r>
      <w:r>
        <w:rPr>
          <w:rFonts w:ascii="Times New Roman" w:hAnsi="Times New Roman"/>
          <w:sz w:val="24"/>
        </w:rPr>
        <w:t>ления гранта) (далее – показатель) являются:</w:t>
      </w:r>
    </w:p>
    <w:p w:rsidR="00267881" w:rsidRDefault="00006675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количество вновь созданных и (или) сохраненных рабочих мест (включая вновь зарегистрированных индивидуальных предпринимателей) субъектами малого предпринимательства, получившими государственную поддержку, </w:t>
      </w:r>
      <w:r>
        <w:rPr>
          <w:rFonts w:ascii="Times New Roman" w:hAnsi="Times New Roman"/>
          <w:b/>
          <w:i/>
          <w:sz w:val="24"/>
        </w:rPr>
        <w:t>ед.</w:t>
      </w:r>
      <w:r>
        <w:rPr>
          <w:rFonts w:ascii="Times New Roman" w:hAnsi="Times New Roman"/>
          <w:sz w:val="24"/>
        </w:rPr>
        <w:t>;</w:t>
      </w:r>
    </w:p>
    <w:p w:rsidR="00267881" w:rsidRDefault="00006675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 объём отгруженных товаров собственного производства, выполненных работ </w:t>
      </w:r>
      <w:r>
        <w:rPr>
          <w:rFonts w:ascii="Times New Roman" w:hAnsi="Times New Roman"/>
          <w:sz w:val="24"/>
        </w:rPr>
        <w:br/>
        <w:t xml:space="preserve">и услуг собственными силами (без НДС, акцизов и аналогичных обязательных платежей), </w:t>
      </w:r>
      <w:r>
        <w:rPr>
          <w:rFonts w:ascii="Times New Roman" w:hAnsi="Times New Roman"/>
          <w:b/>
          <w:i/>
          <w:sz w:val="24"/>
        </w:rPr>
        <w:t>тыс. рублей</w:t>
      </w:r>
      <w:r>
        <w:rPr>
          <w:rFonts w:ascii="Times New Roman" w:hAnsi="Times New Roman"/>
          <w:sz w:val="24"/>
        </w:rPr>
        <w:t>.</w:t>
      </w:r>
    </w:p>
    <w:p w:rsidR="00267881" w:rsidRDefault="0000667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Количественные значения показателей устанавливаются Департаментом </w:t>
      </w:r>
      <w:r>
        <w:rPr>
          <w:rFonts w:ascii="Times New Roman" w:hAnsi="Times New Roman"/>
          <w:sz w:val="24"/>
        </w:rPr>
        <w:br/>
        <w:t>в Соглашении ин</w:t>
      </w:r>
      <w:r>
        <w:rPr>
          <w:rFonts w:ascii="Times New Roman" w:hAnsi="Times New Roman"/>
          <w:sz w:val="24"/>
        </w:rPr>
        <w:t>дивидуально для каждого получателя гранта на основании информации, указанной в заявке и бизнес-плане получателя гранта.</w:t>
      </w:r>
    </w:p>
    <w:p w:rsidR="00267881" w:rsidRDefault="0026788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67881" w:rsidRDefault="0000667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Доменное имя и (или) сетевой адрес, и (или) указатели страниц сайта в сети «Интернет», на котором обеспечивается проведение отбора:</w:t>
      </w:r>
    </w:p>
    <w:p w:rsidR="00267881" w:rsidRDefault="0000667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Офи</w:t>
      </w:r>
      <w:r>
        <w:rPr>
          <w:rFonts w:ascii="Times New Roman" w:hAnsi="Times New Roman"/>
          <w:sz w:val="24"/>
        </w:rPr>
        <w:t>циальный сайт Департамента https://dep.invest-chukotka.ru/ → «Документы».</w:t>
      </w:r>
    </w:p>
    <w:p w:rsidR="00267881" w:rsidRDefault="0026788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67881" w:rsidRDefault="0000667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Требования к субъектам малого предпринимательства: </w:t>
      </w:r>
    </w:p>
    <w:p w:rsidR="00267881" w:rsidRDefault="00006675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категории субъектов малого предпринимательства, имеющих право на получение гранта, относятся субъекты малого предпринимательств</w:t>
      </w:r>
      <w:r>
        <w:rPr>
          <w:rFonts w:ascii="Times New Roman" w:hAnsi="Times New Roman"/>
          <w:sz w:val="24"/>
        </w:rPr>
        <w:t xml:space="preserve">а, соответствующие одновременно следующим условиям </w:t>
      </w:r>
      <w:r>
        <w:rPr>
          <w:rFonts w:ascii="Times New Roman" w:hAnsi="Times New Roman"/>
          <w:b/>
          <w:sz w:val="24"/>
        </w:rPr>
        <w:t>(пункт 1.5 Порядка)</w:t>
      </w:r>
      <w:r>
        <w:rPr>
          <w:rFonts w:ascii="Times New Roman" w:hAnsi="Times New Roman"/>
          <w:sz w:val="24"/>
        </w:rPr>
        <w:t>:</w:t>
      </w:r>
    </w:p>
    <w:p w:rsidR="00267881" w:rsidRDefault="00006675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указанные в части 1 статьи 4 Федерального закона от 24 июля 2007 года </w:t>
      </w:r>
      <w:r>
        <w:rPr>
          <w:rFonts w:ascii="Times New Roman" w:hAnsi="Times New Roman"/>
          <w:sz w:val="24"/>
        </w:rPr>
        <w:br/>
        <w:t>№ 209-ФЗ «О развитии малого и среднего предпринимательства в Российской Федерации» (далее –</w:t>
      </w:r>
      <w:r>
        <w:rPr>
          <w:rFonts w:ascii="Times New Roman" w:hAnsi="Times New Roman"/>
          <w:sz w:val="24"/>
        </w:rPr>
        <w:t xml:space="preserve"> Федеральный закон «О развитии малого и среднего предпринимательства </w:t>
      </w:r>
      <w:r>
        <w:rPr>
          <w:rFonts w:ascii="Times New Roman" w:hAnsi="Times New Roman"/>
          <w:sz w:val="24"/>
        </w:rPr>
        <w:br/>
        <w:t>в Российской Федерации») и внесенные в Единый реестр субъектов малого и среднего предпринимательства;</w:t>
      </w:r>
    </w:p>
    <w:p w:rsidR="00267881" w:rsidRDefault="00006675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впервые зарегистрированные и осуществляющие свою деятельность </w:t>
      </w:r>
      <w:r>
        <w:rPr>
          <w:rFonts w:ascii="Times New Roman" w:hAnsi="Times New Roman"/>
          <w:sz w:val="24"/>
        </w:rPr>
        <w:br/>
        <w:t>на территории Чукотск</w:t>
      </w:r>
      <w:r>
        <w:rPr>
          <w:rFonts w:ascii="Times New Roman" w:hAnsi="Times New Roman"/>
          <w:sz w:val="24"/>
        </w:rPr>
        <w:t xml:space="preserve">ого автономного округа, с момента первой постановки на налоговый учёт которых прошло </w:t>
      </w:r>
      <w:r>
        <w:rPr>
          <w:rFonts w:ascii="Times New Roman" w:hAnsi="Times New Roman"/>
          <w:sz w:val="24"/>
          <w:u w:val="single"/>
        </w:rPr>
        <w:t>менее 735 дней на момент подачи заявки на предоставление гранта</w:t>
      </w:r>
      <w:r>
        <w:rPr>
          <w:rFonts w:ascii="Times New Roman" w:hAnsi="Times New Roman"/>
          <w:sz w:val="24"/>
        </w:rPr>
        <w:t>;</w:t>
      </w:r>
    </w:p>
    <w:p w:rsidR="00267881" w:rsidRDefault="00006675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зарегистрированные на территории Чукотского автономного округа;</w:t>
      </w:r>
    </w:p>
    <w:p w:rsidR="00267881" w:rsidRDefault="00006675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состоящие на налоговом учете в налоговых о</w:t>
      </w:r>
      <w:r>
        <w:rPr>
          <w:rFonts w:ascii="Times New Roman" w:hAnsi="Times New Roman"/>
          <w:sz w:val="24"/>
        </w:rPr>
        <w:t>рганах Чукотского автономного округа;</w:t>
      </w:r>
    </w:p>
    <w:p w:rsidR="00267881" w:rsidRDefault="00006675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представившие проект (бизнес-план), соответствующий одновременно следующим требованиям:</w:t>
      </w:r>
    </w:p>
    <w:p w:rsidR="00267881" w:rsidRDefault="00006675">
      <w:pPr>
        <w:pStyle w:val="a8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проект реализуется на условиях долевого финансирования расходов, в которых доля собственных средств субъекта малого предпринимател</w:t>
      </w:r>
      <w:r>
        <w:rPr>
          <w:rFonts w:ascii="Times New Roman" w:hAnsi="Times New Roman"/>
          <w:sz w:val="24"/>
        </w:rPr>
        <w:t xml:space="preserve">ьства должна составлять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u w:val="single"/>
        </w:rPr>
        <w:t>не менее 15 процентов от размера запрашиваемого гранта</w:t>
      </w:r>
      <w:r>
        <w:rPr>
          <w:rFonts w:ascii="Times New Roman" w:hAnsi="Times New Roman"/>
          <w:sz w:val="24"/>
        </w:rPr>
        <w:t>;</w:t>
      </w:r>
    </w:p>
    <w:p w:rsidR="00267881" w:rsidRDefault="00006675">
      <w:pPr>
        <w:pStyle w:val="a8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проект реализуется в одном или нескольких приоритетных направлениях развития малого предпринимательства, указанных в приложении 1 к Порядку;</w:t>
      </w:r>
    </w:p>
    <w:p w:rsidR="00267881" w:rsidRDefault="00006675">
      <w:pPr>
        <w:pStyle w:val="a8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размер запрашиваемого гранта соста</w:t>
      </w:r>
      <w:r>
        <w:rPr>
          <w:rFonts w:ascii="Times New Roman" w:hAnsi="Times New Roman"/>
          <w:sz w:val="24"/>
          <w:u w:val="single"/>
        </w:rPr>
        <w:t>вляет:</w:t>
      </w:r>
    </w:p>
    <w:p w:rsidR="00267881" w:rsidRDefault="00006675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не более 1 500,0 тыс. рублей</w:t>
      </w:r>
      <w:r>
        <w:rPr>
          <w:rFonts w:ascii="Times New Roman" w:hAnsi="Times New Roman"/>
          <w:sz w:val="24"/>
        </w:rPr>
        <w:t xml:space="preserve"> для претендентов, осуществляющих деятельность, указанную в пунктах 1 (кроме кода 02 «Лесоводство и лесозаготовки») и 2 (кроме кодов 18 «Деятельность полиграфическая и копирование носителей информации», 32.99.8 «Производс</w:t>
      </w:r>
      <w:r>
        <w:rPr>
          <w:rFonts w:ascii="Times New Roman" w:hAnsi="Times New Roman"/>
          <w:sz w:val="24"/>
        </w:rPr>
        <w:t xml:space="preserve">тво изделий народных художественных промыслов», 32.99.9 «Производство прочих изделий, не включенных в другие группировки») приложения 1 </w:t>
      </w:r>
      <w:r>
        <w:rPr>
          <w:rFonts w:ascii="Times New Roman" w:hAnsi="Times New Roman"/>
          <w:sz w:val="24"/>
        </w:rPr>
        <w:br/>
        <w:t>к Порядку;</w:t>
      </w:r>
    </w:p>
    <w:p w:rsidR="00267881" w:rsidRDefault="00006675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не более 1 000,0 тыс. рублей</w:t>
      </w:r>
      <w:r>
        <w:rPr>
          <w:rFonts w:ascii="Times New Roman" w:hAnsi="Times New Roman"/>
          <w:sz w:val="24"/>
        </w:rPr>
        <w:t xml:space="preserve"> для претендентов, осуществляющих деятельность по коду 02 «Лесоводство и лесозаг</w:t>
      </w:r>
      <w:r>
        <w:rPr>
          <w:rFonts w:ascii="Times New Roman" w:hAnsi="Times New Roman"/>
          <w:sz w:val="24"/>
        </w:rPr>
        <w:t xml:space="preserve">отовки» раздела [A] и «Сельское, лесное хозяйство, охота, рыболовство и рыбоводство», указанного в пункте 1 приложения 1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lastRenderedPageBreak/>
        <w:t>к Порядку, по кодам 18 «Деятельность полиграфическая и копирование носителей информации», 32.99.8 «Производство изделий народных худож</w:t>
      </w:r>
      <w:r>
        <w:rPr>
          <w:rFonts w:ascii="Times New Roman" w:hAnsi="Times New Roman"/>
          <w:sz w:val="24"/>
        </w:rPr>
        <w:t>ественных промыслов», 32.99.9 «Производство прочих изделий, не включённых в другие группировки» раздела [C] «Обрабатывающие производства», указанного в пункте 2 приложения 1 к Порядку, а также в пунктах 3 - 13 приложения 1 к Порядку;</w:t>
      </w:r>
    </w:p>
    <w:p w:rsidR="00267881" w:rsidRDefault="00006675">
      <w:pPr>
        <w:pStyle w:val="a8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расходы, предусмотренн</w:t>
      </w:r>
      <w:r>
        <w:rPr>
          <w:rFonts w:ascii="Times New Roman" w:hAnsi="Times New Roman"/>
          <w:sz w:val="24"/>
        </w:rPr>
        <w:t>ые проектом за счёт средств гранта, соответствуют перечню направлений затрат, на которые предоставляется грант, установленному пунктом 3.10 Порядка;</w:t>
      </w:r>
    </w:p>
    <w:p w:rsidR="00267881" w:rsidRDefault="00006675">
      <w:pPr>
        <w:pStyle w:val="a8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рассчитанный срок окупаемости бизнес-плана не должен превышать трёх лет;</w:t>
      </w:r>
    </w:p>
    <w:p w:rsidR="00267881" w:rsidRDefault="00006675">
      <w:pPr>
        <w:pStyle w:val="a8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представившие документальное подтв</w:t>
      </w:r>
      <w:r>
        <w:rPr>
          <w:rFonts w:ascii="Times New Roman" w:hAnsi="Times New Roman"/>
          <w:sz w:val="24"/>
        </w:rPr>
        <w:t>ерждение наличия возможности софинансирования расходов, предусмотренных бизнес-планом.</w:t>
      </w:r>
    </w:p>
    <w:p w:rsidR="00267881" w:rsidRDefault="00006675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Критерии отбора получателей грантов (критерии оценки бизнес-планов) установлены в пункте 2 приложения 5 к Порядку </w:t>
      </w:r>
      <w:r>
        <w:rPr>
          <w:rFonts w:ascii="Times New Roman" w:hAnsi="Times New Roman"/>
          <w:i/>
          <w:sz w:val="24"/>
        </w:rPr>
        <w:t>(пункт 1.6 Порядка)</w:t>
      </w:r>
      <w:r>
        <w:rPr>
          <w:rFonts w:ascii="Times New Roman" w:hAnsi="Times New Roman"/>
          <w:sz w:val="24"/>
        </w:rPr>
        <w:t>.</w:t>
      </w:r>
    </w:p>
    <w:p w:rsidR="00267881" w:rsidRDefault="0000667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Минимально необходимое значение ит</w:t>
      </w:r>
      <w:r>
        <w:rPr>
          <w:rFonts w:ascii="Times New Roman" w:hAnsi="Times New Roman"/>
          <w:sz w:val="24"/>
        </w:rPr>
        <w:t xml:space="preserve">огового балла бизнес-плана, представленного в составе заявки на предоставление гранта субъектом малого предпринимательства, при котором субъект малого предпринимательства признается получателем гранта, составляет </w:t>
      </w:r>
      <w:r>
        <w:rPr>
          <w:rFonts w:ascii="Times New Roman" w:hAnsi="Times New Roman"/>
          <w:sz w:val="24"/>
        </w:rPr>
        <w:br/>
        <w:t>5 баллов (далее – минимальный уровень).</w:t>
      </w:r>
    </w:p>
    <w:p w:rsidR="00267881" w:rsidRDefault="0026788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67881" w:rsidRDefault="000066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Справочно:</w:t>
      </w:r>
    </w:p>
    <w:p w:rsidR="00267881" w:rsidRDefault="0000667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Пункт 2 приложения 5 к Порядку – это перечень критериев оценки бизнес-плана, представленного начинающим субъектом малого предпринимательства в составе заявки на предоставление гранта на создание собственного дела:</w:t>
      </w:r>
    </w:p>
    <w:p w:rsidR="00267881" w:rsidRDefault="0026788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4"/>
        <w:gridCol w:w="7446"/>
        <w:gridCol w:w="1418"/>
      </w:tblGrid>
      <w:tr w:rsidR="00267881">
        <w:trPr>
          <w:trHeight w:val="488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267881" w:rsidRDefault="000066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267881" w:rsidRDefault="000066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Критерии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267881" w:rsidRDefault="000066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балл</w:t>
            </w:r>
            <w:r>
              <w:rPr>
                <w:rFonts w:ascii="Times New Roman" w:hAnsi="Times New Roman"/>
                <w:sz w:val="24"/>
              </w:rPr>
              <w:t>ов</w:t>
            </w:r>
          </w:p>
        </w:tc>
      </w:tr>
      <w:tr w:rsidR="0026788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267881" w:rsidRDefault="0000667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8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67881" w:rsidRDefault="0000667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Вид деятельности начинающего субъекта малого предпринимательства:</w:t>
            </w:r>
          </w:p>
        </w:tc>
      </w:tr>
      <w:tr w:rsidR="0026788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267881" w:rsidRDefault="000066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267881" w:rsidRDefault="00006675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указанный в подпунктах 1, </w:t>
            </w:r>
            <w:hyperlink r:id="rId7" w:history="1">
              <w:r>
                <w:rPr>
                  <w:rStyle w:val="a7"/>
                  <w:rFonts w:ascii="Times New Roman" w:hAnsi="Times New Roman"/>
                  <w:color w:val="000000" w:themeColor="text1"/>
                  <w:sz w:val="24"/>
                </w:rPr>
                <w:t>2</w:t>
              </w:r>
            </w:hyperlink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и </w:t>
            </w:r>
            <w:hyperlink r:id="rId8" w:history="1">
              <w:r>
                <w:rPr>
                  <w:rStyle w:val="a7"/>
                  <w:rFonts w:ascii="Times New Roman" w:hAnsi="Times New Roman"/>
                  <w:color w:val="000000" w:themeColor="text1"/>
                  <w:sz w:val="24"/>
                </w:rPr>
                <w:t>13</w:t>
              </w:r>
            </w:hyperlink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br/>
              <w:t>(в час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ти деятельности по </w:t>
            </w:r>
            <w:hyperlink r:id="rId9" w:history="1">
              <w:r>
                <w:rPr>
                  <w:rStyle w:val="a7"/>
                  <w:rFonts w:ascii="Times New Roman" w:hAnsi="Times New Roman"/>
                  <w:color w:val="000000" w:themeColor="text1"/>
                  <w:sz w:val="24"/>
                  <w:u w:val="none"/>
                </w:rPr>
                <w:t>коду 95.2 раздела S</w:t>
              </w:r>
            </w:hyperlink>
            <w:r>
              <w:rPr>
                <w:rFonts w:ascii="Times New Roman" w:hAnsi="Times New Roman"/>
                <w:color w:val="000000" w:themeColor="text1"/>
                <w:sz w:val="24"/>
              </w:rPr>
              <w:t>) приложения 1 к Порядку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267881" w:rsidRDefault="000066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26788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267881" w:rsidRDefault="000066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267881" w:rsidRDefault="0000667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указанный в </w:t>
            </w:r>
            <w:hyperlink r:id="rId10" w:history="1">
              <w:r>
                <w:rPr>
                  <w:rStyle w:val="a7"/>
                  <w:rFonts w:ascii="Times New Roman" w:hAnsi="Times New Roman"/>
                  <w:color w:val="000000" w:themeColor="text1"/>
                  <w:sz w:val="24"/>
                  <w:u w:val="none"/>
                </w:rPr>
                <w:t>подпунктах 7 (в</w:t>
              </w:r>
              <w:r>
                <w:rPr>
                  <w:rStyle w:val="a7"/>
                  <w:rFonts w:ascii="Times New Roman" w:hAnsi="Times New Roman"/>
                  <w:color w:val="000000" w:themeColor="text1"/>
                  <w:sz w:val="24"/>
                  <w:u w:val="none"/>
                </w:rPr>
                <w:t xml:space="preserve"> части деятельности по коду , 8</w:t>
              </w:r>
            </w:hyperlink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(в части деятельности по </w:t>
            </w:r>
            <w:hyperlink r:id="rId11" w:history="1">
              <w:r>
                <w:rPr>
                  <w:rStyle w:val="a7"/>
                  <w:rFonts w:ascii="Times New Roman" w:hAnsi="Times New Roman"/>
                  <w:color w:val="000000" w:themeColor="text1"/>
                  <w:sz w:val="24"/>
                  <w:u w:val="none"/>
                </w:rPr>
                <w:t>коду 75 раздела M</w:t>
              </w:r>
            </w:hyperlink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), </w:t>
            </w:r>
            <w:hyperlink r:id="rId12" w:history="1">
              <w:r>
                <w:rPr>
                  <w:rStyle w:val="a7"/>
                  <w:rFonts w:ascii="Times New Roman" w:hAnsi="Times New Roman"/>
                  <w:color w:val="000000" w:themeColor="text1"/>
                  <w:sz w:val="24"/>
                  <w:u w:val="none"/>
                </w:rPr>
                <w:t>10</w:t>
              </w:r>
            </w:hyperlink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и </w:t>
            </w:r>
            <w:hyperlink r:id="rId13" w:history="1">
              <w:r>
                <w:rPr>
                  <w:rStyle w:val="a7"/>
                  <w:rFonts w:ascii="Times New Roman" w:hAnsi="Times New Roman"/>
                  <w:color w:val="000000" w:themeColor="text1"/>
                  <w:sz w:val="24"/>
                  <w:u w:val="none"/>
                </w:rPr>
                <w:t>11</w:t>
              </w:r>
            </w:hyperlink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приложения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1 к Порядку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267881" w:rsidRDefault="000066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26788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267881" w:rsidRDefault="000066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267881" w:rsidRDefault="0000667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указанный в </w:t>
            </w:r>
            <w:hyperlink r:id="rId14" w:history="1">
              <w:r>
                <w:rPr>
                  <w:rStyle w:val="a7"/>
                  <w:rFonts w:ascii="Times New Roman" w:hAnsi="Times New Roman"/>
                  <w:color w:val="000000" w:themeColor="text1"/>
                  <w:sz w:val="24"/>
                  <w:u w:val="none"/>
                </w:rPr>
                <w:t>подпунктах 6</w:t>
              </w:r>
            </w:hyperlink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, </w:t>
            </w:r>
            <w:hyperlink r:id="rId15" w:history="1">
              <w:r>
                <w:rPr>
                  <w:rStyle w:val="a7"/>
                  <w:rFonts w:ascii="Times New Roman" w:hAnsi="Times New Roman"/>
                  <w:color w:val="000000" w:themeColor="text1"/>
                  <w:sz w:val="24"/>
                  <w:u w:val="none"/>
                </w:rPr>
                <w:t>7</w:t>
              </w:r>
            </w:hyperlink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(в части деятельности по кодам 58.19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br/>
              <w:t xml:space="preserve">и 59.14 раздела J), </w:t>
            </w:r>
            <w:hyperlink r:id="rId16" w:history="1">
              <w:r>
                <w:rPr>
                  <w:rStyle w:val="a7"/>
                  <w:rFonts w:ascii="Times New Roman" w:hAnsi="Times New Roman"/>
                  <w:color w:val="000000" w:themeColor="text1"/>
                  <w:sz w:val="24"/>
                  <w:u w:val="none"/>
                </w:rPr>
                <w:t>8</w:t>
              </w:r>
            </w:hyperlink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(в части деятельности по </w:t>
            </w:r>
            <w:hyperlink r:id="rId17" w:history="1">
              <w:r>
                <w:rPr>
                  <w:rStyle w:val="a7"/>
                  <w:rFonts w:ascii="Times New Roman" w:hAnsi="Times New Roman"/>
                  <w:color w:val="000000" w:themeColor="text1"/>
                  <w:sz w:val="24"/>
                  <w:u w:val="none"/>
                </w:rPr>
                <w:t>кодам 72</w:t>
              </w:r>
            </w:hyperlink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и </w:t>
            </w:r>
            <w:hyperlink r:id="rId18" w:history="1">
              <w:r>
                <w:rPr>
                  <w:rStyle w:val="a7"/>
                  <w:rFonts w:ascii="Times New Roman" w:hAnsi="Times New Roman"/>
                  <w:color w:val="000000" w:themeColor="text1"/>
                  <w:sz w:val="24"/>
                  <w:u w:val="none"/>
                </w:rPr>
                <w:t xml:space="preserve">74.2 </w:t>
              </w:r>
              <w:r>
                <w:rPr>
                  <w:rStyle w:val="a7"/>
                  <w:rFonts w:ascii="Times New Roman" w:hAnsi="Times New Roman"/>
                  <w:color w:val="000000" w:themeColor="text1"/>
                  <w:sz w:val="24"/>
                  <w:u w:val="none"/>
                </w:rPr>
                <w:br/>
                <w:t>раздела M</w:t>
              </w:r>
            </w:hyperlink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) и </w:t>
            </w:r>
            <w:hyperlink r:id="rId19" w:history="1">
              <w:r>
                <w:rPr>
                  <w:rStyle w:val="a7"/>
                  <w:rFonts w:ascii="Times New Roman" w:hAnsi="Times New Roman"/>
                  <w:color w:val="000000" w:themeColor="text1"/>
                  <w:sz w:val="24"/>
                  <w:u w:val="none"/>
                </w:rPr>
                <w:t>12</w:t>
              </w:r>
            </w:hyperlink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приложения 1 к Порядку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267881" w:rsidRDefault="000066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26788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267881" w:rsidRDefault="000066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1.4.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267881" w:rsidRDefault="00006675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указанный в </w:t>
            </w:r>
            <w:hyperlink r:id="rId20" w:history="1">
              <w:r>
                <w:rPr>
                  <w:rStyle w:val="a7"/>
                  <w:rFonts w:ascii="Times New Roman" w:hAnsi="Times New Roman"/>
                  <w:color w:val="000000" w:themeColor="text1"/>
                  <w:sz w:val="24"/>
                  <w:u w:val="none"/>
                </w:rPr>
                <w:t>подпунктах 4</w:t>
              </w:r>
            </w:hyperlink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, </w:t>
            </w:r>
            <w:hyperlink r:id="rId21" w:history="1">
              <w:r>
                <w:rPr>
                  <w:rStyle w:val="a7"/>
                  <w:rFonts w:ascii="Times New Roman" w:hAnsi="Times New Roman"/>
                  <w:color w:val="000000" w:themeColor="text1"/>
                  <w:sz w:val="24"/>
                  <w:u w:val="none"/>
                </w:rPr>
                <w:t>9</w:t>
              </w:r>
            </w:hyperlink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и </w:t>
            </w:r>
            <w:hyperlink r:id="rId22" w:history="1">
              <w:r>
                <w:rPr>
                  <w:rStyle w:val="a7"/>
                  <w:rFonts w:ascii="Times New Roman" w:hAnsi="Times New Roman"/>
                  <w:color w:val="000000" w:themeColor="text1"/>
                  <w:sz w:val="24"/>
                  <w:u w:val="none"/>
                </w:rPr>
                <w:t>13</w:t>
              </w:r>
            </w:hyperlink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(в части деятельности по </w:t>
            </w:r>
            <w:hyperlink r:id="rId23" w:history="1">
              <w:r>
                <w:rPr>
                  <w:rStyle w:val="a7"/>
                  <w:rFonts w:ascii="Times New Roman" w:hAnsi="Times New Roman"/>
                  <w:color w:val="000000" w:themeColor="text1"/>
                  <w:sz w:val="24"/>
                  <w:u w:val="none"/>
                </w:rPr>
                <w:t>классу 96 раздела S</w:t>
              </w:r>
            </w:hyperlink>
            <w:r>
              <w:rPr>
                <w:rFonts w:ascii="Times New Roman" w:hAnsi="Times New Roman"/>
                <w:color w:val="000000" w:themeColor="text1"/>
                <w:sz w:val="24"/>
              </w:rPr>
              <w:t>) приложения 1 к Порядку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267881" w:rsidRDefault="000066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26788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267881" w:rsidRDefault="0000667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1.5.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267881" w:rsidRDefault="00006675">
            <w:pPr>
              <w:spacing w:after="0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указанный в подпунктах 3, 5 приложения 1 к Порядку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267881" w:rsidRDefault="0000667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26788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267881" w:rsidRDefault="0000667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8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267881" w:rsidRDefault="0000667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Создание новых рабочих мест в период реализации бизнес-плана:</w:t>
            </w:r>
          </w:p>
        </w:tc>
      </w:tr>
      <w:tr w:rsidR="0026788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267881" w:rsidRDefault="000066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67881" w:rsidRDefault="0000667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свыше пяти новых рабочих мест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267881" w:rsidRDefault="000066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26788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267881" w:rsidRDefault="000066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67881" w:rsidRDefault="0000667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четырёх до пяти (включительно) новых рабочих мест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267881" w:rsidRDefault="000066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26788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267881" w:rsidRDefault="000066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67881" w:rsidRDefault="0000667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 трёх (включительно) </w:t>
            </w:r>
            <w:r>
              <w:rPr>
                <w:rFonts w:ascii="Times New Roman" w:hAnsi="Times New Roman"/>
                <w:sz w:val="24"/>
              </w:rPr>
              <w:t>новых рабочих мест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267881" w:rsidRDefault="000066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26788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267881" w:rsidRDefault="000066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67881" w:rsidRDefault="0000667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планируется (не создано)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267881" w:rsidRDefault="000066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26788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267881" w:rsidRDefault="0000667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8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267881" w:rsidRDefault="0000667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Место ведения предпринимательской деятельности:</w:t>
            </w:r>
          </w:p>
        </w:tc>
      </w:tr>
      <w:tr w:rsidR="0026788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267881" w:rsidRDefault="000066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67881" w:rsidRDefault="0000667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посёлки сельского типа (села)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267881" w:rsidRDefault="000066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26788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267881" w:rsidRDefault="000066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3.2.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67881" w:rsidRDefault="0000667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посёлки городского типа (рабочие поселки) и сельского типа (села) автономного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267881" w:rsidRDefault="000066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</w:tbl>
    <w:p w:rsidR="00267881" w:rsidRDefault="0026788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</w:p>
    <w:p w:rsidR="00267881" w:rsidRDefault="0026788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</w:p>
    <w:p w:rsidR="00267881" w:rsidRDefault="00006675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продолжение </w:t>
      </w:r>
      <w:r>
        <w:rPr>
          <w:rFonts w:ascii="Times New Roman" w:hAnsi="Times New Roman"/>
          <w:i/>
          <w:sz w:val="24"/>
        </w:rPr>
        <w:t>таблицы</w:t>
      </w:r>
    </w:p>
    <w:p w:rsidR="00267881" w:rsidRDefault="00267881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</w:r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7446"/>
        <w:gridCol w:w="1418"/>
      </w:tblGrid>
      <w:tr w:rsidR="0026788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267881" w:rsidRDefault="000066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3.3.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67881" w:rsidRDefault="0000667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города, поселки городского типа (рабочие поселки) и сельского типа (села) автономного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267881" w:rsidRDefault="000066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26788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267881" w:rsidRDefault="000066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3.4.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67881" w:rsidRDefault="0000667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поселки городского типа (рабочие поселки) автономного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267881" w:rsidRDefault="000066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26788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267881" w:rsidRDefault="000066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3.5.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67881" w:rsidRDefault="0000667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города и поселки городского типа (рабочие поселки) автономного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267881" w:rsidRDefault="000066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26788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267881" w:rsidRDefault="000066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3.6.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67881" w:rsidRDefault="0000667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города: Анадырь (включая с. Тавайваам), Билибино, Певек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267881" w:rsidRDefault="000066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26788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267881" w:rsidRDefault="0000667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8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267881" w:rsidRDefault="0000667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Доля собственных средств в общей стоимости проекта:</w:t>
            </w:r>
          </w:p>
        </w:tc>
      </w:tr>
      <w:tr w:rsidR="0026788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267881" w:rsidRDefault="000066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4.1.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67881" w:rsidRDefault="0000667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свыше 30 процентов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267881" w:rsidRDefault="000066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26788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267881" w:rsidRDefault="000066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67881" w:rsidRDefault="0000667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30 процентов (включительно)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267881" w:rsidRDefault="000066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26788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267881" w:rsidRDefault="0000667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8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67881" w:rsidRDefault="00006675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Уровень обоснованности запрашиваемых средств для реализации бизнес-плана (оценивается соответствие запрашиваемых средств на реализацию мероприятий проекта, экономичность предложенных затрат (отсутствие излишних затрат и завышенных расходов), наличие и дост</w:t>
            </w:r>
            <w:r>
              <w:rPr>
                <w:rFonts w:ascii="Times New Roman" w:hAnsi="Times New Roman"/>
                <w:b/>
                <w:sz w:val="24"/>
              </w:rPr>
              <w:t>аточность обоснований, расчётов, а также системность и логическая последовательность заявленных мероприятий):</w:t>
            </w:r>
          </w:p>
        </w:tc>
      </w:tr>
      <w:tr w:rsidR="0026788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267881" w:rsidRDefault="000066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5.1.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67881" w:rsidRDefault="0000667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высокий уровень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267881" w:rsidRDefault="000066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26788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267881" w:rsidRDefault="000066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5.2.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67881" w:rsidRDefault="0000667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средний уровень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267881" w:rsidRDefault="000066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26788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267881" w:rsidRDefault="000066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5.3.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67881" w:rsidRDefault="0000667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низкий уровень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267881" w:rsidRDefault="000066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</w:tbl>
    <w:p w:rsidR="00267881" w:rsidRDefault="00267881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</w:rPr>
      </w:pPr>
    </w:p>
    <w:p w:rsidR="00267881" w:rsidRDefault="00006675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Согласно </w:t>
      </w:r>
      <w:r>
        <w:rPr>
          <w:rFonts w:ascii="Times New Roman" w:hAnsi="Times New Roman"/>
          <w:b/>
          <w:sz w:val="24"/>
        </w:rPr>
        <w:t>пункту 2.2 Порядка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Субъект малого предпринимательства, соответствующий категории участников отбора, установленной пунктом 1.5 Порядка, </w:t>
      </w:r>
      <w:r>
        <w:rPr>
          <w:rFonts w:ascii="Times New Roman" w:hAnsi="Times New Roman"/>
          <w:sz w:val="24"/>
        </w:rPr>
        <w:br/>
        <w:t>на дату подписания заявки на предоставление гранта должен соответствовать следующим требованиям:</w:t>
      </w:r>
    </w:p>
    <w:p w:rsidR="00267881" w:rsidRDefault="00006675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утратил силу </w:t>
      </w:r>
      <w:r>
        <w:rPr>
          <w:rFonts w:ascii="Times New Roman" w:hAnsi="Times New Roman"/>
          <w:i/>
          <w:sz w:val="24"/>
        </w:rPr>
        <w:t xml:space="preserve">(Постановление Правительства </w:t>
      </w:r>
      <w:r>
        <w:rPr>
          <w:rFonts w:ascii="Times New Roman" w:hAnsi="Times New Roman"/>
          <w:i/>
          <w:sz w:val="24"/>
        </w:rPr>
        <w:t>Чукотского автономного округа от 28.04.2022 № 213)</w:t>
      </w:r>
      <w:r>
        <w:rPr>
          <w:rFonts w:ascii="Times New Roman" w:hAnsi="Times New Roman"/>
          <w:sz w:val="24"/>
        </w:rPr>
        <w:t>;</w:t>
      </w:r>
    </w:p>
    <w:p w:rsidR="00267881" w:rsidRDefault="00006675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субъект малого предпринимательства, являющийся юридическим лицом </w:t>
      </w:r>
      <w:r>
        <w:rPr>
          <w:rFonts w:ascii="Times New Roman" w:hAnsi="Times New Roman"/>
          <w:sz w:val="24"/>
        </w:rPr>
        <w:br/>
        <w:t>не должен находиться в процессе реорганизации (за исключением реорганизации в форме присоединения к юридическому лицу, являющемуся участни</w:t>
      </w:r>
      <w:r>
        <w:rPr>
          <w:rFonts w:ascii="Times New Roman" w:hAnsi="Times New Roman"/>
          <w:sz w:val="24"/>
        </w:rPr>
        <w:t xml:space="preserve">ком отбора, другого юридического лица), ликвидации, в отношении субъекта малого предпринимательства </w:t>
      </w:r>
      <w:r>
        <w:rPr>
          <w:rFonts w:ascii="Times New Roman" w:hAnsi="Times New Roman"/>
          <w:sz w:val="24"/>
        </w:rPr>
        <w:br/>
        <w:t>не должна быть введена процедура банкротства, деятельность субъекта малого предпринимательства не должна быть приостановлена в порядке, предусмотренном зак</w:t>
      </w:r>
      <w:r>
        <w:rPr>
          <w:rFonts w:ascii="Times New Roman" w:hAnsi="Times New Roman"/>
          <w:sz w:val="24"/>
        </w:rPr>
        <w:t xml:space="preserve">онодательством Российской Федерации, а субъект малого предпринимательства, являющийся индивидуальным предпринимателем не должен прекратить деятельность </w:t>
      </w:r>
      <w:r>
        <w:rPr>
          <w:rFonts w:ascii="Times New Roman" w:hAnsi="Times New Roman"/>
          <w:sz w:val="24"/>
        </w:rPr>
        <w:br/>
        <w:t>в качестве индивидуального предпринимателя;</w:t>
      </w:r>
    </w:p>
    <w:p w:rsidR="00267881" w:rsidRDefault="00006675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субъект малого предпринимательства, являющийся юридическим </w:t>
      </w:r>
      <w:r>
        <w:rPr>
          <w:rFonts w:ascii="Times New Roman" w:hAnsi="Times New Roman"/>
          <w:sz w:val="24"/>
        </w:rPr>
        <w:t xml:space="preserve">лицом, </w:t>
      </w:r>
      <w:r>
        <w:rPr>
          <w:rFonts w:ascii="Times New Roman" w:hAnsi="Times New Roman"/>
          <w:sz w:val="24"/>
        </w:rPr>
        <w:br/>
        <w:t xml:space="preserve">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</w:t>
      </w:r>
      <w:r>
        <w:rPr>
          <w:rFonts w:ascii="Times New Roman" w:hAnsi="Times New Roman"/>
          <w:sz w:val="24"/>
        </w:rPr>
        <w:t xml:space="preserve">промежуточного (офшорного) владения активами в Российской Федерации (далее - офшорные компании), а также российским юридическим лицом, </w:t>
      </w:r>
      <w:r>
        <w:rPr>
          <w:rFonts w:ascii="Times New Roman" w:hAnsi="Times New Roman"/>
          <w:sz w:val="24"/>
        </w:rPr>
        <w:br/>
        <w:t>в уставном (складочном) капитале которого доля прямого или косвенного (через третьих лиц) участия офшорных компаний в со</w:t>
      </w:r>
      <w:r>
        <w:rPr>
          <w:rFonts w:ascii="Times New Roman" w:hAnsi="Times New Roman"/>
          <w:sz w:val="24"/>
        </w:rPr>
        <w:t xml:space="preserve">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</w:t>
      </w:r>
      <w:r>
        <w:rPr>
          <w:rFonts w:ascii="Times New Roman" w:hAnsi="Times New Roman"/>
          <w:sz w:val="24"/>
        </w:rPr>
        <w:br/>
        <w:t>/и (или) косвенное участие офшорных компаний в ка</w:t>
      </w:r>
      <w:r>
        <w:rPr>
          <w:rFonts w:ascii="Times New Roman" w:hAnsi="Times New Roman"/>
          <w:sz w:val="24"/>
        </w:rPr>
        <w:t xml:space="preserve">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</w:t>
      </w:r>
      <w:r>
        <w:rPr>
          <w:rFonts w:ascii="Times New Roman" w:hAnsi="Times New Roman"/>
          <w:sz w:val="24"/>
        </w:rPr>
        <w:lastRenderedPageBreak/>
        <w:t>офшорных компаний в капитале других российских юридических лиц,</w:t>
      </w:r>
      <w:r>
        <w:rPr>
          <w:rFonts w:ascii="Times New Roman" w:hAnsi="Times New Roman"/>
          <w:sz w:val="24"/>
        </w:rPr>
        <w:t xml:space="preserve"> реализованное через участие в капитале указанных публичных акционерных обществ;</w:t>
      </w:r>
    </w:p>
    <w:p w:rsidR="00267881" w:rsidRDefault="00006675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субъект малого предпринимательства не должен получать средства </w:t>
      </w:r>
      <w:r>
        <w:rPr>
          <w:rFonts w:ascii="Times New Roman" w:hAnsi="Times New Roman"/>
          <w:sz w:val="24"/>
        </w:rPr>
        <w:br/>
        <w:t>из окружного бюджета на основании иных нормативных правовых актов на цели, указанные в пункте 1.2 1 Порядка.</w:t>
      </w:r>
    </w:p>
    <w:p w:rsidR="00267881" w:rsidRDefault="00267881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267881" w:rsidRDefault="00006675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u w:val="single"/>
        </w:rPr>
      </w:pPr>
      <w:r>
        <w:rPr>
          <w:rFonts w:ascii="Times New Roman" w:hAnsi="Times New Roman"/>
          <w:b/>
          <w:i/>
          <w:sz w:val="24"/>
          <w:u w:val="single"/>
        </w:rPr>
        <w:t>С</w:t>
      </w:r>
      <w:r>
        <w:rPr>
          <w:rFonts w:ascii="Times New Roman" w:hAnsi="Times New Roman"/>
          <w:b/>
          <w:i/>
          <w:sz w:val="24"/>
          <w:u w:val="single"/>
        </w:rPr>
        <w:t xml:space="preserve">правочно: </w:t>
      </w:r>
    </w:p>
    <w:p w:rsidR="00267881" w:rsidRDefault="00006675">
      <w:pPr>
        <w:pStyle w:val="a8"/>
        <w:numPr>
          <w:ilvl w:val="0"/>
          <w:numId w:val="9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  <w:u w:val="single"/>
        </w:rPr>
        <w:t>пункт 1.2 Порядка</w:t>
      </w:r>
      <w:r>
        <w:rPr>
          <w:rFonts w:ascii="Times New Roman" w:hAnsi="Times New Roman"/>
          <w:sz w:val="24"/>
        </w:rPr>
        <w:t xml:space="preserve"> – грант субъектам малого предпринимательства предоставляется из окружного бюджета на безвозмездной и безвозвратной основе по результатам конкурсного отбора проектов субъектов малого предпринимательства на условиях долевого фина</w:t>
      </w:r>
      <w:r>
        <w:rPr>
          <w:rFonts w:ascii="Times New Roman" w:hAnsi="Times New Roman"/>
          <w:sz w:val="24"/>
        </w:rPr>
        <w:t xml:space="preserve">нсирования расходов в целях финансового обеспечения или возмещения части затрат (по выбору субъекта малого предпринимательства), установленных </w:t>
      </w:r>
      <w:hyperlink r:id="rId24" w:history="1">
        <w:r>
          <w:rPr>
            <w:rFonts w:ascii="Times New Roman" w:hAnsi="Times New Roman"/>
            <w:sz w:val="24"/>
          </w:rPr>
          <w:t xml:space="preserve">пунктом 3.10 </w:t>
        </w:r>
      </w:hyperlink>
      <w:r>
        <w:rPr>
          <w:rFonts w:ascii="Times New Roman" w:hAnsi="Times New Roman"/>
          <w:sz w:val="24"/>
        </w:rPr>
        <w:t xml:space="preserve"> Порядка, по реализации проекта в одном </w:t>
      </w:r>
      <w:r>
        <w:rPr>
          <w:rFonts w:ascii="Times New Roman" w:hAnsi="Times New Roman"/>
          <w:sz w:val="24"/>
        </w:rPr>
        <w:br/>
        <w:t xml:space="preserve">из приоритетных </w:t>
      </w:r>
      <w:hyperlink r:id="rId25" w:history="1">
        <w:r>
          <w:rPr>
            <w:rFonts w:ascii="Times New Roman" w:hAnsi="Times New Roman"/>
            <w:sz w:val="24"/>
          </w:rPr>
          <w:t>направлений</w:t>
        </w:r>
      </w:hyperlink>
      <w:r>
        <w:rPr>
          <w:rFonts w:ascii="Times New Roman" w:hAnsi="Times New Roman"/>
          <w:sz w:val="24"/>
        </w:rPr>
        <w:t xml:space="preserve"> развития малого предпринимательства, указанных </w:t>
      </w:r>
      <w:r>
        <w:rPr>
          <w:rFonts w:ascii="Times New Roman" w:hAnsi="Times New Roman"/>
          <w:sz w:val="24"/>
        </w:rPr>
        <w:br/>
        <w:t>в приложении 1 к Порядку, для реализации новых проектов субъектами малого предпринимательства и стимулирования предпринимательской деятельности.</w:t>
      </w:r>
    </w:p>
    <w:p w:rsidR="00267881" w:rsidRDefault="00267881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u w:val="single"/>
        </w:rPr>
      </w:pPr>
    </w:p>
    <w:p w:rsidR="00267881" w:rsidRDefault="00006675">
      <w:pPr>
        <w:pStyle w:val="a8"/>
        <w:numPr>
          <w:ilvl w:val="0"/>
          <w:numId w:val="10"/>
        </w:numPr>
        <w:spacing w:after="0" w:line="240" w:lineRule="auto"/>
        <w:ind w:hanging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  <w:u w:val="single"/>
        </w:rPr>
        <w:t>пункт 3.10 Поря</w:t>
      </w:r>
      <w:r>
        <w:rPr>
          <w:rFonts w:ascii="Times New Roman" w:hAnsi="Times New Roman"/>
          <w:i/>
          <w:sz w:val="24"/>
          <w:u w:val="single"/>
        </w:rPr>
        <w:t>дка</w:t>
      </w:r>
      <w:r>
        <w:rPr>
          <w:rFonts w:ascii="Times New Roman" w:hAnsi="Times New Roman"/>
          <w:sz w:val="24"/>
        </w:rPr>
        <w:t xml:space="preserve"> – направлениями затрат, в целях финансового обеспечения или возмещения которых предоставляется грант, являются следующие расходы субъектов малого предпринимательства:</w:t>
      </w:r>
    </w:p>
    <w:p w:rsidR="00267881" w:rsidRDefault="00006675">
      <w:pPr>
        <w:pStyle w:val="a8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приобретение прав на франшизу (паушальный взнос) (по договору коммерческой концессии)</w:t>
      </w:r>
      <w:r>
        <w:rPr>
          <w:rFonts w:ascii="Times New Roman" w:hAnsi="Times New Roman"/>
          <w:sz w:val="24"/>
        </w:rPr>
        <w:t>;</w:t>
      </w:r>
    </w:p>
    <w:p w:rsidR="00267881" w:rsidRDefault="00006675">
      <w:pPr>
        <w:pStyle w:val="a8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получение патента и (или) свидетельства о регистрации авторских прав;</w:t>
      </w:r>
    </w:p>
    <w:p w:rsidR="00267881" w:rsidRDefault="00006675">
      <w:pPr>
        <w:pStyle w:val="a8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получение лицензий на осуществление видов деятельности, подлежащих лицензированию в соответствии с действующим законодательством;</w:t>
      </w:r>
    </w:p>
    <w:p w:rsidR="00267881" w:rsidRDefault="00006675">
      <w:pPr>
        <w:pStyle w:val="a8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приобретение и доставка основных средств, за исключени</w:t>
      </w:r>
      <w:r>
        <w:rPr>
          <w:rFonts w:ascii="Times New Roman" w:hAnsi="Times New Roman"/>
          <w:sz w:val="24"/>
        </w:rPr>
        <w:t>ем недвижимости, относящейся к жилищному фонду, земельных участков, транспортных средств, сотовых (мобильных) телефонов, а также предметов бытовой и компьютерной техники (кроме бытовой и компьютерной техники, используемых для ведения предпринимательской де</w:t>
      </w:r>
      <w:r>
        <w:rPr>
          <w:rFonts w:ascii="Times New Roman" w:hAnsi="Times New Roman"/>
          <w:sz w:val="24"/>
        </w:rPr>
        <w:t>ятельности по следующим видам экономической деятельности Общероссийского классификатора видов экономической деятельности (ОК 029-2014 (КДЕС РЕД. 2)): «Производство кинофильмов, видеофильмов и телевизионных программ, издание звукозаписей и нот» (код 59 разд</w:t>
      </w:r>
      <w:r>
        <w:rPr>
          <w:rFonts w:ascii="Times New Roman" w:hAnsi="Times New Roman"/>
          <w:sz w:val="24"/>
        </w:rPr>
        <w:t>ела J), «Деятельность гостиниц и предприятий общественного питания» (раздел I); «Деятельность туристических агентств и прочих организаций, предоставляющих услуги в сфере туризма» (код 79 раздела N), «Образование» (раздел P); «Деятельность в области здравоо</w:t>
      </w:r>
      <w:r>
        <w:rPr>
          <w:rFonts w:ascii="Times New Roman" w:hAnsi="Times New Roman"/>
          <w:sz w:val="24"/>
        </w:rPr>
        <w:t>хранения и социальных услуг» (раздел Q); «Деятельность в области спорта, отдыха и развлечений» (код 93 раздела R).</w:t>
      </w:r>
    </w:p>
    <w:p w:rsidR="00267881" w:rsidRDefault="00006675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Сумма расходов на приобретение компьютерной техники в целях расчёта размера гранта не может превышать предельную сумму затрат (без учёта НДС)</w:t>
      </w:r>
      <w:r>
        <w:rPr>
          <w:rFonts w:ascii="Times New Roman" w:hAnsi="Times New Roman"/>
          <w:sz w:val="24"/>
        </w:rPr>
        <w:t xml:space="preserve">, установленную </w:t>
      </w:r>
      <w:r>
        <w:rPr>
          <w:rFonts w:ascii="Times New Roman" w:hAnsi="Times New Roman"/>
          <w:sz w:val="24"/>
        </w:rPr>
        <w:br/>
        <w:t>в абзацах {третьем - восьмом} настоящего подпункта:</w:t>
      </w:r>
    </w:p>
    <w:p w:rsidR="00267881" w:rsidRDefault="00267881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4743"/>
        <w:gridCol w:w="4743"/>
      </w:tblGrid>
      <w:tr w:rsidR="00267881">
        <w:tc>
          <w:tcPr>
            <w:tcW w:w="4743" w:type="dxa"/>
          </w:tcPr>
          <w:p w:rsidR="00267881" w:rsidRDefault="0000667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Техника</w:t>
            </w:r>
          </w:p>
        </w:tc>
        <w:tc>
          <w:tcPr>
            <w:tcW w:w="4743" w:type="dxa"/>
          </w:tcPr>
          <w:p w:rsidR="00267881" w:rsidRDefault="0000667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Сумма, руб.</w:t>
            </w:r>
          </w:p>
        </w:tc>
      </w:tr>
      <w:tr w:rsidR="00267881">
        <w:tc>
          <w:tcPr>
            <w:tcW w:w="4743" w:type="dxa"/>
          </w:tcPr>
          <w:p w:rsidR="00267881" w:rsidRDefault="0000667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Монитор</w:t>
            </w:r>
          </w:p>
        </w:tc>
        <w:tc>
          <w:tcPr>
            <w:tcW w:w="4743" w:type="dxa"/>
          </w:tcPr>
          <w:p w:rsidR="00267881" w:rsidRDefault="0000667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15 000,00</w:t>
            </w:r>
          </w:p>
        </w:tc>
      </w:tr>
      <w:tr w:rsidR="00267881">
        <w:tc>
          <w:tcPr>
            <w:tcW w:w="4743" w:type="dxa"/>
          </w:tcPr>
          <w:p w:rsidR="00267881" w:rsidRDefault="0000667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Системный блок с комплектующими</w:t>
            </w:r>
          </w:p>
        </w:tc>
        <w:tc>
          <w:tcPr>
            <w:tcW w:w="4743" w:type="dxa"/>
          </w:tcPr>
          <w:p w:rsidR="00267881" w:rsidRDefault="0000667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35 000,00</w:t>
            </w:r>
          </w:p>
        </w:tc>
      </w:tr>
      <w:tr w:rsidR="00267881">
        <w:tc>
          <w:tcPr>
            <w:tcW w:w="4743" w:type="dxa"/>
          </w:tcPr>
          <w:p w:rsidR="00267881" w:rsidRDefault="0000667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Мышь</w:t>
            </w:r>
          </w:p>
        </w:tc>
        <w:tc>
          <w:tcPr>
            <w:tcW w:w="4743" w:type="dxa"/>
          </w:tcPr>
          <w:p w:rsidR="00267881" w:rsidRDefault="0000667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1 500,00</w:t>
            </w:r>
          </w:p>
        </w:tc>
      </w:tr>
      <w:tr w:rsidR="00267881">
        <w:tc>
          <w:tcPr>
            <w:tcW w:w="4743" w:type="dxa"/>
          </w:tcPr>
          <w:p w:rsidR="00267881" w:rsidRDefault="0000667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Клавиатура</w:t>
            </w:r>
          </w:p>
        </w:tc>
        <w:tc>
          <w:tcPr>
            <w:tcW w:w="4743" w:type="dxa"/>
          </w:tcPr>
          <w:p w:rsidR="00267881" w:rsidRDefault="0000667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4 000,00</w:t>
            </w:r>
          </w:p>
        </w:tc>
      </w:tr>
      <w:tr w:rsidR="00267881">
        <w:tc>
          <w:tcPr>
            <w:tcW w:w="4743" w:type="dxa"/>
          </w:tcPr>
          <w:p w:rsidR="00267881" w:rsidRDefault="0000667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Моноблок, ноутбук, нетбук</w:t>
            </w:r>
          </w:p>
        </w:tc>
        <w:tc>
          <w:tcPr>
            <w:tcW w:w="4743" w:type="dxa"/>
          </w:tcPr>
          <w:p w:rsidR="00267881" w:rsidRDefault="0000667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45 000,00</w:t>
            </w:r>
          </w:p>
        </w:tc>
      </w:tr>
      <w:tr w:rsidR="00267881">
        <w:tc>
          <w:tcPr>
            <w:tcW w:w="4743" w:type="dxa"/>
          </w:tcPr>
          <w:p w:rsidR="00267881" w:rsidRDefault="0000667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Планшет</w:t>
            </w:r>
          </w:p>
        </w:tc>
        <w:tc>
          <w:tcPr>
            <w:tcW w:w="4743" w:type="dxa"/>
          </w:tcPr>
          <w:p w:rsidR="00267881" w:rsidRDefault="0000667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15 000,00</w:t>
            </w:r>
          </w:p>
        </w:tc>
      </w:tr>
    </w:tbl>
    <w:p w:rsidR="00267881" w:rsidRDefault="0026788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267881" w:rsidRDefault="00006675">
      <w:pPr>
        <w:pStyle w:val="a8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приобретение, доставка сырья и расходных материалов, необходимых для ведения предпринимательской деятельности, в размере не более 80 процентов от размера гранта по видам экономической деятельности, указанным в пунктах 1, 2, 6 (кроме кода 56 </w:t>
      </w:r>
      <w:r>
        <w:rPr>
          <w:rFonts w:ascii="Times New Roman" w:hAnsi="Times New Roman"/>
          <w:sz w:val="24"/>
        </w:rPr>
        <w:lastRenderedPageBreak/>
        <w:t>«Деятельность п</w:t>
      </w:r>
      <w:r>
        <w:rPr>
          <w:rFonts w:ascii="Times New Roman" w:hAnsi="Times New Roman"/>
          <w:sz w:val="24"/>
        </w:rPr>
        <w:t xml:space="preserve">о предоставлению продуктов питания и напитков»), 7, 9 - 12 приложения 1 к Порядку, не более 20 процентов от размера гранта по коду 56 «Деятельность </w:t>
      </w:r>
      <w:r>
        <w:rPr>
          <w:rFonts w:ascii="Times New Roman" w:hAnsi="Times New Roman"/>
          <w:sz w:val="24"/>
        </w:rPr>
        <w:br/>
        <w:t xml:space="preserve">по предоставлению продуктов питания и напитков» раздела I «Деятельность гостиниц </w:t>
      </w:r>
      <w:r>
        <w:rPr>
          <w:rFonts w:ascii="Times New Roman" w:hAnsi="Times New Roman"/>
          <w:sz w:val="24"/>
        </w:rPr>
        <w:br/>
        <w:t>и предприятий общественно</w:t>
      </w:r>
      <w:r>
        <w:rPr>
          <w:rFonts w:ascii="Times New Roman" w:hAnsi="Times New Roman"/>
          <w:sz w:val="24"/>
        </w:rPr>
        <w:t xml:space="preserve">го питания», указанного в пункте 6 приложения 1 к Порядку, </w:t>
      </w:r>
      <w:r>
        <w:rPr>
          <w:rFonts w:ascii="Times New Roman" w:hAnsi="Times New Roman"/>
          <w:sz w:val="24"/>
        </w:rPr>
        <w:br/>
        <w:t>а также в пунктах 3 – 5, 8, 13 приложения 1 к Порядку;</w:t>
      </w:r>
    </w:p>
    <w:p w:rsidR="00267881" w:rsidRDefault="00006675">
      <w:pPr>
        <w:pStyle w:val="a8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приобретение, доставка и сопровождение программного обеспечения, методической и справочной литературы, связанной с ведением предпринимательск</w:t>
      </w:r>
      <w:r>
        <w:rPr>
          <w:rFonts w:ascii="Times New Roman" w:hAnsi="Times New Roman"/>
          <w:sz w:val="24"/>
        </w:rPr>
        <w:t>ой деятельности;</w:t>
      </w:r>
    </w:p>
    <w:p w:rsidR="00267881" w:rsidRDefault="00006675">
      <w:pPr>
        <w:pStyle w:val="a8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оплату стоимости аренды нежилого помещения, используемого для ведения предпринимательской деятельности (не более шести месяцев), в соответствии </w:t>
      </w:r>
      <w:r>
        <w:rPr>
          <w:rFonts w:ascii="Times New Roman" w:hAnsi="Times New Roman"/>
          <w:sz w:val="24"/>
        </w:rPr>
        <w:br/>
        <w:t>с заключенным договором аренды нежилого помещения, но не более 500 рублей за кв. м (м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 xml:space="preserve">) общей </w:t>
      </w:r>
      <w:r>
        <w:rPr>
          <w:rFonts w:ascii="Times New Roman" w:hAnsi="Times New Roman"/>
          <w:sz w:val="24"/>
        </w:rPr>
        <w:t>площади помещения (без учёта НДС);</w:t>
      </w:r>
    </w:p>
    <w:p w:rsidR="00267881" w:rsidRDefault="00006675">
      <w:pPr>
        <w:pStyle w:val="a8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изготовление и (или) размещение рекламы в целях ведения предпринимательской деятельности;</w:t>
      </w:r>
    </w:p>
    <w:p w:rsidR="00267881" w:rsidRDefault="00006675">
      <w:pPr>
        <w:pStyle w:val="a8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оплата работ по межеванию земельных участков, используемых для ведения предпринимательской деятельности.</w:t>
      </w:r>
    </w:p>
    <w:p w:rsidR="00267881" w:rsidRDefault="00006675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представлении заявки н</w:t>
      </w:r>
      <w:r>
        <w:rPr>
          <w:rFonts w:ascii="Times New Roman" w:hAnsi="Times New Roman"/>
          <w:sz w:val="24"/>
        </w:rPr>
        <w:t xml:space="preserve">а возмещение части затрат вышеуказанные расходы должны быть осуществлены субъектами малого предпринимательства на основании сделок с индивидуальными предпринимателями и (или) юридическими лицами путем безналичного расчета или за наличный расчет в размере, </w:t>
      </w:r>
      <w:r>
        <w:rPr>
          <w:rFonts w:ascii="Times New Roman" w:hAnsi="Times New Roman"/>
          <w:sz w:val="24"/>
        </w:rPr>
        <w:t>не превышающем предельный размер, установленный пунктом 4 Указания Центрального Банка Российской Федерации от 9 декабря 2019 года № 5348-У «О правилах наличных расчётов».</w:t>
      </w:r>
    </w:p>
    <w:p w:rsidR="00267881" w:rsidRDefault="00267881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267881" w:rsidRDefault="0000667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Приоритетные </w:t>
      </w:r>
      <w:hyperlink r:id="rId26" w:history="1">
        <w:r>
          <w:rPr>
            <w:rFonts w:ascii="Times New Roman" w:hAnsi="Times New Roman"/>
            <w:b/>
            <w:sz w:val="24"/>
          </w:rPr>
          <w:t>направления</w:t>
        </w:r>
      </w:hyperlink>
      <w:r>
        <w:rPr>
          <w:rFonts w:ascii="Times New Roman" w:hAnsi="Times New Roman"/>
          <w:b/>
          <w:sz w:val="24"/>
        </w:rPr>
        <w:t xml:space="preserve"> развития малого предпринимательства, указанные </w:t>
      </w:r>
    </w:p>
    <w:p w:rsidR="00267881" w:rsidRDefault="0000667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 приложении 1 к Порядку (в соответствии с Общероссийским классификатором видов экономической деятел</w:t>
      </w:r>
      <w:r>
        <w:rPr>
          <w:rFonts w:ascii="Times New Roman" w:hAnsi="Times New Roman"/>
          <w:b/>
          <w:sz w:val="24"/>
        </w:rPr>
        <w:t>ьности (ОК 029-2014 (кдес ред. 2)):</w:t>
      </w:r>
    </w:p>
    <w:p w:rsidR="00267881" w:rsidRDefault="00267881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267881" w:rsidRDefault="00006675">
      <w:pPr>
        <w:pStyle w:val="a8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bookmarkStart w:id="0" w:name="P340"/>
      <w:bookmarkEnd w:id="0"/>
      <w:r>
        <w:rPr>
          <w:rFonts w:ascii="Times New Roman" w:hAnsi="Times New Roman"/>
          <w:sz w:val="24"/>
        </w:rPr>
        <w:t xml:space="preserve">Сельское, лесное хозяйство, охота, рыболовство и рыбоводство (раздел A), </w:t>
      </w:r>
      <w:r>
        <w:rPr>
          <w:rFonts w:ascii="Times New Roman" w:hAnsi="Times New Roman"/>
          <w:sz w:val="24"/>
        </w:rPr>
        <w:br/>
        <w:t>за исключением кода 03 "Рыболовство и рыбоводство".</w:t>
      </w:r>
    </w:p>
    <w:p w:rsidR="00267881" w:rsidRDefault="00006675">
      <w:pPr>
        <w:pStyle w:val="a8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bookmarkStart w:id="1" w:name="P342"/>
      <w:bookmarkEnd w:id="1"/>
      <w:r>
        <w:rPr>
          <w:rFonts w:ascii="Times New Roman" w:hAnsi="Times New Roman"/>
          <w:sz w:val="24"/>
        </w:rPr>
        <w:t xml:space="preserve">Обрабатывающие производства </w:t>
      </w:r>
      <w:hyperlink r:id="rId27" w:history="1">
        <w:r>
          <w:rPr>
            <w:rFonts w:ascii="Times New Roman" w:hAnsi="Times New Roman"/>
            <w:color w:val="0000FF"/>
            <w:sz w:val="24"/>
            <w:u w:val="single"/>
          </w:rPr>
          <w:t>(раздел C)</w:t>
        </w:r>
      </w:hyperlink>
      <w:r>
        <w:rPr>
          <w:rFonts w:ascii="Times New Roman" w:hAnsi="Times New Roman"/>
          <w:sz w:val="24"/>
        </w:rPr>
        <w:t xml:space="preserve">, за исключением </w:t>
      </w:r>
      <w:hyperlink r:id="rId28" w:history="1">
        <w:r>
          <w:rPr>
            <w:rFonts w:ascii="Times New Roman" w:hAnsi="Times New Roman"/>
            <w:color w:val="0000FF"/>
            <w:sz w:val="24"/>
            <w:u w:val="single"/>
          </w:rPr>
          <w:t>кода 10.2</w:t>
        </w:r>
      </w:hyperlink>
      <w:r>
        <w:rPr>
          <w:rFonts w:ascii="Times New Roman" w:hAnsi="Times New Roman"/>
          <w:sz w:val="24"/>
        </w:rPr>
        <w:t xml:space="preserve"> "Переработка и консервирование рыбы, ракообразных и моллюсков".</w:t>
      </w:r>
    </w:p>
    <w:p w:rsidR="00267881" w:rsidRDefault="00006675">
      <w:pPr>
        <w:pStyle w:val="a8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bookmarkStart w:id="2" w:name="P343"/>
      <w:bookmarkEnd w:id="2"/>
      <w:r>
        <w:rPr>
          <w:rFonts w:ascii="Times New Roman" w:hAnsi="Times New Roman"/>
          <w:sz w:val="24"/>
        </w:rPr>
        <w:t xml:space="preserve">Производство электромонтажных, санитарно-технических и прочих строительно-монтажных работ </w:t>
      </w:r>
      <w:hyperlink r:id="rId29" w:history="1">
        <w:r>
          <w:rPr>
            <w:rFonts w:ascii="Times New Roman" w:hAnsi="Times New Roman"/>
            <w:color w:val="0000FF"/>
            <w:sz w:val="24"/>
            <w:u w:val="single"/>
          </w:rPr>
          <w:t>(код 43.2 раздела F)</w:t>
        </w:r>
      </w:hyperlink>
      <w:r>
        <w:rPr>
          <w:rFonts w:ascii="Times New Roman" w:hAnsi="Times New Roman"/>
          <w:sz w:val="24"/>
        </w:rPr>
        <w:t xml:space="preserve">, выполняемых по заказам населения; работы строительные отделочные </w:t>
      </w:r>
      <w:hyperlink r:id="rId30" w:history="1">
        <w:r>
          <w:rPr>
            <w:rFonts w:ascii="Times New Roman" w:hAnsi="Times New Roman"/>
            <w:color w:val="0000FF"/>
            <w:sz w:val="24"/>
            <w:u w:val="single"/>
          </w:rPr>
          <w:t>(код 43.3 раздела F)</w:t>
        </w:r>
      </w:hyperlink>
      <w:r>
        <w:rPr>
          <w:rFonts w:ascii="Times New Roman" w:hAnsi="Times New Roman"/>
          <w:sz w:val="24"/>
        </w:rPr>
        <w:t>, выполняемые по заказам населения.</w:t>
      </w:r>
    </w:p>
    <w:p w:rsidR="00267881" w:rsidRDefault="00006675">
      <w:pPr>
        <w:pStyle w:val="a8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bookmarkStart w:id="3" w:name="P344"/>
      <w:bookmarkEnd w:id="3"/>
      <w:r>
        <w:rPr>
          <w:rFonts w:ascii="Times New Roman" w:hAnsi="Times New Roman"/>
          <w:sz w:val="24"/>
        </w:rPr>
        <w:t>Техническое обслуживание и ремонт автотранспортных средст</w:t>
      </w:r>
      <w:r>
        <w:rPr>
          <w:rFonts w:ascii="Times New Roman" w:hAnsi="Times New Roman"/>
          <w:sz w:val="24"/>
        </w:rPr>
        <w:t xml:space="preserve">в </w:t>
      </w:r>
      <w:hyperlink r:id="rId31" w:history="1">
        <w:r>
          <w:rPr>
            <w:rFonts w:ascii="Times New Roman" w:hAnsi="Times New Roman"/>
            <w:color w:val="0000FF"/>
            <w:sz w:val="24"/>
            <w:u w:val="single"/>
          </w:rPr>
          <w:t>(код 45.2 раздела G)</w:t>
        </w:r>
      </w:hyperlink>
      <w:r>
        <w:rPr>
          <w:rFonts w:ascii="Times New Roman" w:hAnsi="Times New Roman"/>
          <w:sz w:val="24"/>
        </w:rPr>
        <w:t xml:space="preserve"> и техническое обслуживание и ремонт мотоциклов и мототранспортных средст</w:t>
      </w:r>
      <w:r>
        <w:rPr>
          <w:rFonts w:ascii="Times New Roman" w:hAnsi="Times New Roman"/>
          <w:sz w:val="24"/>
        </w:rPr>
        <w:t xml:space="preserve">в </w:t>
      </w:r>
      <w:hyperlink r:id="rId32" w:history="1">
        <w:r>
          <w:rPr>
            <w:rFonts w:ascii="Times New Roman" w:hAnsi="Times New Roman"/>
            <w:color w:val="0000FF"/>
            <w:sz w:val="24"/>
            <w:u w:val="single"/>
          </w:rPr>
          <w:t>(код 45.40.5 раздела G)</w:t>
        </w:r>
      </w:hyperlink>
      <w:r>
        <w:rPr>
          <w:rFonts w:ascii="Times New Roman" w:hAnsi="Times New Roman"/>
          <w:sz w:val="24"/>
        </w:rPr>
        <w:t>.</w:t>
      </w:r>
      <w:bookmarkStart w:id="4" w:name="P345"/>
      <w:bookmarkEnd w:id="4"/>
    </w:p>
    <w:p w:rsidR="00267881" w:rsidRDefault="00006675">
      <w:pPr>
        <w:pStyle w:val="a8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Транспортировка и хранение </w:t>
      </w:r>
      <w:hyperlink r:id="rId33" w:history="1">
        <w:r>
          <w:rPr>
            <w:rFonts w:ascii="Times New Roman" w:hAnsi="Times New Roman"/>
            <w:color w:val="0000FF"/>
            <w:sz w:val="24"/>
            <w:u w:val="single"/>
          </w:rPr>
          <w:t>(раздел H)</w:t>
        </w:r>
      </w:hyperlink>
      <w:r>
        <w:rPr>
          <w:rFonts w:ascii="Times New Roman" w:hAnsi="Times New Roman"/>
          <w:sz w:val="24"/>
        </w:rPr>
        <w:t xml:space="preserve">, за исключением </w:t>
      </w:r>
      <w:hyperlink r:id="rId34" w:history="1">
        <w:r>
          <w:rPr>
            <w:rFonts w:ascii="Times New Roman" w:hAnsi="Times New Roman"/>
            <w:color w:val="0000FF"/>
            <w:sz w:val="24"/>
            <w:u w:val="single"/>
          </w:rPr>
          <w:t>кода 49.32</w:t>
        </w:r>
      </w:hyperlink>
      <w:r>
        <w:rPr>
          <w:rFonts w:ascii="Times New Roman" w:hAnsi="Times New Roman"/>
          <w:sz w:val="24"/>
        </w:rPr>
        <w:t>.</w:t>
      </w:r>
      <w:bookmarkStart w:id="5" w:name="P346"/>
      <w:bookmarkEnd w:id="5"/>
    </w:p>
    <w:p w:rsidR="00267881" w:rsidRDefault="00006675">
      <w:pPr>
        <w:pStyle w:val="a8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Деятельность гостиниц и предприятий общественного питания </w:t>
      </w:r>
      <w:hyperlink r:id="rId35" w:history="1">
        <w:r>
          <w:rPr>
            <w:rFonts w:ascii="Times New Roman" w:hAnsi="Times New Roman"/>
            <w:color w:val="0000FF"/>
            <w:sz w:val="24"/>
            <w:u w:val="single"/>
          </w:rPr>
          <w:t>(раздел I)</w:t>
        </w:r>
      </w:hyperlink>
      <w:r>
        <w:rPr>
          <w:rFonts w:ascii="Times New Roman" w:hAnsi="Times New Roman"/>
          <w:sz w:val="24"/>
        </w:rPr>
        <w:t>.</w:t>
      </w:r>
      <w:bookmarkStart w:id="6" w:name="P347"/>
      <w:bookmarkEnd w:id="6"/>
    </w:p>
    <w:p w:rsidR="00267881" w:rsidRDefault="00006675">
      <w:pPr>
        <w:pStyle w:val="a8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Виды издательской деятельности прочие </w:t>
      </w:r>
      <w:hyperlink r:id="rId36" w:history="1">
        <w:r>
          <w:rPr>
            <w:rFonts w:ascii="Times New Roman" w:hAnsi="Times New Roman"/>
            <w:color w:val="0000FF"/>
            <w:sz w:val="24"/>
            <w:u w:val="single"/>
          </w:rPr>
          <w:t>(код 58.19 раздела J)</w:t>
        </w:r>
      </w:hyperlink>
      <w:r>
        <w:rPr>
          <w:rFonts w:ascii="Times New Roman" w:hAnsi="Times New Roman"/>
          <w:sz w:val="24"/>
        </w:rPr>
        <w:t>; дея</w:t>
      </w:r>
      <w:r>
        <w:rPr>
          <w:rFonts w:ascii="Times New Roman" w:hAnsi="Times New Roman"/>
          <w:sz w:val="24"/>
        </w:rPr>
        <w:t xml:space="preserve">тельность </w:t>
      </w:r>
      <w:r>
        <w:rPr>
          <w:rFonts w:ascii="Times New Roman" w:hAnsi="Times New Roman"/>
          <w:sz w:val="24"/>
        </w:rPr>
        <w:br/>
        <w:t xml:space="preserve">в области демонстрации кинофильмов </w:t>
      </w:r>
      <w:hyperlink r:id="rId37" w:history="1">
        <w:r>
          <w:rPr>
            <w:rFonts w:ascii="Times New Roman" w:hAnsi="Times New Roman"/>
            <w:color w:val="0000FF"/>
            <w:sz w:val="24"/>
            <w:u w:val="single"/>
          </w:rPr>
          <w:t>(код 59.14 раздела J)</w:t>
        </w:r>
      </w:hyperlink>
      <w:r>
        <w:rPr>
          <w:rFonts w:ascii="Times New Roman" w:hAnsi="Times New Roman"/>
          <w:sz w:val="24"/>
        </w:rPr>
        <w:t>; разработка компьютерного п</w:t>
      </w:r>
      <w:r>
        <w:rPr>
          <w:rFonts w:ascii="Times New Roman" w:hAnsi="Times New Roman"/>
          <w:sz w:val="24"/>
        </w:rPr>
        <w:t xml:space="preserve">рограммного обеспечения </w:t>
      </w:r>
      <w:hyperlink r:id="rId38" w:history="1">
        <w:r>
          <w:rPr>
            <w:rFonts w:ascii="Times New Roman" w:hAnsi="Times New Roman"/>
            <w:color w:val="0000FF"/>
            <w:sz w:val="24"/>
            <w:u w:val="single"/>
          </w:rPr>
          <w:t>(код 62.01 раздела J)</w:t>
        </w:r>
      </w:hyperlink>
      <w:r>
        <w:rPr>
          <w:rFonts w:ascii="Times New Roman" w:hAnsi="Times New Roman"/>
          <w:sz w:val="24"/>
        </w:rPr>
        <w:t>.</w:t>
      </w:r>
      <w:bookmarkStart w:id="7" w:name="P348"/>
      <w:bookmarkEnd w:id="7"/>
    </w:p>
    <w:p w:rsidR="00267881" w:rsidRDefault="00006675">
      <w:pPr>
        <w:pStyle w:val="a8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Научные исследования и разработки </w:t>
      </w:r>
      <w:hyperlink r:id="rId39" w:history="1">
        <w:r>
          <w:rPr>
            <w:rFonts w:ascii="Times New Roman" w:hAnsi="Times New Roman"/>
            <w:color w:val="0000FF"/>
            <w:sz w:val="24"/>
            <w:u w:val="single"/>
          </w:rPr>
          <w:t>(код 72 раздела M)</w:t>
        </w:r>
      </w:hyperlink>
      <w:r>
        <w:rPr>
          <w:rFonts w:ascii="Times New Roman" w:hAnsi="Times New Roman"/>
          <w:sz w:val="24"/>
        </w:rPr>
        <w:t xml:space="preserve">; деятельность </w:t>
      </w:r>
      <w:r>
        <w:rPr>
          <w:rFonts w:ascii="Times New Roman" w:hAnsi="Times New Roman"/>
          <w:sz w:val="24"/>
        </w:rPr>
        <w:br/>
        <w:t xml:space="preserve">в области фотографии </w:t>
      </w:r>
      <w:hyperlink r:id="rId40" w:history="1">
        <w:r>
          <w:rPr>
            <w:rFonts w:ascii="Times New Roman" w:hAnsi="Times New Roman"/>
            <w:color w:val="0000FF"/>
            <w:sz w:val="24"/>
            <w:u w:val="single"/>
          </w:rPr>
          <w:t>(код 74.2 раздела M)</w:t>
        </w:r>
      </w:hyperlink>
      <w:r>
        <w:rPr>
          <w:rFonts w:ascii="Times New Roman" w:hAnsi="Times New Roman"/>
          <w:sz w:val="24"/>
        </w:rPr>
        <w:t xml:space="preserve">; деятельность ветеринарная </w:t>
      </w:r>
      <w:hyperlink r:id="rId41" w:history="1">
        <w:r>
          <w:rPr>
            <w:rFonts w:ascii="Times New Roman" w:hAnsi="Times New Roman"/>
            <w:color w:val="0000FF"/>
            <w:sz w:val="24"/>
            <w:u w:val="single"/>
          </w:rPr>
          <w:t>(код 75 раздела M)</w:t>
        </w:r>
      </w:hyperlink>
      <w:r>
        <w:rPr>
          <w:rFonts w:ascii="Times New Roman" w:hAnsi="Times New Roman"/>
          <w:sz w:val="24"/>
        </w:rPr>
        <w:t>.</w:t>
      </w:r>
      <w:bookmarkStart w:id="8" w:name="P349"/>
      <w:bookmarkEnd w:id="8"/>
    </w:p>
    <w:p w:rsidR="00267881" w:rsidRDefault="00006675">
      <w:pPr>
        <w:pStyle w:val="a8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Прокат и аренда товаров для отдыха и спортивных товаров </w:t>
      </w:r>
      <w:hyperlink r:id="rId42" w:history="1">
        <w:r>
          <w:rPr>
            <w:rFonts w:ascii="Times New Roman" w:hAnsi="Times New Roman"/>
            <w:color w:val="0000FF"/>
            <w:sz w:val="24"/>
            <w:u w:val="single"/>
          </w:rPr>
          <w:t>(код 77.21 раздела N)</w:t>
        </w:r>
      </w:hyperlink>
      <w:r>
        <w:rPr>
          <w:rFonts w:ascii="Times New Roman" w:hAnsi="Times New Roman"/>
          <w:sz w:val="24"/>
        </w:rPr>
        <w:t xml:space="preserve">; деятельность туроператоров </w:t>
      </w:r>
      <w:hyperlink r:id="rId43" w:history="1">
        <w:r>
          <w:rPr>
            <w:rFonts w:ascii="Times New Roman" w:hAnsi="Times New Roman"/>
            <w:color w:val="0000FF"/>
            <w:sz w:val="24"/>
            <w:u w:val="single"/>
          </w:rPr>
          <w:t>(код 79</w:t>
        </w:r>
        <w:r>
          <w:rPr>
            <w:rFonts w:ascii="Times New Roman" w:hAnsi="Times New Roman"/>
            <w:color w:val="0000FF"/>
            <w:sz w:val="24"/>
            <w:u w:val="single"/>
          </w:rPr>
          <w:t>.12 раздела N)</w:t>
        </w:r>
      </w:hyperlink>
      <w:r>
        <w:rPr>
          <w:rFonts w:ascii="Times New Roman" w:hAnsi="Times New Roman"/>
          <w:sz w:val="24"/>
        </w:rPr>
        <w:t xml:space="preserve">; услуги по бронированию прочие </w:t>
      </w:r>
      <w:r>
        <w:rPr>
          <w:rFonts w:ascii="Times New Roman" w:hAnsi="Times New Roman"/>
          <w:sz w:val="24"/>
        </w:rPr>
        <w:br/>
        <w:t xml:space="preserve">и сопутствующая деятельность </w:t>
      </w:r>
      <w:hyperlink r:id="rId44" w:history="1">
        <w:r>
          <w:rPr>
            <w:rFonts w:ascii="Times New Roman" w:hAnsi="Times New Roman"/>
            <w:color w:val="0000FF"/>
            <w:sz w:val="24"/>
            <w:u w:val="single"/>
          </w:rPr>
          <w:t>(код 79.9 раздела N</w:t>
        </w:r>
        <w:r>
          <w:rPr>
            <w:rFonts w:ascii="Times New Roman" w:hAnsi="Times New Roman"/>
            <w:color w:val="0000FF"/>
            <w:sz w:val="24"/>
            <w:u w:val="single"/>
          </w:rPr>
          <w:t>)</w:t>
        </w:r>
      </w:hyperlink>
      <w:r>
        <w:rPr>
          <w:rFonts w:ascii="Times New Roman" w:hAnsi="Times New Roman"/>
          <w:sz w:val="24"/>
        </w:rPr>
        <w:t xml:space="preserve">; деятельность по обслуживанию зданий и территорий </w:t>
      </w:r>
      <w:hyperlink r:id="rId45" w:history="1">
        <w:r>
          <w:rPr>
            <w:rFonts w:ascii="Times New Roman" w:hAnsi="Times New Roman"/>
            <w:color w:val="0000FF"/>
            <w:sz w:val="24"/>
            <w:u w:val="single"/>
          </w:rPr>
          <w:t>(код 81 раздела N)</w:t>
        </w:r>
      </w:hyperlink>
      <w:r>
        <w:rPr>
          <w:rFonts w:ascii="Times New Roman" w:hAnsi="Times New Roman"/>
          <w:sz w:val="24"/>
        </w:rPr>
        <w:t>.</w:t>
      </w:r>
      <w:bookmarkStart w:id="9" w:name="P350"/>
      <w:bookmarkEnd w:id="9"/>
    </w:p>
    <w:p w:rsidR="00267881" w:rsidRDefault="00006675">
      <w:pPr>
        <w:pStyle w:val="a8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Образование </w:t>
      </w:r>
      <w:hyperlink r:id="rId46" w:history="1">
        <w:r>
          <w:rPr>
            <w:rFonts w:ascii="Times New Roman" w:hAnsi="Times New Roman"/>
            <w:color w:val="0000FF"/>
            <w:sz w:val="24"/>
            <w:u w:val="single"/>
          </w:rPr>
          <w:t>(раздел P)</w:t>
        </w:r>
      </w:hyperlink>
      <w:r>
        <w:rPr>
          <w:rFonts w:ascii="Times New Roman" w:hAnsi="Times New Roman"/>
          <w:sz w:val="24"/>
        </w:rPr>
        <w:t>.</w:t>
      </w:r>
      <w:bookmarkStart w:id="10" w:name="P351"/>
      <w:bookmarkEnd w:id="10"/>
    </w:p>
    <w:p w:rsidR="00267881" w:rsidRDefault="00006675">
      <w:pPr>
        <w:pStyle w:val="a8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Деятельность в области здравоохранения и социальных услуг </w:t>
      </w:r>
      <w:hyperlink r:id="rId47" w:history="1">
        <w:r>
          <w:rPr>
            <w:rFonts w:ascii="Times New Roman" w:hAnsi="Times New Roman"/>
            <w:color w:val="0000FF"/>
            <w:sz w:val="24"/>
            <w:u w:val="single"/>
          </w:rPr>
          <w:t>(раздел Q)</w:t>
        </w:r>
      </w:hyperlink>
      <w:r>
        <w:rPr>
          <w:rFonts w:ascii="Times New Roman" w:hAnsi="Times New Roman"/>
          <w:sz w:val="24"/>
        </w:rPr>
        <w:t>.</w:t>
      </w:r>
      <w:bookmarkStart w:id="11" w:name="P352"/>
      <w:bookmarkEnd w:id="11"/>
    </w:p>
    <w:p w:rsidR="00267881" w:rsidRDefault="00006675">
      <w:pPr>
        <w:pStyle w:val="a8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Деятельность в области спорта, отдыха и развлечений </w:t>
      </w:r>
      <w:hyperlink r:id="rId48" w:history="1">
        <w:r>
          <w:rPr>
            <w:rFonts w:ascii="Times New Roman" w:hAnsi="Times New Roman"/>
            <w:color w:val="0000FF"/>
            <w:sz w:val="24"/>
            <w:u w:val="single"/>
          </w:rPr>
          <w:t>(код 93 раздела R)</w:t>
        </w:r>
      </w:hyperlink>
      <w:r>
        <w:rPr>
          <w:rFonts w:ascii="Times New Roman" w:hAnsi="Times New Roman"/>
          <w:sz w:val="24"/>
        </w:rPr>
        <w:t>.</w:t>
      </w:r>
      <w:bookmarkStart w:id="12" w:name="P353"/>
      <w:bookmarkEnd w:id="12"/>
    </w:p>
    <w:p w:rsidR="00267881" w:rsidRDefault="00006675">
      <w:pPr>
        <w:pStyle w:val="a8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lastRenderedPageBreak/>
        <w:t xml:space="preserve">Ремонт предметов личного потребления и хозяйственно-бытового назначения </w:t>
      </w:r>
      <w:hyperlink r:id="rId49" w:history="1">
        <w:r>
          <w:rPr>
            <w:rFonts w:ascii="Times New Roman" w:hAnsi="Times New Roman"/>
            <w:color w:val="000000" w:themeColor="text1"/>
            <w:sz w:val="24"/>
          </w:rPr>
          <w:t>(код 95.2 раздела S)</w:t>
        </w:r>
      </w:hyperlink>
      <w:r>
        <w:rPr>
          <w:rFonts w:ascii="Times New Roman" w:hAnsi="Times New Roman"/>
          <w:color w:val="000000" w:themeColor="text1"/>
          <w:sz w:val="24"/>
        </w:rPr>
        <w:t xml:space="preserve">; деятельность по предоставлению прочих персональных услуг </w:t>
      </w:r>
      <w:hyperlink r:id="rId50" w:history="1">
        <w:r>
          <w:rPr>
            <w:rFonts w:ascii="Times New Roman" w:hAnsi="Times New Roman"/>
            <w:color w:val="000000" w:themeColor="text1"/>
            <w:sz w:val="24"/>
          </w:rPr>
          <w:t>(код 96 раздела S)</w:t>
        </w:r>
      </w:hyperlink>
      <w:r>
        <w:rPr>
          <w:rFonts w:ascii="Times New Roman" w:hAnsi="Times New Roman"/>
          <w:color w:val="000000" w:themeColor="text1"/>
          <w:sz w:val="24"/>
        </w:rPr>
        <w:t xml:space="preserve">, за исключением: </w:t>
      </w:r>
    </w:p>
    <w:p w:rsidR="00267881" w:rsidRDefault="00006675">
      <w:pPr>
        <w:pStyle w:val="a8"/>
        <w:numPr>
          <w:ilvl w:val="0"/>
          <w:numId w:val="13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услуг парикмахерских и салонов красоты, местом ведения предпринимательской деятельно</w:t>
      </w:r>
      <w:r>
        <w:rPr>
          <w:rFonts w:ascii="Times New Roman" w:hAnsi="Times New Roman"/>
          <w:sz w:val="24"/>
        </w:rPr>
        <w:t>сти которых являются города Анадырь, Билибино, Певек;</w:t>
      </w:r>
    </w:p>
    <w:p w:rsidR="00267881" w:rsidRDefault="00006675">
      <w:pPr>
        <w:pStyle w:val="a8"/>
        <w:numPr>
          <w:ilvl w:val="0"/>
          <w:numId w:val="13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деятельности астрологов и медиумов;</w:t>
      </w:r>
    </w:p>
    <w:p w:rsidR="00267881" w:rsidRDefault="00006675">
      <w:pPr>
        <w:pStyle w:val="a8"/>
        <w:numPr>
          <w:ilvl w:val="0"/>
          <w:numId w:val="13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социальных услуг, таких как услуг эскорта, бюро знакомств и брачных агентств;</w:t>
      </w:r>
    </w:p>
    <w:p w:rsidR="00267881" w:rsidRDefault="00006675">
      <w:pPr>
        <w:pStyle w:val="a8"/>
        <w:numPr>
          <w:ilvl w:val="0"/>
          <w:numId w:val="13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услуг по уходу за домашними животными, таких как содержание и дрессировка;</w:t>
      </w:r>
    </w:p>
    <w:p w:rsidR="00267881" w:rsidRDefault="00006675">
      <w:pPr>
        <w:pStyle w:val="a8"/>
        <w:numPr>
          <w:ilvl w:val="0"/>
          <w:numId w:val="13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деятельности </w:t>
      </w:r>
      <w:r>
        <w:rPr>
          <w:rFonts w:ascii="Times New Roman" w:hAnsi="Times New Roman"/>
          <w:sz w:val="24"/>
        </w:rPr>
        <w:t>генеалогических организаций;</w:t>
      </w:r>
    </w:p>
    <w:p w:rsidR="00267881" w:rsidRDefault="00006675">
      <w:pPr>
        <w:pStyle w:val="a8"/>
        <w:numPr>
          <w:ilvl w:val="0"/>
          <w:numId w:val="13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деятельности салонов татуажа и пирсинга;</w:t>
      </w:r>
    </w:p>
    <w:p w:rsidR="00267881" w:rsidRDefault="00006675">
      <w:pPr>
        <w:pStyle w:val="a8"/>
        <w:numPr>
          <w:ilvl w:val="0"/>
          <w:numId w:val="13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услуг чистильщиков обуви, швейцаров, парковщиков автомобилей и т.д.;</w:t>
      </w:r>
    </w:p>
    <w:p w:rsidR="00267881" w:rsidRDefault="00006675">
      <w:pPr>
        <w:pStyle w:val="a8"/>
        <w:numPr>
          <w:ilvl w:val="0"/>
          <w:numId w:val="13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услуг наемных писателей;</w:t>
      </w:r>
    </w:p>
    <w:p w:rsidR="00267881" w:rsidRDefault="00006675">
      <w:pPr>
        <w:pStyle w:val="a8"/>
        <w:numPr>
          <w:ilvl w:val="0"/>
          <w:numId w:val="13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услуг платных туалетов;</w:t>
      </w:r>
    </w:p>
    <w:p w:rsidR="00267881" w:rsidRDefault="00006675">
      <w:pPr>
        <w:pStyle w:val="a8"/>
        <w:numPr>
          <w:ilvl w:val="0"/>
          <w:numId w:val="13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услуг справочно-информационной службы по оказанию услуг населению </w:t>
      </w:r>
      <w:r>
        <w:rPr>
          <w:rFonts w:ascii="Times New Roman" w:hAnsi="Times New Roman"/>
          <w:sz w:val="24"/>
        </w:rPr>
        <w:br/>
        <w:t>п</w:t>
      </w:r>
      <w:r>
        <w:rPr>
          <w:rFonts w:ascii="Times New Roman" w:hAnsi="Times New Roman"/>
          <w:sz w:val="24"/>
        </w:rPr>
        <w:t>о заполнению бланков, написанию заявлений, снятию копий по индивидуальному заказу населения;</w:t>
      </w:r>
    </w:p>
    <w:p w:rsidR="00267881" w:rsidRDefault="00006675">
      <w:pPr>
        <w:pStyle w:val="a8"/>
        <w:numPr>
          <w:ilvl w:val="0"/>
          <w:numId w:val="13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услуг справочно-информационной службы по приему в расклейку объявлений;</w:t>
      </w:r>
    </w:p>
    <w:p w:rsidR="00267881" w:rsidRDefault="00006675">
      <w:pPr>
        <w:pStyle w:val="a8"/>
        <w:numPr>
          <w:ilvl w:val="0"/>
          <w:numId w:val="13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услуг посреднических на информацию о финансовых, экономических </w:t>
      </w:r>
      <w:r>
        <w:rPr>
          <w:rFonts w:ascii="Times New Roman" w:hAnsi="Times New Roman"/>
          <w:sz w:val="24"/>
        </w:rPr>
        <w:br/>
        <w:t>и промышленных и иных данны</w:t>
      </w:r>
      <w:r>
        <w:rPr>
          <w:rFonts w:ascii="Times New Roman" w:hAnsi="Times New Roman"/>
          <w:sz w:val="24"/>
        </w:rPr>
        <w:t>х по индивидуальному заказу населения услуг по стирке и глажению белья на дому у заказчика.</w:t>
      </w:r>
    </w:p>
    <w:p w:rsidR="00267881" w:rsidRDefault="00006675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Иные требования к субъекту малого предпринимательства, соответствующему категории участников отбора, установленной пунктом 1.5 Порядка, которым он должен соответств</w:t>
      </w:r>
      <w:r>
        <w:rPr>
          <w:rFonts w:ascii="Times New Roman" w:hAnsi="Times New Roman"/>
          <w:sz w:val="24"/>
        </w:rPr>
        <w:t xml:space="preserve">овать на дату подписания заявки на предоставление гранта </w:t>
      </w:r>
      <w:r>
        <w:rPr>
          <w:rFonts w:ascii="Times New Roman" w:hAnsi="Times New Roman"/>
          <w:b/>
          <w:sz w:val="24"/>
        </w:rPr>
        <w:t>(пункт 2.3 Порядка)</w:t>
      </w:r>
      <w:r>
        <w:rPr>
          <w:rFonts w:ascii="Times New Roman" w:hAnsi="Times New Roman"/>
          <w:sz w:val="24"/>
        </w:rPr>
        <w:t>:</w:t>
      </w:r>
    </w:p>
    <w:p w:rsidR="00267881" w:rsidRDefault="00006675">
      <w:pPr>
        <w:pStyle w:val="a8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субъект малого предпринимательства не должен иметь по состоянию на любую дату в течение периода, равного 20 календарным дням, предшествующего дате подачи заявки на предоставление</w:t>
      </w:r>
      <w:r>
        <w:rPr>
          <w:rFonts w:ascii="Times New Roman" w:hAnsi="Times New Roman"/>
          <w:sz w:val="24"/>
        </w:rPr>
        <w:t xml:space="preserve"> субсидии, неисполненной обязанности по уплате налогов, сборов, страховых взносов, пеней, штрафов, процентов, подлежащих уплате в соответствии </w:t>
      </w:r>
      <w:r>
        <w:rPr>
          <w:rFonts w:ascii="Times New Roman" w:hAnsi="Times New Roman"/>
          <w:sz w:val="24"/>
        </w:rPr>
        <w:br/>
        <w:t xml:space="preserve">с законодательством Российской Федерации о налогах и сборах, превышающей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u w:val="single"/>
        </w:rPr>
        <w:t>10 тыс. рублей</w:t>
      </w:r>
      <w:r>
        <w:rPr>
          <w:rFonts w:ascii="Times New Roman" w:hAnsi="Times New Roman"/>
          <w:sz w:val="24"/>
        </w:rPr>
        <w:t>;</w:t>
      </w:r>
    </w:p>
    <w:p w:rsidR="00267881" w:rsidRDefault="00006675">
      <w:pPr>
        <w:pStyle w:val="a8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отношении субъекта м</w:t>
      </w:r>
      <w:r>
        <w:rPr>
          <w:rFonts w:ascii="Times New Roman" w:hAnsi="Times New Roman"/>
          <w:sz w:val="24"/>
        </w:rPr>
        <w:t xml:space="preserve">алого предпринимательства ранее не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оказания которой </w:t>
      </w:r>
      <w:r>
        <w:rPr>
          <w:rFonts w:ascii="Times New Roman" w:hAnsi="Times New Roman"/>
          <w:sz w:val="24"/>
        </w:rPr>
        <w:br/>
        <w:t>не истекли;</w:t>
      </w:r>
    </w:p>
    <w:p w:rsidR="00267881" w:rsidRDefault="00006675">
      <w:pPr>
        <w:pStyle w:val="a8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субъект малого предпринимательс</w:t>
      </w:r>
      <w:r>
        <w:rPr>
          <w:rFonts w:ascii="Times New Roman" w:hAnsi="Times New Roman"/>
          <w:sz w:val="24"/>
        </w:rPr>
        <w:t xml:space="preserve">тва ранее не допускал нарушение порядка </w:t>
      </w:r>
      <w:r>
        <w:rPr>
          <w:rFonts w:ascii="Times New Roman" w:hAnsi="Times New Roman"/>
          <w:sz w:val="24"/>
        </w:rPr>
        <w:br/>
        <w:t>и условий оказания поддержки или с даты признания субъекта малого предпринимательства совершившим нарушение порядка и условий оказания поддержки прошел один год и более (за исключением случая более раннего устранени</w:t>
      </w:r>
      <w:r>
        <w:rPr>
          <w:rFonts w:ascii="Times New Roman" w:hAnsi="Times New Roman"/>
          <w:sz w:val="24"/>
        </w:rPr>
        <w:t>я субъектом малого предпринимательства такого нарушения при условии соблюдения им срока устранения такого нарушения, установленного органом или организацией, оказавшими поддержку), а в случае, если нарушение порядка и условий оказания поддержки связано с н</w:t>
      </w:r>
      <w:r>
        <w:rPr>
          <w:rFonts w:ascii="Times New Roman" w:hAnsi="Times New Roman"/>
          <w:sz w:val="24"/>
        </w:rPr>
        <w:t>ецелевым использованием средств поддержки или представлением недостоверных сведений и документов, с даты признания субъекта малого предпринимательства совершившим такое нарушение прошло три года и более;</w:t>
      </w:r>
    </w:p>
    <w:p w:rsidR="00267881" w:rsidRDefault="00006675">
      <w:pPr>
        <w:pStyle w:val="a8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субъект малого предпринимательства не является креди</w:t>
      </w:r>
      <w:r>
        <w:rPr>
          <w:rFonts w:ascii="Times New Roman" w:hAnsi="Times New Roman"/>
          <w:sz w:val="24"/>
        </w:rPr>
        <w:t>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ломбардом;</w:t>
      </w:r>
    </w:p>
    <w:p w:rsidR="00267881" w:rsidRDefault="00006675">
      <w:pPr>
        <w:pStyle w:val="a8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субъект малого предпринимательства не является у</w:t>
      </w:r>
      <w:r>
        <w:rPr>
          <w:rFonts w:ascii="Times New Roman" w:hAnsi="Times New Roman"/>
          <w:sz w:val="24"/>
        </w:rPr>
        <w:t xml:space="preserve">частником соглашений </w:t>
      </w:r>
      <w:r>
        <w:rPr>
          <w:rFonts w:ascii="Times New Roman" w:hAnsi="Times New Roman"/>
          <w:sz w:val="24"/>
        </w:rPr>
        <w:br/>
        <w:t>о разделе продукции;</w:t>
      </w:r>
    </w:p>
    <w:p w:rsidR="00267881" w:rsidRDefault="00006675">
      <w:pPr>
        <w:pStyle w:val="a8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субъект малого предпринимательства не осуществляет предпринимательскую деятельность в сфере игорного бизнеса;</w:t>
      </w:r>
    </w:p>
    <w:p w:rsidR="00267881" w:rsidRDefault="00006675">
      <w:pPr>
        <w:pStyle w:val="a8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субъект малого предпринимательства не является в порядке, установленном законодательством Российской </w:t>
      </w:r>
      <w:r>
        <w:rPr>
          <w:rFonts w:ascii="Times New Roman" w:hAnsi="Times New Roman"/>
          <w:sz w:val="24"/>
        </w:rPr>
        <w:t>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267881" w:rsidRDefault="00006675">
      <w:pPr>
        <w:pStyle w:val="a8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субъект малого предпринимательства не осуществляет производство и (или) реали</w:t>
      </w:r>
      <w:r>
        <w:rPr>
          <w:rFonts w:ascii="Times New Roman" w:hAnsi="Times New Roman"/>
          <w:sz w:val="24"/>
        </w:rPr>
        <w:t>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267881" w:rsidRDefault="00006675">
      <w:pPr>
        <w:pStyle w:val="a8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отношении субъекта малого предпринимательства отсутствуют сведения </w:t>
      </w:r>
      <w:r>
        <w:rPr>
          <w:rFonts w:ascii="Times New Roman" w:hAnsi="Times New Roman"/>
          <w:sz w:val="24"/>
        </w:rPr>
        <w:br/>
        <w:t>в реестре недобросовестных поставщиков, в реест</w:t>
      </w:r>
      <w:r>
        <w:rPr>
          <w:rFonts w:ascii="Times New Roman" w:hAnsi="Times New Roman"/>
          <w:sz w:val="24"/>
        </w:rPr>
        <w:t>ре недобросовестных поставщиков (подрядчиков, исполнителей), в реестре недобросовестных подрядных организаций.</w:t>
      </w:r>
    </w:p>
    <w:p w:rsidR="00267881" w:rsidRDefault="00267881">
      <w:pPr>
        <w:spacing w:after="0" w:line="240" w:lineRule="auto"/>
        <w:ind w:left="709"/>
        <w:rPr>
          <w:rFonts w:ascii="Times New Roman" w:hAnsi="Times New Roman"/>
          <w:i/>
          <w:sz w:val="24"/>
        </w:rPr>
      </w:pPr>
    </w:p>
    <w:p w:rsidR="00267881" w:rsidRDefault="0000667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Перечень документов, представляемых субъектом малого предпринимательства, для подтверждения его соответствия указанным требованиям:</w:t>
      </w:r>
    </w:p>
    <w:p w:rsidR="00267881" w:rsidRDefault="00006675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участия </w:t>
      </w:r>
      <w:r>
        <w:rPr>
          <w:rFonts w:ascii="Times New Roman" w:hAnsi="Times New Roman"/>
          <w:sz w:val="24"/>
        </w:rPr>
        <w:t xml:space="preserve">в отборе субъект малого предпринимательства </w:t>
      </w:r>
      <w:bookmarkStart w:id="13" w:name="_GoBack"/>
      <w:r>
        <w:rPr>
          <w:rFonts w:ascii="Times New Roman" w:hAnsi="Times New Roman"/>
          <w:sz w:val="24"/>
        </w:rPr>
        <w:t xml:space="preserve">в срок </w:t>
      </w:r>
      <w:bookmarkEnd w:id="13"/>
      <w:r>
        <w:rPr>
          <w:rFonts w:ascii="Times New Roman" w:hAnsi="Times New Roman"/>
          <w:b/>
          <w:i/>
          <w:sz w:val="24"/>
          <w:u w:val="single"/>
        </w:rPr>
        <w:t>не позднее</w:t>
      </w:r>
      <w:r w:rsidR="008C00C3">
        <w:rPr>
          <w:rFonts w:ascii="Times New Roman" w:hAnsi="Times New Roman"/>
          <w:b/>
          <w:i/>
          <w:sz w:val="24"/>
          <w:u w:val="single"/>
        </w:rPr>
        <w:t xml:space="preserve"> 17:00 часов местного времени 9</w:t>
      </w:r>
      <w:r>
        <w:rPr>
          <w:rFonts w:ascii="Times New Roman" w:hAnsi="Times New Roman"/>
          <w:b/>
          <w:i/>
          <w:sz w:val="24"/>
          <w:u w:val="single"/>
        </w:rPr>
        <w:t xml:space="preserve"> августа 2024 года</w:t>
      </w:r>
      <w:r>
        <w:rPr>
          <w:rFonts w:ascii="Times New Roman" w:hAnsi="Times New Roman"/>
          <w:sz w:val="24"/>
        </w:rPr>
        <w:t xml:space="preserve"> представляет в Департамент одну заявку на предоставление гранта по форме, установленной в приложении 2 (в случае, если претендент является </w:t>
      </w:r>
      <w:r>
        <w:rPr>
          <w:rFonts w:ascii="Times New Roman" w:hAnsi="Times New Roman"/>
          <w:b/>
          <w:i/>
          <w:sz w:val="24"/>
        </w:rPr>
        <w:t>юридическим лицом</w:t>
      </w:r>
      <w:r>
        <w:rPr>
          <w:rFonts w:ascii="Times New Roman" w:hAnsi="Times New Roman"/>
          <w:sz w:val="24"/>
        </w:rPr>
        <w:t xml:space="preserve">) или приложении 3 (в случае, если претендент является </w:t>
      </w:r>
      <w:r>
        <w:rPr>
          <w:rFonts w:ascii="Times New Roman" w:hAnsi="Times New Roman"/>
          <w:b/>
          <w:i/>
          <w:sz w:val="24"/>
        </w:rPr>
        <w:t>индивидуальным предпринимателем</w:t>
      </w:r>
      <w:r>
        <w:rPr>
          <w:rFonts w:ascii="Times New Roman" w:hAnsi="Times New Roman"/>
          <w:sz w:val="24"/>
        </w:rPr>
        <w:t xml:space="preserve">) к Порядку с приложением следующих документов </w:t>
      </w:r>
      <w:r>
        <w:rPr>
          <w:rFonts w:ascii="Times New Roman" w:hAnsi="Times New Roman"/>
          <w:i/>
          <w:sz w:val="24"/>
          <w:u w:val="single"/>
        </w:rPr>
        <w:t>(пункт 2.4 Порядка)</w:t>
      </w:r>
      <w:r>
        <w:rPr>
          <w:rFonts w:ascii="Times New Roman" w:hAnsi="Times New Roman"/>
          <w:sz w:val="24"/>
        </w:rPr>
        <w:t>:</w:t>
      </w:r>
    </w:p>
    <w:p w:rsidR="00267881" w:rsidRDefault="00006675">
      <w:pPr>
        <w:pStyle w:val="a8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бизнес-плана, предусматривающего организацию собственного дела в одном из приоритетны</w:t>
      </w:r>
      <w:r>
        <w:rPr>
          <w:rFonts w:ascii="Times New Roman" w:hAnsi="Times New Roman"/>
          <w:sz w:val="24"/>
        </w:rPr>
        <w:t xml:space="preserve">х направлений развития малого предпринимательства, указанных </w:t>
      </w:r>
      <w:r>
        <w:rPr>
          <w:rFonts w:ascii="Times New Roman" w:hAnsi="Times New Roman"/>
          <w:sz w:val="24"/>
        </w:rPr>
        <w:br/>
        <w:t>в приложении 1 к Порядку, составленного по типовой форме, установленной приложением 6 к Порядку, или в произвольной форме, содержащей следующие обязательные сведения:</w:t>
      </w:r>
    </w:p>
    <w:p w:rsidR="00267881" w:rsidRDefault="00006675">
      <w:pPr>
        <w:pStyle w:val="a8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полное наименование бизнес-</w:t>
      </w:r>
      <w:r>
        <w:rPr>
          <w:rFonts w:ascii="Times New Roman" w:hAnsi="Times New Roman"/>
          <w:sz w:val="24"/>
        </w:rPr>
        <w:t>плана (с указанными сроками его выполнения);</w:t>
      </w:r>
    </w:p>
    <w:p w:rsidR="00267881" w:rsidRDefault="00006675">
      <w:pPr>
        <w:pStyle w:val="a8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планируемых (произведенных) затрат на создание собственного дела за счет средств гранта и собственных средств по форме, установленной в таблице 2 приложения 2 к бизнес-плану, представленному в приложени</w:t>
      </w:r>
      <w:r>
        <w:rPr>
          <w:rFonts w:ascii="Times New Roman" w:hAnsi="Times New Roman"/>
          <w:sz w:val="24"/>
        </w:rPr>
        <w:t>и 6 к Порядку;</w:t>
      </w:r>
    </w:p>
    <w:p w:rsidR="00267881" w:rsidRDefault="00006675">
      <w:pPr>
        <w:pStyle w:val="a8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программу производства и реализации продукции (работ, услуг);</w:t>
      </w:r>
    </w:p>
    <w:p w:rsidR="00267881" w:rsidRDefault="00006675">
      <w:pPr>
        <w:pStyle w:val="a8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планируемую численность работающих, расходы на оплату труда и уплату страховых взносов в соответствующие фонды;</w:t>
      </w:r>
    </w:p>
    <w:p w:rsidR="00267881" w:rsidRDefault="00006675">
      <w:pPr>
        <w:pStyle w:val="a8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описание коммерческого продукта – товара (работ, услуг) с указанием</w:t>
      </w:r>
      <w:r>
        <w:rPr>
          <w:rFonts w:ascii="Times New Roman" w:hAnsi="Times New Roman"/>
          <w:sz w:val="24"/>
        </w:rPr>
        <w:t xml:space="preserve"> основных технических характеристик;</w:t>
      </w:r>
    </w:p>
    <w:p w:rsidR="00267881" w:rsidRDefault="00006675">
      <w:pPr>
        <w:pStyle w:val="a8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затраты на производство продукции (работ, услуг) на годовой объём;</w:t>
      </w:r>
    </w:p>
    <w:p w:rsidR="00267881" w:rsidRDefault="00006675">
      <w:pPr>
        <w:pStyle w:val="a8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степень готовности бизнес-плана (проектно-сметная документация, макеты, опытные образцы, подготовлено или осуществляется производство и другие);</w:t>
      </w:r>
    </w:p>
    <w:p w:rsidR="00267881" w:rsidRDefault="00006675">
      <w:pPr>
        <w:pStyle w:val="a8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информа</w:t>
      </w:r>
      <w:r>
        <w:rPr>
          <w:rFonts w:ascii="Times New Roman" w:hAnsi="Times New Roman"/>
          <w:sz w:val="24"/>
        </w:rPr>
        <w:t>цию о безопасности применяемого сырья, технологиях, утилизации отходов;</w:t>
      </w:r>
    </w:p>
    <w:p w:rsidR="00267881" w:rsidRDefault="00006675">
      <w:pPr>
        <w:pStyle w:val="a8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планируемые (ожидаемые) конечные результаты бизнес-плана – социальные, экономические;</w:t>
      </w:r>
    </w:p>
    <w:p w:rsidR="00267881" w:rsidRDefault="00006675">
      <w:pPr>
        <w:pStyle w:val="a8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расчёт срока окупаемости бизнес-плана;</w:t>
      </w:r>
    </w:p>
    <w:p w:rsidR="00267881" w:rsidRDefault="00006675">
      <w:pPr>
        <w:pStyle w:val="a8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место ведения предпринимательской деятельности.</w:t>
      </w:r>
    </w:p>
    <w:p w:rsidR="00267881" w:rsidRDefault="00006675">
      <w:pPr>
        <w:pStyle w:val="a8"/>
        <w:spacing w:after="0" w:line="240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139700</wp:posOffset>
                </wp:positionV>
                <wp:extent cx="6156960" cy="60198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960" cy="6019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267881" w:rsidRDefault="000066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Примечание: в целях реализации Порядка местом ведения предпринимательской деятельности признается населённый пункт Чукотского автономного округа, указанный в бизнес-плане</w:t>
      </w:r>
    </w:p>
    <w:p w:rsidR="00267881" w:rsidRDefault="0026788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</w:rPr>
      </w:pPr>
    </w:p>
    <w:p w:rsidR="00267881" w:rsidRDefault="00006675">
      <w:pPr>
        <w:pStyle w:val="a8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документов согласно перечню, приведенному в приложении 4 к Порядку;</w:t>
      </w:r>
    </w:p>
    <w:p w:rsidR="00267881" w:rsidRDefault="00006675">
      <w:pPr>
        <w:pStyle w:val="a8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заявления о соот</w:t>
      </w:r>
      <w:r>
        <w:rPr>
          <w:rFonts w:ascii="Times New Roman" w:hAnsi="Times New Roman"/>
          <w:sz w:val="24"/>
        </w:rPr>
        <w:t>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«О развитии малого и среднего предпринимательств</w:t>
      </w:r>
      <w:r>
        <w:rPr>
          <w:rFonts w:ascii="Times New Roman" w:hAnsi="Times New Roman"/>
          <w:sz w:val="24"/>
        </w:rPr>
        <w:t xml:space="preserve">а в Российской Федерации", по форме, утвержденной Приказом Министерства экономического развития Российской Федерации от 10 марта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lastRenderedPageBreak/>
        <w:t xml:space="preserve">2016 года № 113 «Об утверждении формы заявления о соответствии вновь созданного юридического лица и вновь зарегистрированного </w:t>
      </w:r>
      <w:r>
        <w:rPr>
          <w:rFonts w:ascii="Times New Roman" w:hAnsi="Times New Roman"/>
          <w:sz w:val="24"/>
        </w:rPr>
        <w:t>индивидуального предпринимателя условиям отнесения к субъектам малого и среднего предпринимательства, установленным Федеральным законом от 24 июля 2007 г. № 209-ФЗ «О развитии малого и среднего предпринимательства в Российской Федерации» (представляют внов</w:t>
      </w:r>
      <w:r>
        <w:rPr>
          <w:rFonts w:ascii="Times New Roman" w:hAnsi="Times New Roman"/>
          <w:sz w:val="24"/>
        </w:rPr>
        <w:t>ь созданные юридические лица и вновь зарегистрированные индивидуальные предприниматели, сведения о которых внесены в единый реестр субъектов малого и среднего предпринимательства в соответствии со статьей 4.1 Федерального закона «О развитии малого и средне</w:t>
      </w:r>
      <w:r>
        <w:rPr>
          <w:rFonts w:ascii="Times New Roman" w:hAnsi="Times New Roman"/>
          <w:sz w:val="24"/>
        </w:rPr>
        <w:t>го предпринимательства в Российской Федерации»);</w:t>
      </w:r>
    </w:p>
    <w:p w:rsidR="00267881" w:rsidRDefault="00006675">
      <w:pPr>
        <w:pStyle w:val="a8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сведений (документов), подтверждающих отношение не менее 50 процентов из числа учредителей юридического лица или индивидуального предпринимателя </w:t>
      </w:r>
      <w:r>
        <w:rPr>
          <w:rFonts w:ascii="Times New Roman" w:hAnsi="Times New Roman"/>
          <w:sz w:val="24"/>
        </w:rPr>
        <w:br/>
        <w:t xml:space="preserve">к приоритетным целевым группам получателей гранта, указанным </w:t>
      </w:r>
      <w:r>
        <w:rPr>
          <w:rFonts w:ascii="Times New Roman" w:hAnsi="Times New Roman"/>
          <w:sz w:val="24"/>
        </w:rPr>
        <w:t xml:space="preserve">в пункте 3 Порядка оценки бизнес-планов, представленных субъектами малого предпринимательства в составе заявки на предоставление гранта на создание собственного дела, приведенного в приложении </w:t>
      </w:r>
      <w:r>
        <w:rPr>
          <w:rFonts w:ascii="Times New Roman" w:hAnsi="Times New Roman"/>
          <w:sz w:val="24"/>
        </w:rPr>
        <w:br/>
        <w:t>5 к Порядку;</w:t>
      </w:r>
    </w:p>
    <w:p w:rsidR="00267881" w:rsidRDefault="00006675">
      <w:pPr>
        <w:pStyle w:val="a8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согласия на публикацию (размещение) в сети «Интер</w:t>
      </w:r>
      <w:r>
        <w:rPr>
          <w:rFonts w:ascii="Times New Roman" w:hAnsi="Times New Roman"/>
          <w:sz w:val="24"/>
        </w:rPr>
        <w:t xml:space="preserve">нет» информации </w:t>
      </w:r>
      <w:r>
        <w:rPr>
          <w:rFonts w:ascii="Times New Roman" w:hAnsi="Times New Roman"/>
          <w:sz w:val="24"/>
        </w:rPr>
        <w:br/>
        <w:t xml:space="preserve">о субъекте малого предпринимательства, о подаваемой субъектом малого предпринимательства заявке, иной информации о субъекте малого предпринимательства, связанной с отбором на предоставление гранта, по форме, установленной приложением 7 </w:t>
      </w:r>
      <w:r>
        <w:rPr>
          <w:rFonts w:ascii="Times New Roman" w:hAnsi="Times New Roman"/>
          <w:sz w:val="24"/>
        </w:rPr>
        <w:br/>
        <w:t xml:space="preserve">к </w:t>
      </w:r>
      <w:r>
        <w:rPr>
          <w:rFonts w:ascii="Times New Roman" w:hAnsi="Times New Roman"/>
          <w:sz w:val="24"/>
        </w:rPr>
        <w:t>Порядку;</w:t>
      </w:r>
    </w:p>
    <w:p w:rsidR="00267881" w:rsidRDefault="00006675">
      <w:pPr>
        <w:pStyle w:val="a8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справки Управления Федеральной налоговой службы, подтверждающей отсутствие у субъекта малого предпринимательства неисполненной обязанности по уплате налогов, сборов, страховых взносов, пеней, штрафов и процентов, подлежащих уплате </w:t>
      </w:r>
      <w:r>
        <w:rPr>
          <w:rFonts w:ascii="Times New Roman" w:hAnsi="Times New Roman"/>
          <w:sz w:val="24"/>
        </w:rPr>
        <w:br/>
        <w:t xml:space="preserve">в соответствии </w:t>
      </w:r>
      <w:r>
        <w:rPr>
          <w:rFonts w:ascii="Times New Roman" w:hAnsi="Times New Roman"/>
          <w:sz w:val="24"/>
        </w:rPr>
        <w:t xml:space="preserve">с законодательством Российской Федерации о налогах и сборах, превышающей 10 тыс. рублей, по состоянию на любую дату в течение периода, равного </w:t>
      </w:r>
      <w:r>
        <w:rPr>
          <w:rFonts w:ascii="Times New Roman" w:hAnsi="Times New Roman"/>
          <w:sz w:val="24"/>
        </w:rPr>
        <w:br/>
        <w:t>20 календарным дням, предшествующего дате подачи заявки.</w:t>
      </w:r>
    </w:p>
    <w:p w:rsidR="00267881" w:rsidRDefault="0026788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267881" w:rsidRDefault="0000667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Порядок подачи заявок субъектами малого предпринимател</w:t>
      </w:r>
      <w:r>
        <w:rPr>
          <w:rFonts w:ascii="Times New Roman" w:hAnsi="Times New Roman"/>
          <w:b/>
          <w:sz w:val="24"/>
        </w:rPr>
        <w:t>ьства и требования, предъявляемые к форме и содержанию заявок</w:t>
      </w:r>
    </w:p>
    <w:p w:rsidR="00267881" w:rsidRDefault="0026788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267881" w:rsidRDefault="0000667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Заявка и документы, установленные пунктом 2.4 Порядка </w:t>
      </w:r>
      <w:r>
        <w:rPr>
          <w:rFonts w:ascii="Times New Roman" w:hAnsi="Times New Roman"/>
          <w:i/>
          <w:sz w:val="24"/>
          <w:u w:val="single"/>
        </w:rPr>
        <w:t>(пункт 2.5 Порядка</w:t>
      </w:r>
      <w:r>
        <w:rPr>
          <w:rFonts w:ascii="Times New Roman" w:hAnsi="Times New Roman"/>
          <w:i/>
          <w:sz w:val="24"/>
        </w:rPr>
        <w:t>)</w:t>
      </w:r>
      <w:r>
        <w:rPr>
          <w:rFonts w:ascii="Times New Roman" w:hAnsi="Times New Roman"/>
          <w:sz w:val="24"/>
        </w:rPr>
        <w:t>:</w:t>
      </w:r>
    </w:p>
    <w:p w:rsidR="00267881" w:rsidRDefault="00006675">
      <w:pPr>
        <w:pStyle w:val="a8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представляются субъектом малого предпринимательства на бумажном носителе непосредственно в Департамент либо направляют</w:t>
      </w:r>
      <w:r>
        <w:rPr>
          <w:rFonts w:ascii="Times New Roman" w:hAnsi="Times New Roman"/>
          <w:sz w:val="24"/>
        </w:rPr>
        <w:t xml:space="preserve">ся в адрес Департамента почтовым отправлением с одновременным направлением в виде сканированных копий </w:t>
      </w:r>
      <w:r>
        <w:rPr>
          <w:rFonts w:ascii="Times New Roman" w:hAnsi="Times New Roman"/>
          <w:sz w:val="24"/>
        </w:rPr>
        <w:br/>
        <w:t>на адрес электронной почты лица, ответственного за прием заявок, указанный в объявлении об отборе;</w:t>
      </w:r>
    </w:p>
    <w:p w:rsidR="00267881" w:rsidRDefault="00006675">
      <w:pPr>
        <w:pStyle w:val="a8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должны быть подписаны либо заверены руководителем субъ</w:t>
      </w:r>
      <w:r>
        <w:rPr>
          <w:rFonts w:ascii="Times New Roman" w:hAnsi="Times New Roman"/>
          <w:sz w:val="24"/>
        </w:rPr>
        <w:t>екта малого предпринимательства или его представителем и иметь оттиск печати (при наличии печати), включая титульный лист бизнес-плана. В случае подписания либо заверения документов представителем субъекта малого предпринимательства к документам должны быт</w:t>
      </w:r>
      <w:r>
        <w:rPr>
          <w:rFonts w:ascii="Times New Roman" w:hAnsi="Times New Roman"/>
          <w:sz w:val="24"/>
        </w:rPr>
        <w:t>ь приложены копия документа, удостоверяющего личность представителя субъекта малого предпринимательства, и доверенность, выданная в соответствии с законодательством Российской Федерации, подтверждающая полномочия представителя субъекта малого предпринимате</w:t>
      </w:r>
      <w:r>
        <w:rPr>
          <w:rFonts w:ascii="Times New Roman" w:hAnsi="Times New Roman"/>
          <w:sz w:val="24"/>
        </w:rPr>
        <w:t>льства, или нотариально заверенная копия такой доверенности;</w:t>
      </w:r>
    </w:p>
    <w:p w:rsidR="00267881" w:rsidRDefault="00006675">
      <w:pPr>
        <w:pStyle w:val="a8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 должны иметь подчистки, приписки, зачеркнутые слова и иные </w:t>
      </w:r>
      <w:r>
        <w:rPr>
          <w:rFonts w:ascii="Times New Roman" w:hAnsi="Times New Roman"/>
          <w:sz w:val="24"/>
        </w:rPr>
        <w:br/>
        <w:t xml:space="preserve">не оговоренные в них исправления, а также повреждения, не позволяющие однозначно истолковывать </w:t>
      </w:r>
      <w:r>
        <w:rPr>
          <w:rFonts w:ascii="Times New Roman" w:hAnsi="Times New Roman"/>
          <w:sz w:val="24"/>
        </w:rPr>
        <w:br/>
        <w:t>их содержание.</w:t>
      </w:r>
    </w:p>
    <w:p w:rsidR="00267881" w:rsidRDefault="00267881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267881" w:rsidRDefault="00267881">
      <w:pPr>
        <w:spacing w:after="0" w:line="240" w:lineRule="auto"/>
        <w:rPr>
          <w:rFonts w:ascii="Times New Roman" w:hAnsi="Times New Roman"/>
          <w:i/>
          <w:sz w:val="24"/>
        </w:rPr>
      </w:pPr>
    </w:p>
    <w:sectPr w:rsidR="00267881">
      <w:footerReference w:type="default" r:id="rId51"/>
      <w:pgSz w:w="11906" w:h="16838"/>
      <w:pgMar w:top="1134" w:right="709" w:bottom="851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675" w:rsidRDefault="00006675">
      <w:pPr>
        <w:spacing w:after="0" w:line="240" w:lineRule="auto"/>
      </w:pPr>
      <w:r>
        <w:separator/>
      </w:r>
    </w:p>
  </w:endnote>
  <w:endnote w:type="continuationSeparator" w:id="0">
    <w:p w:rsidR="00006675" w:rsidRDefault="00006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881" w:rsidRDefault="00006675">
    <w:pPr>
      <w:framePr w:wrap="around" w:vAnchor="text" w:hAnchor="margin" w:xAlign="right" w:y="1"/>
    </w:pPr>
    <w:r>
      <w:fldChar w:fldCharType="begin"/>
    </w:r>
    <w:r>
      <w:instrText xml:space="preserve">PAGE </w:instrText>
    </w:r>
    <w:r w:rsidR="008C00C3">
      <w:fldChar w:fldCharType="separate"/>
    </w:r>
    <w:r w:rsidR="009D4506">
      <w:rPr>
        <w:noProof/>
      </w:rPr>
      <w:t>8</w:t>
    </w:r>
    <w:r>
      <w:fldChar w:fldCharType="end"/>
    </w:r>
  </w:p>
  <w:p w:rsidR="00267881" w:rsidRDefault="00267881">
    <w:pPr>
      <w:pStyle w:val="a5"/>
      <w:jc w:val="right"/>
      <w:rPr>
        <w:rFonts w:ascii="Times New Roman" w:hAnsi="Times New Roman"/>
        <w:sz w:val="24"/>
      </w:rPr>
    </w:pPr>
  </w:p>
  <w:p w:rsidR="00267881" w:rsidRDefault="00267881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675" w:rsidRDefault="00006675">
      <w:pPr>
        <w:spacing w:after="0" w:line="240" w:lineRule="auto"/>
      </w:pPr>
      <w:r>
        <w:separator/>
      </w:r>
    </w:p>
  </w:footnote>
  <w:footnote w:type="continuationSeparator" w:id="0">
    <w:p w:rsidR="00006675" w:rsidRDefault="00006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2384C"/>
    <w:multiLevelType w:val="multilevel"/>
    <w:tmpl w:val="ED488FD6"/>
    <w:lvl w:ilvl="0">
      <w:start w:val="1"/>
      <w:numFmt w:val="upperRoman"/>
      <w:lvlText w:val="%1."/>
      <w:lvlJc w:val="right"/>
      <w:pPr>
        <w:ind w:left="1429" w:hanging="360"/>
      </w:pPr>
      <w:rPr>
        <w:b/>
      </w:rPr>
    </w:lvl>
    <w:lvl w:ilvl="1">
      <w:start w:val="1"/>
      <w:numFmt w:val="decimal"/>
      <w:lvlText w:val="%2)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5860CE6"/>
    <w:multiLevelType w:val="multilevel"/>
    <w:tmpl w:val="F65EFC7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0A94CE8"/>
    <w:multiLevelType w:val="multilevel"/>
    <w:tmpl w:val="65AAB5B6"/>
    <w:lvl w:ilvl="0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 w15:restartNumberingAfterBreak="0">
    <w:nsid w:val="18F479E1"/>
    <w:multiLevelType w:val="multilevel"/>
    <w:tmpl w:val="196EF5BA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92B3995"/>
    <w:multiLevelType w:val="multilevel"/>
    <w:tmpl w:val="75C21826"/>
    <w:lvl w:ilvl="0">
      <w:start w:val="1"/>
      <w:numFmt w:val="bullet"/>
      <w:lvlText w:val="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 w15:restartNumberingAfterBreak="0">
    <w:nsid w:val="1BDC6C35"/>
    <w:multiLevelType w:val="multilevel"/>
    <w:tmpl w:val="0CE63678"/>
    <w:lvl w:ilvl="0">
      <w:start w:val="1"/>
      <w:numFmt w:val="bullet"/>
      <w:lvlText w:val="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 w15:restartNumberingAfterBreak="0">
    <w:nsid w:val="343925F2"/>
    <w:multiLevelType w:val="multilevel"/>
    <w:tmpl w:val="B7B67760"/>
    <w:lvl w:ilvl="0">
      <w:start w:val="1"/>
      <w:numFmt w:val="bullet"/>
      <w:lvlText w:val="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 w15:restartNumberingAfterBreak="0">
    <w:nsid w:val="46DE6789"/>
    <w:multiLevelType w:val="multilevel"/>
    <w:tmpl w:val="76B8E6B0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77D3714"/>
    <w:multiLevelType w:val="multilevel"/>
    <w:tmpl w:val="6F6CE12A"/>
    <w:lvl w:ilvl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A155DCC"/>
    <w:multiLevelType w:val="multilevel"/>
    <w:tmpl w:val="52A0581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E7D4823"/>
    <w:multiLevelType w:val="multilevel"/>
    <w:tmpl w:val="492C6F6C"/>
    <w:lvl w:ilvl="0">
      <w:start w:val="1"/>
      <w:numFmt w:val="bullet"/>
      <w:lvlText w:val="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 w15:restartNumberingAfterBreak="0">
    <w:nsid w:val="4F2D4390"/>
    <w:multiLevelType w:val="multilevel"/>
    <w:tmpl w:val="5B38F390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8A040AB"/>
    <w:multiLevelType w:val="multilevel"/>
    <w:tmpl w:val="5B202F72"/>
    <w:lvl w:ilvl="0">
      <w:start w:val="1"/>
      <w:numFmt w:val="bullet"/>
      <w:lvlText w:val="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3" w15:restartNumberingAfterBreak="0">
    <w:nsid w:val="5AD96EB7"/>
    <w:multiLevelType w:val="multilevel"/>
    <w:tmpl w:val="805A5C74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258E4"/>
    <w:multiLevelType w:val="multilevel"/>
    <w:tmpl w:val="CF103A0E"/>
    <w:lvl w:ilvl="0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/>
      </w:rPr>
    </w:lvl>
    <w:lvl w:ilvl="1">
      <w:start w:val="1"/>
      <w:numFmt w:val="bullet"/>
      <w:lvlText w:val="−"/>
      <w:lvlJc w:val="left"/>
      <w:pPr>
        <w:ind w:left="2148" w:hanging="360"/>
      </w:pPr>
      <w:rPr>
        <w:rFonts w:ascii="Times New Roman" w:hAnsi="Times New Roman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5" w15:restartNumberingAfterBreak="0">
    <w:nsid w:val="74D56884"/>
    <w:multiLevelType w:val="multilevel"/>
    <w:tmpl w:val="BB7AC2A4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8"/>
  </w:num>
  <w:num w:numId="5">
    <w:abstractNumId w:val="13"/>
  </w:num>
  <w:num w:numId="6">
    <w:abstractNumId w:val="3"/>
  </w:num>
  <w:num w:numId="7">
    <w:abstractNumId w:val="10"/>
  </w:num>
  <w:num w:numId="8">
    <w:abstractNumId w:val="1"/>
  </w:num>
  <w:num w:numId="9">
    <w:abstractNumId w:val="4"/>
  </w:num>
  <w:num w:numId="10">
    <w:abstractNumId w:val="15"/>
  </w:num>
  <w:num w:numId="11">
    <w:abstractNumId w:val="14"/>
  </w:num>
  <w:num w:numId="12">
    <w:abstractNumId w:val="9"/>
  </w:num>
  <w:num w:numId="13">
    <w:abstractNumId w:val="2"/>
  </w:num>
  <w:num w:numId="14">
    <w:abstractNumId w:val="12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881"/>
    <w:rsid w:val="00006675"/>
    <w:rsid w:val="00142EA6"/>
    <w:rsid w:val="00267881"/>
    <w:rsid w:val="008C00C3"/>
    <w:rsid w:val="009D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0E7BAF-BCD6-4A59-9D92-7373866DD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24">
    <w:name w:val="Основной текст с отступом 2 Знак"/>
    <w:basedOn w:val="1"/>
    <w:link w:val="23"/>
    <w:rPr>
      <w:rFonts w:ascii="Times New Roman" w:hAnsi="Times New Roman"/>
      <w:sz w:val="24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"/>
    <w:link w:val="a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2">
    <w:name w:val="Основной шрифт абзаца1"/>
    <w:link w:val="10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7"/>
    <w:rPr>
      <w:color w:val="0563C1" w:themeColor="hyperlink"/>
      <w:u w:val="single"/>
    </w:rPr>
  </w:style>
  <w:style w:type="character" w:styleId="a7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8">
    <w:name w:val="List Paragraph"/>
    <w:basedOn w:val="a"/>
    <w:link w:val="a9"/>
    <w:pPr>
      <w:ind w:left="720"/>
      <w:contextualSpacing/>
    </w:pPr>
  </w:style>
  <w:style w:type="character" w:customStyle="1" w:styleId="a9">
    <w:name w:val="Абзац списка Знак"/>
    <w:basedOn w:val="1"/>
    <w:link w:val="a8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onsPlusNormal">
    <w:name w:val="ConsPlusNormal"/>
    <w:link w:val="ConsPlusNormal0"/>
    <w:pPr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table" w:styleId="ae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//172.27.5.80/share/&#1054;&#1073;&#1097;&#1072;&#1103;%20&#1087;&#1072;&#1087;&#1082;&#1072;%20&#1044;&#1077;&#1087;&#1072;&#1088;&#1090;&#1072;&#1084;&#1077;&#1085;&#1090;&#1072;%20&#1069;&#1082;&#1086;&#1085;&#1086;&#1084;&#1080;&#1082;&#1080;/&#1055;&#1088;&#1077;&#1076;&#1087;&#1088;&#1080;&#1085;&#1080;&#1084;&#1072;&#1090;&#1077;&#1083;&#1100;&#1089;&#1090;&#1074;&#1086;/OlgaK/AppData/Local/Microsoft/Windows/Temporary%20Internet%20Files/Content.Outlook/KNIF7REU/&#1055;&#1088;&#1086;&#1077;&#1082;&#1090;%20&#1080;&#1079;&#1084;%20&#1074;%20&#1055;&#1055;%20&#8470;%20328%20(&#1076;&#1083;&#1103;%20&#1074;&#1099;&#1087;&#1091;&#1089;&#1082;&#1072;).doc#P351" TargetMode="External"/><Relationship Id="rId18" Type="http://schemas.openxmlformats.org/officeDocument/2006/relationships/hyperlink" Target="consultantplus://offline/ref=73D10594CD47195E272635FFE15666058FBE9D149E0FAA5E658E54061738267664E6895F65F4969C97D6ABDA56FA3BC5E512E17A439882A6bBD4W" TargetMode="External"/><Relationship Id="rId26" Type="http://schemas.openxmlformats.org/officeDocument/2006/relationships/hyperlink" Target="consultantplus://offline/ref=3343D3BB2DC6BE440573BEBAC0367B76DCD7F5F9CC2499FB2C54B6F42322F0D907C4C21653FA040A9083C6304469007DE8D3A0ADFB2F4AF6E614C0nFNCH" TargetMode="External"/><Relationship Id="rId39" Type="http://schemas.openxmlformats.org/officeDocument/2006/relationships/hyperlink" Target="consultantplus://offline/ref=73D10594CD47195E272635FFE15666058FBE9D149E0FAA5E658E54061738267664E6895F65F4969990D6ABDA56FA3BC5E512E17A439882A6bBD4W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//172.27.5.80/share/&#1054;&#1073;&#1097;&#1072;&#1103;%20&#1087;&#1072;&#1087;&#1082;&#1072;%20&#1044;&#1077;&#1087;&#1072;&#1088;&#1090;&#1072;&#1084;&#1077;&#1085;&#1090;&#1072;%20&#1069;&#1082;&#1086;&#1085;&#1086;&#1084;&#1080;&#1082;&#1080;/&#1055;&#1088;&#1077;&#1076;&#1087;&#1088;&#1080;&#1085;&#1080;&#1084;&#1072;&#1090;&#1077;&#1083;&#1100;&#1089;&#1090;&#1074;&#1086;/OlgaK/AppData/Local/Microsoft/Windows/Temporary%20Internet%20Files/Content.Outlook/KNIF7REU/&#1055;&#1088;&#1086;&#1077;&#1082;&#1090;%20&#1080;&#1079;&#1084;%20&#1074;%20&#1055;&#1055;%20&#8470;%20328%20(&#1076;&#1083;&#1103;%20&#1074;&#1099;&#1087;&#1091;&#1089;&#1082;&#1072;).doc#P349" TargetMode="External"/><Relationship Id="rId34" Type="http://schemas.openxmlformats.org/officeDocument/2006/relationships/hyperlink" Target="consultantplus://offline/ref=73D10594CD47195E272635FFE15666058FBE9D149E0FAA5E658E54061738267664E6895F60FBCBCAD188F28917B136C3FE0EE17Cb5DEW" TargetMode="External"/><Relationship Id="rId42" Type="http://schemas.openxmlformats.org/officeDocument/2006/relationships/hyperlink" Target="consultantplus://offline/ref=73D10594CD47195E272635FFE15666058FBE9D149E0FAA5E658E54061738267664E6895F65F59F9F94D6ABDA56FA3BC5E512E17A439882A6bBD4W" TargetMode="External"/><Relationship Id="rId47" Type="http://schemas.openxmlformats.org/officeDocument/2006/relationships/hyperlink" Target="consultantplus://offline/ref=73D10594CD47195E272635FFE15666058FBE9D149E0FAA5E658E54061738267664E6895F65F59C9C92D6ABDA56FA3BC5E512E17A439882A6bBD4W" TargetMode="External"/><Relationship Id="rId50" Type="http://schemas.openxmlformats.org/officeDocument/2006/relationships/hyperlink" Target="consultantplus://offline/ref=73D10594CD47195E272635FFE15666058FBE9D149E0FAA5E658E54061738267664E6895F65F59A9297D6ABDA56FA3BC5E512E17A439882A6bBD4W" TargetMode="External"/><Relationship Id="rId7" Type="http://schemas.openxmlformats.org/officeDocument/2006/relationships/hyperlink" Target="file://///172.27.5.80/share/&#1054;&#1073;&#1097;&#1072;&#1103;%20&#1087;&#1072;&#1087;&#1082;&#1072;%20&#1044;&#1077;&#1087;&#1072;&#1088;&#1090;&#1072;&#1084;&#1077;&#1085;&#1090;&#1072;%20&#1069;&#1082;&#1086;&#1085;&#1086;&#1084;&#1080;&#1082;&#1080;/&#1055;&#1088;&#1077;&#1076;&#1087;&#1088;&#1080;&#1085;&#1080;&#1084;&#1072;&#1090;&#1077;&#1083;&#1100;&#1089;&#1090;&#1074;&#1086;/OlgaK/AppData/Local/Microsoft/Windows/Temporary%20Internet%20Files/Content.Outlook/KNIF7REU/&#1055;&#1088;&#1086;&#1077;&#1082;&#1090;%20&#1080;&#1079;&#1084;%20&#1074;%20&#1055;&#1055;%20&#8470;%20328%20(&#1076;&#1083;&#1103;%20&#1074;&#1099;&#1087;&#1091;&#1089;&#1082;&#1072;).doc#P342" TargetMode="External"/><Relationship Id="rId12" Type="http://schemas.openxmlformats.org/officeDocument/2006/relationships/hyperlink" Target="file://///172.27.5.80/share/&#1054;&#1073;&#1097;&#1072;&#1103;%20&#1087;&#1072;&#1087;&#1082;&#1072;%20&#1044;&#1077;&#1087;&#1072;&#1088;&#1090;&#1072;&#1084;&#1077;&#1085;&#1090;&#1072;%20&#1069;&#1082;&#1086;&#1085;&#1086;&#1084;&#1080;&#1082;&#1080;/&#1055;&#1088;&#1077;&#1076;&#1087;&#1088;&#1080;&#1085;&#1080;&#1084;&#1072;&#1090;&#1077;&#1083;&#1100;&#1089;&#1090;&#1074;&#1086;/OlgaK/AppData/Local/Microsoft/Windows/Temporary%20Internet%20Files/Content.Outlook/KNIF7REU/&#1055;&#1088;&#1086;&#1077;&#1082;&#1090;%20&#1080;&#1079;&#1084;%20&#1074;%20&#1055;&#1055;%20&#8470;%20328%20(&#1076;&#1083;&#1103;%20&#1074;&#1099;&#1087;&#1091;&#1089;&#1082;&#1072;).doc#P350" TargetMode="External"/><Relationship Id="rId17" Type="http://schemas.openxmlformats.org/officeDocument/2006/relationships/hyperlink" Target="consultantplus://offline/ref=73D10594CD47195E272635FFE15666058FBE9D149E0FAA5E658E54061738267664E6895F65F4969990D6ABDA56FA3BC5E512E17A439882A6bBD4W" TargetMode="External"/><Relationship Id="rId25" Type="http://schemas.openxmlformats.org/officeDocument/2006/relationships/hyperlink" Target="consultantplus://offline/ref=3343D3BB2DC6BE440573BEBAC0367B76DCD7F5F9CC2499FB2C54B6F42322F0D907C4C21653FA040A9083C6304469007DE8D3A0ADFB2F4AF6E614C0nFNCH" TargetMode="External"/><Relationship Id="rId33" Type="http://schemas.openxmlformats.org/officeDocument/2006/relationships/hyperlink" Target="consultantplus://offline/ref=73D10594CD47195E272635FFE15666058FBE9D149E0FAA5E658E54061738267664E6895F65F3969A91D6ABDA56FA3BC5E512E17A439882A6bBD4W" TargetMode="External"/><Relationship Id="rId38" Type="http://schemas.openxmlformats.org/officeDocument/2006/relationships/hyperlink" Target="consultantplus://offline/ref=FE49FF54282ED9F6DA1A275C90834B4569AE7976CD2C9723AD15ACB0D9837C3462758240BB87DC5AE34F9073C2A15CF66FA469702AAA7ECC52pEG" TargetMode="External"/><Relationship Id="rId46" Type="http://schemas.openxmlformats.org/officeDocument/2006/relationships/hyperlink" Target="consultantplus://offline/ref=73D10594CD47195E272635FFE15666058FBE9D149E0FAA5E658E54061738267664E6895F65F59C9993D6ABDA56FA3BC5E512E17A439882A6bBD4W" TargetMode="External"/><Relationship Id="rId2" Type="http://schemas.openxmlformats.org/officeDocument/2006/relationships/styles" Target="styles.xml"/><Relationship Id="rId16" Type="http://schemas.openxmlformats.org/officeDocument/2006/relationships/hyperlink" Target="file://///172.27.5.80/share/&#1054;&#1073;&#1097;&#1072;&#1103;%20&#1087;&#1072;&#1087;&#1082;&#1072;%20&#1044;&#1077;&#1087;&#1072;&#1088;&#1090;&#1072;&#1084;&#1077;&#1085;&#1090;&#1072;%20&#1069;&#1082;&#1086;&#1085;&#1086;&#1084;&#1080;&#1082;&#1080;/&#1055;&#1088;&#1077;&#1076;&#1087;&#1088;&#1080;&#1085;&#1080;&#1084;&#1072;&#1090;&#1077;&#1083;&#1100;&#1089;&#1090;&#1074;&#1086;/OlgaK/AppData/Local/Microsoft/Windows/Temporary%20Internet%20Files/Content.Outlook/KNIF7REU/&#1055;&#1088;&#1086;&#1077;&#1082;&#1090;%20&#1080;&#1079;&#1084;%20&#1074;%20&#1055;&#1055;%20&#8470;%20328%20(&#1076;&#1083;&#1103;%20&#1074;&#1099;&#1087;&#1091;&#1089;&#1082;&#1072;).doc#P348" TargetMode="External"/><Relationship Id="rId20" Type="http://schemas.openxmlformats.org/officeDocument/2006/relationships/hyperlink" Target="file://///172.27.5.80/share/&#1054;&#1073;&#1097;&#1072;&#1103;%20&#1087;&#1072;&#1087;&#1082;&#1072;%20&#1044;&#1077;&#1087;&#1072;&#1088;&#1090;&#1072;&#1084;&#1077;&#1085;&#1090;&#1072;%20&#1069;&#1082;&#1086;&#1085;&#1086;&#1084;&#1080;&#1082;&#1080;/&#1055;&#1088;&#1077;&#1076;&#1087;&#1088;&#1080;&#1085;&#1080;&#1084;&#1072;&#1090;&#1077;&#1083;&#1100;&#1089;&#1090;&#1074;&#1086;/OlgaK/AppData/Local/Microsoft/Windows/Temporary%20Internet%20Files/Content.Outlook/KNIF7REU/&#1055;&#1088;&#1086;&#1077;&#1082;&#1090;%20&#1080;&#1079;&#1084;%20&#1074;%20&#1055;&#1055;%20&#8470;%20328%20(&#1076;&#1083;&#1103;%20&#1074;&#1099;&#1087;&#1091;&#1089;&#1082;&#1072;).doc#P344" TargetMode="External"/><Relationship Id="rId29" Type="http://schemas.openxmlformats.org/officeDocument/2006/relationships/hyperlink" Target="consultantplus://offline/ref=73D10594CD47195E272635FFE15666058FBE9D149E0FAA5E658E54061738267664E6895F65F2969D91D6ABDA56FA3BC5E512E17A439882A6bBD4W" TargetMode="External"/><Relationship Id="rId41" Type="http://schemas.openxmlformats.org/officeDocument/2006/relationships/hyperlink" Target="consultantplus://offline/ref=73D10594CD47195E272635FFE15666058FBE9D149E0FAA5E658E54061738267664E6895F65F59F9A93D6ABDA56FA3BC5E512E17A439882A6bBD4W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3D10594CD47195E272635FFE15666058FBE9D149E0FAA5E658E54061738267664E6895F65F59F9A9CD6ABDA56FA3BC5E512E17A439882A6bBD4W" TargetMode="External"/><Relationship Id="rId24" Type="http://schemas.openxmlformats.org/officeDocument/2006/relationships/hyperlink" Target="consultantplus://offline/ref=3343D3BB2DC6BE440573BEBAC0367B76DCD7F5F9CC2499FB2C54B6F42322F0D907C4C21653FA040A918AC3324469007DE8D3A0ADFB2F4AF6E614C0nFNCH" TargetMode="External"/><Relationship Id="rId32" Type="http://schemas.openxmlformats.org/officeDocument/2006/relationships/hyperlink" Target="consultantplus://offline/ref=73D10594CD47195E272635FFE15666058FBE9D149E0FAA5E658E54061738267664E6895F65F5979B9CD6ABDA56FA3BC5E512E17A439882A6bBD4W" TargetMode="External"/><Relationship Id="rId37" Type="http://schemas.openxmlformats.org/officeDocument/2006/relationships/hyperlink" Target="consultantplus://offline/ref=73D10594CD47195E272635FFE15666058FBE9D149E0FAA5E658E54061738267664E6895F65F49B9995D6ABDA56FA3BC5E512E17A439882A6bBD4W" TargetMode="External"/><Relationship Id="rId40" Type="http://schemas.openxmlformats.org/officeDocument/2006/relationships/hyperlink" Target="consultantplus://offline/ref=73D10594CD47195E272635FFE15666058FBE9D149E0FAA5E658E54061738267664E6895F65F4969C97D6ABDA56FA3BC5E512E17A439882A6bBD4W" TargetMode="External"/><Relationship Id="rId45" Type="http://schemas.openxmlformats.org/officeDocument/2006/relationships/hyperlink" Target="consultantplus://offline/ref=73D10594CD47195E272635FFE15666058FBE9D149E0FAA5E658E54061738267664E6895F65F59E9D95D6ABDA56FA3BC5E512E17A439882A6bBD4W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file://///172.27.5.80/share/&#1054;&#1073;&#1097;&#1072;&#1103;%20&#1087;&#1072;&#1087;&#1082;&#1072;%20&#1044;&#1077;&#1087;&#1072;&#1088;&#1090;&#1072;&#1084;&#1077;&#1085;&#1090;&#1072;%20&#1069;&#1082;&#1086;&#1085;&#1086;&#1084;&#1080;&#1082;&#1080;/&#1055;&#1088;&#1077;&#1076;&#1087;&#1088;&#1080;&#1085;&#1080;&#1084;&#1072;&#1090;&#1077;&#1083;&#1100;&#1089;&#1090;&#1074;&#1086;/OlgaK/AppData/Local/Microsoft/Windows/Temporary%20Internet%20Files/Content.Outlook/KNIF7REU/&#1055;&#1088;&#1086;&#1077;&#1082;&#1090;%20&#1080;&#1079;&#1084;%20&#1074;%20&#1055;&#1055;%20&#8470;%20328%20(&#1076;&#1083;&#1103;%20&#1074;&#1099;&#1087;&#1091;&#1089;&#1082;&#1072;).doc#P347" TargetMode="External"/><Relationship Id="rId23" Type="http://schemas.openxmlformats.org/officeDocument/2006/relationships/hyperlink" Target="consultantplus://offline/ref=73D10594CD47195E272635FFE15666058FBE9D149E0FAA5E658E54061738267664E6895F65F59A9297D6ABDA56FA3BC5E512E17A439882A6bBD4W" TargetMode="External"/><Relationship Id="rId28" Type="http://schemas.openxmlformats.org/officeDocument/2006/relationships/hyperlink" Target="consultantplus://offline/ref=73D10594CD47195E272635FFE15666058FBE9D149E0FAA5E658E54061738267664E6895F65F0989D96D6ABDA56FA3BC5E512E17A439882A6bBD4W" TargetMode="External"/><Relationship Id="rId36" Type="http://schemas.openxmlformats.org/officeDocument/2006/relationships/hyperlink" Target="consultantplus://offline/ref=73D10594CD47195E272635FFE15666058FBE9D149E0FAA5E658E54061738267664E6895F65F5979A90D6ABDA56FA3BC5E512E17A439882A6bBD4W" TargetMode="External"/><Relationship Id="rId49" Type="http://schemas.openxmlformats.org/officeDocument/2006/relationships/hyperlink" Target="consultantplus://offline/ref=73D10594CD47195E272635FFE15666058FBE9D149E0FAA5E658E54061738267664E6895F65F59A9D91D6ABDA56FA3BC5E512E17A439882A6bBD4W" TargetMode="External"/><Relationship Id="rId10" Type="http://schemas.openxmlformats.org/officeDocument/2006/relationships/hyperlink" Target="file://///172.27.5.80/share/&#1054;&#1073;&#1097;&#1072;&#1103;%20&#1087;&#1072;&#1087;&#1082;&#1072;%20&#1044;&#1077;&#1087;&#1072;&#1088;&#1090;&#1072;&#1084;&#1077;&#1085;&#1090;&#1072;%20&#1069;&#1082;&#1086;&#1085;&#1086;&#1084;&#1080;&#1082;&#1080;/&#1055;&#1088;&#1077;&#1076;&#1087;&#1088;&#1080;&#1085;&#1080;&#1084;&#1072;&#1090;&#1077;&#1083;&#1100;&#1089;&#1090;&#1074;&#1086;/OlgaK/AppData/Local/Microsoft/Windows/Temporary%20Internet%20Files/Content.Outlook/KNIF7REU/&#1055;&#1088;&#1086;&#1077;&#1082;&#1090;%20&#1080;&#1079;&#1084;%20&#1074;%20&#1055;&#1055;%20&#8470;%20328%20(&#1076;&#1083;&#1103;%20&#1074;&#1099;&#1087;&#1091;&#1089;&#1082;&#1072;).doc#P348" TargetMode="External"/><Relationship Id="rId19" Type="http://schemas.openxmlformats.org/officeDocument/2006/relationships/hyperlink" Target="file://///172.27.5.80/share/&#1054;&#1073;&#1097;&#1072;&#1103;%20&#1087;&#1072;&#1087;&#1082;&#1072;%20&#1044;&#1077;&#1087;&#1072;&#1088;&#1090;&#1072;&#1084;&#1077;&#1085;&#1090;&#1072;%20&#1069;&#1082;&#1086;&#1085;&#1086;&#1084;&#1080;&#1082;&#1080;/&#1055;&#1088;&#1077;&#1076;&#1087;&#1088;&#1080;&#1085;&#1080;&#1084;&#1072;&#1090;&#1077;&#1083;&#1100;&#1089;&#1090;&#1074;&#1086;/OlgaK/AppData/Local/Microsoft/Windows/Temporary%20Internet%20Files/Content.Outlook/KNIF7REU/&#1055;&#1088;&#1086;&#1077;&#1082;&#1090;%20&#1080;&#1079;&#1084;%20&#1074;%20&#1055;&#1055;%20&#8470;%20328%20(&#1076;&#1083;&#1103;%20&#1074;&#1099;&#1087;&#1091;&#1089;&#1082;&#1072;).doc#P352" TargetMode="External"/><Relationship Id="rId31" Type="http://schemas.openxmlformats.org/officeDocument/2006/relationships/hyperlink" Target="consultantplus://offline/ref=73D10594CD47195E272635FFE15666058FBE9D149E0FAA5E658E54061738267664E6895F65F39F9D95D6ABDA56FA3BC5E512E17A439882A6bBD4W" TargetMode="External"/><Relationship Id="rId44" Type="http://schemas.openxmlformats.org/officeDocument/2006/relationships/hyperlink" Target="consultantplus://offline/ref=73D10594CD47195E272635FFE15666058FBE9D149E0FAA5E658E54061738267664E6895F65F59E9992D6ABDA56FA3BC5E512E17A439882A6bBD4W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3D10594CD47195E272635FFE15666058FBE9D149E0FAA5E658E54061738267664E6895F65F59A9D91D6ABDA56FA3BC5E512E17A439882A6bBD4W" TargetMode="External"/><Relationship Id="rId14" Type="http://schemas.openxmlformats.org/officeDocument/2006/relationships/hyperlink" Target="file://///172.27.5.80/share/&#1054;&#1073;&#1097;&#1072;&#1103;%20&#1087;&#1072;&#1087;&#1082;&#1072;%20&#1044;&#1077;&#1087;&#1072;&#1088;&#1090;&#1072;&#1084;&#1077;&#1085;&#1090;&#1072;%20&#1069;&#1082;&#1086;&#1085;&#1086;&#1084;&#1080;&#1082;&#1080;/&#1055;&#1088;&#1077;&#1076;&#1087;&#1088;&#1080;&#1085;&#1080;&#1084;&#1072;&#1090;&#1077;&#1083;&#1100;&#1089;&#1090;&#1074;&#1086;/OlgaK/AppData/Local/Microsoft/Windows/Temporary%20Internet%20Files/Content.Outlook/KNIF7REU/&#1055;&#1088;&#1086;&#1077;&#1082;&#1090;%20&#1080;&#1079;&#1084;%20&#1074;%20&#1055;&#1055;%20&#8470;%20328%20(&#1076;&#1083;&#1103;%20&#1074;&#1099;&#1087;&#1091;&#1089;&#1082;&#1072;).doc#P346" TargetMode="External"/><Relationship Id="rId22" Type="http://schemas.openxmlformats.org/officeDocument/2006/relationships/hyperlink" Target="file://///172.27.5.80/share/&#1054;&#1073;&#1097;&#1072;&#1103;%20&#1087;&#1072;&#1087;&#1082;&#1072;%20&#1044;&#1077;&#1087;&#1072;&#1088;&#1090;&#1072;&#1084;&#1077;&#1085;&#1090;&#1072;%20&#1069;&#1082;&#1086;&#1085;&#1086;&#1084;&#1080;&#1082;&#1080;/&#1055;&#1088;&#1077;&#1076;&#1087;&#1088;&#1080;&#1085;&#1080;&#1084;&#1072;&#1090;&#1077;&#1083;&#1100;&#1089;&#1090;&#1074;&#1086;/OlgaK/AppData/Local/Microsoft/Windows/Temporary%20Internet%20Files/Content.Outlook/KNIF7REU/&#1055;&#1088;&#1086;&#1077;&#1082;&#1090;%20&#1080;&#1079;&#1084;%20&#1074;%20&#1055;&#1055;%20&#8470;%20328%20(&#1076;&#1083;&#1103;%20&#1074;&#1099;&#1087;&#1091;&#1089;&#1082;&#1072;).doc#P353" TargetMode="External"/><Relationship Id="rId27" Type="http://schemas.openxmlformats.org/officeDocument/2006/relationships/hyperlink" Target="consultantplus://offline/ref=73D10594CD47195E272635FFE15666058FBE9D149E0FAA5E658E54061738267664E6895F65F0989A94D6ABDA56FA3BC5E512E17A439882A6bBD4W" TargetMode="External"/><Relationship Id="rId30" Type="http://schemas.openxmlformats.org/officeDocument/2006/relationships/hyperlink" Target="consultantplus://offline/ref=73D10594CD47195E272635FFE15666058FBE9D149E0FAA5E658E54061738267664E6895F65F69F9F9CD6ABDA56FA3BC5E512E17A439882A6bBD4W" TargetMode="External"/><Relationship Id="rId35" Type="http://schemas.openxmlformats.org/officeDocument/2006/relationships/hyperlink" Target="consultantplus://offline/ref=73D10594CD47195E272635FFE15666058FBE9D149E0FAA5E658E54061738267664E6895F65F49C9B91D6ABDA56FA3BC5E512E17A439882A6bBD4W" TargetMode="External"/><Relationship Id="rId43" Type="http://schemas.openxmlformats.org/officeDocument/2006/relationships/hyperlink" Target="consultantplus://offline/ref=73D10594CD47195E272635FFE15666058FBE9D149E0FAA5E658E54061738267664E6895F65F59E9990D6ABDA56FA3BC5E512E17A439882A6bBD4W" TargetMode="External"/><Relationship Id="rId48" Type="http://schemas.openxmlformats.org/officeDocument/2006/relationships/hyperlink" Target="consultantplus://offline/ref=73D10594CD47195E272635FFE15666058FBE9D149E0FAA5E658E54061738267664E6895F65F59A9B92D6ABDA56FA3BC5E512E17A439882A6bBD4W" TargetMode="External"/><Relationship Id="rId8" Type="http://schemas.openxmlformats.org/officeDocument/2006/relationships/hyperlink" Target="file://///172.27.5.80/share/&#1054;&#1073;&#1097;&#1072;&#1103;%20&#1087;&#1072;&#1087;&#1082;&#1072;%20&#1044;&#1077;&#1087;&#1072;&#1088;&#1090;&#1072;&#1084;&#1077;&#1085;&#1090;&#1072;%20&#1069;&#1082;&#1086;&#1085;&#1086;&#1084;&#1080;&#1082;&#1080;/&#1055;&#1088;&#1077;&#1076;&#1087;&#1088;&#1080;&#1085;&#1080;&#1084;&#1072;&#1090;&#1077;&#1083;&#1100;&#1089;&#1090;&#1074;&#1086;/OlgaK/AppData/Local/Microsoft/Windows/Temporary%20Internet%20Files/Content.Outlook/KNIF7REU/&#1055;&#1088;&#1086;&#1077;&#1082;&#1090;%20&#1080;&#1079;&#1084;%20&#1074;%20&#1055;&#1055;%20&#8470;%20328%20(&#1076;&#1083;&#1103;%20&#1074;&#1099;&#1087;&#1091;&#1089;&#1082;&#1072;).doc#P353" TargetMode="External"/><Relationship Id="rId5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5354</Words>
  <Characters>30521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Gleb</dc:creator>
  <cp:lastModifiedBy>Gleb</cp:lastModifiedBy>
  <cp:revision>2</cp:revision>
  <dcterms:created xsi:type="dcterms:W3CDTF">2024-07-09T05:51:00Z</dcterms:created>
  <dcterms:modified xsi:type="dcterms:W3CDTF">2024-07-09T05:51:00Z</dcterms:modified>
</cp:coreProperties>
</file>