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60F8" w:rsidRDefault="00AF4CC4">
      <w:pPr>
        <w:spacing w:after="0" w:line="0" w:lineRule="atLeast"/>
        <w:jc w:val="center"/>
        <w:rPr>
          <w:rFonts w:ascii="Times New Roman" w:hAnsi="Times New Roman"/>
          <w:sz w:val="28"/>
        </w:rPr>
      </w:pPr>
      <w:r>
        <w:rPr>
          <w:noProof/>
          <w:lang w:eastAsia="ru-RU" w:bidi="ar-SA"/>
        </w:rPr>
        <w:drawing>
          <wp:inline distT="0" distB="0" distL="0" distR="0">
            <wp:extent cx="736600" cy="9207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20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260F8" w:rsidRDefault="00A260F8">
      <w:pPr>
        <w:spacing w:after="0" w:line="0" w:lineRule="atLeast"/>
        <w:jc w:val="center"/>
        <w:rPr>
          <w:rFonts w:ascii="Times New Roman" w:hAnsi="Times New Roman"/>
          <w:sz w:val="28"/>
        </w:rPr>
      </w:pPr>
    </w:p>
    <w:p w:rsidR="00A260F8" w:rsidRDefault="00AF4CC4">
      <w:pPr>
        <w:spacing w:after="0" w:line="0" w:lineRule="atLeast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РОССИЙСКАЯ ФЕДЕРАЦИЯ</w:t>
      </w:r>
    </w:p>
    <w:p w:rsidR="00A260F8" w:rsidRDefault="00A260F8">
      <w:pPr>
        <w:spacing w:after="0" w:line="0" w:lineRule="atLeast"/>
        <w:jc w:val="center"/>
        <w:rPr>
          <w:rFonts w:ascii="Times New Roman" w:hAnsi="Times New Roman"/>
          <w:sz w:val="27"/>
        </w:rPr>
      </w:pPr>
    </w:p>
    <w:p w:rsidR="00A260F8" w:rsidRDefault="00AF4CC4">
      <w:pPr>
        <w:spacing w:after="0" w:line="0" w:lineRule="atLeast"/>
        <w:jc w:val="center"/>
        <w:rPr>
          <w:rFonts w:ascii="Times New Roman" w:hAnsi="Times New Roman"/>
          <w:sz w:val="27"/>
        </w:rPr>
      </w:pPr>
      <w:r>
        <w:rPr>
          <w:rFonts w:ascii="Times New Roman" w:hAnsi="Times New Roman"/>
          <w:sz w:val="27"/>
        </w:rPr>
        <w:t>ЧУКОТСКИЙ АВТОНОМНЫЙ ОКРУГ</w:t>
      </w:r>
    </w:p>
    <w:p w:rsidR="00A260F8" w:rsidRDefault="00A260F8">
      <w:pPr>
        <w:spacing w:after="0" w:line="0" w:lineRule="atLeast"/>
        <w:rPr>
          <w:rFonts w:ascii="Times New Roman" w:hAnsi="Times New Roman"/>
          <w:sz w:val="27"/>
        </w:rPr>
      </w:pPr>
    </w:p>
    <w:p w:rsidR="00A260F8" w:rsidRDefault="00AF4CC4">
      <w:pPr>
        <w:spacing w:after="0" w:line="0" w:lineRule="atLeast"/>
        <w:jc w:val="center"/>
        <w:rPr>
          <w:rFonts w:ascii="Times New Roman" w:hAnsi="Times New Roman"/>
          <w:b/>
          <w:sz w:val="27"/>
        </w:rPr>
      </w:pPr>
      <w:r>
        <w:rPr>
          <w:rFonts w:ascii="Times New Roman" w:hAnsi="Times New Roman"/>
          <w:b/>
          <w:sz w:val="27"/>
        </w:rPr>
        <w:t>ЗАКОН</w:t>
      </w:r>
    </w:p>
    <w:p w:rsidR="00A260F8" w:rsidRDefault="00A260F8">
      <w:pPr>
        <w:spacing w:after="0" w:line="0" w:lineRule="atLeast"/>
        <w:jc w:val="center"/>
        <w:rPr>
          <w:rFonts w:ascii="Times New Roman" w:hAnsi="Times New Roman"/>
          <w:b/>
          <w:sz w:val="24"/>
        </w:rPr>
      </w:pPr>
    </w:p>
    <w:p w:rsidR="00A260F8" w:rsidRDefault="00AF4CC4">
      <w:pPr>
        <w:pStyle w:val="1"/>
        <w:spacing w:before="0" w:after="0"/>
        <w:rPr>
          <w:color w:val="000000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«О внесении изменения в статью 5 </w:t>
      </w:r>
      <w:r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Закона Чукотского автономного округа «О дополнительных гарантиях права граждан на обращение в государственные органы Чукотского автономного округа, органы </w:t>
      </w:r>
      <w:r>
        <w:rPr>
          <w:rFonts w:ascii="Times New Roman" w:hAnsi="Times New Roman"/>
          <w:bCs/>
          <w:color w:val="000000"/>
          <w:spacing w:val="-4"/>
          <w:sz w:val="28"/>
          <w:szCs w:val="28"/>
        </w:rPr>
        <w:t>местного самоуправления муниципальных образований Чукотского автономного округа, в государственные (муниципальные) учреждения и иные организации Чукотского автономного округа, на которые возложено осуществление публично значимых функций, и к их должностным</w:t>
      </w:r>
      <w:r>
        <w:rPr>
          <w:rFonts w:ascii="Times New Roman" w:hAnsi="Times New Roman"/>
          <w:bCs/>
          <w:color w:val="000000"/>
          <w:spacing w:val="-4"/>
          <w:sz w:val="28"/>
          <w:szCs w:val="28"/>
        </w:rPr>
        <w:t xml:space="preserve"> лицам»</w:t>
      </w:r>
    </w:p>
    <w:p w:rsidR="00A260F8" w:rsidRDefault="00A260F8">
      <w:pPr>
        <w:spacing w:after="0" w:line="240" w:lineRule="auto"/>
        <w:rPr>
          <w:rFonts w:ascii="Times New Roman" w:hAnsi="Times New Roman"/>
          <w:sz w:val="28"/>
        </w:rPr>
      </w:pPr>
    </w:p>
    <w:p w:rsidR="00A260F8" w:rsidRDefault="00A260F8">
      <w:pPr>
        <w:spacing w:after="0" w:line="240" w:lineRule="auto"/>
        <w:rPr>
          <w:rFonts w:ascii="Times New Roman" w:hAnsi="Times New Roman"/>
          <w:sz w:val="28"/>
        </w:rPr>
      </w:pPr>
    </w:p>
    <w:p w:rsidR="00A260F8" w:rsidRDefault="00AF4CC4">
      <w:pPr>
        <w:keepNext/>
        <w:spacing w:after="0" w:line="240" w:lineRule="auto"/>
        <w:outlineLvl w:val="2"/>
      </w:pPr>
      <w:r>
        <w:rPr>
          <w:rFonts w:ascii="Times New Roman" w:hAnsi="Times New Roman"/>
          <w:sz w:val="28"/>
        </w:rPr>
        <w:t xml:space="preserve">Принят Думой Чукотского </w:t>
      </w:r>
    </w:p>
    <w:p w:rsidR="00A260F8" w:rsidRDefault="00AF4CC4">
      <w:pPr>
        <w:keepNext/>
        <w:spacing w:after="0" w:line="0" w:lineRule="atLeast"/>
        <w:outlineLvl w:val="2"/>
      </w:pPr>
      <w:r>
        <w:rPr>
          <w:rFonts w:ascii="Times New Roman" w:hAnsi="Times New Roman"/>
          <w:sz w:val="28"/>
        </w:rPr>
        <w:t>автономного округа</w:t>
      </w:r>
    </w:p>
    <w:p w:rsidR="00A260F8" w:rsidRDefault="00AF4CC4">
      <w:pPr>
        <w:spacing w:after="0" w:line="0" w:lineRule="atLeast"/>
      </w:pPr>
      <w:r>
        <w:rPr>
          <w:rFonts w:ascii="Times New Roman" w:hAnsi="Times New Roman"/>
          <w:sz w:val="28"/>
        </w:rPr>
        <w:t>16 сентября 2026 года</w:t>
      </w:r>
    </w:p>
    <w:p w:rsidR="00A260F8" w:rsidRDefault="00A260F8">
      <w:pPr>
        <w:spacing w:after="0" w:line="240" w:lineRule="auto"/>
        <w:ind w:firstLine="720"/>
        <w:jc w:val="both"/>
        <w:rPr>
          <w:rFonts w:ascii="Times New Roman" w:hAnsi="Times New Roman"/>
          <w:sz w:val="27"/>
        </w:rPr>
      </w:pPr>
    </w:p>
    <w:p w:rsidR="00A260F8" w:rsidRDefault="00A260F8">
      <w:pPr>
        <w:spacing w:after="0" w:line="240" w:lineRule="auto"/>
        <w:ind w:firstLine="720"/>
        <w:jc w:val="both"/>
        <w:rPr>
          <w:rFonts w:ascii="Times New Roman" w:hAnsi="Times New Roman"/>
          <w:sz w:val="27"/>
        </w:rPr>
      </w:pPr>
    </w:p>
    <w:p w:rsidR="00A260F8" w:rsidRDefault="00AF4CC4">
      <w:pPr>
        <w:spacing w:after="0" w:line="240" w:lineRule="auto"/>
        <w:ind w:firstLine="720"/>
        <w:jc w:val="both"/>
      </w:pPr>
      <w:r>
        <w:rPr>
          <w:rFonts w:ascii="Times New Roman" w:hAnsi="Times New Roman"/>
          <w:b/>
          <w:sz w:val="27"/>
        </w:rPr>
        <w:t>Статья 1</w:t>
      </w:r>
    </w:p>
    <w:p w:rsidR="00A260F8" w:rsidRDefault="00A260F8">
      <w:pPr>
        <w:spacing w:after="0" w:line="240" w:lineRule="auto"/>
        <w:ind w:firstLine="720"/>
        <w:jc w:val="both"/>
        <w:rPr>
          <w:rFonts w:ascii="Times New Roman" w:hAnsi="Times New Roman"/>
          <w:sz w:val="27"/>
        </w:rPr>
      </w:pPr>
    </w:p>
    <w:p w:rsidR="00A260F8" w:rsidRDefault="00AF4CC4">
      <w:pPr>
        <w:spacing w:after="0" w:line="240" w:lineRule="auto"/>
        <w:jc w:val="both"/>
      </w:pPr>
      <w:r>
        <w:rPr>
          <w:rFonts w:ascii="Times New Roman" w:hAnsi="Times New Roman"/>
          <w:sz w:val="28"/>
        </w:rPr>
        <w:tab/>
        <w:t xml:space="preserve">Внести в статью 5 </w:t>
      </w:r>
      <w:r>
        <w:rPr>
          <w:rFonts w:ascii="Times New Roman" w:hAnsi="Times New Roman"/>
          <w:spacing w:val="-4"/>
          <w:sz w:val="28"/>
        </w:rPr>
        <w:t xml:space="preserve">Закона Чукотского автономного округа                                     от 7 мая 2018 года № 27-ОЗ «О дополнительных гарантиях права граждан </w:t>
      </w:r>
      <w:r>
        <w:rPr>
          <w:rFonts w:ascii="Times New Roman" w:hAnsi="Times New Roman"/>
          <w:spacing w:val="-4"/>
          <w:sz w:val="28"/>
        </w:rPr>
        <w:br/>
        <w:t>на обр</w:t>
      </w:r>
      <w:r>
        <w:rPr>
          <w:rFonts w:ascii="Times New Roman" w:hAnsi="Times New Roman"/>
          <w:spacing w:val="-4"/>
          <w:sz w:val="28"/>
        </w:rPr>
        <w:t>ащение в государственные органы Чукотского автономного округа, органы местного самоуправления муниципальных образований Чукотского автономного округа, в государственные (муниципальные) учреждения и иные организации Чукотского автономного округа, на которые</w:t>
      </w:r>
      <w:r>
        <w:rPr>
          <w:rFonts w:ascii="Times New Roman" w:hAnsi="Times New Roman"/>
          <w:spacing w:val="-4"/>
          <w:sz w:val="28"/>
        </w:rPr>
        <w:t xml:space="preserve"> возложено осуществление публично значимых функций, и к их должностным лицам»</w:t>
      </w:r>
      <w:r>
        <w:rPr>
          <w:rFonts w:ascii="Times New Roman" w:hAnsi="Times New Roman"/>
          <w:b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(</w:t>
      </w:r>
      <w:r>
        <w:rPr>
          <w:rFonts w:ascii="Times New Roman" w:hAnsi="Times New Roman"/>
          <w:sz w:val="28"/>
        </w:rPr>
        <w:t>«Ведомости» № 18 (857) - приложение к газете «Крайний Север» № 18 (2133) от 11.05.2018 г., «Ведомости» № 24 (863) - приложение к газете «Крайний Север» № 24 (2139) от 22.06.2018</w:t>
      </w:r>
      <w:r>
        <w:rPr>
          <w:rFonts w:ascii="Times New Roman" w:hAnsi="Times New Roman"/>
          <w:sz w:val="28"/>
        </w:rPr>
        <w:t xml:space="preserve"> г., «Ведомости» № 13/1 (1159/1) - приложение к газете                «Крайний Север» № 13 (2435) от 05.04.2024 г., «Ведомости» № 1 (11</w:t>
      </w:r>
      <w:r>
        <w:rPr>
          <w:rFonts w:ascii="Times New Roman" w:hAnsi="Times New Roman"/>
          <w:sz w:val="28"/>
        </w:rPr>
        <w:t xml:space="preserve">98) - приложение к газете «Крайний Север» № 1 (2474) от 10.01.2025 г., «Ведомости» № 19/2 (1268/2) - приложение к газете </w:t>
      </w:r>
      <w:r>
        <w:rPr>
          <w:rFonts w:ascii="Times New Roman" w:hAnsi="Times New Roman"/>
          <w:sz w:val="28"/>
        </w:rPr>
        <w:t>«Крайний Север»                  № 19 (2544) от 22.05.2026 г.)</w:t>
      </w:r>
      <w:r>
        <w:t xml:space="preserve"> </w:t>
      </w:r>
      <w:r>
        <w:rPr>
          <w:rFonts w:ascii="Times New Roman" w:hAnsi="Times New Roman"/>
          <w:sz w:val="28"/>
        </w:rPr>
        <w:t xml:space="preserve">изменение, дополнив ее частью </w:t>
      </w:r>
      <w:r>
        <w:rPr>
          <w:rFonts w:ascii="Times New Roman" w:hAnsi="Times New Roman"/>
          <w:sz w:val="28"/>
        </w:rPr>
        <w:t xml:space="preserve">1.1 </w:t>
      </w:r>
      <w:r>
        <w:rPr>
          <w:rFonts w:ascii="Times New Roman" w:hAnsi="Times New Roman"/>
          <w:sz w:val="28"/>
        </w:rPr>
        <w:t>следующего содержания:</w:t>
      </w:r>
      <w:r>
        <w:t xml:space="preserve"> </w:t>
      </w:r>
      <w:r>
        <w:tab/>
      </w:r>
    </w:p>
    <w:p w:rsidR="00A260F8" w:rsidRDefault="00A260F8">
      <w:pPr>
        <w:spacing w:after="0" w:line="240" w:lineRule="auto"/>
        <w:jc w:val="both"/>
      </w:pPr>
    </w:p>
    <w:p w:rsidR="00A260F8" w:rsidRDefault="00AF4CC4">
      <w:pPr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ab/>
        <w:t xml:space="preserve">«1.1. Поступившие на личном приеме обращения лиц, указанных </w:t>
      </w:r>
      <w:r>
        <w:rPr>
          <w:rFonts w:ascii="Times New Roman" w:hAnsi="Times New Roman"/>
          <w:sz w:val="28"/>
          <w:szCs w:val="28"/>
        </w:rPr>
        <w:br/>
        <w:t>в пунктах 1-3 и 5 части 1 настоящей статьи, рассматриваются в течение 1</w:t>
      </w:r>
      <w:r>
        <w:rPr>
          <w:rFonts w:ascii="Times New Roman" w:hAnsi="Times New Roman"/>
          <w:sz w:val="28"/>
          <w:szCs w:val="28"/>
        </w:rPr>
        <w:t>5 дней со дня их регистрации.</w:t>
      </w:r>
    </w:p>
    <w:p w:rsidR="00A260F8" w:rsidRDefault="00AF4CC4">
      <w:pPr>
        <w:spacing w:after="0" w:line="240" w:lineRule="auto"/>
        <w:jc w:val="both"/>
      </w:pPr>
      <w:r>
        <w:rPr>
          <w:rFonts w:ascii="Times New Roman" w:hAnsi="Times New Roman"/>
          <w:color w:val="216BEC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В исключительных случаях, а также в случае направления запроса, </w:t>
      </w:r>
      <w:r>
        <w:rPr>
          <w:rFonts w:ascii="Times New Roman" w:hAnsi="Times New Roman"/>
          <w:sz w:val="28"/>
          <w:szCs w:val="28"/>
        </w:rPr>
        <w:t xml:space="preserve">предусмотренного </w:t>
      </w:r>
      <w:hyperlink r:id="rId7">
        <w:r>
          <w:rPr>
            <w:rStyle w:val="aa"/>
            <w:rFonts w:ascii="Times New Roman" w:hAnsi="Times New Roman"/>
            <w:color w:val="000000"/>
            <w:sz w:val="28"/>
            <w:szCs w:val="28"/>
            <w:u w:val="none"/>
          </w:rPr>
          <w:t>частью 2 статьи 10</w:t>
        </w:r>
      </w:hyperlink>
      <w:r>
        <w:rPr>
          <w:rFonts w:ascii="Times New Roman" w:hAnsi="Times New Roman"/>
          <w:sz w:val="28"/>
          <w:szCs w:val="28"/>
        </w:rPr>
        <w:t xml:space="preserve"> Федерального закона                                            «О порядке рассмотрения обращений граждан Российской Федерации»</w:t>
      </w:r>
      <w:r>
        <w:rPr>
          <w:rFonts w:ascii="Times New Roman" w:hAnsi="Times New Roman"/>
          <w:sz w:val="28"/>
          <w:szCs w:val="28"/>
        </w:rPr>
        <w:t>, руководитель государственного органа или органа местного самоуправления, должностное лицо либо уполномоченное на то лицо вправе</w:t>
      </w:r>
      <w:r>
        <w:rPr>
          <w:rFonts w:ascii="Times New Roman" w:hAnsi="Times New Roman"/>
          <w:sz w:val="28"/>
          <w:szCs w:val="28"/>
        </w:rPr>
        <w:t xml:space="preserve"> продлить срок рассмотрения обращения не более чем на 15 дней</w:t>
      </w:r>
      <w:r>
        <w:rPr>
          <w:rFonts w:ascii="Times New Roman" w:hAnsi="Times New Roman"/>
          <w:sz w:val="28"/>
          <w:szCs w:val="28"/>
        </w:rPr>
        <w:t>, уведомив о продлении срока его рассмотрения гражданина, направившего обращение.».</w:t>
      </w:r>
    </w:p>
    <w:p w:rsidR="00A260F8" w:rsidRDefault="00AF4CC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 xml:space="preserve">       </w:t>
      </w:r>
      <w:r>
        <w:rPr>
          <w:rFonts w:ascii="Times New Roman" w:hAnsi="Times New Roman"/>
          <w:sz w:val="28"/>
        </w:rPr>
        <w:t xml:space="preserve">  </w:t>
      </w:r>
    </w:p>
    <w:p w:rsidR="00A260F8" w:rsidRDefault="00AF4CC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Статья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b/>
          <w:bCs/>
          <w:sz w:val="28"/>
        </w:rPr>
        <w:t xml:space="preserve">2 </w:t>
      </w:r>
    </w:p>
    <w:p w:rsidR="00A260F8" w:rsidRDefault="00A260F8">
      <w:pPr>
        <w:spacing w:after="0" w:line="240" w:lineRule="auto"/>
        <w:jc w:val="both"/>
        <w:rPr>
          <w:rFonts w:ascii="Times New Roman" w:hAnsi="Times New Roman"/>
        </w:rPr>
      </w:pPr>
    </w:p>
    <w:p w:rsidR="00A260F8" w:rsidRDefault="00AF4CC4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 xml:space="preserve">Настоящий Закон вступает в силу по истечении 10 дней после дня его официального </w:t>
      </w:r>
      <w:r>
        <w:rPr>
          <w:rFonts w:ascii="Times New Roman" w:hAnsi="Times New Roman"/>
          <w:sz w:val="28"/>
        </w:rPr>
        <w:t>опубликования.</w:t>
      </w:r>
    </w:p>
    <w:tbl>
      <w:tblPr>
        <w:tblW w:w="974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6496"/>
        <w:gridCol w:w="3250"/>
      </w:tblGrid>
      <w:tr w:rsidR="00A260F8">
        <w:tc>
          <w:tcPr>
            <w:tcW w:w="6495" w:type="dxa"/>
          </w:tcPr>
          <w:p w:rsidR="00A260F8" w:rsidRDefault="00A260F8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  <w:bookmarkStart w:id="0" w:name="sub_1502"/>
            <w:bookmarkEnd w:id="0"/>
          </w:p>
          <w:p w:rsidR="00A260F8" w:rsidRDefault="00A260F8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</w:p>
          <w:p w:rsidR="00A260F8" w:rsidRDefault="00A260F8">
            <w:pPr>
              <w:spacing w:after="0" w:line="240" w:lineRule="auto"/>
              <w:ind w:left="-113"/>
              <w:rPr>
                <w:rFonts w:ascii="Times New Roman" w:hAnsi="Times New Roman"/>
                <w:sz w:val="28"/>
                <w:szCs w:val="28"/>
              </w:rPr>
            </w:pPr>
          </w:p>
          <w:p w:rsidR="00A260F8" w:rsidRDefault="00AF4CC4">
            <w:pPr>
              <w:spacing w:after="0" w:line="240" w:lineRule="auto"/>
              <w:ind w:left="-113"/>
            </w:pPr>
            <w:r>
              <w:rPr>
                <w:rFonts w:ascii="Times New Roman" w:hAnsi="Times New Roman"/>
                <w:sz w:val="28"/>
                <w:szCs w:val="28"/>
              </w:rPr>
              <w:t>Губернатор Чукотского</w:t>
            </w:r>
          </w:p>
          <w:p w:rsidR="00A260F8" w:rsidRDefault="00AF4CC4">
            <w:pPr>
              <w:spacing w:after="0" w:line="240" w:lineRule="auto"/>
              <w:ind w:left="-113"/>
            </w:pPr>
            <w:r>
              <w:rPr>
                <w:rFonts w:ascii="Times New Roman" w:hAnsi="Times New Roman"/>
                <w:sz w:val="28"/>
                <w:szCs w:val="28"/>
              </w:rPr>
              <w:t>автономного округа</w:t>
            </w:r>
          </w:p>
        </w:tc>
        <w:tc>
          <w:tcPr>
            <w:tcW w:w="3250" w:type="dxa"/>
          </w:tcPr>
          <w:p w:rsidR="00A260F8" w:rsidRDefault="00A260F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260F8" w:rsidRDefault="00A260F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260F8" w:rsidRDefault="00A260F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260F8" w:rsidRDefault="00A260F8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A260F8" w:rsidRDefault="00AF4CC4">
            <w:pPr>
              <w:spacing w:after="0" w:line="240" w:lineRule="auto"/>
              <w:jc w:val="right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В.Г. Кузнецов</w:t>
            </w:r>
          </w:p>
        </w:tc>
      </w:tr>
    </w:tbl>
    <w:p w:rsidR="00A260F8" w:rsidRDefault="00A260F8">
      <w:pPr>
        <w:pStyle w:val="PlainText1"/>
        <w:rPr>
          <w:rFonts w:ascii="Times New Roman" w:hAnsi="Times New Roman"/>
          <w:sz w:val="27"/>
        </w:rPr>
      </w:pPr>
    </w:p>
    <w:p w:rsidR="00A260F8" w:rsidRDefault="00A260F8">
      <w:pPr>
        <w:pStyle w:val="PlainText1"/>
        <w:rPr>
          <w:rFonts w:ascii="Times New Roman" w:hAnsi="Times New Roman"/>
          <w:sz w:val="28"/>
          <w:szCs w:val="28"/>
        </w:rPr>
      </w:pPr>
    </w:p>
    <w:p w:rsidR="00A260F8" w:rsidRDefault="00AF4CC4">
      <w:pPr>
        <w:pStyle w:val="PlainText1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Анадырь</w:t>
      </w:r>
    </w:p>
    <w:p w:rsidR="00A260F8" w:rsidRDefault="00A260F8">
      <w:pPr>
        <w:pStyle w:val="PlainText1"/>
        <w:rPr>
          <w:rFonts w:ascii="Times New Roman" w:hAnsi="Times New Roman"/>
          <w:sz w:val="28"/>
          <w:szCs w:val="28"/>
        </w:rPr>
      </w:pPr>
    </w:p>
    <w:p w:rsidR="00A260F8" w:rsidRDefault="000C1366">
      <w:pPr>
        <w:pStyle w:val="PlainText1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«29</w:t>
      </w:r>
      <w:r w:rsidR="00AF4CC4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сентября</w:t>
      </w:r>
      <w:r w:rsidR="00AF4CC4">
        <w:rPr>
          <w:rFonts w:ascii="Times New Roman" w:hAnsi="Times New Roman"/>
          <w:sz w:val="28"/>
          <w:szCs w:val="28"/>
        </w:rPr>
        <w:t xml:space="preserve"> 2026 года</w:t>
      </w:r>
    </w:p>
    <w:p w:rsidR="00A260F8" w:rsidRDefault="00A260F8">
      <w:pPr>
        <w:pStyle w:val="PlainText1"/>
        <w:rPr>
          <w:rFonts w:ascii="Times New Roman" w:hAnsi="Times New Roman"/>
          <w:sz w:val="28"/>
          <w:szCs w:val="28"/>
        </w:rPr>
      </w:pPr>
    </w:p>
    <w:p w:rsidR="00A260F8" w:rsidRDefault="000C1366">
      <w:pPr>
        <w:pStyle w:val="PlainText1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№ 69</w:t>
      </w:r>
      <w:r w:rsidR="00AF4CC4">
        <w:rPr>
          <w:rFonts w:ascii="Times New Roman" w:hAnsi="Times New Roman"/>
          <w:sz w:val="28"/>
          <w:szCs w:val="28"/>
        </w:rPr>
        <w:t xml:space="preserve"> - ОЗ</w:t>
      </w:r>
    </w:p>
    <w:p w:rsidR="00A260F8" w:rsidRDefault="00A260F8">
      <w:pPr>
        <w:pStyle w:val="Standard1"/>
        <w:contextualSpacing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A260F8" w:rsidRDefault="00A260F8">
      <w:pPr>
        <w:pStyle w:val="Standard1"/>
        <w:contextualSpacing/>
        <w:jc w:val="center"/>
        <w:rPr>
          <w:rFonts w:ascii="Times New Roman" w:hAnsi="Times New Roman"/>
          <w:b/>
          <w:color w:val="000000"/>
          <w:sz w:val="28"/>
        </w:rPr>
      </w:pPr>
    </w:p>
    <w:p w:rsidR="00A260F8" w:rsidRDefault="00A260F8">
      <w:pPr>
        <w:pStyle w:val="Standard1"/>
        <w:contextualSpacing/>
        <w:jc w:val="center"/>
        <w:rPr>
          <w:rFonts w:ascii="Times New Roman" w:hAnsi="Times New Roman"/>
          <w:b/>
          <w:color w:val="000000"/>
          <w:sz w:val="28"/>
        </w:rPr>
      </w:pPr>
    </w:p>
    <w:sectPr w:rsidR="00A260F8" w:rsidSect="000C1366">
      <w:headerReference w:type="even" r:id="rId8"/>
      <w:headerReference w:type="default" r:id="rId9"/>
      <w:headerReference w:type="first" r:id="rId10"/>
      <w:pgSz w:w="11906" w:h="16838"/>
      <w:pgMar w:top="1134" w:right="850" w:bottom="680" w:left="1417" w:header="709" w:footer="0" w:gutter="0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CC4" w:rsidRDefault="00AF4CC4">
      <w:pPr>
        <w:spacing w:after="0" w:line="240" w:lineRule="auto"/>
      </w:pPr>
      <w:r>
        <w:separator/>
      </w:r>
    </w:p>
  </w:endnote>
  <w:endnote w:type="continuationSeparator" w:id="0">
    <w:p w:rsidR="00AF4CC4" w:rsidRDefault="00AF4C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panose1 w:val="020B0502040504020204"/>
    <w:charset w:val="CC"/>
    <w:family w:val="swiss"/>
    <w:pitch w:val="variable"/>
    <w:sig w:usb0="E00002FF" w:usb1="4000201F" w:usb2="08000029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CC4" w:rsidRDefault="00AF4CC4">
      <w:pPr>
        <w:spacing w:after="0" w:line="240" w:lineRule="auto"/>
      </w:pPr>
      <w:r>
        <w:separator/>
      </w:r>
    </w:p>
  </w:footnote>
  <w:footnote w:type="continuationSeparator" w:id="0">
    <w:p w:rsidR="00AF4CC4" w:rsidRDefault="00AF4C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0F8" w:rsidRDefault="00A260F8">
    <w:pPr>
      <w:pStyle w:val="af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0F8" w:rsidRDefault="00AF4CC4">
    <w:pPr>
      <w:pStyle w:val="af2"/>
      <w:jc w:val="center"/>
      <w:rPr>
        <w:rFonts w:ascii="Times New Roman" w:hAnsi="Times New Roman"/>
      </w:rPr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0C1366">
      <w:rPr>
        <w:rFonts w:ascii="Times New Roman" w:hAnsi="Times New Roman"/>
        <w:noProof/>
      </w:rPr>
      <w:t>2</w:t>
    </w:r>
    <w:r>
      <w:rPr>
        <w:rFonts w:ascii="Times New Roman" w:hAnsi="Times New Roman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60F8" w:rsidRDefault="00A260F8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260F8"/>
    <w:rsid w:val="000C1366"/>
    <w:rsid w:val="00A260F8"/>
    <w:rsid w:val="00A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2F55AF6"/>
  <w15:docId w15:val="{7CD2567A-9D83-4BF3-A55F-8A3DD8716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ahoma" w:hAnsiTheme="minorHAnsi" w:cs="Noto Sans"/>
        <w:color w:val="000000"/>
        <w:sz w:val="22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</w:style>
  <w:style w:type="paragraph" w:styleId="1">
    <w:name w:val="heading 1"/>
    <w:basedOn w:val="a"/>
    <w:next w:val="a"/>
    <w:uiPriority w:val="9"/>
    <w:qFormat/>
    <w:pPr>
      <w:spacing w:before="108" w:after="108" w:line="240" w:lineRule="auto"/>
      <w:jc w:val="center"/>
      <w:outlineLvl w:val="0"/>
    </w:pPr>
    <w:rPr>
      <w:rFonts w:ascii="Arial" w:hAnsi="Arial"/>
      <w:b/>
      <w:color w:val="26282F"/>
      <w:sz w:val="24"/>
    </w:rPr>
  </w:style>
  <w:style w:type="paragraph" w:styleId="2">
    <w:name w:val="heading 2"/>
    <w:next w:val="a"/>
    <w:uiPriority w:val="9"/>
    <w:qFormat/>
    <w:pPr>
      <w:spacing w:before="120" w:after="120" w:line="276" w:lineRule="auto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basedOn w:val="a"/>
    <w:next w:val="a"/>
    <w:uiPriority w:val="9"/>
    <w:qFormat/>
    <w:pPr>
      <w:keepNext/>
      <w:keepLines/>
      <w:spacing w:before="200" w:after="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next w:val="a"/>
    <w:uiPriority w:val="9"/>
    <w:qFormat/>
    <w:pPr>
      <w:spacing w:before="120" w:after="120" w:line="276" w:lineRule="auto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 w:line="276" w:lineRule="auto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er1">
    <w:name w:val="Header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s10">
    <w:name w:val="s_10"/>
    <w:basedOn w:val="10"/>
    <w:link w:val="s101"/>
    <w:qFormat/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a3">
    <w:name w:val="Гипертекстовая ссылка"/>
    <w:basedOn w:val="a4"/>
    <w:link w:val="11"/>
    <w:qFormat/>
    <w:rPr>
      <w:b w:val="0"/>
      <w:color w:val="106BBE"/>
    </w:rPr>
  </w:style>
  <w:style w:type="character" w:customStyle="1" w:styleId="a5">
    <w:name w:val="Нормальный"/>
    <w:link w:val="12"/>
    <w:qFormat/>
    <w:rPr>
      <w:rFonts w:ascii="Times New Roman" w:hAnsi="Times New Roman"/>
      <w:sz w:val="24"/>
    </w:rPr>
  </w:style>
  <w:style w:type="character" w:customStyle="1" w:styleId="Endnote">
    <w:name w:val="Endnote"/>
    <w:link w:val="Endnote1"/>
    <w:qFormat/>
    <w:rPr>
      <w:rFonts w:ascii="XO Thames" w:hAnsi="XO Thames"/>
    </w:rPr>
  </w:style>
  <w:style w:type="character" w:customStyle="1" w:styleId="Heading31">
    <w:name w:val="Heading 31"/>
    <w:qFormat/>
    <w:rPr>
      <w:rFonts w:asciiTheme="majorHAnsi" w:hAnsiTheme="majorHAnsi"/>
      <w:b/>
      <w:color w:val="4F81BD" w:themeColor="accent1"/>
    </w:rPr>
  </w:style>
  <w:style w:type="character" w:customStyle="1" w:styleId="ConsPlusNormal">
    <w:name w:val="ConsPlusNormal"/>
    <w:link w:val="ConsPlusNormal1"/>
    <w:qFormat/>
    <w:rPr>
      <w:rFonts w:ascii="Arial" w:hAnsi="Arial"/>
      <w:sz w:val="20"/>
    </w:rPr>
  </w:style>
  <w:style w:type="character" w:customStyle="1" w:styleId="13">
    <w:name w:val="Текст выноски1"/>
    <w:link w:val="BalloonText1"/>
    <w:qFormat/>
    <w:rPr>
      <w:rFonts w:ascii="Tahoma" w:hAnsi="Tahoma"/>
      <w:sz w:val="16"/>
    </w:rPr>
  </w:style>
  <w:style w:type="character" w:customStyle="1" w:styleId="a6">
    <w:name w:val="Информация об изменениях документа"/>
    <w:basedOn w:val="a7"/>
    <w:link w:val="14"/>
    <w:qFormat/>
    <w:rPr>
      <w:rFonts w:ascii="Arial" w:hAnsi="Arial"/>
      <w:i/>
      <w:color w:val="353842"/>
      <w:sz w:val="24"/>
      <w:shd w:val="clear" w:color="auto" w:fill="F0F0F0"/>
    </w:rPr>
  </w:style>
  <w:style w:type="character" w:customStyle="1" w:styleId="a8">
    <w:name w:val="Прижатый влево"/>
    <w:link w:val="15"/>
    <w:qFormat/>
    <w:rPr>
      <w:rFonts w:ascii="Arial" w:hAnsi="Arial"/>
      <w:sz w:val="24"/>
    </w:rPr>
  </w:style>
  <w:style w:type="character" w:customStyle="1" w:styleId="s15">
    <w:name w:val="s_15"/>
    <w:link w:val="s151"/>
    <w:qFormat/>
    <w:rPr>
      <w:rFonts w:ascii="Times New Roman" w:hAnsi="Times New Roman"/>
      <w:sz w:val="24"/>
    </w:rPr>
  </w:style>
  <w:style w:type="character" w:customStyle="1" w:styleId="s22">
    <w:name w:val="s_22"/>
    <w:link w:val="s221"/>
    <w:qFormat/>
    <w:rPr>
      <w:rFonts w:ascii="Times New Roman" w:hAnsi="Times New Roman"/>
      <w:sz w:val="24"/>
    </w:rPr>
  </w:style>
  <w:style w:type="character" w:customStyle="1" w:styleId="Footer1">
    <w:name w:val="Footer1"/>
    <w:qFormat/>
  </w:style>
  <w:style w:type="character" w:customStyle="1" w:styleId="empty">
    <w:name w:val="empty"/>
    <w:link w:val="empty1"/>
    <w:qFormat/>
    <w:rPr>
      <w:rFonts w:ascii="Times New Roman" w:hAnsi="Times New Roman"/>
      <w:sz w:val="24"/>
    </w:rPr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16">
    <w:name w:val="Выделение1"/>
    <w:basedOn w:val="10"/>
    <w:link w:val="110"/>
    <w:qFormat/>
    <w:rPr>
      <w:i/>
    </w:rPr>
  </w:style>
  <w:style w:type="character" w:customStyle="1" w:styleId="a9">
    <w:name w:val="Заголовок статьи"/>
    <w:link w:val="17"/>
    <w:qFormat/>
    <w:rPr>
      <w:rFonts w:ascii="Arial" w:hAnsi="Arial"/>
      <w:sz w:val="24"/>
    </w:rPr>
  </w:style>
  <w:style w:type="character" w:customStyle="1" w:styleId="Heading51">
    <w:name w:val="Heading 51"/>
    <w:qFormat/>
    <w:rPr>
      <w:rFonts w:ascii="XO Thames" w:hAnsi="XO Thames"/>
      <w:b/>
    </w:rPr>
  </w:style>
  <w:style w:type="character" w:customStyle="1" w:styleId="Heading11">
    <w:name w:val="Heading 11"/>
    <w:qFormat/>
    <w:rPr>
      <w:rFonts w:ascii="Arial" w:hAnsi="Arial"/>
      <w:b/>
      <w:color w:val="26282F"/>
      <w:sz w:val="24"/>
    </w:rPr>
  </w:style>
  <w:style w:type="character" w:customStyle="1" w:styleId="18">
    <w:name w:val="Обычный (веб)1"/>
    <w:link w:val="NormalWeb1"/>
    <w:qFormat/>
    <w:rPr>
      <w:rFonts w:ascii="Times New Roman" w:hAnsi="Times New Roman"/>
      <w:color w:val="00FFFF"/>
      <w:sz w:val="24"/>
    </w:rPr>
  </w:style>
  <w:style w:type="character" w:styleId="aa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Standard">
    <w:name w:val="Standard"/>
    <w:link w:val="Standard1"/>
    <w:qFormat/>
    <w:rPr>
      <w:rFonts w:ascii="Liberation Serif" w:hAnsi="Liberation Serif"/>
      <w:color w:val="00000A"/>
      <w:sz w:val="24"/>
    </w:rPr>
  </w:style>
  <w:style w:type="character" w:customStyle="1" w:styleId="ConsPlusTitle">
    <w:name w:val="ConsPlusTitle"/>
    <w:link w:val="ConsPlusTitle1"/>
    <w:qFormat/>
    <w:rPr>
      <w:rFonts w:ascii="Times New Roman" w:hAnsi="Times New Roman"/>
      <w:b/>
      <w:sz w:val="28"/>
    </w:rPr>
  </w:style>
  <w:style w:type="character" w:customStyle="1" w:styleId="ab">
    <w:name w:val="Стиль адреса"/>
    <w:link w:val="19"/>
    <w:qFormat/>
    <w:rPr>
      <w:sz w:val="24"/>
    </w:rPr>
  </w:style>
  <w:style w:type="character" w:customStyle="1" w:styleId="HeaderandFooter">
    <w:name w:val="Header and Footer"/>
    <w:link w:val="HeaderandFooter1"/>
    <w:qFormat/>
    <w:rPr>
      <w:rFonts w:ascii="XO Thames" w:hAnsi="XO Thames"/>
      <w:sz w:val="28"/>
    </w:rPr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s1">
    <w:name w:val="s_1"/>
    <w:link w:val="s11"/>
    <w:qFormat/>
    <w:rPr>
      <w:rFonts w:ascii="Times New Roman" w:hAnsi="Times New Roman"/>
      <w:sz w:val="24"/>
    </w:rPr>
  </w:style>
  <w:style w:type="character" w:customStyle="1" w:styleId="1a">
    <w:name w:val="Гиперссылка1"/>
    <w:basedOn w:val="10"/>
    <w:link w:val="111"/>
    <w:qFormat/>
    <w:rPr>
      <w:color w:val="0000FF"/>
      <w:u w:val="single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s16">
    <w:name w:val="s_16"/>
    <w:link w:val="s161"/>
    <w:qFormat/>
    <w:rPr>
      <w:rFonts w:ascii="Times New Roman" w:hAnsi="Times New Roman"/>
      <w:sz w:val="24"/>
    </w:rPr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1b">
    <w:name w:val="Абзац списка1"/>
    <w:link w:val="ListParagraph1"/>
    <w:qFormat/>
  </w:style>
  <w:style w:type="character" w:customStyle="1" w:styleId="1c">
    <w:name w:val="Обычный1"/>
    <w:link w:val="112"/>
    <w:qFormat/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ac">
    <w:name w:val="Нормальный (таблица)"/>
    <w:link w:val="1d"/>
    <w:qFormat/>
    <w:rPr>
      <w:rFonts w:ascii="Arial" w:hAnsi="Arial"/>
      <w:sz w:val="24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ing21">
    <w:name w:val="Heading 21"/>
    <w:qFormat/>
    <w:rPr>
      <w:rFonts w:ascii="XO Thames" w:hAnsi="XO Thames"/>
      <w:b/>
      <w:sz w:val="28"/>
    </w:rPr>
  </w:style>
  <w:style w:type="character" w:customStyle="1" w:styleId="a4">
    <w:name w:val="Цветовое выделение"/>
    <w:link w:val="1e"/>
    <w:qFormat/>
    <w:rPr>
      <w:b/>
      <w:color w:val="26282F"/>
    </w:rPr>
  </w:style>
  <w:style w:type="character" w:customStyle="1" w:styleId="a7">
    <w:name w:val="Комментарий"/>
    <w:link w:val="1f"/>
    <w:qFormat/>
    <w:rPr>
      <w:rFonts w:ascii="Arial" w:hAnsi="Arial"/>
      <w:color w:val="353842"/>
      <w:sz w:val="24"/>
      <w:shd w:val="clear" w:color="auto" w:fill="F0F0F0"/>
    </w:rPr>
  </w:style>
  <w:style w:type="character" w:customStyle="1" w:styleId="1f0">
    <w:name w:val="Текст1"/>
    <w:link w:val="PlainText1"/>
    <w:qFormat/>
    <w:rPr>
      <w:rFonts w:ascii="Courier New" w:hAnsi="Courier New"/>
      <w:sz w:val="20"/>
    </w:rPr>
  </w:style>
  <w:style w:type="character" w:customStyle="1" w:styleId="10">
    <w:name w:val="Основной шрифт абзаца1"/>
    <w:link w:val="113"/>
    <w:qFormat/>
  </w:style>
  <w:style w:type="paragraph" w:styleId="ad">
    <w:name w:val="Title"/>
    <w:next w:val="ae"/>
    <w:uiPriority w:val="10"/>
    <w:qFormat/>
    <w:pPr>
      <w:spacing w:before="567" w:after="567" w:line="276" w:lineRule="auto"/>
      <w:jc w:val="center"/>
    </w:pPr>
    <w:rPr>
      <w:rFonts w:ascii="XO Thames" w:hAnsi="XO Thames"/>
      <w:b/>
      <w:caps/>
      <w:sz w:val="40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1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e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customStyle="1" w:styleId="HeaderandFooter1">
    <w:name w:val="Header and Footer1"/>
    <w:link w:val="HeaderandFooter"/>
    <w:qFormat/>
    <w:pPr>
      <w:spacing w:after="200"/>
      <w:jc w:val="both"/>
    </w:pPr>
    <w:rPr>
      <w:rFonts w:ascii="XO Thames" w:hAnsi="XO Thames"/>
      <w:sz w:val="28"/>
    </w:rPr>
  </w:style>
  <w:style w:type="paragraph" w:customStyle="1" w:styleId="HeaderandFooter2">
    <w:name w:val="Header and Footer2"/>
    <w:basedOn w:val="a"/>
    <w:qFormat/>
  </w:style>
  <w:style w:type="paragraph" w:customStyle="1" w:styleId="HeaderandFooter3">
    <w:name w:val="Header and Footer3"/>
    <w:basedOn w:val="a"/>
    <w:qFormat/>
  </w:style>
  <w:style w:type="paragraph" w:customStyle="1" w:styleId="HeaderandFooter4">
    <w:name w:val="Header and Footer4"/>
    <w:basedOn w:val="a"/>
    <w:qFormat/>
  </w:style>
  <w:style w:type="paragraph" w:customStyle="1" w:styleId="HeaderandFooter5">
    <w:name w:val="Header and Footer5"/>
    <w:basedOn w:val="a"/>
    <w:qFormat/>
  </w:style>
  <w:style w:type="paragraph" w:customStyle="1" w:styleId="HeaderandFooter6">
    <w:name w:val="Header and Footer6"/>
    <w:basedOn w:val="a"/>
    <w:qFormat/>
  </w:style>
  <w:style w:type="paragraph" w:customStyle="1" w:styleId="HeaderandFooter7">
    <w:name w:val="Header and Footer7"/>
    <w:basedOn w:val="a"/>
    <w:qFormat/>
  </w:style>
  <w:style w:type="paragraph" w:customStyle="1" w:styleId="HeaderandFooter8">
    <w:name w:val="Header and Footer8"/>
    <w:basedOn w:val="a"/>
    <w:qFormat/>
  </w:style>
  <w:style w:type="paragraph" w:styleId="af2">
    <w:name w:val="head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styleId="20">
    <w:name w:val="toc 2"/>
    <w:next w:val="a"/>
    <w:uiPriority w:val="39"/>
    <w:pPr>
      <w:spacing w:after="200" w:line="276" w:lineRule="auto"/>
      <w:ind w:left="200"/>
    </w:pPr>
    <w:rPr>
      <w:rFonts w:ascii="XO Thames" w:hAnsi="XO Thames"/>
      <w:sz w:val="28"/>
    </w:rPr>
  </w:style>
  <w:style w:type="paragraph" w:styleId="40">
    <w:name w:val="toc 4"/>
    <w:next w:val="a"/>
    <w:uiPriority w:val="39"/>
    <w:pPr>
      <w:spacing w:after="200" w:line="276" w:lineRule="auto"/>
      <w:ind w:left="600"/>
    </w:pPr>
    <w:rPr>
      <w:rFonts w:ascii="XO Thames" w:hAnsi="XO Thames"/>
      <w:sz w:val="28"/>
    </w:rPr>
  </w:style>
  <w:style w:type="paragraph" w:customStyle="1" w:styleId="s101">
    <w:name w:val="s_101"/>
    <w:basedOn w:val="113"/>
    <w:link w:val="s10"/>
    <w:qFormat/>
  </w:style>
  <w:style w:type="paragraph" w:styleId="6">
    <w:name w:val="toc 6"/>
    <w:next w:val="a"/>
    <w:uiPriority w:val="39"/>
    <w:pPr>
      <w:spacing w:after="200" w:line="276" w:lineRule="auto"/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spacing w:after="200" w:line="276" w:lineRule="auto"/>
      <w:ind w:left="1200"/>
    </w:pPr>
    <w:rPr>
      <w:rFonts w:ascii="XO Thames" w:hAnsi="XO Thames"/>
      <w:sz w:val="28"/>
    </w:rPr>
  </w:style>
  <w:style w:type="paragraph" w:customStyle="1" w:styleId="11">
    <w:name w:val="Гипертекстовая ссылка1"/>
    <w:basedOn w:val="1e"/>
    <w:link w:val="a3"/>
    <w:qFormat/>
    <w:rPr>
      <w:b w:val="0"/>
      <w:color w:val="106BBE"/>
    </w:rPr>
  </w:style>
  <w:style w:type="paragraph" w:customStyle="1" w:styleId="12">
    <w:name w:val="Нормальный1"/>
    <w:link w:val="a5"/>
    <w:qFormat/>
    <w:pPr>
      <w:widowControl w:val="0"/>
    </w:pPr>
    <w:rPr>
      <w:rFonts w:ascii="Times New Roman" w:hAnsi="Times New Roman"/>
      <w:sz w:val="24"/>
    </w:rPr>
  </w:style>
  <w:style w:type="paragraph" w:customStyle="1" w:styleId="Endnote1">
    <w:name w:val="Endnote1"/>
    <w:link w:val="End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customStyle="1" w:styleId="ConsPlusNormal1">
    <w:name w:val="ConsPlusNormal1"/>
    <w:link w:val="ConsPlusNormal"/>
    <w:qFormat/>
    <w:pPr>
      <w:widowControl w:val="0"/>
      <w:ind w:firstLine="720"/>
    </w:pPr>
    <w:rPr>
      <w:rFonts w:ascii="Arial" w:hAnsi="Arial"/>
      <w:sz w:val="20"/>
    </w:rPr>
  </w:style>
  <w:style w:type="paragraph" w:customStyle="1" w:styleId="BalloonText1">
    <w:name w:val="Balloon Text1"/>
    <w:basedOn w:val="a"/>
    <w:link w:val="13"/>
    <w:qFormat/>
    <w:pPr>
      <w:spacing w:after="0" w:line="240" w:lineRule="auto"/>
    </w:pPr>
    <w:rPr>
      <w:rFonts w:ascii="Tahoma" w:hAnsi="Tahoma"/>
      <w:sz w:val="16"/>
    </w:rPr>
  </w:style>
  <w:style w:type="paragraph" w:customStyle="1" w:styleId="14">
    <w:name w:val="Информация об изменениях документа1"/>
    <w:basedOn w:val="1f"/>
    <w:next w:val="a"/>
    <w:link w:val="a6"/>
    <w:qFormat/>
    <w:rPr>
      <w:i/>
    </w:rPr>
  </w:style>
  <w:style w:type="paragraph" w:customStyle="1" w:styleId="15">
    <w:name w:val="Прижатый влево1"/>
    <w:basedOn w:val="a"/>
    <w:next w:val="a"/>
    <w:link w:val="a8"/>
    <w:qFormat/>
    <w:pPr>
      <w:spacing w:after="0" w:line="240" w:lineRule="auto"/>
    </w:pPr>
    <w:rPr>
      <w:rFonts w:ascii="Arial" w:hAnsi="Arial"/>
      <w:sz w:val="24"/>
    </w:rPr>
  </w:style>
  <w:style w:type="paragraph" w:customStyle="1" w:styleId="s151">
    <w:name w:val="s_151"/>
    <w:basedOn w:val="a"/>
    <w:link w:val="s15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ParagraphFont1">
    <w:name w:val="Default Paragraph Font1"/>
    <w:qFormat/>
    <w:pPr>
      <w:spacing w:after="200" w:line="276" w:lineRule="auto"/>
    </w:pPr>
  </w:style>
  <w:style w:type="paragraph" w:customStyle="1" w:styleId="s221">
    <w:name w:val="s_221"/>
    <w:basedOn w:val="a"/>
    <w:link w:val="s22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f3">
    <w:name w:val="footer"/>
    <w:basedOn w:val="a"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empty1">
    <w:name w:val="empty1"/>
    <w:basedOn w:val="a"/>
    <w:link w:val="empty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30">
    <w:name w:val="toc 3"/>
    <w:next w:val="a"/>
    <w:uiPriority w:val="39"/>
    <w:pPr>
      <w:spacing w:after="200" w:line="276" w:lineRule="auto"/>
      <w:ind w:left="400"/>
    </w:pPr>
    <w:rPr>
      <w:rFonts w:ascii="XO Thames" w:hAnsi="XO Thames"/>
      <w:sz w:val="28"/>
    </w:rPr>
  </w:style>
  <w:style w:type="paragraph" w:customStyle="1" w:styleId="110">
    <w:name w:val="Выделение11"/>
    <w:basedOn w:val="113"/>
    <w:link w:val="16"/>
    <w:qFormat/>
    <w:rPr>
      <w:i/>
    </w:rPr>
  </w:style>
  <w:style w:type="paragraph" w:customStyle="1" w:styleId="17">
    <w:name w:val="Заголовок статьи1"/>
    <w:basedOn w:val="a"/>
    <w:next w:val="a"/>
    <w:link w:val="a9"/>
    <w:qFormat/>
    <w:pPr>
      <w:spacing w:after="0" w:line="240" w:lineRule="auto"/>
      <w:ind w:left="1612" w:hanging="892"/>
      <w:jc w:val="both"/>
    </w:pPr>
    <w:rPr>
      <w:rFonts w:ascii="Arial" w:hAnsi="Arial"/>
      <w:sz w:val="24"/>
    </w:rPr>
  </w:style>
  <w:style w:type="paragraph" w:customStyle="1" w:styleId="NormalWeb1">
    <w:name w:val="Normal (Web)1"/>
    <w:basedOn w:val="a"/>
    <w:link w:val="18"/>
    <w:qFormat/>
    <w:pPr>
      <w:spacing w:beforeAutospacing="1" w:afterAutospacing="1" w:line="240" w:lineRule="auto"/>
    </w:pPr>
    <w:rPr>
      <w:rFonts w:ascii="Times New Roman" w:hAnsi="Times New Roman"/>
      <w:color w:val="00FFFF"/>
      <w:sz w:val="24"/>
    </w:rPr>
  </w:style>
  <w:style w:type="paragraph" w:customStyle="1" w:styleId="Internetlink">
    <w:name w:val="Internet link"/>
    <w:qFormat/>
    <w:pPr>
      <w:spacing w:after="200" w:line="276" w:lineRule="auto"/>
    </w:pPr>
    <w:rPr>
      <w:rFonts w:ascii="Calibri" w:hAnsi="Calibri"/>
      <w:color w:val="0000FF"/>
      <w:u w:val="single"/>
    </w:rPr>
  </w:style>
  <w:style w:type="paragraph" w:customStyle="1" w:styleId="Footnote1">
    <w:name w:val="Footnote1"/>
    <w:link w:val="Footnote"/>
    <w:qFormat/>
    <w:pPr>
      <w:spacing w:after="200" w:line="276" w:lineRule="auto"/>
      <w:ind w:firstLine="851"/>
      <w:jc w:val="both"/>
    </w:pPr>
    <w:rPr>
      <w:rFonts w:ascii="XO Thames" w:hAnsi="XO Thames"/>
    </w:rPr>
  </w:style>
  <w:style w:type="paragraph" w:styleId="1f1">
    <w:name w:val="toc 1"/>
    <w:next w:val="a"/>
    <w:uiPriority w:val="39"/>
    <w:pPr>
      <w:spacing w:after="200" w:line="276" w:lineRule="auto"/>
    </w:pPr>
    <w:rPr>
      <w:rFonts w:ascii="XO Thames" w:hAnsi="XO Thames"/>
      <w:b/>
      <w:sz w:val="28"/>
    </w:rPr>
  </w:style>
  <w:style w:type="paragraph" w:customStyle="1" w:styleId="Standard1">
    <w:name w:val="Standard1"/>
    <w:link w:val="Standard"/>
    <w:qFormat/>
    <w:rPr>
      <w:rFonts w:ascii="Liberation Serif" w:hAnsi="Liberation Serif"/>
      <w:color w:val="00000A"/>
      <w:sz w:val="24"/>
    </w:rPr>
  </w:style>
  <w:style w:type="paragraph" w:customStyle="1" w:styleId="ConsPlusTitle1">
    <w:name w:val="ConsPlusTitle1"/>
    <w:link w:val="ConsPlusTitle"/>
    <w:qFormat/>
    <w:pPr>
      <w:widowControl w:val="0"/>
    </w:pPr>
    <w:rPr>
      <w:rFonts w:ascii="Times New Roman" w:hAnsi="Times New Roman"/>
      <w:b/>
      <w:sz w:val="28"/>
    </w:rPr>
  </w:style>
  <w:style w:type="paragraph" w:customStyle="1" w:styleId="19">
    <w:name w:val="Стиль адреса1"/>
    <w:basedOn w:val="a"/>
    <w:link w:val="ab"/>
    <w:qFormat/>
    <w:pPr>
      <w:spacing w:after="0" w:line="240" w:lineRule="exact"/>
    </w:pPr>
    <w:rPr>
      <w:sz w:val="24"/>
    </w:rPr>
  </w:style>
  <w:style w:type="paragraph" w:styleId="9">
    <w:name w:val="toc 9"/>
    <w:next w:val="a"/>
    <w:uiPriority w:val="39"/>
    <w:pPr>
      <w:spacing w:after="200" w:line="276" w:lineRule="auto"/>
      <w:ind w:left="1600"/>
    </w:pPr>
    <w:rPr>
      <w:rFonts w:ascii="XO Thames" w:hAnsi="XO Thames"/>
      <w:sz w:val="28"/>
    </w:rPr>
  </w:style>
  <w:style w:type="paragraph" w:styleId="8">
    <w:name w:val="toc 8"/>
    <w:next w:val="a"/>
    <w:uiPriority w:val="39"/>
    <w:pPr>
      <w:spacing w:after="200" w:line="276" w:lineRule="auto"/>
      <w:ind w:left="1400"/>
    </w:pPr>
    <w:rPr>
      <w:rFonts w:ascii="XO Thames" w:hAnsi="XO Thames"/>
      <w:sz w:val="28"/>
    </w:rPr>
  </w:style>
  <w:style w:type="paragraph" w:customStyle="1" w:styleId="s11">
    <w:name w:val="s_11"/>
    <w:basedOn w:val="a"/>
    <w:link w:val="s1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111">
    <w:name w:val="Гиперссылка11"/>
    <w:basedOn w:val="113"/>
    <w:link w:val="1a"/>
    <w:qFormat/>
    <w:rPr>
      <w:color w:val="0000FF"/>
      <w:u w:val="single"/>
    </w:rPr>
  </w:style>
  <w:style w:type="paragraph" w:styleId="50">
    <w:name w:val="toc 5"/>
    <w:next w:val="a"/>
    <w:uiPriority w:val="39"/>
    <w:pPr>
      <w:spacing w:after="200" w:line="276" w:lineRule="auto"/>
      <w:ind w:left="800"/>
    </w:pPr>
    <w:rPr>
      <w:rFonts w:ascii="XO Thames" w:hAnsi="XO Thames"/>
      <w:sz w:val="28"/>
    </w:rPr>
  </w:style>
  <w:style w:type="paragraph" w:customStyle="1" w:styleId="s161">
    <w:name w:val="s_161"/>
    <w:basedOn w:val="a"/>
    <w:link w:val="s16"/>
    <w:qFormat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styleId="af4">
    <w:name w:val="Subtitle"/>
    <w:next w:val="a"/>
    <w:uiPriority w:val="11"/>
    <w:qFormat/>
    <w:pPr>
      <w:spacing w:after="200" w:line="276" w:lineRule="auto"/>
      <w:jc w:val="both"/>
    </w:pPr>
    <w:rPr>
      <w:rFonts w:ascii="XO Thames" w:hAnsi="XO Thames"/>
      <w:i/>
      <w:sz w:val="24"/>
    </w:rPr>
  </w:style>
  <w:style w:type="paragraph" w:customStyle="1" w:styleId="ListParagraph1">
    <w:name w:val="List Paragraph1"/>
    <w:basedOn w:val="a"/>
    <w:link w:val="1b"/>
    <w:qFormat/>
    <w:pPr>
      <w:ind w:left="720"/>
      <w:contextualSpacing/>
    </w:pPr>
  </w:style>
  <w:style w:type="paragraph" w:customStyle="1" w:styleId="112">
    <w:name w:val="Обычный11"/>
    <w:link w:val="1c"/>
    <w:qFormat/>
    <w:pPr>
      <w:spacing w:after="200" w:line="276" w:lineRule="auto"/>
    </w:pPr>
  </w:style>
  <w:style w:type="paragraph" w:customStyle="1" w:styleId="1d">
    <w:name w:val="Нормальный (таблица)1"/>
    <w:basedOn w:val="a"/>
    <w:next w:val="a"/>
    <w:link w:val="ac"/>
    <w:qFormat/>
    <w:pPr>
      <w:spacing w:after="0" w:line="240" w:lineRule="auto"/>
      <w:jc w:val="both"/>
    </w:pPr>
    <w:rPr>
      <w:rFonts w:ascii="Arial" w:hAnsi="Arial"/>
      <w:sz w:val="24"/>
    </w:rPr>
  </w:style>
  <w:style w:type="paragraph" w:customStyle="1" w:styleId="1e">
    <w:name w:val="Цветовое выделение1"/>
    <w:link w:val="a4"/>
    <w:qFormat/>
    <w:pPr>
      <w:spacing w:after="200" w:line="276" w:lineRule="auto"/>
    </w:pPr>
    <w:rPr>
      <w:rFonts w:ascii="Calibri" w:hAnsi="Calibri"/>
      <w:b/>
      <w:color w:val="26282F"/>
    </w:rPr>
  </w:style>
  <w:style w:type="paragraph" w:customStyle="1" w:styleId="1f">
    <w:name w:val="Комментарий1"/>
    <w:basedOn w:val="a"/>
    <w:next w:val="a"/>
    <w:link w:val="a7"/>
    <w:qFormat/>
    <w:pPr>
      <w:spacing w:before="75" w:after="0" w:line="240" w:lineRule="auto"/>
      <w:ind w:left="170"/>
      <w:jc w:val="both"/>
    </w:pPr>
    <w:rPr>
      <w:rFonts w:ascii="Arial" w:hAnsi="Arial"/>
      <w:color w:val="353842"/>
      <w:sz w:val="24"/>
      <w:shd w:val="clear" w:color="auto" w:fill="F0F0F0"/>
    </w:rPr>
  </w:style>
  <w:style w:type="paragraph" w:customStyle="1" w:styleId="PlainText1">
    <w:name w:val="Plain Text1"/>
    <w:basedOn w:val="a"/>
    <w:link w:val="1f0"/>
    <w:qFormat/>
    <w:pPr>
      <w:spacing w:after="0" w:line="240" w:lineRule="auto"/>
    </w:pPr>
    <w:rPr>
      <w:rFonts w:ascii="Courier New" w:hAnsi="Courier New"/>
      <w:sz w:val="20"/>
    </w:rPr>
  </w:style>
  <w:style w:type="paragraph" w:customStyle="1" w:styleId="113">
    <w:name w:val="Основной шрифт абзаца11"/>
    <w:link w:val="10"/>
    <w:qFormat/>
    <w:pPr>
      <w:spacing w:after="200" w:line="276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494960&amp;dst=100058&amp;field=134&amp;date=17.07.2026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397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/>
  <cp:revision>18</cp:revision>
  <dcterms:created xsi:type="dcterms:W3CDTF">2026-06-28T07:57:00Z</dcterms:created>
  <dcterms:modified xsi:type="dcterms:W3CDTF">2026-09-18T09:25:00Z</dcterms:modified>
  <dc:language>ru-RU</dc:language>
</cp:coreProperties>
</file>