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здравоохранения Чукотского автономного округа (далее – Департамент) объявляет о начале проведения конкурса заявок на: </w:t>
      </w:r>
    </w:p>
    <w:p w:rsidR="007C691C" w:rsidRDefault="0019058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реализацию проектов, нап</w:t>
      </w:r>
      <w:r>
        <w:rPr>
          <w:sz w:val="28"/>
          <w:szCs w:val="28"/>
        </w:rPr>
        <w:t>равленных на формирование у населения Чукотского автономного округа мотивации к здоровому образу жизни и отказу от вредных привычек, сумма гранта - 2 500 000 рублей (окружной бюджет);</w:t>
      </w:r>
    </w:p>
    <w:p w:rsidR="007C691C" w:rsidRDefault="0019058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реализацию мероприятий по профилактике ВИЧ-инфекции и гепатитов B и </w:t>
      </w:r>
      <w:r>
        <w:rPr>
          <w:sz w:val="28"/>
          <w:szCs w:val="28"/>
        </w:rPr>
        <w:t>C с привлечением волонтерских движений, сумма гранта - 126 600 рублей (120 300 рублей Федеральный бюджет 6 300 рублей окружной бюджет);</w:t>
      </w:r>
    </w:p>
    <w:p w:rsidR="007C691C" w:rsidRDefault="0019058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 xml:space="preserve">3) реализацию проектов, направленных на снижение потребления алкоголя, профилактику алкоголизма и его последствий, </w:t>
      </w:r>
      <w:r>
        <w:rPr>
          <w:sz w:val="28"/>
          <w:szCs w:val="28"/>
        </w:rPr>
        <w:t>сумм</w:t>
      </w:r>
      <w:r>
        <w:rPr>
          <w:sz w:val="28"/>
          <w:szCs w:val="28"/>
        </w:rPr>
        <w:t xml:space="preserve">а гранта - </w:t>
      </w:r>
      <w:r>
        <w:rPr>
          <w:sz w:val="28"/>
          <w:szCs w:val="28"/>
          <w:shd w:val="clear" w:color="auto" w:fill="FFFFFF"/>
        </w:rPr>
        <w:t xml:space="preserve"> 1 000 000 </w:t>
      </w:r>
      <w:r>
        <w:rPr>
          <w:sz w:val="28"/>
          <w:szCs w:val="28"/>
        </w:rPr>
        <w:t>рублей (окружной бюджет)</w:t>
      </w:r>
      <w:r>
        <w:rPr>
          <w:sz w:val="28"/>
          <w:szCs w:val="28"/>
          <w:shd w:val="clear" w:color="auto" w:fill="FFFFFF"/>
        </w:rPr>
        <w:t>.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 документов для участия в конкурсе осуществляется Департаментом в соответствии с Порядком предоставления грантов в сфере здравоохранения некоммерческим организациям, утвержденным Постановлением Правитель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ства Чукотского автономного округа от 29 октября 2020 года № 511 (далее – Порядок)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sub_222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Государственная финансовая поддержка предоставляется на конкурсной основе в виде грантов (далее - грант). Право на получение гранта имеют некоммерческие организации (далее – Организация) Чукотского автономного округа, зарегистрированные в установленном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порядке на территории Российской Федерации и обратившиеся за такой поддержкой в Департамент.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участию в конкурсе допускаются Организации, соответствующие одновременно следующим требованиям: </w:t>
      </w:r>
      <w:bookmarkStart w:id="1" w:name="sub_2111"/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не являющиеся иностранным юридическим лицом, а также российск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оцентов;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не являющиеся получателем в текущем финансовом году средств из окружного и федерального бюджета в соответствии с иными правовыми актами на цели, установленные Порядком;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не имеющие на первое число месяца, предшествующего месяцу, в котором пла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нируется проведение конкурса, просроченной задолженности по возврату в окружной бюджет субсидий, бюджетных инвестиций, предоставленных, в том числе, в соответствии с иными правовыми актами, иной просроченной задолженности перед окружным бюджетом;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не име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ющие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планируется проведение конкурса;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5) не находящиеся на первое число месяца, предшествующего месяцу, в котором планируется проведение конкурса, в процессе реорганизации, ликвидации, в отношении них не введена процедура банкротства, их деятельность не должна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быть приостановлена в порядке, предусмотренном законодательством Российской Федерации.</w:t>
      </w:r>
    </w:p>
    <w:bookmarkEnd w:id="0"/>
    <w:bookmarkEnd w:id="1"/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участия в конкурсном отборе Организации в течение 30 календарных дней, следующих за датой размещения настоящего объявления о проведении Конкурсного отбора предста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 в Департамент следующие документы: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53"/>
      <w:bookmarkStart w:id="3" w:name="sub_225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заявку на участие в Конкурсном отборе на предоставление гранта в сфере здравоохранения некоммерческим организациям (далее - Заявка) по форме согласно </w:t>
      </w:r>
      <w:hyperlink r:id="rId4" w:anchor="sub_1100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Порядку;</w:t>
      </w:r>
    </w:p>
    <w:bookmarkEnd w:id="2"/>
    <w:bookmarkEnd w:id="3"/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описание проекта (программы) по форме согласно приложению 2 к Порядку;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календарный план проведения мероприятий по форме согласно приложению 3 к Порядку;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Организации (с изменениями при их наличии);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справку на первое число месяца, предшествующего месяцу, в котором планируется проведение конкурса, подписанную руководителем и главным бухгалтером Организации, подтверждающую отсутствие просроченной задолж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по возврату в окружной бюджет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бюджетом, а также, что Организация не является получателем в текущ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финансовом году средств из окружного бюджета в соответствии с иными правовыми актами на цели, установленные Порядком;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справку на первое число месяца, предшествующего месяцу, в котором планируется проведение конкурса, подписанную руководителем и главным бухгалтером Организации, подтверждающую отсутствие сведений о прекращении деятельности Организации, а также содержащую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том, что не находится в процессе реорганизации или ликвидации, не имеет ограничений на осуществление хозяйственной деятельности, что в отношении Организации не возбуждено производство по делу о несостоятельности (банкротстве);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справку, подпи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санную руководителем и главным бухгалтером Организации, подтверждающую,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предоставления информации при проведении финансовых операций (офшорные зоны), в совокупности превышает 50 процентов;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реквизиты счета, на который подлежит перечислению грант;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подписанное руководителем и главным бухгалтером Организации в произволь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форме письменное обязательство о возможностях и объемах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привлекаемых денежных средств из внебюджетных источников на реализацию проекта (не государственных грантов);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согласие на публикацию (размещение) в сети «Интернет» информации об участнике 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рса, о подаваемой участником конкурса заявке, иной информации об участнике конкурса, связанной с конкурсным отбором, по форме, установленной приложением 6 к Порядку.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документы должны быть прошнурованы, пронумерованы постранично, опечатаны и подпис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лицом, имеющим право действовать от имени Организации.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представляемых в Департамент документов несет Организация.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документы представляются с описью, которая составляется в двух экземплярах.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экземпляр 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 приобщается к пакету документов, второй экземпляр описи с отметкой, подтверждающей приём документов, остаётся у Организации.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Организацией изменений в поданные Заявки для участия в конкурсе не допускается. </w:t>
      </w:r>
    </w:p>
    <w:p w:rsidR="007C691C" w:rsidRDefault="00190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допуске Заявок к участию в Конкурсном отборе являются:</w:t>
      </w:r>
    </w:p>
    <w:bookmarkEnd w:id="4"/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несоответствие представленных Организацией документов требованиям, установленным пунктом 2 настоящего извещения о проведении конкурса, или непредставление (представление не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полном объеме) указанных документов;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представление заявки позже даты, указанной в извещении о проведении конкурса;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выявление фактов предоставления документов, содержащих недостоверную информацию;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несоответствие Организации требованиям, указанным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пункте 1 настоящего извещения.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наличии оснований, указанных в настоящем пункте Департамент, в течение 10 рабочих дней с даты регистрации заявки и документов, направляет по почте либо вручает Организации уведомление об отказе в рассмотрении заявки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указанием причин отказа, а также с разъяснением порядка обжалования вынесенного решения в соответствии с законодательством Российской Федерации.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отбора составляют 30 календарных дней, следующих за датой размещения настоящего объявления.</w:t>
      </w:r>
    </w:p>
    <w:p w:rsidR="007C691C" w:rsidRDefault="0019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заявок и консультирование по вопросам участия в конкурсном отборе осуществляется Департаментом здравоохранения Чукотского автономного округа с 01.04.2025 года по 30.04.2025 года по адресу: 689000, Чукотский автономный округ, г. Анадырь, ул. Беринга,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Контактные телефоны для справок: (42722) 6-93-60, (42722), (42722) 6-90-64;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info@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dzo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.chukotka-gov.ru</w:t>
        </w:r>
      </w:hyperlink>
    </w:p>
    <w:p w:rsidR="007C691C" w:rsidRDefault="007C691C">
      <w:pPr>
        <w:pStyle w:val="a8"/>
        <w:spacing w:after="0" w:line="360" w:lineRule="auto"/>
        <w:ind w:firstLine="851"/>
        <w:jc w:val="both"/>
        <w:rPr>
          <w:sz w:val="28"/>
          <w:szCs w:val="28"/>
          <w:lang w:val="ru-RU"/>
        </w:rPr>
      </w:pPr>
      <w:bookmarkStart w:id="5" w:name="_GoBack"/>
      <w:bookmarkEnd w:id="5"/>
    </w:p>
    <w:sectPr w:rsidR="007C69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1C"/>
    <w:rsid w:val="0019058C"/>
    <w:rsid w:val="007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0F595-7414-43C9-8245-7E9A976B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pPr>
      <w:spacing w:after="0" w:line="360" w:lineRule="auto"/>
      <w:ind w:firstLine="630"/>
      <w:jc w:val="both"/>
      <w:outlineLvl w:val="2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Body Text"/>
    <w:basedOn w:val="a"/>
    <w:link w:val="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zo.chukotka-gov.ru" TargetMode="External"/><Relationship Id="rId4" Type="http://schemas.openxmlformats.org/officeDocument/2006/relationships/hyperlink" Target="file:///C:\Users\user\Desktop\&#1043;&#1056;&#1040;&#1053;&#1058;&#1067;\&#1054;&#1073;&#1098;&#1103;&#1074;&#1083;&#1077;&#1085;&#1080;&#1077;%20&#1086;%20&#1085;&#1072;&#1095;&#1072;&#1083;&#1077;%20&#1086;&#1090;&#1073;&#1086;&#1088;&#1072;%20&#1074;%20&#1040;&#1087;&#1087;&#1072;&#1088;&#107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Шивалина Альбина Александровна</dc:creator>
  <cp:lastModifiedBy>*</cp:lastModifiedBy>
  <cp:revision>4</cp:revision>
  <cp:lastPrinted>2025-04-01T06:15:00Z</cp:lastPrinted>
  <dcterms:created xsi:type="dcterms:W3CDTF">2025-03-24T22:52:00Z</dcterms:created>
  <dcterms:modified xsi:type="dcterms:W3CDTF">2025-04-13T11:45:00Z</dcterms:modified>
</cp:coreProperties>
</file>