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79" w:rsidRDefault="00275C79" w:rsidP="00AC6921">
      <w:pPr>
        <w:rPr>
          <w:b/>
          <w:bCs/>
          <w:sz w:val="30"/>
          <w:szCs w:val="30"/>
        </w:rPr>
      </w:pPr>
    </w:p>
    <w:p w:rsidR="00275C79" w:rsidRPr="00275C79" w:rsidRDefault="00275C79" w:rsidP="003E3245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5C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 прием заявок на Международную премию #МЫВМЕСТЕ</w:t>
      </w:r>
    </w:p>
    <w:p w:rsidR="00275C79" w:rsidRDefault="00275C79" w:rsidP="0027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Цель Премии – дать признание и поддержку лидерам общественно-значимых инициатив, направленных на помощь людям и улучшение качества жизни в России. 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Старт Премии приурочен к годовщине Общероссийской акции #МЫВМЕСТЕ. Общий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грантовый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 xml:space="preserve"> фонд Премии составляет 90,0 млн рублей.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Организатором и Оператором Премии является Ассоциация волонтерских центров. Партнерами Премии являются: Федеральное агентство по делам молодежи (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); Федеральное государственное бюджетное учреждение «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 xml:space="preserve">); Общероссийское общественное движение «Народный фронт «За Россию» (Общероссийский народный фронт); Автономная некоммерческая организация «Национальные приоритеты»; Фонд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Росконгресс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; Акционерное общество «Газпром-Медиа Холдинг»; Автономная некоммерческая организация «Институт развития интернета»; Фонд президентских грантов; Торгово-промышленная палата Российской Федерации.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В этом году Премия пройдет по трем категориям: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245">
        <w:rPr>
          <w:rFonts w:ascii="Times New Roman" w:hAnsi="Times New Roman" w:cs="Times New Roman"/>
          <w:b/>
          <w:sz w:val="24"/>
          <w:szCs w:val="24"/>
        </w:rPr>
        <w:t>Категория «Волонтеры»</w:t>
      </w:r>
      <w:r w:rsidRPr="00275C79">
        <w:rPr>
          <w:rFonts w:ascii="Times New Roman" w:hAnsi="Times New Roman" w:cs="Times New Roman"/>
          <w:sz w:val="24"/>
          <w:szCs w:val="24"/>
        </w:rPr>
        <w:t xml:space="preserve"> - участвовать могут граждане России от 14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и старше. Граждане старше 18 лет могут подать заявки в пяти из девяти номинаций. Для волонтеров 14-17 лет есть отдельная номинация «Большая перемена».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245">
        <w:rPr>
          <w:rFonts w:ascii="Times New Roman" w:hAnsi="Times New Roman" w:cs="Times New Roman"/>
          <w:b/>
          <w:sz w:val="24"/>
          <w:szCs w:val="24"/>
        </w:rPr>
        <w:t>Категория «НКО»</w:t>
      </w:r>
      <w:r w:rsidRPr="00275C79">
        <w:rPr>
          <w:rFonts w:ascii="Times New Roman" w:hAnsi="Times New Roman" w:cs="Times New Roman"/>
          <w:sz w:val="24"/>
          <w:szCs w:val="24"/>
        </w:rPr>
        <w:t xml:space="preserve"> - участвуют НКО, общественные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а также государственные и муниципальные учреждения, бюджетные, казенные учреждения.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245">
        <w:rPr>
          <w:rFonts w:ascii="Times New Roman" w:hAnsi="Times New Roman" w:cs="Times New Roman"/>
          <w:b/>
          <w:sz w:val="24"/>
          <w:szCs w:val="24"/>
        </w:rPr>
        <w:t>Категория «Бизнес»</w:t>
      </w:r>
      <w:r w:rsidRPr="00275C79">
        <w:rPr>
          <w:rFonts w:ascii="Times New Roman" w:hAnsi="Times New Roman" w:cs="Times New Roman"/>
          <w:sz w:val="24"/>
          <w:szCs w:val="24"/>
        </w:rPr>
        <w:t xml:space="preserve"> - в этой категории участниками могут выступать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как ИП и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, так и коммерческие компании малого, среднего и крупного бизнеса.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И будет включать 9 номинаций: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Помощь людям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проекты, направленные на </w:t>
      </w:r>
      <w:r>
        <w:rPr>
          <w:rFonts w:ascii="Times New Roman" w:hAnsi="Times New Roman" w:cs="Times New Roman"/>
          <w:sz w:val="24"/>
          <w:szCs w:val="24"/>
        </w:rPr>
        <w:t xml:space="preserve">улучшение благополучия уязвимых </w:t>
      </w:r>
      <w:r w:rsidRPr="00275C79">
        <w:rPr>
          <w:rFonts w:ascii="Times New Roman" w:hAnsi="Times New Roman" w:cs="Times New Roman"/>
          <w:sz w:val="24"/>
          <w:szCs w:val="24"/>
        </w:rPr>
        <w:t>категорий граждан, оказание социальной помощи людям и поиск людей.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Здоровье нации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проекты в сфере психического и физического здоровья, донорства, продвижения спорта, а также ценностей здорового образа жизни.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Страна возможностей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проекты, направленные на раскрытие талантов, развитие образования, науки, культурных ценностей, сохранение исторической памяти.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Территория для жизни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проекты, направленные на развитие регионов, городской среды, туризма, поддержание экологии, защиту животных.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C79">
        <w:rPr>
          <w:rFonts w:ascii="Times New Roman" w:hAnsi="Times New Roman" w:cs="Times New Roman"/>
          <w:b/>
          <w:sz w:val="24"/>
          <w:szCs w:val="24"/>
        </w:rPr>
        <w:t>Медиапроект</w:t>
      </w:r>
      <w:proofErr w:type="spellEnd"/>
      <w:r w:rsidRPr="00275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– социально значимые отраслевые проекты, реализуемые бизнесом.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Лидер социальных изменений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социально значимые проекты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медиасреде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Большая перемена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волонтерские проекты, реализуемые гражданами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от 14 до 17 лет.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>Ответственный бизнес</w:t>
      </w:r>
      <w:r w:rsidRPr="00275C79">
        <w:rPr>
          <w:rFonts w:ascii="Times New Roman" w:hAnsi="Times New Roman" w:cs="Times New Roman"/>
          <w:sz w:val="24"/>
          <w:szCs w:val="24"/>
        </w:rPr>
        <w:t xml:space="preserve"> – социально значимые системные долгосрочные программы организаций.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b/>
          <w:sz w:val="24"/>
          <w:szCs w:val="24"/>
        </w:rPr>
        <w:t xml:space="preserve">Социальный предприниматель </w:t>
      </w:r>
      <w:r w:rsidRPr="00275C79">
        <w:rPr>
          <w:rFonts w:ascii="Times New Roman" w:hAnsi="Times New Roman" w:cs="Times New Roman"/>
          <w:sz w:val="24"/>
          <w:szCs w:val="24"/>
        </w:rPr>
        <w:t>– социально значимые проекты, реализуемые участниками субъектов МСП со статусом социального предприятия.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Подать заявку на премию могут российские и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старше 14 </w:t>
      </w:r>
      <w:r w:rsidRPr="00275C79">
        <w:rPr>
          <w:rFonts w:ascii="Times New Roman" w:hAnsi="Times New Roman" w:cs="Times New Roman"/>
          <w:sz w:val="24"/>
          <w:szCs w:val="24"/>
        </w:rPr>
        <w:t xml:space="preserve">лет, НКО, учреждения, представители бизнеса и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медиасферы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, реализующие общественные инициативы.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lastRenderedPageBreak/>
        <w:t xml:space="preserve">Заявки принимаются </w:t>
      </w:r>
      <w:r w:rsidRPr="003E3245">
        <w:rPr>
          <w:rFonts w:ascii="Times New Roman" w:hAnsi="Times New Roman" w:cs="Times New Roman"/>
          <w:b/>
          <w:sz w:val="24"/>
          <w:szCs w:val="24"/>
        </w:rPr>
        <w:t>до 12 июня 2</w:t>
      </w:r>
      <w:r w:rsidR="003E3245" w:rsidRPr="003E3245">
        <w:rPr>
          <w:rFonts w:ascii="Times New Roman" w:hAnsi="Times New Roman" w:cs="Times New Roman"/>
          <w:b/>
          <w:sz w:val="24"/>
          <w:szCs w:val="24"/>
        </w:rPr>
        <w:t>022 года</w:t>
      </w:r>
      <w:r w:rsidR="003E3245">
        <w:rPr>
          <w:rFonts w:ascii="Times New Roman" w:hAnsi="Times New Roman" w:cs="Times New Roman"/>
          <w:sz w:val="24"/>
          <w:szCs w:val="24"/>
        </w:rPr>
        <w:t xml:space="preserve"> на официальном сайте  </w:t>
      </w:r>
      <w:proofErr w:type="spellStart"/>
      <w:r w:rsidRPr="003E3245">
        <w:rPr>
          <w:rFonts w:ascii="Times New Roman" w:hAnsi="Times New Roman" w:cs="Times New Roman"/>
          <w:i/>
          <w:sz w:val="24"/>
          <w:szCs w:val="24"/>
        </w:rPr>
        <w:t>премия.мывместе.рф</w:t>
      </w:r>
      <w:proofErr w:type="spellEnd"/>
      <w:r w:rsidRPr="003E3245">
        <w:rPr>
          <w:rFonts w:ascii="Times New Roman" w:hAnsi="Times New Roman" w:cs="Times New Roman"/>
          <w:i/>
          <w:sz w:val="24"/>
          <w:szCs w:val="24"/>
        </w:rPr>
        <w:t>.</w:t>
      </w:r>
    </w:p>
    <w:p w:rsidR="00275C79" w:rsidRPr="00275C79" w:rsidRDefault="00275C79" w:rsidP="0027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Конкурс проходит в 5 этапов:</w:t>
      </w:r>
    </w:p>
    <w:p w:rsidR="003E3245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16 Марта - 12 Июня – Заявочный этап</w:t>
      </w:r>
      <w:r w:rsidRPr="00275C79">
        <w:rPr>
          <w:rFonts w:ascii="Times New Roman" w:hAnsi="Times New Roman" w:cs="Times New Roman"/>
          <w:sz w:val="24"/>
          <w:szCs w:val="24"/>
        </w:rPr>
        <w:t xml:space="preserve"> (подача заявок на официальном сайте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премия.мывместе.рф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3245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Июнь - Июль – Региональный этап</w:t>
      </w:r>
      <w:r w:rsidRPr="00275C79">
        <w:rPr>
          <w:rFonts w:ascii="Times New Roman" w:hAnsi="Times New Roman" w:cs="Times New Roman"/>
          <w:sz w:val="24"/>
          <w:szCs w:val="24"/>
        </w:rPr>
        <w:t xml:space="preserve"> (участники проходят очные публичные защиты проектов в своих субъектах). </w:t>
      </w:r>
    </w:p>
    <w:p w:rsidR="003E3245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Август - Сентябрь – Полуфинал</w:t>
      </w:r>
      <w:r w:rsidRPr="00275C79">
        <w:rPr>
          <w:rFonts w:ascii="Times New Roman" w:hAnsi="Times New Roman" w:cs="Times New Roman"/>
          <w:sz w:val="24"/>
          <w:szCs w:val="24"/>
        </w:rPr>
        <w:t xml:space="preserve"> (этап проходит в формате онлайн-защиты проектов перед Экспертной комиссией. Участники полуфинала выполняют также специальное задание, которое будет размещено в их личном кабинете). </w:t>
      </w:r>
    </w:p>
    <w:p w:rsidR="003E3245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Октябрь – Финал</w:t>
      </w:r>
      <w:r w:rsidRPr="00275C79">
        <w:rPr>
          <w:rFonts w:ascii="Times New Roman" w:hAnsi="Times New Roman" w:cs="Times New Roman"/>
          <w:sz w:val="24"/>
          <w:szCs w:val="24"/>
        </w:rPr>
        <w:t xml:space="preserve"> (проходит на платформе DOBRO.RU и включает в себя: оценку Жюри Премии всех инициатив финалистов; народное голосование). 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3 - 5 Декабря – Награждение</w:t>
      </w:r>
      <w:r w:rsidRPr="00275C79">
        <w:rPr>
          <w:rFonts w:ascii="Times New Roman" w:hAnsi="Times New Roman" w:cs="Times New Roman"/>
          <w:sz w:val="24"/>
          <w:szCs w:val="24"/>
        </w:rPr>
        <w:t xml:space="preserve"> (вручение Премии пройдет в рамках Международного форума гражданского участия #МЫВМЕСТЕ в г. Москве).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Победители получат гранты до 3,5 млн рублей, общественное признание</w:t>
      </w:r>
      <w:r w:rsidR="003E3245"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 xml:space="preserve">и </w:t>
      </w:r>
      <w:bookmarkStart w:id="0" w:name="_GoBack"/>
      <w:bookmarkEnd w:id="0"/>
      <w:r w:rsidRPr="00275C79">
        <w:rPr>
          <w:rFonts w:ascii="Times New Roman" w:hAnsi="Times New Roman" w:cs="Times New Roman"/>
          <w:sz w:val="24"/>
          <w:szCs w:val="24"/>
        </w:rPr>
        <w:t>возможность участвовать в образова</w:t>
      </w:r>
      <w:r w:rsidR="003E3245">
        <w:rPr>
          <w:rFonts w:ascii="Times New Roman" w:hAnsi="Times New Roman" w:cs="Times New Roman"/>
          <w:sz w:val="24"/>
          <w:szCs w:val="24"/>
        </w:rPr>
        <w:t xml:space="preserve">тельных программах и продвигать </w:t>
      </w:r>
      <w:r w:rsidRPr="00275C79">
        <w:rPr>
          <w:rFonts w:ascii="Times New Roman" w:hAnsi="Times New Roman" w:cs="Times New Roman"/>
          <w:sz w:val="24"/>
          <w:szCs w:val="24"/>
        </w:rPr>
        <w:t>свои проекты.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Победителей объявят на Международном Форуме #МЫВМЕСТЕ 5 декабря,</w:t>
      </w:r>
      <w:r w:rsidR="003E3245"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в День добровольца!</w:t>
      </w:r>
    </w:p>
    <w:p w:rsidR="00275C79" w:rsidRPr="0095189D" w:rsidRDefault="00275C79" w:rsidP="00275C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5C79" w:rsidRPr="0095189D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89D">
        <w:rPr>
          <w:rFonts w:ascii="Times New Roman" w:hAnsi="Times New Roman" w:cs="Times New Roman"/>
          <w:b/>
          <w:sz w:val="24"/>
          <w:szCs w:val="24"/>
        </w:rPr>
        <w:t>Справочная информация: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В 2021 году лауреатами Международной премии #МЫВМЕСТЕ два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дончанина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>:</w:t>
      </w:r>
    </w:p>
    <w:p w:rsidR="00275C79" w:rsidRPr="00275C79" w:rsidRDefault="00275C79" w:rsidP="003E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C79">
        <w:rPr>
          <w:rFonts w:ascii="Times New Roman" w:hAnsi="Times New Roman" w:cs="Times New Roman"/>
          <w:sz w:val="24"/>
          <w:szCs w:val="24"/>
        </w:rPr>
        <w:t>Рагулин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 xml:space="preserve"> Владимир Валерьевич с проектом «Центр развития спорта Денисенко Алексея и Анастасии» в конкурсном треке «Волонтеры и НКО»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Курбанова Анна Михайловна с проектом гончарной мастерской «Твоими глазами» в конкурсном треке «Бизнес».</w:t>
      </w:r>
    </w:p>
    <w:p w:rsidR="00275C79" w:rsidRPr="00275C79" w:rsidRDefault="00275C79" w:rsidP="0027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Международная Премия #МЫВМЕСТЕ запущена по поручению Президента России Путина В.В. для поддержки социальных инициатив, направленных</w:t>
      </w:r>
      <w:r w:rsidR="003E3245"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на помощь людям и улучшение качества жизни. Она посвящена достижению национальных целей развития России. Это продолжение Общероссийской акции взаимопомощи #МЫВМЕСТЕ, благодаря кот</w:t>
      </w:r>
      <w:r w:rsidR="003E3245">
        <w:rPr>
          <w:rFonts w:ascii="Times New Roman" w:hAnsi="Times New Roman" w:cs="Times New Roman"/>
          <w:sz w:val="24"/>
          <w:szCs w:val="24"/>
        </w:rPr>
        <w:t xml:space="preserve">орой помощь в пандемию получило </w:t>
      </w:r>
      <w:r w:rsidRPr="00275C79">
        <w:rPr>
          <w:rFonts w:ascii="Times New Roman" w:hAnsi="Times New Roman" w:cs="Times New Roman"/>
          <w:sz w:val="24"/>
          <w:szCs w:val="24"/>
        </w:rPr>
        <w:t xml:space="preserve">6,5 млн жителей. Премия также является наследием Всероссийского конкурса волонтерских инициатив «Доброволец России». </w:t>
      </w:r>
      <w:r w:rsidR="003E3245">
        <w:rPr>
          <w:rFonts w:ascii="Times New Roman" w:hAnsi="Times New Roman" w:cs="Times New Roman"/>
          <w:sz w:val="24"/>
          <w:szCs w:val="24"/>
        </w:rPr>
        <w:t xml:space="preserve">С помощью грантов, акселератора </w:t>
      </w:r>
      <w:r w:rsidRPr="00275C79">
        <w:rPr>
          <w:rFonts w:ascii="Times New Roman" w:hAnsi="Times New Roman" w:cs="Times New Roman"/>
          <w:sz w:val="24"/>
          <w:szCs w:val="24"/>
        </w:rPr>
        <w:t>и информационных кампаний поддержку получили 400 социальных проектов.</w:t>
      </w: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В 2021 году церемония награждения, на которой лауреатов Премии поздравил Президент России Владимир Путин, прошла 2 – 5 декабря в московском Центральном выставочном зале Манеж, на Международном форуме гражданского участия #МЫВМЕСТЕ.</w:t>
      </w:r>
    </w:p>
    <w:p w:rsidR="00275C79" w:rsidRPr="00275C79" w:rsidRDefault="00275C79" w:rsidP="0027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 xml:space="preserve">Лауреаты получили гранты до 2,5 млн руб., сопровождение от организаторов и партнеров Премии, продвижение на ведущих площадках Рунета, возможность стать обладателем </w:t>
      </w:r>
      <w:proofErr w:type="spellStart"/>
      <w:r w:rsidRPr="00275C79">
        <w:rPr>
          <w:rFonts w:ascii="Times New Roman" w:hAnsi="Times New Roman" w:cs="Times New Roman"/>
          <w:sz w:val="24"/>
          <w:szCs w:val="24"/>
        </w:rPr>
        <w:t>Госнаграды</w:t>
      </w:r>
      <w:proofErr w:type="spellEnd"/>
      <w:r w:rsidRPr="00275C79">
        <w:rPr>
          <w:rFonts w:ascii="Times New Roman" w:hAnsi="Times New Roman" w:cs="Times New Roman"/>
          <w:sz w:val="24"/>
          <w:szCs w:val="24"/>
        </w:rPr>
        <w:t xml:space="preserve"> «Медаль Луки Крымского», статуса «Партнер национальных проектов», участвовать в Петербургском международном экономическом форуме, бесплатно путешествовать по России и многое другое.</w:t>
      </w:r>
    </w:p>
    <w:p w:rsidR="00275C79" w:rsidRPr="00275C79" w:rsidRDefault="00275C79" w:rsidP="00275C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C79" w:rsidRPr="00275C79" w:rsidRDefault="00275C79" w:rsidP="003E3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C79">
        <w:rPr>
          <w:rFonts w:ascii="Times New Roman" w:hAnsi="Times New Roman" w:cs="Times New Roman"/>
          <w:sz w:val="24"/>
          <w:szCs w:val="24"/>
        </w:rPr>
        <w:t>Общероссийская акция #МЫВМЕСТЕ – добровольческое движение взаимопомощи гражданам в кризисных ситуациях. Оно зародилось в 2020 году</w:t>
      </w:r>
      <w:r w:rsidR="003E3245">
        <w:rPr>
          <w:rFonts w:ascii="Times New Roman" w:hAnsi="Times New Roman" w:cs="Times New Roman"/>
          <w:sz w:val="24"/>
          <w:szCs w:val="24"/>
        </w:rPr>
        <w:t xml:space="preserve"> </w:t>
      </w:r>
      <w:r w:rsidRPr="00275C79">
        <w:rPr>
          <w:rFonts w:ascii="Times New Roman" w:hAnsi="Times New Roman" w:cs="Times New Roman"/>
          <w:sz w:val="24"/>
          <w:szCs w:val="24"/>
        </w:rPr>
        <w:t>в начале пандемии. Волонтерами акции стало 260 тыс. граждан, а помощь получило – 6,6 млн человек. Вокруг акции удалось объединить 10 тыс. партнеров, включая 2,3 тыс. компаний. Партнеры акции предоставили тонны продовольствия и 30 млн средств индивидуальной защиты. Акция собрала больше 1,8 млрд руб. пожертвований.</w:t>
      </w:r>
    </w:p>
    <w:sectPr w:rsidR="00275C79" w:rsidRPr="00275C79" w:rsidSect="003E324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66"/>
    <w:rsid w:val="00275C79"/>
    <w:rsid w:val="003E3245"/>
    <w:rsid w:val="004B4ECC"/>
    <w:rsid w:val="00593153"/>
    <w:rsid w:val="0060269C"/>
    <w:rsid w:val="006D6922"/>
    <w:rsid w:val="008F279F"/>
    <w:rsid w:val="0095189D"/>
    <w:rsid w:val="00976566"/>
    <w:rsid w:val="009F63ED"/>
    <w:rsid w:val="00A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1DA3"/>
  <w15:chartTrackingRefBased/>
  <w15:docId w15:val="{81933890-0AFD-45C0-B3C0-9A0E231E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2022-04-27T03:38:00Z</dcterms:created>
  <dcterms:modified xsi:type="dcterms:W3CDTF">2022-04-27T05:40:00Z</dcterms:modified>
</cp:coreProperties>
</file>