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14:anchorId="10390C74" wp14:editId="779F87A4">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638"/>
      </w:tblGrid>
      <w:tr w:rsidR="005643FC" w:rsidRPr="00593B52" w:rsidTr="0008070D">
        <w:trPr>
          <w:jc w:val="center"/>
        </w:trPr>
        <w:tc>
          <w:tcPr>
            <w:tcW w:w="10085" w:type="dxa"/>
          </w:tcPr>
          <w:p w:rsidR="005643FC" w:rsidRPr="00593B52" w:rsidRDefault="005643FC" w:rsidP="0008070D">
            <w:pPr>
              <w:jc w:val="center"/>
              <w:rPr>
                <w:b/>
                <w:sz w:val="22"/>
                <w:szCs w:val="22"/>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5643FC" w:rsidRPr="008A0055" w:rsidTr="0008070D">
        <w:tc>
          <w:tcPr>
            <w:tcW w:w="604" w:type="dxa"/>
            <w:vAlign w:val="center"/>
          </w:tcPr>
          <w:p w:rsidR="005643FC" w:rsidRPr="008A0055" w:rsidRDefault="005643FC" w:rsidP="0008070D">
            <w:pPr>
              <w:pStyle w:val="a3"/>
              <w:tabs>
                <w:tab w:val="left" w:pos="708"/>
              </w:tabs>
              <w:rPr>
                <w:b/>
                <w:bCs/>
                <w:sz w:val="26"/>
                <w:szCs w:val="26"/>
              </w:rPr>
            </w:pPr>
            <w:r w:rsidRPr="008A0055">
              <w:rPr>
                <w:b/>
                <w:bCs/>
                <w:sz w:val="26"/>
                <w:szCs w:val="26"/>
              </w:rPr>
              <w:t xml:space="preserve">от </w:t>
            </w:r>
          </w:p>
        </w:tc>
        <w:tc>
          <w:tcPr>
            <w:tcW w:w="3260" w:type="dxa"/>
            <w:vAlign w:val="center"/>
          </w:tcPr>
          <w:p w:rsidR="005643FC" w:rsidRPr="008A0055" w:rsidRDefault="00082785" w:rsidP="0008070D">
            <w:pPr>
              <w:pStyle w:val="a3"/>
              <w:tabs>
                <w:tab w:val="left" w:pos="708"/>
              </w:tabs>
              <w:rPr>
                <w:b/>
                <w:bCs/>
                <w:sz w:val="26"/>
                <w:szCs w:val="26"/>
              </w:rPr>
            </w:pPr>
            <w:r>
              <w:rPr>
                <w:b/>
                <w:bCs/>
                <w:sz w:val="26"/>
                <w:szCs w:val="26"/>
              </w:rPr>
              <w:t>31.05.2024</w:t>
            </w:r>
          </w:p>
        </w:tc>
        <w:tc>
          <w:tcPr>
            <w:tcW w:w="236" w:type="dxa"/>
            <w:vAlign w:val="center"/>
          </w:tcPr>
          <w:p w:rsidR="005643FC" w:rsidRPr="008A0055" w:rsidRDefault="005643FC" w:rsidP="0008070D">
            <w:pPr>
              <w:pStyle w:val="a3"/>
              <w:tabs>
                <w:tab w:val="left" w:pos="708"/>
              </w:tabs>
              <w:jc w:val="center"/>
              <w:rPr>
                <w:b/>
                <w:bCs/>
                <w:sz w:val="26"/>
                <w:szCs w:val="26"/>
              </w:rPr>
            </w:pPr>
          </w:p>
        </w:tc>
        <w:tc>
          <w:tcPr>
            <w:tcW w:w="608" w:type="dxa"/>
            <w:vAlign w:val="center"/>
          </w:tcPr>
          <w:p w:rsidR="005643FC" w:rsidRPr="008A0055" w:rsidRDefault="005643FC" w:rsidP="0008070D">
            <w:pPr>
              <w:pStyle w:val="a3"/>
              <w:tabs>
                <w:tab w:val="left" w:pos="708"/>
              </w:tabs>
              <w:jc w:val="center"/>
              <w:rPr>
                <w:b/>
                <w:bCs/>
                <w:sz w:val="26"/>
                <w:szCs w:val="26"/>
              </w:rPr>
            </w:pPr>
            <w:r w:rsidRPr="008A0055">
              <w:rPr>
                <w:b/>
                <w:bCs/>
                <w:sz w:val="26"/>
                <w:szCs w:val="26"/>
              </w:rPr>
              <w:t>№</w:t>
            </w:r>
          </w:p>
        </w:tc>
        <w:tc>
          <w:tcPr>
            <w:tcW w:w="1126" w:type="dxa"/>
            <w:vAlign w:val="center"/>
          </w:tcPr>
          <w:p w:rsidR="005643FC" w:rsidRPr="008A0055" w:rsidRDefault="00082785" w:rsidP="0008070D">
            <w:pPr>
              <w:pStyle w:val="a3"/>
              <w:tabs>
                <w:tab w:val="left" w:pos="708"/>
              </w:tabs>
              <w:rPr>
                <w:b/>
                <w:bCs/>
                <w:sz w:val="26"/>
                <w:szCs w:val="26"/>
              </w:rPr>
            </w:pPr>
            <w:r>
              <w:rPr>
                <w:b/>
                <w:bCs/>
                <w:sz w:val="26"/>
                <w:szCs w:val="26"/>
              </w:rPr>
              <w:t>695</w:t>
            </w:r>
          </w:p>
        </w:tc>
        <w:tc>
          <w:tcPr>
            <w:tcW w:w="3858" w:type="dxa"/>
            <w:vAlign w:val="center"/>
          </w:tcPr>
          <w:p w:rsidR="005643FC" w:rsidRPr="008A0055" w:rsidRDefault="005643FC" w:rsidP="0008070D">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1"/>
      </w:tblGrid>
      <w:tr w:rsidR="002066AF" w:rsidRPr="00866ECD" w:rsidTr="00D3404A">
        <w:tc>
          <w:tcPr>
            <w:tcW w:w="4856" w:type="dxa"/>
          </w:tcPr>
          <w:p w:rsidR="002066AF" w:rsidRPr="00866ECD" w:rsidRDefault="002066AF" w:rsidP="00D3404A">
            <w:pPr>
              <w:jc w:val="both"/>
              <w:rPr>
                <w:sz w:val="28"/>
                <w:szCs w:val="28"/>
              </w:rPr>
            </w:pPr>
            <w:bookmarkStart w:id="0" w:name="_Hlk118272567"/>
            <w:bookmarkStart w:id="1" w:name="_Hlk118295690"/>
            <w:r w:rsidRPr="00866ECD">
              <w:rPr>
                <w:sz w:val="28"/>
                <w:szCs w:val="28"/>
              </w:rPr>
              <w:t xml:space="preserve">О внесении изменений в </w:t>
            </w:r>
            <w:r>
              <w:rPr>
                <w:sz w:val="28"/>
                <w:szCs w:val="28"/>
              </w:rPr>
              <w:t xml:space="preserve">Приложение к </w:t>
            </w:r>
            <w:r w:rsidRPr="00866ECD">
              <w:rPr>
                <w:sz w:val="28"/>
                <w:szCs w:val="28"/>
              </w:rPr>
              <w:t>Приказ</w:t>
            </w:r>
            <w:r>
              <w:rPr>
                <w:sz w:val="28"/>
                <w:szCs w:val="28"/>
              </w:rPr>
              <w:t>у</w:t>
            </w:r>
            <w:r w:rsidRPr="00866ECD">
              <w:rPr>
                <w:sz w:val="28"/>
                <w:szCs w:val="28"/>
              </w:rPr>
              <w:t xml:space="preserve"> Департамента социальной политики Чукотского автономного округа от</w:t>
            </w:r>
            <w:r>
              <w:rPr>
                <w:sz w:val="28"/>
                <w:szCs w:val="28"/>
              </w:rPr>
              <w:t> 29 июня</w:t>
            </w:r>
            <w:r w:rsidRPr="00866ECD">
              <w:rPr>
                <w:sz w:val="28"/>
                <w:szCs w:val="28"/>
              </w:rPr>
              <w:t xml:space="preserve"> 2022 года № </w:t>
            </w:r>
            <w:bookmarkEnd w:id="0"/>
            <w:r>
              <w:rPr>
                <w:sz w:val="28"/>
                <w:szCs w:val="28"/>
              </w:rPr>
              <w:t>597</w:t>
            </w:r>
          </w:p>
        </w:tc>
        <w:tc>
          <w:tcPr>
            <w:tcW w:w="4856" w:type="dxa"/>
          </w:tcPr>
          <w:p w:rsidR="002066AF" w:rsidRPr="00866ECD" w:rsidRDefault="002066AF" w:rsidP="00D3404A">
            <w:pPr>
              <w:jc w:val="both"/>
              <w:rPr>
                <w:sz w:val="28"/>
                <w:szCs w:val="28"/>
              </w:rPr>
            </w:pPr>
          </w:p>
        </w:tc>
      </w:tr>
    </w:tbl>
    <w:p w:rsidR="002066AF" w:rsidRPr="00866ECD" w:rsidRDefault="002066AF" w:rsidP="002066AF">
      <w:pPr>
        <w:ind w:firstLine="708"/>
        <w:jc w:val="both"/>
        <w:rPr>
          <w:sz w:val="28"/>
          <w:szCs w:val="28"/>
        </w:rPr>
      </w:pPr>
    </w:p>
    <w:p w:rsidR="002066AF" w:rsidRPr="00866ECD" w:rsidRDefault="002066AF" w:rsidP="002066AF">
      <w:pPr>
        <w:ind w:firstLine="708"/>
        <w:jc w:val="both"/>
        <w:rPr>
          <w:sz w:val="28"/>
          <w:szCs w:val="28"/>
        </w:rPr>
      </w:pPr>
    </w:p>
    <w:p w:rsidR="002066AF" w:rsidRDefault="002066AF" w:rsidP="002066AF">
      <w:pPr>
        <w:ind w:firstLine="708"/>
        <w:jc w:val="both"/>
        <w:rPr>
          <w:sz w:val="28"/>
          <w:szCs w:val="28"/>
        </w:rPr>
      </w:pPr>
      <w:r w:rsidRPr="00380304">
        <w:rPr>
          <w:sz w:val="28"/>
          <w:szCs w:val="28"/>
        </w:rPr>
        <w:t xml:space="preserve">В соответствии с </w:t>
      </w:r>
      <w:r w:rsidRPr="00661398">
        <w:rPr>
          <w:sz w:val="28"/>
          <w:szCs w:val="28"/>
        </w:rPr>
        <w:t xml:space="preserve">Постановлением Губернатора Чукотского автономного округа </w:t>
      </w:r>
      <w:r w:rsidRPr="00B93161">
        <w:rPr>
          <w:sz w:val="28"/>
          <w:szCs w:val="28"/>
        </w:rPr>
        <w:t>от 13 мая 2024 года № 87 «</w:t>
      </w:r>
      <w:r w:rsidRPr="00661398">
        <w:rPr>
          <w:sz w:val="28"/>
          <w:szCs w:val="28"/>
        </w:rPr>
        <w:t>О внесении изменений в Постановление Губернатора Чукотского автономного округа от 15 июня 2022 года № 208»,</w:t>
      </w:r>
    </w:p>
    <w:p w:rsidR="002066AF" w:rsidRPr="00380304" w:rsidRDefault="002066AF" w:rsidP="002066AF">
      <w:pPr>
        <w:ind w:firstLine="708"/>
        <w:jc w:val="both"/>
        <w:rPr>
          <w:sz w:val="28"/>
          <w:szCs w:val="28"/>
        </w:rPr>
      </w:pPr>
    </w:p>
    <w:p w:rsidR="002066AF" w:rsidRPr="00380304" w:rsidRDefault="002066AF" w:rsidP="002066AF">
      <w:pPr>
        <w:jc w:val="both"/>
        <w:rPr>
          <w:b/>
          <w:sz w:val="28"/>
          <w:szCs w:val="28"/>
        </w:rPr>
      </w:pPr>
      <w:r w:rsidRPr="00380304">
        <w:rPr>
          <w:b/>
          <w:sz w:val="28"/>
          <w:szCs w:val="28"/>
        </w:rPr>
        <w:t>ПРИКАЗЫВАЮ:</w:t>
      </w:r>
    </w:p>
    <w:p w:rsidR="002066AF" w:rsidRPr="00380304" w:rsidRDefault="002066AF" w:rsidP="002066AF">
      <w:pPr>
        <w:ind w:firstLine="708"/>
        <w:jc w:val="both"/>
        <w:rPr>
          <w:sz w:val="28"/>
          <w:szCs w:val="28"/>
        </w:rPr>
      </w:pPr>
    </w:p>
    <w:p w:rsidR="002066AF" w:rsidRPr="006C475A" w:rsidRDefault="002066AF" w:rsidP="002066AF">
      <w:pPr>
        <w:ind w:firstLine="708"/>
        <w:jc w:val="both"/>
        <w:rPr>
          <w:sz w:val="28"/>
          <w:szCs w:val="28"/>
        </w:rPr>
      </w:pPr>
      <w:r w:rsidRPr="006C475A">
        <w:rPr>
          <w:sz w:val="28"/>
          <w:szCs w:val="28"/>
        </w:rPr>
        <w:t xml:space="preserve">1. Внести в Приложение к Приказу Департамента социальной политики Чукотского автономного округа от </w:t>
      </w:r>
      <w:r w:rsidRPr="007D1074">
        <w:rPr>
          <w:sz w:val="28"/>
          <w:szCs w:val="28"/>
        </w:rPr>
        <w:t xml:space="preserve">29 июня 2022 года № 597 </w:t>
      </w:r>
      <w:r w:rsidRPr="006C475A">
        <w:rPr>
          <w:sz w:val="28"/>
          <w:szCs w:val="28"/>
        </w:rPr>
        <w:t>«</w:t>
      </w:r>
      <w:r w:rsidRPr="007D1074">
        <w:rPr>
          <w:sz w:val="28"/>
          <w:szCs w:val="28"/>
        </w:rPr>
        <w:t xml:space="preserve">О порядке реализации Постановления Губернатора Чукотского автономного округа </w:t>
      </w:r>
      <w:r>
        <w:rPr>
          <w:sz w:val="28"/>
          <w:szCs w:val="28"/>
        </w:rPr>
        <w:br/>
      </w:r>
      <w:r w:rsidRPr="007D1074">
        <w:rPr>
          <w:sz w:val="28"/>
          <w:szCs w:val="28"/>
        </w:rPr>
        <w:t>от 15</w:t>
      </w:r>
      <w:r>
        <w:rPr>
          <w:sz w:val="28"/>
          <w:szCs w:val="28"/>
        </w:rPr>
        <w:t> </w:t>
      </w:r>
      <w:r w:rsidRPr="007D1074">
        <w:rPr>
          <w:sz w:val="28"/>
          <w:szCs w:val="28"/>
        </w:rPr>
        <w:t xml:space="preserve">июня 2022 года </w:t>
      </w:r>
      <w:r>
        <w:rPr>
          <w:sz w:val="28"/>
          <w:szCs w:val="28"/>
        </w:rPr>
        <w:t>№ 208 «</w:t>
      </w:r>
      <w:r w:rsidRPr="007D107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sidRPr="006C475A">
        <w:rPr>
          <w:sz w:val="28"/>
          <w:szCs w:val="28"/>
        </w:rPr>
        <w:t>» следующие изменения:</w:t>
      </w:r>
    </w:p>
    <w:p w:rsidR="002066AF" w:rsidRPr="006C475A" w:rsidRDefault="002066AF" w:rsidP="002066AF">
      <w:pPr>
        <w:ind w:firstLine="708"/>
        <w:jc w:val="both"/>
        <w:rPr>
          <w:sz w:val="28"/>
          <w:szCs w:val="28"/>
        </w:rPr>
      </w:pPr>
      <w:r w:rsidRPr="006C475A">
        <w:rPr>
          <w:sz w:val="28"/>
          <w:szCs w:val="28"/>
        </w:rPr>
        <w:t>1) в разделе 1 «Общие положения»:</w:t>
      </w:r>
    </w:p>
    <w:p w:rsidR="002066AF" w:rsidRPr="006C475A" w:rsidRDefault="002066AF" w:rsidP="002066AF">
      <w:pPr>
        <w:ind w:firstLine="708"/>
        <w:jc w:val="both"/>
        <w:rPr>
          <w:sz w:val="28"/>
          <w:szCs w:val="28"/>
        </w:rPr>
      </w:pPr>
      <w:r>
        <w:rPr>
          <w:sz w:val="28"/>
          <w:szCs w:val="28"/>
        </w:rPr>
        <w:t>п</w:t>
      </w:r>
      <w:r w:rsidRPr="006C475A">
        <w:rPr>
          <w:sz w:val="28"/>
          <w:szCs w:val="28"/>
        </w:rPr>
        <w:t>ункт 1.3 изложить в следующей редакции:</w:t>
      </w:r>
    </w:p>
    <w:p w:rsidR="002066AF" w:rsidRPr="006C475A" w:rsidRDefault="002066AF" w:rsidP="002066AF">
      <w:pPr>
        <w:ind w:firstLine="708"/>
        <w:jc w:val="both"/>
        <w:rPr>
          <w:sz w:val="28"/>
          <w:szCs w:val="28"/>
        </w:rPr>
      </w:pPr>
      <w:r w:rsidRPr="006C475A">
        <w:rPr>
          <w:sz w:val="28"/>
          <w:szCs w:val="28"/>
        </w:rPr>
        <w:t>«1.3. Финансирование реализации настоящего Порядка осуществляется:</w:t>
      </w:r>
    </w:p>
    <w:p w:rsidR="002066AF" w:rsidRPr="006C475A" w:rsidRDefault="002066AF" w:rsidP="002066AF">
      <w:pPr>
        <w:ind w:firstLine="708"/>
        <w:jc w:val="both"/>
        <w:rPr>
          <w:sz w:val="28"/>
          <w:szCs w:val="28"/>
        </w:rPr>
      </w:pPr>
      <w:r w:rsidRPr="006C475A">
        <w:rPr>
          <w:sz w:val="28"/>
          <w:szCs w:val="28"/>
        </w:rPr>
        <w:t xml:space="preserve">за счёт средств окружного бюджета предусмотренных мероприятием «Предоставление дополнительной меры социальной поддержки граждан, пребывающих в запасе, поступивших на военную службу по контракту </w:t>
      </w:r>
      <w:r>
        <w:rPr>
          <w:sz w:val="28"/>
          <w:szCs w:val="28"/>
        </w:rPr>
        <w:br/>
      </w:r>
      <w:r w:rsidRPr="006C475A">
        <w:rPr>
          <w:sz w:val="28"/>
          <w:szCs w:val="28"/>
        </w:rPr>
        <w:t xml:space="preserve">в соединения и воинские части Вооруженных Сил Российской Федерации, лиц, принимающих на добровольной основе участие в боевых действиях, </w:t>
      </w:r>
      <w:r>
        <w:rPr>
          <w:sz w:val="28"/>
          <w:szCs w:val="28"/>
        </w:rPr>
        <w:br/>
      </w:r>
      <w:r w:rsidRPr="00AD51EE">
        <w:rPr>
          <w:sz w:val="28"/>
          <w:szCs w:val="28"/>
        </w:rPr>
        <w:t>из военных комиссариатов Чукотского автономного округа</w:t>
      </w:r>
      <w:r w:rsidRPr="006C475A">
        <w:rPr>
          <w:sz w:val="28"/>
          <w:szCs w:val="28"/>
        </w:rPr>
        <w:t>» Комплекса процессных мероприятий «Социальная поддержка отдельных категорий граждан»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от 29 декабря 2023 года № 522;</w:t>
      </w:r>
    </w:p>
    <w:p w:rsidR="002066AF" w:rsidRPr="006C475A" w:rsidRDefault="002066AF" w:rsidP="002066AF">
      <w:pPr>
        <w:ind w:firstLine="708"/>
        <w:jc w:val="both"/>
        <w:rPr>
          <w:sz w:val="28"/>
          <w:szCs w:val="28"/>
        </w:rPr>
      </w:pPr>
      <w:r w:rsidRPr="006C475A">
        <w:rPr>
          <w:sz w:val="28"/>
          <w:szCs w:val="28"/>
        </w:rPr>
        <w:t>за счёт средств окружного бюджета, выделенных из резервного фонда Правительства Чукотского автономного округа;</w:t>
      </w:r>
    </w:p>
    <w:p w:rsidR="002066AF" w:rsidRDefault="002066AF" w:rsidP="002066AF">
      <w:pPr>
        <w:ind w:firstLine="708"/>
        <w:jc w:val="both"/>
        <w:rPr>
          <w:sz w:val="28"/>
          <w:szCs w:val="28"/>
        </w:rPr>
      </w:pPr>
      <w:r w:rsidRPr="006C475A">
        <w:rPr>
          <w:sz w:val="28"/>
          <w:szCs w:val="28"/>
        </w:rPr>
        <w:lastRenderedPageBreak/>
        <w:t xml:space="preserve">за счёт средств окружного бюджета, выделенных из состава зарезервированных в соответствии со статьей 12 Закона Чукотского автономного округа от 8 декабря 2023 года № 76-ОЗ «Об окружном бюджете </w:t>
      </w:r>
      <w:r>
        <w:rPr>
          <w:sz w:val="28"/>
          <w:szCs w:val="28"/>
        </w:rPr>
        <w:br/>
      </w:r>
      <w:r w:rsidRPr="006C475A">
        <w:rPr>
          <w:sz w:val="28"/>
          <w:szCs w:val="28"/>
        </w:rPr>
        <w:t>на 2024 год и на плано</w:t>
      </w:r>
      <w:r>
        <w:rPr>
          <w:sz w:val="28"/>
          <w:szCs w:val="28"/>
        </w:rPr>
        <w:t>вый период 2025 и 2026 годов».»;</w:t>
      </w:r>
    </w:p>
    <w:p w:rsidR="002066AF" w:rsidRPr="006C475A" w:rsidRDefault="002066AF" w:rsidP="002066AF">
      <w:pPr>
        <w:ind w:firstLine="708"/>
        <w:jc w:val="both"/>
        <w:rPr>
          <w:sz w:val="28"/>
          <w:szCs w:val="28"/>
        </w:rPr>
      </w:pPr>
      <w:r>
        <w:rPr>
          <w:sz w:val="28"/>
          <w:szCs w:val="28"/>
        </w:rPr>
        <w:t>в пункте 1.4 слова «</w:t>
      </w:r>
      <w:r w:rsidRPr="009416F7">
        <w:rPr>
          <w:sz w:val="28"/>
          <w:szCs w:val="28"/>
        </w:rPr>
        <w:t xml:space="preserve">Единой государственной информационной системой социального обеспечения (далее </w:t>
      </w:r>
      <w:r>
        <w:rPr>
          <w:sz w:val="28"/>
          <w:szCs w:val="28"/>
        </w:rPr>
        <w:t>–</w:t>
      </w:r>
      <w:r w:rsidRPr="009416F7">
        <w:rPr>
          <w:sz w:val="28"/>
          <w:szCs w:val="28"/>
        </w:rPr>
        <w:t xml:space="preserve"> ЕГИССО)</w:t>
      </w:r>
      <w:r>
        <w:rPr>
          <w:sz w:val="28"/>
          <w:szCs w:val="28"/>
        </w:rPr>
        <w:t>» заменить словами «</w:t>
      </w:r>
      <w:r w:rsidRPr="009416F7">
        <w:rPr>
          <w:sz w:val="28"/>
          <w:szCs w:val="28"/>
        </w:rPr>
        <w:t>государственной информационной системой «Единая централизованная цифровая платформа в социальной сфере (дал</w:t>
      </w:r>
      <w:r>
        <w:rPr>
          <w:sz w:val="28"/>
          <w:szCs w:val="28"/>
        </w:rPr>
        <w:t>ее – единая цифровая платформа)»;</w:t>
      </w:r>
    </w:p>
    <w:p w:rsidR="002066AF" w:rsidRPr="006C475A" w:rsidRDefault="002066AF" w:rsidP="002066AF">
      <w:pPr>
        <w:ind w:firstLine="708"/>
        <w:jc w:val="both"/>
        <w:rPr>
          <w:sz w:val="28"/>
          <w:szCs w:val="28"/>
        </w:rPr>
      </w:pPr>
      <w:r w:rsidRPr="006C475A">
        <w:rPr>
          <w:sz w:val="28"/>
          <w:szCs w:val="28"/>
        </w:rPr>
        <w:t>2) в разделе 2 «</w:t>
      </w:r>
      <w:r w:rsidRPr="00DC12CE">
        <w:rPr>
          <w:sz w:val="28"/>
          <w:szCs w:val="28"/>
        </w:rPr>
        <w:t xml:space="preserve">Порядок оказания единовременной материальной помощи военнослужащим, сотрудникам </w:t>
      </w:r>
      <w:proofErr w:type="spellStart"/>
      <w:r w:rsidRPr="00DC12CE">
        <w:rPr>
          <w:sz w:val="28"/>
          <w:szCs w:val="28"/>
        </w:rPr>
        <w:t>Росгвардии</w:t>
      </w:r>
      <w:proofErr w:type="spellEnd"/>
      <w:r w:rsidRPr="00DC12CE">
        <w:rPr>
          <w:sz w:val="28"/>
          <w:szCs w:val="28"/>
        </w:rPr>
        <w:t>, сотрудникам органов внутренних дел, добровольцам, волонтёрам и членам их семей</w:t>
      </w:r>
      <w:r w:rsidRPr="006C475A">
        <w:rPr>
          <w:sz w:val="28"/>
          <w:szCs w:val="28"/>
        </w:rPr>
        <w:t>»</w:t>
      </w:r>
      <w:r>
        <w:rPr>
          <w:sz w:val="28"/>
          <w:szCs w:val="28"/>
        </w:rPr>
        <w:t>:</w:t>
      </w:r>
    </w:p>
    <w:p w:rsidR="002066AF" w:rsidRDefault="002066AF" w:rsidP="002066AF">
      <w:pPr>
        <w:ind w:firstLine="708"/>
        <w:jc w:val="both"/>
        <w:rPr>
          <w:sz w:val="28"/>
          <w:szCs w:val="28"/>
        </w:rPr>
      </w:pPr>
      <w:r>
        <w:rPr>
          <w:sz w:val="28"/>
          <w:szCs w:val="28"/>
        </w:rPr>
        <w:t>пункт 2.1 изложить в следующей редакции:</w:t>
      </w:r>
    </w:p>
    <w:p w:rsidR="002066AF" w:rsidRPr="00517A26" w:rsidRDefault="002066AF" w:rsidP="002066AF">
      <w:pPr>
        <w:pStyle w:val="ab"/>
        <w:rPr>
          <w:sz w:val="28"/>
          <w:szCs w:val="28"/>
        </w:rPr>
      </w:pPr>
      <w:r w:rsidRPr="006C475A">
        <w:rPr>
          <w:sz w:val="28"/>
          <w:szCs w:val="28"/>
        </w:rPr>
        <w:t>«</w:t>
      </w:r>
      <w:r w:rsidRPr="00517A26">
        <w:rPr>
          <w:sz w:val="28"/>
          <w:szCs w:val="28"/>
        </w:rPr>
        <w:t>2.1. В соответствии с настоящим Порядком получателями мер социальной поддержки являются:</w:t>
      </w:r>
    </w:p>
    <w:p w:rsidR="002066AF" w:rsidRPr="00517A26" w:rsidRDefault="002066AF" w:rsidP="002066AF">
      <w:pPr>
        <w:pStyle w:val="ab"/>
        <w:rPr>
          <w:sz w:val="28"/>
          <w:szCs w:val="28"/>
        </w:rPr>
      </w:pPr>
      <w:r w:rsidRPr="00517A26">
        <w:rPr>
          <w:sz w:val="28"/>
          <w:szCs w:val="28"/>
        </w:rPr>
        <w:t xml:space="preserve">1) лица, проживающие на территории Чукотского автономного округа, проходящие военную службу в воинских частях, территориальных органах </w:t>
      </w:r>
      <w:proofErr w:type="spellStart"/>
      <w:r w:rsidRPr="00517A26">
        <w:rPr>
          <w:sz w:val="28"/>
          <w:szCs w:val="28"/>
        </w:rPr>
        <w:t>Росгвардии</w:t>
      </w:r>
      <w:proofErr w:type="spellEnd"/>
      <w:r w:rsidRPr="00517A26">
        <w:rPr>
          <w:sz w:val="28"/>
          <w:szCs w:val="28"/>
        </w:rPr>
        <w:t>, органах внутренних дел на территории Чукотского автономного округа, принимавшие участие в специальной военной операции на территориях Украины, Донецкой Народной Республики и Луганской Народной Республики (далее – специальная военная операция);</w:t>
      </w:r>
    </w:p>
    <w:p w:rsidR="002066AF" w:rsidRPr="00517A26" w:rsidRDefault="002066AF" w:rsidP="002066AF">
      <w:pPr>
        <w:pStyle w:val="ab"/>
        <w:rPr>
          <w:sz w:val="28"/>
          <w:szCs w:val="28"/>
        </w:rPr>
      </w:pPr>
      <w:r w:rsidRPr="00517A26">
        <w:rPr>
          <w:sz w:val="28"/>
          <w:szCs w:val="28"/>
        </w:rPr>
        <w:t>2) лица, проживающие на территории Чукотского автономного округа, пребывающие в запасе, поступившие с 24 февраля 2022 года на добровольной основе на военную службу в соединения и воинские части Вооружённых Сил Российской Федерации, из военных комиссариатов Чукотского автономного округа, принимавшие участие в специальной военной операции;</w:t>
      </w:r>
    </w:p>
    <w:p w:rsidR="002066AF" w:rsidRPr="00517A26" w:rsidRDefault="002066AF" w:rsidP="002066AF">
      <w:pPr>
        <w:pStyle w:val="ab"/>
        <w:rPr>
          <w:sz w:val="28"/>
          <w:szCs w:val="28"/>
        </w:rPr>
      </w:pPr>
      <w:r w:rsidRPr="00517A26">
        <w:rPr>
          <w:sz w:val="28"/>
          <w:szCs w:val="28"/>
        </w:rPr>
        <w:t xml:space="preserve">3) добровольцы – лица, проживающие на территории Чукотского автономного округа, направленные (командированные) для выполнения задач </w:t>
      </w:r>
      <w:r>
        <w:rPr>
          <w:sz w:val="28"/>
          <w:szCs w:val="28"/>
        </w:rPr>
        <w:br/>
      </w:r>
      <w:r w:rsidRPr="00517A26">
        <w:rPr>
          <w:sz w:val="28"/>
          <w:szCs w:val="28"/>
        </w:rPr>
        <w:t xml:space="preserve">на территориях Донецкой Народной Республики и Луганской Народной Республики,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w:t>
      </w:r>
      <w:r>
        <w:rPr>
          <w:sz w:val="28"/>
          <w:szCs w:val="28"/>
        </w:rPr>
        <w:br/>
      </w:r>
      <w:r w:rsidRPr="00517A26">
        <w:rPr>
          <w:sz w:val="28"/>
          <w:szCs w:val="28"/>
        </w:rPr>
        <w:t>не отнесённые к должностям государственной или муниципальной службы, работники организаций и учреждений, подведомственных органам публичной власти, а также работники иных организаций,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и Луганской Народной Республики;</w:t>
      </w:r>
    </w:p>
    <w:p w:rsidR="002066AF" w:rsidRPr="00517A26" w:rsidRDefault="002066AF" w:rsidP="002066AF">
      <w:pPr>
        <w:pStyle w:val="ab"/>
        <w:rPr>
          <w:sz w:val="28"/>
          <w:szCs w:val="28"/>
        </w:rPr>
      </w:pPr>
      <w:r w:rsidRPr="00517A26">
        <w:rPr>
          <w:sz w:val="28"/>
          <w:szCs w:val="28"/>
        </w:rPr>
        <w:t xml:space="preserve">4) волонтёры – волонтёры, проживающие на территории Чукотского автономного округа, осуществляющие свою деятельность на территориях Донецкой Народной Республики и Луганской Народной Республики, отобранные и подготовленные Ассоциацией волонтёрских центров </w:t>
      </w:r>
      <w:r>
        <w:rPr>
          <w:sz w:val="28"/>
          <w:szCs w:val="28"/>
        </w:rPr>
        <w:br/>
      </w:r>
      <w:r w:rsidRPr="00517A26">
        <w:rPr>
          <w:sz w:val="28"/>
          <w:szCs w:val="28"/>
        </w:rPr>
        <w:t>для осуществления деятельности на территориях Донецкой Народной Республики и Луганской Народной Республики;</w:t>
      </w:r>
    </w:p>
    <w:p w:rsidR="002066AF" w:rsidRPr="00517A26" w:rsidRDefault="002066AF" w:rsidP="002066AF">
      <w:pPr>
        <w:pStyle w:val="ab"/>
        <w:rPr>
          <w:sz w:val="28"/>
          <w:szCs w:val="28"/>
        </w:rPr>
      </w:pPr>
      <w:r w:rsidRPr="00517A26">
        <w:rPr>
          <w:sz w:val="28"/>
          <w:szCs w:val="28"/>
        </w:rPr>
        <w:t xml:space="preserve">5) мобилизованные – граждане, призванные на военную службу в период частичной мобилизации в Вооруженные Силы Российской Федерации </w:t>
      </w:r>
      <w:r>
        <w:rPr>
          <w:sz w:val="28"/>
          <w:szCs w:val="28"/>
        </w:rPr>
        <w:br/>
      </w:r>
      <w:r w:rsidRPr="00517A26">
        <w:rPr>
          <w:sz w:val="28"/>
          <w:szCs w:val="28"/>
        </w:rPr>
        <w:t>из военных комиссариатов Чукотского автономного округа;</w:t>
      </w:r>
    </w:p>
    <w:p w:rsidR="002066AF" w:rsidRPr="00517A26" w:rsidRDefault="002066AF" w:rsidP="002066AF">
      <w:pPr>
        <w:pStyle w:val="ab"/>
        <w:rPr>
          <w:sz w:val="28"/>
          <w:szCs w:val="28"/>
        </w:rPr>
      </w:pPr>
      <w:r w:rsidRPr="00517A26">
        <w:rPr>
          <w:sz w:val="28"/>
          <w:szCs w:val="28"/>
        </w:rPr>
        <w:lastRenderedPageBreak/>
        <w:t xml:space="preserve">6) граждане, пребывающие в запасе, поступившим с 1 октября 2023 года </w:t>
      </w:r>
      <w:r>
        <w:rPr>
          <w:sz w:val="28"/>
          <w:szCs w:val="28"/>
        </w:rPr>
        <w:br/>
      </w:r>
      <w:r w:rsidRPr="00517A26">
        <w:rPr>
          <w:sz w:val="28"/>
          <w:szCs w:val="28"/>
        </w:rPr>
        <w:t>на добровольной основе на военную службу в соединения и воинские части Вооружённых Сил Российской Федерации, из военных комиссариатов Чукотского автономного округа;</w:t>
      </w:r>
    </w:p>
    <w:p w:rsidR="002066AF" w:rsidRPr="00517A26" w:rsidRDefault="002066AF" w:rsidP="002066AF">
      <w:pPr>
        <w:pStyle w:val="ab"/>
        <w:rPr>
          <w:sz w:val="28"/>
          <w:szCs w:val="28"/>
        </w:rPr>
      </w:pPr>
      <w:r w:rsidRPr="00517A26">
        <w:rPr>
          <w:sz w:val="28"/>
          <w:szCs w:val="28"/>
        </w:rPr>
        <w:t xml:space="preserve">7) члены семей граждан, указанных в подпунктах 1-6 настоящего пункта настоящего Порядка, погибших (умерших) при участии в специальной военной операции граждан. </w:t>
      </w:r>
    </w:p>
    <w:p w:rsidR="002066AF" w:rsidRPr="00517A26" w:rsidRDefault="002066AF" w:rsidP="002066AF">
      <w:pPr>
        <w:pStyle w:val="ab"/>
        <w:rPr>
          <w:sz w:val="28"/>
          <w:szCs w:val="28"/>
        </w:rPr>
      </w:pPr>
      <w:r w:rsidRPr="00517A26">
        <w:rPr>
          <w:sz w:val="28"/>
          <w:szCs w:val="28"/>
        </w:rPr>
        <w:t>Факт проживания на территории Чукотского автономного округа подтверждается:</w:t>
      </w:r>
    </w:p>
    <w:p w:rsidR="002066AF" w:rsidRPr="00517A26" w:rsidRDefault="002066AF" w:rsidP="002066AF">
      <w:pPr>
        <w:pStyle w:val="ab"/>
        <w:rPr>
          <w:sz w:val="28"/>
          <w:szCs w:val="28"/>
        </w:rPr>
      </w:pPr>
      <w:r w:rsidRPr="00517A26">
        <w:rPr>
          <w:sz w:val="28"/>
          <w:szCs w:val="28"/>
        </w:rPr>
        <w:t xml:space="preserve">регистрацией по месту жительства, в том числе по месту дислокации воинских частей, территориальных органов </w:t>
      </w:r>
      <w:proofErr w:type="spellStart"/>
      <w:r w:rsidRPr="00517A26">
        <w:rPr>
          <w:sz w:val="28"/>
          <w:szCs w:val="28"/>
        </w:rPr>
        <w:t>Росгвардии</w:t>
      </w:r>
      <w:proofErr w:type="spellEnd"/>
      <w:r w:rsidRPr="00517A26">
        <w:rPr>
          <w:sz w:val="28"/>
          <w:szCs w:val="28"/>
        </w:rPr>
        <w:t xml:space="preserve">, органов внутренних дел, расположенных на территории Чукотского автономного округа, </w:t>
      </w:r>
      <w:r>
        <w:rPr>
          <w:sz w:val="28"/>
          <w:szCs w:val="28"/>
        </w:rPr>
        <w:br/>
      </w:r>
      <w:r w:rsidRPr="00517A26">
        <w:rPr>
          <w:sz w:val="28"/>
          <w:szCs w:val="28"/>
        </w:rPr>
        <w:t>по состоянию на дату направления для участия в специальной военной операции;</w:t>
      </w:r>
    </w:p>
    <w:p w:rsidR="002066AF" w:rsidRPr="00517A26" w:rsidRDefault="002066AF" w:rsidP="002066AF">
      <w:pPr>
        <w:pStyle w:val="ab"/>
        <w:rPr>
          <w:sz w:val="28"/>
          <w:szCs w:val="28"/>
        </w:rPr>
      </w:pPr>
      <w:r w:rsidRPr="00517A26">
        <w:rPr>
          <w:sz w:val="28"/>
          <w:szCs w:val="28"/>
        </w:rPr>
        <w:t xml:space="preserve">регистрацией по месту пребывания, на дату направления для участия </w:t>
      </w:r>
      <w:r>
        <w:rPr>
          <w:sz w:val="28"/>
          <w:szCs w:val="28"/>
        </w:rPr>
        <w:br/>
      </w:r>
      <w:r w:rsidRPr="00517A26">
        <w:rPr>
          <w:sz w:val="28"/>
          <w:szCs w:val="28"/>
        </w:rPr>
        <w:t xml:space="preserve">в специальной военной операции, в случае отсутствия регистрации по месту жительства на территории иных субъектов Российской Федерации; </w:t>
      </w:r>
    </w:p>
    <w:p w:rsidR="002066AF" w:rsidRDefault="002066AF" w:rsidP="002066AF">
      <w:pPr>
        <w:pStyle w:val="ab"/>
        <w:rPr>
          <w:sz w:val="28"/>
          <w:szCs w:val="28"/>
        </w:rPr>
      </w:pPr>
      <w:r w:rsidRPr="00517A26">
        <w:rPr>
          <w:sz w:val="28"/>
          <w:szCs w:val="28"/>
        </w:rPr>
        <w:t>решением суда об установлении факта проживания на территории Чукотского автономного округа по состоянию на дату направления для участия в специальной военной операции.</w:t>
      </w:r>
      <w:r w:rsidRPr="006C475A">
        <w:rPr>
          <w:sz w:val="28"/>
          <w:szCs w:val="28"/>
        </w:rPr>
        <w:t>»;</w:t>
      </w:r>
    </w:p>
    <w:p w:rsidR="002066AF" w:rsidRDefault="002066AF" w:rsidP="002066AF">
      <w:pPr>
        <w:pStyle w:val="ab"/>
        <w:rPr>
          <w:sz w:val="28"/>
          <w:szCs w:val="28"/>
        </w:rPr>
      </w:pPr>
      <w:r>
        <w:rPr>
          <w:sz w:val="28"/>
          <w:szCs w:val="28"/>
        </w:rPr>
        <w:t>пункт 2.2 изложить в следующей редакции:</w:t>
      </w:r>
    </w:p>
    <w:p w:rsidR="002066AF" w:rsidRPr="00754306" w:rsidRDefault="002066AF" w:rsidP="002066AF">
      <w:pPr>
        <w:pStyle w:val="ab"/>
        <w:rPr>
          <w:sz w:val="28"/>
          <w:szCs w:val="28"/>
        </w:rPr>
      </w:pPr>
      <w:r>
        <w:rPr>
          <w:sz w:val="28"/>
          <w:szCs w:val="28"/>
        </w:rPr>
        <w:t>«</w:t>
      </w:r>
      <w:r w:rsidRPr="00754306">
        <w:rPr>
          <w:sz w:val="28"/>
          <w:szCs w:val="28"/>
        </w:rPr>
        <w:t>2.2. К членам семей граждан, указанных в подпунктах 1</w:t>
      </w:r>
      <w:r>
        <w:rPr>
          <w:sz w:val="28"/>
          <w:szCs w:val="28"/>
        </w:rPr>
        <w:t xml:space="preserve"> </w:t>
      </w:r>
      <w:r w:rsidRPr="00754306">
        <w:rPr>
          <w:sz w:val="28"/>
          <w:szCs w:val="28"/>
        </w:rPr>
        <w:t>-</w:t>
      </w:r>
      <w:r>
        <w:rPr>
          <w:sz w:val="28"/>
          <w:szCs w:val="28"/>
        </w:rPr>
        <w:t xml:space="preserve"> </w:t>
      </w:r>
      <w:r w:rsidRPr="00754306">
        <w:rPr>
          <w:sz w:val="28"/>
          <w:szCs w:val="28"/>
        </w:rPr>
        <w:t>6 пункта 2.1 настоящего Порядка, погибших в ходе специальной военной операции, относятся:</w:t>
      </w:r>
    </w:p>
    <w:p w:rsidR="002066AF" w:rsidRPr="00754306" w:rsidRDefault="002066AF" w:rsidP="002066AF">
      <w:pPr>
        <w:pStyle w:val="ab"/>
        <w:rPr>
          <w:sz w:val="28"/>
          <w:szCs w:val="28"/>
        </w:rPr>
      </w:pPr>
      <w:r w:rsidRPr="00754306">
        <w:rPr>
          <w:sz w:val="28"/>
          <w:szCs w:val="28"/>
        </w:rPr>
        <w:t>1) супруга (супруг), состоявшая (состоявший) на день гибели гражданина, указанного в пунктах 1</w:t>
      </w:r>
      <w:r>
        <w:rPr>
          <w:sz w:val="28"/>
          <w:szCs w:val="28"/>
        </w:rPr>
        <w:t xml:space="preserve"> </w:t>
      </w:r>
      <w:r w:rsidRPr="00754306">
        <w:rPr>
          <w:sz w:val="28"/>
          <w:szCs w:val="28"/>
        </w:rPr>
        <w:t>-</w:t>
      </w:r>
      <w:r>
        <w:rPr>
          <w:sz w:val="28"/>
          <w:szCs w:val="28"/>
        </w:rPr>
        <w:t xml:space="preserve"> </w:t>
      </w:r>
      <w:r w:rsidRPr="00754306">
        <w:rPr>
          <w:sz w:val="28"/>
          <w:szCs w:val="28"/>
        </w:rPr>
        <w:t xml:space="preserve">6 пункта 2.1 настоящего Порядка, </w:t>
      </w:r>
      <w:r>
        <w:rPr>
          <w:sz w:val="28"/>
          <w:szCs w:val="28"/>
        </w:rPr>
        <w:br/>
      </w:r>
      <w:r w:rsidRPr="00754306">
        <w:rPr>
          <w:sz w:val="28"/>
          <w:szCs w:val="28"/>
        </w:rPr>
        <w:t xml:space="preserve">в зарегистрированном браке с ним (с ней), не вступившая (не вступивший) </w:t>
      </w:r>
      <w:r>
        <w:rPr>
          <w:sz w:val="28"/>
          <w:szCs w:val="28"/>
        </w:rPr>
        <w:br/>
      </w:r>
      <w:r w:rsidRPr="00754306">
        <w:rPr>
          <w:sz w:val="28"/>
          <w:szCs w:val="28"/>
        </w:rPr>
        <w:t>в повторный брак;</w:t>
      </w:r>
    </w:p>
    <w:p w:rsidR="002066AF" w:rsidRPr="00754306" w:rsidRDefault="002066AF" w:rsidP="002066AF">
      <w:pPr>
        <w:pStyle w:val="ab"/>
        <w:rPr>
          <w:sz w:val="28"/>
          <w:szCs w:val="28"/>
        </w:rPr>
      </w:pPr>
      <w:r w:rsidRPr="00754306">
        <w:rPr>
          <w:sz w:val="28"/>
          <w:szCs w:val="28"/>
        </w:rPr>
        <w:t xml:space="preserve">2) дети в возрасте до 18 лет, а также лица (из числа указанных детей) </w:t>
      </w:r>
      <w:r>
        <w:rPr>
          <w:sz w:val="28"/>
          <w:szCs w:val="28"/>
        </w:rPr>
        <w:br/>
      </w:r>
      <w:r w:rsidRPr="00754306">
        <w:rPr>
          <w:sz w:val="28"/>
          <w:szCs w:val="28"/>
        </w:rPr>
        <w:t>в возрасте от 18 лет до 23 года, если они:</w:t>
      </w:r>
    </w:p>
    <w:p w:rsidR="002066AF" w:rsidRPr="00754306" w:rsidRDefault="002066AF" w:rsidP="002066AF">
      <w:pPr>
        <w:pStyle w:val="ab"/>
        <w:rPr>
          <w:sz w:val="28"/>
          <w:szCs w:val="28"/>
        </w:rPr>
      </w:pPr>
      <w:r w:rsidRPr="00754306">
        <w:rPr>
          <w:sz w:val="28"/>
          <w:szCs w:val="28"/>
        </w:rPr>
        <w:t>а) имеют инвалидность;</w:t>
      </w:r>
    </w:p>
    <w:p w:rsidR="002066AF" w:rsidRPr="00754306" w:rsidRDefault="002066AF" w:rsidP="002066AF">
      <w:pPr>
        <w:pStyle w:val="ab"/>
        <w:rPr>
          <w:sz w:val="28"/>
          <w:szCs w:val="28"/>
        </w:rPr>
      </w:pPr>
      <w:r w:rsidRPr="00754306">
        <w:rPr>
          <w:sz w:val="28"/>
          <w:szCs w:val="28"/>
        </w:rPr>
        <w:t>б)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rsidR="002066AF" w:rsidRPr="006C475A" w:rsidRDefault="002066AF" w:rsidP="002066AF">
      <w:pPr>
        <w:pStyle w:val="ab"/>
        <w:rPr>
          <w:sz w:val="28"/>
          <w:szCs w:val="28"/>
        </w:rPr>
      </w:pPr>
      <w:r w:rsidRPr="00754306">
        <w:rPr>
          <w:sz w:val="28"/>
          <w:szCs w:val="28"/>
        </w:rPr>
        <w:t>3) родители гражданина, указанного в пунктах 1</w:t>
      </w:r>
      <w:r>
        <w:rPr>
          <w:sz w:val="28"/>
          <w:szCs w:val="28"/>
        </w:rPr>
        <w:t xml:space="preserve"> </w:t>
      </w:r>
      <w:r w:rsidRPr="00754306">
        <w:rPr>
          <w:sz w:val="28"/>
          <w:szCs w:val="28"/>
        </w:rPr>
        <w:t>-</w:t>
      </w:r>
      <w:r>
        <w:rPr>
          <w:sz w:val="28"/>
          <w:szCs w:val="28"/>
        </w:rPr>
        <w:t xml:space="preserve"> </w:t>
      </w:r>
      <w:r w:rsidRPr="00754306">
        <w:rPr>
          <w:sz w:val="28"/>
          <w:szCs w:val="28"/>
        </w:rPr>
        <w:t>6 пункта 2.1 настоящего Порядка.</w:t>
      </w:r>
      <w:r>
        <w:rPr>
          <w:sz w:val="28"/>
          <w:szCs w:val="28"/>
        </w:rPr>
        <w:t>»</w:t>
      </w:r>
    </w:p>
    <w:p w:rsidR="002066AF" w:rsidRDefault="002066AF" w:rsidP="002066AF">
      <w:pPr>
        <w:pStyle w:val="ab"/>
        <w:rPr>
          <w:sz w:val="28"/>
          <w:szCs w:val="28"/>
        </w:rPr>
      </w:pPr>
      <w:r>
        <w:rPr>
          <w:sz w:val="28"/>
          <w:szCs w:val="28"/>
        </w:rPr>
        <w:t>пункт 2.3 изложить в следующей редакции:</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«2.3. Единовременная материальная помощь предоставляется:</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 xml:space="preserve">1) в размере 3 000 000,0 (три миллиона) рублей – гражданам, указанным </w:t>
      </w:r>
      <w:r>
        <w:rPr>
          <w:kern w:val="3"/>
          <w:sz w:val="28"/>
          <w:szCs w:val="28"/>
        </w:rPr>
        <w:br/>
      </w:r>
      <w:r w:rsidRPr="00754306">
        <w:rPr>
          <w:kern w:val="3"/>
          <w:sz w:val="28"/>
          <w:szCs w:val="28"/>
        </w:rPr>
        <w:t>в подпункте 7 пункта 2.1 настоящего Порядка;</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2) в размере 1 000 000 (один миллион) рублей, получившим тяжелое ранение (контузию, травму, увечье) в ходе проведения специальной военной операции:</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гражданам, указанных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6 пункта 2.1 настоящего Порядка, получившим тяжелое ранение (контузию, травму, увечье) в ходе проведения специальной военной операции;</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членам семей лиц, указанных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 xml:space="preserve">6 пункта 2.1 настоящего Порядка, получивших тяжелое ранение (контузию, травму, увечье) в ходе </w:t>
      </w:r>
      <w:r w:rsidRPr="00754306">
        <w:rPr>
          <w:kern w:val="3"/>
          <w:sz w:val="28"/>
          <w:szCs w:val="28"/>
        </w:rPr>
        <w:lastRenderedPageBreak/>
        <w:t>проведения специальной военной операции, умерших вследствие полученного ранения в медицинской организации, проживавших на территории Чукотского автономного округа на дату направления для участия в специальной военной операции;</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3) в размере 500 000 (пятьсот тысяч) рублей, получившим легкое ранение (контузию, травму, увечье) в ходе проведения специальной военной операции – гражданам, указанным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6 пункта 2.1 настоящего Порядка;</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 xml:space="preserve">4) в размере 500 000 (пятьсот тысяч) рублей, получившим ранение в ходе проведения специальной военной операции, не входящее в Перечень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утвержденный Постановлением Правительством Российской </w:t>
      </w:r>
      <w:r>
        <w:rPr>
          <w:kern w:val="3"/>
          <w:sz w:val="28"/>
          <w:szCs w:val="28"/>
        </w:rPr>
        <w:t xml:space="preserve">Федерации </w:t>
      </w:r>
      <w:r>
        <w:rPr>
          <w:kern w:val="3"/>
          <w:sz w:val="28"/>
          <w:szCs w:val="28"/>
        </w:rPr>
        <w:br/>
        <w:t>от 29 июля 1998 года №</w:t>
      </w:r>
      <w:r w:rsidRPr="00754306">
        <w:rPr>
          <w:kern w:val="3"/>
          <w:sz w:val="28"/>
          <w:szCs w:val="28"/>
        </w:rPr>
        <w:t xml:space="preserve"> 855 – гражданам, указанным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6 пункта 2.1 настоящего Порядка;</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 xml:space="preserve">5) в размере 50 000,0 (пятьдесят тысяч) рублей </w:t>
      </w:r>
      <w:r>
        <w:rPr>
          <w:kern w:val="3"/>
          <w:sz w:val="28"/>
          <w:szCs w:val="28"/>
        </w:rPr>
        <w:t>–</w:t>
      </w:r>
      <w:r w:rsidRPr="00754306">
        <w:rPr>
          <w:kern w:val="3"/>
          <w:sz w:val="28"/>
          <w:szCs w:val="28"/>
        </w:rPr>
        <w:t xml:space="preserve"> удостоенным звания Героя России, награжденным орденами Российской Федерации за боевые заслуги во время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входящими в государственную наградную систему Российской Федерации, в соответствии с Указом Президента Российской Федерации от 7 сентября 2010 года № 1099 «О мерах </w:t>
      </w:r>
      <w:r>
        <w:rPr>
          <w:kern w:val="3"/>
          <w:sz w:val="28"/>
          <w:szCs w:val="28"/>
        </w:rPr>
        <w:br/>
      </w:r>
      <w:r w:rsidRPr="00754306">
        <w:rPr>
          <w:kern w:val="3"/>
          <w:sz w:val="28"/>
          <w:szCs w:val="28"/>
        </w:rPr>
        <w:t>по совершенствованию государственной наградной системы Российской Федерации»:</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гражданам, указанным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2, 4</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6 пункта 2.1 настоящего Порядка;</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членам семей лиц, указанных 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2, 4</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 xml:space="preserve">6 пункта 2.1 настоящего Порядка, награжденным в соответствии с Указом Президента Российской Федерации от 7 сентября 2010 года № 1099 «О мерах </w:t>
      </w:r>
      <w:r>
        <w:rPr>
          <w:kern w:val="3"/>
          <w:sz w:val="28"/>
          <w:szCs w:val="28"/>
        </w:rPr>
        <w:br/>
      </w:r>
      <w:r w:rsidRPr="00754306">
        <w:rPr>
          <w:kern w:val="3"/>
          <w:sz w:val="28"/>
          <w:szCs w:val="28"/>
        </w:rPr>
        <w:t>по совершенствованию государственной наградной системы Российской Федерации», званием Героя России, орденами Российской Федерации</w:t>
      </w:r>
      <w:r>
        <w:rPr>
          <w:kern w:val="3"/>
          <w:sz w:val="28"/>
          <w:szCs w:val="28"/>
        </w:rPr>
        <w:t>, в случае гибели таких граждан;</w:t>
      </w:r>
    </w:p>
    <w:p w:rsidR="002066AF" w:rsidRPr="00754306" w:rsidRDefault="002066AF" w:rsidP="002066AF">
      <w:pPr>
        <w:suppressAutoHyphens/>
        <w:overflowPunct w:val="0"/>
        <w:autoSpaceDE w:val="0"/>
        <w:autoSpaceDN w:val="0"/>
        <w:ind w:firstLine="720"/>
        <w:jc w:val="both"/>
        <w:textAlignment w:val="baseline"/>
        <w:rPr>
          <w:kern w:val="3"/>
          <w:sz w:val="28"/>
          <w:szCs w:val="28"/>
        </w:rPr>
      </w:pPr>
      <w:r w:rsidRPr="00754306">
        <w:rPr>
          <w:kern w:val="3"/>
          <w:sz w:val="28"/>
          <w:szCs w:val="28"/>
        </w:rPr>
        <w:t xml:space="preserve">6) в размере 50 000,0 (пятьдесят тысяч) рублей, получившим ранение </w:t>
      </w:r>
      <w:r>
        <w:rPr>
          <w:kern w:val="3"/>
          <w:sz w:val="28"/>
          <w:szCs w:val="28"/>
        </w:rPr>
        <w:br/>
      </w:r>
      <w:r w:rsidRPr="00754306">
        <w:rPr>
          <w:kern w:val="3"/>
          <w:sz w:val="28"/>
          <w:szCs w:val="28"/>
        </w:rPr>
        <w:t xml:space="preserve">в ходе проведения специальной военной операции, но не госпитализированным и (или) не находившимся на стационарном лечении </w:t>
      </w:r>
      <w:r>
        <w:rPr>
          <w:kern w:val="3"/>
          <w:sz w:val="28"/>
          <w:szCs w:val="28"/>
        </w:rPr>
        <w:t>–</w:t>
      </w:r>
      <w:r w:rsidRPr="00754306">
        <w:rPr>
          <w:kern w:val="3"/>
          <w:sz w:val="28"/>
          <w:szCs w:val="28"/>
        </w:rPr>
        <w:t xml:space="preserve"> гражданам, указанным </w:t>
      </w:r>
      <w:r>
        <w:rPr>
          <w:kern w:val="3"/>
          <w:sz w:val="28"/>
          <w:szCs w:val="28"/>
        </w:rPr>
        <w:br/>
      </w:r>
      <w:r w:rsidRPr="00754306">
        <w:rPr>
          <w:kern w:val="3"/>
          <w:sz w:val="28"/>
          <w:szCs w:val="28"/>
        </w:rPr>
        <w:t>в подпунктах 1</w:t>
      </w:r>
      <w:r>
        <w:rPr>
          <w:kern w:val="3"/>
          <w:sz w:val="28"/>
          <w:szCs w:val="28"/>
        </w:rPr>
        <w:t xml:space="preserve"> </w:t>
      </w:r>
      <w:r w:rsidRPr="00754306">
        <w:rPr>
          <w:kern w:val="3"/>
          <w:sz w:val="28"/>
          <w:szCs w:val="28"/>
        </w:rPr>
        <w:t>-</w:t>
      </w:r>
      <w:r>
        <w:rPr>
          <w:kern w:val="3"/>
          <w:sz w:val="28"/>
          <w:szCs w:val="28"/>
        </w:rPr>
        <w:t xml:space="preserve"> </w:t>
      </w:r>
      <w:r w:rsidRPr="00754306">
        <w:rPr>
          <w:kern w:val="3"/>
          <w:sz w:val="28"/>
          <w:szCs w:val="28"/>
        </w:rPr>
        <w:t>6 пункта 2.1 настоящего Порядка.</w:t>
      </w:r>
    </w:p>
    <w:p w:rsidR="002066AF" w:rsidRDefault="002066AF" w:rsidP="002066AF">
      <w:pPr>
        <w:suppressAutoHyphens/>
        <w:overflowPunct w:val="0"/>
        <w:autoSpaceDE w:val="0"/>
        <w:autoSpaceDN w:val="0"/>
        <w:ind w:firstLine="720"/>
        <w:jc w:val="both"/>
        <w:textAlignment w:val="baseline"/>
        <w:rPr>
          <w:color w:val="000000" w:themeColor="text1"/>
          <w:sz w:val="28"/>
          <w:szCs w:val="28"/>
        </w:rPr>
      </w:pPr>
      <w:r w:rsidRPr="00754306">
        <w:rPr>
          <w:kern w:val="3"/>
          <w:sz w:val="28"/>
          <w:szCs w:val="28"/>
        </w:rPr>
        <w:t>Единовременная выплата не учитывается в составе доходов семей получателей такой выплаты при предоставлении им иных мер социальной поддержки и не относится к доходам, на которые может быть обращено взыскание</w:t>
      </w:r>
      <w:r>
        <w:rPr>
          <w:kern w:val="3"/>
          <w:sz w:val="28"/>
          <w:szCs w:val="28"/>
        </w:rPr>
        <w:t xml:space="preserve"> по исполнительным документам.</w:t>
      </w:r>
      <w:r w:rsidRPr="00E91401">
        <w:rPr>
          <w:color w:val="000000" w:themeColor="text1"/>
          <w:sz w:val="28"/>
          <w:szCs w:val="28"/>
        </w:rPr>
        <w:t>»;</w:t>
      </w:r>
    </w:p>
    <w:p w:rsidR="002066AF" w:rsidRDefault="002066AF" w:rsidP="002066AF">
      <w:pPr>
        <w:suppressAutoHyphens/>
        <w:overflowPunct w:val="0"/>
        <w:autoSpaceDE w:val="0"/>
        <w:autoSpaceDN w:val="0"/>
        <w:ind w:firstLine="720"/>
        <w:jc w:val="both"/>
        <w:textAlignment w:val="baseline"/>
        <w:rPr>
          <w:color w:val="000000" w:themeColor="text1"/>
          <w:sz w:val="28"/>
          <w:szCs w:val="28"/>
        </w:rPr>
      </w:pPr>
      <w:r>
        <w:rPr>
          <w:color w:val="000000" w:themeColor="text1"/>
          <w:sz w:val="28"/>
          <w:szCs w:val="28"/>
        </w:rPr>
        <w:lastRenderedPageBreak/>
        <w:t>в пункте 2.8 цифры «1 - 7» заменить цифрами «1 - 8»;</w:t>
      </w:r>
    </w:p>
    <w:p w:rsidR="002066AF" w:rsidRDefault="002066AF" w:rsidP="002066AF">
      <w:pPr>
        <w:pStyle w:val="ab"/>
        <w:rPr>
          <w:sz w:val="28"/>
          <w:szCs w:val="28"/>
        </w:rPr>
      </w:pPr>
      <w:r>
        <w:rPr>
          <w:sz w:val="28"/>
          <w:szCs w:val="28"/>
        </w:rPr>
        <w:t>3</w:t>
      </w:r>
      <w:r w:rsidRPr="00331D77">
        <w:rPr>
          <w:sz w:val="28"/>
          <w:szCs w:val="28"/>
        </w:rPr>
        <w:t xml:space="preserve">) в разделе </w:t>
      </w:r>
      <w:r>
        <w:rPr>
          <w:sz w:val="28"/>
          <w:szCs w:val="28"/>
        </w:rPr>
        <w:t>3</w:t>
      </w:r>
      <w:r w:rsidRPr="00331D77">
        <w:rPr>
          <w:sz w:val="28"/>
          <w:szCs w:val="28"/>
        </w:rPr>
        <w:t xml:space="preserve"> Порядок назначения и осуществления единовременной материальной помощи</w:t>
      </w:r>
      <w:r>
        <w:rPr>
          <w:sz w:val="28"/>
          <w:szCs w:val="28"/>
        </w:rPr>
        <w:t>:</w:t>
      </w:r>
    </w:p>
    <w:p w:rsidR="002066AF" w:rsidRDefault="002066AF" w:rsidP="002066AF">
      <w:pPr>
        <w:pStyle w:val="ab"/>
        <w:rPr>
          <w:sz w:val="28"/>
          <w:szCs w:val="28"/>
        </w:rPr>
      </w:pPr>
      <w:r>
        <w:rPr>
          <w:sz w:val="28"/>
          <w:szCs w:val="28"/>
        </w:rPr>
        <w:t>в пункте 3.3:</w:t>
      </w:r>
    </w:p>
    <w:p w:rsidR="002066AF" w:rsidRDefault="002066AF" w:rsidP="002066AF">
      <w:pPr>
        <w:pStyle w:val="ab"/>
        <w:rPr>
          <w:sz w:val="28"/>
          <w:szCs w:val="28"/>
        </w:rPr>
      </w:pPr>
      <w:r>
        <w:rPr>
          <w:sz w:val="28"/>
          <w:szCs w:val="28"/>
        </w:rPr>
        <w:t>абзац седьмой подпункта 2 изложить в следующей редакции:</w:t>
      </w:r>
    </w:p>
    <w:p w:rsidR="002066AF" w:rsidRDefault="002066AF" w:rsidP="002066AF">
      <w:pPr>
        <w:pStyle w:val="ab"/>
        <w:rPr>
          <w:sz w:val="28"/>
          <w:szCs w:val="28"/>
        </w:rPr>
      </w:pPr>
      <w:r>
        <w:rPr>
          <w:sz w:val="28"/>
          <w:szCs w:val="28"/>
        </w:rPr>
        <w:t>«</w:t>
      </w:r>
      <w:r w:rsidRPr="00B90292">
        <w:rPr>
          <w:sz w:val="28"/>
          <w:szCs w:val="28"/>
        </w:rPr>
        <w:t>Граждане, проживающие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не из военных комиссариатов Чукотского автономного округа, подтверждают факт участия в специальной операции самостоятельно.</w:t>
      </w:r>
      <w:r>
        <w:rPr>
          <w:sz w:val="28"/>
          <w:szCs w:val="28"/>
        </w:rPr>
        <w:t>»;</w:t>
      </w:r>
    </w:p>
    <w:p w:rsidR="002066AF" w:rsidRDefault="002066AF" w:rsidP="002066AF">
      <w:pPr>
        <w:pStyle w:val="ab"/>
        <w:rPr>
          <w:sz w:val="28"/>
          <w:szCs w:val="28"/>
        </w:rPr>
      </w:pPr>
      <w:r>
        <w:rPr>
          <w:sz w:val="28"/>
          <w:szCs w:val="28"/>
        </w:rPr>
        <w:t>абзац восьмой подпункта 3</w:t>
      </w:r>
      <w:r w:rsidRPr="00B90292">
        <w:rPr>
          <w:sz w:val="28"/>
          <w:szCs w:val="28"/>
        </w:rPr>
        <w:t xml:space="preserve"> </w:t>
      </w:r>
      <w:r>
        <w:rPr>
          <w:sz w:val="28"/>
          <w:szCs w:val="28"/>
        </w:rPr>
        <w:t xml:space="preserve">изложить в следующей редакции: </w:t>
      </w:r>
    </w:p>
    <w:p w:rsidR="002066AF" w:rsidRPr="00B90292" w:rsidRDefault="002066AF" w:rsidP="002066AF">
      <w:pPr>
        <w:pStyle w:val="ab"/>
        <w:rPr>
          <w:sz w:val="28"/>
        </w:rPr>
      </w:pPr>
      <w:r>
        <w:rPr>
          <w:sz w:val="28"/>
        </w:rPr>
        <w:t>«</w:t>
      </w:r>
      <w:r w:rsidRPr="00B90292">
        <w:rPr>
          <w:sz w:val="28"/>
        </w:rPr>
        <w:t>Граждане, проживающие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не из военных комиссариатов Чукотского автономного округа, подтверждают факт участия в специальной операции самостоятельно.</w:t>
      </w:r>
      <w:r>
        <w:rPr>
          <w:sz w:val="28"/>
        </w:rPr>
        <w:t>»;</w:t>
      </w:r>
    </w:p>
    <w:p w:rsidR="002066AF" w:rsidRDefault="002066AF" w:rsidP="002066AF">
      <w:pPr>
        <w:pStyle w:val="ab"/>
        <w:rPr>
          <w:sz w:val="28"/>
          <w:szCs w:val="28"/>
        </w:rPr>
      </w:pPr>
      <w:r>
        <w:rPr>
          <w:sz w:val="28"/>
          <w:szCs w:val="28"/>
        </w:rPr>
        <w:t>абзац седьмой подпункта 4 изложить в следующей редакции:</w:t>
      </w:r>
    </w:p>
    <w:p w:rsidR="002066AF" w:rsidRDefault="002066AF" w:rsidP="002066AF">
      <w:pPr>
        <w:pStyle w:val="ab"/>
        <w:rPr>
          <w:sz w:val="28"/>
          <w:szCs w:val="28"/>
        </w:rPr>
      </w:pPr>
      <w:r>
        <w:rPr>
          <w:sz w:val="28"/>
          <w:szCs w:val="28"/>
        </w:rPr>
        <w:t>«</w:t>
      </w:r>
      <w:r w:rsidRPr="009F4DA3">
        <w:rPr>
          <w:sz w:val="28"/>
          <w:szCs w:val="28"/>
        </w:rPr>
        <w:t>Граждане, проживающие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не из военных комиссариатов Чукотского автономного округа, подтверждают факт участия в специальной операции самостоятельно.</w:t>
      </w:r>
      <w:r>
        <w:rPr>
          <w:sz w:val="28"/>
          <w:szCs w:val="28"/>
        </w:rPr>
        <w:t>»;</w:t>
      </w:r>
    </w:p>
    <w:p w:rsidR="002066AF" w:rsidRDefault="002066AF" w:rsidP="002066AF">
      <w:pPr>
        <w:pStyle w:val="ab"/>
        <w:rPr>
          <w:sz w:val="28"/>
          <w:szCs w:val="28"/>
        </w:rPr>
      </w:pPr>
      <w:r>
        <w:rPr>
          <w:sz w:val="28"/>
          <w:szCs w:val="28"/>
        </w:rPr>
        <w:t>абзац седьмой подпункта 5 изложить в следующей редакции:</w:t>
      </w:r>
    </w:p>
    <w:p w:rsidR="002066AF" w:rsidRDefault="002066AF" w:rsidP="002066AF">
      <w:pPr>
        <w:pStyle w:val="ab"/>
        <w:rPr>
          <w:sz w:val="28"/>
          <w:szCs w:val="28"/>
        </w:rPr>
      </w:pPr>
      <w:r>
        <w:rPr>
          <w:sz w:val="28"/>
          <w:szCs w:val="28"/>
        </w:rPr>
        <w:t>«</w:t>
      </w:r>
      <w:r w:rsidRPr="009F4DA3">
        <w:rPr>
          <w:sz w:val="28"/>
          <w:szCs w:val="28"/>
        </w:rPr>
        <w:t>Граждане, проживающие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не из военных комиссариатов Чукотского автономного округа, подтверждают факт участия в специальной операции самостоятельно</w:t>
      </w:r>
      <w:r>
        <w:rPr>
          <w:sz w:val="28"/>
          <w:szCs w:val="28"/>
        </w:rPr>
        <w:t>.»;</w:t>
      </w:r>
    </w:p>
    <w:p w:rsidR="002066AF" w:rsidRDefault="002066AF" w:rsidP="002066AF">
      <w:pPr>
        <w:pStyle w:val="ab"/>
        <w:rPr>
          <w:sz w:val="28"/>
          <w:szCs w:val="28"/>
        </w:rPr>
      </w:pPr>
      <w:r>
        <w:rPr>
          <w:sz w:val="28"/>
          <w:szCs w:val="28"/>
        </w:rPr>
        <w:t>абзац седьмой подпункта 6 изложить в следующей редакции:</w:t>
      </w:r>
    </w:p>
    <w:p w:rsidR="002066AF" w:rsidRDefault="002066AF" w:rsidP="002066AF">
      <w:pPr>
        <w:pStyle w:val="ab"/>
        <w:rPr>
          <w:sz w:val="28"/>
          <w:szCs w:val="28"/>
        </w:rPr>
      </w:pPr>
      <w:r>
        <w:rPr>
          <w:sz w:val="28"/>
          <w:szCs w:val="28"/>
        </w:rPr>
        <w:t>«</w:t>
      </w:r>
      <w:r w:rsidRPr="00FD0B02">
        <w:rPr>
          <w:sz w:val="28"/>
          <w:szCs w:val="28"/>
        </w:rPr>
        <w:t>Граждане, проживающие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не из военных комиссариатов Чукотского автономного округа, подтверждают факт участия в специальной военной операции самостоятельно.</w:t>
      </w:r>
      <w:r>
        <w:rPr>
          <w:sz w:val="28"/>
          <w:szCs w:val="28"/>
        </w:rPr>
        <w:t>»;</w:t>
      </w:r>
    </w:p>
    <w:p w:rsidR="002066AF" w:rsidRDefault="002066AF" w:rsidP="002066AF">
      <w:pPr>
        <w:pStyle w:val="ab"/>
        <w:rPr>
          <w:sz w:val="28"/>
          <w:szCs w:val="28"/>
        </w:rPr>
      </w:pPr>
      <w:r>
        <w:rPr>
          <w:sz w:val="28"/>
          <w:szCs w:val="28"/>
        </w:rPr>
        <w:t>в подпункте 7:</w:t>
      </w:r>
    </w:p>
    <w:p w:rsidR="002066AF" w:rsidRDefault="002066AF" w:rsidP="002066AF">
      <w:pPr>
        <w:pStyle w:val="ab"/>
        <w:rPr>
          <w:sz w:val="28"/>
          <w:szCs w:val="28"/>
        </w:rPr>
      </w:pPr>
      <w:r>
        <w:rPr>
          <w:sz w:val="28"/>
          <w:szCs w:val="28"/>
        </w:rPr>
        <w:t>в абзаце первом слово «пятым» заменить словом «третьим»;</w:t>
      </w:r>
    </w:p>
    <w:p w:rsidR="002066AF" w:rsidRDefault="002066AF" w:rsidP="002066AF">
      <w:pPr>
        <w:pStyle w:val="ab"/>
        <w:rPr>
          <w:sz w:val="28"/>
          <w:szCs w:val="28"/>
        </w:rPr>
      </w:pPr>
      <w:r>
        <w:rPr>
          <w:sz w:val="28"/>
          <w:szCs w:val="28"/>
        </w:rPr>
        <w:t>в абзаце восьмом слова «</w:t>
      </w:r>
      <w:r w:rsidRPr="00F01870">
        <w:rPr>
          <w:sz w:val="28"/>
          <w:szCs w:val="28"/>
        </w:rPr>
        <w:t>с территории Чукотского автономного округа (военных комиссариатов Чукотского автономного округа)</w:t>
      </w:r>
      <w:r>
        <w:rPr>
          <w:sz w:val="28"/>
          <w:szCs w:val="28"/>
        </w:rPr>
        <w:t>»</w:t>
      </w:r>
      <w:r w:rsidRPr="00AD51EE">
        <w:rPr>
          <w:sz w:val="28"/>
          <w:szCs w:val="28"/>
        </w:rPr>
        <w:t xml:space="preserve"> заменить словами «из военных комиссариатов Чукотского автономного округа»;</w:t>
      </w:r>
    </w:p>
    <w:p w:rsidR="002066AF" w:rsidRDefault="002066AF" w:rsidP="002066AF">
      <w:pPr>
        <w:pStyle w:val="ab"/>
        <w:rPr>
          <w:sz w:val="28"/>
          <w:szCs w:val="28"/>
        </w:rPr>
      </w:pPr>
      <w:r>
        <w:rPr>
          <w:sz w:val="28"/>
          <w:szCs w:val="28"/>
        </w:rPr>
        <w:t>дополнить подпунктом 8 следующего содержания:</w:t>
      </w:r>
    </w:p>
    <w:p w:rsidR="002066AF" w:rsidRPr="00331D77" w:rsidRDefault="002066AF" w:rsidP="002066AF">
      <w:pPr>
        <w:pStyle w:val="ab"/>
        <w:rPr>
          <w:sz w:val="28"/>
          <w:szCs w:val="28"/>
        </w:rPr>
      </w:pPr>
      <w:r>
        <w:rPr>
          <w:sz w:val="28"/>
          <w:szCs w:val="28"/>
        </w:rPr>
        <w:t>«</w:t>
      </w:r>
      <w:r w:rsidRPr="00331D77">
        <w:rPr>
          <w:sz w:val="28"/>
          <w:szCs w:val="28"/>
        </w:rPr>
        <w:t>8) В случае, установленном подпунктом 6 пункта 2.3 настоящего Порядка:</w:t>
      </w:r>
    </w:p>
    <w:p w:rsidR="002066AF" w:rsidRPr="00331D77" w:rsidRDefault="002066AF" w:rsidP="002066AF">
      <w:pPr>
        <w:pStyle w:val="ab"/>
        <w:rPr>
          <w:sz w:val="28"/>
          <w:szCs w:val="28"/>
        </w:rPr>
      </w:pPr>
      <w:r w:rsidRPr="00331D77">
        <w:rPr>
          <w:sz w:val="28"/>
          <w:szCs w:val="28"/>
        </w:rPr>
        <w:t xml:space="preserve">заявление </w:t>
      </w:r>
      <w:r>
        <w:rPr>
          <w:sz w:val="28"/>
          <w:szCs w:val="28"/>
        </w:rPr>
        <w:t>–</w:t>
      </w:r>
      <w:r w:rsidRPr="00331D77">
        <w:rPr>
          <w:sz w:val="28"/>
          <w:szCs w:val="28"/>
        </w:rPr>
        <w:t xml:space="preserve"> по форме согласно приложению 8 к настоящему Порядку;</w:t>
      </w:r>
    </w:p>
    <w:p w:rsidR="002066AF" w:rsidRPr="00331D77" w:rsidRDefault="002066AF" w:rsidP="002066AF">
      <w:pPr>
        <w:pStyle w:val="ab"/>
        <w:rPr>
          <w:sz w:val="28"/>
          <w:szCs w:val="28"/>
        </w:rPr>
      </w:pPr>
      <w:r w:rsidRPr="00331D77">
        <w:rPr>
          <w:sz w:val="28"/>
          <w:szCs w:val="28"/>
        </w:rPr>
        <w:lastRenderedPageBreak/>
        <w:t>копия документа, удостоверяющего личность;</w:t>
      </w:r>
    </w:p>
    <w:p w:rsidR="002066AF" w:rsidRPr="00331D77" w:rsidRDefault="002066AF" w:rsidP="002066AF">
      <w:pPr>
        <w:pStyle w:val="ab"/>
        <w:rPr>
          <w:sz w:val="28"/>
          <w:szCs w:val="28"/>
        </w:rPr>
      </w:pPr>
      <w:r w:rsidRPr="00331D77">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2066AF" w:rsidRPr="00331D77" w:rsidRDefault="002066AF" w:rsidP="002066AF">
      <w:pPr>
        <w:pStyle w:val="ab"/>
        <w:rPr>
          <w:sz w:val="28"/>
          <w:szCs w:val="28"/>
        </w:rPr>
      </w:pPr>
      <w:r w:rsidRPr="00331D77">
        <w:rPr>
          <w:sz w:val="28"/>
          <w:szCs w:val="28"/>
        </w:rPr>
        <w:t>справка о степени тяжести полученного ранения (контузии, травмы, увечья) при выполнении задач в ходе специальной военной операции;</w:t>
      </w:r>
    </w:p>
    <w:p w:rsidR="002066AF" w:rsidRPr="00331D77" w:rsidRDefault="002066AF" w:rsidP="002066AF">
      <w:pPr>
        <w:pStyle w:val="ab"/>
        <w:rPr>
          <w:sz w:val="28"/>
          <w:szCs w:val="28"/>
        </w:rPr>
      </w:pPr>
      <w:r w:rsidRPr="00331D77">
        <w:rPr>
          <w:sz w:val="28"/>
          <w:szCs w:val="28"/>
        </w:rPr>
        <w:t xml:space="preserve">первичная медицинская карточка, по форме утвержденной Приказом Министра обороны Российской Федерации от 23 декабря 2020года № 715 </w:t>
      </w:r>
      <w:r>
        <w:rPr>
          <w:sz w:val="28"/>
          <w:szCs w:val="28"/>
        </w:rPr>
        <w:br/>
      </w:r>
      <w:r w:rsidRPr="00331D77">
        <w:rPr>
          <w:sz w:val="28"/>
          <w:szCs w:val="28"/>
        </w:rPr>
        <w:t xml:space="preserve">«Об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w:t>
      </w:r>
      <w:r>
        <w:rPr>
          <w:sz w:val="28"/>
          <w:szCs w:val="28"/>
        </w:rPr>
        <w:br/>
      </w:r>
      <w:r w:rsidRPr="00331D77">
        <w:rPr>
          <w:sz w:val="28"/>
          <w:szCs w:val="28"/>
        </w:rPr>
        <w:t>в области обороны» (справка по форме 100).</w:t>
      </w:r>
    </w:p>
    <w:p w:rsidR="002066AF" w:rsidRDefault="002066AF" w:rsidP="002066AF">
      <w:pPr>
        <w:pStyle w:val="ab"/>
        <w:rPr>
          <w:sz w:val="28"/>
          <w:szCs w:val="28"/>
        </w:rPr>
      </w:pPr>
      <w:r w:rsidRPr="00331D77">
        <w:rPr>
          <w:sz w:val="28"/>
          <w:szCs w:val="28"/>
        </w:rPr>
        <w:t xml:space="preserve">Граждане, </w:t>
      </w:r>
      <w:r>
        <w:rPr>
          <w:sz w:val="28"/>
          <w:szCs w:val="28"/>
        </w:rPr>
        <w:t>проживающие</w:t>
      </w:r>
      <w:r w:rsidRPr="00331D77">
        <w:rPr>
          <w:sz w:val="28"/>
          <w:szCs w:val="28"/>
        </w:rPr>
        <w:t xml:space="preserve"> на территории Чукотского автономного округа, принимающие участие в специальной военной операции на территориях Украины, Донецкой Народной Республики и Луганской Народной Республики, поступившие на военную службу </w:t>
      </w:r>
      <w:r>
        <w:rPr>
          <w:sz w:val="28"/>
          <w:szCs w:val="28"/>
        </w:rPr>
        <w:t xml:space="preserve">не </w:t>
      </w:r>
      <w:r w:rsidRPr="00AD51EE">
        <w:rPr>
          <w:sz w:val="28"/>
          <w:szCs w:val="28"/>
        </w:rPr>
        <w:t xml:space="preserve">из военных комиссариатов </w:t>
      </w:r>
      <w:r w:rsidRPr="00331D77">
        <w:rPr>
          <w:sz w:val="28"/>
          <w:szCs w:val="28"/>
        </w:rPr>
        <w:t>Чукотского автономного округа, подтверждают факт участия в специальной операции самостоятельно.</w:t>
      </w:r>
      <w:r>
        <w:rPr>
          <w:sz w:val="28"/>
          <w:szCs w:val="28"/>
        </w:rPr>
        <w:t>»;</w:t>
      </w:r>
    </w:p>
    <w:p w:rsidR="002066AF" w:rsidRDefault="002066AF" w:rsidP="002066AF">
      <w:pPr>
        <w:pStyle w:val="ab"/>
        <w:rPr>
          <w:sz w:val="28"/>
          <w:szCs w:val="28"/>
        </w:rPr>
      </w:pPr>
      <w:r>
        <w:rPr>
          <w:sz w:val="28"/>
          <w:szCs w:val="28"/>
        </w:rPr>
        <w:t>в пункте 3.5:</w:t>
      </w:r>
    </w:p>
    <w:p w:rsidR="002066AF" w:rsidRDefault="002066AF" w:rsidP="002066AF">
      <w:pPr>
        <w:pStyle w:val="ab"/>
        <w:rPr>
          <w:sz w:val="28"/>
          <w:szCs w:val="28"/>
        </w:rPr>
      </w:pPr>
      <w:r>
        <w:rPr>
          <w:sz w:val="28"/>
          <w:szCs w:val="28"/>
        </w:rPr>
        <w:t>подпункте 2:</w:t>
      </w:r>
    </w:p>
    <w:p w:rsidR="002066AF" w:rsidRDefault="002066AF" w:rsidP="002066AF">
      <w:pPr>
        <w:pStyle w:val="ab"/>
        <w:rPr>
          <w:sz w:val="28"/>
          <w:szCs w:val="28"/>
        </w:rPr>
      </w:pPr>
      <w:r w:rsidRPr="00331D77">
        <w:rPr>
          <w:sz w:val="28"/>
          <w:szCs w:val="28"/>
        </w:rPr>
        <w:t xml:space="preserve">в абзаце первом слова «Единой государственной информационной системы социального обеспечения (далее </w:t>
      </w:r>
      <w:r>
        <w:rPr>
          <w:sz w:val="28"/>
          <w:szCs w:val="28"/>
        </w:rPr>
        <w:t>–</w:t>
      </w:r>
      <w:r w:rsidRPr="00331D77">
        <w:rPr>
          <w:sz w:val="28"/>
          <w:szCs w:val="28"/>
        </w:rPr>
        <w:t xml:space="preserve"> ЕГИССО)» заменить словами </w:t>
      </w:r>
      <w:r>
        <w:rPr>
          <w:sz w:val="28"/>
          <w:szCs w:val="28"/>
        </w:rPr>
        <w:t>«</w:t>
      </w:r>
      <w:r w:rsidRPr="00331D77">
        <w:rPr>
          <w:sz w:val="28"/>
          <w:szCs w:val="28"/>
        </w:rPr>
        <w:t>един</w:t>
      </w:r>
      <w:r>
        <w:rPr>
          <w:sz w:val="28"/>
          <w:szCs w:val="28"/>
        </w:rPr>
        <w:t>ой</w:t>
      </w:r>
      <w:r w:rsidRPr="00331D77">
        <w:rPr>
          <w:sz w:val="28"/>
          <w:szCs w:val="28"/>
        </w:rPr>
        <w:t xml:space="preserve"> цифров</w:t>
      </w:r>
      <w:r>
        <w:rPr>
          <w:sz w:val="28"/>
          <w:szCs w:val="28"/>
        </w:rPr>
        <w:t>ой</w:t>
      </w:r>
      <w:r w:rsidRPr="00331D77">
        <w:rPr>
          <w:sz w:val="28"/>
          <w:szCs w:val="28"/>
        </w:rPr>
        <w:t xml:space="preserve"> платформ</w:t>
      </w:r>
      <w:r>
        <w:rPr>
          <w:sz w:val="28"/>
          <w:szCs w:val="28"/>
        </w:rPr>
        <w:t>ы»</w:t>
      </w:r>
      <w:r w:rsidRPr="00331D77">
        <w:rPr>
          <w:sz w:val="28"/>
          <w:szCs w:val="28"/>
        </w:rPr>
        <w:t>;</w:t>
      </w:r>
    </w:p>
    <w:p w:rsidR="002066AF" w:rsidRDefault="002066AF" w:rsidP="002066AF">
      <w:pPr>
        <w:pStyle w:val="ab"/>
        <w:rPr>
          <w:sz w:val="28"/>
          <w:szCs w:val="28"/>
        </w:rPr>
      </w:pPr>
      <w:r w:rsidRPr="00012281">
        <w:rPr>
          <w:sz w:val="28"/>
          <w:szCs w:val="28"/>
        </w:rPr>
        <w:t xml:space="preserve">в абзаце </w:t>
      </w:r>
      <w:r>
        <w:rPr>
          <w:sz w:val="28"/>
          <w:szCs w:val="28"/>
        </w:rPr>
        <w:t>втором</w:t>
      </w:r>
      <w:r w:rsidRPr="00012281">
        <w:rPr>
          <w:sz w:val="28"/>
          <w:szCs w:val="28"/>
        </w:rPr>
        <w:t xml:space="preserve"> слова «</w:t>
      </w:r>
      <w:r>
        <w:rPr>
          <w:sz w:val="28"/>
          <w:szCs w:val="28"/>
        </w:rPr>
        <w:t>ЕГИССО</w:t>
      </w:r>
      <w:r w:rsidRPr="00012281">
        <w:rPr>
          <w:sz w:val="28"/>
          <w:szCs w:val="28"/>
        </w:rPr>
        <w:t>» заменить словами «един</w:t>
      </w:r>
      <w:r>
        <w:rPr>
          <w:sz w:val="28"/>
          <w:szCs w:val="28"/>
        </w:rPr>
        <w:t>ой цифровой платформы</w:t>
      </w:r>
      <w:r w:rsidRPr="00012281">
        <w:rPr>
          <w:sz w:val="28"/>
          <w:szCs w:val="28"/>
        </w:rPr>
        <w:t>»;</w:t>
      </w:r>
    </w:p>
    <w:p w:rsidR="002066AF" w:rsidRPr="00331D77" w:rsidRDefault="002066AF" w:rsidP="002066AF">
      <w:pPr>
        <w:pStyle w:val="ab"/>
        <w:rPr>
          <w:sz w:val="28"/>
          <w:szCs w:val="28"/>
        </w:rPr>
      </w:pPr>
      <w:r>
        <w:rPr>
          <w:sz w:val="28"/>
          <w:szCs w:val="28"/>
        </w:rPr>
        <w:t>в подпункте 3 слова «</w:t>
      </w:r>
      <w:r w:rsidRPr="004E25CC">
        <w:rPr>
          <w:sz w:val="28"/>
          <w:szCs w:val="28"/>
        </w:rPr>
        <w:t>территориальном органе Пенсионного фонда Российской Федерации</w:t>
      </w:r>
      <w:r>
        <w:rPr>
          <w:sz w:val="28"/>
          <w:szCs w:val="28"/>
        </w:rPr>
        <w:t>» заменить словами «</w:t>
      </w:r>
      <w:r w:rsidRPr="004E25CC">
        <w:rPr>
          <w:sz w:val="28"/>
          <w:szCs w:val="28"/>
        </w:rPr>
        <w:t xml:space="preserve">Отделении Фонда пенсионного </w:t>
      </w:r>
      <w:r>
        <w:rPr>
          <w:sz w:val="28"/>
          <w:szCs w:val="28"/>
        </w:rPr>
        <w:br/>
      </w:r>
      <w:r w:rsidRPr="004E25CC">
        <w:rPr>
          <w:sz w:val="28"/>
          <w:szCs w:val="28"/>
        </w:rPr>
        <w:t>и социального страхования Российской Федерации</w:t>
      </w:r>
      <w:r>
        <w:rPr>
          <w:sz w:val="28"/>
          <w:szCs w:val="28"/>
        </w:rPr>
        <w:t>»;</w:t>
      </w:r>
    </w:p>
    <w:p w:rsidR="002066AF" w:rsidRPr="00661398" w:rsidRDefault="002066AF" w:rsidP="002066AF">
      <w:pPr>
        <w:pStyle w:val="ab"/>
        <w:rPr>
          <w:sz w:val="28"/>
          <w:szCs w:val="28"/>
        </w:rPr>
      </w:pPr>
      <w:r w:rsidRPr="00661398">
        <w:rPr>
          <w:sz w:val="28"/>
          <w:szCs w:val="28"/>
        </w:rPr>
        <w:t>4) дополнить приложением 8 следующего содержания:</w:t>
      </w:r>
    </w:p>
    <w:p w:rsidR="002066AF" w:rsidRPr="00661398" w:rsidRDefault="002066AF" w:rsidP="002066AF">
      <w:pPr>
        <w:pStyle w:val="ab"/>
        <w:ind w:left="4678" w:firstLine="0"/>
        <w:rPr>
          <w:sz w:val="28"/>
          <w:szCs w:val="28"/>
        </w:rPr>
      </w:pPr>
      <w:r w:rsidRPr="00661398">
        <w:rPr>
          <w:b/>
          <w:sz w:val="28"/>
          <w:szCs w:val="28"/>
        </w:rPr>
        <w:t>«</w:t>
      </w:r>
      <w:r w:rsidRPr="00661398">
        <w:rPr>
          <w:sz w:val="28"/>
          <w:szCs w:val="28"/>
        </w:rPr>
        <w:t xml:space="preserve">Приложение 8 к Порядку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w:t>
      </w:r>
      <w:r w:rsidRPr="00661398">
        <w:rPr>
          <w:sz w:val="28"/>
          <w:szCs w:val="28"/>
        </w:rPr>
        <w:lastRenderedPageBreak/>
        <w:t>внутренних дел Российской Федерации, лиц, принимавших на добровольной основе участие в боевых действиях, волонтёров и членов их семей»</w:t>
      </w:r>
    </w:p>
    <w:p w:rsidR="002066AF" w:rsidRPr="00661398" w:rsidRDefault="002066AF" w:rsidP="002066AF">
      <w:pPr>
        <w:pStyle w:val="ab"/>
        <w:rPr>
          <w:sz w:val="28"/>
          <w:szCs w:val="28"/>
        </w:rPr>
      </w:pPr>
    </w:p>
    <w:p w:rsidR="002066AF" w:rsidRPr="00661398" w:rsidRDefault="002066AF" w:rsidP="002066AF">
      <w:pPr>
        <w:pStyle w:val="ab"/>
        <w:ind w:left="4678" w:firstLine="0"/>
        <w:rPr>
          <w:color w:val="000000" w:themeColor="text1"/>
          <w:sz w:val="28"/>
          <w:szCs w:val="28"/>
        </w:rPr>
      </w:pPr>
      <w:r w:rsidRPr="00661398">
        <w:rPr>
          <w:color w:val="000000" w:themeColor="text1"/>
          <w:sz w:val="28"/>
          <w:szCs w:val="28"/>
        </w:rPr>
        <w:t>В ___________________________________</w:t>
      </w:r>
    </w:p>
    <w:p w:rsidR="002066AF" w:rsidRPr="00661398" w:rsidRDefault="002066AF" w:rsidP="002066AF">
      <w:pPr>
        <w:pStyle w:val="ab"/>
        <w:ind w:left="4678" w:firstLine="0"/>
        <w:jc w:val="center"/>
        <w:rPr>
          <w:color w:val="000000" w:themeColor="text1"/>
          <w:sz w:val="28"/>
          <w:szCs w:val="28"/>
          <w:vertAlign w:val="superscript"/>
        </w:rPr>
      </w:pPr>
      <w:r w:rsidRPr="00661398">
        <w:rPr>
          <w:color w:val="000000" w:themeColor="text1"/>
          <w:sz w:val="28"/>
          <w:szCs w:val="28"/>
          <w:vertAlign w:val="superscript"/>
        </w:rPr>
        <w:t>(наименование учреждения)</w:t>
      </w:r>
    </w:p>
    <w:p w:rsidR="002066AF" w:rsidRPr="00661398" w:rsidRDefault="002066AF" w:rsidP="002066AF">
      <w:pPr>
        <w:pStyle w:val="ab"/>
        <w:ind w:left="4678" w:firstLine="0"/>
        <w:rPr>
          <w:color w:val="000000" w:themeColor="text1"/>
          <w:sz w:val="28"/>
          <w:szCs w:val="28"/>
        </w:rPr>
      </w:pPr>
      <w:r w:rsidRPr="00661398">
        <w:rPr>
          <w:color w:val="000000" w:themeColor="text1"/>
          <w:sz w:val="28"/>
          <w:szCs w:val="28"/>
        </w:rPr>
        <w:t>от ___________________________________</w:t>
      </w:r>
    </w:p>
    <w:p w:rsidR="002066AF" w:rsidRPr="00661398" w:rsidRDefault="002066AF" w:rsidP="002066AF">
      <w:pPr>
        <w:pStyle w:val="ab"/>
        <w:ind w:left="4678" w:firstLine="0"/>
        <w:rPr>
          <w:color w:val="000000" w:themeColor="text1"/>
          <w:sz w:val="28"/>
          <w:szCs w:val="28"/>
        </w:rPr>
      </w:pPr>
      <w:r w:rsidRPr="00661398">
        <w:rPr>
          <w:color w:val="000000" w:themeColor="text1"/>
          <w:sz w:val="28"/>
          <w:szCs w:val="28"/>
        </w:rPr>
        <w:t>___________________________________</w:t>
      </w:r>
    </w:p>
    <w:p w:rsidR="002066AF" w:rsidRPr="00661398" w:rsidRDefault="002066AF" w:rsidP="002066AF">
      <w:pPr>
        <w:pStyle w:val="ab"/>
        <w:ind w:left="4678" w:firstLine="0"/>
        <w:jc w:val="center"/>
        <w:rPr>
          <w:color w:val="000000" w:themeColor="text1"/>
          <w:sz w:val="28"/>
          <w:szCs w:val="28"/>
          <w:vertAlign w:val="superscript"/>
        </w:rPr>
      </w:pPr>
      <w:r w:rsidRPr="00661398">
        <w:rPr>
          <w:color w:val="000000" w:themeColor="text1"/>
          <w:sz w:val="28"/>
          <w:szCs w:val="28"/>
          <w:vertAlign w:val="superscript"/>
        </w:rPr>
        <w:t>(фамилия, имя, отчество)</w:t>
      </w:r>
    </w:p>
    <w:p w:rsidR="002066AF" w:rsidRPr="00661398" w:rsidRDefault="002066AF" w:rsidP="002066AF">
      <w:pPr>
        <w:pStyle w:val="ab"/>
        <w:rPr>
          <w:color w:val="000000" w:themeColor="text1"/>
          <w:sz w:val="28"/>
          <w:szCs w:val="28"/>
        </w:rPr>
      </w:pPr>
    </w:p>
    <w:p w:rsidR="002066AF" w:rsidRPr="00661398" w:rsidRDefault="002066AF" w:rsidP="002066AF">
      <w:pPr>
        <w:pStyle w:val="ab"/>
        <w:jc w:val="center"/>
        <w:rPr>
          <w:sz w:val="28"/>
          <w:szCs w:val="28"/>
        </w:rPr>
      </w:pPr>
      <w:r w:rsidRPr="00661398">
        <w:rPr>
          <w:color w:val="000000" w:themeColor="text1"/>
          <w:sz w:val="28"/>
          <w:szCs w:val="28"/>
        </w:rPr>
        <w:t xml:space="preserve">Заявление об оказании единовременной материальной </w:t>
      </w:r>
      <w:r w:rsidRPr="00661398">
        <w:rPr>
          <w:sz w:val="28"/>
          <w:szCs w:val="28"/>
        </w:rPr>
        <w:t>помощи</w:t>
      </w:r>
    </w:p>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Я, __________________________________________________________________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(фамилия, имя, отчество (последнее - при наличии) заявителя полностью)</w:t>
      </w:r>
    </w:p>
    <w:p w:rsidR="002066AF" w:rsidRPr="00661398" w:rsidRDefault="002066AF" w:rsidP="002066AF">
      <w:pPr>
        <w:pStyle w:val="ab"/>
        <w:rPr>
          <w:sz w:val="28"/>
          <w:szCs w:val="28"/>
        </w:rPr>
      </w:pPr>
      <w:r w:rsidRPr="00661398">
        <w:rPr>
          <w:sz w:val="28"/>
          <w:szCs w:val="28"/>
        </w:rPr>
        <w:t>дата рождения __________________________________________________,</w:t>
      </w:r>
    </w:p>
    <w:p w:rsidR="002066AF" w:rsidRPr="00661398" w:rsidRDefault="002066AF" w:rsidP="002066AF">
      <w:pPr>
        <w:pStyle w:val="ab"/>
        <w:rPr>
          <w:sz w:val="28"/>
          <w:szCs w:val="28"/>
        </w:rPr>
      </w:pPr>
      <w:r w:rsidRPr="00661398">
        <w:rPr>
          <w:sz w:val="28"/>
          <w:szCs w:val="28"/>
        </w:rPr>
        <w:t>проживающий(</w:t>
      </w:r>
      <w:proofErr w:type="spellStart"/>
      <w:r w:rsidRPr="00661398">
        <w:rPr>
          <w:sz w:val="28"/>
          <w:szCs w:val="28"/>
        </w:rPr>
        <w:t>ая</w:t>
      </w:r>
      <w:proofErr w:type="spellEnd"/>
      <w:r w:rsidRPr="00661398">
        <w:rPr>
          <w:sz w:val="28"/>
          <w:szCs w:val="28"/>
        </w:rPr>
        <w:t>) по адресу 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(индекс, адрес регистрации по месту жительства)</w:t>
      </w:r>
    </w:p>
    <w:p w:rsidR="002066AF" w:rsidRPr="00661398" w:rsidRDefault="002066AF" w:rsidP="002066AF">
      <w:pPr>
        <w:pStyle w:val="ab"/>
        <w:rPr>
          <w:sz w:val="28"/>
          <w:szCs w:val="28"/>
        </w:rPr>
      </w:pPr>
      <w:r w:rsidRPr="00661398">
        <w:rPr>
          <w:sz w:val="28"/>
          <w:szCs w:val="28"/>
        </w:rPr>
        <w:t>контактный телефон _________________, документ, удостоверяющий личность,</w:t>
      </w:r>
    </w:p>
    <w:p w:rsidR="002066AF" w:rsidRPr="00661398" w:rsidRDefault="002066AF" w:rsidP="002066AF">
      <w:pPr>
        <w:pStyle w:val="ab"/>
        <w:rPr>
          <w:sz w:val="28"/>
          <w:szCs w:val="28"/>
          <w:vertAlign w:val="superscript"/>
        </w:rPr>
      </w:pPr>
      <w:r w:rsidRPr="00661398">
        <w:rPr>
          <w:sz w:val="28"/>
          <w:szCs w:val="28"/>
        </w:rPr>
        <w:t>____________________ серия ______________ номер ________________, выдан</w:t>
      </w:r>
      <w:r w:rsidRPr="00661398">
        <w:rPr>
          <w:sz w:val="28"/>
          <w:szCs w:val="28"/>
          <w:vertAlign w:val="superscript"/>
        </w:rPr>
        <w:t xml:space="preserve"> </w:t>
      </w:r>
      <w:r w:rsidRPr="00661398">
        <w:rPr>
          <w:sz w:val="28"/>
          <w:szCs w:val="28"/>
        </w:rPr>
        <w:t>_______________________________________________________________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((наименование органа, дата выдачи)</w:t>
      </w:r>
    </w:p>
    <w:p w:rsidR="002066AF" w:rsidRPr="00661398" w:rsidRDefault="002066AF" w:rsidP="002066AF">
      <w:pPr>
        <w:pStyle w:val="ab"/>
        <w:rPr>
          <w:sz w:val="28"/>
          <w:szCs w:val="28"/>
        </w:rPr>
      </w:pPr>
      <w:r w:rsidRPr="00661398">
        <w:rPr>
          <w:sz w:val="28"/>
          <w:szCs w:val="28"/>
        </w:rPr>
        <w:t>_______________________________________________________________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(адрес регистрации по места жительства, телефон)</w:t>
      </w:r>
    </w:p>
    <w:p w:rsidR="002066AF" w:rsidRPr="00661398" w:rsidRDefault="002066AF" w:rsidP="002066AF">
      <w:pPr>
        <w:pStyle w:val="ab"/>
        <w:rPr>
          <w:sz w:val="28"/>
          <w:szCs w:val="28"/>
        </w:rPr>
      </w:pPr>
      <w:r w:rsidRPr="00661398">
        <w:rPr>
          <w:sz w:val="28"/>
          <w:szCs w:val="28"/>
        </w:rPr>
        <w:t>Прошу назначить единовременную материальную помощь в связи с получением ранения в ходе проведения специальной военной операции, без госпитализации и (или) отсутствием стационарного лечения в соответствии с подпунктом 6 пункта 2.3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2066AF" w:rsidRPr="00661398" w:rsidRDefault="002066AF" w:rsidP="002066AF">
      <w:pPr>
        <w:pStyle w:val="ab"/>
        <w:rPr>
          <w:sz w:val="28"/>
          <w:szCs w:val="28"/>
        </w:rPr>
      </w:pPr>
      <w:r w:rsidRPr="00661398">
        <w:rPr>
          <w:sz w:val="28"/>
          <w:szCs w:val="28"/>
        </w:rPr>
        <w:t>Для назначения единовременной материальной помощи представляю следующие документы:</w:t>
      </w:r>
    </w:p>
    <w:p w:rsidR="002066AF" w:rsidRPr="00661398" w:rsidRDefault="002066AF" w:rsidP="002066AF">
      <w:pPr>
        <w:pStyle w:val="ab"/>
        <w:rPr>
          <w:sz w:val="28"/>
          <w:szCs w:val="28"/>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636"/>
        <w:gridCol w:w="2439"/>
      </w:tblGrid>
      <w:tr w:rsidR="002066AF" w:rsidRPr="00661398" w:rsidTr="00D3404A">
        <w:tc>
          <w:tcPr>
            <w:tcW w:w="540" w:type="dxa"/>
            <w:tcBorders>
              <w:top w:val="single" w:sz="4" w:space="0" w:color="auto"/>
              <w:left w:val="single" w:sz="4" w:space="0" w:color="auto"/>
              <w:bottom w:val="single" w:sz="4" w:space="0" w:color="auto"/>
              <w:right w:val="single" w:sz="4" w:space="0" w:color="auto"/>
            </w:tcBorders>
            <w:hideMark/>
          </w:tcPr>
          <w:p w:rsidR="002066AF" w:rsidRPr="00661398" w:rsidRDefault="002066AF" w:rsidP="00D3404A">
            <w:pPr>
              <w:pStyle w:val="3"/>
              <w:jc w:val="both"/>
              <w:rPr>
                <w:sz w:val="24"/>
                <w:szCs w:val="24"/>
              </w:rPr>
            </w:pPr>
            <w:r w:rsidRPr="00661398">
              <w:rPr>
                <w:sz w:val="24"/>
                <w:szCs w:val="24"/>
              </w:rPr>
              <w:t>№ п/п</w:t>
            </w:r>
          </w:p>
        </w:tc>
        <w:tc>
          <w:tcPr>
            <w:tcW w:w="6636" w:type="dxa"/>
            <w:tcBorders>
              <w:top w:val="single" w:sz="4" w:space="0" w:color="auto"/>
              <w:left w:val="single" w:sz="4" w:space="0" w:color="auto"/>
              <w:bottom w:val="single" w:sz="4" w:space="0" w:color="auto"/>
              <w:right w:val="single" w:sz="4" w:space="0" w:color="auto"/>
            </w:tcBorders>
            <w:hideMark/>
          </w:tcPr>
          <w:p w:rsidR="002066AF" w:rsidRPr="00661398" w:rsidRDefault="002066AF" w:rsidP="00D3404A">
            <w:pPr>
              <w:pStyle w:val="3"/>
              <w:jc w:val="both"/>
              <w:rPr>
                <w:sz w:val="24"/>
                <w:szCs w:val="24"/>
              </w:rPr>
            </w:pPr>
            <w:r w:rsidRPr="00661398">
              <w:rPr>
                <w:sz w:val="24"/>
                <w:szCs w:val="24"/>
              </w:rPr>
              <w:t>Наименование документов</w:t>
            </w:r>
          </w:p>
        </w:tc>
        <w:tc>
          <w:tcPr>
            <w:tcW w:w="2439" w:type="dxa"/>
            <w:tcBorders>
              <w:top w:val="single" w:sz="4" w:space="0" w:color="auto"/>
              <w:left w:val="single" w:sz="4" w:space="0" w:color="auto"/>
              <w:bottom w:val="single" w:sz="4" w:space="0" w:color="auto"/>
              <w:right w:val="single" w:sz="4" w:space="0" w:color="auto"/>
            </w:tcBorders>
            <w:hideMark/>
          </w:tcPr>
          <w:p w:rsidR="002066AF" w:rsidRPr="00661398" w:rsidRDefault="002066AF" w:rsidP="00D3404A">
            <w:pPr>
              <w:pStyle w:val="3"/>
              <w:jc w:val="both"/>
              <w:rPr>
                <w:sz w:val="24"/>
                <w:szCs w:val="24"/>
              </w:rPr>
            </w:pPr>
            <w:r w:rsidRPr="00661398">
              <w:rPr>
                <w:sz w:val="24"/>
                <w:szCs w:val="24"/>
              </w:rPr>
              <w:t>Количество экземпляров</w:t>
            </w:r>
          </w:p>
        </w:tc>
      </w:tr>
      <w:tr w:rsidR="002066AF" w:rsidRPr="00661398" w:rsidTr="00D3404A">
        <w:tc>
          <w:tcPr>
            <w:tcW w:w="540" w:type="dxa"/>
            <w:tcBorders>
              <w:top w:val="single" w:sz="4" w:space="0" w:color="auto"/>
              <w:left w:val="single" w:sz="4" w:space="0" w:color="auto"/>
              <w:bottom w:val="single" w:sz="4" w:space="0" w:color="auto"/>
              <w:right w:val="single" w:sz="4" w:space="0" w:color="auto"/>
            </w:tcBorders>
            <w:hideMark/>
          </w:tcPr>
          <w:p w:rsidR="002066AF" w:rsidRPr="00661398" w:rsidRDefault="002066AF" w:rsidP="00D3404A">
            <w:pPr>
              <w:pStyle w:val="3"/>
              <w:jc w:val="both"/>
              <w:rPr>
                <w:sz w:val="24"/>
                <w:szCs w:val="24"/>
              </w:rPr>
            </w:pPr>
            <w:r w:rsidRPr="00661398">
              <w:rPr>
                <w:sz w:val="24"/>
                <w:szCs w:val="24"/>
              </w:rPr>
              <w:t>1</w:t>
            </w:r>
          </w:p>
        </w:tc>
        <w:tc>
          <w:tcPr>
            <w:tcW w:w="6636" w:type="dxa"/>
            <w:tcBorders>
              <w:top w:val="single" w:sz="4" w:space="0" w:color="auto"/>
              <w:left w:val="single" w:sz="4" w:space="0" w:color="auto"/>
              <w:bottom w:val="single" w:sz="4" w:space="0" w:color="auto"/>
              <w:right w:val="single" w:sz="4" w:space="0" w:color="auto"/>
            </w:tcBorders>
          </w:tcPr>
          <w:p w:rsidR="002066AF" w:rsidRPr="00661398" w:rsidRDefault="002066AF" w:rsidP="00D3404A">
            <w:pPr>
              <w:pStyle w:val="3"/>
              <w:jc w:val="both"/>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2066AF" w:rsidRPr="00661398" w:rsidRDefault="002066AF" w:rsidP="00D3404A">
            <w:pPr>
              <w:pStyle w:val="3"/>
              <w:jc w:val="both"/>
              <w:rPr>
                <w:sz w:val="24"/>
                <w:szCs w:val="24"/>
              </w:rPr>
            </w:pPr>
          </w:p>
        </w:tc>
      </w:tr>
      <w:tr w:rsidR="002066AF" w:rsidRPr="00661398" w:rsidTr="00D3404A">
        <w:tc>
          <w:tcPr>
            <w:tcW w:w="540" w:type="dxa"/>
            <w:tcBorders>
              <w:top w:val="single" w:sz="4" w:space="0" w:color="auto"/>
              <w:left w:val="single" w:sz="4" w:space="0" w:color="auto"/>
              <w:bottom w:val="single" w:sz="4" w:space="0" w:color="auto"/>
              <w:right w:val="single" w:sz="4" w:space="0" w:color="auto"/>
            </w:tcBorders>
            <w:hideMark/>
          </w:tcPr>
          <w:p w:rsidR="002066AF" w:rsidRPr="00661398" w:rsidRDefault="002066AF" w:rsidP="00D3404A">
            <w:pPr>
              <w:pStyle w:val="3"/>
              <w:jc w:val="both"/>
              <w:rPr>
                <w:sz w:val="24"/>
                <w:szCs w:val="24"/>
              </w:rPr>
            </w:pPr>
            <w:r w:rsidRPr="00661398">
              <w:rPr>
                <w:sz w:val="24"/>
                <w:szCs w:val="24"/>
              </w:rPr>
              <w:t>2</w:t>
            </w:r>
          </w:p>
        </w:tc>
        <w:tc>
          <w:tcPr>
            <w:tcW w:w="6636" w:type="dxa"/>
            <w:tcBorders>
              <w:top w:val="single" w:sz="4" w:space="0" w:color="auto"/>
              <w:left w:val="single" w:sz="4" w:space="0" w:color="auto"/>
              <w:bottom w:val="single" w:sz="4" w:space="0" w:color="auto"/>
              <w:right w:val="single" w:sz="4" w:space="0" w:color="auto"/>
            </w:tcBorders>
          </w:tcPr>
          <w:p w:rsidR="002066AF" w:rsidRPr="00661398" w:rsidRDefault="002066AF" w:rsidP="00D3404A">
            <w:pPr>
              <w:pStyle w:val="3"/>
              <w:jc w:val="both"/>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2066AF" w:rsidRPr="00661398" w:rsidRDefault="002066AF" w:rsidP="00D3404A">
            <w:pPr>
              <w:pStyle w:val="3"/>
              <w:jc w:val="both"/>
              <w:rPr>
                <w:sz w:val="24"/>
                <w:szCs w:val="24"/>
              </w:rPr>
            </w:pPr>
          </w:p>
        </w:tc>
      </w:tr>
    </w:tbl>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Мне известно, что я несу ответственность в соответствии с законодательством Российской Федерации за достоверность представленных сведений.</w:t>
      </w:r>
    </w:p>
    <w:p w:rsidR="002066AF" w:rsidRPr="00661398" w:rsidRDefault="002066AF" w:rsidP="002066AF">
      <w:pPr>
        <w:pStyle w:val="ab"/>
        <w:rPr>
          <w:sz w:val="28"/>
          <w:szCs w:val="28"/>
        </w:rPr>
      </w:pPr>
      <w:r w:rsidRPr="00661398">
        <w:rPr>
          <w:sz w:val="28"/>
          <w:szCs w:val="28"/>
        </w:rPr>
        <w:t>Выплату единовременной материальной помощи прошу произвести через</w:t>
      </w:r>
    </w:p>
    <w:p w:rsidR="002066AF" w:rsidRPr="00661398" w:rsidRDefault="002066AF" w:rsidP="002066AF">
      <w:pPr>
        <w:pStyle w:val="ab"/>
        <w:rPr>
          <w:sz w:val="28"/>
          <w:szCs w:val="28"/>
        </w:rPr>
      </w:pPr>
      <w:r w:rsidRPr="00661398">
        <w:rPr>
          <w:sz w:val="28"/>
          <w:szCs w:val="28"/>
        </w:rPr>
        <w:t>_______________________________________________________________</w:t>
      </w:r>
    </w:p>
    <w:p w:rsidR="002066AF" w:rsidRPr="00661398" w:rsidRDefault="002066AF" w:rsidP="002066AF">
      <w:pPr>
        <w:pStyle w:val="ab"/>
        <w:rPr>
          <w:sz w:val="28"/>
          <w:szCs w:val="28"/>
        </w:rPr>
      </w:pPr>
      <w:r w:rsidRPr="00661398">
        <w:rPr>
          <w:sz w:val="28"/>
          <w:szCs w:val="28"/>
        </w:rPr>
        <w:t>_______________________________________________________________</w:t>
      </w:r>
    </w:p>
    <w:p w:rsidR="002066AF" w:rsidRPr="00661398" w:rsidRDefault="002066AF" w:rsidP="002066AF">
      <w:pPr>
        <w:pStyle w:val="ab"/>
        <w:rPr>
          <w:sz w:val="28"/>
          <w:szCs w:val="28"/>
          <w:vertAlign w:val="superscript"/>
        </w:rPr>
      </w:pPr>
      <w:r w:rsidRPr="00661398">
        <w:rPr>
          <w:sz w:val="28"/>
          <w:szCs w:val="28"/>
          <w:vertAlign w:val="superscript"/>
        </w:rPr>
        <w:t>(указывается номер счета, наименование кредитной организации и ее реквизиты)</w:t>
      </w:r>
    </w:p>
    <w:p w:rsidR="002066AF" w:rsidRPr="00661398" w:rsidRDefault="002066AF" w:rsidP="002066AF">
      <w:pPr>
        <w:pStyle w:val="ab"/>
        <w:rPr>
          <w:sz w:val="28"/>
          <w:szCs w:val="28"/>
        </w:rPr>
      </w:pPr>
      <w:r w:rsidRPr="00661398">
        <w:rPr>
          <w:sz w:val="28"/>
          <w:szCs w:val="28"/>
        </w:rPr>
        <w:t>"___" _____________ 20 ___ г. ________________________________</w:t>
      </w:r>
    </w:p>
    <w:p w:rsidR="002066AF" w:rsidRPr="00661398" w:rsidRDefault="002066AF" w:rsidP="002066AF">
      <w:pPr>
        <w:pStyle w:val="ab"/>
        <w:rPr>
          <w:sz w:val="28"/>
          <w:szCs w:val="28"/>
          <w:vertAlign w:val="superscript"/>
        </w:rPr>
      </w:pPr>
      <w:r w:rsidRPr="00661398">
        <w:rPr>
          <w:sz w:val="28"/>
          <w:szCs w:val="28"/>
          <w:vertAlign w:val="superscript"/>
        </w:rPr>
        <w:t>(подпись заявителя)</w:t>
      </w:r>
    </w:p>
    <w:p w:rsidR="002066AF" w:rsidRPr="00661398" w:rsidRDefault="002066AF" w:rsidP="002066AF">
      <w:pPr>
        <w:pStyle w:val="ab"/>
        <w:rPr>
          <w:sz w:val="28"/>
          <w:szCs w:val="28"/>
        </w:rPr>
      </w:pPr>
    </w:p>
    <w:p w:rsidR="002066AF" w:rsidRPr="00661398" w:rsidRDefault="002066AF" w:rsidP="002066AF">
      <w:pPr>
        <w:pStyle w:val="ab"/>
        <w:jc w:val="center"/>
        <w:rPr>
          <w:b/>
          <w:sz w:val="28"/>
          <w:szCs w:val="28"/>
        </w:rPr>
      </w:pPr>
      <w:r w:rsidRPr="00661398">
        <w:rPr>
          <w:b/>
          <w:sz w:val="28"/>
          <w:szCs w:val="28"/>
        </w:rPr>
        <w:t>Согласие на обработку персональных данных</w:t>
      </w:r>
    </w:p>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Я, ____________________________________________________________,</w:t>
      </w:r>
    </w:p>
    <w:p w:rsidR="002066AF" w:rsidRPr="00661398" w:rsidRDefault="002066AF" w:rsidP="002066AF">
      <w:pPr>
        <w:pStyle w:val="ab"/>
        <w:rPr>
          <w:sz w:val="28"/>
          <w:szCs w:val="28"/>
        </w:rPr>
      </w:pPr>
      <w:r w:rsidRPr="00661398">
        <w:rPr>
          <w:sz w:val="28"/>
          <w:szCs w:val="28"/>
          <w:vertAlign w:val="superscript"/>
        </w:rPr>
        <w:t>(фамилия, имя, отчество заявителя/законного представителя недееспособного лица, представителя по доверенности)</w:t>
      </w:r>
    </w:p>
    <w:p w:rsidR="002066AF" w:rsidRPr="00661398" w:rsidRDefault="002066AF" w:rsidP="002066AF">
      <w:pPr>
        <w:pStyle w:val="ab"/>
        <w:rPr>
          <w:sz w:val="28"/>
          <w:szCs w:val="28"/>
        </w:rPr>
      </w:pPr>
      <w:r w:rsidRPr="00661398">
        <w:rPr>
          <w:sz w:val="28"/>
          <w:szCs w:val="28"/>
        </w:rPr>
        <w:t>____________________________ №______________ выдан _____________</w:t>
      </w:r>
    </w:p>
    <w:p w:rsidR="002066AF" w:rsidRPr="00661398" w:rsidRDefault="002066AF" w:rsidP="002066AF">
      <w:pPr>
        <w:pStyle w:val="ab"/>
        <w:rPr>
          <w:sz w:val="28"/>
          <w:szCs w:val="28"/>
        </w:rPr>
      </w:pPr>
      <w:r w:rsidRPr="00661398">
        <w:rPr>
          <w:sz w:val="28"/>
          <w:szCs w:val="28"/>
        </w:rPr>
        <w:t>_______________________________________________________________</w:t>
      </w:r>
    </w:p>
    <w:p w:rsidR="002066AF" w:rsidRPr="00661398" w:rsidRDefault="002066AF" w:rsidP="002066AF">
      <w:pPr>
        <w:pStyle w:val="ab"/>
        <w:rPr>
          <w:sz w:val="28"/>
          <w:szCs w:val="28"/>
          <w:vertAlign w:val="superscript"/>
        </w:rPr>
      </w:pPr>
      <w:r w:rsidRPr="00661398">
        <w:rPr>
          <w:sz w:val="28"/>
          <w:szCs w:val="28"/>
          <w:vertAlign w:val="superscript"/>
        </w:rPr>
        <w:t>(вид документа, удостоверяющего личность, серия и номер, кем и когда)</w:t>
      </w:r>
    </w:p>
    <w:p w:rsidR="002066AF" w:rsidRPr="00661398" w:rsidRDefault="002066AF" w:rsidP="002066AF">
      <w:pPr>
        <w:pStyle w:val="ab"/>
        <w:rPr>
          <w:sz w:val="28"/>
          <w:szCs w:val="28"/>
        </w:rPr>
      </w:pPr>
      <w:r w:rsidRPr="00661398">
        <w:rPr>
          <w:sz w:val="28"/>
          <w:szCs w:val="28"/>
        </w:rPr>
        <w:t>проживающий(</w:t>
      </w:r>
      <w:proofErr w:type="spellStart"/>
      <w:r w:rsidRPr="00661398">
        <w:rPr>
          <w:sz w:val="28"/>
          <w:szCs w:val="28"/>
        </w:rPr>
        <w:t>ая</w:t>
      </w:r>
      <w:proofErr w:type="spellEnd"/>
      <w:r w:rsidRPr="00661398">
        <w:rPr>
          <w:sz w:val="28"/>
          <w:szCs w:val="28"/>
        </w:rPr>
        <w:t>) по адресу: ______________________________________</w:t>
      </w:r>
    </w:p>
    <w:p w:rsidR="002066AF" w:rsidRPr="00661398" w:rsidRDefault="002066AF" w:rsidP="002066AF">
      <w:pPr>
        <w:pStyle w:val="ab"/>
        <w:rPr>
          <w:sz w:val="28"/>
          <w:szCs w:val="28"/>
        </w:rPr>
      </w:pPr>
      <w:r w:rsidRPr="00661398">
        <w:rPr>
          <w:sz w:val="28"/>
          <w:szCs w:val="28"/>
        </w:rPr>
        <w:t>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пунктами 3.3 - 3.5 к Порядку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2066AF" w:rsidRPr="00661398" w:rsidRDefault="002066AF" w:rsidP="002066AF">
      <w:pPr>
        <w:pStyle w:val="ab"/>
        <w:rPr>
          <w:sz w:val="28"/>
          <w:szCs w:val="28"/>
        </w:rPr>
      </w:pPr>
      <w:r w:rsidRPr="00661398">
        <w:rPr>
          <w:sz w:val="28"/>
          <w:szCs w:val="28"/>
        </w:rPr>
        <w:t>Согласие даётся мной для назначения и получения единовременной материальной помощи.</w:t>
      </w:r>
    </w:p>
    <w:p w:rsidR="002066AF" w:rsidRPr="00661398" w:rsidRDefault="002066AF" w:rsidP="002066AF">
      <w:pPr>
        <w:pStyle w:val="ab"/>
        <w:rPr>
          <w:sz w:val="28"/>
          <w:szCs w:val="28"/>
        </w:rPr>
      </w:pPr>
      <w:r w:rsidRPr="00661398">
        <w:rPr>
          <w:sz w:val="28"/>
          <w:szCs w:val="28"/>
        </w:rP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2066AF" w:rsidRPr="00661398" w:rsidRDefault="002066AF" w:rsidP="002066AF">
      <w:pPr>
        <w:pStyle w:val="ab"/>
        <w:rPr>
          <w:sz w:val="28"/>
          <w:szCs w:val="28"/>
        </w:rPr>
      </w:pPr>
      <w:r w:rsidRPr="00661398">
        <w:rPr>
          <w:sz w:val="28"/>
          <w:szCs w:val="28"/>
        </w:rPr>
        <w:t>Я ознакомлен(а) с тем, что:</w:t>
      </w:r>
    </w:p>
    <w:p w:rsidR="002066AF" w:rsidRPr="00661398" w:rsidRDefault="002066AF" w:rsidP="002066AF">
      <w:pPr>
        <w:pStyle w:val="ab"/>
        <w:rPr>
          <w:sz w:val="28"/>
          <w:szCs w:val="28"/>
        </w:rPr>
      </w:pPr>
      <w:r w:rsidRPr="00661398">
        <w:rPr>
          <w:sz w:val="28"/>
          <w:szCs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2066AF" w:rsidRPr="00661398" w:rsidRDefault="002066AF" w:rsidP="002066AF">
      <w:pPr>
        <w:pStyle w:val="ab"/>
        <w:rPr>
          <w:sz w:val="28"/>
          <w:szCs w:val="28"/>
        </w:rPr>
      </w:pPr>
      <w:r w:rsidRPr="00661398">
        <w:rPr>
          <w:sz w:val="28"/>
          <w:szCs w:val="28"/>
        </w:rPr>
        <w:lastRenderedPageBreak/>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Российской Федерации от 27 июля 2006 года № 152-ФЗ </w:t>
      </w:r>
      <w:r w:rsidRPr="00661398">
        <w:rPr>
          <w:sz w:val="28"/>
          <w:szCs w:val="28"/>
        </w:rPr>
        <w:br/>
        <w:t>«О персональных данных»;</w:t>
      </w:r>
    </w:p>
    <w:p w:rsidR="002066AF" w:rsidRPr="00661398" w:rsidRDefault="002066AF" w:rsidP="002066AF">
      <w:pPr>
        <w:pStyle w:val="ab"/>
        <w:rPr>
          <w:sz w:val="28"/>
          <w:szCs w:val="28"/>
        </w:rPr>
      </w:pPr>
      <w:r w:rsidRPr="00661398">
        <w:rPr>
          <w:sz w:val="28"/>
          <w:szCs w:val="28"/>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Департамент социальной политики Чукотского автономного округа функций, полномочий и обязанностей.</w:t>
      </w:r>
    </w:p>
    <w:p w:rsidR="002066AF" w:rsidRPr="00661398" w:rsidRDefault="002066AF" w:rsidP="002066AF">
      <w:pPr>
        <w:pStyle w:val="ab"/>
        <w:rPr>
          <w:sz w:val="28"/>
          <w:szCs w:val="28"/>
        </w:rPr>
      </w:pPr>
      <w:r w:rsidRPr="00661398">
        <w:rPr>
          <w:sz w:val="28"/>
          <w:szCs w:val="28"/>
        </w:rPr>
        <w:t>_______________________________________________________________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(фамилия, имя, отчество, подпись лица, давшего согласие, дата подачи заявления)</w:t>
      </w:r>
    </w:p>
    <w:p w:rsidR="002066AF" w:rsidRPr="00661398" w:rsidRDefault="002066AF" w:rsidP="002066AF">
      <w:pPr>
        <w:pStyle w:val="ab"/>
        <w:rPr>
          <w:sz w:val="28"/>
          <w:szCs w:val="28"/>
        </w:rPr>
      </w:pPr>
    </w:p>
    <w:p w:rsidR="002066AF" w:rsidRPr="00661398" w:rsidRDefault="002066AF" w:rsidP="002066AF">
      <w:pPr>
        <w:pStyle w:val="ab"/>
        <w:jc w:val="center"/>
        <w:rPr>
          <w:b/>
          <w:sz w:val="28"/>
          <w:szCs w:val="28"/>
        </w:rPr>
      </w:pPr>
      <w:r w:rsidRPr="00661398">
        <w:rPr>
          <w:b/>
          <w:sz w:val="28"/>
          <w:szCs w:val="28"/>
        </w:rPr>
        <w:t>Разъяснения субъекту персональных данных юридических последствий отказа в предоставлении своих персональных данных</w:t>
      </w:r>
    </w:p>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Я, 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(фамилия, имя, отчество (при наличии))</w:t>
      </w:r>
    </w:p>
    <w:p w:rsidR="002066AF" w:rsidRPr="00661398" w:rsidRDefault="002066AF" w:rsidP="002066AF">
      <w:pPr>
        <w:pStyle w:val="ab"/>
        <w:rPr>
          <w:sz w:val="28"/>
          <w:szCs w:val="28"/>
        </w:rPr>
      </w:pPr>
      <w:r w:rsidRPr="00661398">
        <w:rPr>
          <w:sz w:val="28"/>
          <w:szCs w:val="28"/>
        </w:rPr>
        <w:t>ознакомлен(а) с тем, что в соответствии с Порядком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2066AF" w:rsidRPr="00661398" w:rsidRDefault="002066AF" w:rsidP="002066AF">
      <w:pPr>
        <w:pStyle w:val="ab"/>
        <w:rPr>
          <w:sz w:val="28"/>
          <w:szCs w:val="28"/>
        </w:rPr>
      </w:pPr>
      <w:r w:rsidRPr="00661398">
        <w:rPr>
          <w:sz w:val="28"/>
          <w:szCs w:val="28"/>
        </w:rPr>
        <w:t>Мне разъяснены юридические последствия отказа предоставить свои персональные данные и персональные данные недееспособного лица (подписать согласие на обработку персональных данных) уполномоченным лицам Департамента социальной политики Чукотского автономного округа.</w:t>
      </w:r>
    </w:p>
    <w:p w:rsidR="002066AF" w:rsidRPr="00661398" w:rsidRDefault="002066AF" w:rsidP="002066AF">
      <w:pPr>
        <w:pStyle w:val="ab"/>
        <w:rPr>
          <w:sz w:val="28"/>
          <w:szCs w:val="28"/>
        </w:rPr>
      </w:pPr>
      <w:r w:rsidRPr="00661398">
        <w:rPr>
          <w:sz w:val="28"/>
          <w:szCs w:val="28"/>
        </w:rPr>
        <w:t>______________________________________________________________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(дата) (подпись)</w:t>
      </w:r>
    </w:p>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w:t>
      </w:r>
      <w:r>
        <w:rPr>
          <w:sz w:val="28"/>
          <w:szCs w:val="28"/>
        </w:rPr>
        <w:t>-------------------------------</w:t>
      </w:r>
      <w:r w:rsidRPr="00661398">
        <w:rPr>
          <w:sz w:val="28"/>
          <w:szCs w:val="28"/>
        </w:rPr>
        <w:t>---------------------------</w:t>
      </w:r>
    </w:p>
    <w:p w:rsidR="002066AF" w:rsidRPr="00661398" w:rsidRDefault="002066AF" w:rsidP="002066AF">
      <w:pPr>
        <w:pStyle w:val="ab"/>
        <w:jc w:val="center"/>
        <w:rPr>
          <w:sz w:val="28"/>
          <w:szCs w:val="28"/>
          <w:vertAlign w:val="superscript"/>
        </w:rPr>
      </w:pPr>
      <w:r w:rsidRPr="00661398">
        <w:rPr>
          <w:sz w:val="28"/>
          <w:szCs w:val="28"/>
          <w:vertAlign w:val="superscript"/>
        </w:rPr>
        <w:t>(линия отреза)</w:t>
      </w:r>
    </w:p>
    <w:p w:rsidR="002066AF" w:rsidRPr="00661398" w:rsidRDefault="002066AF" w:rsidP="002066AF">
      <w:pPr>
        <w:pStyle w:val="ab"/>
        <w:rPr>
          <w:sz w:val="28"/>
          <w:szCs w:val="28"/>
        </w:rPr>
      </w:pPr>
    </w:p>
    <w:p w:rsidR="002066AF" w:rsidRPr="00661398" w:rsidRDefault="002066AF" w:rsidP="002066AF">
      <w:pPr>
        <w:pStyle w:val="ab"/>
        <w:jc w:val="center"/>
        <w:rPr>
          <w:sz w:val="28"/>
          <w:szCs w:val="28"/>
        </w:rPr>
      </w:pPr>
      <w:r w:rsidRPr="00661398">
        <w:rPr>
          <w:sz w:val="28"/>
          <w:szCs w:val="28"/>
        </w:rPr>
        <w:t>Расписка</w:t>
      </w:r>
    </w:p>
    <w:p w:rsidR="002066AF" w:rsidRPr="00661398" w:rsidRDefault="002066AF" w:rsidP="002066AF">
      <w:pPr>
        <w:pStyle w:val="ab"/>
        <w:rPr>
          <w:sz w:val="28"/>
          <w:szCs w:val="28"/>
        </w:rPr>
      </w:pPr>
    </w:p>
    <w:p w:rsidR="002066AF" w:rsidRPr="00661398" w:rsidRDefault="002066AF" w:rsidP="002066AF">
      <w:pPr>
        <w:pStyle w:val="ab"/>
        <w:rPr>
          <w:sz w:val="28"/>
          <w:szCs w:val="28"/>
        </w:rPr>
      </w:pPr>
      <w:r w:rsidRPr="00661398">
        <w:rPr>
          <w:sz w:val="28"/>
          <w:szCs w:val="28"/>
        </w:rPr>
        <w:t>От _____________________________________________________________</w:t>
      </w:r>
    </w:p>
    <w:p w:rsidR="002066AF" w:rsidRPr="00661398" w:rsidRDefault="002066AF" w:rsidP="002066AF">
      <w:pPr>
        <w:pStyle w:val="ab"/>
        <w:jc w:val="center"/>
        <w:rPr>
          <w:sz w:val="28"/>
          <w:szCs w:val="28"/>
          <w:vertAlign w:val="superscript"/>
        </w:rPr>
      </w:pPr>
      <w:r w:rsidRPr="00661398">
        <w:rPr>
          <w:sz w:val="28"/>
          <w:szCs w:val="28"/>
          <w:vertAlign w:val="superscript"/>
        </w:rPr>
        <w:t>(фамилия, имя, отчество специалиста принявшего документы)</w:t>
      </w:r>
    </w:p>
    <w:p w:rsidR="002066AF" w:rsidRPr="00661398" w:rsidRDefault="002066AF" w:rsidP="002066AF">
      <w:pPr>
        <w:pStyle w:val="ab"/>
        <w:rPr>
          <w:sz w:val="28"/>
          <w:szCs w:val="28"/>
        </w:rPr>
      </w:pPr>
      <w:r w:rsidRPr="00661398">
        <w:rPr>
          <w:sz w:val="28"/>
          <w:szCs w:val="28"/>
        </w:rPr>
        <w:t>Документы, указанные в заявлении, соответствуют представленным документам.</w:t>
      </w:r>
    </w:p>
    <w:p w:rsidR="002066AF" w:rsidRPr="00661398" w:rsidRDefault="002066AF" w:rsidP="002066AF">
      <w:pPr>
        <w:pStyle w:val="ab"/>
        <w:rPr>
          <w:sz w:val="28"/>
          <w:szCs w:val="28"/>
        </w:rPr>
      </w:pPr>
      <w:r w:rsidRPr="00661398">
        <w:rPr>
          <w:sz w:val="28"/>
          <w:szCs w:val="28"/>
        </w:rPr>
        <w:t>Заявление и документы гражданина(</w:t>
      </w:r>
      <w:proofErr w:type="spellStart"/>
      <w:r w:rsidRPr="00661398">
        <w:rPr>
          <w:sz w:val="28"/>
          <w:szCs w:val="28"/>
        </w:rPr>
        <w:t>ки</w:t>
      </w:r>
      <w:proofErr w:type="spellEnd"/>
      <w:r w:rsidRPr="00661398">
        <w:rPr>
          <w:sz w:val="28"/>
          <w:szCs w:val="28"/>
        </w:rPr>
        <w:t>) _____________________________:</w:t>
      </w:r>
    </w:p>
    <w:p w:rsidR="002066AF" w:rsidRPr="00661398" w:rsidRDefault="002066AF" w:rsidP="002066AF">
      <w:pPr>
        <w:pStyle w:val="ab"/>
        <w:rPr>
          <w:sz w:val="28"/>
          <w:szCs w:val="28"/>
          <w:vertAlign w:val="superscript"/>
        </w:rPr>
      </w:pPr>
      <w:r w:rsidRPr="00661398">
        <w:rPr>
          <w:sz w:val="28"/>
          <w:szCs w:val="28"/>
          <w:vertAlign w:val="superscript"/>
        </w:rPr>
        <w:t>(фамилия, имя, отчество)</w:t>
      </w:r>
    </w:p>
    <w:p w:rsidR="002066AF" w:rsidRPr="00661398" w:rsidRDefault="002066AF" w:rsidP="002066AF">
      <w:pPr>
        <w:pStyle w:val="ab"/>
        <w:rPr>
          <w:sz w:val="28"/>
          <w:szCs w:val="28"/>
        </w:rPr>
      </w:pPr>
      <w:r w:rsidRPr="00661398">
        <w:rPr>
          <w:sz w:val="28"/>
          <w:szCs w:val="28"/>
        </w:rPr>
        <w:t>1. ____________________________________________________________</w:t>
      </w:r>
    </w:p>
    <w:p w:rsidR="002066AF" w:rsidRPr="00661398" w:rsidRDefault="002066AF" w:rsidP="002066AF">
      <w:pPr>
        <w:pStyle w:val="ab"/>
        <w:rPr>
          <w:sz w:val="28"/>
          <w:szCs w:val="28"/>
        </w:rPr>
      </w:pPr>
      <w:r w:rsidRPr="00661398">
        <w:rPr>
          <w:sz w:val="28"/>
          <w:szCs w:val="28"/>
        </w:rPr>
        <w:lastRenderedPageBreak/>
        <w:t>2. ____________________________________________________________</w:t>
      </w:r>
    </w:p>
    <w:p w:rsidR="002066AF" w:rsidRPr="00661398" w:rsidRDefault="002066AF" w:rsidP="002066AF">
      <w:pPr>
        <w:pStyle w:val="ab"/>
        <w:rPr>
          <w:sz w:val="28"/>
          <w:szCs w:val="28"/>
        </w:rPr>
      </w:pPr>
      <w:r w:rsidRPr="00661398">
        <w:rPr>
          <w:sz w:val="28"/>
          <w:szCs w:val="28"/>
        </w:rPr>
        <w:t>3. ____________________________________________________________</w:t>
      </w:r>
    </w:p>
    <w:p w:rsidR="002066AF" w:rsidRPr="00661398" w:rsidRDefault="002066AF" w:rsidP="002066AF">
      <w:pPr>
        <w:pStyle w:val="ab"/>
        <w:rPr>
          <w:sz w:val="28"/>
          <w:szCs w:val="28"/>
        </w:rPr>
      </w:pPr>
      <w:r w:rsidRPr="00661398">
        <w:rPr>
          <w:sz w:val="28"/>
          <w:szCs w:val="28"/>
        </w:rPr>
        <w:t>приняты, проверены и зарегистрированы под номером ______________</w:t>
      </w:r>
    </w:p>
    <w:p w:rsidR="002066AF" w:rsidRPr="00661398" w:rsidRDefault="002066AF" w:rsidP="002066AF">
      <w:pPr>
        <w:pStyle w:val="ab"/>
        <w:rPr>
          <w:sz w:val="28"/>
          <w:szCs w:val="28"/>
        </w:rPr>
      </w:pPr>
      <w:r w:rsidRPr="00661398">
        <w:rPr>
          <w:sz w:val="28"/>
          <w:szCs w:val="28"/>
        </w:rPr>
        <w:t>Общее количество листов _______________________________________</w:t>
      </w:r>
    </w:p>
    <w:p w:rsidR="002066AF" w:rsidRPr="00661398" w:rsidRDefault="002066AF" w:rsidP="002066AF">
      <w:pPr>
        <w:pStyle w:val="ab"/>
        <w:rPr>
          <w:sz w:val="28"/>
          <w:szCs w:val="28"/>
        </w:rPr>
      </w:pPr>
      <w:r w:rsidRPr="00661398">
        <w:rPr>
          <w:sz w:val="28"/>
          <w:szCs w:val="28"/>
        </w:rPr>
        <w:t>Номер контактного телефона специалиста __________________________</w:t>
      </w:r>
    </w:p>
    <w:p w:rsidR="002066AF" w:rsidRPr="00661398" w:rsidRDefault="002066AF" w:rsidP="002066AF">
      <w:pPr>
        <w:pStyle w:val="ab"/>
        <w:rPr>
          <w:sz w:val="28"/>
          <w:szCs w:val="28"/>
        </w:rPr>
      </w:pPr>
      <w:r w:rsidRPr="00661398">
        <w:rPr>
          <w:sz w:val="28"/>
          <w:szCs w:val="28"/>
        </w:rPr>
        <w:t>Дата приёма заявления «___» __________________ 20 ___ г.</w:t>
      </w:r>
      <w:r w:rsidRPr="00661398">
        <w:rPr>
          <w:b/>
          <w:sz w:val="28"/>
          <w:szCs w:val="28"/>
        </w:rPr>
        <w:t>»</w:t>
      </w:r>
      <w:r w:rsidRPr="00661398">
        <w:rPr>
          <w:sz w:val="28"/>
          <w:szCs w:val="28"/>
        </w:rPr>
        <w:t>.</w:t>
      </w:r>
    </w:p>
    <w:bookmarkEnd w:id="1"/>
    <w:p w:rsidR="002066AF" w:rsidRDefault="002066AF" w:rsidP="002066AF">
      <w:pPr>
        <w:ind w:firstLine="709"/>
        <w:jc w:val="both"/>
        <w:rPr>
          <w:sz w:val="28"/>
          <w:szCs w:val="28"/>
        </w:rPr>
      </w:pPr>
      <w:r w:rsidRPr="00661398">
        <w:rPr>
          <w:sz w:val="28"/>
          <w:szCs w:val="28"/>
        </w:rPr>
        <w:t xml:space="preserve">2. </w:t>
      </w:r>
      <w:r>
        <w:rPr>
          <w:sz w:val="28"/>
          <w:szCs w:val="28"/>
        </w:rPr>
        <w:t>Распространить действие настоящего приказа на правоотношения, возникшие с 13 мая 2024 года.</w:t>
      </w:r>
    </w:p>
    <w:p w:rsidR="002066AF" w:rsidRPr="006C475A" w:rsidRDefault="002066AF" w:rsidP="002066AF">
      <w:pPr>
        <w:ind w:firstLine="709"/>
        <w:jc w:val="both"/>
        <w:rPr>
          <w:sz w:val="28"/>
          <w:szCs w:val="28"/>
        </w:rPr>
      </w:pPr>
      <w:r>
        <w:rPr>
          <w:sz w:val="28"/>
          <w:szCs w:val="28"/>
        </w:rPr>
        <w:t xml:space="preserve">3. </w:t>
      </w:r>
      <w:r w:rsidRPr="00661398">
        <w:rPr>
          <w:sz w:val="28"/>
          <w:szCs w:val="28"/>
        </w:rPr>
        <w:t>Контроль за исполнением настоящего приказа оставляю за собой.</w:t>
      </w:r>
    </w:p>
    <w:p w:rsidR="002066AF" w:rsidRDefault="002066AF" w:rsidP="002066AF">
      <w:pPr>
        <w:pStyle w:val="ab"/>
        <w:rPr>
          <w:sz w:val="28"/>
          <w:szCs w:val="28"/>
        </w:rPr>
      </w:pPr>
    </w:p>
    <w:p w:rsidR="002066AF" w:rsidRDefault="002066AF" w:rsidP="002066AF">
      <w:pPr>
        <w:pStyle w:val="ab"/>
        <w:rPr>
          <w:sz w:val="28"/>
          <w:szCs w:val="28"/>
        </w:rPr>
      </w:pPr>
    </w:p>
    <w:p w:rsidR="002066AF" w:rsidRDefault="002066AF" w:rsidP="002066AF">
      <w:pPr>
        <w:pStyle w:val="ab"/>
        <w:rPr>
          <w:sz w:val="28"/>
          <w:szCs w:val="28"/>
        </w:rPr>
      </w:pPr>
    </w:p>
    <w:p w:rsidR="002066AF" w:rsidRDefault="002066AF" w:rsidP="002066AF">
      <w:pPr>
        <w:pStyle w:val="ab"/>
        <w:ind w:firstLine="0"/>
        <w:rPr>
          <w:sz w:val="28"/>
          <w:szCs w:val="28"/>
        </w:rPr>
      </w:pPr>
      <w:r>
        <w:rPr>
          <w:sz w:val="28"/>
          <w:szCs w:val="28"/>
        </w:rPr>
        <w:t>Начальник Департамента                                                                     Л.Н. Брянцева</w:t>
      </w:r>
    </w:p>
    <w:p w:rsidR="000D2735" w:rsidRDefault="000D2735" w:rsidP="000D2735">
      <w:pPr>
        <w:ind w:firstLine="708"/>
        <w:jc w:val="both"/>
        <w:rPr>
          <w:sz w:val="28"/>
          <w:szCs w:val="28"/>
        </w:rPr>
      </w:pPr>
    </w:p>
    <w:p w:rsidR="000D2735" w:rsidRDefault="000D2735" w:rsidP="000D2735">
      <w:pPr>
        <w:ind w:firstLine="708"/>
        <w:jc w:val="both"/>
        <w:rPr>
          <w:sz w:val="28"/>
          <w:szCs w:val="28"/>
        </w:rPr>
      </w:pPr>
    </w:p>
    <w:p w:rsidR="000D2735" w:rsidRPr="000D2735" w:rsidRDefault="000D2735" w:rsidP="000D2735">
      <w:pPr>
        <w:ind w:firstLine="708"/>
        <w:jc w:val="both"/>
        <w:rPr>
          <w:sz w:val="28"/>
          <w:szCs w:val="28"/>
        </w:rPr>
      </w:pPr>
      <w:bookmarkStart w:id="2" w:name="_GoBack"/>
      <w:bookmarkEnd w:id="2"/>
    </w:p>
    <w:p w:rsidR="005643FC" w:rsidRPr="000D2735" w:rsidRDefault="005643FC" w:rsidP="00C05885">
      <w:pPr>
        <w:pStyle w:val="3"/>
        <w:spacing w:after="0"/>
        <w:ind w:left="709" w:firstLine="851"/>
        <w:jc w:val="both"/>
        <w:rPr>
          <w:sz w:val="28"/>
          <w:szCs w:val="28"/>
        </w:rPr>
      </w:pPr>
    </w:p>
    <w:sectPr w:rsidR="005643FC" w:rsidRPr="000D2735"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D"/>
    <w:rsid w:val="000408E3"/>
    <w:rsid w:val="00082785"/>
    <w:rsid w:val="000D2735"/>
    <w:rsid w:val="002066AF"/>
    <w:rsid w:val="00222D20"/>
    <w:rsid w:val="00285174"/>
    <w:rsid w:val="002B5C5E"/>
    <w:rsid w:val="00307725"/>
    <w:rsid w:val="003112A4"/>
    <w:rsid w:val="0042634F"/>
    <w:rsid w:val="005643FC"/>
    <w:rsid w:val="005F7C30"/>
    <w:rsid w:val="00662D9F"/>
    <w:rsid w:val="0067671C"/>
    <w:rsid w:val="00775002"/>
    <w:rsid w:val="0090460D"/>
    <w:rsid w:val="00985FBF"/>
    <w:rsid w:val="00A5260B"/>
    <w:rsid w:val="00BB7946"/>
    <w:rsid w:val="00C05885"/>
    <w:rsid w:val="00C45C38"/>
    <w:rsid w:val="00C7405C"/>
    <w:rsid w:val="00C7639B"/>
    <w:rsid w:val="00D62E8F"/>
    <w:rsid w:val="00E57677"/>
    <w:rsid w:val="00E70F3F"/>
    <w:rsid w:val="00E9321D"/>
    <w:rsid w:val="00EA13C8"/>
    <w:rsid w:val="00ED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ED44"/>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table" w:customStyle="1" w:styleId="11">
    <w:name w:val="Сетка таблицы1"/>
    <w:basedOn w:val="a1"/>
    <w:next w:val="a5"/>
    <w:rsid w:val="00206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ый"/>
    <w:basedOn w:val="a"/>
    <w:rsid w:val="002066AF"/>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org</cp:lastModifiedBy>
  <cp:revision>3</cp:revision>
  <dcterms:created xsi:type="dcterms:W3CDTF">2024-06-02T22:44:00Z</dcterms:created>
  <dcterms:modified xsi:type="dcterms:W3CDTF">2024-06-02T23:15:00Z</dcterms:modified>
</cp:coreProperties>
</file>