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0A" w:rsidRPr="005844F5" w:rsidRDefault="00F21176" w:rsidP="0018500A">
      <w:pPr>
        <w:framePr w:w="1153" w:h="1441" w:hSpace="180" w:wrap="auto" w:vAnchor="text" w:hAnchor="page" w:x="5842" w:y="1"/>
        <w:jc w:val="center"/>
        <w:rPr>
          <w:noProof/>
        </w:rPr>
      </w:pPr>
      <w:r w:rsidRPr="005844F5">
        <w:rPr>
          <w:noProof/>
        </w:rPr>
        <w:drawing>
          <wp:inline distT="0" distB="0" distL="0" distR="0" wp14:anchorId="6AB3EBE6" wp14:editId="0D0C8E0E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2A6" w:rsidRPr="005844F5" w:rsidRDefault="003642A6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3642A6" w:rsidRPr="005844F5" w:rsidRDefault="003642A6" w:rsidP="000C7B9D">
      <w:pPr>
        <w:pStyle w:val="aa"/>
        <w:ind w:firstLine="709"/>
        <w:rPr>
          <w:szCs w:val="28"/>
        </w:rPr>
      </w:pPr>
    </w:p>
    <w:p w:rsidR="0018500A" w:rsidRPr="005844F5" w:rsidRDefault="0018500A" w:rsidP="0018500A">
      <w:pPr>
        <w:jc w:val="center"/>
        <w:rPr>
          <w:b/>
        </w:rPr>
      </w:pPr>
      <w:r w:rsidRPr="005844F5">
        <w:rPr>
          <w:b/>
        </w:rPr>
        <w:t>ПРАВИТЕЛЬСТВО ЧУКОТСКОГО АВТОНОМНОГО ОКРУГА</w:t>
      </w:r>
    </w:p>
    <w:p w:rsidR="0018500A" w:rsidRPr="005844F5" w:rsidRDefault="0018500A" w:rsidP="0018500A">
      <w:pPr>
        <w:widowControl w:val="0"/>
        <w:ind w:firstLine="720"/>
        <w:jc w:val="both"/>
      </w:pPr>
    </w:p>
    <w:p w:rsidR="0018500A" w:rsidRPr="005844F5" w:rsidRDefault="0018500A" w:rsidP="0018500A">
      <w:pPr>
        <w:keepNext/>
        <w:jc w:val="center"/>
        <w:outlineLvl w:val="0"/>
        <w:rPr>
          <w:rFonts w:ascii="Times New Roman Полужирный" w:hAnsi="Times New Roman Полужирный" w:hint="eastAsia"/>
          <w:b/>
          <w:spacing w:val="60"/>
          <w:position w:val="6"/>
          <w:sz w:val="32"/>
        </w:rPr>
      </w:pPr>
      <w:r w:rsidRPr="005844F5">
        <w:rPr>
          <w:rFonts w:ascii="Times New Roman Полужирный" w:hAnsi="Times New Roman Полужирный"/>
          <w:b/>
          <w:spacing w:val="60"/>
          <w:position w:val="6"/>
          <w:sz w:val="32"/>
        </w:rPr>
        <w:t>ПОСТАНОВЛЕНИЕ</w:t>
      </w:r>
    </w:p>
    <w:p w:rsidR="003642A6" w:rsidRPr="005844F5" w:rsidRDefault="003642A6" w:rsidP="000C7B9D">
      <w:pPr>
        <w:ind w:firstLine="709"/>
        <w:rPr>
          <w:sz w:val="20"/>
        </w:rPr>
      </w:pPr>
    </w:p>
    <w:p w:rsidR="0018500A" w:rsidRDefault="0018500A" w:rsidP="000C7B9D">
      <w:pPr>
        <w:ind w:firstLine="709"/>
        <w:rPr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055FC7" w:rsidRPr="005F02B8" w:rsidTr="00873AD9">
        <w:tc>
          <w:tcPr>
            <w:tcW w:w="531" w:type="dxa"/>
          </w:tcPr>
          <w:p w:rsidR="00055FC7" w:rsidRPr="005F02B8" w:rsidRDefault="00055FC7" w:rsidP="00873AD9">
            <w:pPr>
              <w:pStyle w:val="ad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5F02B8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55FC7" w:rsidRPr="005F02B8" w:rsidRDefault="00055FC7" w:rsidP="00873AD9">
            <w:pPr>
              <w:pStyle w:val="ad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2025 года</w:t>
            </w:r>
          </w:p>
        </w:tc>
        <w:tc>
          <w:tcPr>
            <w:tcW w:w="993" w:type="dxa"/>
          </w:tcPr>
          <w:p w:rsidR="00055FC7" w:rsidRPr="005F02B8" w:rsidRDefault="00055FC7" w:rsidP="00873AD9">
            <w:pPr>
              <w:pStyle w:val="ad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5FC7" w:rsidRPr="005F02B8" w:rsidRDefault="008D29AB" w:rsidP="00873AD9">
            <w:pPr>
              <w:pStyle w:val="ad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518</w:t>
            </w:r>
          </w:p>
        </w:tc>
        <w:tc>
          <w:tcPr>
            <w:tcW w:w="3828" w:type="dxa"/>
          </w:tcPr>
          <w:p w:rsidR="00055FC7" w:rsidRPr="005F02B8" w:rsidRDefault="00055FC7" w:rsidP="00873AD9">
            <w:pPr>
              <w:pStyle w:val="ad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г. Анадырь</w:t>
            </w:r>
          </w:p>
        </w:tc>
      </w:tr>
    </w:tbl>
    <w:p w:rsidR="003642A6" w:rsidRPr="005844F5" w:rsidRDefault="003642A6" w:rsidP="000C7B9D">
      <w:pPr>
        <w:ind w:firstLine="709"/>
        <w:jc w:val="both"/>
      </w:pPr>
    </w:p>
    <w:p w:rsidR="003642A6" w:rsidRPr="005844F5" w:rsidRDefault="003642A6" w:rsidP="000C7B9D">
      <w:pPr>
        <w:ind w:firstLine="709"/>
        <w:jc w:val="both"/>
      </w:pPr>
    </w:p>
    <w:tbl>
      <w:tblPr>
        <w:tblW w:w="9505" w:type="dxa"/>
        <w:tblLook w:val="0000" w:firstRow="0" w:lastRow="0" w:firstColumn="0" w:lastColumn="0" w:noHBand="0" w:noVBand="0"/>
      </w:tblPr>
      <w:tblGrid>
        <w:gridCol w:w="9505"/>
      </w:tblGrid>
      <w:tr w:rsidR="003642A6" w:rsidRPr="005844F5" w:rsidTr="000258BE">
        <w:trPr>
          <w:trHeight w:val="298"/>
        </w:trPr>
        <w:tc>
          <w:tcPr>
            <w:tcW w:w="9505" w:type="dxa"/>
          </w:tcPr>
          <w:p w:rsidR="003642A6" w:rsidRPr="005844F5" w:rsidRDefault="003642A6" w:rsidP="0018500A">
            <w:pPr>
              <w:ind w:left="37"/>
              <w:jc w:val="center"/>
              <w:rPr>
                <w:b/>
              </w:rPr>
            </w:pPr>
            <w:r w:rsidRPr="005844F5">
              <w:rPr>
                <w:rStyle w:val="af5"/>
                <w:b/>
                <w:bCs/>
                <w:color w:val="auto"/>
                <w:szCs w:val="28"/>
              </w:rPr>
              <w:t>Об оценке регулирующего воздействия проектов нормативных правовых актов Чукотского автономного округа и экспертизе нормативных правовых актов Чукотского автономного округа</w:t>
            </w:r>
          </w:p>
        </w:tc>
      </w:tr>
    </w:tbl>
    <w:p w:rsidR="003642A6" w:rsidRPr="005844F5" w:rsidRDefault="003642A6" w:rsidP="000C7B9D">
      <w:pPr>
        <w:ind w:firstLine="709"/>
      </w:pPr>
    </w:p>
    <w:p w:rsidR="003642A6" w:rsidRPr="005844F5" w:rsidRDefault="003642A6" w:rsidP="000C7B9D">
      <w:pPr>
        <w:ind w:firstLine="709"/>
        <w:jc w:val="both"/>
      </w:pPr>
    </w:p>
    <w:p w:rsidR="003642A6" w:rsidRPr="005844F5" w:rsidRDefault="003642A6" w:rsidP="000C7B9D">
      <w:pPr>
        <w:ind w:firstLineChars="253" w:firstLine="708"/>
        <w:jc w:val="both"/>
        <w:rPr>
          <w:sz w:val="26"/>
        </w:rPr>
      </w:pPr>
      <w:r w:rsidRPr="005844F5">
        <w:rPr>
          <w:szCs w:val="28"/>
        </w:rPr>
        <w:t xml:space="preserve">В соответствии с Федеральным законом от 21 декабря 2021 года </w:t>
      </w:r>
      <w:r w:rsidR="00A5526B" w:rsidRPr="005844F5">
        <w:rPr>
          <w:szCs w:val="28"/>
        </w:rPr>
        <w:t xml:space="preserve">               </w:t>
      </w:r>
      <w:r w:rsidRPr="005844F5">
        <w:rPr>
          <w:szCs w:val="28"/>
        </w:rPr>
        <w:t>№</w:t>
      </w:r>
      <w:r w:rsidR="000258BE" w:rsidRPr="005844F5">
        <w:rPr>
          <w:szCs w:val="28"/>
        </w:rPr>
        <w:t xml:space="preserve"> </w:t>
      </w:r>
      <w:r w:rsidRPr="005844F5">
        <w:rPr>
          <w:szCs w:val="28"/>
        </w:rPr>
        <w:t xml:space="preserve">414-ФЗ «Об общих принципах организации публичной власти в субъектах Российской Федерации», </w:t>
      </w:r>
      <w:r w:rsidR="00D43FD4" w:rsidRPr="005844F5">
        <w:rPr>
          <w:szCs w:val="28"/>
        </w:rPr>
        <w:t>Федеральны</w:t>
      </w:r>
      <w:r w:rsidR="00373482" w:rsidRPr="005844F5">
        <w:rPr>
          <w:szCs w:val="28"/>
        </w:rPr>
        <w:t>м</w:t>
      </w:r>
      <w:r w:rsidR="00D43FD4" w:rsidRPr="005844F5">
        <w:rPr>
          <w:szCs w:val="28"/>
        </w:rPr>
        <w:t xml:space="preserve"> закон</w:t>
      </w:r>
      <w:r w:rsidR="00373482" w:rsidRPr="005844F5">
        <w:rPr>
          <w:szCs w:val="28"/>
        </w:rPr>
        <w:t>ом</w:t>
      </w:r>
      <w:r w:rsidR="00D43FD4" w:rsidRPr="005844F5">
        <w:rPr>
          <w:szCs w:val="28"/>
        </w:rPr>
        <w:t xml:space="preserve"> от 31 июля 2020 г</w:t>
      </w:r>
      <w:r w:rsidR="00A5526B" w:rsidRPr="005844F5">
        <w:rPr>
          <w:szCs w:val="28"/>
        </w:rPr>
        <w:t xml:space="preserve">ода                </w:t>
      </w:r>
      <w:r w:rsidR="00D43FD4" w:rsidRPr="005844F5">
        <w:rPr>
          <w:szCs w:val="28"/>
        </w:rPr>
        <w:t xml:space="preserve"> № 247-ФЗ «Об обязательных требованиях в Российской Федерации», </w:t>
      </w:r>
      <w:r w:rsidRPr="005844F5">
        <w:rPr>
          <w:szCs w:val="28"/>
        </w:rPr>
        <w:t>Указом Президента Российской</w:t>
      </w:r>
      <w:r w:rsidR="000258BE" w:rsidRPr="005844F5">
        <w:rPr>
          <w:szCs w:val="28"/>
        </w:rPr>
        <w:t xml:space="preserve"> Федерации от 7 мая 2012 года № </w:t>
      </w:r>
      <w:r w:rsidRPr="005844F5">
        <w:rPr>
          <w:szCs w:val="28"/>
        </w:rPr>
        <w:t>601 «Об основных направлениях совершенствования системы государственного управления»,</w:t>
      </w:r>
      <w:r w:rsidR="000258BE" w:rsidRPr="005844F5">
        <w:t xml:space="preserve"> </w:t>
      </w:r>
      <w:r w:rsidRPr="005844F5">
        <w:rPr>
          <w:szCs w:val="28"/>
        </w:rPr>
        <w:t>Кодексом о нормативных правовых актах Чукотского автономного округа</w:t>
      </w:r>
      <w:r w:rsidR="000C23B9" w:rsidRPr="005844F5">
        <w:rPr>
          <w:szCs w:val="28"/>
        </w:rPr>
        <w:t xml:space="preserve">                      </w:t>
      </w:r>
      <w:r w:rsidRPr="005844F5">
        <w:rPr>
          <w:szCs w:val="28"/>
        </w:rPr>
        <w:t>от 24 февраля 2009 года № 25-ОЗ и в целях обеспечения благоприятного климат</w:t>
      </w:r>
      <w:r w:rsidR="00A5526B" w:rsidRPr="005844F5">
        <w:rPr>
          <w:szCs w:val="28"/>
        </w:rPr>
        <w:t>а</w:t>
      </w:r>
      <w:r w:rsidR="003125A2" w:rsidRPr="005844F5">
        <w:rPr>
          <w:szCs w:val="28"/>
        </w:rPr>
        <w:t xml:space="preserve"> </w:t>
      </w:r>
      <w:r w:rsidRPr="005844F5">
        <w:rPr>
          <w:szCs w:val="28"/>
        </w:rPr>
        <w:t>для</w:t>
      </w:r>
      <w:r w:rsidR="003125A2" w:rsidRPr="005844F5">
        <w:rPr>
          <w:szCs w:val="28"/>
        </w:rPr>
        <w:t xml:space="preserve"> </w:t>
      </w:r>
      <w:r w:rsidRPr="005844F5">
        <w:rPr>
          <w:szCs w:val="28"/>
        </w:rPr>
        <w:t>осуществления предпринимательской и инвестиционной деятельности Правительство Чукотского автономного округа</w:t>
      </w:r>
    </w:p>
    <w:p w:rsidR="003642A6" w:rsidRPr="005844F5" w:rsidRDefault="003642A6" w:rsidP="000C7B9D">
      <w:pPr>
        <w:ind w:firstLineChars="253" w:firstLine="708"/>
        <w:jc w:val="both"/>
      </w:pPr>
    </w:p>
    <w:p w:rsidR="003642A6" w:rsidRPr="005844F5" w:rsidRDefault="003642A6" w:rsidP="008F523B">
      <w:pPr>
        <w:jc w:val="both"/>
      </w:pPr>
      <w:r w:rsidRPr="005844F5">
        <w:rPr>
          <w:b/>
          <w:spacing w:val="60"/>
        </w:rPr>
        <w:t>ПОСТАНОВЛЯЕТ</w:t>
      </w:r>
      <w:r w:rsidRPr="005844F5">
        <w:rPr>
          <w:b/>
        </w:rPr>
        <w:t>:</w:t>
      </w: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p w:rsidR="003642A6" w:rsidRPr="005844F5" w:rsidRDefault="003642A6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1.</w:t>
      </w:r>
      <w:r w:rsidR="00A5526B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Утвердить:</w:t>
      </w:r>
    </w:p>
    <w:p w:rsidR="003642A6" w:rsidRPr="005844F5" w:rsidRDefault="003642A6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1</w:t>
      </w:r>
      <w:r w:rsidR="00A5526B" w:rsidRPr="005844F5">
        <w:rPr>
          <w:rFonts w:ascii="Times New Roman" w:hAnsi="Times New Roman"/>
          <w:color w:val="auto"/>
          <w:sz w:val="28"/>
        </w:rPr>
        <w:t xml:space="preserve">) </w:t>
      </w:r>
      <w:r w:rsidRPr="005844F5">
        <w:rPr>
          <w:rFonts w:ascii="Times New Roman" w:hAnsi="Times New Roman"/>
          <w:color w:val="auto"/>
          <w:sz w:val="28"/>
        </w:rPr>
        <w:t>Порядок проведения оценки регулирующего воздействия проектов нормативных правовых актов Чукотского автономного округа</w:t>
      </w:r>
      <w:r w:rsidR="00ED4F38" w:rsidRPr="005844F5">
        <w:rPr>
          <w:rFonts w:ascii="Times New Roman" w:hAnsi="Times New Roman"/>
          <w:color w:val="auto"/>
          <w:sz w:val="28"/>
        </w:rPr>
        <w:t xml:space="preserve"> </w:t>
      </w:r>
      <w:r w:rsidR="00A5526B" w:rsidRPr="005844F5">
        <w:rPr>
          <w:rFonts w:ascii="Times New Roman" w:hAnsi="Times New Roman"/>
          <w:color w:val="auto"/>
          <w:sz w:val="28"/>
        </w:rPr>
        <w:t>согласно п</w:t>
      </w:r>
      <w:r w:rsidR="00ED4F38" w:rsidRPr="005844F5">
        <w:rPr>
          <w:rFonts w:ascii="Times New Roman" w:hAnsi="Times New Roman"/>
          <w:color w:val="auto"/>
          <w:sz w:val="28"/>
        </w:rPr>
        <w:t>риложени</w:t>
      </w:r>
      <w:r w:rsidR="00A5526B" w:rsidRPr="005844F5">
        <w:rPr>
          <w:rFonts w:ascii="Times New Roman" w:hAnsi="Times New Roman"/>
          <w:color w:val="auto"/>
          <w:sz w:val="28"/>
        </w:rPr>
        <w:t>ю</w:t>
      </w:r>
      <w:r w:rsidR="00ED4F38" w:rsidRPr="005844F5">
        <w:rPr>
          <w:rFonts w:ascii="Times New Roman" w:hAnsi="Times New Roman"/>
          <w:color w:val="auto"/>
          <w:sz w:val="28"/>
        </w:rPr>
        <w:t xml:space="preserve"> 1 к настоящему </w:t>
      </w:r>
      <w:r w:rsidR="00A5526B" w:rsidRPr="005844F5">
        <w:rPr>
          <w:rFonts w:ascii="Times New Roman" w:hAnsi="Times New Roman"/>
          <w:color w:val="auto"/>
          <w:sz w:val="28"/>
        </w:rPr>
        <w:t>п</w:t>
      </w:r>
      <w:r w:rsidR="00ED4F38" w:rsidRPr="005844F5">
        <w:rPr>
          <w:rFonts w:ascii="Times New Roman" w:hAnsi="Times New Roman"/>
          <w:color w:val="auto"/>
          <w:sz w:val="28"/>
        </w:rPr>
        <w:t>остановлению</w:t>
      </w:r>
      <w:r w:rsidR="00A5526B" w:rsidRPr="005844F5">
        <w:rPr>
          <w:rFonts w:ascii="Times New Roman" w:hAnsi="Times New Roman"/>
          <w:color w:val="auto"/>
          <w:sz w:val="28"/>
        </w:rPr>
        <w:t>;</w:t>
      </w:r>
    </w:p>
    <w:p w:rsidR="003642A6" w:rsidRPr="005844F5" w:rsidRDefault="00A5526B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2) </w:t>
      </w:r>
      <w:r w:rsidR="003642A6" w:rsidRPr="005844F5">
        <w:rPr>
          <w:rFonts w:ascii="Times New Roman" w:hAnsi="Times New Roman"/>
          <w:color w:val="auto"/>
          <w:sz w:val="28"/>
        </w:rPr>
        <w:t>Порядок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</w:r>
      <w:r w:rsidRPr="005844F5">
        <w:rPr>
          <w:rFonts w:ascii="Times New Roman" w:hAnsi="Times New Roman"/>
          <w:color w:val="auto"/>
          <w:sz w:val="28"/>
        </w:rPr>
        <w:t>,</w:t>
      </w:r>
      <w:r w:rsidR="00F02992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согласно приложению</w:t>
      </w:r>
      <w:r w:rsidR="00F02992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 xml:space="preserve">2 </w:t>
      </w:r>
      <w:r w:rsidR="00F02992" w:rsidRPr="005844F5">
        <w:rPr>
          <w:rFonts w:ascii="Times New Roman" w:hAnsi="Times New Roman"/>
          <w:color w:val="auto"/>
          <w:sz w:val="28"/>
        </w:rPr>
        <w:t xml:space="preserve">к настоящему </w:t>
      </w:r>
      <w:r w:rsidRPr="005844F5">
        <w:rPr>
          <w:rFonts w:ascii="Times New Roman" w:hAnsi="Times New Roman"/>
          <w:color w:val="auto"/>
          <w:sz w:val="28"/>
        </w:rPr>
        <w:t>п</w:t>
      </w:r>
      <w:r w:rsidR="00F02992" w:rsidRPr="005844F5">
        <w:rPr>
          <w:rFonts w:ascii="Times New Roman" w:hAnsi="Times New Roman"/>
          <w:color w:val="auto"/>
          <w:sz w:val="28"/>
        </w:rPr>
        <w:t>остановлению</w:t>
      </w:r>
      <w:r w:rsidR="003642A6" w:rsidRPr="005844F5">
        <w:rPr>
          <w:rFonts w:ascii="Times New Roman" w:hAnsi="Times New Roman"/>
          <w:color w:val="auto"/>
          <w:sz w:val="28"/>
        </w:rPr>
        <w:t>.</w:t>
      </w:r>
    </w:p>
    <w:p w:rsidR="00366A13" w:rsidRPr="005844F5" w:rsidRDefault="00366A13" w:rsidP="00366A1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2. Определить исполнительные органы Чукотского автономного округа, ответственные за разработку нормативных правовых актов в сферах деятельности, соответствующих их компетенции, уполномоченными исполнительными органами </w:t>
      </w:r>
      <w:r w:rsidR="00A5526B" w:rsidRPr="005844F5">
        <w:rPr>
          <w:rFonts w:ascii="Times New Roman" w:hAnsi="Times New Roman"/>
          <w:color w:val="auto"/>
          <w:sz w:val="28"/>
        </w:rPr>
        <w:t xml:space="preserve">Чукотского автономного </w:t>
      </w:r>
      <w:r w:rsidRPr="005844F5">
        <w:rPr>
          <w:rFonts w:ascii="Times New Roman" w:hAnsi="Times New Roman"/>
          <w:color w:val="auto"/>
          <w:sz w:val="28"/>
        </w:rPr>
        <w:t>округа по проведению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процедуры оценки регулирующего воздействия проектов нормативных правовых актов области</w:t>
      </w:r>
      <w:r w:rsidR="007D0548" w:rsidRPr="005844F5">
        <w:rPr>
          <w:rFonts w:ascii="Times New Roman" w:hAnsi="Times New Roman"/>
          <w:color w:val="auto"/>
          <w:sz w:val="28"/>
        </w:rPr>
        <w:t>.</w:t>
      </w:r>
    </w:p>
    <w:p w:rsidR="00F21176" w:rsidRPr="005844F5" w:rsidRDefault="00F2117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  <w:sectPr w:rsidR="00F21176" w:rsidRPr="005844F5" w:rsidSect="00055FC7">
          <w:pgSz w:w="11906" w:h="16838"/>
          <w:pgMar w:top="567" w:right="851" w:bottom="1134" w:left="1701" w:header="567" w:footer="0" w:gutter="0"/>
          <w:pgNumType w:start="1"/>
          <w:cols w:space="720"/>
          <w:titlePg/>
          <w:docGrid w:linePitch="381"/>
        </w:sectPr>
      </w:pPr>
    </w:p>
    <w:p w:rsidR="003642A6" w:rsidRPr="005844F5" w:rsidRDefault="00366A13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3</w:t>
      </w:r>
      <w:r w:rsidR="003642A6" w:rsidRPr="005844F5">
        <w:rPr>
          <w:rFonts w:ascii="Times New Roman" w:hAnsi="Times New Roman"/>
          <w:color w:val="auto"/>
          <w:sz w:val="28"/>
        </w:rPr>
        <w:t xml:space="preserve">. Определить </w:t>
      </w:r>
      <w:r w:rsidR="00717FDC" w:rsidRPr="005844F5">
        <w:rPr>
          <w:rFonts w:ascii="Times New Roman" w:hAnsi="Times New Roman"/>
          <w:color w:val="auto"/>
          <w:sz w:val="28"/>
        </w:rPr>
        <w:t xml:space="preserve">уполномоченным </w:t>
      </w:r>
      <w:r w:rsidR="00A5526B" w:rsidRPr="005844F5">
        <w:rPr>
          <w:rFonts w:ascii="Times New Roman" w:hAnsi="Times New Roman"/>
          <w:color w:val="auto"/>
          <w:sz w:val="28"/>
        </w:rPr>
        <w:t>исполнительным органом</w:t>
      </w:r>
      <w:r w:rsidR="003642A6" w:rsidRPr="005844F5">
        <w:rPr>
          <w:rFonts w:ascii="Times New Roman" w:hAnsi="Times New Roman"/>
          <w:color w:val="auto"/>
          <w:sz w:val="28"/>
        </w:rPr>
        <w:t xml:space="preserve"> Чукотского автономного округа </w:t>
      </w:r>
      <w:r w:rsidR="00717FDC" w:rsidRPr="005844F5">
        <w:rPr>
          <w:rFonts w:ascii="Times New Roman" w:hAnsi="Times New Roman"/>
          <w:color w:val="auto"/>
          <w:sz w:val="28"/>
        </w:rPr>
        <w:t xml:space="preserve">в сфере </w:t>
      </w:r>
      <w:r w:rsidR="003642A6" w:rsidRPr="005844F5">
        <w:rPr>
          <w:rFonts w:ascii="Times New Roman" w:hAnsi="Times New Roman"/>
          <w:color w:val="auto"/>
          <w:sz w:val="28"/>
        </w:rPr>
        <w:t>оценки регулирующего воздействия проектов нормативных правовых актов Чукотского автономного округа, предусмотренных частью 1 статьи 53 Федерального закона от 21</w:t>
      </w:r>
      <w:r w:rsidR="00A5526B" w:rsidRPr="005844F5">
        <w:rPr>
          <w:rFonts w:ascii="Times New Roman" w:hAnsi="Times New Roman"/>
          <w:color w:val="auto"/>
          <w:sz w:val="28"/>
        </w:rPr>
        <w:t xml:space="preserve"> декабря </w:t>
      </w:r>
      <w:r w:rsidR="003642A6" w:rsidRPr="005844F5">
        <w:rPr>
          <w:rFonts w:ascii="Times New Roman" w:hAnsi="Times New Roman"/>
          <w:color w:val="auto"/>
          <w:sz w:val="28"/>
        </w:rPr>
        <w:t>2021</w:t>
      </w:r>
      <w:r w:rsidR="00A5526B" w:rsidRPr="005844F5">
        <w:rPr>
          <w:rFonts w:ascii="Times New Roman" w:hAnsi="Times New Roman"/>
          <w:color w:val="auto"/>
          <w:sz w:val="28"/>
        </w:rPr>
        <w:t xml:space="preserve"> года</w:t>
      </w:r>
      <w:r w:rsidR="003642A6" w:rsidRPr="005844F5">
        <w:rPr>
          <w:rFonts w:ascii="Times New Roman" w:hAnsi="Times New Roman"/>
          <w:color w:val="auto"/>
          <w:sz w:val="28"/>
        </w:rPr>
        <w:t xml:space="preserve"> №</w:t>
      </w:r>
      <w:r w:rsidR="00A5526B" w:rsidRPr="005844F5">
        <w:rPr>
          <w:rFonts w:ascii="Times New Roman" w:hAnsi="Times New Roman"/>
          <w:color w:val="auto"/>
          <w:sz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</w:rPr>
        <w:t>414-ФЗ «Об общих принцип</w:t>
      </w:r>
      <w:r w:rsidR="0018500A" w:rsidRPr="005844F5">
        <w:rPr>
          <w:rFonts w:ascii="Times New Roman" w:hAnsi="Times New Roman"/>
          <w:color w:val="auto"/>
          <w:sz w:val="28"/>
        </w:rPr>
        <w:t xml:space="preserve">ах организации публичной власти                               </w:t>
      </w:r>
      <w:r w:rsidR="003642A6" w:rsidRPr="005844F5">
        <w:rPr>
          <w:rFonts w:ascii="Times New Roman" w:hAnsi="Times New Roman"/>
          <w:color w:val="auto"/>
          <w:sz w:val="28"/>
        </w:rPr>
        <w:t>в субъектах Российской Федерации»,</w:t>
      </w:r>
      <w:r w:rsidRPr="005844F5">
        <w:rPr>
          <w:rFonts w:ascii="Times New Roman" w:hAnsi="Times New Roman"/>
          <w:color w:val="auto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оценки фактического воздействия нормативных правовых актов</w:t>
      </w:r>
      <w:r w:rsidR="003642A6" w:rsidRPr="005844F5">
        <w:rPr>
          <w:rFonts w:ascii="Times New Roman" w:hAnsi="Times New Roman"/>
          <w:color w:val="auto"/>
          <w:sz w:val="28"/>
        </w:rPr>
        <w:t xml:space="preserve"> и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деятельности, Департамент экономики и инвестиций Чукотского автономного округа.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4. Признать утратившими силу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="00545491" w:rsidRPr="005844F5">
        <w:rPr>
          <w:rFonts w:ascii="Times New Roman" w:hAnsi="Times New Roman"/>
          <w:color w:val="auto"/>
          <w:sz w:val="28"/>
        </w:rPr>
        <w:t xml:space="preserve">следующие </w:t>
      </w:r>
      <w:r w:rsidR="007D0548" w:rsidRPr="005844F5">
        <w:rPr>
          <w:rFonts w:ascii="Times New Roman" w:hAnsi="Times New Roman"/>
          <w:color w:val="auto"/>
          <w:sz w:val="28"/>
        </w:rPr>
        <w:t>постановления Правительства Чукотского автономного округа</w:t>
      </w:r>
      <w:r w:rsidRPr="005844F5">
        <w:rPr>
          <w:rFonts w:ascii="Times New Roman" w:hAnsi="Times New Roman"/>
          <w:color w:val="auto"/>
          <w:sz w:val="28"/>
        </w:rPr>
        <w:t>: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от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1 сентября 2014 года № 402 «Об утверждении Порядка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деятельности»;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от 27 мая 2021 года № 181 «О внесении изменений в Постановление Правительства Чукотского автономного округа от 1 сентября 2014 года </w:t>
      </w:r>
      <w:r w:rsidR="00A5526B" w:rsidRPr="005844F5">
        <w:rPr>
          <w:rFonts w:ascii="Times New Roman" w:hAnsi="Times New Roman"/>
          <w:color w:val="auto"/>
          <w:sz w:val="28"/>
        </w:rPr>
        <w:t xml:space="preserve">            </w:t>
      </w:r>
      <w:r w:rsidRPr="005844F5">
        <w:rPr>
          <w:rFonts w:ascii="Times New Roman" w:hAnsi="Times New Roman"/>
          <w:color w:val="auto"/>
          <w:sz w:val="28"/>
        </w:rPr>
        <w:t xml:space="preserve">№ 402»; 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от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 xml:space="preserve">1 июля 2024 года № 213 «О внесении изменений в Постановление Правительства Чукотского автономного округа от 1 сентября 2014 года </w:t>
      </w:r>
      <w:r w:rsidR="00A5526B" w:rsidRPr="005844F5">
        <w:rPr>
          <w:rFonts w:ascii="Times New Roman" w:hAnsi="Times New Roman"/>
          <w:color w:val="auto"/>
          <w:sz w:val="28"/>
        </w:rPr>
        <w:t xml:space="preserve">                 </w:t>
      </w:r>
      <w:r w:rsidRPr="005844F5">
        <w:rPr>
          <w:rFonts w:ascii="Times New Roman" w:hAnsi="Times New Roman"/>
          <w:color w:val="auto"/>
          <w:sz w:val="28"/>
        </w:rPr>
        <w:t>№ 402».</w:t>
      </w:r>
      <w:r w:rsidR="00603540" w:rsidRPr="005844F5">
        <w:rPr>
          <w:rFonts w:ascii="Times New Roman" w:hAnsi="Times New Roman"/>
          <w:color w:val="auto"/>
          <w:sz w:val="28"/>
        </w:rPr>
        <w:t xml:space="preserve"> </w:t>
      </w:r>
    </w:p>
    <w:p w:rsidR="003642A6" w:rsidRPr="005844F5" w:rsidRDefault="005376C1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  <w:r w:rsidR="00667DD3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 w:rsidR="0018500A" w:rsidRPr="005844F5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на Департамент экономики и инвестиций Чукотского автономного округа (Яремчук А.В.).</w:t>
      </w: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3642A6" w:rsidRPr="005844F5" w:rsidTr="00392239">
        <w:trPr>
          <w:trHeight w:val="221"/>
        </w:trPr>
        <w:tc>
          <w:tcPr>
            <w:tcW w:w="5068" w:type="dxa"/>
          </w:tcPr>
          <w:p w:rsidR="003642A6" w:rsidRPr="005844F5" w:rsidRDefault="00392239" w:rsidP="00295964">
            <w:pPr>
              <w:jc w:val="both"/>
            </w:pPr>
            <w:r w:rsidRPr="005844F5">
              <w:t>Губернатор</w:t>
            </w:r>
          </w:p>
          <w:p w:rsidR="00392239" w:rsidRPr="005844F5" w:rsidRDefault="00392239" w:rsidP="00295964">
            <w:pPr>
              <w:jc w:val="both"/>
              <w:rPr>
                <w:szCs w:val="28"/>
              </w:rPr>
            </w:pPr>
            <w:r w:rsidRPr="005844F5">
              <w:t>Чукотского автономного округа</w:t>
            </w:r>
          </w:p>
        </w:tc>
        <w:tc>
          <w:tcPr>
            <w:tcW w:w="4538" w:type="dxa"/>
            <w:vAlign w:val="bottom"/>
          </w:tcPr>
          <w:p w:rsidR="003642A6" w:rsidRPr="005844F5" w:rsidRDefault="00603540" w:rsidP="00A5526B">
            <w:pPr>
              <w:ind w:right="-3" w:firstLineChars="253" w:firstLine="708"/>
              <w:jc w:val="right"/>
              <w:rPr>
                <w:szCs w:val="28"/>
              </w:rPr>
            </w:pPr>
            <w:r w:rsidRPr="005844F5">
              <w:t xml:space="preserve">              </w:t>
            </w:r>
            <w:r w:rsidR="003642A6" w:rsidRPr="005844F5">
              <w:t>В.Г. Кузнецов</w:t>
            </w:r>
          </w:p>
        </w:tc>
      </w:tr>
    </w:tbl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keepNext/>
        <w:numPr>
          <w:ilvl w:val="1"/>
          <w:numId w:val="0"/>
        </w:numPr>
        <w:tabs>
          <w:tab w:val="left" w:pos="0"/>
        </w:tabs>
        <w:ind w:left="5387" w:firstLineChars="125" w:firstLine="300"/>
        <w:jc w:val="both"/>
        <w:outlineLvl w:val="1"/>
        <w:rPr>
          <w:sz w:val="24"/>
          <w:szCs w:val="24"/>
        </w:rPr>
        <w:sectPr w:rsidR="003642A6" w:rsidRPr="005844F5" w:rsidSect="00F21176">
          <w:pgSz w:w="11906" w:h="16838"/>
          <w:pgMar w:top="1134" w:right="851" w:bottom="1134" w:left="1701" w:header="567" w:footer="0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1"/>
        <w:gridCol w:w="4698"/>
      </w:tblGrid>
      <w:tr w:rsidR="003642A6" w:rsidRPr="005844F5" w:rsidTr="00F80AAC">
        <w:tc>
          <w:tcPr>
            <w:tcW w:w="4782" w:type="dxa"/>
            <w:shd w:val="clear" w:color="auto" w:fill="auto"/>
          </w:tcPr>
          <w:p w:rsidR="003642A6" w:rsidRPr="005844F5" w:rsidRDefault="003642A6" w:rsidP="000C7B9D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642A6" w:rsidRPr="005844F5" w:rsidRDefault="003642A6" w:rsidP="004107A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275642" w:rsidRPr="005844F5" w:rsidRDefault="00B11CBD" w:rsidP="004107A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к Постановлению Правительства Чукотского автономного округа </w:t>
            </w:r>
          </w:p>
          <w:p w:rsidR="003642A6" w:rsidRPr="005844F5" w:rsidRDefault="005C0190" w:rsidP="00E41DB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от </w:t>
            </w:r>
            <w:r w:rsidR="00055FC7">
              <w:rPr>
                <w:sz w:val="24"/>
                <w:szCs w:val="24"/>
              </w:rPr>
              <w:t>5 сентября 2025 года</w:t>
            </w:r>
            <w:r w:rsidRPr="005844F5">
              <w:rPr>
                <w:sz w:val="24"/>
                <w:szCs w:val="24"/>
              </w:rPr>
              <w:t xml:space="preserve"> № </w:t>
            </w:r>
            <w:r w:rsidR="008D29AB">
              <w:rPr>
                <w:sz w:val="24"/>
                <w:szCs w:val="24"/>
              </w:rPr>
              <w:t>518</w:t>
            </w:r>
          </w:p>
        </w:tc>
      </w:tr>
    </w:tbl>
    <w:p w:rsidR="003642A6" w:rsidRPr="005844F5" w:rsidRDefault="003642A6" w:rsidP="000C7B9D">
      <w:pPr>
        <w:ind w:firstLineChars="125" w:firstLine="350"/>
        <w:jc w:val="both"/>
        <w:rPr>
          <w:szCs w:val="28"/>
        </w:rPr>
      </w:pPr>
    </w:p>
    <w:p w:rsidR="00F21176" w:rsidRPr="005844F5" w:rsidRDefault="00F21176" w:rsidP="000C7B9D">
      <w:pPr>
        <w:ind w:firstLineChars="125" w:firstLine="350"/>
        <w:jc w:val="both"/>
        <w:rPr>
          <w:szCs w:val="28"/>
        </w:rPr>
      </w:pPr>
    </w:p>
    <w:p w:rsidR="003642A6" w:rsidRPr="005844F5" w:rsidRDefault="003642A6" w:rsidP="000C7B9D">
      <w:pPr>
        <w:pStyle w:val="Standard"/>
        <w:ind w:firstLineChars="125" w:firstLine="376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П</w:t>
      </w:r>
      <w:r w:rsidR="00545491"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ОРЯДОК</w:t>
      </w: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проведения оценки регулирующего воздействия проектов нормативных правовых актов Чукотского автономного округа</w:t>
      </w:r>
    </w:p>
    <w:p w:rsidR="003642A6" w:rsidRPr="005844F5" w:rsidRDefault="003642A6" w:rsidP="000C7B9D">
      <w:pPr>
        <w:pStyle w:val="Standard"/>
        <w:ind w:firstLineChars="125" w:firstLine="35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27564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sub_1100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>. Общие положения</w:t>
      </w:r>
    </w:p>
    <w:bookmarkEnd w:id="0"/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sub_1101"/>
      <w:r w:rsidRPr="005844F5">
        <w:rPr>
          <w:rFonts w:ascii="Times New Roman" w:hAnsi="Times New Roman"/>
          <w:color w:val="auto"/>
          <w:sz w:val="28"/>
          <w:szCs w:val="28"/>
        </w:rPr>
        <w:t xml:space="preserve">1. Настоящий Порядок проведения оценки регулирующего воздействия проектов нормативных правовых актов Чукотского автономного округа </w:t>
      </w:r>
      <w:r w:rsidR="00275642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(далее</w:t>
      </w:r>
      <w:r w:rsidR="0027564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Порядок) определяет:</w:t>
      </w:r>
    </w:p>
    <w:bookmarkEnd w:id="1"/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участников процедуры проведения оценки регулирующего воздействия проектов нормативных правовых актов Чукотского автономного округа </w:t>
      </w:r>
      <w:r w:rsidRPr="005844F5">
        <w:rPr>
          <w:rFonts w:ascii="Times New Roman" w:hAnsi="Times New Roman"/>
          <w:color w:val="auto"/>
          <w:sz w:val="28"/>
          <w:szCs w:val="28"/>
        </w:rPr>
        <w:t>(далее соответственно – ОРВ, НПА)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процедуру проведения ОРВ проектов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5277CD" w:rsidRPr="005844F5">
        <w:rPr>
          <w:rFonts w:ascii="Times New Roman" w:hAnsi="Times New Roman"/>
          <w:color w:val="auto"/>
          <w:sz w:val="28"/>
          <w:szCs w:val="28"/>
        </w:rPr>
        <w:t>, под</w:t>
      </w:r>
      <w:r w:rsidR="00545491" w:rsidRPr="005844F5">
        <w:rPr>
          <w:rFonts w:ascii="Times New Roman" w:hAnsi="Times New Roman"/>
          <w:color w:val="auto"/>
          <w:sz w:val="28"/>
          <w:szCs w:val="28"/>
        </w:rPr>
        <w:t>лежащих</w:t>
      </w:r>
      <w:r w:rsidR="002A7891" w:rsidRPr="005844F5">
        <w:rPr>
          <w:color w:val="auto"/>
        </w:rPr>
        <w:t xml:space="preserve"> 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>оценке регулирующего воздействия</w:t>
      </w:r>
      <w:r w:rsidR="00545491" w:rsidRPr="005844F5">
        <w:rPr>
          <w:rFonts w:ascii="Times New Roman" w:hAnsi="Times New Roman"/>
          <w:color w:val="auto"/>
          <w:sz w:val="28"/>
          <w:szCs w:val="28"/>
        </w:rPr>
        <w:t xml:space="preserve"> в соответствии со статьё</w:t>
      </w:r>
      <w:r w:rsidR="005277CD" w:rsidRPr="005844F5">
        <w:rPr>
          <w:rFonts w:ascii="Times New Roman" w:hAnsi="Times New Roman"/>
          <w:color w:val="auto"/>
          <w:sz w:val="28"/>
          <w:szCs w:val="28"/>
        </w:rPr>
        <w:t>й 28.2 Кодекса о нормативных правовых актах Чукотского автономного округа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>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устанавливающих новые или изменяющих ранее предусмотренные </w:t>
      </w:r>
      <w:bookmarkStart w:id="2" w:name="_Hlk206056419"/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bookmarkEnd w:id="2"/>
      <w:r w:rsidRPr="005844F5">
        <w:rPr>
          <w:rFonts w:ascii="Times New Roman" w:hAnsi="Times New Roman"/>
          <w:color w:val="auto"/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 новые или изменяющих ранее предусмотренные НПА обязанности и запреты для субъектов предпринимательской и инвестиционной деятельности;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 или изменяющих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275642">
      <w:pPr>
        <w:pStyle w:val="Standard"/>
        <w:jc w:val="center"/>
        <w:rPr>
          <w:rFonts w:ascii="Times New Roman" w:hAnsi="Times New Roman"/>
          <w:b/>
          <w:bCs/>
          <w:strike/>
          <w:color w:val="auto"/>
          <w:sz w:val="28"/>
          <w:szCs w:val="28"/>
        </w:rPr>
      </w:pPr>
      <w:bookmarkStart w:id="3" w:name="sub_1200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. Участники процедуры проведения ОРВ проектов НПА </w:t>
      </w:r>
    </w:p>
    <w:bookmarkEnd w:id="3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531D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sub_1202"/>
      <w:r w:rsidRPr="005844F5">
        <w:rPr>
          <w:rFonts w:ascii="Times New Roman" w:hAnsi="Times New Roman"/>
          <w:color w:val="auto"/>
          <w:sz w:val="28"/>
          <w:szCs w:val="28"/>
        </w:rPr>
        <w:t>2. Участниками процедуры проведения ОРВ проектов НПА являются:</w:t>
      </w:r>
    </w:p>
    <w:bookmarkEnd w:id="4"/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органы исполнительной власти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ответственные за выработку государственной политики и нормативно-правовое регулирование в установленной сфере и осуществляющие процедуру проведения ОРВ проектов НПА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регулирующи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ы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), на которые возлагаются: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идентификация проблем, связанных с нормативным правовым регулированием в курируемой сфере деятельности;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подготовка сводных отчетов об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организация и проведение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проектов НПА, оформление результатов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>, рассмотрение и учет полученных мнений, аргументирование позиции по неучету или частичному учету полученных мнений;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sub_1202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5844F5">
        <w:rPr>
          <w:rFonts w:ascii="Times New Roman" w:hAnsi="Times New Roman"/>
          <w:color w:val="auto"/>
          <w:sz w:val="28"/>
        </w:rPr>
        <w:t>уполномоченный исполнительный орган Чукотского автономного округа в сфере ОРВ проектов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НПА</w:t>
      </w:r>
      <w:r w:rsidR="00817FD9" w:rsidRPr="005844F5">
        <w:rPr>
          <w:rFonts w:ascii="Times New Roman" w:hAnsi="Times New Roman"/>
          <w:color w:val="auto"/>
          <w:sz w:val="28"/>
          <w:szCs w:val="28"/>
        </w:rPr>
        <w:t>, определё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нный </w:t>
      </w:r>
      <w:r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равительством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уполномоченный орган), который осуществляет:</w:t>
      </w:r>
    </w:p>
    <w:bookmarkEnd w:id="5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нормативно-правовое, информационное и методическое обеспечение процедуры проведения ОРВ проектов НПА и экспертизы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координацию взаимодействия участников процедуры проведения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контроль качества исполнения процедуры проведения ОРВ проектов НПА и подготовки регулирующим органом сводного отчета об ОРВ проектов НПА, включая контроль качества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указанных проектов НПА и сводных отчетов (проектов сводных отчетов);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заключений об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доклада о результатах и развитии процедуры проведения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и заключение соглашений о взаимодействии при осуществлении процедуры проведения ОРВ проектов НПА с физическими и юридическими лицами, общественными объединениями в сфере предпринимательской и инвестиционной деятельности, саморегулируемыми организациями, научно-экспертными организациями;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взаимодействие с уполномоченным Правительством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ОРВ;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12023"/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B02374" w:rsidRPr="005844F5">
        <w:rPr>
          <w:rFonts w:ascii="Times New Roman" w:hAnsi="Times New Roman"/>
          <w:color w:val="auto"/>
          <w:sz w:val="28"/>
          <w:szCs w:val="28"/>
        </w:rPr>
        <w:t xml:space="preserve">участники публичных консультаций, в том числе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физические и юридические лица, а также общественные объединения в сфере предпринимательской и инвестиционной деятельности, саморегулируемые организации, научно-экспертные организации, территориальные органы федеральных органов исполнительной власти.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667DD3">
      <w:pPr>
        <w:pStyle w:val="Standard"/>
        <w:ind w:firstLineChars="253" w:firstLine="71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" w:name="sub_1300"/>
      <w:bookmarkEnd w:id="6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III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>. Процедура проведения ОРВ проектов НПА округа</w:t>
      </w:r>
    </w:p>
    <w:bookmarkEnd w:id="7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sub_1303"/>
      <w:r w:rsidRPr="005844F5">
        <w:rPr>
          <w:rFonts w:ascii="Times New Roman" w:hAnsi="Times New Roman"/>
          <w:color w:val="auto"/>
          <w:sz w:val="28"/>
          <w:szCs w:val="28"/>
        </w:rPr>
        <w:t xml:space="preserve">3. Процедуре проведения ОРВ подлежат проекты 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>законов Чукотского автономного округа, проекты постановлений Правительства Чукотского автономного округа,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проекты постановлений Губернатора Чукотского автономного округа,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 проекты приказов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(распоряжений)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 органов исполнительной власти Чукотского автономного округа, </w:t>
      </w:r>
      <w:r w:rsidRPr="005844F5">
        <w:rPr>
          <w:rFonts w:ascii="Times New Roman" w:hAnsi="Times New Roman"/>
          <w:color w:val="auto"/>
          <w:sz w:val="28"/>
          <w:szCs w:val="28"/>
        </w:rPr>
        <w:t>при наличии в них следующих положений:</w:t>
      </w:r>
    </w:p>
    <w:bookmarkEnd w:id="8"/>
    <w:p w:rsidR="00E42952" w:rsidRPr="005844F5" w:rsidRDefault="0059695C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устанавливающих новые или изменяющих ранее предусмотренные 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обязательные требования)</w:t>
      </w:r>
      <w:r w:rsidR="001E3D98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sub_1303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устанавливающих новые или изменяющих ранее предусмотренные НПА обязанности и запреты для субъектов предпринимательской и инвестиционной деятельности;</w:t>
      </w:r>
    </w:p>
    <w:bookmarkEnd w:id="9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устанавливающих или изменяющих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sub_1304"/>
      <w:r w:rsidRPr="005844F5">
        <w:rPr>
          <w:rFonts w:ascii="Times New Roman" w:hAnsi="Times New Roman"/>
          <w:color w:val="auto"/>
          <w:sz w:val="28"/>
          <w:szCs w:val="28"/>
        </w:rPr>
        <w:t>4. Процедура проведения ОРВ проектов НПА не осуществляется в отношении:</w:t>
      </w:r>
    </w:p>
    <w:bookmarkEnd w:id="10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проектов законов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проектов законов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регулирующих бюджетные отношения;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проектов НПА: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округ</w:t>
      </w:r>
      <w:r w:rsidR="00E75421" w:rsidRPr="005844F5">
        <w:rPr>
          <w:rFonts w:ascii="Times New Roman" w:hAnsi="Times New Roman"/>
          <w:color w:val="auto"/>
          <w:sz w:val="28"/>
          <w:szCs w:val="28"/>
        </w:rPr>
        <w:t>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регулируемых цен (тарифов) на продукцию (товары, услуги), торговых надбавок (наценок) к таким ценам (тарифам);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января </w:t>
      </w:r>
      <w:r w:rsidRPr="005844F5">
        <w:rPr>
          <w:rFonts w:ascii="Times New Roman" w:hAnsi="Times New Roman"/>
          <w:color w:val="auto"/>
          <w:sz w:val="28"/>
          <w:szCs w:val="28"/>
        </w:rPr>
        <w:t>2002 года № 1-ФКЗ «О военном положении», на всей территории Российской Федерации либо на е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ё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части.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sub_1305"/>
      <w:r w:rsidRPr="005844F5">
        <w:rPr>
          <w:rFonts w:ascii="Times New Roman" w:hAnsi="Times New Roman"/>
          <w:color w:val="auto"/>
          <w:sz w:val="28"/>
          <w:szCs w:val="28"/>
        </w:rPr>
        <w:t xml:space="preserve">5. Проекты законов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8A031E" w:rsidRPr="005844F5">
        <w:rPr>
          <w:rFonts w:ascii="Times New Roman" w:hAnsi="Times New Roman"/>
          <w:color w:val="auto"/>
          <w:sz w:val="28"/>
          <w:szCs w:val="28"/>
        </w:rPr>
        <w:t>округа, внесё</w:t>
      </w:r>
      <w:r w:rsidRPr="005844F5">
        <w:rPr>
          <w:rFonts w:ascii="Times New Roman" w:hAnsi="Times New Roman"/>
          <w:color w:val="auto"/>
          <w:sz w:val="28"/>
          <w:szCs w:val="28"/>
        </w:rPr>
        <w:t>нные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инициативы, проходят ОРВ в соответствии с пунктом 1</w:t>
      </w:r>
      <w:r w:rsidR="00E34E06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sub_1306"/>
      <w:bookmarkEnd w:id="11"/>
      <w:r w:rsidRPr="005844F5">
        <w:rPr>
          <w:rFonts w:ascii="Times New Roman" w:hAnsi="Times New Roman"/>
          <w:color w:val="auto"/>
          <w:sz w:val="28"/>
          <w:szCs w:val="28"/>
        </w:rPr>
        <w:t>6. Процедура проведения ОРВ проектов НПА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округа.</w:t>
      </w:r>
    </w:p>
    <w:p w:rsidR="002C5A17" w:rsidRPr="005844F5" w:rsidRDefault="002C5A17" w:rsidP="005F306B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При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проектов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проводится их оценка на соответствие принципам и условиям, установленным Федеральным законом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от 31 июля 2020 года № 247-ФЗ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«Об обязательных требованиях в Российской Федерации»</w:t>
      </w:r>
      <w:r w:rsidR="00CD0909" w:rsidRPr="005844F5">
        <w:rPr>
          <w:color w:val="auto"/>
        </w:rPr>
        <w:t xml:space="preserve"> 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>(далее – Федеральный закон № 247-ФЗ)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sub_1307"/>
      <w:bookmarkEnd w:id="12"/>
      <w:r w:rsidRPr="005844F5">
        <w:rPr>
          <w:rFonts w:ascii="Times New Roman" w:hAnsi="Times New Roman"/>
          <w:color w:val="auto"/>
          <w:sz w:val="28"/>
          <w:szCs w:val="28"/>
        </w:rPr>
        <w:t>7. О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РВ проектов НПА проводится с учё</w:t>
      </w:r>
      <w:r w:rsidRPr="005844F5">
        <w:rPr>
          <w:rFonts w:ascii="Times New Roman" w:hAnsi="Times New Roman"/>
          <w:color w:val="auto"/>
          <w:sz w:val="28"/>
          <w:szCs w:val="28"/>
        </w:rPr>
        <w:t>том следующих степеней регулирующего воздействия:</w:t>
      </w:r>
    </w:p>
    <w:bookmarkEnd w:id="13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высокая степень регулирующего воздействия, если проект НПА содержит положения, устанавливающие новые обязательные требования, связанные с осуществлением предпринимательской и иной экономической деятельности, устанавливающие новые обязанности и запреты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иной экономической деятельности;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средняя степень регулирующего воздействия, если проект НПА содержит положения, изменяющие ранее предусмотренные НПА обязательные требования, связанные с осуществлением предпринимательской и иной экономической деятельности, изменяющие ранее предусмотренные НПА обязанности и запреты для субъектов предпринимательской и инвестиционной деятельности, а также изменяющие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7F16BA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1F59A5" w:rsidRPr="005844F5">
        <w:rPr>
          <w:rFonts w:ascii="Times New Roman" w:hAnsi="Times New Roman"/>
          <w:color w:val="auto"/>
          <w:sz w:val="28"/>
          <w:szCs w:val="28"/>
        </w:rPr>
        <w:t>) низкая степень регулирующего воздействия</w:t>
      </w:r>
      <w:r w:rsidR="007F16BA" w:rsidRPr="005844F5">
        <w:rPr>
          <w:rFonts w:ascii="Times New Roman" w:hAnsi="Times New Roman"/>
          <w:color w:val="auto"/>
          <w:sz w:val="28"/>
          <w:szCs w:val="28"/>
        </w:rPr>
        <w:t>, если проект НПА: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содержит положения, предусмотренные подпунктами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настоящего пункта и разработан в соответствии с рекомендациями уполномоченного органа, указанными в заключении об экспертизе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либо в заключениях, подготавливаемых согласно Порядку установления и оценки применения обязательных требований, содержащихся в нормативных правовых актах 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</w:t>
      </w:r>
      <w:r w:rsidRPr="005844F5">
        <w:rPr>
          <w:rFonts w:ascii="Times New Roman" w:hAnsi="Times New Roman"/>
          <w:color w:val="auto"/>
          <w:sz w:val="28"/>
          <w:szCs w:val="28"/>
        </w:rPr>
        <w:t>автономного округа, в том числе оценки фактического воздействия указанных норм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>ативных правовых актов, утверждё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нному Правительством 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</w:t>
      </w:r>
      <w:r w:rsidRPr="005844F5">
        <w:rPr>
          <w:rFonts w:ascii="Times New Roman" w:hAnsi="Times New Roman"/>
          <w:color w:val="auto"/>
          <w:sz w:val="28"/>
          <w:szCs w:val="28"/>
        </w:rPr>
        <w:t>автономного округа;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содержит положения, предусмотренные подпунктами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2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пункта, и разработан в соответствии с нормативными правовыми актами, затрагивающими вопросы осуществления предпринимательской и иной экономической деятельности;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содерж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ит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положения, предусматривающие предоставление мер государственной поддержки субъектов предпринимательской и инвестиционной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8. Процедура проведения ОРВ проектов НПА состоит из следующих этапов:</w:t>
      </w:r>
    </w:p>
    <w:p w:rsidR="0095217E" w:rsidRPr="005844F5" w:rsidRDefault="005F306B" w:rsidP="0095217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sub_1311"/>
      <w:bookmarkStart w:id="15" w:name="sub_1309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) разработка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, составление сводного отчета о результатах проведения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>(далее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>сводный отчет), публичные консультации по проекту НПА;</w:t>
      </w:r>
    </w:p>
    <w:p w:rsidR="0095217E" w:rsidRPr="005844F5" w:rsidRDefault="005F306B" w:rsidP="0095217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) подготовка заключения об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(далее 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заключение).</w:t>
      </w:r>
    </w:p>
    <w:p w:rsidR="00AB575F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sub_1312"/>
      <w:bookmarkEnd w:id="14"/>
      <w:bookmarkEnd w:id="15"/>
    </w:p>
    <w:p w:rsidR="00AB575F" w:rsidRPr="005844F5" w:rsidRDefault="00AB575F" w:rsidP="00AB575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IV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Разработка проект</w:t>
      </w:r>
      <w:r w:rsidR="002353B4" w:rsidRPr="005844F5">
        <w:rPr>
          <w:rFonts w:ascii="Times New Roman" w:hAnsi="Times New Roman"/>
          <w:b/>
          <w:bCs/>
          <w:color w:val="auto"/>
          <w:sz w:val="28"/>
          <w:szCs w:val="28"/>
        </w:rPr>
        <w:t>а НПА, составление сводного отчё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та, публичные консультации по проекту НПА </w:t>
      </w:r>
    </w:p>
    <w:p w:rsidR="00AB575F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779A" w:rsidRPr="005844F5" w:rsidRDefault="008A70C0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sub_13121"/>
      <w:bookmarkEnd w:id="16"/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принятия решения о разработке проекта НПА регулирующий орган подготавливает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: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779A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проект НПА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;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779A" w:rsidRPr="005844F5" w:rsidRDefault="00AB575F" w:rsidP="007A779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уведомление о проведении публичных консультаций по проекту НПА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 xml:space="preserve"> (далее – уведомление)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1 к настоящему Порядку;</w:t>
      </w:r>
    </w:p>
    <w:p w:rsidR="007A779A" w:rsidRPr="005844F5" w:rsidRDefault="00AB575F" w:rsidP="007A779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перечень вопросов 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для проведения публичных консультаций (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в отношении правового регулирования, содержащийся в уведомлении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)</w:t>
      </w:r>
      <w:r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согласно приложению 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к настоящему Порядку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еречень вопросов мо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жет быть дополнен и (или) изменё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н регулирующим органом исходя из сп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ецифики правового регулирования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AB575F" w:rsidP="00AB09E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2353B4" w:rsidRPr="005844F5">
        <w:rPr>
          <w:rFonts w:ascii="Times New Roman" w:hAnsi="Times New Roman"/>
          <w:color w:val="auto"/>
          <w:sz w:val="28"/>
          <w:szCs w:val="28"/>
        </w:rPr>
        <w:t>сводный отчё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т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о проведении оценки регулирующего воздействия проекта НПА</w:t>
      </w:r>
      <w:r w:rsidR="00AC3AF0" w:rsidRPr="005844F5">
        <w:rPr>
          <w:rFonts w:ascii="Times New Roman" w:hAnsi="Times New Roman"/>
          <w:color w:val="auto"/>
        </w:rPr>
        <w:t xml:space="preserve"> 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>согласно приложению 4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sub_13122"/>
      <w:bookmarkEnd w:id="17"/>
      <w:r w:rsidRPr="005844F5">
        <w:rPr>
          <w:rFonts w:ascii="Times New Roman" w:hAnsi="Times New Roman"/>
          <w:color w:val="auto"/>
          <w:sz w:val="28"/>
          <w:szCs w:val="28"/>
        </w:rPr>
        <w:t>10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разработке проекта НПА выбор наилучшего варианта правового регулирования осуществляется с учётом следующих основных критериев:</w:t>
      </w:r>
    </w:p>
    <w:bookmarkEnd w:id="18"/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эффективность, определяемая высокой степенью вероятности достижения заявленных целей регулирования;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уровень и степень обоснованности предполагаемых затрат потенциальных адресатов предлагаемого правового регулирования и бюджета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округа;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sub_13123"/>
      <w:r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. Уведомление подготавливается регулирующим органом в соответ</w:t>
      </w:r>
      <w:r w:rsidR="008A031E" w:rsidRPr="005844F5">
        <w:rPr>
          <w:rFonts w:ascii="Times New Roman" w:hAnsi="Times New Roman"/>
          <w:color w:val="auto"/>
          <w:sz w:val="28"/>
          <w:szCs w:val="28"/>
        </w:rPr>
        <w:t>ствии с типовой формой, утверждё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нной приложением 1 к настоящему Порядку,</w:t>
      </w:r>
      <w:r w:rsidR="00603540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и содержит: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вид, наименование и планируемый срок вступления в силу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сведения о регулирующем органе, разработавшим проект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обоснование необходимости подготовки проекта акта;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описание проблемы, на решение которой направлен предлагаемый способ регулирования;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краткое изложение цели регулирования и общую характеристику соответствующих общественных отношений;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срок, в течение которого разработчиком принимаются предложения в связи с размещением уведомления, который не может составлять менее </w:t>
      </w:r>
      <w:r w:rsidRPr="005844F5">
        <w:rPr>
          <w:rFonts w:ascii="Times New Roman" w:hAnsi="Times New Roman"/>
          <w:color w:val="auto"/>
          <w:sz w:val="28"/>
          <w:szCs w:val="28"/>
        </w:rPr>
        <w:t>пяти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со дня размещения уведомления на официальном сайте, и наиболее удобный способ их представления;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иную информацию, относящуюся, по мнению разработчика, к сведениям о подготовке проекта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8A70C0" w:rsidRPr="005844F5" w:rsidRDefault="008A70C0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ОРВ преимущественно основывается на официальной статистической информации, административных данных и иных данных, опубликованных в открытых источниках, которые могут быть верифицированы.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Сводный отчет для проектов НПА с высокой степенью регулирующего воздействия формируется регулирующим органом с учетом результатов рассмотрения предложений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(при наличии)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должен содержать следующие сведения: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sub_131231"/>
      <w:bookmarkEnd w:id="19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степень регулирующего воздействия проекта НПА;</w:t>
      </w:r>
    </w:p>
    <w:bookmarkEnd w:id="20"/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проблемы, на решение которой направлен предлагаемый способ правового регулирования, оценку негативных эффектов, возникающих в связи с наличием рассматриваемой проблемы;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анализ опыта иных субъектов Российской Федерации в соответствующих сферах деятельности;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предлагаемого способа правового регулирования и иных возможных способов решения проблемы;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основные группы субъектов предпринимательской и иной экономической деятельности, иные заинтересованные лица, включая органы исполнительной власти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 и органы местного самоуправления муниципальных образований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интересы которых будут затронуты предлагаемым правовым регулированием, оценка количества таких субъектов;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новые функции, полномочия, обязанности и права органов исполнительной власти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и органов местного самоуправления муниципальных образований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 или сведения об их изменениях, а также порядок их реализации;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оценку соответствующих расходов бюджета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новые или изменяющие ранее предусмотренные НПА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НПА</w:t>
      </w:r>
      <w:r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обязанности, запреты и ограничения для субъектов предпринимательской и иной экономической деятельности, а также порядок организации их исполнения;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оценку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риски решения проблемы предложенным способом регулирования и риски негативных последствий;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методов контроля эффективности избранного способа достижения цели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индикативные показатели, программы мониторинга и иные способы (методы) оценки достижения заявленных целей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sub_1312315"/>
      <w:r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предполагаемую дату вступления в силу проекта НПА, необходимость установления переходных положений (переходного периода);</w:t>
      </w:r>
    </w:p>
    <w:bookmarkEnd w:id="21"/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сведения о дате размещения уведомления, сроках представления предложений, лицах, представивших предложения, и рассмотревших их структурных подразделениях регулирующего органа;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наличие или отсутствие в проекте НПА обязательных требований;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иные сведения, которые, по мнению регулирующего органа, позволяют оценить обоснованность предлагаемого регулирования.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сводном отчете о результатах проведения ОРВ приводятся источники использованных при его подготовке данных.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Расчеты, необходимые для заполнения разделов сводного отчета о результатах проведения ОРВ, указываются в приложении к сводному отчету о результатах проведения ОРВ. К сводному отчету о результатах проведения ОРВ также прилагаются сводка предложений по результатам публичных консультаций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 xml:space="preserve"> по форме, утверждё</w:t>
      </w:r>
      <w:r w:rsidR="00707117" w:rsidRPr="005844F5">
        <w:rPr>
          <w:rFonts w:ascii="Times New Roman" w:hAnsi="Times New Roman"/>
          <w:color w:val="auto"/>
          <w:sz w:val="28"/>
          <w:szCs w:val="28"/>
        </w:rPr>
        <w:t>нной приложением 3 к настоящему Порядку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доработанны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 НПА (в случае если так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ой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 был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доработан).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Информация об источниках данных и методах расчетов должна обеспечивать возможность их верификации, за исключением официальной статистической информации.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о результатах проведения ОРВ в полном объеме.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Сводный отчет для проектов НПА со средней степенью регулирующего воздействия должен содержать сведения, указанные в подпунктах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 – 11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15 – 18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пункта.</w:t>
      </w:r>
    </w:p>
    <w:p w:rsidR="00943F16" w:rsidRPr="005844F5" w:rsidRDefault="00943F1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Сводный отчет для проектов НПА с низкой степенью регулирующего воздействия должен содержать сведения, указанные в подпунктах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4 – 6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16 – 18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пункта.</w:t>
      </w:r>
    </w:p>
    <w:p w:rsidR="003642A6" w:rsidRPr="005844F5" w:rsidRDefault="008A70C0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sub_1313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рамках осуществления процедуры проведения ОРВ проекта НПА в целях учета мнения ее участников о возможных последствиях правового регулирования регулирующим органом проводятся публичные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sub_13131"/>
      <w:bookmarkEnd w:id="22"/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Срок проведения публичных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устанавливается регулирующим органом с учетом степени регулирующего воздействия, но не может составлять менее:</w:t>
      </w:r>
    </w:p>
    <w:bookmarkEnd w:id="23"/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10 рабочих дней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для проектов НПА с высокой степенью регулирующего воздействия;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сем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</w:t>
      </w:r>
      <w:r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для проектов НПА со средней степенью регулирующего воздействия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6D2DAC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) пяти рабочих дней </w:t>
      </w:r>
      <w:r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для проектов НПА с низкой степенью регулирующего воздействия.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4" w:name="sub_13132"/>
      <w:r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Срок проведения публичных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отсчитывается со дня размещения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>страниц</w:t>
      </w:r>
      <w:r w:rsidR="00B56730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 xml:space="preserve"> официального сайта </w:t>
      </w:r>
      <w:r w:rsidRPr="005844F5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 xml:space="preserve">, предназначенной для проведения процедуры ОРВ по адресу https://dep.invest-chukotka.ru/orv (далее –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портал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>)</w:t>
      </w:r>
      <w:r w:rsidR="00B56730"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НПА, сводного отчета и перечня вопросов для участников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bookmarkEnd w:id="24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Конкретный 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определяется самостоятельно регулирующим органом в соответствии с пунктом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Pr="005844F5">
        <w:rPr>
          <w:rFonts w:ascii="Times New Roman" w:hAnsi="Times New Roman"/>
          <w:color w:val="auto"/>
          <w:sz w:val="28"/>
          <w:szCs w:val="28"/>
        </w:rPr>
        <w:t>, исходя из степени регулирующего воздействия проекта НПА и степени необходимости проработки вопроса в целях решения проблемы.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5" w:name="sub_13133"/>
      <w:r w:rsidRPr="005844F5">
        <w:rPr>
          <w:rFonts w:ascii="Times New Roman" w:hAnsi="Times New Roman"/>
          <w:color w:val="auto"/>
          <w:sz w:val="28"/>
          <w:szCs w:val="28"/>
        </w:rPr>
        <w:t>16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В целях проведения публичных консультаций проекта НПА и сводного отчета регулирующий орган не позднее </w:t>
      </w:r>
      <w:r w:rsidRPr="005844F5">
        <w:rPr>
          <w:rFonts w:ascii="Times New Roman" w:hAnsi="Times New Roman"/>
          <w:color w:val="auto"/>
          <w:sz w:val="28"/>
          <w:szCs w:val="28"/>
        </w:rPr>
        <w:t>трёх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до начала публичных консультаций</w:t>
      </w:r>
      <w:r w:rsidR="006D2DAC" w:rsidRPr="005844F5">
        <w:rPr>
          <w:rFonts w:ascii="Times New Roman" w:hAnsi="Times New Roman"/>
          <w:color w:val="auto"/>
        </w:rPr>
        <w:t xml:space="preserve">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проекта НПА и сводного отчета направляет в уполномоченный орган документы, указанные в пункте </w:t>
      </w:r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, для их размещения на портале.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17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Уполномоченный орган не позднее </w:t>
      </w:r>
      <w:r w:rsidRPr="005844F5">
        <w:rPr>
          <w:rFonts w:ascii="Times New Roman" w:hAnsi="Times New Roman"/>
          <w:color w:val="auto"/>
          <w:sz w:val="28"/>
          <w:szCs w:val="28"/>
        </w:rPr>
        <w:t>одного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рабочего дня до начала публичных консультаций размещает на портале полученные от регулирующего органа документы и извещает регулирующий орган о размещении документов на портале.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18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Регулирующий орган в первый день публичных консультаций проекта НПА и сводного отчета извещает участников процедуры проведения ОРВ проекта НПА, указанных в подпункте </w:t>
      </w: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пункта 2 настоящего Порядка, о размещении уведомления с указанием сведений о месте такого размещения (полный электронный адрес).</w:t>
      </w:r>
    </w:p>
    <w:bookmarkEnd w:id="25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В случае отсутствия предложений (замечаний, мнений) в рамках публичных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в отношении проекта НПА от заинтересованных лиц регулирующий орган может принять решение о продлении срока их проведения.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6" w:name="sub_13134"/>
      <w:r w:rsidRPr="005844F5">
        <w:rPr>
          <w:rFonts w:ascii="Times New Roman" w:hAnsi="Times New Roman"/>
          <w:color w:val="auto"/>
          <w:sz w:val="28"/>
          <w:szCs w:val="28"/>
        </w:rPr>
        <w:t>19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Не позднее 10 рабочих дней со дня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регулирующий орган обязан:</w:t>
      </w:r>
    </w:p>
    <w:bookmarkEnd w:id="26"/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рассмотреть все предложения, поступившие в связи с проведением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публичные предложения);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составить и разместить на официальном сайте сводку публичных предложений с указанием сведений об их учете или причинах отклонения;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доработать с учетом результатов рассмотрения публичных предложений проект НПА и сводный отчет, включив в него сведения о сроках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отчета, месте размещения (полный электронный адрес) сводки публичных предложений, лицах, их представивших, и обобщенных результатах рассмотрения данных предложений регулирующим органом.</w:t>
      </w:r>
    </w:p>
    <w:p w:rsidR="003642A6" w:rsidRPr="005844F5" w:rsidRDefault="00484E8D" w:rsidP="00D71F2B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7" w:name="sub_13135"/>
      <w:r w:rsidRPr="005844F5">
        <w:rPr>
          <w:rFonts w:ascii="Times New Roman" w:hAnsi="Times New Roman"/>
          <w:color w:val="auto"/>
          <w:sz w:val="28"/>
          <w:szCs w:val="28"/>
        </w:rPr>
        <w:t>20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Доработанный с учетом результатов рассмотрения публичных предложений проект НПА,</w:t>
      </w:r>
      <w:r w:rsidR="00603540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сводный отчет, а также сводка публичных предложений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 xml:space="preserve"> не позднее 15 рабочих дней</w:t>
      </w:r>
      <w:r w:rsidR="00A13D51" w:rsidRPr="005844F5">
        <w:rPr>
          <w:rFonts w:ascii="Times New Roman" w:hAnsi="Times New Roman"/>
          <w:color w:val="auto"/>
        </w:rPr>
        <w:t xml:space="preserve"> 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>со дня окончания публичных консульт</w:t>
      </w:r>
      <w:r w:rsidR="0046497E" w:rsidRPr="005844F5">
        <w:rPr>
          <w:rFonts w:ascii="Times New Roman" w:hAnsi="Times New Roman"/>
          <w:color w:val="auto"/>
          <w:sz w:val="28"/>
          <w:szCs w:val="28"/>
        </w:rPr>
        <w:t>аций проекта НПА и сводного отчё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>та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1F2B" w:rsidRPr="005844F5">
        <w:rPr>
          <w:rFonts w:ascii="Times New Roman" w:hAnsi="Times New Roman"/>
          <w:color w:val="auto"/>
          <w:sz w:val="28"/>
          <w:szCs w:val="28"/>
        </w:rPr>
        <w:t>направляются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 xml:space="preserve"> регулирующим органом</w:t>
      </w:r>
      <w:r w:rsidR="00D71F2B" w:rsidRPr="005844F5">
        <w:rPr>
          <w:rFonts w:ascii="Times New Roman" w:hAnsi="Times New Roman"/>
          <w:color w:val="auto"/>
          <w:sz w:val="28"/>
          <w:szCs w:val="28"/>
        </w:rPr>
        <w:t xml:space="preserve"> в уполномоченный орган для размещения на портале 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для подготовки заключения об ОРВ проекта НПА.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8" w:name="sub_13136"/>
      <w:bookmarkEnd w:id="27"/>
      <w:r w:rsidRPr="005844F5">
        <w:rPr>
          <w:rFonts w:ascii="Times New Roman" w:hAnsi="Times New Roman"/>
          <w:color w:val="auto"/>
          <w:sz w:val="28"/>
          <w:szCs w:val="28"/>
        </w:rPr>
        <w:t>21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случае если в результате доработки регулирующим органом в проект НПА внесены изменения, в отношении которых не проведено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регулирующий орган может принять решение о продлении срока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в соответствии с пунктом </w:t>
      </w:r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9" w:name="sub_13137"/>
      <w:bookmarkEnd w:id="28"/>
      <w:r w:rsidRPr="005844F5">
        <w:rPr>
          <w:rFonts w:ascii="Times New Roman" w:hAnsi="Times New Roman"/>
          <w:color w:val="auto"/>
          <w:sz w:val="28"/>
          <w:szCs w:val="28"/>
        </w:rPr>
        <w:t>22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По результатам рассмотрения публичных предложений регулирующий орган может принять мотивированное решение об отказе в подготовке проекта НПА, разработка которого осуществлялась по его инициативе.</w:t>
      </w:r>
    </w:p>
    <w:bookmarkEnd w:id="29"/>
    <w:p w:rsidR="00544DA3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принятия решения об отказе в подготовке проекта НПА регулирующий орган не позднее двух рабочих дней со дня принятия указанного решения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:</w:t>
      </w:r>
    </w:p>
    <w:p w:rsidR="00544DA3" w:rsidRPr="005844F5" w:rsidRDefault="00484E8D" w:rsidP="00484E8D">
      <w:pPr>
        <w:tabs>
          <w:tab w:val="left" w:pos="1935"/>
        </w:tabs>
        <w:ind w:firstLine="709"/>
        <w:jc w:val="both"/>
        <w:rPr>
          <w:szCs w:val="28"/>
        </w:rPr>
      </w:pPr>
      <w:bookmarkStart w:id="30" w:name="sub_1314"/>
      <w:r w:rsidRPr="005844F5">
        <w:rPr>
          <w:szCs w:val="28"/>
        </w:rPr>
        <w:t>1</w:t>
      </w:r>
      <w:r w:rsidR="00544DA3" w:rsidRPr="005844F5">
        <w:rPr>
          <w:szCs w:val="28"/>
        </w:rPr>
        <w:t>) направляет в уполномоченный орган уведомление о принятом решении об отказе от разработки проекта НПА для размещения его на портале с приложением сводки предложений, полученных в ходе публичной консультации</w:t>
      </w:r>
      <w:r w:rsidR="00544DA3" w:rsidRPr="005844F5">
        <w:t xml:space="preserve"> </w:t>
      </w:r>
      <w:r w:rsidR="00544DA3" w:rsidRPr="005844F5">
        <w:rPr>
          <w:szCs w:val="28"/>
        </w:rPr>
        <w:t>проекта НПА и сводного отчета;</w:t>
      </w:r>
    </w:p>
    <w:p w:rsidR="00544DA3" w:rsidRPr="005844F5" w:rsidRDefault="00484E8D" w:rsidP="00544DA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) извещает о принятом решении участников процедуры пров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едения ОРВ проекта НПА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 xml:space="preserve">, указанных в подпункте </w:t>
      </w:r>
      <w:r w:rsidR="00B36BF6"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 xml:space="preserve"> пункта 2 настоящего Порядка, которые приняли участие в публичных консультациях</w:t>
      </w:r>
      <w:r w:rsidR="00544DA3" w:rsidRPr="005844F5">
        <w:rPr>
          <w:rFonts w:ascii="Times New Roman" w:hAnsi="Times New Roman"/>
          <w:color w:val="auto"/>
        </w:rPr>
        <w:t xml:space="preserve"> 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проекта НПА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и сводного отчета по уведомлению.</w:t>
      </w:r>
    </w:p>
    <w:p w:rsidR="00484E8D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84E8D" w:rsidRPr="005844F5" w:rsidRDefault="00484E8D" w:rsidP="00484E8D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ОРВ проектов законов Чукотского автономного округа, внесенных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</w:t>
      </w:r>
    </w:p>
    <w:p w:rsidR="00484E8D" w:rsidRPr="005844F5" w:rsidRDefault="00484E8D" w:rsidP="00484E8D">
      <w:pPr>
        <w:pStyle w:val="Standar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1" w:name="sub_13141"/>
      <w:bookmarkEnd w:id="30"/>
      <w:r w:rsidRPr="005844F5">
        <w:rPr>
          <w:rFonts w:ascii="Times New Roman" w:hAnsi="Times New Roman"/>
          <w:color w:val="auto"/>
          <w:sz w:val="28"/>
          <w:szCs w:val="28"/>
        </w:rPr>
        <w:t>23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Принятые в первом чтении проекты законов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 внесенные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инициативы, устанавливающие новые или изменяющие ранее предусмотренные законами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обязательные требования, устанавливающие новые или изменяющие ранее предусмотренные законами 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обязанности и запреты для субъектов предпринимательской и инвестиционной деятельности, а также устанавливающие или изменяющие ответственность за нарушение законов 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затрагивающих вопросы осуществления предпринимательской и иной экономической деятельности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проект</w:t>
      </w:r>
      <w:r w:rsidRPr="005844F5">
        <w:rPr>
          <w:rFonts w:ascii="Times New Roman" w:hAnsi="Times New Roman"/>
          <w:color w:val="auto"/>
          <w:sz w:val="28"/>
          <w:szCs w:val="28"/>
        </w:rPr>
        <w:t>ы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Pr="005844F5">
        <w:rPr>
          <w:rFonts w:ascii="Times New Roman" w:hAnsi="Times New Roman"/>
          <w:color w:val="auto"/>
          <w:sz w:val="28"/>
          <w:szCs w:val="28"/>
        </w:rPr>
        <w:t>ов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), за иск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лючением проектов законов, внесё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нных </w:t>
      </w:r>
      <w:r w:rsidRPr="005844F5">
        <w:rPr>
          <w:rFonts w:ascii="Times New Roman" w:hAnsi="Times New Roman"/>
          <w:color w:val="auto"/>
          <w:sz w:val="28"/>
          <w:szCs w:val="28"/>
        </w:rPr>
        <w:t>Г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убернатором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</w:t>
      </w:r>
      <w:r w:rsidR="00AA3252" w:rsidRPr="005844F5">
        <w:rPr>
          <w:rFonts w:ascii="Times New Roman" w:hAnsi="Times New Roman"/>
          <w:color w:val="auto"/>
          <w:sz w:val="28"/>
          <w:szCs w:val="28"/>
        </w:rPr>
        <w:t xml:space="preserve"> и Правительством Чукотского автономного округа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направляются </w:t>
      </w:r>
      <w:r w:rsidR="00823E97" w:rsidRPr="005844F5">
        <w:rPr>
          <w:rFonts w:ascii="Times New Roman" w:hAnsi="Times New Roman"/>
          <w:color w:val="auto"/>
          <w:sz w:val="28"/>
          <w:szCs w:val="28"/>
        </w:rPr>
        <w:t xml:space="preserve">Думой Чукотского автономного округа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в уполномоченный орган. В течение двух рабочих дней со дня получения проекта закона, уполномоченный орган направляет его в регулирующий орган в соответствующей сфере деятельности для осуществления в отношении него процедуры проведения ОРВ.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2" w:name="sub_13142"/>
      <w:bookmarkEnd w:id="31"/>
      <w:r w:rsidRPr="005844F5">
        <w:rPr>
          <w:rFonts w:ascii="Times New Roman" w:hAnsi="Times New Roman"/>
          <w:color w:val="auto"/>
          <w:sz w:val="28"/>
          <w:szCs w:val="28"/>
        </w:rPr>
        <w:t>24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рамках осуществления процедуры проведения ОРВ проекта закона регулирующим органом проводятся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 xml:space="preserve">публичные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к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 xml:space="preserve">онсультации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данного </w:t>
      </w:r>
      <w:r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проекта сводного отчёта в целях учёта мнения участников процедуры проведения ОРВ проекта закона о возможных последствиях правового регулирования.</w:t>
      </w:r>
    </w:p>
    <w:bookmarkEnd w:id="32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отсчитывается со дня размещения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уполномоченным органом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данного </w:t>
      </w:r>
      <w:r w:rsidR="00484E8D"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, проекта сводного отчёта и перечня вопросов для участников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, направленных регулирующим органо</w:t>
      </w:r>
      <w:r w:rsidR="00484E8D" w:rsidRPr="005844F5">
        <w:rPr>
          <w:rFonts w:ascii="Times New Roman" w:hAnsi="Times New Roman"/>
          <w:color w:val="auto"/>
          <w:sz w:val="28"/>
          <w:szCs w:val="28"/>
        </w:rPr>
        <w:t>м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 xml:space="preserve"> в порядке, установленным пунктом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орядка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Конкретный 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определяется самостоятельно регулирующим органом в соответствии с пунктом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14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 исходя из степени регулирующего воздействия и уровня необходимости проработки вопроса в целях решения проблемы.</w:t>
      </w:r>
    </w:p>
    <w:p w:rsidR="003642A6" w:rsidRPr="005844F5" w:rsidRDefault="00A04F2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3" w:name="sub_13143"/>
      <w:r w:rsidRPr="005844F5">
        <w:rPr>
          <w:rFonts w:ascii="Times New Roman" w:hAnsi="Times New Roman"/>
          <w:color w:val="auto"/>
          <w:sz w:val="28"/>
          <w:szCs w:val="28"/>
        </w:rPr>
        <w:t>25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О начале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регулирующий орган в день размещения на официальном сайте проекта закона и проекта сводного отчёта извещает участников процедуры проведения ОРВ проектов НПА, предусмотренных в подпункт</w:t>
      </w:r>
      <w:r w:rsidR="000243F1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1966" w:rsidRPr="005844F5">
        <w:rPr>
          <w:rFonts w:ascii="Times New Roman" w:hAnsi="Times New Roman"/>
          <w:color w:val="auto"/>
          <w:sz w:val="28"/>
          <w:szCs w:val="28"/>
        </w:rPr>
        <w:t xml:space="preserve">3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пункта 2 настоящего Порядка.</w:t>
      </w:r>
    </w:p>
    <w:bookmarkEnd w:id="33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В случае отсутствия предложений (замечаний, мнений) в рамках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в отношении проекта закона от заинтересованных лиц регулирующий орган может принять решение о продлении срока их проведения.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sub_13144"/>
      <w:r w:rsidRPr="005844F5">
        <w:rPr>
          <w:rFonts w:ascii="Times New Roman" w:hAnsi="Times New Roman"/>
          <w:color w:val="auto"/>
          <w:sz w:val="28"/>
          <w:szCs w:val="28"/>
        </w:rPr>
        <w:t>26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Не позднее 10 рабочих дней со дня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предусмотренных в пунктах </w:t>
      </w:r>
      <w:r w:rsidRPr="005844F5">
        <w:rPr>
          <w:rFonts w:ascii="Times New Roman" w:hAnsi="Times New Roman"/>
          <w:color w:val="auto"/>
          <w:sz w:val="28"/>
          <w:szCs w:val="28"/>
        </w:rPr>
        <w:t>24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25 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с учётом обоснованных предложений (замечаний) к проекту закона и проекту сводного отчёта, в соответствии с пунктом </w:t>
      </w: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 регулирующим органом подготавливается сводный отчёт.</w:t>
      </w:r>
    </w:p>
    <w:bookmarkEnd w:id="34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недостаточности информации, необходимой для подготовки сводного отчёта, регулирующий орган вправе направить соответствующий запрос в адрес Думы Чукотского автономного округа.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5" w:name="sub_13145"/>
      <w:r w:rsidRPr="005844F5">
        <w:rPr>
          <w:rFonts w:ascii="Times New Roman" w:hAnsi="Times New Roman"/>
          <w:color w:val="auto"/>
          <w:sz w:val="28"/>
          <w:szCs w:val="28"/>
        </w:rPr>
        <w:t>27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 учётом результатов рассмотрения публичных предложений проект закона, сводка предложений и сводный отчёт, подписанный руководителем регулирующего органа либо лицом, исполняющим его обязанности, и направляются в уполномоченный орган для </w:t>
      </w:r>
      <w:r w:rsidR="00FC607C" w:rsidRPr="005844F5">
        <w:rPr>
          <w:rFonts w:ascii="Times New Roman" w:hAnsi="Times New Roman"/>
          <w:color w:val="auto"/>
          <w:sz w:val="28"/>
          <w:szCs w:val="28"/>
        </w:rPr>
        <w:t xml:space="preserve">размещения на портале 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подготовки заключения об ОРВ проекта закона.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6" w:name="sub_13146"/>
      <w:bookmarkEnd w:id="35"/>
      <w:r w:rsidRPr="005844F5">
        <w:rPr>
          <w:rFonts w:ascii="Times New Roman" w:hAnsi="Times New Roman"/>
          <w:color w:val="auto"/>
          <w:sz w:val="28"/>
          <w:szCs w:val="28"/>
        </w:rPr>
        <w:t>28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Заключение об ОРВ проекта закона подготавливается уполномоченным органом в порядке и сроки, установленные 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разделе </w:t>
      </w:r>
      <w:r w:rsidRPr="005844F5">
        <w:rPr>
          <w:rFonts w:ascii="Times New Roman" w:hAnsi="Times New Roman"/>
          <w:color w:val="auto"/>
          <w:sz w:val="28"/>
          <w:szCs w:val="28"/>
          <w:lang w:val="en-US"/>
        </w:rPr>
        <w:t>VI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«Подготовка заключения об ОРВ проекта НПА»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настоящего Порядка.</w:t>
      </w:r>
    </w:p>
    <w:bookmarkEnd w:id="36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Подготовленное заключение об ОРВ проекта закона не позднее трех рабочих дней со дня его подписания уполномоченным органом размещается на </w:t>
      </w:r>
      <w:r w:rsidR="00AF1388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направляется в Думу Чукотского автономного округа.</w:t>
      </w:r>
    </w:p>
    <w:p w:rsidR="003642A6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7" w:name="sub_13147"/>
      <w:r w:rsidRPr="005844F5">
        <w:rPr>
          <w:rFonts w:ascii="Times New Roman" w:hAnsi="Times New Roman"/>
          <w:color w:val="auto"/>
          <w:sz w:val="28"/>
          <w:szCs w:val="28"/>
        </w:rPr>
        <w:t>29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случае вынесения уполномоченным органом отрицательного заключения об ОРВ проекта закона процедура проведения ОРВ в отношении данного </w:t>
      </w:r>
      <w:r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регулирующим органом начинается заново в течение пяти рабочих дней со дня размещения уполномоченным органом на официальном сайте указанного заключения.</w:t>
      </w:r>
    </w:p>
    <w:bookmarkEnd w:id="37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О принятом решении уполномоченный орган извещает Думу Чукотского автономного округа.</w:t>
      </w:r>
    </w:p>
    <w:p w:rsidR="005D57CE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D57CE" w:rsidRPr="005844F5" w:rsidRDefault="005D57CE" w:rsidP="005D57CE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VI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Подготовка заключения об ОРВ проекта НПА</w:t>
      </w:r>
    </w:p>
    <w:p w:rsidR="005D57CE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F01B3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8" w:name="sub_13151"/>
      <w:r w:rsidRPr="005844F5">
        <w:rPr>
          <w:rFonts w:ascii="Times New Roman" w:hAnsi="Times New Roman"/>
          <w:color w:val="auto"/>
          <w:sz w:val="28"/>
          <w:szCs w:val="28"/>
        </w:rPr>
        <w:t>30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Заключение об ОРВ проекта НПА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заключение об ОРВ) подготавливается не позднее </w:t>
      </w:r>
      <w:r w:rsidR="006C2970"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со дня представления регулирующим органом проекта НПА, сводного отчета и сводки предложений в уполномоченный орган</w:t>
      </w:r>
      <w:r w:rsidR="00707117" w:rsidRPr="005844F5">
        <w:rPr>
          <w:rFonts w:ascii="Times New Roman" w:hAnsi="Times New Roman"/>
          <w:color w:val="auto"/>
          <w:sz w:val="28"/>
          <w:szCs w:val="28"/>
        </w:rPr>
        <w:t xml:space="preserve"> по форме, утвержденной приложением 5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F01B37" w:rsidP="00282C4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9" w:name="sub_13152"/>
      <w:bookmarkEnd w:id="38"/>
      <w:r w:rsidRPr="005844F5">
        <w:rPr>
          <w:rFonts w:ascii="Times New Roman" w:hAnsi="Times New Roman"/>
          <w:color w:val="auto"/>
          <w:sz w:val="28"/>
          <w:szCs w:val="28"/>
        </w:rPr>
        <w:t>31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заключении об ОРВ делаются выводы о соблюдении (несоблюдении или неполном соблюдении) регулирующим органом настоящего Порядка, о наличии либо отсутствии в проекте 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 о наличии либо отсутствии достаточного обоснования решения проблемы предложенным способом правового регулирования и об учёте принципов установления обязательных требований, установленных статьей 4 Федерального закона №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247-ФЗ.</w:t>
      </w:r>
    </w:p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0" w:name="sub_13153"/>
      <w:bookmarkEnd w:id="39"/>
      <w:r w:rsidRPr="005844F5">
        <w:rPr>
          <w:rFonts w:ascii="Times New Roman" w:hAnsi="Times New Roman"/>
          <w:color w:val="auto"/>
          <w:sz w:val="28"/>
          <w:szCs w:val="28"/>
        </w:rPr>
        <w:t>32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Для подготовки заключения об ОРВ уполномоченный орган осуществляет контроль качества исполнения регулирующим органом процедуры проведения ОРВ проекта НПА, в том числе подготовки сводного отчёта, включая контроль качества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отчёта в соответствии с требованиями настоящего Порядка.</w:t>
      </w:r>
    </w:p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1" w:name="sub_13154"/>
      <w:bookmarkEnd w:id="40"/>
      <w:r w:rsidRPr="005844F5">
        <w:rPr>
          <w:rFonts w:ascii="Times New Roman" w:hAnsi="Times New Roman"/>
          <w:color w:val="auto"/>
          <w:sz w:val="28"/>
          <w:szCs w:val="28"/>
        </w:rPr>
        <w:t>33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осуществлении проверки качества исполнения процедуры проведения ОРВ проекта НПА уполномоченный орган оценивает представленные регулирующим органом проект НПА, сводный отчёт и сводку предложений на соответствие следующим требованиям:</w:t>
      </w:r>
    </w:p>
    <w:bookmarkEnd w:id="41"/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компонентная полнота (все ли процедуры, установленные в настоящем Порядке, пройдены при осуществлении процедуры проведени</w:t>
      </w:r>
      <w:r w:rsidR="00282C4E" w:rsidRPr="005844F5">
        <w:rPr>
          <w:rFonts w:ascii="Times New Roman" w:hAnsi="Times New Roman"/>
          <w:color w:val="auto"/>
          <w:sz w:val="28"/>
          <w:szCs w:val="28"/>
        </w:rPr>
        <w:t>я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ОРВ проекта НПА);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соблюдение сроков выполнения отдельных процедур при осуществлении процедуры проведения ОРВ проекта НПА, установленных в настоящем Порядке, в том числе достаточность сроков выполнения отдельных процедур для оценки регулирования представленного проекта НПА;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проведение заседаний консультативных органов, опросов бизнес-ассоциаций и иных процедур (выполняются только в случае обоснования необходимости их проведения);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соответствие результатов выполненной процедуры проведения ОРВ проекта НПА её целям.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2" w:name="sub_13155"/>
      <w:r w:rsidRPr="005844F5">
        <w:rPr>
          <w:rFonts w:ascii="Times New Roman" w:hAnsi="Times New Roman"/>
          <w:color w:val="auto"/>
          <w:sz w:val="28"/>
          <w:szCs w:val="28"/>
        </w:rPr>
        <w:t>34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проведении проверки качества подготовки сводного отчёта уполномоченный орган оценивает его на соблюдение следующих требований:</w:t>
      </w:r>
    </w:p>
    <w:bookmarkEnd w:id="42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компонентная полнота, то есть все ли вопросы рассмотрены;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обоснованность выводов, содержащихся в каждой части;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достаточность предложенных вариантов решения проблемы и эффективность её правового регулирования.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3" w:name="sub_13156"/>
      <w:r w:rsidRPr="005844F5">
        <w:rPr>
          <w:rFonts w:ascii="Times New Roman" w:hAnsi="Times New Roman"/>
          <w:color w:val="auto"/>
          <w:sz w:val="28"/>
          <w:szCs w:val="28"/>
        </w:rPr>
        <w:t>35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ходе анализа обоснованности выбора способа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её решения в сравнении с действующим на момент осуществления процедуры проведения ОРВ проекта НПА правового регулирования рассматриваемой сферы общественных отношений.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4" w:name="sub_13157"/>
      <w:bookmarkEnd w:id="43"/>
      <w:r w:rsidRPr="005844F5">
        <w:rPr>
          <w:rFonts w:ascii="Times New Roman" w:hAnsi="Times New Roman"/>
          <w:color w:val="auto"/>
          <w:sz w:val="28"/>
          <w:szCs w:val="28"/>
        </w:rPr>
        <w:t>36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отчёта следующим принципам:</w:t>
      </w:r>
    </w:p>
    <w:bookmarkEnd w:id="44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точность формулировки выявленной проблемы;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обоснованность качественного и количественного определения потенциальных адресатов предлагаемого способа правового регулирования и динамики их численности;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объективность определения целей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практическая реализуемость заявленных целей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верифицируемость целевых значений показателей достижения целей предлагаемого способа правового регулирования и возможность последующего мониторинга их достижения;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корректность оценки регулирующим органом дополнительных расходов и доходов потенциальных адресатов предлагаемого способа правового регулирования и бюджета 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связанных с введением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степень выявления регулирующим органом всех возможных рисков введения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учёт принципов установления обязательных требований, предусмотренных статьей 4 Федерального закона № 247-ФЗ.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5" w:name="sub_13158"/>
      <w:r w:rsidRPr="005844F5">
        <w:rPr>
          <w:rFonts w:ascii="Times New Roman" w:hAnsi="Times New Roman"/>
          <w:color w:val="auto"/>
          <w:sz w:val="28"/>
          <w:szCs w:val="28"/>
        </w:rPr>
        <w:t>37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если уполномоченным органом сделан вывод о несоблюдении регулирующим органом порядка проведения процедуры ОРВ проекта НПА и (или) в случае выявления неполного и (или) некачественного заполнения регулирующим органом сводного отчёта, уполномоченный орган возвращает в регулирующий орган проект НПА и сводный отчёт с замечаниями на доработку без подготовки заключения об ОРВ.</w:t>
      </w:r>
    </w:p>
    <w:bookmarkEnd w:id="45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Регулирующий орган в течение пяти рабочих дней с даты размещения уполномоченным органом на </w:t>
      </w:r>
      <w:r w:rsidR="00A90CF3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замечаний устраняет их и направляет в уполномоченный орган проект НПА и сводный отчёт для подготовки заключения об ОРВ.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6" w:name="sub_13159"/>
      <w:r w:rsidRPr="005844F5">
        <w:rPr>
          <w:rFonts w:ascii="Times New Roman" w:hAnsi="Times New Roman"/>
          <w:color w:val="auto"/>
          <w:sz w:val="28"/>
          <w:szCs w:val="28"/>
        </w:rPr>
        <w:t>38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выявления несоответствия качества проекта НПА требованиям настоящего Порядка уполномоченный орган направляет в регулирующий орган отрицательное заключение об ОРВ, процедура проведения ОРВ в отношении проекта НПА регулирующим органом начинается заново.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7" w:name="sub_131510"/>
      <w:bookmarkEnd w:id="46"/>
      <w:r w:rsidRPr="005844F5">
        <w:rPr>
          <w:rFonts w:ascii="Times New Roman" w:hAnsi="Times New Roman"/>
          <w:color w:val="auto"/>
          <w:sz w:val="28"/>
          <w:szCs w:val="28"/>
        </w:rPr>
        <w:t>39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Отсутствие положительного заключения об ОРВ уполномоченного органа является основанием для отказа регулирующему органу в согласовании проекта НПА.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8" w:name="sub_131511"/>
      <w:bookmarkEnd w:id="47"/>
      <w:r w:rsidRPr="005844F5">
        <w:rPr>
          <w:rFonts w:ascii="Times New Roman" w:hAnsi="Times New Roman"/>
          <w:color w:val="auto"/>
          <w:sz w:val="28"/>
          <w:szCs w:val="28"/>
        </w:rPr>
        <w:t>40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отсутствии замечаний к качеству проекта НПА, сводному отчёту, соблюдению процедуры проведения ОРВ проекта НПА уполномоченный орган размещает на официальном сайте не позднее трёх рабочих дней со дня подписания заключение об ОРВ без замечаний и направляет его в регулирующий орган.</w:t>
      </w: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742674" w:rsidRPr="005844F5" w:rsidSect="00F21176">
          <w:footerReference w:type="default" r:id="rId9"/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742674" w:rsidRPr="005844F5" w:rsidTr="00466770">
        <w:tc>
          <w:tcPr>
            <w:tcW w:w="4782" w:type="dxa"/>
            <w:shd w:val="clear" w:color="auto" w:fill="auto"/>
          </w:tcPr>
          <w:p w:rsidR="00742674" w:rsidRPr="005844F5" w:rsidRDefault="00742674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742674" w:rsidRPr="005844F5" w:rsidRDefault="00742674" w:rsidP="007426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742674" w:rsidRPr="005844F5" w:rsidRDefault="00742674" w:rsidP="007426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br/>
        <w:t>Уведомление о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t xml:space="preserve"> проведении публичных консультаций по </w:t>
      </w:r>
      <w:r w:rsidRPr="005844F5">
        <w:rPr>
          <w:rFonts w:ascii="Times New Roman" w:hAnsi="Times New Roman"/>
          <w:b/>
          <w:bCs/>
          <w:color w:val="auto"/>
          <w:szCs w:val="28"/>
        </w:rPr>
        <w:t>проект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t>у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Cs w:val="28"/>
        </w:rPr>
        <w:t xml:space="preserve"> нормативного правового акта</w:t>
      </w:r>
    </w:p>
    <w:p w:rsidR="00742674" w:rsidRPr="005844F5" w:rsidRDefault="00742674" w:rsidP="00742674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8"/>
        </w:rPr>
      </w:pPr>
    </w:p>
    <w:p w:rsidR="00F9775A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Настоящим _____________________________________________извещает о начале </w:t>
      </w:r>
    </w:p>
    <w:p w:rsidR="00F9775A" w:rsidRPr="00E5398B" w:rsidRDefault="00F9775A" w:rsidP="005844F5">
      <w:pPr>
        <w:pStyle w:val="Standard"/>
        <w:ind w:left="1276" w:firstLineChars="295" w:firstLine="708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8"/>
        </w:rPr>
        <w:t>(</w:t>
      </w:r>
      <w:r w:rsidRPr="00E5398B">
        <w:rPr>
          <w:rFonts w:ascii="Times New Roman" w:hAnsi="Times New Roman"/>
          <w:iCs/>
          <w:color w:val="auto"/>
          <w:szCs w:val="24"/>
        </w:rPr>
        <w:t>наименование Регулирующего органа)</w:t>
      </w:r>
    </w:p>
    <w:p w:rsidR="00742674" w:rsidRPr="00E5398B" w:rsidRDefault="00742674" w:rsidP="00E5398B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проведени</w:t>
      </w:r>
      <w:r w:rsidR="00F9775A" w:rsidRPr="00E5398B">
        <w:rPr>
          <w:rFonts w:ascii="Times New Roman" w:hAnsi="Times New Roman"/>
          <w:color w:val="auto"/>
          <w:szCs w:val="24"/>
        </w:rPr>
        <w:t>я</w:t>
      </w:r>
      <w:r w:rsidRPr="00E5398B">
        <w:rPr>
          <w:rFonts w:ascii="Times New Roman" w:hAnsi="Times New Roman"/>
          <w:color w:val="auto"/>
          <w:szCs w:val="24"/>
        </w:rPr>
        <w:t xml:space="preserve"> публичных </w:t>
      </w:r>
      <w:r w:rsidR="00F9775A" w:rsidRPr="00E5398B">
        <w:rPr>
          <w:rFonts w:ascii="Times New Roman" w:hAnsi="Times New Roman"/>
          <w:color w:val="auto"/>
          <w:szCs w:val="24"/>
        </w:rPr>
        <w:t>к</w:t>
      </w:r>
      <w:r w:rsidRPr="00E5398B">
        <w:rPr>
          <w:rFonts w:ascii="Times New Roman" w:hAnsi="Times New Roman"/>
          <w:color w:val="auto"/>
          <w:szCs w:val="24"/>
        </w:rPr>
        <w:t>онсультаций в целях оценки регулирующего воздействия____________________________</w:t>
      </w:r>
      <w:r w:rsidR="001930DF" w:rsidRPr="00E5398B">
        <w:rPr>
          <w:rFonts w:ascii="Times New Roman" w:hAnsi="Times New Roman"/>
          <w:color w:val="auto"/>
          <w:szCs w:val="24"/>
        </w:rPr>
        <w:t xml:space="preserve"> и сборе предложений заинтересованных лиц.</w:t>
      </w:r>
    </w:p>
    <w:p w:rsidR="00742674" w:rsidRPr="00E5398B" w:rsidRDefault="00E5398B" w:rsidP="005844F5">
      <w:pPr>
        <w:pStyle w:val="Standard"/>
        <w:ind w:left="993" w:firstLineChars="295" w:firstLine="708"/>
        <w:rPr>
          <w:rFonts w:ascii="Times New Roman" w:hAnsi="Times New Roman"/>
          <w:iCs/>
          <w:color w:val="auto"/>
          <w:szCs w:val="24"/>
        </w:rPr>
      </w:pPr>
      <w:r w:rsidRPr="00E5398B">
        <w:rPr>
          <w:rFonts w:ascii="Times New Roman" w:hAnsi="Times New Roman"/>
          <w:iCs/>
          <w:color w:val="auto"/>
          <w:szCs w:val="24"/>
        </w:rPr>
        <w:t>(</w:t>
      </w:r>
      <w:r w:rsidR="00742674" w:rsidRPr="00E5398B">
        <w:rPr>
          <w:rFonts w:ascii="Times New Roman" w:hAnsi="Times New Roman"/>
          <w:iCs/>
          <w:color w:val="auto"/>
          <w:szCs w:val="24"/>
        </w:rPr>
        <w:t>наименование проекта нормативного правового акта</w:t>
      </w:r>
      <w:r w:rsidRPr="00E5398B">
        <w:rPr>
          <w:rFonts w:ascii="Times New Roman" w:hAnsi="Times New Roman"/>
          <w:iCs/>
          <w:color w:val="auto"/>
          <w:szCs w:val="24"/>
        </w:rPr>
        <w:t>)</w:t>
      </w:r>
    </w:p>
    <w:p w:rsidR="00742674" w:rsidRPr="00E5398B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Разработчик проекта нормативного правового акта:</w:t>
      </w:r>
    </w:p>
    <w:p w:rsidR="00742674" w:rsidRPr="00E5398B" w:rsidRDefault="00742674" w:rsidP="00E5398B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________________________________________</w:t>
      </w:r>
      <w:r w:rsidR="00E5398B" w:rsidRPr="00E5398B">
        <w:rPr>
          <w:rFonts w:ascii="Times New Roman" w:hAnsi="Times New Roman"/>
          <w:color w:val="auto"/>
          <w:szCs w:val="24"/>
        </w:rPr>
        <w:t>_______________________________</w:t>
      </w:r>
      <w:r w:rsidRPr="00E5398B">
        <w:rPr>
          <w:rFonts w:ascii="Times New Roman" w:hAnsi="Times New Roman"/>
          <w:color w:val="auto"/>
          <w:szCs w:val="24"/>
        </w:rPr>
        <w:t>_</w:t>
      </w:r>
      <w:r w:rsidR="00E5398B" w:rsidRPr="00E5398B">
        <w:rPr>
          <w:rFonts w:ascii="Times New Roman" w:hAnsi="Times New Roman"/>
          <w:color w:val="auto"/>
          <w:szCs w:val="24"/>
        </w:rPr>
        <w:t>_____</w:t>
      </w:r>
    </w:p>
    <w:p w:rsidR="00742674" w:rsidRPr="00E5398B" w:rsidRDefault="00E5398B" w:rsidP="00E5398B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E5398B">
        <w:rPr>
          <w:rFonts w:ascii="Times New Roman" w:hAnsi="Times New Roman"/>
          <w:iCs/>
          <w:color w:val="auto"/>
          <w:szCs w:val="24"/>
        </w:rPr>
        <w:t>(</w:t>
      </w:r>
      <w:r w:rsidR="00742674" w:rsidRPr="00E5398B">
        <w:rPr>
          <w:rFonts w:ascii="Times New Roman" w:hAnsi="Times New Roman"/>
          <w:iCs/>
          <w:color w:val="auto"/>
          <w:szCs w:val="24"/>
        </w:rPr>
        <w:t>наименование органа исполнительной власти Чукотского автономного округа, местонахождение и почтовый адрес</w:t>
      </w:r>
      <w:r w:rsidRPr="00E5398B">
        <w:rPr>
          <w:rFonts w:ascii="Times New Roman" w:hAnsi="Times New Roman"/>
          <w:iCs/>
          <w:color w:val="auto"/>
          <w:szCs w:val="24"/>
        </w:rPr>
        <w:t>)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Предложения принимаются по адресу: __________________________________________,</w:t>
      </w:r>
      <w:r w:rsidR="00F36F8E" w:rsidRPr="005844F5">
        <w:rPr>
          <w:rFonts w:ascii="Times New Roman" w:hAnsi="Times New Roman"/>
          <w:color w:val="auto"/>
          <w:szCs w:val="28"/>
        </w:rPr>
        <w:t xml:space="preserve"> </w:t>
      </w:r>
      <w:r w:rsidRPr="005844F5">
        <w:rPr>
          <w:rFonts w:ascii="Times New Roman" w:hAnsi="Times New Roman"/>
          <w:color w:val="auto"/>
          <w:szCs w:val="28"/>
        </w:rPr>
        <w:t>а также по адресу электронной почты: __________________________________________.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Сроки приема предложений: ___________________________________________________.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Все поступившие предложения будут рассмотрены. Сводка предложений будет размещена на сайте ________________________________ не позднее 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дата (число, месяц, год)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Описание проблемы, на решение которой направлено предлагаемое правовое регулирование: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2. Цели предлагаемого правового регулирования:__________________________</w:t>
      </w:r>
      <w:r w:rsidR="00E5398B">
        <w:rPr>
          <w:rFonts w:ascii="Times New Roman" w:hAnsi="Times New Roman"/>
          <w:color w:val="auto"/>
          <w:szCs w:val="28"/>
        </w:rPr>
        <w:t>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Ожидаемый результат предлагаемого правового регулирования: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Круг лиц, на которых будет распространено действие нормативного правового акта: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6. Планируемый срок вступления в силу предлагаемого правового регулирования: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7. Необходимость установления переходного периода:____________________________.</w:t>
      </w:r>
    </w:p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8. Сведения о необходимости или отсутствии необходимости установления переходного периода: ________________________________________________________________________.</w:t>
      </w:r>
    </w:p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9. Сравнение возможных вариантов решения проблемы:</w:t>
      </w:r>
    </w:p>
    <w:tbl>
      <w:tblPr>
        <w:tblW w:w="9773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8"/>
        <w:gridCol w:w="1274"/>
        <w:gridCol w:w="1134"/>
        <w:gridCol w:w="1417"/>
      </w:tblGrid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3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9.1. Содержание варианта решения выявленной проблемы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</w:tbl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10. Иная информация по решению Регулирующего органа, относящаяся к сведениям о подготовке идеи (концепции) предлагаемого правового регулирования/ о подготовке проекта нормативного правового акта: 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Контактное лицо по вопросам представления информации: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ФИО:__________________________________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______________________________________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Должность:_____________________________________________________________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Контактный телефон:_____________________________________________________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Адрес электронной почты:_________________________________________________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 уведомлению прилагаются: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</w:t>
      </w:r>
      <w:r w:rsidR="00742674" w:rsidRPr="005844F5">
        <w:rPr>
          <w:rFonts w:ascii="Times New Roman" w:hAnsi="Times New Roman"/>
          <w:color w:val="auto"/>
          <w:szCs w:val="28"/>
        </w:rPr>
        <w:t>еречень вопросов для участников публичных консультаций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</w:t>
      </w:r>
      <w:r w:rsidR="00742674" w:rsidRPr="005844F5">
        <w:rPr>
          <w:rFonts w:ascii="Times New Roman" w:hAnsi="Times New Roman"/>
          <w:color w:val="auto"/>
          <w:szCs w:val="28"/>
        </w:rPr>
        <w:t>ные материалы, которые, по мнению Регулирующего органа, позволяют оценить необходимость введения предлагаемого правового регулирования (при наличии)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т</w:t>
      </w:r>
      <w:r w:rsidR="00742674" w:rsidRPr="005844F5">
        <w:rPr>
          <w:rFonts w:ascii="Times New Roman" w:hAnsi="Times New Roman"/>
          <w:color w:val="auto"/>
          <w:szCs w:val="28"/>
        </w:rPr>
        <w:t>екст проекта нормативного правового акта (при проведении публичных обсуждений проекта нормативного правового акта)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</w:t>
      </w:r>
      <w:r w:rsidR="00742674" w:rsidRPr="005844F5">
        <w:rPr>
          <w:rFonts w:ascii="Times New Roman" w:hAnsi="Times New Roman"/>
          <w:color w:val="auto"/>
          <w:szCs w:val="28"/>
        </w:rPr>
        <w:t>ояснительная записка (при проведении публичных обсуждений проекта нормативного правового акта)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53DE" w:rsidRPr="005844F5" w:rsidRDefault="00D553DE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D553DE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D553DE" w:rsidRPr="005844F5" w:rsidTr="00466770">
        <w:tc>
          <w:tcPr>
            <w:tcW w:w="4782" w:type="dxa"/>
            <w:shd w:val="clear" w:color="auto" w:fill="auto"/>
          </w:tcPr>
          <w:p w:rsidR="00D553DE" w:rsidRPr="005844F5" w:rsidRDefault="00D553DE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D553DE" w:rsidRPr="005844F5" w:rsidRDefault="00D553D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2</w:t>
            </w:r>
          </w:p>
          <w:p w:rsidR="00D553DE" w:rsidRPr="005844F5" w:rsidRDefault="00D553D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398B" w:rsidRPr="005844F5" w:rsidRDefault="00E5398B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Перечень вопросов для проведения публичных консультаций по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 xml:space="preserve">(название </w:t>
      </w:r>
      <w:r w:rsidR="00D553DE" w:rsidRPr="005844F5">
        <w:rPr>
          <w:rFonts w:ascii="Times New Roman" w:hAnsi="Times New Roman"/>
          <w:iCs/>
          <w:color w:val="auto"/>
          <w:szCs w:val="28"/>
        </w:rPr>
        <w:t>проекта нормативного правового акта</w:t>
      </w:r>
      <w:r w:rsidRPr="005844F5">
        <w:rPr>
          <w:rFonts w:ascii="Times New Roman" w:hAnsi="Times New Roman"/>
          <w:iCs/>
          <w:color w:val="auto"/>
          <w:szCs w:val="28"/>
        </w:rPr>
        <w:t>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Пожалуйста, заполните и направьте данную форму по электронной почте на адрес: ___________________________________________ не позднее________________________.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(указание адреса электронной почты ответственного сотрудника) (дата)</w:t>
      </w:r>
    </w:p>
    <w:p w:rsidR="004C756B" w:rsidRPr="005844F5" w:rsidRDefault="004C756B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4C756B" w:rsidRPr="005844F5" w:rsidRDefault="004C756B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Контактная информация об участнике публичных консультаций: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Название организации:___________________________________________________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Сфера деятельности организации:__________________________________________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Ф.И.О. контактного лица:_________________________________________________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Номер контактного телефона: 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Адрес электронной почты:________________________________________________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</w:t>
      </w:r>
    </w:p>
    <w:p w:rsidR="008C6BFF" w:rsidRPr="005844F5" w:rsidRDefault="008C6BFF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Является ли предлагаемое регулирование оптимальным способом решения проблемы? ___________________________________________________________________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2. 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Какие выгоды и преимущества могут возникнуть в случае принятия предлагаемого регулирования? 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4. Какие альтернативные (менее затратные и/или более эффективные) способы решения проблемы существуют? 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Ваше общее мнение по предлагаемому регулированию. 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</w:t>
      </w:r>
      <w:r w:rsidR="00E969D6" w:rsidRPr="005844F5">
        <w:rPr>
          <w:rFonts w:ascii="Times New Roman" w:hAnsi="Times New Roman"/>
          <w:color w:val="auto"/>
          <w:szCs w:val="28"/>
          <w:vertAlign w:val="superscript"/>
        </w:rPr>
        <w:t xml:space="preserve"> </w:t>
      </w:r>
      <w:r w:rsidR="00E969D6" w:rsidRPr="005844F5">
        <w:rPr>
          <w:color w:val="auto"/>
          <w:vertAlign w:val="superscript"/>
        </w:rPr>
        <w:t>1</w:t>
      </w:r>
      <w:hyperlink r:id="rId10" w:anchor="/document/31382102/entry/33" w:history="1"/>
      <w:r w:rsidRPr="005844F5">
        <w:rPr>
          <w:rFonts w:ascii="Times New Roman" w:hAnsi="Times New Roman"/>
          <w:color w:val="auto"/>
          <w:szCs w:val="28"/>
        </w:rPr>
        <w:t>. _____________________________________________________________________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</w:t>
      </w:r>
    </w:p>
    <w:p w:rsidR="00742674" w:rsidRPr="005844F5" w:rsidRDefault="00E969D6" w:rsidP="00E5398B">
      <w:pPr>
        <w:pStyle w:val="Standard"/>
        <w:ind w:firstLine="709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  <w:vertAlign w:val="superscript"/>
        </w:rPr>
        <w:t>1</w:t>
      </w:r>
      <w:r w:rsidR="00742674" w:rsidRPr="005844F5">
        <w:rPr>
          <w:rFonts w:ascii="Times New Roman" w:hAnsi="Times New Roman"/>
          <w:color w:val="auto"/>
          <w:szCs w:val="28"/>
          <w:vertAlign w:val="subscript"/>
        </w:rPr>
        <w:t>Перечень вопросов может быть дополнен исходя из специфики предлагаемого регулирования.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CB0466" w:rsidRPr="005844F5" w:rsidTr="00466770">
        <w:tc>
          <w:tcPr>
            <w:tcW w:w="4782" w:type="dxa"/>
            <w:shd w:val="clear" w:color="auto" w:fill="auto"/>
          </w:tcPr>
          <w:p w:rsidR="00CB0466" w:rsidRPr="005844F5" w:rsidRDefault="00CB0466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CB0466" w:rsidRPr="005844F5" w:rsidRDefault="00CB0466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3</w:t>
            </w:r>
          </w:p>
          <w:p w:rsidR="00CB0466" w:rsidRPr="005844F5" w:rsidRDefault="00CB0466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CB0466" w:rsidRPr="005844F5" w:rsidRDefault="00CB0466" w:rsidP="00742674">
      <w:pPr>
        <w:pStyle w:val="Standard"/>
        <w:ind w:left="4536"/>
        <w:contextualSpacing/>
        <w:jc w:val="center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Сводка предложений по результатам проведения публичных консультаций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Ссылка на проект нормативного правового акта, размещенный в информационно-телекоммуникационной сети </w:t>
      </w:r>
      <w:r w:rsidR="001C76F5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Интернет</w:t>
      </w:r>
      <w:r w:rsidR="001C76F5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: 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Дата проведения публичного обсуждения: 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Количество участников публичных консультаций: 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Сводка предложений подготовлена: </w:t>
      </w:r>
      <w:r w:rsidR="001C76F5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___</w:t>
      </w:r>
      <w:r w:rsidR="001C76F5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____________________ г.</w:t>
      </w: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(дата)</w:t>
      </w:r>
    </w:p>
    <w:tbl>
      <w:tblPr>
        <w:tblW w:w="979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842"/>
        <w:gridCol w:w="3573"/>
        <w:gridCol w:w="2994"/>
      </w:tblGrid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№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Участник обсуждения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Позиция участника обсуждения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Комментарии разработчика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учтено/учтено частично/не учтено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(пояснения/комментарии)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tbl>
      <w:tblPr>
        <w:tblW w:w="975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3911"/>
      </w:tblGrid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поступивших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неучтенных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tbl>
      <w:tblPr>
        <w:tblW w:w="976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41"/>
        <w:gridCol w:w="3687"/>
        <w:gridCol w:w="390"/>
        <w:gridCol w:w="1735"/>
      </w:tblGrid>
      <w:tr w:rsidR="00742674" w:rsidRPr="005844F5" w:rsidTr="00551531">
        <w:tc>
          <w:tcPr>
            <w:tcW w:w="3813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87" w:type="dxa"/>
            <w:hideMark/>
          </w:tcPr>
          <w:p w:rsidR="00742674" w:rsidRPr="005844F5" w:rsidRDefault="001C76F5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«</w:t>
            </w:r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>___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_____________________г.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3813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Ф.И.О.</w:t>
            </w:r>
          </w:p>
        </w:tc>
        <w:tc>
          <w:tcPr>
            <w:tcW w:w="141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87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Дата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Подпись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677317" w:rsidRPr="005844F5" w:rsidTr="00466770">
        <w:tc>
          <w:tcPr>
            <w:tcW w:w="4782" w:type="dxa"/>
            <w:shd w:val="clear" w:color="auto" w:fill="auto"/>
          </w:tcPr>
          <w:p w:rsidR="00677317" w:rsidRPr="005844F5" w:rsidRDefault="00677317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677317" w:rsidRPr="005844F5" w:rsidRDefault="00677317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4</w:t>
            </w:r>
          </w:p>
          <w:p w:rsidR="00677317" w:rsidRPr="005844F5" w:rsidRDefault="00677317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677317" w:rsidRPr="005844F5" w:rsidRDefault="00677317" w:rsidP="00742674">
      <w:pPr>
        <w:pStyle w:val="Standard"/>
        <w:ind w:left="4536"/>
        <w:contextualSpacing/>
        <w:jc w:val="center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Сводный отч</w:t>
      </w:r>
      <w:r w:rsidR="00E969D6" w:rsidRPr="005844F5">
        <w:rPr>
          <w:rFonts w:ascii="Times New Roman" w:hAnsi="Times New Roman"/>
          <w:b/>
          <w:bCs/>
          <w:color w:val="auto"/>
          <w:szCs w:val="28"/>
        </w:rPr>
        <w:t>ё</w:t>
      </w:r>
      <w:r w:rsidRPr="005844F5">
        <w:rPr>
          <w:rFonts w:ascii="Times New Roman" w:hAnsi="Times New Roman"/>
          <w:b/>
          <w:bCs/>
          <w:color w:val="auto"/>
          <w:szCs w:val="28"/>
        </w:rPr>
        <w:t xml:space="preserve">т </w:t>
      </w: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о проведении оценки регулирующего воздействия </w:t>
      </w: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проекта нормативного правового акта</w:t>
      </w: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1. Общая информация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244"/>
        <w:gridCol w:w="1201"/>
        <w:gridCol w:w="1286"/>
        <w:gridCol w:w="906"/>
        <w:gridCol w:w="2073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1.1.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Разработчик: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  <w:szCs w:val="22"/>
              </w:rPr>
              <w:t>(указываются полное и краткое наименования)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1.2.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Вид и наименование проекта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1.3.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12"/>
                <w:szCs w:val="14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1.4.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Основание для разработки проекта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rPr>
          <w:trHeight w:val="199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1.5.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Наличие в проекте нормативного правового акта обязательных требований: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присутствуют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79850542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99"/>
        </w:trPr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отсутствуют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40912207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97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1.6.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Сроки проведения публичных консультаций проекта нормативного правового акта: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начало: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"___"________ 20 ____ года</w:t>
            </w:r>
          </w:p>
        </w:tc>
      </w:tr>
      <w:tr w:rsidR="00742674" w:rsidRPr="005844F5" w:rsidTr="00466770">
        <w:trPr>
          <w:trHeight w:val="96"/>
        </w:trPr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окончание: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"___"________ 20 ____ года</w:t>
            </w:r>
          </w:p>
        </w:tc>
      </w:tr>
      <w:tr w:rsidR="00742674" w:rsidRPr="005844F5" w:rsidTr="00466770">
        <w:trPr>
          <w:trHeight w:val="240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1.7.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Контактная информация исполнителя разработчика: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Ф.И.О.: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Должность: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Телефон: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Адрес электронной почты: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2. Степень регулирующего воздействия проекта акта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262"/>
        <w:gridCol w:w="2425"/>
        <w:gridCol w:w="2023"/>
      </w:tblGrid>
      <w:tr w:rsidR="00742674" w:rsidRPr="005844F5" w:rsidTr="00466770">
        <w:trPr>
          <w:trHeight w:val="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2.1.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высокая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12875243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средняя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-62599803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низкая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-124356305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5844F5" w:rsidRPr="005844F5" w:rsidTr="00E41DB5">
        <w:trPr>
          <w:trHeight w:val="13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2.2.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</w:tc>
      </w:tr>
      <w:tr w:rsidR="005844F5" w:rsidRPr="005844F5" w:rsidTr="00E41DB5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844F5" w:rsidRPr="005844F5" w:rsidTr="00E41DB5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5844F5" w:rsidRPr="005844F5" w:rsidTr="00E41DB5">
        <w:trPr>
          <w:trHeight w:val="132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 Содержание проекта нормативного правового акта: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2.4. Оценка наличия в проекте акта положений, регулирующих отношения в указанной области (сфере)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устанавливающие (изменяющие) обязательные требования для субъектов предпринимательской и иной экономической деятельности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устанавливающие (изменяющие) обязанности и запреты для субъектов предпринимательской и инвестиционной деятельности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предусмотренные пунктами 2.3.1 - 2.3.2 сводного отчета и разработан в соответствии с рекомендациями уполномоченного органа, указанными в заключении об экспертизе нормативного правового акта, либо в заключениях, подготавливаемых согласно Порядку установления и оценки применения обязательных требований, содержащихся в нормативных правовых актах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«да», то приводятся реквизиты заключения об экспертизе муниципального нормативного правового акта или заключения, подготавливаемого согласно порядку установления и оценки применения обязательных требований, содержащихся в муниципальных нормативных правовых актах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предусмотренные пунктами 2.3.1-2.3.2 сводного отчета и разработан в соответствии с нормативными правовыми актами Российской Федерации, Чукотского автономного округа, затрагивающих вопросы осуществления предпринимательской и инвестиционной деятельности, в соответствии, с которыми на разработчика проекта нормативного правового акта возлагается обязанность по разработке нормативного правового акта либо внесению изменений в нормативный правовой акт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да, то приводится информация о реквизитах и структурных единицах нормативных правовых актов Российской Федерации, автономного округа, муниципальных нормативных правовых актов, затрагивающих вопросы осуществления предпринимательской и инвестиционной деятельности, в соответствии с которыми на разработчика проекта муниципального нормативного правового акта возлагается обязанность по разработке муниципального нормативного правового акта либо внесению изменений в нормативный правовой акт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содержит положения, предусмотренные пунктами 2.3.1-2.3.2 сводного отчета и разработан _____________________________ </w:t>
            </w: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(указываются иные предусмотренные порядком проведения ОРВ критерии отнесения проекта нормативного правового акта к низкой степени регулирующего воздействия)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да, то приводится соответствующие обоснования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Негативные эффекты, возникающие в связи с наличием рассматриваемой проблемы: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3.3.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3.4.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3.5.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Иная информация о проблеме: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4. Опыт решения аналогичных проблем в других субъектах Российской Федерации, в том числе в автономном округе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Опыт решения аналогичных проблем в других субъектах Российской Федерации, в том числе в автономном округе: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5. 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Федерации, Правительства Чукотского автономного округа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3796"/>
        <w:gridCol w:w="726"/>
        <w:gridCol w:w="4189"/>
      </w:tblGrid>
      <w:tr w:rsidR="00742674" w:rsidRPr="005844F5" w:rsidTr="0046677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Цели предлагаемого регулирования: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5.2.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5.3.</w:t>
            </w: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Правительства Российской Федерации, Правительства Чукотского автономного округа:</w:t>
            </w: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5.4.</w:t>
            </w: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Иная информация о целях предлагаемого регулирования:</w:t>
            </w: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6. Описание предлагаемого регулирования и иных возможных способов решения проблемы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6.3.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 7. Основные группы субъектов предпринимательской, инвестиционной и иной экономической деятельности, иные заинтересованные лица, включая органы государственной власти,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59"/>
        <w:gridCol w:w="3737"/>
        <w:gridCol w:w="620"/>
        <w:gridCol w:w="4295"/>
      </w:tblGrid>
      <w:tr w:rsidR="00742674" w:rsidRPr="005844F5" w:rsidTr="0046677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7.1.</w:t>
            </w:r>
          </w:p>
        </w:tc>
        <w:tc>
          <w:tcPr>
            <w:tcW w:w="3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Группа участников отношений: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7.2.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Оценка количества участников отношений:</w:t>
            </w:r>
          </w:p>
        </w:tc>
      </w:tr>
      <w:tr w:rsidR="00742674" w:rsidRPr="005844F5" w:rsidTr="00466770">
        <w:tc>
          <w:tcPr>
            <w:tcW w:w="4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7.3.</w:t>
            </w: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  <w:lang w:val="en-US"/>
              </w:rPr>
            </w:pPr>
          </w:p>
        </w:tc>
      </w:tr>
      <w:tr w:rsidR="00742674" w:rsidRPr="005844F5" w:rsidTr="00466770">
        <w:tc>
          <w:tcPr>
            <w:tcW w:w="6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8. Новые функции, полномочия, обязанности и права органов исполнительной власти Чукотского автономного округа и (или) органов местного самоуправления или сведения об их изменении, а также порядок их реализации</w:t>
      </w:r>
    </w:p>
    <w:tbl>
      <w:tblPr>
        <w:tblW w:w="975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2972"/>
        <w:gridCol w:w="2835"/>
      </w:tblGrid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8.2. Порядок реализации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742674" w:rsidRPr="005844F5" w:rsidTr="00466770"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органа: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органа: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9. Оценка соответствующих расходов (возможных поступлений) консолидированного бюджета Чукотского автономного округа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543"/>
        <w:gridCol w:w="3401"/>
        <w:gridCol w:w="2769"/>
      </w:tblGrid>
      <w:tr w:rsidR="00742674" w:rsidRPr="005844F5" w:rsidTr="00466770"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9.2. Описание видов расходов (возможных поступлений) бюджета области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9.3. Количественная оценка расходов (возможных поступлений), тыс. рублей</w:t>
            </w:r>
          </w:p>
        </w:tc>
      </w:tr>
      <w:tr w:rsidR="00742674" w:rsidRPr="005844F5" w:rsidTr="00466770"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бюджета: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9.4. Наименование органа:</w:t>
            </w: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rPr>
          <w:trHeight w:val="240"/>
        </w:trPr>
        <w:tc>
          <w:tcPr>
            <w:tcW w:w="3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9.4.1. Наименование новой или изменяемой функции, полномочия, обязанности или права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Периодические расходы за период: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Возможные поступления за период: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9.5. Итого единовременные расходы: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9.6. Итого периодические расходы за год: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9.7. Итого возможные поступления за год: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9.8.</w:t>
            </w: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сведения о расходах (возможных поступлениях) консолидированного бюджета: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9.9.</w:t>
            </w: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10. Новые преимущества, а также обязанности, запреты и ограничения для субъектов предпринимательской, инвестиционной и иной экономической деятельности, обязательные требования для субъектов предпринимательской и иной экономической деятельности либо изменение содержания существующих обязанностей, запретов и ограничений, обязательных требований, а также порядок организации их исполнения, оценка расходов и доходов субъектов предпринимательской и иной экономической деятельности, связанных с необходимостью исполнения (соблюдения) установленных обязательных требований, обязанностей, запретов или ограничений либо изменением содержания таких обязательных требований, обязанностей, запретов и ограничений</w:t>
      </w:r>
    </w:p>
    <w:tbl>
      <w:tblPr>
        <w:tblW w:w="948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3260"/>
        <w:gridCol w:w="2693"/>
        <w:gridCol w:w="1998"/>
      </w:tblGrid>
      <w:tr w:rsidR="00742674" w:rsidRPr="005844F5" w:rsidTr="00466770"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10.1.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Группа участников отношений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10.2.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новых преимуществ, обязанностей, запретов, ограничений, обязательных требований или изменения содержания существующих обязанностей, запретов, ограничений,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10.3.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Порядок организации соблюдения обязательных требований, исполнения обязанностей, запретов и ограничений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10.4. Описание и оценка видов расходов (доходов), тыс. рублей</w:t>
            </w:r>
          </w:p>
        </w:tc>
      </w:tr>
      <w:tr w:rsidR="00742674" w:rsidRPr="005844F5" w:rsidTr="00466770">
        <w:trPr>
          <w:trHeight w:val="240"/>
        </w:trPr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rPr>
          <w:trHeight w:val="240"/>
        </w:trPr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11. Риски решения проблемы предложенным способом регулирования и риски негативных последствий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4673"/>
      </w:tblGrid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11.2. Оценки вероятности наступления рисков</w:t>
            </w:r>
          </w:p>
        </w:tc>
      </w:tr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12. Методы контроля эффективности избранного способа достижения целей регулирования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8680"/>
      </w:tblGrid>
      <w:tr w:rsidR="00742674" w:rsidRPr="005844F5" w:rsidTr="00466770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12.1.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методов контроля эффективности избранного способа достижения целей регулирования: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350"/>
        <w:gridCol w:w="1578"/>
        <w:gridCol w:w="1745"/>
        <w:gridCol w:w="2033"/>
        <w:gridCol w:w="1957"/>
      </w:tblGrid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13.1.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13.2.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Сроки мероприятий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13.3.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ожидаемого результата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13.4.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Объем финансирования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13.5.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финансирования</w:t>
            </w:r>
          </w:p>
        </w:tc>
      </w:tr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13.6.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(тыс. рублей):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663"/>
        <w:gridCol w:w="2252"/>
        <w:gridCol w:w="1527"/>
        <w:gridCol w:w="983"/>
        <w:gridCol w:w="2509"/>
      </w:tblGrid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14.1.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Цели предлагаемого регулирования </w:t>
            </w: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(указываются данные из раздела 5 сводного отчета)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14.2.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Индикативные показатели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(по годам)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14.3.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14.4.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Способы расчета индикативных показателей</w:t>
            </w:r>
          </w:p>
        </w:tc>
      </w:tr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(Цель 1)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(Цель 2)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14.5.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14.6.</w:t>
            </w:r>
          </w:p>
        </w:tc>
        <w:tc>
          <w:tcPr>
            <w:tcW w:w="5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tabs>
                <w:tab w:val="left" w:pos="5246"/>
              </w:tabs>
              <w:ind w:right="57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Оценка затрат на осуществление мониторинга (в среднем в год):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__________ (тыс. рублей)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14.7.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источников информации для расчета показателей (индикаторов):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14.8.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Организационно-технические, методологические, информационные и иные мероприятия, необходимые для достижения заявленных целей регулирования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15.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</w:r>
    </w:p>
    <w:tbl>
      <w:tblPr>
        <w:tblW w:w="9608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3444"/>
        <w:gridCol w:w="976"/>
        <w:gridCol w:w="652"/>
        <w:gridCol w:w="3884"/>
      </w:tblGrid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15.1.</w:t>
            </w:r>
          </w:p>
        </w:tc>
        <w:tc>
          <w:tcPr>
            <w:tcW w:w="4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15.2.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Необходимость установления переходных положений (переходного периода)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674" w:rsidRPr="005844F5" w:rsidRDefault="004D0EB2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710624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есть </w:t>
            </w:r>
          </w:p>
          <w:p w:rsidR="00742674" w:rsidRPr="005844F5" w:rsidRDefault="004D0EB2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-1507287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нет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13.3.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 (если есть необходимость):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(дней с момента принятия проекта нормативного правового акта)</w:t>
            </w:r>
          </w:p>
        </w:tc>
      </w:tr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15.4.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Необходимость распространения предлагаемого регулирования на ранее возникшие отношения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674" w:rsidRPr="005844F5" w:rsidRDefault="004D0EB2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-249045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есть </w:t>
            </w:r>
          </w:p>
          <w:p w:rsidR="00742674" w:rsidRPr="005844F5" w:rsidRDefault="004D0EB2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375590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нет</w:t>
            </w:r>
          </w:p>
          <w:p w:rsidR="00742674" w:rsidRPr="005844F5" w:rsidRDefault="00742674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13.5.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 какие ранее возникшие отношения распространяется (если есть необходимость):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16. Наличие обязательных требований в проекте нормативного правового акта</w:t>
      </w:r>
    </w:p>
    <w:tbl>
      <w:tblPr>
        <w:tblW w:w="9255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855"/>
        <w:gridCol w:w="6734"/>
      </w:tblGrid>
      <w:tr w:rsidR="00742674" w:rsidRPr="005844F5" w:rsidTr="00466770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16.1.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Обязательные требования в проекте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 w:val="20"/>
          <w:szCs w:val="22"/>
        </w:rPr>
      </w:pPr>
      <w:r w:rsidRPr="005844F5">
        <w:rPr>
          <w:rFonts w:ascii="Times New Roman" w:hAnsi="Times New Roman"/>
          <w:color w:val="auto"/>
          <w:sz w:val="20"/>
          <w:szCs w:val="22"/>
        </w:rPr>
        <w:t xml:space="preserve"> -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8665"/>
      </w:tblGrid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17.1.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необходимые, по мнению разработчика, сведения: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Раздел 18 заполняется после проведения публичных консультаций</w:t>
      </w: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18. Сведения о проведении публичного обсуждения проекта акта, сроках его проведения, структурных подразделениях Правительства Чукотского автономного округа, исполнительных органах государственной власти Чукотского автономного округа, подразделениях органов местного самоуправления и представителях предпринимательского сообщества, извещенных о проведении публичных консультаций, а также о лицах, представивших предложения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558"/>
        <w:gridCol w:w="7107"/>
      </w:tblGrid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18.1.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rPr>
          <w:trHeight w:val="240"/>
        </w:trPr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18.2.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нормативного правового акта: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Начало: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Окончание: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18.3.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об исполнительных органах государственной власти Чукотского автономного округа, органах местного самоуправления и представителях предпринимательского сообщества, извещенных о проведении публичных консультаций: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18.4.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 лицах, представивших предложения: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18.5.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 количестве замечаний и предложений, полученных в ходе публичных консультаций по проекту нормативного правового акта и сводному отчету: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Всего замечаний и предложений: ___________, из них: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учтено полностью: __________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учтено частично:__________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 учтено:____________</w:t>
            </w:r>
          </w:p>
        </w:tc>
      </w:tr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18.6.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сведения о проведении публичного обсуждения проекта акта: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Указание на приложения (при наличии)</w:t>
      </w:r>
    </w:p>
    <w:tbl>
      <w:tblPr>
        <w:tblW w:w="939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449"/>
        <w:gridCol w:w="2252"/>
        <w:gridCol w:w="390"/>
        <w:gridCol w:w="2657"/>
      </w:tblGrid>
      <w:tr w:rsidR="00742674" w:rsidRPr="005844F5" w:rsidTr="00466770">
        <w:tc>
          <w:tcPr>
            <w:tcW w:w="364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(инициалы, фамилия)</w:t>
            </w:r>
          </w:p>
        </w:tc>
        <w:tc>
          <w:tcPr>
            <w:tcW w:w="449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Дата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Подпись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pBdr>
          <w:bottom w:val="single" w:sz="12" w:space="1" w:color="auto"/>
        </w:pBdr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  <w:r w:rsidRPr="005844F5">
        <w:rPr>
          <w:rFonts w:ascii="Times New Roman" w:hAnsi="Times New Roman"/>
          <w:color w:val="auto"/>
          <w:szCs w:val="28"/>
        </w:rPr>
        <w:t>Для проектов нормативных правовых актов с высокой степенью регулирующего воздействия в сводном отчете рекомендуется указывать все сведения, предусмотренные настоящим отчетом. В сводном отчете для проектов нормативных правовых актов со средней степенью регулирующего воздействия рекомендуется указывать сведения, предусмотренные подпунктами 1 - 11 и 15 -18. В сводном отчете для проектов нормативных правовых актов с низкой степенью регулирующего воздействия рекомендуется указывать сведения, предусмотренные подпунктами 1-7, 11, 16-18.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E72432" w:rsidRPr="005844F5" w:rsidTr="00466770">
        <w:tc>
          <w:tcPr>
            <w:tcW w:w="4782" w:type="dxa"/>
            <w:shd w:val="clear" w:color="auto" w:fill="auto"/>
          </w:tcPr>
          <w:p w:rsidR="00E72432" w:rsidRPr="005844F5" w:rsidRDefault="00E72432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E72432" w:rsidRPr="005844F5" w:rsidRDefault="00E72432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5</w:t>
            </w:r>
          </w:p>
          <w:p w:rsidR="00E72432" w:rsidRPr="005844F5" w:rsidRDefault="00E72432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F21176" w:rsidRPr="005844F5" w:rsidRDefault="00F21176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F21176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2"/>
          <w:szCs w:val="28"/>
        </w:rPr>
        <w:t>ЗАКЛЮЧЕНИЕ</w:t>
      </w:r>
      <w:r w:rsidR="00742674" w:rsidRPr="005844F5">
        <w:rPr>
          <w:rFonts w:ascii="Times New Roman" w:hAnsi="Times New Roman"/>
          <w:b/>
          <w:bCs/>
          <w:color w:val="auto"/>
          <w:szCs w:val="28"/>
        </w:rPr>
        <w:br/>
        <w:t>по результатам оценки регулирующего воздействия</w:t>
      </w:r>
    </w:p>
    <w:p w:rsidR="00C76768" w:rsidRPr="005844F5" w:rsidRDefault="00C76768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проекта нормативного правового акта</w:t>
      </w:r>
    </w:p>
    <w:p w:rsidR="00C76768" w:rsidRPr="005844F5" w:rsidRDefault="00C76768" w:rsidP="00C76768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проекта нормативного правового акта)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41DB5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Департамент экономики и инвестиций Чукотского автономного округа как уполномоченный орган по проведению оценки регулирующего воздействия проектов нормативных правовых актов исполнительных органов государственной власти Чукотского автономного округа, затрагивающих вопросы осуществления предпринимательской и инвестиционной деятельности, в соответствии с Порядком 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деятельности, утвержденным Постановлением Правительства Чукотского автономного округа от </w:t>
      </w:r>
      <w:r w:rsidR="00CD75E2" w:rsidRPr="005844F5">
        <w:rPr>
          <w:rFonts w:ascii="Times New Roman" w:hAnsi="Times New Roman"/>
          <w:color w:val="auto"/>
          <w:szCs w:val="28"/>
        </w:rPr>
        <w:t>_________________</w:t>
      </w:r>
      <w:r w:rsidRPr="005844F5">
        <w:rPr>
          <w:rFonts w:ascii="Times New Roman" w:hAnsi="Times New Roman"/>
          <w:color w:val="auto"/>
          <w:szCs w:val="28"/>
        </w:rPr>
        <w:t xml:space="preserve"> года </w:t>
      </w:r>
      <w:r w:rsidR="00CD75E2" w:rsidRPr="005844F5">
        <w:rPr>
          <w:rFonts w:ascii="Times New Roman" w:hAnsi="Times New Roman"/>
          <w:color w:val="auto"/>
          <w:szCs w:val="28"/>
        </w:rPr>
        <w:t>№</w:t>
      </w:r>
      <w:r w:rsidRPr="005844F5">
        <w:rPr>
          <w:rFonts w:ascii="Times New Roman" w:hAnsi="Times New Roman"/>
          <w:color w:val="auto"/>
          <w:szCs w:val="28"/>
        </w:rPr>
        <w:t> </w:t>
      </w:r>
      <w:r w:rsidR="00CD75E2" w:rsidRPr="005844F5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, рассмотрел проект</w:t>
      </w:r>
    </w:p>
    <w:p w:rsidR="00742674" w:rsidRPr="005844F5" w:rsidRDefault="00742674" w:rsidP="00E41DB5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  <w:r w:rsidR="00E41DB5" w:rsidRPr="005844F5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проекта нормативного правового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 xml:space="preserve">(далее - проект акта), </w:t>
      </w:r>
      <w:r w:rsidRPr="005844F5">
        <w:rPr>
          <w:rFonts w:ascii="Times New Roman" w:hAnsi="Times New Roman"/>
          <w:color w:val="auto"/>
          <w:szCs w:val="28"/>
        </w:rPr>
        <w:t>подготовленный и направленный для подготовки настоящего заключения _______________________________________________________________ (далее - разработчик),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органа исполнительной власти, направившего проект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 сообщает следующее.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Проект акта направлен разработчиком для подготовки настоящего заключения впервые/повторно.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</w:t>
      </w:r>
      <w:r w:rsidRPr="005844F5">
        <w:rPr>
          <w:rStyle w:val="aff5"/>
          <w:rFonts w:ascii="Times New Roman" w:hAnsi="Times New Roman"/>
          <w:color w:val="auto"/>
          <w:szCs w:val="28"/>
        </w:rPr>
        <w:footnoteReference w:id="1"/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(информация о предшествующей подготовке заключения об оценке регулирующего воздействия проекта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Разработчиком проведены публичные консультации по уведомлению в сроки с ___________________ по ________________, а также по проекту акта и сводному отчету в сроки с _____________________ по _____________________.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Информация об оценке регулирующего воздействия проекта акта размещена разработчиком на сайте в информационно-телекоммуникационной сети «Интернет» по адресу: _________________________________________________________.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(адрес размещения проекта акта в сети «Интернет»)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В ходе подготовки настоящего заключения были проведены публичные консультации в сроки с ________________________ по ________________________.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</w: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Департаментом экономики и инвестиций Чукотского автономного округа сделаны следующие выводы</w:t>
      </w:r>
      <w:r w:rsidRPr="005844F5">
        <w:rPr>
          <w:rStyle w:val="aff5"/>
          <w:rFonts w:ascii="Times New Roman" w:hAnsi="Times New Roman"/>
          <w:color w:val="auto"/>
          <w:szCs w:val="28"/>
        </w:rPr>
        <w:footnoteReference w:id="2"/>
      </w:r>
      <w:r w:rsidRPr="005844F5">
        <w:rPr>
          <w:rFonts w:ascii="Times New Roman" w:hAnsi="Times New Roman"/>
          <w:color w:val="auto"/>
          <w:szCs w:val="28"/>
        </w:rPr>
        <w:t>: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соблюдении или несоблюдении принципов установления и оценки применения обязательных требований)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(обоснование выводов, а также иные замечания и предложения)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Указание на приложения (при наличии)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W w:w="892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3635"/>
        <w:gridCol w:w="270"/>
        <w:gridCol w:w="2509"/>
      </w:tblGrid>
      <w:tr w:rsidR="00742674" w:rsidRPr="005844F5" w:rsidTr="00466770"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35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70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right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И.О. Фамилия</w:t>
            </w:r>
          </w:p>
        </w:tc>
      </w:tr>
      <w:tr w:rsidR="00742674" w:rsidRPr="005844F5" w:rsidTr="00466770"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  <w:tc>
          <w:tcPr>
            <w:tcW w:w="3635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(подпись уполномоченного должностного лица)</w:t>
            </w:r>
          </w:p>
        </w:tc>
        <w:tc>
          <w:tcPr>
            <w:tcW w:w="270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510D" w:rsidRPr="005844F5" w:rsidRDefault="0038510D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510D" w:rsidRPr="005844F5" w:rsidRDefault="0038510D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38510D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bookmarkEnd w:id="48"/>
    <w:tbl>
      <w:tblPr>
        <w:tblW w:w="9393" w:type="dxa"/>
        <w:tblLook w:val="0000" w:firstRow="0" w:lastRow="0" w:firstColumn="0" w:lastColumn="0" w:noHBand="0" w:noVBand="0"/>
      </w:tblPr>
      <w:tblGrid>
        <w:gridCol w:w="4666"/>
        <w:gridCol w:w="4727"/>
      </w:tblGrid>
      <w:tr w:rsidR="003642A6" w:rsidRPr="005844F5" w:rsidTr="00733006">
        <w:trPr>
          <w:trHeight w:val="773"/>
        </w:trPr>
        <w:tc>
          <w:tcPr>
            <w:tcW w:w="4666" w:type="dxa"/>
            <w:shd w:val="clear" w:color="auto" w:fill="auto"/>
          </w:tcPr>
          <w:p w:rsidR="003642A6" w:rsidRPr="005844F5" w:rsidRDefault="003642A6" w:rsidP="000C7B9D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27" w:type="dxa"/>
            <w:shd w:val="clear" w:color="auto" w:fill="auto"/>
          </w:tcPr>
          <w:p w:rsidR="003642A6" w:rsidRPr="005844F5" w:rsidRDefault="003642A6" w:rsidP="00B354E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2</w:t>
            </w:r>
          </w:p>
          <w:p w:rsidR="00EB5540" w:rsidRPr="005844F5" w:rsidRDefault="00EB5540" w:rsidP="00B354E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к Постановлению Правительства Чукотского автономного округа </w:t>
            </w:r>
          </w:p>
          <w:p w:rsidR="009D1C14" w:rsidRPr="005844F5" w:rsidRDefault="008D29AB" w:rsidP="009D1C1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 сентября </w:t>
            </w:r>
            <w:r w:rsidR="00D7151B">
              <w:rPr>
                <w:sz w:val="24"/>
                <w:szCs w:val="24"/>
              </w:rPr>
              <w:t xml:space="preserve">2025 года </w:t>
            </w:r>
            <w:r>
              <w:rPr>
                <w:sz w:val="24"/>
                <w:szCs w:val="24"/>
              </w:rPr>
              <w:t>№ 518</w:t>
            </w:r>
          </w:p>
          <w:p w:rsidR="003642A6" w:rsidRPr="005844F5" w:rsidRDefault="003642A6" w:rsidP="00EB5540">
            <w:pPr>
              <w:tabs>
                <w:tab w:val="left" w:pos="280"/>
                <w:tab w:val="left" w:pos="560"/>
                <w:tab w:val="left" w:pos="4760"/>
                <w:tab w:val="left" w:pos="5320"/>
              </w:tabs>
              <w:ind w:rightChars="1666" w:right="4665"/>
              <w:jc w:val="both"/>
              <w:rPr>
                <w:szCs w:val="28"/>
              </w:rPr>
            </w:pPr>
          </w:p>
        </w:tc>
      </w:tr>
    </w:tbl>
    <w:p w:rsidR="003642A6" w:rsidRPr="00E5398B" w:rsidRDefault="003642A6" w:rsidP="000C7B9D">
      <w:pPr>
        <w:pStyle w:val="Standard"/>
        <w:ind w:firstLineChars="125" w:firstLine="376"/>
        <w:jc w:val="center"/>
        <w:rPr>
          <w:rFonts w:ascii="Times New Roman Полужирный" w:hAnsi="Times New Roman Полужирный" w:hint="eastAsia"/>
          <w:b/>
          <w:bCs/>
          <w:color w:val="auto"/>
          <w:spacing w:val="20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125" w:firstLine="376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П</w:t>
      </w:r>
      <w:r w:rsidR="00733006"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ОРЯДОК</w:t>
      </w:r>
      <w:r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</w:r>
    </w:p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5141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49" w:name="sub_21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I. Общие положения</w:t>
      </w:r>
    </w:p>
    <w:bookmarkEnd w:id="49"/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0" w:name="sub_2101"/>
      <w:r w:rsidRPr="005844F5">
        <w:rPr>
          <w:rFonts w:ascii="Times New Roman" w:hAnsi="Times New Roman"/>
          <w:color w:val="auto"/>
          <w:sz w:val="28"/>
          <w:szCs w:val="28"/>
        </w:rPr>
        <w:t xml:space="preserve">1. Настоящий Порядок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 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844F5">
        <w:rPr>
          <w:rFonts w:ascii="Times New Roman" w:hAnsi="Times New Roman"/>
          <w:color w:val="auto"/>
          <w:sz w:val="28"/>
          <w:szCs w:val="28"/>
        </w:rPr>
        <w:t>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Порядок), устанавливает процедуру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нормативный правовой акт округа), и требования к её проведению органом исполнительной власти Чукотского автономного округа, уполномоченным на проведение оценки регулирующего воздействия и экспертизы нормативных правовых актов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уполномоченный орган), разработанных органами исполнительной власти Чукотского автономного округа(далее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регулирующий орган).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1" w:name="sub_2102"/>
      <w:bookmarkEnd w:id="50"/>
      <w:r w:rsidRPr="005844F5">
        <w:rPr>
          <w:rFonts w:ascii="Times New Roman" w:hAnsi="Times New Roman"/>
          <w:color w:val="auto"/>
          <w:sz w:val="28"/>
          <w:szCs w:val="28"/>
        </w:rPr>
        <w:t>2. Экспертиза нормативных правовых актов округа проводится в целях выявления наличия в них положений, необоснованно затрудняющих осуществление предпринимательской и инвестиционной деятельности на территории Чукотского автономного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округ).</w:t>
      </w:r>
    </w:p>
    <w:bookmarkEnd w:id="51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3. Процедура проведения экспертизы нормативных правовых актов округа состоит из следующих этапов: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формирование плана проведения экспертизы нормативных правовых актов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план);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2" w:name="sub_2103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размещение на 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 xml:space="preserve">странице официального сайта </w:t>
      </w:r>
      <w:r w:rsidRPr="005844F5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>, предназначенной для проведения процедуры ОРВ в сети «Интернет» по адресу https://dep.invest-chukotka.ru/orv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>портал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уведомления об экспертизе нормативного правового акта округа;</w:t>
      </w:r>
    </w:p>
    <w:bookmarkEnd w:id="52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подготовка заключения об экспертизе нормативного правового акта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заключение).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3" w:name="sub_2104"/>
      <w:r w:rsidRPr="005844F5">
        <w:rPr>
          <w:rFonts w:ascii="Times New Roman" w:hAnsi="Times New Roman"/>
          <w:color w:val="auto"/>
          <w:sz w:val="28"/>
          <w:szCs w:val="28"/>
        </w:rPr>
        <w:t>4. Сводная информация о результатах экспертизы нормативных правовых актов округа включается уполномоченным органом в доклад о результатах и развитии процедуры проведения оценки регулирующего воздействия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ОРВ) в округе.</w:t>
      </w:r>
    </w:p>
    <w:bookmarkEnd w:id="5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2214" w:rsidRPr="005844F5" w:rsidRDefault="00382214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5141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54" w:name="sub_22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II. Формирование плана</w:t>
      </w:r>
    </w:p>
    <w:bookmarkEnd w:id="54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5" w:name="sub_2205"/>
      <w:r w:rsidRPr="005844F5">
        <w:rPr>
          <w:rFonts w:ascii="Times New Roman" w:hAnsi="Times New Roman"/>
          <w:color w:val="auto"/>
          <w:sz w:val="28"/>
          <w:szCs w:val="28"/>
        </w:rPr>
        <w:t>5. Экспертиза нормативных правовых актов округа проводится в соответствии с планом, формируемым уполномоченным органом на год, на основании предложений о проведении экспертизы нормативных правовых актов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предложения), поступивших в уполномоченный орган от органов исполнительной власти округа, Уполномоченного по защите прав предпринимателей в округе, научно-исследовательских, общественных и иных организаций, субъектов предпринимательской и инвестиционной деятельности и иных лиц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органы и организации)</w:t>
      </w:r>
      <w:r w:rsidR="0098555D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или самостоятельно выявленных сведений уполномоченным органом.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6" w:name="sub_2206"/>
      <w:bookmarkEnd w:id="55"/>
      <w:r w:rsidRPr="005844F5">
        <w:rPr>
          <w:rFonts w:ascii="Times New Roman" w:hAnsi="Times New Roman"/>
          <w:color w:val="auto"/>
          <w:sz w:val="28"/>
          <w:szCs w:val="28"/>
        </w:rPr>
        <w:t>6. Уполномоченный орган подготавливает извещение о формировании плана в целях сбора предложений с указанием даты окончания приёма предложений и направляет его органам и организациям, указанным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7" w:name="sub_2207"/>
      <w:bookmarkEnd w:id="56"/>
      <w:r w:rsidRPr="005844F5">
        <w:rPr>
          <w:rFonts w:ascii="Times New Roman" w:hAnsi="Times New Roman"/>
          <w:color w:val="auto"/>
          <w:sz w:val="28"/>
          <w:szCs w:val="28"/>
        </w:rPr>
        <w:t>7. Поступившие предложения должны содержать следующие сведения:</w:t>
      </w:r>
    </w:p>
    <w:bookmarkEnd w:id="57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реквизиты действующих на момент рассмотрения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сведения о наличии в нормативных правовых актах округа положений, необоснованно затрудняющих ведение предпринимательской и инвестиционной деятельности;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сведения о потенциальных участниках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иную информацию, позволяющую оценить обоснованность предложения, или указание на отсутствие иной информации.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8" w:name="sub_2208"/>
      <w:r w:rsidRPr="005844F5">
        <w:rPr>
          <w:rFonts w:ascii="Times New Roman" w:hAnsi="Times New Roman"/>
          <w:color w:val="auto"/>
          <w:sz w:val="28"/>
          <w:szCs w:val="28"/>
        </w:rPr>
        <w:t>8. В целях формирования плана уполномоченным органом могут также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9" w:name="sub_2209"/>
      <w:bookmarkEnd w:id="58"/>
      <w:r w:rsidRPr="005844F5">
        <w:rPr>
          <w:rFonts w:ascii="Times New Roman" w:hAnsi="Times New Roman"/>
          <w:color w:val="auto"/>
          <w:sz w:val="28"/>
          <w:szCs w:val="28"/>
        </w:rPr>
        <w:t>9. На основе полученных предложений, а также по собственной инициативе уполномоченным органом формируется план, содержащий:</w:t>
      </w:r>
    </w:p>
    <w:bookmarkEnd w:id="59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перечень подлежащих экспертизе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информацию об органах и организациях, направивших предложения, содержащие нормативные правовые акты округа, подлежащие экспертизе;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дату вступления в силу нормативных правовых актов округа (или их отдельных положений);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информацию о сроках проведения экспертизы нормативных правовых актов округа (при этом срок проведения экспертизы нормативного правового акта округа не должен превышать трёх месяцев).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Срок проведения экспертизы нормативного правового акта округа при необходимости может быть продлён уполномоченным органом, но не более чем на один месяц.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0" w:name="sub_2210"/>
      <w:r w:rsidRPr="005844F5">
        <w:rPr>
          <w:rFonts w:ascii="Times New Roman" w:hAnsi="Times New Roman"/>
          <w:color w:val="auto"/>
          <w:sz w:val="28"/>
          <w:szCs w:val="28"/>
        </w:rPr>
        <w:t>10. План утверждается уполномоченным органом в течение 15 рабочих дней с момента окончания приёма предложений.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1" w:name="sub_2211"/>
      <w:bookmarkEnd w:id="60"/>
      <w:r w:rsidRPr="005844F5">
        <w:rPr>
          <w:rFonts w:ascii="Times New Roman" w:hAnsi="Times New Roman"/>
          <w:color w:val="auto"/>
          <w:sz w:val="28"/>
          <w:szCs w:val="28"/>
        </w:rPr>
        <w:t xml:space="preserve">11. В течение пяти рабочих дней со дня утверждения плана уполномоченный орган размещает его на </w:t>
      </w:r>
      <w:r w:rsidR="008F62B2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2" w:name="sub_2212"/>
      <w:bookmarkEnd w:id="61"/>
      <w:r w:rsidRPr="005844F5">
        <w:rPr>
          <w:rFonts w:ascii="Times New Roman" w:hAnsi="Times New Roman"/>
          <w:color w:val="auto"/>
          <w:sz w:val="28"/>
          <w:szCs w:val="28"/>
        </w:rPr>
        <w:t>12. Уполномоченным органом могут быть внесены изменения в план, но не позднее чем за три месяца до окончания срока действия плана.</w:t>
      </w:r>
    </w:p>
    <w:bookmarkEnd w:id="62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840BF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63" w:name="sub_23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III. Размещение уведомления об экспертизе нормативного правового акта округа и </w:t>
      </w:r>
      <w:bookmarkStart w:id="64" w:name="_Hlk20632273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публичн</w:t>
      </w:r>
      <w:r w:rsidR="004951C2" w:rsidRPr="005844F5">
        <w:rPr>
          <w:rFonts w:ascii="Times New Roman" w:hAnsi="Times New Roman"/>
          <w:b/>
          <w:bCs/>
          <w:color w:val="auto"/>
          <w:sz w:val="28"/>
          <w:szCs w:val="28"/>
        </w:rPr>
        <w:t>ых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4951C2" w:rsidRPr="005844F5">
        <w:rPr>
          <w:rFonts w:ascii="Times New Roman" w:hAnsi="Times New Roman"/>
          <w:b/>
          <w:bCs/>
          <w:color w:val="auto"/>
          <w:sz w:val="28"/>
          <w:szCs w:val="28"/>
        </w:rPr>
        <w:t>консультаций в отношении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bookmarkEnd w:id="64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нормативного правового акта округа</w:t>
      </w:r>
    </w:p>
    <w:bookmarkEnd w:id="6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5" w:name="sub_2313"/>
      <w:r w:rsidRPr="005844F5">
        <w:rPr>
          <w:rFonts w:ascii="Times New Roman" w:hAnsi="Times New Roman"/>
          <w:color w:val="auto"/>
          <w:sz w:val="28"/>
          <w:szCs w:val="28"/>
        </w:rPr>
        <w:t xml:space="preserve">13. В целях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в соответствии с планом уполномоченный орган размещает на </w:t>
      </w:r>
      <w:r w:rsidR="00A96DE0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уведомление об экспертизе нормативного правового акта округа (далее</w:t>
      </w:r>
      <w:r w:rsidR="00840BFF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уведомление об экспертизе) и извещает об этом с указанием сведений о месте такого размещения (полный электронный адрес) органы и организации, указанные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6" w:name="sub_2314"/>
      <w:bookmarkEnd w:id="65"/>
      <w:r w:rsidRPr="005844F5">
        <w:rPr>
          <w:rFonts w:ascii="Times New Roman" w:hAnsi="Times New Roman"/>
          <w:color w:val="auto"/>
          <w:sz w:val="28"/>
          <w:szCs w:val="28"/>
        </w:rPr>
        <w:t xml:space="preserve">14. Уведомление 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о проведении публичных консультаций в целях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экспертиз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ы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оформляется 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1 к настоящему Порядку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5844F5">
        <w:rPr>
          <w:rFonts w:ascii="Times New Roman" w:hAnsi="Times New Roman"/>
          <w:color w:val="auto"/>
          <w:sz w:val="28"/>
          <w:szCs w:val="28"/>
        </w:rPr>
        <w:t>содержит:</w:t>
      </w:r>
    </w:p>
    <w:bookmarkEnd w:id="66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реквизиты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электронную версию текста нормативного правового акта округа в редакции, действующей на момент размещения уведомления об экспертизе, и срок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перечень вопросов для 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 xml:space="preserve">проведения публичных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консультаций в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 xml:space="preserve"> рамках экспертизы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нормативного правового акта округа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>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2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способы представления предложений участниками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иную информацию, относящуюся к предмету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7" w:name="sub_2315"/>
      <w:r w:rsidRPr="005844F5">
        <w:rPr>
          <w:rFonts w:ascii="Times New Roman" w:hAnsi="Times New Roman"/>
          <w:color w:val="auto"/>
          <w:sz w:val="28"/>
          <w:szCs w:val="28"/>
        </w:rPr>
        <w:t xml:space="preserve">15. Срок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не может составлять менее </w:t>
      </w:r>
      <w:r w:rsidR="00FB3AF5" w:rsidRPr="005844F5">
        <w:rPr>
          <w:rFonts w:ascii="Times New Roman" w:hAnsi="Times New Roman"/>
          <w:color w:val="auto"/>
          <w:sz w:val="28"/>
          <w:szCs w:val="28"/>
        </w:rPr>
        <w:t>15 рабочих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дней.</w:t>
      </w:r>
    </w:p>
    <w:p w:rsidR="003642A6" w:rsidRPr="005844F5" w:rsidRDefault="00A90CF3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8" w:name="sub_2316"/>
      <w:bookmarkEnd w:id="67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840BFF" w:rsidRPr="005844F5">
        <w:rPr>
          <w:rFonts w:ascii="Times New Roman" w:hAnsi="Times New Roman"/>
          <w:color w:val="auto"/>
          <w:sz w:val="28"/>
          <w:szCs w:val="28"/>
        </w:rPr>
        <w:t>6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В целях проведения экспертизы нормативного правового акта округа в пределах срока, отведённого для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проведения 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, уполномоченным органом могут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9" w:name="sub_2317"/>
      <w:bookmarkEnd w:id="68"/>
      <w:r w:rsidRPr="005844F5">
        <w:rPr>
          <w:rFonts w:ascii="Times New Roman" w:hAnsi="Times New Roman"/>
          <w:color w:val="auto"/>
          <w:sz w:val="28"/>
          <w:szCs w:val="28"/>
        </w:rPr>
        <w:t xml:space="preserve">17. Уполномоченный орган рассматривает предложения, поступившие в установленный срок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округа, и составляет сводку данных предложений с указанием сведений об их учёте или причинах отклонения.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0" w:name="sub_2318"/>
      <w:bookmarkEnd w:id="69"/>
      <w:r w:rsidRPr="005844F5">
        <w:rPr>
          <w:rFonts w:ascii="Times New Roman" w:hAnsi="Times New Roman"/>
          <w:color w:val="auto"/>
          <w:sz w:val="28"/>
          <w:szCs w:val="28"/>
        </w:rPr>
        <w:t xml:space="preserve">18. Регулирующие органы принимают участие в мероприятиях, проводимых уполномоченным органом в целях проведения экспертизы нормативных правовых актов округа, в соответствии с планом и представляют информацию, запрашиваемую уполномоченным органом в указанных целях, не позднее срока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нормативных правовых актов округа.</w:t>
      </w:r>
    </w:p>
    <w:bookmarkEnd w:id="70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840BF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1" w:name="sub_24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IV. Подготовка заключения</w:t>
      </w:r>
    </w:p>
    <w:bookmarkEnd w:id="71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2" w:name="sub_2419"/>
      <w:r w:rsidRPr="005844F5">
        <w:rPr>
          <w:rFonts w:ascii="Times New Roman" w:hAnsi="Times New Roman"/>
          <w:color w:val="auto"/>
          <w:sz w:val="28"/>
          <w:szCs w:val="28"/>
        </w:rPr>
        <w:t xml:space="preserve">19. В отношении каждого нормативного правового акта округа, включённого в план, уполномоченный орган в срок не позднее 15 рабочих дней с момента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подготавливает проект заключения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0732" w:rsidRPr="005844F5">
        <w:rPr>
          <w:rFonts w:ascii="Times New Roman" w:hAnsi="Times New Roman"/>
          <w:color w:val="auto"/>
          <w:sz w:val="28"/>
          <w:szCs w:val="28"/>
        </w:rPr>
        <w:t>об экспертизе 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480732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3 к настоящему Порядку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95720A" w:rsidRPr="005844F5" w:rsidRDefault="0095720A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3" w:name="sub_2420"/>
      <w:bookmarkEnd w:id="72"/>
      <w:r w:rsidRPr="005844F5">
        <w:rPr>
          <w:rFonts w:ascii="Times New Roman" w:hAnsi="Times New Roman"/>
          <w:color w:val="auto"/>
          <w:sz w:val="28"/>
          <w:szCs w:val="28"/>
        </w:rPr>
        <w:t>20. Уполномоченным органом в целях проведения экспертизы нормативного правового акта может быть направлен запрос в адрес регулирующего органа о предоставлении материалов, обосновывающих необходимость государственного регулирования соответствующих общественных отношений, в том числе расчеты и обоснования.</w:t>
      </w:r>
    </w:p>
    <w:p w:rsidR="0095720A" w:rsidRPr="005844F5" w:rsidRDefault="0095720A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Регулирующий орган по запросу уполномоченного органа обязан представлять необходимые материалы в целях</w:t>
      </w:r>
      <w:r w:rsidRPr="005844F5">
        <w:rPr>
          <w:rFonts w:ascii="Times New Roman" w:hAnsi="Times New Roman"/>
          <w:color w:val="auto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проведения экспертизы нормативного правового акта.</w:t>
      </w:r>
    </w:p>
    <w:p w:rsidR="0095720A" w:rsidRPr="005844F5" w:rsidRDefault="0095720A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если регулирующий орган на запрос уполномоченного органа в установленный срок не представлены необходимые в целях проведения экспертизы материалы, сведения об этом включаются в текст заключения об экспертизе.</w:t>
      </w:r>
    </w:p>
    <w:p w:rsidR="00091775" w:rsidRPr="005844F5" w:rsidRDefault="00091775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21. Уполномоченным органом в целях проведения экспертизы нормативного правового акта может обращаться к субъектам предпринимательской и инвестиционной деятельности и иным заинтересованным лицам с запросом информационно-аналитических материалов по предмету экспертизы, предлагая в нем срок для их представления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2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В целях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 уполномоченный орган размещает на </w:t>
      </w:r>
      <w:r w:rsidR="009B048C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текст нормативного правового акта округа в редакции, действующей на момент размещения, сводку предложений, поступивших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округа, перечень вопросов для участников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 и проект заключения.</w:t>
      </w:r>
    </w:p>
    <w:bookmarkEnd w:id="7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Срок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 не может составлять менее 10 рабочих дней. В период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 проекту заключения уполномоченным органом могут также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Уполномоченный орган направляет в регулирующий орган, а также Уполномоченному по защите прав предпринимателей в округе и участникам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заключения, направившим предложения, проект заключения для представления предложений с указанием срока его представления, но не позднее срока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4" w:name="sub_2421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3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Уполномоченный орган рассматривает предложения, поступившие в установленный срок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</w:t>
      </w:r>
      <w:r w:rsidR="00143A04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составляет сводку данных предложений с указанием сведений об их учете или причинах отклонения.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5" w:name="sub_2422"/>
      <w:bookmarkEnd w:id="74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По результатам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 проекту заключения уполномоченный орган в срок не более 15 рабочих дней дорабатывает проект заключения и утверждает заключение. При этом в заключение включаются сведения о его подготовке, в том числе о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консультациях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и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консультациях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6" w:name="sub_2423"/>
      <w:bookmarkEnd w:id="75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5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Утверждённое заключение и сводка предложений, поступивших в ходе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заключения, размещаются на официальном сайте не позднее пяти рабочих дней со дня утверждения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7" w:name="sub_2424"/>
      <w:bookmarkEnd w:id="76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6</w:t>
      </w:r>
      <w:r w:rsidRPr="005844F5">
        <w:rPr>
          <w:rFonts w:ascii="Times New Roman" w:hAnsi="Times New Roman"/>
          <w:color w:val="auto"/>
          <w:sz w:val="28"/>
          <w:szCs w:val="28"/>
        </w:rPr>
        <w:t>. Заключение направляется в регулирующий орган в срок не позднее пяти рабочих дней со дня его утверждения.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8" w:name="sub_2425"/>
      <w:bookmarkEnd w:id="77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7</w:t>
      </w:r>
      <w:r w:rsidRPr="005844F5">
        <w:rPr>
          <w:rFonts w:ascii="Times New Roman" w:hAnsi="Times New Roman"/>
          <w:color w:val="auto"/>
          <w:sz w:val="28"/>
          <w:szCs w:val="28"/>
        </w:rPr>
        <w:t>. Регулирующий орган не позднее 15 рабочих дней со дня получения заключения при наличии в нем предложений об отмене или изменении нормативного правового акта округа или его отдельных положений направляет в уполномоченный орган информацию о принятии решения об отмене или изменении нормативного правового акта округа или его отдельных положений.</w:t>
      </w:r>
    </w:p>
    <w:bookmarkEnd w:id="78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4941" w:rsidRPr="005844F5" w:rsidRDefault="00914941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914941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24158C" w:rsidRPr="005844F5" w:rsidTr="00466770">
        <w:tc>
          <w:tcPr>
            <w:tcW w:w="4782" w:type="dxa"/>
            <w:shd w:val="clear" w:color="auto" w:fill="auto"/>
          </w:tcPr>
          <w:p w:rsidR="0024158C" w:rsidRPr="005844F5" w:rsidRDefault="0024158C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24158C" w:rsidRPr="005844F5" w:rsidRDefault="0024158C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24158C" w:rsidRPr="005844F5" w:rsidRDefault="0024158C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24158C" w:rsidRPr="00D377F1" w:rsidRDefault="0024158C" w:rsidP="0024158C">
      <w:pPr>
        <w:pStyle w:val="Standard"/>
        <w:ind w:firstLineChars="125" w:firstLine="35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F25AE" w:rsidRPr="00D377F1" w:rsidRDefault="002F25A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21B69" w:rsidRPr="005844F5" w:rsidRDefault="007C66EB" w:rsidP="007C66EB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Уведомление о проведении публичных консультаций </w:t>
      </w:r>
    </w:p>
    <w:p w:rsidR="007C66EB" w:rsidRPr="005844F5" w:rsidRDefault="007C66EB" w:rsidP="007C66EB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целях экспертизы нормативного правового акта</w:t>
      </w:r>
    </w:p>
    <w:p w:rsidR="007C66EB" w:rsidRPr="005844F5" w:rsidRDefault="007C66EB" w:rsidP="007C66EB">
      <w:pPr>
        <w:pStyle w:val="Standard"/>
        <w:ind w:firstLineChars="125" w:firstLine="300"/>
        <w:rPr>
          <w:rFonts w:ascii="Times New Roman" w:hAnsi="Times New Roman"/>
          <w:color w:val="auto"/>
          <w:szCs w:val="28"/>
        </w:rPr>
      </w:pPr>
    </w:p>
    <w:p w:rsidR="007C66EB" w:rsidRPr="005844F5" w:rsidRDefault="007C66EB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Настоящим </w:t>
      </w:r>
      <w:r w:rsidR="00635FF2" w:rsidRPr="005844F5">
        <w:rPr>
          <w:rFonts w:ascii="Times New Roman" w:hAnsi="Times New Roman"/>
          <w:color w:val="auto"/>
          <w:szCs w:val="28"/>
        </w:rPr>
        <w:t xml:space="preserve">Департамент экономики и инвестиций Чукотского автономного округа </w:t>
      </w:r>
      <w:r w:rsidRPr="005844F5">
        <w:rPr>
          <w:rFonts w:ascii="Times New Roman" w:hAnsi="Times New Roman"/>
          <w:color w:val="auto"/>
          <w:szCs w:val="28"/>
        </w:rPr>
        <w:t>извещает о начале обсуждения муниципального нормативного правового акта и сборе предложений заинтересованных лиц по</w:t>
      </w:r>
    </w:p>
    <w:p w:rsidR="007C66EB" w:rsidRPr="005844F5" w:rsidRDefault="007C66EB" w:rsidP="00E5398B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635FF2">
      <w:pPr>
        <w:pStyle w:val="Standard"/>
        <w:ind w:firstLineChars="125" w:firstLine="300"/>
        <w:jc w:val="center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нормативного правового акта)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Предложения принимаются по адресу электронной почты: ____________ 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адрес электронной почты органа, осуществляющего экспертизу, указанный в реквизитах официального бланка)</w:t>
      </w:r>
      <w:r w:rsidRPr="005844F5">
        <w:rPr>
          <w:rFonts w:ascii="Times New Roman" w:hAnsi="Times New Roman"/>
          <w:color w:val="auto"/>
          <w:szCs w:val="28"/>
        </w:rPr>
        <w:t>, либо по адресу ______________________ 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почтовый адрес органа, осуществляющего экспертизу)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Контактное лицо по вопросам проведения публичных консультаций:</w:t>
      </w:r>
    </w:p>
    <w:p w:rsidR="007C66EB" w:rsidRPr="005844F5" w:rsidRDefault="007C66EB" w:rsidP="00E5398B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635FF2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(должность, ФИО, контактный телефон)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Сроки приема предложений: с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 xml:space="preserve">_______ 20__г. по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_____ 20 __г.</w:t>
      </w:r>
    </w:p>
    <w:p w:rsidR="00D8429C" w:rsidRPr="005844F5" w:rsidRDefault="007C66EB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Все поступившие предложения будут рассмотрены не позднее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____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___________ _____г.</w:t>
      </w:r>
      <w:r w:rsidR="00D8429C" w:rsidRPr="005844F5">
        <w:rPr>
          <w:rFonts w:ascii="Times New Roman" w:hAnsi="Times New Roman"/>
          <w:color w:val="auto"/>
          <w:szCs w:val="28"/>
        </w:rPr>
        <w:t xml:space="preserve"> Сводка предложений будет размещена на сайте ________________________________ не позднее ___________________________</w:t>
      </w:r>
      <w:r w:rsidR="00D377F1">
        <w:rPr>
          <w:rFonts w:ascii="Times New Roman" w:hAnsi="Times New Roman"/>
          <w:color w:val="auto"/>
          <w:szCs w:val="28"/>
        </w:rPr>
        <w:t>________</w:t>
      </w:r>
      <w:r w:rsidR="00D8429C" w:rsidRPr="005844F5">
        <w:rPr>
          <w:rFonts w:ascii="Times New Roman" w:hAnsi="Times New Roman"/>
          <w:color w:val="auto"/>
          <w:szCs w:val="28"/>
        </w:rPr>
        <w:t>.</w:t>
      </w:r>
    </w:p>
    <w:p w:rsidR="00D8429C" w:rsidRPr="005844F5" w:rsidRDefault="00D8429C" w:rsidP="00D377F1">
      <w:pPr>
        <w:pStyle w:val="Standard"/>
        <w:ind w:firstLineChars="295" w:firstLine="708"/>
        <w:jc w:val="both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дата (число, месяц, год)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Описание проблемы, на решение которой направлено правовое регулирование: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2. Цели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D377F1">
      <w:pPr>
        <w:pStyle w:val="Standard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4. Сроки действия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6. Группа участников отношений правового регулирования и их количественная оценка: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7. Оценка расходов (доходов) бюджета муниципального образования, связанных с введением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8. Обязанности, запреты или ограничения для субъектов предпринимательской и инвестиционной деятельности, порядок организации их исполнения: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9.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10. Иные сведения, которые, по мнению органа, осуществляющего экспертизу, позволяют оценить эффективность действующего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 уведомлению прилагаются:</w:t>
      </w:r>
    </w:p>
    <w:p w:rsidR="002A4FEA" w:rsidRPr="005844F5" w:rsidRDefault="002A4FEA" w:rsidP="00D377F1">
      <w:pPr>
        <w:pStyle w:val="Standard"/>
        <w:numPr>
          <w:ilvl w:val="0"/>
          <w:numId w:val="2"/>
        </w:numPr>
        <w:ind w:firstLineChars="20" w:firstLine="4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Электронная версия текста нормативного правового акта округа в редакции, действующей на момент размещения уведомления об экспертизе, и срок окончания публичных консультаций в отношении нормативного правового акта округа;</w:t>
      </w:r>
    </w:p>
    <w:p w:rsidR="0033177D" w:rsidRPr="005844F5" w:rsidRDefault="0033177D" w:rsidP="00D377F1">
      <w:pPr>
        <w:pStyle w:val="Standard"/>
        <w:numPr>
          <w:ilvl w:val="0"/>
          <w:numId w:val="2"/>
        </w:numPr>
        <w:ind w:firstLineChars="20" w:firstLine="4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Перечень вопросов для участников публичных консультаций;</w:t>
      </w:r>
    </w:p>
    <w:p w:rsidR="0033177D" w:rsidRPr="005844F5" w:rsidRDefault="0033177D" w:rsidP="00D377F1">
      <w:pPr>
        <w:pStyle w:val="Standard"/>
        <w:numPr>
          <w:ilvl w:val="0"/>
          <w:numId w:val="2"/>
        </w:numPr>
        <w:ind w:firstLineChars="20" w:firstLine="4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Иные материалы, которые, по мнению органа, осуществляющего экспертизу, позволяют оценить эффективность действующего регулирования.</w:t>
      </w:r>
    </w:p>
    <w:p w:rsidR="007C66EB" w:rsidRPr="005844F5" w:rsidRDefault="007C66EB" w:rsidP="00D377F1">
      <w:pPr>
        <w:pStyle w:val="Standard"/>
        <w:ind w:firstLineChars="295" w:firstLine="8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C66EB" w:rsidRPr="005844F5" w:rsidRDefault="007C66EB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6C0E" w:rsidRPr="005844F5" w:rsidRDefault="00016C0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6C0E" w:rsidRPr="005844F5" w:rsidRDefault="00016C0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016C0E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  <w:gridCol w:w="4707"/>
      </w:tblGrid>
      <w:tr w:rsidR="008C6BFF" w:rsidRPr="005844F5" w:rsidTr="002F27F5">
        <w:tc>
          <w:tcPr>
            <w:tcW w:w="4642" w:type="dxa"/>
            <w:shd w:val="clear" w:color="auto" w:fill="auto"/>
          </w:tcPr>
          <w:p w:rsidR="008C6BFF" w:rsidRPr="005844F5" w:rsidRDefault="008C6BFF" w:rsidP="0046677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:rsidR="008C6BFF" w:rsidRPr="005844F5" w:rsidRDefault="008C6BFF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2"/>
                <w:szCs w:val="22"/>
              </w:rPr>
            </w:pPr>
            <w:r w:rsidRPr="005844F5">
              <w:rPr>
                <w:sz w:val="22"/>
                <w:szCs w:val="22"/>
              </w:rPr>
              <w:t>Приложение 2</w:t>
            </w:r>
          </w:p>
          <w:p w:rsidR="008C6BFF" w:rsidRPr="005844F5" w:rsidRDefault="008C6BFF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2"/>
                <w:szCs w:val="22"/>
              </w:rPr>
            </w:pPr>
            <w:r w:rsidRPr="005844F5">
              <w:rPr>
                <w:sz w:val="22"/>
                <w:szCs w:val="22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8C6BFF" w:rsidRPr="00D377F1" w:rsidRDefault="008C6BFF" w:rsidP="008C6BFF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574228" w:rsidRPr="005844F5" w:rsidRDefault="008C6BFF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Перечень вопросов для проведения публичных консультаций </w:t>
      </w:r>
    </w:p>
    <w:p w:rsidR="00574228" w:rsidRPr="005844F5" w:rsidRDefault="00574228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рамках экспертизы нормативного правового акта</w:t>
      </w:r>
    </w:p>
    <w:p w:rsidR="008C6BFF" w:rsidRPr="005844F5" w:rsidRDefault="008C6BFF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нормативного правового акта)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40"/>
      </w:tblGrid>
      <w:tr w:rsidR="00CC63E9" w:rsidRPr="005844F5" w:rsidTr="00CC63E9">
        <w:tc>
          <w:tcPr>
            <w:tcW w:w="9339" w:type="dxa"/>
            <w:gridSpan w:val="3"/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Пожалуйста, заполните и направьте данную форму по электронной почте на адрес:</w:t>
            </w:r>
          </w:p>
        </w:tc>
      </w:tr>
      <w:tr w:rsidR="00CC63E9" w:rsidRPr="005844F5" w:rsidTr="00CC63E9">
        <w:tc>
          <w:tcPr>
            <w:tcW w:w="5098" w:type="dxa"/>
            <w:tcBorders>
              <w:bottom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701" w:type="dxa"/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 позднее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CC63E9" w:rsidRPr="005844F5" w:rsidTr="00CC63E9">
        <w:tc>
          <w:tcPr>
            <w:tcW w:w="5098" w:type="dxa"/>
            <w:tcBorders>
              <w:top w:val="single" w:sz="4" w:space="0" w:color="auto"/>
            </w:tcBorders>
          </w:tcPr>
          <w:p w:rsidR="00CC63E9" w:rsidRPr="005844F5" w:rsidRDefault="00CC63E9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(указание адреса электронной почты ответственного сотрудника)</w:t>
            </w:r>
          </w:p>
          <w:p w:rsidR="00A51F7B" w:rsidRPr="005844F5" w:rsidRDefault="00A51F7B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 w:val="10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CC63E9" w:rsidRPr="005844F5" w:rsidRDefault="00CC63E9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(дата)</w:t>
            </w:r>
          </w:p>
        </w:tc>
      </w:tr>
    </w:tbl>
    <w:p w:rsidR="008C6BFF" w:rsidRPr="005844F5" w:rsidRDefault="008C6BFF" w:rsidP="008C6BFF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Контактная информация об участнике публичных консультаций: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Название организации:___________________________________________________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Сфера деятельности организации:__________________________________________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Ф.И.О. контактного лица:_________________________________________________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Номер контактного телефона: 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Адрес электронной почты:________________________________________________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8167AB" w:rsidRPr="005844F5" w:rsidTr="008167AB">
        <w:tc>
          <w:tcPr>
            <w:tcW w:w="9339" w:type="dxa"/>
            <w:tcBorders>
              <w:bottom w:val="nil"/>
            </w:tcBorders>
          </w:tcPr>
          <w:p w:rsidR="008167AB" w:rsidRPr="005844F5" w:rsidRDefault="008167AB" w:rsidP="008167A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 Обоснованы ли нормы, содержащиеся в нормативном правовом акте?</w:t>
            </w:r>
          </w:p>
        </w:tc>
      </w:tr>
      <w:tr w:rsidR="008167AB" w:rsidRPr="005844F5" w:rsidTr="008167AB">
        <w:tc>
          <w:tcPr>
            <w:tcW w:w="9339" w:type="dxa"/>
            <w:tcBorders>
              <w:top w:val="nil"/>
            </w:tcBorders>
          </w:tcPr>
          <w:p w:rsidR="008167AB" w:rsidRPr="005844F5" w:rsidRDefault="008167AB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8167AB" w:rsidRPr="005844F5" w:rsidTr="00AF5936">
        <w:tc>
          <w:tcPr>
            <w:tcW w:w="9339" w:type="dxa"/>
            <w:tcBorders>
              <w:bottom w:val="nil"/>
            </w:tcBorders>
          </w:tcPr>
          <w:p w:rsidR="008167AB" w:rsidRPr="005844F5" w:rsidRDefault="00AF5936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8167AB" w:rsidRPr="005844F5" w:rsidTr="00AF5936">
        <w:tc>
          <w:tcPr>
            <w:tcW w:w="9339" w:type="dxa"/>
            <w:tcBorders>
              <w:top w:val="nil"/>
            </w:tcBorders>
          </w:tcPr>
          <w:p w:rsidR="008167AB" w:rsidRPr="005844F5" w:rsidRDefault="008167AB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8167AB" w:rsidRPr="005844F5" w:rsidTr="0008493D">
        <w:tc>
          <w:tcPr>
            <w:tcW w:w="9339" w:type="dxa"/>
            <w:tcBorders>
              <w:bottom w:val="nil"/>
            </w:tcBorders>
          </w:tcPr>
          <w:p w:rsidR="008167AB" w:rsidRPr="005844F5" w:rsidRDefault="0008493D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 Существуют ли на Ваш взгляд, иные наиболее эффективные и менее затратные для органа, осуществляющего экспертизу,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AF5936" w:rsidRPr="005844F5" w:rsidTr="0008493D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08493D">
        <w:tc>
          <w:tcPr>
            <w:tcW w:w="9339" w:type="dxa"/>
            <w:tcBorders>
              <w:bottom w:val="nil"/>
            </w:tcBorders>
          </w:tcPr>
          <w:p w:rsidR="00AF5936" w:rsidRPr="005844F5" w:rsidRDefault="0008493D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 Оцените, насколько полно и точно отражены обязанности субъектов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AF5936" w:rsidRPr="005844F5" w:rsidTr="0008493D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233C54">
        <w:tc>
          <w:tcPr>
            <w:tcW w:w="9339" w:type="dxa"/>
            <w:tcBorders>
              <w:bottom w:val="nil"/>
            </w:tcBorders>
          </w:tcPr>
          <w:p w:rsidR="00AF5936" w:rsidRPr="005844F5" w:rsidRDefault="00233C54" w:rsidP="00233C54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 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F5936" w:rsidRPr="005844F5" w:rsidTr="00233C54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233C54">
        <w:tc>
          <w:tcPr>
            <w:tcW w:w="9339" w:type="dxa"/>
            <w:tcBorders>
              <w:bottom w:val="nil"/>
            </w:tcBorders>
          </w:tcPr>
          <w:p w:rsidR="00AF5936" w:rsidRPr="005844F5" w:rsidRDefault="00233C54" w:rsidP="00233C54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233C54" w:rsidRPr="005844F5" w:rsidTr="00233C54">
        <w:tc>
          <w:tcPr>
            <w:tcW w:w="9339" w:type="dxa"/>
            <w:tcBorders>
              <w:top w:val="nil"/>
            </w:tcBorders>
          </w:tcPr>
          <w:p w:rsidR="00233C54" w:rsidRPr="005844F5" w:rsidRDefault="00233C54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8C6BFF" w:rsidRPr="005844F5" w:rsidRDefault="008C6BFF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33C54" w:rsidRPr="005844F5" w:rsidRDefault="00233C54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233C5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016C0E" w:rsidRPr="005844F5" w:rsidTr="00382214">
        <w:tc>
          <w:tcPr>
            <w:tcW w:w="4638" w:type="dxa"/>
            <w:shd w:val="clear" w:color="auto" w:fill="auto"/>
          </w:tcPr>
          <w:p w:rsidR="00016C0E" w:rsidRPr="005844F5" w:rsidRDefault="00016C0E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11" w:type="dxa"/>
            <w:shd w:val="clear" w:color="auto" w:fill="auto"/>
          </w:tcPr>
          <w:p w:rsidR="00016C0E" w:rsidRPr="005844F5" w:rsidRDefault="00016C0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Приложение </w:t>
            </w:r>
            <w:r w:rsidR="00866811" w:rsidRPr="005844F5">
              <w:rPr>
                <w:sz w:val="24"/>
                <w:szCs w:val="24"/>
              </w:rPr>
              <w:t>3</w:t>
            </w:r>
          </w:p>
          <w:p w:rsidR="00016C0E" w:rsidRPr="005844F5" w:rsidRDefault="00016C0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016C0E" w:rsidRPr="005844F5" w:rsidRDefault="00016C0E" w:rsidP="00016C0E">
      <w:pPr>
        <w:pStyle w:val="Standard"/>
        <w:ind w:firstLineChars="125" w:firstLine="100"/>
        <w:contextualSpacing/>
        <w:jc w:val="both"/>
        <w:rPr>
          <w:rFonts w:ascii="Times New Roman" w:hAnsi="Times New Roman"/>
          <w:color w:val="auto"/>
          <w:sz w:val="8"/>
          <w:szCs w:val="10"/>
        </w:rPr>
      </w:pPr>
    </w:p>
    <w:p w:rsidR="002F25AE" w:rsidRPr="005844F5" w:rsidRDefault="002F25A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F25AE" w:rsidRPr="00D377F1" w:rsidRDefault="00D377F1" w:rsidP="002F25AE">
      <w:pPr>
        <w:pStyle w:val="Standard"/>
        <w:ind w:firstLineChars="125" w:firstLine="326"/>
        <w:jc w:val="center"/>
        <w:rPr>
          <w:rFonts w:ascii="Times New Roman Полужирный" w:hAnsi="Times New Roman Полужирный" w:hint="eastAsia"/>
          <w:b/>
          <w:bCs/>
          <w:color w:val="auto"/>
          <w:spacing w:val="20"/>
          <w:szCs w:val="24"/>
        </w:rPr>
      </w:pPr>
      <w:r w:rsidRPr="00D377F1">
        <w:rPr>
          <w:rFonts w:ascii="Times New Roman Полужирный" w:hAnsi="Times New Roman Полужирный"/>
          <w:b/>
          <w:bCs/>
          <w:color w:val="auto"/>
          <w:spacing w:val="20"/>
          <w:szCs w:val="24"/>
        </w:rPr>
        <w:t>ЗАКЛЮЧЕНИЕ</w:t>
      </w:r>
    </w:p>
    <w:p w:rsidR="002F25AE" w:rsidRPr="005844F5" w:rsidRDefault="002F25AE" w:rsidP="002F25AE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5844F5">
        <w:rPr>
          <w:rFonts w:ascii="Times New Roman" w:hAnsi="Times New Roman"/>
          <w:b/>
          <w:bCs/>
          <w:color w:val="auto"/>
          <w:szCs w:val="24"/>
        </w:rPr>
        <w:t>об экспертизе</w:t>
      </w:r>
      <w:r w:rsidR="00447799" w:rsidRPr="005844F5">
        <w:rPr>
          <w:color w:val="auto"/>
        </w:rPr>
        <w:t xml:space="preserve"> </w:t>
      </w:r>
      <w:r w:rsidR="00447799" w:rsidRPr="005844F5">
        <w:rPr>
          <w:rFonts w:ascii="Times New Roman" w:hAnsi="Times New Roman"/>
          <w:b/>
          <w:bCs/>
          <w:color w:val="auto"/>
          <w:szCs w:val="24"/>
        </w:rPr>
        <w:t>нормативного правового акта</w:t>
      </w:r>
    </w:p>
    <w:p w:rsidR="00EF534D" w:rsidRPr="005844F5" w:rsidRDefault="00EF534D" w:rsidP="00EF534D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bookmarkStart w:id="79" w:name="_Hlk206405969"/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нормативного правового акта)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bookmarkEnd w:id="79"/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D377F1" w:rsidRPr="005844F5" w:rsidRDefault="002F25AE" w:rsidP="00D377F1">
      <w:pPr>
        <w:pStyle w:val="Standard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 xml:space="preserve">Департамент экономики и инвестиций Чукотского автономного округа в соответствии с </w:t>
      </w:r>
      <w:r w:rsidR="006E3AA3" w:rsidRPr="005844F5">
        <w:rPr>
          <w:rFonts w:ascii="Times New Roman" w:hAnsi="Times New Roman"/>
          <w:color w:val="auto"/>
          <w:szCs w:val="24"/>
        </w:rPr>
        <w:t xml:space="preserve">Порядком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деятельности, утвержденным Постановлением Правительства Чукотского автономного округа от ________ № _________ </w:t>
      </w:r>
      <w:r w:rsidRPr="005844F5">
        <w:rPr>
          <w:rFonts w:ascii="Times New Roman" w:hAnsi="Times New Roman"/>
          <w:color w:val="auto"/>
          <w:szCs w:val="24"/>
        </w:rPr>
        <w:t>(далее - Правила пр</w:t>
      </w:r>
      <w:r w:rsidR="00D377F1">
        <w:rPr>
          <w:rFonts w:ascii="Times New Roman" w:hAnsi="Times New Roman"/>
          <w:color w:val="auto"/>
          <w:szCs w:val="24"/>
        </w:rPr>
        <w:t>оведения экспертизы) рассмотрел</w:t>
      </w:r>
      <w:r w:rsidRPr="005844F5">
        <w:rPr>
          <w:rFonts w:ascii="Times New Roman" w:hAnsi="Times New Roman"/>
          <w:color w:val="auto"/>
          <w:szCs w:val="24"/>
        </w:rPr>
        <w:t xml:space="preserve"> ___________________________________________________</w:t>
      </w:r>
      <w:r w:rsidR="00D377F1" w:rsidRPr="00D377F1">
        <w:rPr>
          <w:rFonts w:ascii="Times New Roman" w:hAnsi="Times New Roman"/>
          <w:iCs/>
          <w:color w:val="auto"/>
          <w:szCs w:val="24"/>
        </w:rPr>
        <w:t xml:space="preserve"> </w:t>
      </w:r>
      <w:r w:rsidR="00D377F1" w:rsidRPr="005844F5">
        <w:rPr>
          <w:rFonts w:ascii="Times New Roman" w:hAnsi="Times New Roman"/>
          <w:iCs/>
          <w:color w:val="auto"/>
          <w:szCs w:val="24"/>
        </w:rPr>
        <w:t>(наименование нормативного правового акта)</w:t>
      </w:r>
      <w:r w:rsidR="00D377F1" w:rsidRPr="00D377F1">
        <w:rPr>
          <w:rFonts w:ascii="Times New Roman" w:hAnsi="Times New Roman"/>
          <w:color w:val="auto"/>
          <w:szCs w:val="24"/>
        </w:rPr>
        <w:t xml:space="preserve"> </w:t>
      </w:r>
      <w:r w:rsidR="00D377F1" w:rsidRPr="005844F5">
        <w:rPr>
          <w:rFonts w:ascii="Times New Roman" w:hAnsi="Times New Roman"/>
          <w:color w:val="auto"/>
          <w:szCs w:val="24"/>
        </w:rPr>
        <w:t>и сообщает следующее</w:t>
      </w:r>
      <w:r w:rsidR="00D377F1">
        <w:rPr>
          <w:rFonts w:ascii="Times New Roman" w:hAnsi="Times New Roman"/>
          <w:color w:val="auto"/>
          <w:szCs w:val="24"/>
        </w:rPr>
        <w:t>:</w:t>
      </w:r>
    </w:p>
    <w:p w:rsidR="002F25AE" w:rsidRPr="005844F5" w:rsidRDefault="002F25AE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Настоящее заключение подготовлено __________________________________</w:t>
      </w:r>
      <w:r w:rsidR="00D377F1">
        <w:rPr>
          <w:rFonts w:ascii="Times New Roman" w:hAnsi="Times New Roman"/>
          <w:color w:val="auto"/>
          <w:szCs w:val="24"/>
        </w:rPr>
        <w:t>_____</w:t>
      </w:r>
    </w:p>
    <w:p w:rsidR="002F25AE" w:rsidRPr="005844F5" w:rsidRDefault="00603540" w:rsidP="00603540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         </w:t>
      </w:r>
      <w:r w:rsidR="002F25AE" w:rsidRPr="005844F5">
        <w:rPr>
          <w:rFonts w:ascii="Times New Roman" w:hAnsi="Times New Roman"/>
          <w:color w:val="auto"/>
          <w:szCs w:val="24"/>
        </w:rPr>
        <w:t xml:space="preserve"> </w:t>
      </w:r>
      <w:r w:rsidR="002F25AE" w:rsidRPr="005844F5">
        <w:rPr>
          <w:rFonts w:ascii="Times New Roman" w:hAnsi="Times New Roman"/>
          <w:iCs/>
          <w:color w:val="auto"/>
          <w:szCs w:val="24"/>
        </w:rPr>
        <w:t>(впервые/повторно)</w:t>
      </w:r>
    </w:p>
    <w:p w:rsidR="002F25AE" w:rsidRPr="005844F5" w:rsidRDefault="002F25AE" w:rsidP="002F25AE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______________</w:t>
      </w:r>
      <w:r w:rsidRPr="005844F5">
        <w:rPr>
          <w:rStyle w:val="aff5"/>
          <w:rFonts w:ascii="Times New Roman" w:hAnsi="Times New Roman"/>
          <w:color w:val="auto"/>
          <w:szCs w:val="24"/>
        </w:rPr>
        <w:footnoteReference w:id="3"/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(информация о предшествующей подготовке заключения об экспертизе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нормативного правового акта)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Органом, уполномоченным на проведение экспертизы, проведены публичные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консультации в сроки с ________________________ по _______________________.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Информация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об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экспертизе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нормативного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правового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акта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размещена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органом, уполномоченным на проведение экспертизы, на официальном сайте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в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информационно-телекоммуникационной сети «Интернет» по адресу: ________________________________________________________________________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</w:t>
      </w:r>
      <w:r w:rsidRPr="005844F5">
        <w:rPr>
          <w:rFonts w:ascii="Times New Roman" w:hAnsi="Times New Roman"/>
          <w:color w:val="auto"/>
          <w:szCs w:val="24"/>
        </w:rPr>
        <w:t>.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(полный электронный адрес размещения нормативного правового акта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в информационно-телекоммуникационной сети «Интернет»)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На основе проведенной экспертизы нормативного правового акта сделаны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следующие выводы</w:t>
      </w:r>
      <w:r w:rsidRPr="005844F5">
        <w:rPr>
          <w:rStyle w:val="aff5"/>
          <w:rFonts w:ascii="Times New Roman" w:hAnsi="Times New Roman"/>
          <w:color w:val="auto"/>
          <w:szCs w:val="24"/>
        </w:rPr>
        <w:footnoteReference w:id="4"/>
      </w:r>
      <w:r w:rsidRPr="005844F5">
        <w:rPr>
          <w:rFonts w:ascii="Times New Roman" w:hAnsi="Times New Roman"/>
          <w:color w:val="auto"/>
          <w:szCs w:val="24"/>
        </w:rPr>
        <w:t>: __________________________________________________.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(вывод о наличии либо отсутствии положений,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необоснованно затрудняющих осуществление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предпринимательской и инвестиционной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деятельности)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________________________________________________________________________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</w:t>
      </w:r>
      <w:r w:rsidRPr="005844F5">
        <w:rPr>
          <w:rFonts w:ascii="Times New Roman" w:hAnsi="Times New Roman"/>
          <w:color w:val="auto"/>
          <w:szCs w:val="24"/>
        </w:rPr>
        <w:t>.</w:t>
      </w:r>
    </w:p>
    <w:p w:rsidR="002F25AE" w:rsidRPr="005844F5" w:rsidRDefault="002F25AE" w:rsidP="00F30048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(обоснование выводов, а также иные замечания и предложения)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iCs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Указание (при наличии) на приложения.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2F25AE" w:rsidRPr="00F31A6D" w:rsidRDefault="002F25AE" w:rsidP="00F31A6D">
      <w:pPr>
        <w:pStyle w:val="Standard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 xml:space="preserve">___________________ </w:t>
      </w:r>
      <w:r w:rsidR="00A968E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И.О. Фамилия</w:t>
      </w:r>
      <w:r w:rsidR="00F31A6D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(подпись уполномоченного</w:t>
      </w:r>
      <w:r w:rsidR="00F31A6D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должностного лица)</w:t>
      </w:r>
    </w:p>
    <w:p w:rsidR="00201036" w:rsidRPr="005844F5" w:rsidRDefault="002F25AE" w:rsidP="00965D43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Cs w:val="24"/>
        </w:rPr>
        <w:t xml:space="preserve"> </w:t>
      </w:r>
    </w:p>
    <w:p w:rsidR="0043776D" w:rsidRPr="005844F5" w:rsidRDefault="0043776D" w:rsidP="00201036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43776D" w:rsidRPr="005844F5" w:rsidSect="00F21176">
      <w:pgSz w:w="11900" w:h="1680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B2" w:rsidRDefault="004D0EB2">
      <w:r>
        <w:separator/>
      </w:r>
    </w:p>
  </w:endnote>
  <w:endnote w:type="continuationSeparator" w:id="0">
    <w:p w:rsidR="004D0EB2" w:rsidRDefault="004D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1E" w:rsidRDefault="00417D1E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B2" w:rsidRDefault="004D0EB2">
      <w:r>
        <w:separator/>
      </w:r>
    </w:p>
  </w:footnote>
  <w:footnote w:type="continuationSeparator" w:id="0">
    <w:p w:rsidR="004D0EB2" w:rsidRDefault="004D0EB2">
      <w:r>
        <w:continuationSeparator/>
      </w:r>
    </w:p>
  </w:footnote>
  <w:footnote w:id="1">
    <w:p w:rsidR="00417D1E" w:rsidRDefault="00417D1E" w:rsidP="00742674">
      <w:pPr>
        <w:pStyle w:val="aff3"/>
      </w:pPr>
      <w:r>
        <w:rPr>
          <w:rStyle w:val="aff5"/>
        </w:rPr>
        <w:footnoteRef/>
      </w:r>
      <w:r>
        <w:t xml:space="preserve"> </w:t>
      </w:r>
      <w:r w:rsidRPr="004E166A">
        <w:t>Указывается в случае направления органом-разработчиком проекта акта повторно.</w:t>
      </w:r>
    </w:p>
  </w:footnote>
  <w:footnote w:id="2">
    <w:p w:rsidR="00417D1E" w:rsidRDefault="00417D1E" w:rsidP="00742674">
      <w:pPr>
        <w:pStyle w:val="aff3"/>
        <w:jc w:val="both"/>
      </w:pPr>
      <w:r>
        <w:rPr>
          <w:rStyle w:val="aff5"/>
        </w:rPr>
        <w:footnoteRef/>
      </w:r>
      <w:r>
        <w:t xml:space="preserve"> </w:t>
      </w:r>
      <w:r w:rsidRPr="00A11E91">
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требуется.</w:t>
      </w:r>
    </w:p>
  </w:footnote>
  <w:footnote w:id="3">
    <w:p w:rsidR="00417D1E" w:rsidRDefault="00417D1E">
      <w:pPr>
        <w:pStyle w:val="aff3"/>
      </w:pPr>
      <w:r>
        <w:rPr>
          <w:rStyle w:val="aff5"/>
        </w:rPr>
        <w:footnoteRef/>
      </w:r>
      <w:r>
        <w:t xml:space="preserve"> </w:t>
      </w:r>
      <w:r w:rsidRPr="002F25AE">
        <w:t>Указывается в случае направления органом-разработчиком нормативного правового акта повторно</w:t>
      </w:r>
    </w:p>
  </w:footnote>
  <w:footnote w:id="4">
    <w:p w:rsidR="00417D1E" w:rsidRDefault="00417D1E">
      <w:pPr>
        <w:pStyle w:val="aff3"/>
      </w:pPr>
      <w:r>
        <w:rPr>
          <w:rStyle w:val="aff5"/>
        </w:rPr>
        <w:footnoteRef/>
      </w:r>
      <w:r>
        <w:t xml:space="preserve"> </w:t>
      </w:r>
      <w:r w:rsidRPr="002F25AE">
        <w:t>В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3BEC"/>
    <w:multiLevelType w:val="hybridMultilevel"/>
    <w:tmpl w:val="FC1C78E6"/>
    <w:lvl w:ilvl="0" w:tplc="F1B07F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27604FE"/>
    <w:multiLevelType w:val="hybridMultilevel"/>
    <w:tmpl w:val="EDAA416E"/>
    <w:lvl w:ilvl="0" w:tplc="03E4799C">
      <w:start w:val="1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198A"/>
    <w:rsid w:val="00001C89"/>
    <w:rsid w:val="000068A3"/>
    <w:rsid w:val="00006D7C"/>
    <w:rsid w:val="0001137B"/>
    <w:rsid w:val="000154E6"/>
    <w:rsid w:val="00015F30"/>
    <w:rsid w:val="00016C0E"/>
    <w:rsid w:val="00016FF3"/>
    <w:rsid w:val="0001773A"/>
    <w:rsid w:val="000227FD"/>
    <w:rsid w:val="000243F1"/>
    <w:rsid w:val="00024AD6"/>
    <w:rsid w:val="000258BE"/>
    <w:rsid w:val="00026E33"/>
    <w:rsid w:val="00026ECF"/>
    <w:rsid w:val="00030EDF"/>
    <w:rsid w:val="00031883"/>
    <w:rsid w:val="0003194B"/>
    <w:rsid w:val="00035E2D"/>
    <w:rsid w:val="00041721"/>
    <w:rsid w:val="00043ECF"/>
    <w:rsid w:val="000455FF"/>
    <w:rsid w:val="00050401"/>
    <w:rsid w:val="00052D95"/>
    <w:rsid w:val="000530F7"/>
    <w:rsid w:val="00053325"/>
    <w:rsid w:val="00055FC7"/>
    <w:rsid w:val="00056B87"/>
    <w:rsid w:val="00060C82"/>
    <w:rsid w:val="000616FA"/>
    <w:rsid w:val="00062E34"/>
    <w:rsid w:val="00063E67"/>
    <w:rsid w:val="00065F18"/>
    <w:rsid w:val="00067645"/>
    <w:rsid w:val="00067FB5"/>
    <w:rsid w:val="00072292"/>
    <w:rsid w:val="00074F3C"/>
    <w:rsid w:val="00075C03"/>
    <w:rsid w:val="00077167"/>
    <w:rsid w:val="000818D0"/>
    <w:rsid w:val="00081AA4"/>
    <w:rsid w:val="0008493D"/>
    <w:rsid w:val="000865C5"/>
    <w:rsid w:val="00086C9D"/>
    <w:rsid w:val="00091775"/>
    <w:rsid w:val="0009202B"/>
    <w:rsid w:val="00093206"/>
    <w:rsid w:val="00097C3B"/>
    <w:rsid w:val="000A0C5E"/>
    <w:rsid w:val="000A107C"/>
    <w:rsid w:val="000A1C4D"/>
    <w:rsid w:val="000A5B89"/>
    <w:rsid w:val="000A671E"/>
    <w:rsid w:val="000A6E96"/>
    <w:rsid w:val="000A70DF"/>
    <w:rsid w:val="000B04E4"/>
    <w:rsid w:val="000B0D34"/>
    <w:rsid w:val="000B6459"/>
    <w:rsid w:val="000C23B9"/>
    <w:rsid w:val="000C4A18"/>
    <w:rsid w:val="000C4EE4"/>
    <w:rsid w:val="000C7B9D"/>
    <w:rsid w:val="000D0CA1"/>
    <w:rsid w:val="000D0F06"/>
    <w:rsid w:val="000D26E2"/>
    <w:rsid w:val="000D6748"/>
    <w:rsid w:val="000E1720"/>
    <w:rsid w:val="000E216C"/>
    <w:rsid w:val="000E2A3B"/>
    <w:rsid w:val="000E3BED"/>
    <w:rsid w:val="000E3C35"/>
    <w:rsid w:val="000E42D7"/>
    <w:rsid w:val="000E4352"/>
    <w:rsid w:val="000E4F29"/>
    <w:rsid w:val="000E5A88"/>
    <w:rsid w:val="000F57E0"/>
    <w:rsid w:val="000F64E1"/>
    <w:rsid w:val="00101A74"/>
    <w:rsid w:val="00115BA9"/>
    <w:rsid w:val="00123ACC"/>
    <w:rsid w:val="00124448"/>
    <w:rsid w:val="00125060"/>
    <w:rsid w:val="0012729D"/>
    <w:rsid w:val="001316B9"/>
    <w:rsid w:val="0013297D"/>
    <w:rsid w:val="001334E4"/>
    <w:rsid w:val="00135D63"/>
    <w:rsid w:val="00140352"/>
    <w:rsid w:val="00143A04"/>
    <w:rsid w:val="001442D4"/>
    <w:rsid w:val="00144EEC"/>
    <w:rsid w:val="00153277"/>
    <w:rsid w:val="00153B6E"/>
    <w:rsid w:val="00156144"/>
    <w:rsid w:val="00161E2A"/>
    <w:rsid w:val="00162E81"/>
    <w:rsid w:val="00165D6F"/>
    <w:rsid w:val="00171B85"/>
    <w:rsid w:val="001725EF"/>
    <w:rsid w:val="00176FCA"/>
    <w:rsid w:val="0018058C"/>
    <w:rsid w:val="00184F55"/>
    <w:rsid w:val="0018500A"/>
    <w:rsid w:val="00186969"/>
    <w:rsid w:val="001930DF"/>
    <w:rsid w:val="0019351B"/>
    <w:rsid w:val="00197EE7"/>
    <w:rsid w:val="001A0616"/>
    <w:rsid w:val="001A1D50"/>
    <w:rsid w:val="001B5FF2"/>
    <w:rsid w:val="001B615D"/>
    <w:rsid w:val="001B7333"/>
    <w:rsid w:val="001C0DF9"/>
    <w:rsid w:val="001C3F3E"/>
    <w:rsid w:val="001C73FC"/>
    <w:rsid w:val="001C76F5"/>
    <w:rsid w:val="001C7B0B"/>
    <w:rsid w:val="001D233A"/>
    <w:rsid w:val="001D3CE2"/>
    <w:rsid w:val="001D5C30"/>
    <w:rsid w:val="001D6AD5"/>
    <w:rsid w:val="001D6D9E"/>
    <w:rsid w:val="001E3D98"/>
    <w:rsid w:val="001E5C3F"/>
    <w:rsid w:val="001E6DA0"/>
    <w:rsid w:val="001F59A5"/>
    <w:rsid w:val="001F7164"/>
    <w:rsid w:val="00201036"/>
    <w:rsid w:val="00202B41"/>
    <w:rsid w:val="00212126"/>
    <w:rsid w:val="002158AF"/>
    <w:rsid w:val="00215B9C"/>
    <w:rsid w:val="00217D71"/>
    <w:rsid w:val="0022109F"/>
    <w:rsid w:val="00224A72"/>
    <w:rsid w:val="00231099"/>
    <w:rsid w:val="00232393"/>
    <w:rsid w:val="00233B98"/>
    <w:rsid w:val="00233C54"/>
    <w:rsid w:val="002353B4"/>
    <w:rsid w:val="00236D05"/>
    <w:rsid w:val="0024158C"/>
    <w:rsid w:val="002416AB"/>
    <w:rsid w:val="00241E20"/>
    <w:rsid w:val="0024306D"/>
    <w:rsid w:val="002433F1"/>
    <w:rsid w:val="002464F4"/>
    <w:rsid w:val="00246B6B"/>
    <w:rsid w:val="00250990"/>
    <w:rsid w:val="0025239B"/>
    <w:rsid w:val="00254F7E"/>
    <w:rsid w:val="002612C2"/>
    <w:rsid w:val="00266281"/>
    <w:rsid w:val="002666F2"/>
    <w:rsid w:val="00272019"/>
    <w:rsid w:val="00272107"/>
    <w:rsid w:val="002732B3"/>
    <w:rsid w:val="00274668"/>
    <w:rsid w:val="00275642"/>
    <w:rsid w:val="00277A91"/>
    <w:rsid w:val="0028056F"/>
    <w:rsid w:val="0028227F"/>
    <w:rsid w:val="00282C4E"/>
    <w:rsid w:val="00282D99"/>
    <w:rsid w:val="0028368E"/>
    <w:rsid w:val="00286779"/>
    <w:rsid w:val="002875B0"/>
    <w:rsid w:val="002918D2"/>
    <w:rsid w:val="00291E3A"/>
    <w:rsid w:val="00293D68"/>
    <w:rsid w:val="00295964"/>
    <w:rsid w:val="00295F19"/>
    <w:rsid w:val="002A31E1"/>
    <w:rsid w:val="002A4FEA"/>
    <w:rsid w:val="002A5BF3"/>
    <w:rsid w:val="002A7856"/>
    <w:rsid w:val="002A7891"/>
    <w:rsid w:val="002B061B"/>
    <w:rsid w:val="002B3FBB"/>
    <w:rsid w:val="002B45A9"/>
    <w:rsid w:val="002B60FF"/>
    <w:rsid w:val="002C170F"/>
    <w:rsid w:val="002C5742"/>
    <w:rsid w:val="002C5A17"/>
    <w:rsid w:val="002C76D8"/>
    <w:rsid w:val="002D34B6"/>
    <w:rsid w:val="002D3A2E"/>
    <w:rsid w:val="002D550A"/>
    <w:rsid w:val="002E367E"/>
    <w:rsid w:val="002E4167"/>
    <w:rsid w:val="002E7EDB"/>
    <w:rsid w:val="002F1CA9"/>
    <w:rsid w:val="002F25AE"/>
    <w:rsid w:val="002F27F5"/>
    <w:rsid w:val="002F4282"/>
    <w:rsid w:val="002F4921"/>
    <w:rsid w:val="002F5CDE"/>
    <w:rsid w:val="002F5E95"/>
    <w:rsid w:val="00301570"/>
    <w:rsid w:val="0030310E"/>
    <w:rsid w:val="00310E8C"/>
    <w:rsid w:val="003125A2"/>
    <w:rsid w:val="00316100"/>
    <w:rsid w:val="00316E7E"/>
    <w:rsid w:val="00323B7A"/>
    <w:rsid w:val="00325EFE"/>
    <w:rsid w:val="00330418"/>
    <w:rsid w:val="0033177D"/>
    <w:rsid w:val="0033531D"/>
    <w:rsid w:val="003411DD"/>
    <w:rsid w:val="00350793"/>
    <w:rsid w:val="003642A6"/>
    <w:rsid w:val="0036502E"/>
    <w:rsid w:val="003664B8"/>
    <w:rsid w:val="00366A13"/>
    <w:rsid w:val="00370FFA"/>
    <w:rsid w:val="00371966"/>
    <w:rsid w:val="00373482"/>
    <w:rsid w:val="00373653"/>
    <w:rsid w:val="0037581F"/>
    <w:rsid w:val="00380A14"/>
    <w:rsid w:val="00381764"/>
    <w:rsid w:val="00382214"/>
    <w:rsid w:val="00384BB4"/>
    <w:rsid w:val="0038510D"/>
    <w:rsid w:val="00392239"/>
    <w:rsid w:val="003936E8"/>
    <w:rsid w:val="00394466"/>
    <w:rsid w:val="0039507A"/>
    <w:rsid w:val="00395DEA"/>
    <w:rsid w:val="003962A6"/>
    <w:rsid w:val="003A510E"/>
    <w:rsid w:val="003A5A1C"/>
    <w:rsid w:val="003A7B25"/>
    <w:rsid w:val="003B150B"/>
    <w:rsid w:val="003B31D6"/>
    <w:rsid w:val="003C002F"/>
    <w:rsid w:val="003C1099"/>
    <w:rsid w:val="003C2147"/>
    <w:rsid w:val="003C4F33"/>
    <w:rsid w:val="003D4E7C"/>
    <w:rsid w:val="003E12F4"/>
    <w:rsid w:val="003E3A1A"/>
    <w:rsid w:val="003E4A37"/>
    <w:rsid w:val="003E6059"/>
    <w:rsid w:val="003E7144"/>
    <w:rsid w:val="003F424C"/>
    <w:rsid w:val="003F4330"/>
    <w:rsid w:val="003F608E"/>
    <w:rsid w:val="00403C48"/>
    <w:rsid w:val="00403D8F"/>
    <w:rsid w:val="004041B3"/>
    <w:rsid w:val="00405CFE"/>
    <w:rsid w:val="00407FC1"/>
    <w:rsid w:val="004107AB"/>
    <w:rsid w:val="00410892"/>
    <w:rsid w:val="0041289E"/>
    <w:rsid w:val="00412A8C"/>
    <w:rsid w:val="00414DF6"/>
    <w:rsid w:val="00417D1E"/>
    <w:rsid w:val="004268DE"/>
    <w:rsid w:val="0043011E"/>
    <w:rsid w:val="004305F0"/>
    <w:rsid w:val="00436E31"/>
    <w:rsid w:val="0043776D"/>
    <w:rsid w:val="0044426A"/>
    <w:rsid w:val="00446CB2"/>
    <w:rsid w:val="00447799"/>
    <w:rsid w:val="00452FAE"/>
    <w:rsid w:val="0045574D"/>
    <w:rsid w:val="00461053"/>
    <w:rsid w:val="004620E3"/>
    <w:rsid w:val="004640D4"/>
    <w:rsid w:val="0046497E"/>
    <w:rsid w:val="0046540C"/>
    <w:rsid w:val="00466770"/>
    <w:rsid w:val="00466A83"/>
    <w:rsid w:val="00467601"/>
    <w:rsid w:val="00471AFB"/>
    <w:rsid w:val="00474407"/>
    <w:rsid w:val="004806BD"/>
    <w:rsid w:val="00480732"/>
    <w:rsid w:val="00482314"/>
    <w:rsid w:val="00484E8D"/>
    <w:rsid w:val="004859C9"/>
    <w:rsid w:val="004875D3"/>
    <w:rsid w:val="00487E44"/>
    <w:rsid w:val="004951C2"/>
    <w:rsid w:val="004A2EC2"/>
    <w:rsid w:val="004A3B8E"/>
    <w:rsid w:val="004A418B"/>
    <w:rsid w:val="004B0268"/>
    <w:rsid w:val="004B2BD4"/>
    <w:rsid w:val="004B410A"/>
    <w:rsid w:val="004B5905"/>
    <w:rsid w:val="004C2404"/>
    <w:rsid w:val="004C25E0"/>
    <w:rsid w:val="004C3B4C"/>
    <w:rsid w:val="004C5E64"/>
    <w:rsid w:val="004C7122"/>
    <w:rsid w:val="004C756B"/>
    <w:rsid w:val="004D0EB2"/>
    <w:rsid w:val="004D5B2D"/>
    <w:rsid w:val="004E166A"/>
    <w:rsid w:val="004E3E8F"/>
    <w:rsid w:val="004F543C"/>
    <w:rsid w:val="004F787C"/>
    <w:rsid w:val="00512D77"/>
    <w:rsid w:val="00524111"/>
    <w:rsid w:val="005277CD"/>
    <w:rsid w:val="00533BAC"/>
    <w:rsid w:val="00535638"/>
    <w:rsid w:val="005356FD"/>
    <w:rsid w:val="00535909"/>
    <w:rsid w:val="005376C1"/>
    <w:rsid w:val="00544DA3"/>
    <w:rsid w:val="00545491"/>
    <w:rsid w:val="00546F63"/>
    <w:rsid w:val="00551531"/>
    <w:rsid w:val="00551A26"/>
    <w:rsid w:val="00551B90"/>
    <w:rsid w:val="005638A7"/>
    <w:rsid w:val="00564988"/>
    <w:rsid w:val="0056767F"/>
    <w:rsid w:val="00567EF5"/>
    <w:rsid w:val="00572359"/>
    <w:rsid w:val="00574228"/>
    <w:rsid w:val="0057460F"/>
    <w:rsid w:val="00576917"/>
    <w:rsid w:val="005773C0"/>
    <w:rsid w:val="00580DD7"/>
    <w:rsid w:val="005844F5"/>
    <w:rsid w:val="005859F0"/>
    <w:rsid w:val="00592BB5"/>
    <w:rsid w:val="005936BE"/>
    <w:rsid w:val="0059695C"/>
    <w:rsid w:val="00596B90"/>
    <w:rsid w:val="00597C76"/>
    <w:rsid w:val="005A59DE"/>
    <w:rsid w:val="005B7303"/>
    <w:rsid w:val="005C0190"/>
    <w:rsid w:val="005C4D28"/>
    <w:rsid w:val="005C588D"/>
    <w:rsid w:val="005D050E"/>
    <w:rsid w:val="005D0CE5"/>
    <w:rsid w:val="005D1B66"/>
    <w:rsid w:val="005D3A66"/>
    <w:rsid w:val="005D57CE"/>
    <w:rsid w:val="005D6005"/>
    <w:rsid w:val="005D75D8"/>
    <w:rsid w:val="005E50F1"/>
    <w:rsid w:val="005E7803"/>
    <w:rsid w:val="005F02B8"/>
    <w:rsid w:val="005F306B"/>
    <w:rsid w:val="005F7D07"/>
    <w:rsid w:val="00603540"/>
    <w:rsid w:val="0061101D"/>
    <w:rsid w:val="00612C13"/>
    <w:rsid w:val="00613227"/>
    <w:rsid w:val="0061337A"/>
    <w:rsid w:val="00613DF2"/>
    <w:rsid w:val="0062016F"/>
    <w:rsid w:val="006205D6"/>
    <w:rsid w:val="00621990"/>
    <w:rsid w:val="006232A8"/>
    <w:rsid w:val="00623BD3"/>
    <w:rsid w:val="006246E9"/>
    <w:rsid w:val="0062538E"/>
    <w:rsid w:val="006313F4"/>
    <w:rsid w:val="00634DC3"/>
    <w:rsid w:val="00635522"/>
    <w:rsid w:val="00635FF2"/>
    <w:rsid w:val="00644223"/>
    <w:rsid w:val="006506BB"/>
    <w:rsid w:val="00651198"/>
    <w:rsid w:val="00651412"/>
    <w:rsid w:val="00651436"/>
    <w:rsid w:val="00651B25"/>
    <w:rsid w:val="00652FBF"/>
    <w:rsid w:val="00655585"/>
    <w:rsid w:val="00655917"/>
    <w:rsid w:val="00657188"/>
    <w:rsid w:val="00660C71"/>
    <w:rsid w:val="0066474C"/>
    <w:rsid w:val="00665262"/>
    <w:rsid w:val="00665E5D"/>
    <w:rsid w:val="00665E91"/>
    <w:rsid w:val="00667DD3"/>
    <w:rsid w:val="00670057"/>
    <w:rsid w:val="00671536"/>
    <w:rsid w:val="0067354C"/>
    <w:rsid w:val="00677317"/>
    <w:rsid w:val="00677778"/>
    <w:rsid w:val="006812C2"/>
    <w:rsid w:val="0068192C"/>
    <w:rsid w:val="006820EE"/>
    <w:rsid w:val="0068599F"/>
    <w:rsid w:val="00687644"/>
    <w:rsid w:val="006879A3"/>
    <w:rsid w:val="006901BA"/>
    <w:rsid w:val="006919BD"/>
    <w:rsid w:val="006B0F4E"/>
    <w:rsid w:val="006B1174"/>
    <w:rsid w:val="006B34DF"/>
    <w:rsid w:val="006B3FEE"/>
    <w:rsid w:val="006C2970"/>
    <w:rsid w:val="006C5DD0"/>
    <w:rsid w:val="006C6C7B"/>
    <w:rsid w:val="006C7C07"/>
    <w:rsid w:val="006D04E6"/>
    <w:rsid w:val="006D19BB"/>
    <w:rsid w:val="006D2DAC"/>
    <w:rsid w:val="006D2DBD"/>
    <w:rsid w:val="006D408F"/>
    <w:rsid w:val="006D5DC0"/>
    <w:rsid w:val="006E2B3A"/>
    <w:rsid w:val="006E3AA3"/>
    <w:rsid w:val="006E4C79"/>
    <w:rsid w:val="006E7729"/>
    <w:rsid w:val="006F74A7"/>
    <w:rsid w:val="00700D6F"/>
    <w:rsid w:val="007027EA"/>
    <w:rsid w:val="00702E6A"/>
    <w:rsid w:val="007045A4"/>
    <w:rsid w:val="00705992"/>
    <w:rsid w:val="00707117"/>
    <w:rsid w:val="00712820"/>
    <w:rsid w:val="0071491A"/>
    <w:rsid w:val="00715D37"/>
    <w:rsid w:val="00717FDC"/>
    <w:rsid w:val="00721721"/>
    <w:rsid w:val="00731688"/>
    <w:rsid w:val="007327AF"/>
    <w:rsid w:val="007329D9"/>
    <w:rsid w:val="00733006"/>
    <w:rsid w:val="00735DB6"/>
    <w:rsid w:val="00740621"/>
    <w:rsid w:val="0074127D"/>
    <w:rsid w:val="00742674"/>
    <w:rsid w:val="00744474"/>
    <w:rsid w:val="00744AC3"/>
    <w:rsid w:val="00745D82"/>
    <w:rsid w:val="007477AF"/>
    <w:rsid w:val="00754C36"/>
    <w:rsid w:val="00756144"/>
    <w:rsid w:val="00762E42"/>
    <w:rsid w:val="00763F59"/>
    <w:rsid w:val="00764571"/>
    <w:rsid w:val="00766880"/>
    <w:rsid w:val="00771628"/>
    <w:rsid w:val="007719F1"/>
    <w:rsid w:val="00772575"/>
    <w:rsid w:val="007747CE"/>
    <w:rsid w:val="00774E83"/>
    <w:rsid w:val="007753C6"/>
    <w:rsid w:val="007772F2"/>
    <w:rsid w:val="0077793B"/>
    <w:rsid w:val="0078040B"/>
    <w:rsid w:val="00785315"/>
    <w:rsid w:val="00792D69"/>
    <w:rsid w:val="007959A9"/>
    <w:rsid w:val="007A4FCC"/>
    <w:rsid w:val="007A74DF"/>
    <w:rsid w:val="007A779A"/>
    <w:rsid w:val="007A77C6"/>
    <w:rsid w:val="007A78A3"/>
    <w:rsid w:val="007B2F8D"/>
    <w:rsid w:val="007B316D"/>
    <w:rsid w:val="007B40EE"/>
    <w:rsid w:val="007B7064"/>
    <w:rsid w:val="007C353F"/>
    <w:rsid w:val="007C3E6A"/>
    <w:rsid w:val="007C66EB"/>
    <w:rsid w:val="007C744C"/>
    <w:rsid w:val="007C7950"/>
    <w:rsid w:val="007D0548"/>
    <w:rsid w:val="007D5DF6"/>
    <w:rsid w:val="007E1F43"/>
    <w:rsid w:val="007E5458"/>
    <w:rsid w:val="007F1209"/>
    <w:rsid w:val="007F14E4"/>
    <w:rsid w:val="007F16BA"/>
    <w:rsid w:val="007F6748"/>
    <w:rsid w:val="007F69B3"/>
    <w:rsid w:val="007F76B3"/>
    <w:rsid w:val="00800727"/>
    <w:rsid w:val="008032C5"/>
    <w:rsid w:val="00804ED8"/>
    <w:rsid w:val="0080509D"/>
    <w:rsid w:val="00807F2B"/>
    <w:rsid w:val="008120C0"/>
    <w:rsid w:val="00813999"/>
    <w:rsid w:val="008167AB"/>
    <w:rsid w:val="00817FD9"/>
    <w:rsid w:val="00820682"/>
    <w:rsid w:val="00820B55"/>
    <w:rsid w:val="00823E97"/>
    <w:rsid w:val="00824DC9"/>
    <w:rsid w:val="008253CB"/>
    <w:rsid w:val="00826C39"/>
    <w:rsid w:val="00836083"/>
    <w:rsid w:val="00840BFF"/>
    <w:rsid w:val="00840C26"/>
    <w:rsid w:val="008420A5"/>
    <w:rsid w:val="00842918"/>
    <w:rsid w:val="00842EFF"/>
    <w:rsid w:val="00845FF8"/>
    <w:rsid w:val="0084600B"/>
    <w:rsid w:val="00850626"/>
    <w:rsid w:val="008544DC"/>
    <w:rsid w:val="00855668"/>
    <w:rsid w:val="00855804"/>
    <w:rsid w:val="008559C5"/>
    <w:rsid w:val="00855EAF"/>
    <w:rsid w:val="008620B2"/>
    <w:rsid w:val="00863B2A"/>
    <w:rsid w:val="008644F5"/>
    <w:rsid w:val="00864AC9"/>
    <w:rsid w:val="00866811"/>
    <w:rsid w:val="0087346C"/>
    <w:rsid w:val="00874EF3"/>
    <w:rsid w:val="0087597B"/>
    <w:rsid w:val="00875B10"/>
    <w:rsid w:val="0087737A"/>
    <w:rsid w:val="00881568"/>
    <w:rsid w:val="008817CB"/>
    <w:rsid w:val="00884601"/>
    <w:rsid w:val="00884837"/>
    <w:rsid w:val="00886605"/>
    <w:rsid w:val="00892F96"/>
    <w:rsid w:val="00896150"/>
    <w:rsid w:val="0089631A"/>
    <w:rsid w:val="00896D9C"/>
    <w:rsid w:val="00897081"/>
    <w:rsid w:val="00897490"/>
    <w:rsid w:val="008A031E"/>
    <w:rsid w:val="008A1C0D"/>
    <w:rsid w:val="008A23DB"/>
    <w:rsid w:val="008A4FC7"/>
    <w:rsid w:val="008A70C0"/>
    <w:rsid w:val="008A7D37"/>
    <w:rsid w:val="008B136A"/>
    <w:rsid w:val="008B44F6"/>
    <w:rsid w:val="008B4BDA"/>
    <w:rsid w:val="008B607C"/>
    <w:rsid w:val="008C1246"/>
    <w:rsid w:val="008C1E93"/>
    <w:rsid w:val="008C4051"/>
    <w:rsid w:val="008C54F2"/>
    <w:rsid w:val="008C6292"/>
    <w:rsid w:val="008C6BFF"/>
    <w:rsid w:val="008C756E"/>
    <w:rsid w:val="008C7690"/>
    <w:rsid w:val="008D1340"/>
    <w:rsid w:val="008D29AB"/>
    <w:rsid w:val="008D474E"/>
    <w:rsid w:val="008D6538"/>
    <w:rsid w:val="008D6B5A"/>
    <w:rsid w:val="008D6C80"/>
    <w:rsid w:val="008D7993"/>
    <w:rsid w:val="008E0DFC"/>
    <w:rsid w:val="008E20D1"/>
    <w:rsid w:val="008E2456"/>
    <w:rsid w:val="008E4F4F"/>
    <w:rsid w:val="008F2525"/>
    <w:rsid w:val="008F2EDA"/>
    <w:rsid w:val="008F39E6"/>
    <w:rsid w:val="008F523B"/>
    <w:rsid w:val="008F588A"/>
    <w:rsid w:val="008F62B2"/>
    <w:rsid w:val="008F7180"/>
    <w:rsid w:val="00901FF6"/>
    <w:rsid w:val="00903368"/>
    <w:rsid w:val="00904040"/>
    <w:rsid w:val="00910E16"/>
    <w:rsid w:val="0091275D"/>
    <w:rsid w:val="00913201"/>
    <w:rsid w:val="0091430C"/>
    <w:rsid w:val="00914941"/>
    <w:rsid w:val="00916E19"/>
    <w:rsid w:val="009177FF"/>
    <w:rsid w:val="00922489"/>
    <w:rsid w:val="00922A30"/>
    <w:rsid w:val="00933DC9"/>
    <w:rsid w:val="00936269"/>
    <w:rsid w:val="00936DF0"/>
    <w:rsid w:val="00936FC5"/>
    <w:rsid w:val="00937203"/>
    <w:rsid w:val="009372A9"/>
    <w:rsid w:val="00943F16"/>
    <w:rsid w:val="0094410F"/>
    <w:rsid w:val="00944CEF"/>
    <w:rsid w:val="009454A2"/>
    <w:rsid w:val="00945644"/>
    <w:rsid w:val="00947A0F"/>
    <w:rsid w:val="0095217E"/>
    <w:rsid w:val="00952828"/>
    <w:rsid w:val="00953B84"/>
    <w:rsid w:val="009552E5"/>
    <w:rsid w:val="0095720A"/>
    <w:rsid w:val="00957511"/>
    <w:rsid w:val="00965D43"/>
    <w:rsid w:val="00967F26"/>
    <w:rsid w:val="0097020D"/>
    <w:rsid w:val="009725D0"/>
    <w:rsid w:val="009804B0"/>
    <w:rsid w:val="0098353E"/>
    <w:rsid w:val="0098555D"/>
    <w:rsid w:val="00985F22"/>
    <w:rsid w:val="009958FB"/>
    <w:rsid w:val="00995A15"/>
    <w:rsid w:val="00996D31"/>
    <w:rsid w:val="009A1150"/>
    <w:rsid w:val="009A225E"/>
    <w:rsid w:val="009A4826"/>
    <w:rsid w:val="009A4A68"/>
    <w:rsid w:val="009A65F0"/>
    <w:rsid w:val="009B048C"/>
    <w:rsid w:val="009B10D4"/>
    <w:rsid w:val="009B6808"/>
    <w:rsid w:val="009C10CF"/>
    <w:rsid w:val="009C1EBC"/>
    <w:rsid w:val="009C265D"/>
    <w:rsid w:val="009C408F"/>
    <w:rsid w:val="009C54FC"/>
    <w:rsid w:val="009C7B61"/>
    <w:rsid w:val="009D1C14"/>
    <w:rsid w:val="009D37E0"/>
    <w:rsid w:val="009D429B"/>
    <w:rsid w:val="009D725E"/>
    <w:rsid w:val="009E0B2A"/>
    <w:rsid w:val="009E256A"/>
    <w:rsid w:val="009E392A"/>
    <w:rsid w:val="009F299C"/>
    <w:rsid w:val="009F2FAD"/>
    <w:rsid w:val="009F3D23"/>
    <w:rsid w:val="009F57EC"/>
    <w:rsid w:val="00A01CB8"/>
    <w:rsid w:val="00A03A98"/>
    <w:rsid w:val="00A03BBC"/>
    <w:rsid w:val="00A04F2E"/>
    <w:rsid w:val="00A11E91"/>
    <w:rsid w:val="00A13D51"/>
    <w:rsid w:val="00A13DC1"/>
    <w:rsid w:val="00A173C9"/>
    <w:rsid w:val="00A176C2"/>
    <w:rsid w:val="00A20904"/>
    <w:rsid w:val="00A22F9F"/>
    <w:rsid w:val="00A240AD"/>
    <w:rsid w:val="00A3399B"/>
    <w:rsid w:val="00A427D2"/>
    <w:rsid w:val="00A51F7B"/>
    <w:rsid w:val="00A53240"/>
    <w:rsid w:val="00A540A2"/>
    <w:rsid w:val="00A5526B"/>
    <w:rsid w:val="00A61C15"/>
    <w:rsid w:val="00A6493F"/>
    <w:rsid w:val="00A6617F"/>
    <w:rsid w:val="00A7451B"/>
    <w:rsid w:val="00A770EE"/>
    <w:rsid w:val="00A81401"/>
    <w:rsid w:val="00A81DDB"/>
    <w:rsid w:val="00A832A0"/>
    <w:rsid w:val="00A836D2"/>
    <w:rsid w:val="00A84BC4"/>
    <w:rsid w:val="00A8603B"/>
    <w:rsid w:val="00A8777B"/>
    <w:rsid w:val="00A90405"/>
    <w:rsid w:val="00A90CF3"/>
    <w:rsid w:val="00A92350"/>
    <w:rsid w:val="00A936CD"/>
    <w:rsid w:val="00A95B2E"/>
    <w:rsid w:val="00A968E0"/>
    <w:rsid w:val="00A96DE0"/>
    <w:rsid w:val="00AA0005"/>
    <w:rsid w:val="00AA09BD"/>
    <w:rsid w:val="00AA3252"/>
    <w:rsid w:val="00AA3DFA"/>
    <w:rsid w:val="00AA5297"/>
    <w:rsid w:val="00AA5985"/>
    <w:rsid w:val="00AB09EC"/>
    <w:rsid w:val="00AB1824"/>
    <w:rsid w:val="00AB575F"/>
    <w:rsid w:val="00AB5904"/>
    <w:rsid w:val="00AC346F"/>
    <w:rsid w:val="00AC347F"/>
    <w:rsid w:val="00AC3AF0"/>
    <w:rsid w:val="00AC3EAC"/>
    <w:rsid w:val="00AC53C3"/>
    <w:rsid w:val="00AC71B4"/>
    <w:rsid w:val="00AD3EF0"/>
    <w:rsid w:val="00AD670F"/>
    <w:rsid w:val="00AE03C4"/>
    <w:rsid w:val="00AE248E"/>
    <w:rsid w:val="00AE3FD7"/>
    <w:rsid w:val="00AE602C"/>
    <w:rsid w:val="00AF1388"/>
    <w:rsid w:val="00AF154A"/>
    <w:rsid w:val="00AF51F6"/>
    <w:rsid w:val="00AF5936"/>
    <w:rsid w:val="00AF6386"/>
    <w:rsid w:val="00B02374"/>
    <w:rsid w:val="00B02E6E"/>
    <w:rsid w:val="00B0337F"/>
    <w:rsid w:val="00B03657"/>
    <w:rsid w:val="00B05BF7"/>
    <w:rsid w:val="00B066B9"/>
    <w:rsid w:val="00B11CBD"/>
    <w:rsid w:val="00B124C0"/>
    <w:rsid w:val="00B14977"/>
    <w:rsid w:val="00B20426"/>
    <w:rsid w:val="00B206BC"/>
    <w:rsid w:val="00B21B69"/>
    <w:rsid w:val="00B248A0"/>
    <w:rsid w:val="00B25204"/>
    <w:rsid w:val="00B30C2B"/>
    <w:rsid w:val="00B354E4"/>
    <w:rsid w:val="00B36BF6"/>
    <w:rsid w:val="00B51D31"/>
    <w:rsid w:val="00B55E3E"/>
    <w:rsid w:val="00B56730"/>
    <w:rsid w:val="00B56F97"/>
    <w:rsid w:val="00B571D8"/>
    <w:rsid w:val="00B57A33"/>
    <w:rsid w:val="00B60806"/>
    <w:rsid w:val="00B71296"/>
    <w:rsid w:val="00B712DB"/>
    <w:rsid w:val="00B723FD"/>
    <w:rsid w:val="00B73774"/>
    <w:rsid w:val="00B76332"/>
    <w:rsid w:val="00B764A5"/>
    <w:rsid w:val="00B7727A"/>
    <w:rsid w:val="00B776A8"/>
    <w:rsid w:val="00B77F25"/>
    <w:rsid w:val="00B80DDF"/>
    <w:rsid w:val="00B83A1D"/>
    <w:rsid w:val="00B85BBA"/>
    <w:rsid w:val="00B90680"/>
    <w:rsid w:val="00B96C6F"/>
    <w:rsid w:val="00BA537B"/>
    <w:rsid w:val="00BA6B4D"/>
    <w:rsid w:val="00BA70C1"/>
    <w:rsid w:val="00BA752A"/>
    <w:rsid w:val="00BC048A"/>
    <w:rsid w:val="00BD15D2"/>
    <w:rsid w:val="00BE48DD"/>
    <w:rsid w:val="00BE6DAE"/>
    <w:rsid w:val="00C01C28"/>
    <w:rsid w:val="00C11C44"/>
    <w:rsid w:val="00C11FCD"/>
    <w:rsid w:val="00C12DCF"/>
    <w:rsid w:val="00C13B38"/>
    <w:rsid w:val="00C16E12"/>
    <w:rsid w:val="00C22F50"/>
    <w:rsid w:val="00C2490B"/>
    <w:rsid w:val="00C349EA"/>
    <w:rsid w:val="00C35335"/>
    <w:rsid w:val="00C36278"/>
    <w:rsid w:val="00C40A65"/>
    <w:rsid w:val="00C452F8"/>
    <w:rsid w:val="00C522BF"/>
    <w:rsid w:val="00C52587"/>
    <w:rsid w:val="00C526DD"/>
    <w:rsid w:val="00C545B4"/>
    <w:rsid w:val="00C56F38"/>
    <w:rsid w:val="00C57FF1"/>
    <w:rsid w:val="00C63AC9"/>
    <w:rsid w:val="00C63FE0"/>
    <w:rsid w:val="00C720D0"/>
    <w:rsid w:val="00C72C25"/>
    <w:rsid w:val="00C73785"/>
    <w:rsid w:val="00C76768"/>
    <w:rsid w:val="00C77BDD"/>
    <w:rsid w:val="00C80CC5"/>
    <w:rsid w:val="00C81D25"/>
    <w:rsid w:val="00C82791"/>
    <w:rsid w:val="00C83D28"/>
    <w:rsid w:val="00C8591A"/>
    <w:rsid w:val="00C87B40"/>
    <w:rsid w:val="00C90064"/>
    <w:rsid w:val="00C91210"/>
    <w:rsid w:val="00C9527E"/>
    <w:rsid w:val="00C95A68"/>
    <w:rsid w:val="00CA18A4"/>
    <w:rsid w:val="00CA2476"/>
    <w:rsid w:val="00CA3938"/>
    <w:rsid w:val="00CA6D0A"/>
    <w:rsid w:val="00CB0466"/>
    <w:rsid w:val="00CB0867"/>
    <w:rsid w:val="00CB7C06"/>
    <w:rsid w:val="00CC101A"/>
    <w:rsid w:val="00CC63E9"/>
    <w:rsid w:val="00CC7899"/>
    <w:rsid w:val="00CD05F4"/>
    <w:rsid w:val="00CD0909"/>
    <w:rsid w:val="00CD2723"/>
    <w:rsid w:val="00CD2BD9"/>
    <w:rsid w:val="00CD5488"/>
    <w:rsid w:val="00CD58BA"/>
    <w:rsid w:val="00CD75E2"/>
    <w:rsid w:val="00CE151A"/>
    <w:rsid w:val="00CE3110"/>
    <w:rsid w:val="00CE335A"/>
    <w:rsid w:val="00CE4325"/>
    <w:rsid w:val="00CF009A"/>
    <w:rsid w:val="00CF086D"/>
    <w:rsid w:val="00CF70FE"/>
    <w:rsid w:val="00CF7373"/>
    <w:rsid w:val="00D011BD"/>
    <w:rsid w:val="00D01BDC"/>
    <w:rsid w:val="00D062F2"/>
    <w:rsid w:val="00D13C87"/>
    <w:rsid w:val="00D15F03"/>
    <w:rsid w:val="00D2231A"/>
    <w:rsid w:val="00D2575A"/>
    <w:rsid w:val="00D25965"/>
    <w:rsid w:val="00D377F1"/>
    <w:rsid w:val="00D37C64"/>
    <w:rsid w:val="00D43E3E"/>
    <w:rsid w:val="00D43FD4"/>
    <w:rsid w:val="00D50281"/>
    <w:rsid w:val="00D50B5F"/>
    <w:rsid w:val="00D516E1"/>
    <w:rsid w:val="00D553DE"/>
    <w:rsid w:val="00D56154"/>
    <w:rsid w:val="00D60C79"/>
    <w:rsid w:val="00D649F6"/>
    <w:rsid w:val="00D70841"/>
    <w:rsid w:val="00D7151B"/>
    <w:rsid w:val="00D71F2B"/>
    <w:rsid w:val="00D8099C"/>
    <w:rsid w:val="00D8429C"/>
    <w:rsid w:val="00D84F3C"/>
    <w:rsid w:val="00D87277"/>
    <w:rsid w:val="00D87FF0"/>
    <w:rsid w:val="00D92F00"/>
    <w:rsid w:val="00DA018E"/>
    <w:rsid w:val="00DB057B"/>
    <w:rsid w:val="00DC0305"/>
    <w:rsid w:val="00DC25EB"/>
    <w:rsid w:val="00DD044F"/>
    <w:rsid w:val="00DD2659"/>
    <w:rsid w:val="00DD79DE"/>
    <w:rsid w:val="00DE1B62"/>
    <w:rsid w:val="00DF0867"/>
    <w:rsid w:val="00DF33B0"/>
    <w:rsid w:val="00DF3BE0"/>
    <w:rsid w:val="00DF6568"/>
    <w:rsid w:val="00DF7060"/>
    <w:rsid w:val="00E07101"/>
    <w:rsid w:val="00E072C2"/>
    <w:rsid w:val="00E107EB"/>
    <w:rsid w:val="00E134B1"/>
    <w:rsid w:val="00E135AE"/>
    <w:rsid w:val="00E13D94"/>
    <w:rsid w:val="00E15AFF"/>
    <w:rsid w:val="00E25DDE"/>
    <w:rsid w:val="00E27014"/>
    <w:rsid w:val="00E30662"/>
    <w:rsid w:val="00E311FC"/>
    <w:rsid w:val="00E34E06"/>
    <w:rsid w:val="00E41DB5"/>
    <w:rsid w:val="00E42952"/>
    <w:rsid w:val="00E42D09"/>
    <w:rsid w:val="00E444BF"/>
    <w:rsid w:val="00E46290"/>
    <w:rsid w:val="00E4724C"/>
    <w:rsid w:val="00E531A8"/>
    <w:rsid w:val="00E5398B"/>
    <w:rsid w:val="00E550B1"/>
    <w:rsid w:val="00E57C69"/>
    <w:rsid w:val="00E60DD0"/>
    <w:rsid w:val="00E62BFD"/>
    <w:rsid w:val="00E63536"/>
    <w:rsid w:val="00E706A1"/>
    <w:rsid w:val="00E72432"/>
    <w:rsid w:val="00E72963"/>
    <w:rsid w:val="00E7362F"/>
    <w:rsid w:val="00E74557"/>
    <w:rsid w:val="00E75421"/>
    <w:rsid w:val="00E84F09"/>
    <w:rsid w:val="00E85B83"/>
    <w:rsid w:val="00E868F7"/>
    <w:rsid w:val="00E904BB"/>
    <w:rsid w:val="00E9230E"/>
    <w:rsid w:val="00E968B0"/>
    <w:rsid w:val="00E969D6"/>
    <w:rsid w:val="00E96CB2"/>
    <w:rsid w:val="00E96D1B"/>
    <w:rsid w:val="00EA05B4"/>
    <w:rsid w:val="00EA2E55"/>
    <w:rsid w:val="00EA4B5D"/>
    <w:rsid w:val="00EA6A6F"/>
    <w:rsid w:val="00EB5540"/>
    <w:rsid w:val="00EB5E35"/>
    <w:rsid w:val="00EB7885"/>
    <w:rsid w:val="00EC15E6"/>
    <w:rsid w:val="00EC524B"/>
    <w:rsid w:val="00EC6D4E"/>
    <w:rsid w:val="00ED12EE"/>
    <w:rsid w:val="00ED4F38"/>
    <w:rsid w:val="00EE00BF"/>
    <w:rsid w:val="00EE0390"/>
    <w:rsid w:val="00EE1A26"/>
    <w:rsid w:val="00EE2009"/>
    <w:rsid w:val="00EE2A9D"/>
    <w:rsid w:val="00EE34BE"/>
    <w:rsid w:val="00EE52E0"/>
    <w:rsid w:val="00EE75BA"/>
    <w:rsid w:val="00EF534D"/>
    <w:rsid w:val="00EF77A7"/>
    <w:rsid w:val="00EF78B1"/>
    <w:rsid w:val="00EF7CBA"/>
    <w:rsid w:val="00F01B37"/>
    <w:rsid w:val="00F02992"/>
    <w:rsid w:val="00F10644"/>
    <w:rsid w:val="00F12D18"/>
    <w:rsid w:val="00F15387"/>
    <w:rsid w:val="00F15D80"/>
    <w:rsid w:val="00F21176"/>
    <w:rsid w:val="00F22D64"/>
    <w:rsid w:val="00F242AF"/>
    <w:rsid w:val="00F26518"/>
    <w:rsid w:val="00F30048"/>
    <w:rsid w:val="00F30682"/>
    <w:rsid w:val="00F31A6D"/>
    <w:rsid w:val="00F31BEF"/>
    <w:rsid w:val="00F36B6B"/>
    <w:rsid w:val="00F36F8E"/>
    <w:rsid w:val="00F41563"/>
    <w:rsid w:val="00F477BD"/>
    <w:rsid w:val="00F50E6D"/>
    <w:rsid w:val="00F530FE"/>
    <w:rsid w:val="00F561B8"/>
    <w:rsid w:val="00F57201"/>
    <w:rsid w:val="00F657EC"/>
    <w:rsid w:val="00F669B2"/>
    <w:rsid w:val="00F713B2"/>
    <w:rsid w:val="00F71497"/>
    <w:rsid w:val="00F721C7"/>
    <w:rsid w:val="00F7276D"/>
    <w:rsid w:val="00F72D6F"/>
    <w:rsid w:val="00F80AAC"/>
    <w:rsid w:val="00F84A93"/>
    <w:rsid w:val="00F85F70"/>
    <w:rsid w:val="00F92B0E"/>
    <w:rsid w:val="00F93E16"/>
    <w:rsid w:val="00F950D8"/>
    <w:rsid w:val="00F95375"/>
    <w:rsid w:val="00F9775A"/>
    <w:rsid w:val="00FA2C6A"/>
    <w:rsid w:val="00FB3AF5"/>
    <w:rsid w:val="00FC2181"/>
    <w:rsid w:val="00FC2DF2"/>
    <w:rsid w:val="00FC328E"/>
    <w:rsid w:val="00FC607C"/>
    <w:rsid w:val="00FD07C5"/>
    <w:rsid w:val="00FD2CEE"/>
    <w:rsid w:val="00FE4ED2"/>
    <w:rsid w:val="00FE4F28"/>
    <w:rsid w:val="00FE5E6A"/>
    <w:rsid w:val="00FF3DC7"/>
    <w:rsid w:val="00FF57CD"/>
    <w:rsid w:val="20941F69"/>
    <w:rsid w:val="454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ABFB2-3AB4-4731-96A7-5893E801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FollowedHyperlink"/>
    <w:rPr>
      <w:color w:val="800080"/>
      <w:u w:val="single"/>
    </w:rPr>
  </w:style>
  <w:style w:type="character" w:styleId="a4">
    <w:name w:val="annotation reference"/>
    <w:semiHidden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link w:val="10"/>
    <w:rPr>
      <w:color w:val="0000FF"/>
      <w:u w:val="single"/>
    </w:rPr>
  </w:style>
  <w:style w:type="paragraph" w:customStyle="1" w:styleId="10">
    <w:name w:val="Гиперссылка1"/>
    <w:link w:val="a6"/>
    <w:rPr>
      <w:color w:val="0000FF"/>
      <w:u w:val="single"/>
    </w:rPr>
  </w:style>
  <w:style w:type="character" w:styleId="a7">
    <w:name w:val="page number"/>
  </w:style>
  <w:style w:type="paragraph" w:styleId="a8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21">
    <w:name w:val="Body Text 2"/>
    <w:basedOn w:val="a"/>
    <w:pPr>
      <w:jc w:val="both"/>
    </w:pPr>
    <w:rPr>
      <w:color w:val="000000"/>
      <w:sz w:val="24"/>
    </w:rPr>
  </w:style>
  <w:style w:type="paragraph" w:styleId="a9">
    <w:name w:val="Plain Text"/>
    <w:basedOn w:val="a"/>
    <w:rPr>
      <w:rFonts w:ascii="Courier New" w:hAnsi="Courier New"/>
      <w:sz w:val="20"/>
    </w:rPr>
  </w:style>
  <w:style w:type="paragraph" w:styleId="31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annotation text"/>
    <w:basedOn w:val="a"/>
    <w:semiHidden/>
    <w:rPr>
      <w:sz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  <w:rPr>
      <w:sz w:val="20"/>
    </w:rPr>
  </w:style>
  <w:style w:type="paragraph" w:styleId="af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0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rPr>
      <w:sz w:val="24"/>
      <w:szCs w:val="24"/>
    </w:rPr>
  </w:style>
  <w:style w:type="paragraph" w:styleId="32">
    <w:name w:val="Body Text 3"/>
    <w:basedOn w:val="a"/>
    <w:pPr>
      <w:jc w:val="both"/>
    </w:pPr>
    <w:rPr>
      <w:color w:val="000000"/>
    </w:rPr>
  </w:style>
  <w:style w:type="paragraph" w:styleId="2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qFormat/>
    <w:rPr>
      <w:sz w:val="24"/>
      <w:szCs w:val="24"/>
    </w:rPr>
  </w:style>
  <w:style w:type="character" w:customStyle="1" w:styleId="af5">
    <w:name w:val="Гипертекстовая ссылка"/>
    <w:rPr>
      <w:color w:val="106BBE"/>
    </w:rPr>
  </w:style>
  <w:style w:type="character" w:customStyle="1" w:styleId="af6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8">
    <w:name w:val="Абзац списка Знак"/>
    <w:link w:val="af9"/>
    <w:uiPriority w:val="34"/>
    <w:locked/>
    <w:rPr>
      <w:rFonts w:ascii="Calibri" w:hAnsi="Calibri" w:cs="Calibri"/>
      <w:sz w:val="22"/>
    </w:rPr>
  </w:style>
  <w:style w:type="paragraph" w:styleId="af9">
    <w:name w:val="List Paragraph"/>
    <w:basedOn w:val="a"/>
    <w:link w:val="af8"/>
    <w:uiPriority w:val="34"/>
    <w:qFormat/>
    <w:pPr>
      <w:ind w:left="720"/>
      <w:contextualSpacing/>
      <w:jc w:val="both"/>
    </w:pPr>
    <w:rPr>
      <w:rFonts w:ascii="Calibri" w:hAnsi="Calibri" w:cs="Calibri"/>
      <w:sz w:val="22"/>
    </w:rPr>
  </w:style>
  <w:style w:type="character" w:customStyle="1" w:styleId="12">
    <w:name w:val="Обычный1"/>
  </w:style>
  <w:style w:type="paragraph" w:customStyle="1" w:styleId="Standard">
    <w:name w:val="Standard"/>
    <w:rPr>
      <w:rFonts w:ascii="Liberation Serif" w:hAnsi="Liberation Serif"/>
      <w:color w:val="00000A"/>
      <w:sz w:val="24"/>
    </w:rPr>
  </w:style>
  <w:style w:type="paragraph" w:customStyle="1" w:styleId="afa">
    <w:name w:val="Нормальный"/>
    <w:pPr>
      <w:widowControl w:val="0"/>
    </w:pPr>
    <w:rPr>
      <w:color w:val="000000"/>
      <w:sz w:val="24"/>
    </w:rPr>
  </w:style>
  <w:style w:type="paragraph" w:customStyle="1" w:styleId="afb">
    <w:name w:val="Прижатый влево"/>
    <w:basedOn w:val="a"/>
    <w:next w:val="a"/>
    <w:uiPriority w:val="99"/>
    <w:unhideWhenUsed/>
    <w:rPr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unhideWhenUsed/>
    <w:rPr>
      <w:sz w:val="24"/>
      <w:szCs w:val="24"/>
    </w:rPr>
  </w:style>
  <w:style w:type="paragraph" w:customStyle="1" w:styleId="afd">
    <w:name w:val="Подзаголовок для информации об изменениях"/>
    <w:basedOn w:val="afe"/>
    <w:next w:val="a"/>
    <w:uiPriority w:val="99"/>
    <w:unhideWhenUsed/>
    <w:rPr>
      <w:b/>
    </w:rPr>
  </w:style>
  <w:style w:type="paragraph" w:customStyle="1" w:styleId="afe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4"/>
    </w:rPr>
  </w:style>
  <w:style w:type="paragraph" w:customStyle="1" w:styleId="aff">
    <w:name w:val="Информация об изменениях"/>
    <w:basedOn w:val="afe"/>
    <w:next w:val="a"/>
    <w:uiPriority w:val="99"/>
    <w:unhideWhenUsed/>
    <w:pPr>
      <w:spacing w:before="180"/>
      <w:ind w:left="360" w:right="360"/>
    </w:pPr>
  </w:style>
  <w:style w:type="paragraph" w:customStyle="1" w:styleId="aff0">
    <w:name w:val="Комментарий"/>
    <w:basedOn w:val="aff1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ff1">
    <w:name w:val="Текст (справка)"/>
    <w:basedOn w:val="a"/>
    <w:next w:val="a"/>
    <w:uiPriority w:val="99"/>
    <w:unhideWhenUsed/>
    <w:pPr>
      <w:ind w:left="170" w:right="170"/>
    </w:pPr>
    <w:rPr>
      <w:sz w:val="24"/>
      <w:szCs w:val="24"/>
    </w:rPr>
  </w:style>
  <w:style w:type="paragraph" w:customStyle="1" w:styleId="aff2">
    <w:name w:val="Информация о версии"/>
    <w:basedOn w:val="aff0"/>
    <w:next w:val="a"/>
    <w:uiPriority w:val="99"/>
    <w:unhideWhenUsed/>
    <w:rPr>
      <w:i/>
    </w:rPr>
  </w:style>
  <w:style w:type="character" w:customStyle="1" w:styleId="ae">
    <w:name w:val="Верхний колонтитул Знак"/>
    <w:basedOn w:val="a0"/>
    <w:link w:val="ad"/>
    <w:uiPriority w:val="99"/>
    <w:rsid w:val="00F80AAC"/>
  </w:style>
  <w:style w:type="character" w:customStyle="1" w:styleId="UnresolvedMention">
    <w:name w:val="Unresolved Mention"/>
    <w:basedOn w:val="a0"/>
    <w:uiPriority w:val="99"/>
    <w:semiHidden/>
    <w:unhideWhenUsed/>
    <w:rsid w:val="000F57E0"/>
    <w:rPr>
      <w:color w:val="605E5C"/>
      <w:shd w:val="clear" w:color="auto" w:fill="E1DFDD"/>
    </w:rPr>
  </w:style>
  <w:style w:type="paragraph" w:styleId="aff3">
    <w:name w:val="footnote text"/>
    <w:basedOn w:val="a"/>
    <w:link w:val="aff4"/>
    <w:rsid w:val="00A11E91"/>
    <w:rPr>
      <w:sz w:val="20"/>
    </w:rPr>
  </w:style>
  <w:style w:type="character" w:customStyle="1" w:styleId="aff4">
    <w:name w:val="Текст сноски Знак"/>
    <w:basedOn w:val="a0"/>
    <w:link w:val="aff3"/>
    <w:rsid w:val="00A11E91"/>
  </w:style>
  <w:style w:type="character" w:styleId="aff5">
    <w:name w:val="footnote reference"/>
    <w:basedOn w:val="a0"/>
    <w:rsid w:val="00A11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E4B6-435D-42C7-BD94-A1C6CC4C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12153</Words>
  <Characters>69278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О.В.</dc:creator>
  <cp:keywords/>
  <cp:lastModifiedBy>Чепурнова Оксана Валерьевна</cp:lastModifiedBy>
  <cp:revision>2</cp:revision>
  <cp:lastPrinted>2025-09-04T22:52:00Z</cp:lastPrinted>
  <dcterms:created xsi:type="dcterms:W3CDTF">2025-09-07T04:52:00Z</dcterms:created>
  <dcterms:modified xsi:type="dcterms:W3CDTF">2025-09-07T04:52:00Z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966D7837E0AF4996B3BF266B97D44C8A_12</vt:lpwstr>
  </property>
</Properties>
</file>