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B012C5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B012C5">
        <w:rPr>
          <w:noProof/>
          <w:sz w:val="28"/>
        </w:rPr>
        <w:drawing>
          <wp:inline distT="0" distB="0" distL="0" distR="0" wp14:anchorId="60AF49A0" wp14:editId="3FA85B7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B012C5" w:rsidRDefault="0062280A" w:rsidP="0062280A">
      <w:pPr>
        <w:jc w:val="center"/>
        <w:rPr>
          <w:rFonts w:ascii="Courier" w:hAnsi="Courier"/>
          <w:sz w:val="24"/>
        </w:rPr>
      </w:pPr>
      <w:r w:rsidRPr="00B012C5">
        <w:rPr>
          <w:sz w:val="28"/>
        </w:rPr>
        <w:t xml:space="preserve"> </w:t>
      </w:r>
    </w:p>
    <w:p w:rsidR="0062280A" w:rsidRPr="00B012C5" w:rsidRDefault="0062280A" w:rsidP="0062280A">
      <w:pPr>
        <w:rPr>
          <w:sz w:val="28"/>
        </w:rPr>
      </w:pPr>
    </w:p>
    <w:p w:rsidR="0062280A" w:rsidRPr="00B012C5" w:rsidRDefault="0062280A" w:rsidP="0062280A">
      <w:pPr>
        <w:rPr>
          <w:sz w:val="28"/>
        </w:rPr>
      </w:pPr>
    </w:p>
    <w:p w:rsidR="0062280A" w:rsidRPr="00B012C5" w:rsidRDefault="0062280A" w:rsidP="0062280A">
      <w:pPr>
        <w:rPr>
          <w:sz w:val="28"/>
        </w:rPr>
      </w:pPr>
    </w:p>
    <w:p w:rsidR="0062280A" w:rsidRPr="00B012C5" w:rsidRDefault="0062280A" w:rsidP="0062280A"/>
    <w:p w:rsidR="0062280A" w:rsidRPr="00B012C5" w:rsidRDefault="0062280A" w:rsidP="0062280A">
      <w:pPr>
        <w:jc w:val="center"/>
        <w:rPr>
          <w:b/>
        </w:rPr>
      </w:pPr>
    </w:p>
    <w:p w:rsidR="0062280A" w:rsidRPr="00B012C5" w:rsidRDefault="0062280A" w:rsidP="0062280A">
      <w:pPr>
        <w:jc w:val="center"/>
        <w:rPr>
          <w:b/>
          <w:sz w:val="28"/>
          <w:szCs w:val="28"/>
        </w:rPr>
      </w:pPr>
      <w:r w:rsidRPr="00B012C5">
        <w:rPr>
          <w:b/>
          <w:sz w:val="28"/>
          <w:szCs w:val="28"/>
        </w:rPr>
        <w:t>ГУБЕРНАТОР  ЧУКОТСКОГО  АВТОНОМНОГО  ОКРУГА</w:t>
      </w:r>
    </w:p>
    <w:p w:rsidR="0062280A" w:rsidRPr="00B012C5" w:rsidRDefault="0062280A" w:rsidP="0062280A">
      <w:pPr>
        <w:jc w:val="center"/>
      </w:pPr>
    </w:p>
    <w:p w:rsidR="0062280A" w:rsidRPr="00B012C5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B012C5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B012C5" w:rsidRDefault="0062280A" w:rsidP="0062280A">
      <w:pPr>
        <w:jc w:val="center"/>
      </w:pPr>
    </w:p>
    <w:p w:rsidR="0062280A" w:rsidRPr="00B012C5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B012C5" w:rsidTr="00607DED">
        <w:tc>
          <w:tcPr>
            <w:tcW w:w="534" w:type="dxa"/>
          </w:tcPr>
          <w:p w:rsidR="0062280A" w:rsidRPr="00B012C5" w:rsidRDefault="0062280A" w:rsidP="0062280A">
            <w:pPr>
              <w:rPr>
                <w:sz w:val="28"/>
              </w:rPr>
            </w:pPr>
            <w:r w:rsidRPr="00B012C5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B012C5" w:rsidRDefault="002B6660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июля 2025 года</w:t>
            </w:r>
          </w:p>
        </w:tc>
        <w:tc>
          <w:tcPr>
            <w:tcW w:w="959" w:type="dxa"/>
          </w:tcPr>
          <w:p w:rsidR="0062280A" w:rsidRPr="00B012C5" w:rsidRDefault="0062280A" w:rsidP="0062280A">
            <w:pPr>
              <w:jc w:val="right"/>
              <w:rPr>
                <w:sz w:val="28"/>
              </w:rPr>
            </w:pPr>
            <w:r w:rsidRPr="00B012C5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B012C5" w:rsidRDefault="002B6660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3969" w:type="dxa"/>
          </w:tcPr>
          <w:p w:rsidR="0062280A" w:rsidRPr="00B012C5" w:rsidRDefault="0062280A" w:rsidP="0062280A">
            <w:pPr>
              <w:jc w:val="right"/>
              <w:rPr>
                <w:sz w:val="28"/>
              </w:rPr>
            </w:pPr>
            <w:r w:rsidRPr="00B012C5">
              <w:rPr>
                <w:sz w:val="28"/>
              </w:rPr>
              <w:t>г. Анадырь</w:t>
            </w:r>
          </w:p>
        </w:tc>
      </w:tr>
    </w:tbl>
    <w:p w:rsidR="0062280A" w:rsidRPr="00B012C5" w:rsidRDefault="0062280A" w:rsidP="0062280A">
      <w:pPr>
        <w:jc w:val="both"/>
        <w:rPr>
          <w:sz w:val="28"/>
        </w:rPr>
      </w:pPr>
    </w:p>
    <w:p w:rsidR="0062280A" w:rsidRPr="00B012C5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B012C5" w:rsidTr="002D0128">
        <w:tc>
          <w:tcPr>
            <w:tcW w:w="9747" w:type="dxa"/>
          </w:tcPr>
          <w:p w:rsidR="0078277D" w:rsidRPr="00B012C5" w:rsidRDefault="0078277D" w:rsidP="0078277D">
            <w:pPr>
              <w:jc w:val="center"/>
              <w:rPr>
                <w:b/>
                <w:sz w:val="28"/>
                <w:szCs w:val="28"/>
              </w:rPr>
            </w:pPr>
            <w:r w:rsidRPr="00B012C5">
              <w:rPr>
                <w:b/>
                <w:sz w:val="28"/>
                <w:szCs w:val="28"/>
              </w:rPr>
              <w:t>Об утверждении лимитов и квот добычи охотничьих ресурсов</w:t>
            </w:r>
          </w:p>
          <w:p w:rsidR="0078277D" w:rsidRPr="00B012C5" w:rsidRDefault="0078277D" w:rsidP="0078277D">
            <w:pPr>
              <w:jc w:val="center"/>
              <w:rPr>
                <w:b/>
                <w:sz w:val="28"/>
                <w:szCs w:val="28"/>
              </w:rPr>
            </w:pPr>
            <w:r w:rsidRPr="00B012C5">
              <w:rPr>
                <w:b/>
                <w:sz w:val="28"/>
                <w:szCs w:val="28"/>
              </w:rPr>
              <w:t xml:space="preserve">на территории Чукотского автономного округа, за исключением </w:t>
            </w:r>
            <w:r w:rsidRPr="00B012C5">
              <w:rPr>
                <w:b/>
                <w:sz w:val="28"/>
                <w:szCs w:val="28"/>
              </w:rPr>
              <w:br/>
              <w:t xml:space="preserve">таких лимитов и квот в отношении охотничьих ресурсов, находящихся </w:t>
            </w:r>
            <w:r w:rsidRPr="00B012C5">
              <w:rPr>
                <w:b/>
                <w:sz w:val="28"/>
                <w:szCs w:val="28"/>
              </w:rPr>
              <w:br/>
              <w:t>на особо охраняемых природных территориях федерального значения,</w:t>
            </w:r>
          </w:p>
          <w:p w:rsidR="004A57A2" w:rsidRPr="00B012C5" w:rsidRDefault="0078277D" w:rsidP="0078277D">
            <w:pPr>
              <w:jc w:val="center"/>
              <w:rPr>
                <w:sz w:val="28"/>
                <w:szCs w:val="28"/>
              </w:rPr>
            </w:pPr>
            <w:r w:rsidRPr="00B012C5">
              <w:rPr>
                <w:b/>
                <w:sz w:val="28"/>
                <w:szCs w:val="28"/>
              </w:rPr>
              <w:t>на период с 1 августа 2025 года до 1 августа 2026 года</w:t>
            </w:r>
          </w:p>
        </w:tc>
      </w:tr>
    </w:tbl>
    <w:p w:rsidR="0062280A" w:rsidRPr="00B012C5" w:rsidRDefault="0062280A" w:rsidP="0062280A">
      <w:pPr>
        <w:jc w:val="both"/>
        <w:rPr>
          <w:sz w:val="28"/>
        </w:rPr>
      </w:pPr>
    </w:p>
    <w:p w:rsidR="0062280A" w:rsidRPr="00B012C5" w:rsidRDefault="0062280A" w:rsidP="0062280A">
      <w:pPr>
        <w:jc w:val="both"/>
        <w:rPr>
          <w:sz w:val="28"/>
        </w:rPr>
      </w:pPr>
    </w:p>
    <w:p w:rsidR="0062280A" w:rsidRPr="00B012C5" w:rsidRDefault="0078277D" w:rsidP="00A93149">
      <w:pPr>
        <w:jc w:val="both"/>
        <w:rPr>
          <w:sz w:val="28"/>
        </w:rPr>
      </w:pPr>
      <w:r w:rsidRPr="00B012C5">
        <w:rPr>
          <w:sz w:val="28"/>
          <w:szCs w:val="28"/>
        </w:rPr>
        <w:tab/>
        <w:t xml:space="preserve">Во исполнение Федерального закона от 24 июля 2009 года № 209-ФЗ </w:t>
      </w:r>
      <w:r w:rsidRPr="00B012C5">
        <w:rPr>
          <w:sz w:val="28"/>
          <w:szCs w:val="28"/>
        </w:rPr>
        <w:br/>
        <w:t xml:space="preserve">«Об охоте и о сохранении охотничьих ресурсов и о внесении изменений </w:t>
      </w:r>
      <w:r w:rsidRPr="00B012C5">
        <w:rPr>
          <w:sz w:val="28"/>
          <w:szCs w:val="28"/>
        </w:rPr>
        <w:br/>
        <w:t xml:space="preserve">в отдельные законодательные акты Российской Федерации», в соответствии </w:t>
      </w:r>
      <w:r w:rsidRPr="00B012C5">
        <w:rPr>
          <w:sz w:val="28"/>
          <w:szCs w:val="28"/>
        </w:rPr>
        <w:br/>
        <w:t xml:space="preserve">с приказом Министерства природных ресурсов и экологии Российской Федерации от 27 января 2022 года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года № 965», на основании заключения государственной экологической экспертизы, утверждённой приказом Департамента природных ресурсов </w:t>
      </w:r>
      <w:r w:rsidRPr="00B012C5">
        <w:rPr>
          <w:sz w:val="28"/>
          <w:szCs w:val="28"/>
        </w:rPr>
        <w:br/>
        <w:t xml:space="preserve">и экологии Чукотского автономного округа от 7 июля 2025 года № 234-од, </w:t>
      </w:r>
      <w:r w:rsidRPr="00B012C5">
        <w:rPr>
          <w:sz w:val="28"/>
          <w:szCs w:val="28"/>
        </w:rPr>
        <w:br/>
        <w:t>и согласованных с Министерством природных ресурсов и экологии Российской Федерации лимитов добычи охотничьих ресурсов на сезон охоты 2025-2026 годов (письмо от 21 июля 2025 года № 05-29-29/30358) и в целях обеспечения устойчивого использования охотничьих ресурсов,</w:t>
      </w:r>
    </w:p>
    <w:p w:rsidR="0062280A" w:rsidRPr="00B012C5" w:rsidRDefault="0062280A" w:rsidP="0062280A">
      <w:pPr>
        <w:jc w:val="both"/>
        <w:rPr>
          <w:sz w:val="28"/>
        </w:rPr>
      </w:pPr>
    </w:p>
    <w:p w:rsidR="0062280A" w:rsidRPr="00B012C5" w:rsidRDefault="0062280A" w:rsidP="0062280A">
      <w:pPr>
        <w:jc w:val="both"/>
        <w:rPr>
          <w:b/>
          <w:sz w:val="28"/>
        </w:rPr>
      </w:pPr>
      <w:r w:rsidRPr="00B012C5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B012C5">
        <w:rPr>
          <w:b/>
          <w:sz w:val="28"/>
        </w:rPr>
        <w:t>:</w:t>
      </w:r>
    </w:p>
    <w:p w:rsidR="0062280A" w:rsidRPr="00B012C5" w:rsidRDefault="0062280A" w:rsidP="0062280A">
      <w:pPr>
        <w:jc w:val="both"/>
        <w:rPr>
          <w:sz w:val="28"/>
        </w:rPr>
      </w:pPr>
    </w:p>
    <w:p w:rsidR="0078277D" w:rsidRPr="00B012C5" w:rsidRDefault="0078277D" w:rsidP="0078277D">
      <w:pPr>
        <w:pStyle w:val="af9"/>
        <w:ind w:firstLine="720"/>
        <w:jc w:val="both"/>
        <w:rPr>
          <w:sz w:val="28"/>
          <w:szCs w:val="28"/>
        </w:rPr>
      </w:pPr>
      <w:r w:rsidRPr="00B012C5">
        <w:rPr>
          <w:sz w:val="28"/>
          <w:szCs w:val="28"/>
        </w:rPr>
        <w:t xml:space="preserve">1. Утвердить лимиты и квоты добычи охотничьих ресурсов </w:t>
      </w:r>
      <w:r w:rsidRPr="00B012C5">
        <w:rPr>
          <w:sz w:val="28"/>
          <w:szCs w:val="28"/>
        </w:rPr>
        <w:br/>
        <w:t xml:space="preserve">на территории Чукотского автономного округа, за исключением таких лимитов и квот в отношении охотничьих ресурсов, находящихся на особо охраняемых природных территориях федерального значения, на период </w:t>
      </w:r>
      <w:r w:rsidRPr="00B012C5">
        <w:rPr>
          <w:sz w:val="28"/>
          <w:szCs w:val="28"/>
        </w:rPr>
        <w:br/>
        <w:t>с 1 августа 2025 года до 1 августа 2026 года:</w:t>
      </w:r>
    </w:p>
    <w:p w:rsidR="0078277D" w:rsidRPr="00B012C5" w:rsidRDefault="0078277D" w:rsidP="0078277D">
      <w:pPr>
        <w:pStyle w:val="af9"/>
        <w:tabs>
          <w:tab w:val="left" w:pos="1080"/>
        </w:tabs>
        <w:ind w:firstLine="720"/>
        <w:jc w:val="both"/>
        <w:rPr>
          <w:sz w:val="28"/>
          <w:szCs w:val="28"/>
        </w:rPr>
        <w:sectPr w:rsidR="0078277D" w:rsidRPr="00B012C5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 w:rsidRPr="00B012C5">
        <w:rPr>
          <w:sz w:val="28"/>
          <w:szCs w:val="28"/>
        </w:rPr>
        <w:t>1)</w:t>
      </w:r>
      <w:r w:rsidRPr="00B012C5">
        <w:rPr>
          <w:sz w:val="28"/>
          <w:szCs w:val="28"/>
        </w:rPr>
        <w:tab/>
        <w:t>для охоты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охоты, осуществляемой лицами, которые не относятся к указанным</w:t>
      </w:r>
    </w:p>
    <w:p w:rsidR="0078277D" w:rsidRPr="00B012C5" w:rsidRDefault="0078277D" w:rsidP="0078277D">
      <w:pPr>
        <w:pStyle w:val="af9"/>
        <w:tabs>
          <w:tab w:val="left" w:pos="1080"/>
        </w:tabs>
        <w:jc w:val="both"/>
        <w:rPr>
          <w:sz w:val="28"/>
          <w:szCs w:val="28"/>
        </w:rPr>
      </w:pPr>
      <w:r w:rsidRPr="00B012C5">
        <w:rPr>
          <w:sz w:val="28"/>
          <w:szCs w:val="28"/>
        </w:rPr>
        <w:lastRenderedPageBreak/>
        <w:t>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существования, согласно приложению 1 к настоящему постановлению;</w:t>
      </w:r>
    </w:p>
    <w:p w:rsidR="0078277D" w:rsidRPr="00B012C5" w:rsidRDefault="0078277D" w:rsidP="0078277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C5">
        <w:rPr>
          <w:sz w:val="28"/>
          <w:szCs w:val="28"/>
        </w:rPr>
        <w:t>2)</w:t>
      </w:r>
      <w:r w:rsidRPr="00B012C5">
        <w:rPr>
          <w:sz w:val="28"/>
          <w:szCs w:val="28"/>
        </w:rPr>
        <w:tab/>
        <w:t>для любительской и спортивной охоты согласно приложению 2 к настоящему постановлению.</w:t>
      </w:r>
    </w:p>
    <w:p w:rsidR="0078277D" w:rsidRPr="00B012C5" w:rsidRDefault="0078277D" w:rsidP="00782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C5">
        <w:rPr>
          <w:sz w:val="28"/>
          <w:szCs w:val="28"/>
        </w:rPr>
        <w:t>2. Департаменту природных ресурсов и экологии Чукотского автономного округа (Савченко А.А.) разработать и утвердить нормы допустимой добычи охотничьих ресурсов в Чукотском автономном округе, на которые не устанавливается лимит добычи.</w:t>
      </w:r>
    </w:p>
    <w:p w:rsidR="0078277D" w:rsidRPr="00B012C5" w:rsidRDefault="0078277D" w:rsidP="00782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C5">
        <w:rPr>
          <w:sz w:val="28"/>
          <w:szCs w:val="28"/>
        </w:rPr>
        <w:t>3. Контроль за исполнением настоящего постановления возложить на Департамент природных ресурсов и экологии Чукотского автономного округа (Савченко А.А.)</w:t>
      </w:r>
      <w:r w:rsidR="00B012C5">
        <w:rPr>
          <w:sz w:val="28"/>
          <w:szCs w:val="28"/>
        </w:rPr>
        <w:t>.</w:t>
      </w:r>
    </w:p>
    <w:p w:rsidR="0062280A" w:rsidRPr="00B012C5" w:rsidRDefault="0062280A" w:rsidP="0062280A">
      <w:pPr>
        <w:ind w:firstLine="735"/>
        <w:jc w:val="both"/>
        <w:rPr>
          <w:sz w:val="28"/>
        </w:rPr>
      </w:pPr>
    </w:p>
    <w:p w:rsidR="0062280A" w:rsidRPr="00B012C5" w:rsidRDefault="0062280A" w:rsidP="0062280A">
      <w:pPr>
        <w:jc w:val="both"/>
        <w:rPr>
          <w:sz w:val="28"/>
        </w:rPr>
      </w:pPr>
      <w:r w:rsidRPr="00B012C5">
        <w:rPr>
          <w:sz w:val="28"/>
        </w:rPr>
        <w:t xml:space="preserve">    </w:t>
      </w:r>
    </w:p>
    <w:p w:rsidR="0062280A" w:rsidRPr="00B012C5" w:rsidRDefault="0062280A" w:rsidP="0062280A">
      <w:pPr>
        <w:jc w:val="both"/>
        <w:rPr>
          <w:sz w:val="28"/>
        </w:rPr>
      </w:pPr>
    </w:p>
    <w:p w:rsidR="0062280A" w:rsidRPr="00B012C5" w:rsidRDefault="00A93149" w:rsidP="00A93149">
      <w:pPr>
        <w:jc w:val="right"/>
        <w:rPr>
          <w:sz w:val="28"/>
        </w:rPr>
      </w:pPr>
      <w:r w:rsidRPr="00B012C5">
        <w:rPr>
          <w:sz w:val="28"/>
        </w:rPr>
        <w:t>В.Г. Кузнецов</w:t>
      </w:r>
    </w:p>
    <w:p w:rsidR="0078277D" w:rsidRPr="00B012C5" w:rsidRDefault="0078277D" w:rsidP="0062280A">
      <w:pPr>
        <w:jc w:val="center"/>
        <w:rPr>
          <w:sz w:val="28"/>
        </w:rPr>
      </w:pPr>
    </w:p>
    <w:p w:rsidR="0078277D" w:rsidRPr="00B012C5" w:rsidRDefault="0078277D" w:rsidP="0062280A">
      <w:pPr>
        <w:jc w:val="center"/>
        <w:rPr>
          <w:sz w:val="28"/>
        </w:rPr>
      </w:pPr>
    </w:p>
    <w:p w:rsidR="0078277D" w:rsidRPr="00B012C5" w:rsidRDefault="0078277D" w:rsidP="0062280A">
      <w:pPr>
        <w:jc w:val="center"/>
        <w:rPr>
          <w:sz w:val="28"/>
        </w:rPr>
      </w:pPr>
    </w:p>
    <w:p w:rsidR="0078277D" w:rsidRPr="00B012C5" w:rsidRDefault="0078277D" w:rsidP="0062280A">
      <w:pPr>
        <w:jc w:val="center"/>
        <w:rPr>
          <w:sz w:val="28"/>
        </w:rPr>
        <w:sectPr w:rsidR="0078277D" w:rsidRPr="00B012C5" w:rsidSect="0078277D">
          <w:pgSz w:w="11906" w:h="16838"/>
          <w:pgMar w:top="1134" w:right="709" w:bottom="1134" w:left="1701" w:header="397" w:footer="397" w:gutter="0"/>
          <w:cols w:space="720"/>
          <w:titlePg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B012C5" w:rsidRPr="00B012C5" w:rsidTr="0078277D">
        <w:trPr>
          <w:trHeight w:val="1134"/>
        </w:trPr>
        <w:tc>
          <w:tcPr>
            <w:tcW w:w="3936" w:type="dxa"/>
            <w:shd w:val="clear" w:color="auto" w:fill="auto"/>
          </w:tcPr>
          <w:p w:rsidR="0078277D" w:rsidRPr="00B012C5" w:rsidRDefault="0078277D" w:rsidP="0078277D">
            <w:pPr>
              <w:jc w:val="center"/>
            </w:pPr>
            <w:r w:rsidRPr="00B012C5">
              <w:lastRenderedPageBreak/>
              <w:t>Приложение 1</w:t>
            </w:r>
          </w:p>
          <w:p w:rsidR="0078277D" w:rsidRPr="00B012C5" w:rsidRDefault="0078277D" w:rsidP="002D0128">
            <w:pPr>
              <w:jc w:val="center"/>
            </w:pPr>
            <w:r w:rsidRPr="00B012C5">
              <w:t>к Постановлению Губернатора</w:t>
            </w:r>
          </w:p>
          <w:p w:rsidR="0078277D" w:rsidRPr="00B012C5" w:rsidRDefault="0078277D" w:rsidP="002D0128">
            <w:pPr>
              <w:jc w:val="center"/>
            </w:pPr>
            <w:r w:rsidRPr="00B012C5">
              <w:t>Чукотского автономного округа</w:t>
            </w:r>
          </w:p>
          <w:p w:rsidR="0078277D" w:rsidRPr="00B012C5" w:rsidRDefault="0078277D" w:rsidP="002B6660">
            <w:pPr>
              <w:jc w:val="center"/>
            </w:pPr>
            <w:r w:rsidRPr="00B012C5">
              <w:t xml:space="preserve">от </w:t>
            </w:r>
            <w:r w:rsidR="002B6660">
              <w:t>28 июля</w:t>
            </w:r>
            <w:r w:rsidRPr="00B012C5">
              <w:t xml:space="preserve"> 2025 года № </w:t>
            </w:r>
            <w:r w:rsidR="002B6660">
              <w:t>134</w:t>
            </w:r>
          </w:p>
        </w:tc>
      </w:tr>
    </w:tbl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 xml:space="preserve">Лимиты и квоты </w:t>
      </w: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добычи охотничьих ресурсов на территории Чукотского автономного округа, за исключением таких лимитов  и квот в отношении охотничьих ресурсов, находящихся на особо охраняемых природных территориях федерального значения, на период с 1 августа 2025 года по 1 августа 2026 года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охоты, осуществляемой 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деятельности, для которых охота является основой существования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Лимит добычи охотничьих ресурсов</w:t>
      </w:r>
    </w:p>
    <w:p w:rsidR="0078277D" w:rsidRPr="00B012C5" w:rsidRDefault="0078277D" w:rsidP="0078277D">
      <w:pPr>
        <w:jc w:val="center"/>
        <w:rPr>
          <w:b/>
          <w:u w:val="single"/>
        </w:rPr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460"/>
        <w:gridCol w:w="1826"/>
        <w:gridCol w:w="1279"/>
        <w:gridCol w:w="1279"/>
        <w:gridCol w:w="1273"/>
        <w:gridCol w:w="1419"/>
        <w:gridCol w:w="1283"/>
        <w:gridCol w:w="1478"/>
      </w:tblGrid>
      <w:tr w:rsidR="00B012C5" w:rsidRPr="00B012C5" w:rsidTr="002D0128">
        <w:trPr>
          <w:trHeight w:val="37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</w:rPr>
            </w:pPr>
            <w:r w:rsidRPr="00B012C5">
              <w:rPr>
                <w:b/>
                <w:sz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п/п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 xml:space="preserve">Вид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охотничьих ресурсов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численность, особей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Лимит добычи, в том числе</w:t>
            </w:r>
          </w:p>
        </w:tc>
      </w:tr>
      <w:tr w:rsidR="00B012C5" w:rsidRPr="00B012C5" w:rsidTr="002D0128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lang w:eastAsia="en-US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lang w:eastAsia="en-US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старше одного  года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до года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всего лимит</w:t>
            </w:r>
          </w:p>
        </w:tc>
      </w:tr>
      <w:tr w:rsidR="00B012C5" w:rsidRPr="00B012C5" w:rsidTr="002D0128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lang w:eastAsia="en-US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lang w:eastAsia="en-US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особей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% от лимита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особей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 xml:space="preserve">%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от лимита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особей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lang w:eastAsia="en-US"/>
              </w:rPr>
            </w:pPr>
            <w:r w:rsidRPr="00B012C5">
              <w:rPr>
                <w:b/>
                <w:sz w:val="22"/>
              </w:rPr>
              <w:t>% от численности</w:t>
            </w:r>
          </w:p>
        </w:tc>
      </w:tr>
      <w:tr w:rsidR="00B012C5" w:rsidRPr="00B012C5" w:rsidTr="002D012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Лось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eastAsia="en-US"/>
              </w:rPr>
            </w:pPr>
            <w:r w:rsidRPr="00B012C5">
              <w:rPr>
                <w:lang w:eastAsia="en-US"/>
              </w:rPr>
              <w:t>7 441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eastAsia="en-US"/>
              </w:rPr>
            </w:pPr>
            <w:r w:rsidRPr="00B012C5">
              <w:rPr>
                <w:lang w:eastAsia="en-US"/>
              </w:rPr>
              <w:t>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78,58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21,43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eastAsia="en-US"/>
              </w:rPr>
            </w:pPr>
            <w:r w:rsidRPr="00B012C5">
              <w:rPr>
                <w:lang w:eastAsia="en-US"/>
              </w:rPr>
              <w:t>56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0,76</w:t>
            </w:r>
          </w:p>
        </w:tc>
      </w:tr>
      <w:tr w:rsidR="00B012C5" w:rsidRPr="00B012C5" w:rsidTr="002D012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Дикий северный олень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eastAsia="en-US"/>
              </w:rPr>
            </w:pPr>
            <w:r w:rsidRPr="00B012C5">
              <w:t>74</w:t>
            </w:r>
            <w:r w:rsidRPr="00B012C5">
              <w:rPr>
                <w:lang w:val="en-US"/>
              </w:rPr>
              <w:t xml:space="preserve"> 2</w:t>
            </w:r>
            <w:r w:rsidRPr="00B012C5"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val="en-US" w:eastAsia="en-US"/>
              </w:rPr>
            </w:pPr>
            <w:r w:rsidRPr="00B012C5">
              <w:rPr>
                <w:lang w:val="en-US" w:eastAsia="en-US"/>
              </w:rPr>
              <w:t>5</w:t>
            </w:r>
            <w:r w:rsidRPr="00B012C5">
              <w:rPr>
                <w:lang w:eastAsia="en-US"/>
              </w:rPr>
              <w:t xml:space="preserve"> </w:t>
            </w:r>
            <w:r w:rsidRPr="00B012C5">
              <w:rPr>
                <w:lang w:val="en-US" w:eastAsia="en-US"/>
              </w:rPr>
              <w:t>560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rPr>
                <w:lang w:val="en-US"/>
              </w:rPr>
              <w:t>80,0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val="en-US"/>
              </w:rPr>
            </w:pPr>
            <w:r w:rsidRPr="00B012C5">
              <w:t>1390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val="en-US"/>
              </w:rPr>
            </w:pPr>
            <w:r w:rsidRPr="00B012C5">
              <w:rPr>
                <w:lang w:val="en-US"/>
              </w:rPr>
              <w:t>20,0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eastAsia="en-US"/>
              </w:rPr>
            </w:pPr>
            <w:r w:rsidRPr="00B012C5">
              <w:rPr>
                <w:lang w:eastAsia="en-US"/>
              </w:rPr>
              <w:t>5 345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7,21</w:t>
            </w:r>
          </w:p>
        </w:tc>
      </w:tr>
      <w:tr w:rsidR="00B012C5" w:rsidRPr="00B012C5" w:rsidTr="002D012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Соболь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13 403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eastAsia="en-US"/>
              </w:rPr>
            </w:pPr>
            <w:r w:rsidRPr="00B012C5">
              <w:rPr>
                <w:lang w:eastAsia="en-US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1 050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7,84</w:t>
            </w:r>
          </w:p>
        </w:tc>
      </w:tr>
      <w:tr w:rsidR="00B012C5" w:rsidRPr="00B012C5" w:rsidTr="002D012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Бурый медведь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3 453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  <w:rPr>
                <w:lang w:eastAsia="en-US"/>
              </w:rPr>
            </w:pPr>
            <w:r w:rsidRPr="00B012C5">
              <w:rPr>
                <w:lang w:eastAsia="en-US"/>
              </w:rPr>
              <w:t>125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100,0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132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3,83</w:t>
            </w:r>
          </w:p>
        </w:tc>
      </w:tr>
      <w:tr w:rsidR="00B012C5" w:rsidRPr="00B012C5" w:rsidTr="002D0128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88" w:type="pct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5.</w:t>
            </w:r>
          </w:p>
        </w:tc>
        <w:tc>
          <w:tcPr>
            <w:tcW w:w="1219" w:type="pct"/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Корякский снежный баран</w:t>
            </w:r>
          </w:p>
        </w:tc>
        <w:tc>
          <w:tcPr>
            <w:tcW w:w="658" w:type="pct"/>
            <w:vAlign w:val="center"/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2 325</w:t>
            </w:r>
          </w:p>
        </w:tc>
        <w:tc>
          <w:tcPr>
            <w:tcW w:w="468" w:type="pct"/>
            <w:vAlign w:val="center"/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4</w:t>
            </w:r>
          </w:p>
        </w:tc>
        <w:tc>
          <w:tcPr>
            <w:tcW w:w="470" w:type="pct"/>
            <w:vAlign w:val="center"/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100,0</w:t>
            </w:r>
          </w:p>
        </w:tc>
        <w:tc>
          <w:tcPr>
            <w:tcW w:w="468" w:type="pct"/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</w:t>
            </w:r>
          </w:p>
        </w:tc>
        <w:tc>
          <w:tcPr>
            <w:tcW w:w="518" w:type="pct"/>
            <w:vAlign w:val="center"/>
          </w:tcPr>
          <w:p w:rsidR="0078277D" w:rsidRPr="00B012C5" w:rsidRDefault="0078277D" w:rsidP="002E5DFC">
            <w:pPr>
              <w:jc w:val="center"/>
            </w:pPr>
            <w:r w:rsidRPr="00B012C5">
              <w:t>0</w:t>
            </w:r>
          </w:p>
        </w:tc>
        <w:tc>
          <w:tcPr>
            <w:tcW w:w="471" w:type="pct"/>
            <w:vAlign w:val="center"/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27</w:t>
            </w:r>
          </w:p>
        </w:tc>
        <w:tc>
          <w:tcPr>
            <w:tcW w:w="540" w:type="pct"/>
            <w:vAlign w:val="center"/>
          </w:tcPr>
          <w:p w:rsidR="0078277D" w:rsidRPr="00B012C5" w:rsidRDefault="0078277D" w:rsidP="002E5DFC">
            <w:pPr>
              <w:pStyle w:val="a9"/>
              <w:ind w:firstLine="0"/>
              <w:jc w:val="center"/>
            </w:pPr>
            <w:r w:rsidRPr="00B012C5">
              <w:t>1,17</w:t>
            </w:r>
          </w:p>
        </w:tc>
      </w:tr>
    </w:tbl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2E5DFC" w:rsidRPr="00B012C5" w:rsidRDefault="002E5DFC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2E5DFC" w:rsidRPr="00B012C5" w:rsidRDefault="002E5DFC" w:rsidP="0078277D">
      <w:pPr>
        <w:jc w:val="center"/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Лось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329"/>
        <w:gridCol w:w="1380"/>
        <w:gridCol w:w="1639"/>
        <w:gridCol w:w="1639"/>
        <w:gridCol w:w="1222"/>
        <w:gridCol w:w="1829"/>
        <w:gridCol w:w="1546"/>
        <w:gridCol w:w="1640"/>
        <w:gridCol w:w="941"/>
      </w:tblGrid>
      <w:tr w:rsidR="00B012C5" w:rsidRPr="00B012C5" w:rsidTr="002D012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 Площадь, свойственная для обитания вида охотничьих ресурсов,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тыс. га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Показатель численности, особей на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2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1 года, особей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1 года, особей</w:t>
            </w:r>
          </w:p>
        </w:tc>
      </w:tr>
      <w:tr w:rsidR="00B012C5" w:rsidRPr="00B012C5" w:rsidTr="002D0128">
        <w:trPr>
          <w:trHeight w:val="57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самцы с неокостеневшими рогами (пантами)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самцы во время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гона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без подразделения по половому признаку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 w:val="22"/>
                <w:szCs w:val="22"/>
              </w:rPr>
            </w:pP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Анадырский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23 903,65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1 656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0,07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3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Билибинский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17 447,15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3 818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0,22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9</w:t>
            </w:r>
          </w:p>
        </w:tc>
      </w:tr>
      <w:tr w:rsidR="00B012C5" w:rsidRPr="00B012C5" w:rsidTr="002D0128">
        <w:trPr>
          <w:trHeight w:val="154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41 350,8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5 474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0,14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56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12</w:t>
            </w:r>
          </w:p>
        </w:tc>
      </w:tr>
    </w:tbl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Дикий северный олень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2216"/>
        <w:gridCol w:w="1523"/>
        <w:gridCol w:w="1660"/>
        <w:gridCol w:w="1660"/>
        <w:gridCol w:w="1106"/>
        <w:gridCol w:w="1829"/>
        <w:gridCol w:w="1523"/>
        <w:gridCol w:w="1660"/>
        <w:gridCol w:w="970"/>
      </w:tblGrid>
      <w:tr w:rsidR="00B012C5" w:rsidRPr="00B012C5" w:rsidTr="002D012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Показатель численности, особей на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числе.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одного</w:t>
            </w:r>
            <w:r w:rsidR="00B012C5" w:rsidRPr="00B012C5">
              <w:rPr>
                <w:b/>
                <w:sz w:val="22"/>
                <w:szCs w:val="22"/>
              </w:rPr>
              <w:t xml:space="preserve"> </w:t>
            </w:r>
            <w:r w:rsidRPr="00B012C5">
              <w:rPr>
                <w:b/>
                <w:sz w:val="22"/>
                <w:szCs w:val="22"/>
              </w:rPr>
              <w:t>года, особей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одного  года, особей</w:t>
            </w:r>
          </w:p>
        </w:tc>
      </w:tr>
      <w:tr w:rsidR="00B012C5" w:rsidRPr="00B012C5" w:rsidTr="002D0128">
        <w:trPr>
          <w:trHeight w:val="57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самцы с неокостеневшими рогами (пантами)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самцы во время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гона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без подразделения по половому признаку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 w:val="22"/>
                <w:szCs w:val="22"/>
              </w:rPr>
            </w:pP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Анадырский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23 903,65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32 089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1,35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3 000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2 400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600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Билибинский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17 447,15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18 612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1,07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1 395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1 115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280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Иультинский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11 562,76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0,52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Чаунский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6 352,27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8 720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1,38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130</w:t>
            </w:r>
          </w:p>
        </w:tc>
      </w:tr>
      <w:tr w:rsidR="00B012C5" w:rsidRPr="00B012C5" w:rsidTr="002D0128">
        <w:trPr>
          <w:trHeight w:val="154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59 265,83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lang w:val="en-US"/>
              </w:rPr>
            </w:pPr>
            <w:r w:rsidRPr="00B012C5">
              <w:rPr>
                <w:b/>
              </w:rPr>
              <w:t>65</w:t>
            </w:r>
            <w:r w:rsidRPr="00B012C5">
              <w:rPr>
                <w:b/>
                <w:lang w:val="en-US"/>
              </w:rPr>
              <w:t xml:space="preserve"> </w:t>
            </w:r>
            <w:r w:rsidRPr="00B012C5">
              <w:rPr>
                <w:b/>
              </w:rPr>
              <w:t>42</w:t>
            </w:r>
            <w:r w:rsidRPr="00B012C5">
              <w:rPr>
                <w:b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1,11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5</w:t>
            </w:r>
            <w:r w:rsidRPr="00B012C5">
              <w:rPr>
                <w:b/>
                <w:lang w:val="en-US"/>
              </w:rPr>
              <w:t xml:space="preserve"> </w:t>
            </w:r>
            <w:r w:rsidRPr="00B012C5">
              <w:rPr>
                <w:b/>
              </w:rPr>
              <w:t>345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4</w:t>
            </w:r>
            <w:r w:rsidRPr="00B012C5">
              <w:rPr>
                <w:b/>
                <w:lang w:val="en-US"/>
              </w:rPr>
              <w:t xml:space="preserve"> </w:t>
            </w:r>
            <w:r w:rsidRPr="00B012C5">
              <w:rPr>
                <w:b/>
              </w:rPr>
              <w:t>275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lang w:val="en-US"/>
              </w:rPr>
            </w:pPr>
            <w:r w:rsidRPr="00B012C5">
              <w:rPr>
                <w:b/>
                <w:lang w:val="en-US"/>
              </w:rPr>
              <w:t xml:space="preserve">1 </w:t>
            </w:r>
            <w:r w:rsidRPr="00B012C5">
              <w:rPr>
                <w:b/>
              </w:rPr>
              <w:t>07</w:t>
            </w:r>
            <w:r w:rsidRPr="00B012C5">
              <w:rPr>
                <w:b/>
                <w:lang w:val="en-US"/>
              </w:rPr>
              <w:t>0</w:t>
            </w:r>
          </w:p>
        </w:tc>
      </w:tr>
    </w:tbl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Default="0078277D" w:rsidP="0078277D">
      <w:pPr>
        <w:jc w:val="center"/>
        <w:rPr>
          <w:b/>
          <w:sz w:val="28"/>
          <w:szCs w:val="28"/>
        </w:rPr>
      </w:pPr>
    </w:p>
    <w:p w:rsidR="00B012C5" w:rsidRPr="00B012C5" w:rsidRDefault="00B012C5" w:rsidP="0078277D">
      <w:pPr>
        <w:jc w:val="center"/>
        <w:rPr>
          <w:b/>
          <w:sz w:val="28"/>
          <w:szCs w:val="28"/>
        </w:rPr>
      </w:pPr>
    </w:p>
    <w:p w:rsidR="002E5DFC" w:rsidRPr="00B012C5" w:rsidRDefault="002E5DFC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Корякский снежный баран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947"/>
        <w:gridCol w:w="1596"/>
        <w:gridCol w:w="1535"/>
        <w:gridCol w:w="1674"/>
        <w:gridCol w:w="1395"/>
        <w:gridCol w:w="1625"/>
        <w:gridCol w:w="1674"/>
        <w:gridCol w:w="1695"/>
      </w:tblGrid>
      <w:tr w:rsidR="00B012C5" w:rsidRPr="00B012C5" w:rsidTr="002D0128"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Площадь, свойственная для обитания вида охотничьих ресурсов,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тыс. га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Показатель численности, особей на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одного  года, особей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одного года, особей</w:t>
            </w:r>
          </w:p>
        </w:tc>
      </w:tr>
      <w:tr w:rsidR="00B012C5" w:rsidRPr="00B012C5" w:rsidTr="002D0128">
        <w:trPr>
          <w:trHeight w:val="578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самцы во время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гона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без подразделения по половому признаку</w:t>
            </w: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12C5" w:rsidRPr="00B012C5" w:rsidTr="002D0128">
        <w:trPr>
          <w:trHeight w:val="18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Анадырский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3 420,0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2 325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0,68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</w:tr>
      <w:tr w:rsidR="00B012C5" w:rsidRPr="00B012C5" w:rsidTr="002D0128">
        <w:trPr>
          <w:trHeight w:val="154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Итого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3 420,0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2 325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0,68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</w:t>
            </w:r>
          </w:p>
        </w:tc>
      </w:tr>
    </w:tbl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p w:rsidR="002E5DFC" w:rsidRPr="00B012C5" w:rsidRDefault="002E5DFC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Соболь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3710"/>
        <w:gridCol w:w="2158"/>
        <w:gridCol w:w="1797"/>
        <w:gridCol w:w="1698"/>
        <w:gridCol w:w="1415"/>
        <w:gridCol w:w="1622"/>
        <w:gridCol w:w="1736"/>
      </w:tblGrid>
      <w:tr w:rsidR="00B012C5" w:rsidRPr="00B012C5" w:rsidTr="002D0128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Показатель численности, особей на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rPr>
          <w:trHeight w:val="1046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одного  года, особей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одного  года, особей</w:t>
            </w:r>
          </w:p>
        </w:tc>
      </w:tr>
      <w:tr w:rsidR="00B012C5" w:rsidRPr="00B012C5" w:rsidTr="002D0128">
        <w:trPr>
          <w:trHeight w:val="18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Анадырский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23 903,65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0,01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</w:tr>
      <w:tr w:rsidR="00B012C5" w:rsidRPr="00B012C5" w:rsidTr="002D0128">
        <w:trPr>
          <w:trHeight w:val="18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Билибинский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17 447,15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12 470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0,72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1050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1050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</w:tr>
      <w:tr w:rsidR="00B012C5" w:rsidRPr="00B012C5" w:rsidTr="002D0128">
        <w:trPr>
          <w:trHeight w:val="154"/>
        </w:trPr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Итого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41 350,80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12 654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0,31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1050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1050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</w:t>
            </w:r>
          </w:p>
        </w:tc>
      </w:tr>
    </w:tbl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2E5DFC" w:rsidRPr="00B012C5" w:rsidRDefault="002E5DFC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Бурый медведь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</w:pPr>
      <w:r w:rsidRPr="00B012C5">
        <w:rPr>
          <w:b/>
        </w:rPr>
        <w:t>на период с 1 августа 2025 года до 1 августа 2026 года</w:t>
      </w:r>
      <w:r w:rsidRPr="00B012C5">
        <w:t xml:space="preserve"> </w:t>
      </w:r>
    </w:p>
    <w:p w:rsidR="0078277D" w:rsidRPr="00B012C5" w:rsidRDefault="0078277D" w:rsidP="0078277D">
      <w:pPr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41"/>
        <w:gridCol w:w="1914"/>
        <w:gridCol w:w="2166"/>
        <w:gridCol w:w="2035"/>
        <w:gridCol w:w="1526"/>
        <w:gridCol w:w="1595"/>
        <w:gridCol w:w="1095"/>
      </w:tblGrid>
      <w:tr w:rsidR="00B012C5" w:rsidRPr="00B012C5" w:rsidTr="002D0128">
        <w:tc>
          <w:tcPr>
            <w:tcW w:w="166" w:type="pct"/>
            <w:vMerge w:val="restar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№</w:t>
            </w:r>
          </w:p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56" w:type="pct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740" w:type="pct"/>
            <w:vMerge w:val="restar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617" w:type="pct"/>
            <w:vMerge w:val="restar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35" w:type="pct"/>
            <w:vMerge w:val="restar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1686" w:type="pct"/>
            <w:gridSpan w:val="3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66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pct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всего, </w:t>
            </w:r>
          </w:p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особей</w:t>
            </w:r>
          </w:p>
        </w:tc>
        <w:tc>
          <w:tcPr>
            <w:tcW w:w="1193" w:type="pct"/>
            <w:gridSpan w:val="2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rPr>
          <w:trHeight w:val="516"/>
        </w:trPr>
        <w:tc>
          <w:tcPr>
            <w:tcW w:w="166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pct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vMerge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одного  года, особей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одного  года, особей</w:t>
            </w:r>
          </w:p>
        </w:tc>
      </w:tr>
      <w:tr w:rsidR="00B012C5" w:rsidRPr="00B012C5" w:rsidTr="002D0128">
        <w:tc>
          <w:tcPr>
            <w:tcW w:w="16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1.</w:t>
            </w:r>
          </w:p>
        </w:tc>
        <w:tc>
          <w:tcPr>
            <w:tcW w:w="125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</w:pPr>
            <w:r w:rsidRPr="00B012C5">
              <w:t>Анадырский</w:t>
            </w:r>
          </w:p>
        </w:tc>
        <w:tc>
          <w:tcPr>
            <w:tcW w:w="740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24 357,15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1 141</w:t>
            </w:r>
          </w:p>
        </w:tc>
        <w:tc>
          <w:tcPr>
            <w:tcW w:w="535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0,04</w:t>
            </w:r>
          </w:p>
        </w:tc>
        <w:tc>
          <w:tcPr>
            <w:tcW w:w="493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60</w:t>
            </w: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60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</w:t>
            </w:r>
          </w:p>
        </w:tc>
      </w:tr>
      <w:tr w:rsidR="00B012C5" w:rsidRPr="00B012C5" w:rsidTr="002D0128">
        <w:tc>
          <w:tcPr>
            <w:tcW w:w="16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2.</w:t>
            </w:r>
          </w:p>
        </w:tc>
        <w:tc>
          <w:tcPr>
            <w:tcW w:w="125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</w:pPr>
            <w:r w:rsidRPr="00B012C5">
              <w:t>Билибинский</w:t>
            </w:r>
          </w:p>
        </w:tc>
        <w:tc>
          <w:tcPr>
            <w:tcW w:w="740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17 447,15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534</w:t>
            </w:r>
          </w:p>
        </w:tc>
        <w:tc>
          <w:tcPr>
            <w:tcW w:w="535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0,03</w:t>
            </w:r>
          </w:p>
        </w:tc>
        <w:tc>
          <w:tcPr>
            <w:tcW w:w="493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36</w:t>
            </w: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36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</w:t>
            </w:r>
          </w:p>
        </w:tc>
      </w:tr>
      <w:tr w:rsidR="00B012C5" w:rsidRPr="00B012C5" w:rsidTr="002D0128">
        <w:tc>
          <w:tcPr>
            <w:tcW w:w="16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3.</w:t>
            </w:r>
          </w:p>
        </w:tc>
        <w:tc>
          <w:tcPr>
            <w:tcW w:w="125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</w:pPr>
            <w:r w:rsidRPr="00B012C5">
              <w:t>Иультинский</w:t>
            </w:r>
          </w:p>
        </w:tc>
        <w:tc>
          <w:tcPr>
            <w:tcW w:w="740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11 562,76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678</w:t>
            </w:r>
          </w:p>
        </w:tc>
        <w:tc>
          <w:tcPr>
            <w:tcW w:w="535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0,05</w:t>
            </w:r>
          </w:p>
        </w:tc>
        <w:tc>
          <w:tcPr>
            <w:tcW w:w="493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17</w:t>
            </w: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17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</w:t>
            </w:r>
          </w:p>
        </w:tc>
      </w:tr>
      <w:tr w:rsidR="00B012C5" w:rsidRPr="00B012C5" w:rsidTr="002D0128">
        <w:tc>
          <w:tcPr>
            <w:tcW w:w="16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4.</w:t>
            </w:r>
          </w:p>
        </w:tc>
        <w:tc>
          <w:tcPr>
            <w:tcW w:w="125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</w:pPr>
            <w:r w:rsidRPr="00B012C5">
              <w:t>Провиденский</w:t>
            </w:r>
          </w:p>
        </w:tc>
        <w:tc>
          <w:tcPr>
            <w:tcW w:w="740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2 291,41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163</w:t>
            </w:r>
          </w:p>
        </w:tc>
        <w:tc>
          <w:tcPr>
            <w:tcW w:w="535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0,06</w:t>
            </w:r>
          </w:p>
        </w:tc>
        <w:tc>
          <w:tcPr>
            <w:tcW w:w="493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5</w:t>
            </w: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5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</w:t>
            </w:r>
          </w:p>
        </w:tc>
      </w:tr>
      <w:tr w:rsidR="00B012C5" w:rsidRPr="00B012C5" w:rsidTr="002D0128">
        <w:tc>
          <w:tcPr>
            <w:tcW w:w="16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5.</w:t>
            </w:r>
          </w:p>
        </w:tc>
        <w:tc>
          <w:tcPr>
            <w:tcW w:w="125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</w:pPr>
            <w:r w:rsidRPr="00B012C5">
              <w:t>Чукотский</w:t>
            </w:r>
          </w:p>
        </w:tc>
        <w:tc>
          <w:tcPr>
            <w:tcW w:w="740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1 625,03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143</w:t>
            </w:r>
          </w:p>
        </w:tc>
        <w:tc>
          <w:tcPr>
            <w:tcW w:w="535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0,05</w:t>
            </w:r>
          </w:p>
        </w:tc>
        <w:tc>
          <w:tcPr>
            <w:tcW w:w="493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5</w:t>
            </w: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5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</w:t>
            </w:r>
          </w:p>
        </w:tc>
      </w:tr>
      <w:tr w:rsidR="00B012C5" w:rsidRPr="00B012C5" w:rsidTr="002D0128">
        <w:tc>
          <w:tcPr>
            <w:tcW w:w="16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6.</w:t>
            </w:r>
          </w:p>
        </w:tc>
        <w:tc>
          <w:tcPr>
            <w:tcW w:w="125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</w:pPr>
            <w:r w:rsidRPr="00B012C5">
              <w:t>Чаунский</w:t>
            </w:r>
          </w:p>
        </w:tc>
        <w:tc>
          <w:tcPr>
            <w:tcW w:w="740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6 352,27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348</w:t>
            </w:r>
          </w:p>
        </w:tc>
        <w:tc>
          <w:tcPr>
            <w:tcW w:w="535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0,06</w:t>
            </w:r>
          </w:p>
        </w:tc>
        <w:tc>
          <w:tcPr>
            <w:tcW w:w="493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9</w:t>
            </w: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9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0</w:t>
            </w:r>
          </w:p>
        </w:tc>
      </w:tr>
      <w:tr w:rsidR="00B012C5" w:rsidRPr="00B012C5" w:rsidTr="002D0128">
        <w:tc>
          <w:tcPr>
            <w:tcW w:w="1422" w:type="pct"/>
            <w:gridSpan w:val="2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</w:rPr>
            </w:pPr>
            <w:r w:rsidRPr="00B012C5">
              <w:rPr>
                <w:b/>
              </w:rPr>
              <w:t>Итого</w:t>
            </w:r>
          </w:p>
        </w:tc>
        <w:tc>
          <w:tcPr>
            <w:tcW w:w="740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</w:rPr>
            </w:pPr>
            <w:r w:rsidRPr="00B012C5">
              <w:rPr>
                <w:b/>
              </w:rPr>
              <w:t>63 635,77</w:t>
            </w:r>
          </w:p>
        </w:tc>
        <w:tc>
          <w:tcPr>
            <w:tcW w:w="617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</w:rPr>
            </w:pPr>
            <w:r w:rsidRPr="00B012C5">
              <w:rPr>
                <w:b/>
              </w:rPr>
              <w:t>3 007</w:t>
            </w:r>
          </w:p>
        </w:tc>
        <w:tc>
          <w:tcPr>
            <w:tcW w:w="535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</w:rPr>
            </w:pPr>
            <w:r w:rsidRPr="00B012C5">
              <w:rPr>
                <w:b/>
              </w:rPr>
              <w:t>0,05</w:t>
            </w:r>
          </w:p>
        </w:tc>
        <w:tc>
          <w:tcPr>
            <w:tcW w:w="493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</w:rPr>
            </w:pPr>
            <w:r w:rsidRPr="00B012C5">
              <w:rPr>
                <w:b/>
              </w:rPr>
              <w:t>132</w:t>
            </w:r>
          </w:p>
        </w:tc>
        <w:tc>
          <w:tcPr>
            <w:tcW w:w="576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</w:rPr>
            </w:pPr>
            <w:r w:rsidRPr="00B012C5">
              <w:rPr>
                <w:b/>
              </w:rPr>
              <w:t>132</w:t>
            </w:r>
          </w:p>
        </w:tc>
        <w:tc>
          <w:tcPr>
            <w:tcW w:w="617" w:type="pct"/>
            <w:tcMar>
              <w:left w:w="11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</w:tr>
    </w:tbl>
    <w:p w:rsidR="0078277D" w:rsidRPr="00B012C5" w:rsidRDefault="0078277D" w:rsidP="0078277D">
      <w:pPr>
        <w:jc w:val="both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p w:rsidR="0078277D" w:rsidRPr="00B012C5" w:rsidRDefault="0078277D" w:rsidP="0078277D">
      <w:pPr>
        <w:ind w:left="11340"/>
        <w:jc w:val="center"/>
      </w:pPr>
    </w:p>
    <w:tbl>
      <w:tblPr>
        <w:tblW w:w="0" w:type="auto"/>
        <w:tblInd w:w="11340" w:type="dxa"/>
        <w:tblLook w:val="04A0" w:firstRow="1" w:lastRow="0" w:firstColumn="1" w:lastColumn="0" w:noHBand="0" w:noVBand="1"/>
      </w:tblPr>
      <w:tblGrid>
        <w:gridCol w:w="3230"/>
      </w:tblGrid>
      <w:tr w:rsidR="00B012C5" w:rsidRPr="00B012C5" w:rsidTr="002D0128">
        <w:trPr>
          <w:trHeight w:val="1134"/>
        </w:trPr>
        <w:tc>
          <w:tcPr>
            <w:tcW w:w="4155" w:type="dxa"/>
            <w:shd w:val="clear" w:color="auto" w:fill="auto"/>
          </w:tcPr>
          <w:p w:rsidR="0078277D" w:rsidRPr="00B012C5" w:rsidRDefault="0078277D" w:rsidP="002D0128">
            <w:pPr>
              <w:jc w:val="center"/>
            </w:pPr>
            <w:r w:rsidRPr="00B012C5">
              <w:t>Приложение 2</w:t>
            </w:r>
          </w:p>
          <w:p w:rsidR="0078277D" w:rsidRPr="00B012C5" w:rsidRDefault="0078277D" w:rsidP="002D0128">
            <w:pPr>
              <w:jc w:val="center"/>
            </w:pPr>
            <w:r w:rsidRPr="00B012C5">
              <w:t>к Постановлению Губернатора</w:t>
            </w:r>
          </w:p>
          <w:p w:rsidR="0078277D" w:rsidRPr="00B012C5" w:rsidRDefault="0078277D" w:rsidP="002D0128">
            <w:pPr>
              <w:jc w:val="center"/>
            </w:pPr>
            <w:r w:rsidRPr="00B012C5">
              <w:t>Чукотского автономного округа</w:t>
            </w:r>
          </w:p>
          <w:p w:rsidR="0078277D" w:rsidRPr="00B012C5" w:rsidRDefault="002B6660" w:rsidP="002B6660">
            <w:pPr>
              <w:jc w:val="center"/>
            </w:pPr>
            <w:r>
              <w:t>от 28 июля</w:t>
            </w:r>
            <w:r w:rsidR="0078277D" w:rsidRPr="00B012C5">
              <w:t xml:space="preserve"> 2025 года № </w:t>
            </w:r>
            <w:r>
              <w:t>134</w:t>
            </w:r>
          </w:p>
        </w:tc>
      </w:tr>
    </w:tbl>
    <w:p w:rsidR="0078277D" w:rsidRPr="00B012C5" w:rsidRDefault="0078277D" w:rsidP="0078277D">
      <w:pPr>
        <w:jc w:val="center"/>
      </w:pPr>
    </w:p>
    <w:p w:rsidR="002E5DFC" w:rsidRPr="00B012C5" w:rsidRDefault="002E5DFC" w:rsidP="0078277D">
      <w:pPr>
        <w:jc w:val="center"/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Лимиты и квоты</w:t>
      </w: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добычи охотничьих ресурсов на территории Чукотского автономного округа, за исключением таких лимитов и квот в отношении охотничьих ресурсов, находящихся на особо охраняемых природных территориях федерального значения, на период с 1 августа 2025 года по 1 августа 2026 года для любительской и спортивной охоты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Лимит добычи охотничьих ресурсов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538"/>
        <w:gridCol w:w="1904"/>
        <w:gridCol w:w="1360"/>
        <w:gridCol w:w="1363"/>
        <w:gridCol w:w="1360"/>
        <w:gridCol w:w="1497"/>
        <w:gridCol w:w="1360"/>
        <w:gridCol w:w="1634"/>
      </w:tblGrid>
      <w:tr w:rsidR="00B012C5" w:rsidRPr="00B012C5" w:rsidTr="002D0128">
        <w:trPr>
          <w:trHeight w:val="37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 xml:space="preserve">Вид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охотничьих ресурсов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численность, особей</w:t>
            </w:r>
          </w:p>
        </w:tc>
        <w:tc>
          <w:tcPr>
            <w:tcW w:w="294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Лимит добычи, в том числе</w:t>
            </w:r>
          </w:p>
        </w:tc>
      </w:tr>
      <w:tr w:rsidR="00B012C5" w:rsidRPr="00B012C5" w:rsidTr="002D0128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старше 1 года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до года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всего лимит</w:t>
            </w:r>
          </w:p>
        </w:tc>
      </w:tr>
      <w:tr w:rsidR="00B012C5" w:rsidRPr="00B012C5" w:rsidTr="002D0128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особей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% от лимита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особей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 xml:space="preserve">%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от лимита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особей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12C5">
              <w:rPr>
                <w:b/>
                <w:sz w:val="22"/>
                <w:szCs w:val="22"/>
              </w:rPr>
              <w:t>% от численности</w:t>
            </w:r>
          </w:p>
        </w:tc>
      </w:tr>
      <w:tr w:rsidR="00B012C5" w:rsidRPr="00B012C5" w:rsidTr="002D01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rPr>
                <w:szCs w:val="22"/>
              </w:rPr>
            </w:pPr>
            <w:r w:rsidRPr="00B012C5">
              <w:rPr>
                <w:szCs w:val="22"/>
              </w:rPr>
              <w:t>Лось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7 441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lang w:eastAsia="en-US"/>
              </w:rPr>
            </w:pPr>
            <w:r w:rsidRPr="00B012C5">
              <w:rPr>
                <w:szCs w:val="22"/>
                <w:lang w:eastAsia="en-US"/>
              </w:rPr>
              <w:t>106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86,89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13,12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122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1,64</w:t>
            </w:r>
          </w:p>
        </w:tc>
      </w:tr>
      <w:tr w:rsidR="00B012C5" w:rsidRPr="00B012C5" w:rsidTr="002D01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rPr>
                <w:szCs w:val="22"/>
              </w:rPr>
            </w:pPr>
            <w:r w:rsidRPr="00B012C5">
              <w:rPr>
                <w:szCs w:val="22"/>
              </w:rPr>
              <w:t>Дикий северный олень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lang w:eastAsia="en-US"/>
              </w:rPr>
            </w:pPr>
            <w:r w:rsidRPr="00B012C5">
              <w:rPr>
                <w:szCs w:val="22"/>
              </w:rPr>
              <w:t>74 201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lang w:eastAsia="en-US"/>
              </w:rPr>
            </w:pPr>
            <w:r w:rsidRPr="00B012C5">
              <w:rPr>
                <w:szCs w:val="22"/>
                <w:lang w:eastAsia="en-US"/>
              </w:rPr>
              <w:t>3</w:t>
            </w:r>
            <w:r w:rsidRPr="00B012C5">
              <w:rPr>
                <w:szCs w:val="22"/>
                <w:lang w:val="en-US" w:eastAsia="en-US"/>
              </w:rPr>
              <w:t xml:space="preserve"> </w:t>
            </w:r>
            <w:r w:rsidRPr="00B012C5">
              <w:rPr>
                <w:szCs w:val="22"/>
                <w:lang w:eastAsia="en-US"/>
              </w:rPr>
              <w:t>310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  <w:lang w:val="en-US"/>
              </w:rPr>
              <w:t>8</w:t>
            </w:r>
            <w:r w:rsidRPr="00B012C5">
              <w:rPr>
                <w:szCs w:val="22"/>
              </w:rPr>
              <w:t>1,16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 xml:space="preserve"> 768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18,84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4 078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5,5</w:t>
            </w:r>
          </w:p>
        </w:tc>
      </w:tr>
      <w:tr w:rsidR="00B012C5" w:rsidRPr="00B012C5" w:rsidTr="002D01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3.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rPr>
                <w:szCs w:val="22"/>
              </w:rPr>
            </w:pPr>
            <w:r w:rsidRPr="00B012C5">
              <w:rPr>
                <w:szCs w:val="22"/>
              </w:rPr>
              <w:t>Корякский снежный баран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2 325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lang w:eastAsia="en-US"/>
              </w:rPr>
            </w:pPr>
            <w:r w:rsidRPr="00B012C5">
              <w:rPr>
                <w:szCs w:val="22"/>
                <w:lang w:eastAsia="en-US"/>
              </w:rPr>
              <w:t>46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highlight w:val="yellow"/>
              </w:rPr>
            </w:pPr>
            <w:r w:rsidRPr="00B012C5">
              <w:rPr>
                <w:szCs w:val="22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46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1,98</w:t>
            </w:r>
          </w:p>
        </w:tc>
      </w:tr>
      <w:tr w:rsidR="00B012C5" w:rsidRPr="00B012C5" w:rsidTr="002D01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4.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rPr>
                <w:szCs w:val="22"/>
              </w:rPr>
            </w:pPr>
            <w:r w:rsidRPr="00B012C5">
              <w:rPr>
                <w:szCs w:val="22"/>
              </w:rPr>
              <w:t>Соболь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13 403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lang w:eastAsia="en-US"/>
              </w:rPr>
            </w:pPr>
            <w:r w:rsidRPr="00B012C5">
              <w:rPr>
                <w:szCs w:val="22"/>
                <w:lang w:eastAsia="en-US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1 100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8,21</w:t>
            </w:r>
          </w:p>
        </w:tc>
      </w:tr>
      <w:tr w:rsidR="00B012C5" w:rsidRPr="00B012C5" w:rsidTr="002D01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5.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rPr>
                <w:szCs w:val="22"/>
              </w:rPr>
            </w:pPr>
            <w:r w:rsidRPr="00B012C5">
              <w:rPr>
                <w:szCs w:val="22"/>
              </w:rPr>
              <w:t>Бурый медведь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3 453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lang w:eastAsia="en-US"/>
              </w:rPr>
            </w:pPr>
            <w:r w:rsidRPr="00B012C5">
              <w:rPr>
                <w:szCs w:val="22"/>
                <w:lang w:eastAsia="en-US"/>
              </w:rPr>
              <w:t>166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highlight w:val="yellow"/>
              </w:rPr>
            </w:pPr>
            <w:r w:rsidRPr="00B012C5">
              <w:rPr>
                <w:szCs w:val="22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  <w:highlight w:val="yellow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166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4,81</w:t>
            </w:r>
          </w:p>
        </w:tc>
      </w:tr>
    </w:tbl>
    <w:p w:rsidR="0078277D" w:rsidRPr="00B012C5" w:rsidRDefault="0078277D" w:rsidP="0078277D">
      <w:pPr>
        <w:pStyle w:val="a9"/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2E5DFC" w:rsidRPr="00B012C5" w:rsidRDefault="002E5DFC" w:rsidP="0078277D">
      <w:pPr>
        <w:jc w:val="center"/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Лось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2223"/>
        <w:gridCol w:w="1914"/>
        <w:gridCol w:w="1694"/>
        <w:gridCol w:w="1537"/>
        <w:gridCol w:w="1141"/>
        <w:gridCol w:w="1829"/>
        <w:gridCol w:w="1465"/>
        <w:gridCol w:w="1558"/>
        <w:gridCol w:w="862"/>
      </w:tblGrid>
      <w:tr w:rsidR="00B012C5" w:rsidRPr="00B012C5" w:rsidTr="002D012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Площадь, свойственная для обитания вида охотничьих ресурсов,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тыс. га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Показатель численности, особей на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2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1  года, особей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1 года, особей</w:t>
            </w:r>
          </w:p>
        </w:tc>
      </w:tr>
      <w:tr w:rsidR="00B012C5" w:rsidRPr="00B012C5" w:rsidTr="002D0128">
        <w:trPr>
          <w:trHeight w:val="57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самцы с неокостеневшими рогами (пантами)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самцы во время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гона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без подразделения по половому признаку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12C5" w:rsidRPr="00B012C5" w:rsidTr="002D0128">
        <w:trPr>
          <w:trHeight w:val="43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Анадырский</w:t>
            </w:r>
          </w:p>
        </w:tc>
        <w:tc>
          <w:tcPr>
            <w:tcW w:w="522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23 903,65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1 656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</w:t>
            </w:r>
          </w:p>
        </w:tc>
      </w:tr>
      <w:tr w:rsidR="00B012C5" w:rsidRPr="00B012C5" w:rsidTr="002D0128">
        <w:trPr>
          <w:trHeight w:val="39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Билибинский</w:t>
            </w:r>
          </w:p>
        </w:tc>
        <w:tc>
          <w:tcPr>
            <w:tcW w:w="522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pStyle w:val="a9"/>
              <w:jc w:val="center"/>
            </w:pPr>
            <w:r w:rsidRPr="00B012C5">
              <w:t>17 447,15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3 818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13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Яблоневое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476,76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353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0,74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53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Березовое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493,127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0,61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Тамватней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668,775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348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Великая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381,3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0,41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7.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Красное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262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8.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Белое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622,3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Майниц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453,5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154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Итого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45 028,06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7 441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0,17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16</w:t>
            </w:r>
          </w:p>
        </w:tc>
      </w:tr>
    </w:tbl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Дикий северный олень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329"/>
        <w:gridCol w:w="1380"/>
        <w:gridCol w:w="1639"/>
        <w:gridCol w:w="1639"/>
        <w:gridCol w:w="1222"/>
        <w:gridCol w:w="1829"/>
        <w:gridCol w:w="1546"/>
        <w:gridCol w:w="1640"/>
        <w:gridCol w:w="941"/>
      </w:tblGrid>
      <w:tr w:rsidR="00B012C5" w:rsidRPr="00B012C5" w:rsidTr="002D012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Площадь, свойственная для обитания вида охотничьих ресурсов,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тыс. га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Показатель численности, особей на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2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1 года, особей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1 года, особей</w:t>
            </w:r>
          </w:p>
        </w:tc>
      </w:tr>
      <w:tr w:rsidR="00B012C5" w:rsidRPr="00B012C5" w:rsidTr="002D0128">
        <w:trPr>
          <w:trHeight w:val="57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самцы с неокостеневшими рогами (пантами)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самцы во время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гона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без подразделения по половому признаку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Анадырский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23 903,65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32 089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1,35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300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Билибинский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17 447,15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18 612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1,07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1 395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1 117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278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Иультинский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11 562,76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6 000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Чаунский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6 352,27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8 720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1,38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130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Яблоневое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476,76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1 144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Березовое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493,127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3 617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7,34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7.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Тамватней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668,775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856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1,28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8.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Великая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381,3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Красное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581,5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1 622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2,79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10.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Белое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622,3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1 518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2,44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Майниц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453,5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154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62 943,09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74 201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1,18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4 078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3 077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768</w:t>
            </w:r>
          </w:p>
        </w:tc>
      </w:tr>
    </w:tbl>
    <w:p w:rsidR="0078277D" w:rsidRPr="00B012C5" w:rsidRDefault="0078277D" w:rsidP="0078277D">
      <w:pPr>
        <w:jc w:val="center"/>
        <w:rPr>
          <w:sz w:val="26"/>
          <w:szCs w:val="26"/>
        </w:rPr>
      </w:pPr>
    </w:p>
    <w:p w:rsidR="0078277D" w:rsidRPr="00B012C5" w:rsidRDefault="0078277D" w:rsidP="0078277D">
      <w:pPr>
        <w:jc w:val="center"/>
        <w:rPr>
          <w:sz w:val="26"/>
          <w:szCs w:val="26"/>
        </w:rPr>
      </w:pPr>
    </w:p>
    <w:p w:rsidR="0078277D" w:rsidRPr="00B012C5" w:rsidRDefault="0078277D" w:rsidP="0078277D">
      <w:pPr>
        <w:jc w:val="center"/>
        <w:rPr>
          <w:sz w:val="26"/>
          <w:szCs w:val="26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Корякский снежный баран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929"/>
        <w:gridCol w:w="1584"/>
        <w:gridCol w:w="1526"/>
        <w:gridCol w:w="1663"/>
        <w:gridCol w:w="1386"/>
        <w:gridCol w:w="1616"/>
        <w:gridCol w:w="1663"/>
        <w:gridCol w:w="1776"/>
      </w:tblGrid>
      <w:tr w:rsidR="00B012C5" w:rsidRPr="00B012C5" w:rsidTr="002D012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 и иной территории, являющейся средой обитания охотничьих ресурсов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Площадь, свойственная для обитания вида охотничьих ресурсов,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тыс. га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Показатель численности, особей на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1 года, особей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1 года, особей</w:t>
            </w:r>
          </w:p>
        </w:tc>
      </w:tr>
      <w:tr w:rsidR="00B012C5" w:rsidRPr="00B012C5" w:rsidTr="002D0128">
        <w:trPr>
          <w:trHeight w:val="57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самцы во время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гона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без подразделения по половому признаку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Анадырский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3 420,0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1 778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0,52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о/х Березовое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159,63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267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1,68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3.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о/х Тамватней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105,0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4.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  <w:rPr>
                <w:szCs w:val="22"/>
              </w:rPr>
            </w:pPr>
            <w:r w:rsidRPr="00B012C5">
              <w:rPr>
                <w:szCs w:val="22"/>
              </w:rPr>
              <w:t>о/х Красное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80,9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133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1,65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szCs w:val="22"/>
              </w:rPr>
            </w:pPr>
            <w:r w:rsidRPr="00B012C5">
              <w:rPr>
                <w:szCs w:val="22"/>
              </w:rPr>
              <w:t>0</w:t>
            </w:r>
          </w:p>
        </w:tc>
      </w:tr>
      <w:tr w:rsidR="00B012C5" w:rsidRPr="00B012C5" w:rsidTr="002D0128">
        <w:trPr>
          <w:trHeight w:val="154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Итого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3 765,53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2 325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0,62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27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Cs w:val="22"/>
              </w:rPr>
            </w:pPr>
            <w:r w:rsidRPr="00B012C5">
              <w:rPr>
                <w:b/>
                <w:szCs w:val="22"/>
              </w:rPr>
              <w:t>0</w:t>
            </w:r>
          </w:p>
        </w:tc>
      </w:tr>
    </w:tbl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Default="0078277D" w:rsidP="0078277D">
      <w:pPr>
        <w:jc w:val="center"/>
        <w:rPr>
          <w:b/>
          <w:sz w:val="28"/>
          <w:szCs w:val="28"/>
        </w:rPr>
      </w:pPr>
    </w:p>
    <w:p w:rsidR="00B012C5" w:rsidRDefault="00B012C5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  <w:rPr>
          <w:b/>
          <w:u w:val="single"/>
        </w:rPr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Соболь</w:t>
      </w:r>
    </w:p>
    <w:p w:rsidR="0078277D" w:rsidRPr="00B012C5" w:rsidRDefault="0078277D" w:rsidP="0078277D">
      <w:pPr>
        <w:jc w:val="center"/>
      </w:pPr>
      <w:r w:rsidRPr="00B012C5">
        <w:t>(вид охотничьих ресурсов)</w:t>
      </w:r>
    </w:p>
    <w:p w:rsidR="0078277D" w:rsidRPr="00B012C5" w:rsidRDefault="0078277D" w:rsidP="0078277D">
      <w:pPr>
        <w:jc w:val="center"/>
        <w:rPr>
          <w:b/>
          <w:u w:val="single"/>
        </w:rPr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в Чукотском автономном округе</w:t>
      </w:r>
    </w:p>
    <w:p w:rsidR="0078277D" w:rsidRPr="00B012C5" w:rsidRDefault="0078277D" w:rsidP="0078277D">
      <w:pPr>
        <w:jc w:val="center"/>
      </w:pPr>
      <w:r w:rsidRPr="00B012C5"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331"/>
        <w:gridCol w:w="1380"/>
        <w:gridCol w:w="1641"/>
        <w:gridCol w:w="1641"/>
        <w:gridCol w:w="1224"/>
        <w:gridCol w:w="3851"/>
        <w:gridCol w:w="2095"/>
      </w:tblGrid>
      <w:tr w:rsidR="00B012C5" w:rsidRPr="00B012C5" w:rsidTr="002D012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Площадь, свойственная для обитания вида охотничьих ресурсов,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тыс. га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Показатель численности, особей на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rPr>
          <w:trHeight w:val="81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одного  года, особей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одного года, особей</w:t>
            </w:r>
          </w:p>
        </w:tc>
      </w:tr>
      <w:tr w:rsidR="00B012C5" w:rsidRPr="00B012C5" w:rsidTr="002D0128">
        <w:trPr>
          <w:trHeight w:val="1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Анадырский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23 903,65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184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Билибинский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17 447,15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12 470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1 050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Яблоневое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476,76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272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0,57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Березовое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493,127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Тамватней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668,775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Великая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381,3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7.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Красное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581,5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8.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Белое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622,3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Майниц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453,5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154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45 028,06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13 403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1 100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</w:tr>
    </w:tbl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Квоты добычи охотничьих ресурсов</w:t>
      </w:r>
    </w:p>
    <w:p w:rsidR="0078277D" w:rsidRPr="00B012C5" w:rsidRDefault="0078277D" w:rsidP="0078277D">
      <w:pPr>
        <w:jc w:val="center"/>
        <w:rPr>
          <w:b/>
          <w:u w:val="single"/>
        </w:rPr>
      </w:pPr>
    </w:p>
    <w:p w:rsidR="0078277D" w:rsidRPr="00B012C5" w:rsidRDefault="0078277D" w:rsidP="0078277D">
      <w:pPr>
        <w:jc w:val="center"/>
        <w:rPr>
          <w:b/>
          <w:u w:val="single"/>
        </w:rPr>
      </w:pPr>
      <w:r w:rsidRPr="00B012C5">
        <w:rPr>
          <w:b/>
          <w:u w:val="single"/>
        </w:rPr>
        <w:t>Бурый медведь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(вид охотничьих ресурсов)</w:t>
      </w:r>
    </w:p>
    <w:p w:rsidR="0078277D" w:rsidRPr="00B012C5" w:rsidRDefault="0078277D" w:rsidP="0078277D">
      <w:pPr>
        <w:jc w:val="center"/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 xml:space="preserve">в </w:t>
      </w:r>
      <w:r w:rsidRPr="00B012C5">
        <w:rPr>
          <w:b/>
          <w:u w:val="single"/>
        </w:rPr>
        <w:t>Чукотском автономном округе</w:t>
      </w:r>
    </w:p>
    <w:p w:rsidR="0078277D" w:rsidRPr="00B012C5" w:rsidRDefault="0078277D" w:rsidP="0078277D">
      <w:pPr>
        <w:jc w:val="center"/>
        <w:rPr>
          <w:i/>
          <w:sz w:val="16"/>
          <w:szCs w:val="16"/>
        </w:rPr>
      </w:pPr>
      <w:r w:rsidRPr="00B012C5">
        <w:rPr>
          <w:i/>
          <w:sz w:val="16"/>
          <w:szCs w:val="16"/>
        </w:rPr>
        <w:t>(субъект Российской Федерации)</w:t>
      </w:r>
    </w:p>
    <w:p w:rsidR="0078277D" w:rsidRPr="00B012C5" w:rsidRDefault="0078277D" w:rsidP="0078277D">
      <w:pPr>
        <w:jc w:val="center"/>
        <w:rPr>
          <w:b/>
        </w:rPr>
      </w:pPr>
    </w:p>
    <w:p w:rsidR="0078277D" w:rsidRPr="00B012C5" w:rsidRDefault="0078277D" w:rsidP="0078277D">
      <w:pPr>
        <w:jc w:val="center"/>
        <w:rPr>
          <w:b/>
        </w:rPr>
      </w:pPr>
      <w:r w:rsidRPr="00B012C5">
        <w:rPr>
          <w:b/>
        </w:rPr>
        <w:t>на период с 1 августа 2025 года до 1 августа 2026 года</w:t>
      </w:r>
    </w:p>
    <w:p w:rsidR="0078277D" w:rsidRPr="00B012C5" w:rsidRDefault="0078277D" w:rsidP="0078277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337"/>
        <w:gridCol w:w="1380"/>
        <w:gridCol w:w="1645"/>
        <w:gridCol w:w="1645"/>
        <w:gridCol w:w="1228"/>
        <w:gridCol w:w="3864"/>
        <w:gridCol w:w="2064"/>
      </w:tblGrid>
      <w:tr w:rsidR="00B012C5" w:rsidRPr="00B012C5" w:rsidTr="002D012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№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Наименование общедоступных охотничьих угодий и иной территории, являющейся средой обитания охотничьих ресурсов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Площадь, свойственная для обитания вида охотничьих ресурсов, 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тыс. га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Численность вида охотничьих ресурсов, особей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Показатель численности, особей на</w:t>
            </w:r>
          </w:p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B012C5">
                <w:rPr>
                  <w:b/>
                  <w:sz w:val="22"/>
                  <w:szCs w:val="22"/>
                </w:rPr>
                <w:t>1000 га</w:t>
              </w:r>
            </w:smartTag>
          </w:p>
        </w:tc>
        <w:tc>
          <w:tcPr>
            <w:tcW w:w="2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Квоты добычи</w:t>
            </w:r>
          </w:p>
        </w:tc>
      </w:tr>
      <w:tr w:rsidR="00B012C5" w:rsidRPr="00B012C5" w:rsidTr="002D012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всего, особей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в том числе</w:t>
            </w:r>
          </w:p>
        </w:tc>
      </w:tr>
      <w:tr w:rsidR="00B012C5" w:rsidRPr="00B012C5" w:rsidTr="002D0128">
        <w:trPr>
          <w:trHeight w:val="116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старше одного года, особей</w:t>
            </w:r>
          </w:p>
          <w:p w:rsidR="0078277D" w:rsidRPr="00B012C5" w:rsidRDefault="0078277D" w:rsidP="002D0128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  <w:sz w:val="22"/>
                <w:szCs w:val="22"/>
              </w:rPr>
            </w:pPr>
            <w:r w:rsidRPr="00B012C5">
              <w:rPr>
                <w:b/>
                <w:sz w:val="22"/>
                <w:szCs w:val="22"/>
              </w:rPr>
              <w:t>до одного года, особей</w:t>
            </w:r>
          </w:p>
        </w:tc>
      </w:tr>
      <w:tr w:rsidR="00B012C5" w:rsidRPr="00B012C5" w:rsidTr="002D0128">
        <w:trPr>
          <w:trHeight w:val="1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Анадырский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23 903,65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966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Билибинский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17 447,15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694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Иультинский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11 562,76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Провиденский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2 291,41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163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Чукотский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1 625,03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143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Чаунский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6 352,27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348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7.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Яблоневое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476,76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8.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Березовое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493,127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9.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Тамватней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668,775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10.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Великая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381,3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172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0,46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11.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Красное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581,5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12.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Белое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622,3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26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13.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both"/>
            </w:pPr>
            <w:r w:rsidRPr="00B012C5">
              <w:t>о/х Майниц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453,5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</w:pPr>
            <w:r w:rsidRPr="00B012C5">
              <w:t>0</w:t>
            </w:r>
          </w:p>
        </w:tc>
      </w:tr>
      <w:tr w:rsidR="00B012C5" w:rsidRPr="00B012C5" w:rsidTr="002D0128">
        <w:trPr>
          <w:trHeight w:val="15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Итого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66 859,53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3 453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0,06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166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166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277D" w:rsidRPr="00B012C5" w:rsidRDefault="0078277D" w:rsidP="002D0128">
            <w:pPr>
              <w:jc w:val="center"/>
              <w:rPr>
                <w:b/>
              </w:rPr>
            </w:pPr>
            <w:r w:rsidRPr="00B012C5">
              <w:rPr>
                <w:b/>
              </w:rPr>
              <w:t>0</w:t>
            </w:r>
          </w:p>
        </w:tc>
      </w:tr>
    </w:tbl>
    <w:p w:rsidR="0078277D" w:rsidRPr="00B012C5" w:rsidRDefault="0078277D" w:rsidP="0078277D">
      <w:pPr>
        <w:jc w:val="right"/>
      </w:pPr>
    </w:p>
    <w:p w:rsidR="0078277D" w:rsidRPr="00B012C5" w:rsidRDefault="0078277D" w:rsidP="0078277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  <w:sectPr w:rsidR="0078277D" w:rsidRPr="00B012C5" w:rsidSect="0078277D">
          <w:pgSz w:w="16838" w:h="11906" w:orient="landscape"/>
          <w:pgMar w:top="1701" w:right="1134" w:bottom="851" w:left="1134" w:header="397" w:footer="397" w:gutter="0"/>
          <w:cols w:space="720"/>
          <w:titlePg/>
        </w:sectPr>
      </w:pPr>
    </w:p>
    <w:p w:rsidR="0078277D" w:rsidRPr="00B012C5" w:rsidRDefault="0078277D" w:rsidP="002D0128">
      <w:pPr>
        <w:autoSpaceDE w:val="0"/>
        <w:autoSpaceDN w:val="0"/>
        <w:adjustRightInd w:val="0"/>
        <w:jc w:val="center"/>
        <w:outlineLvl w:val="1"/>
        <w:rPr>
          <w:sz w:val="28"/>
        </w:rPr>
      </w:pPr>
      <w:bookmarkStart w:id="0" w:name="_GoBack"/>
      <w:bookmarkEnd w:id="0"/>
    </w:p>
    <w:sectPr w:rsidR="0078277D" w:rsidRPr="00B012C5" w:rsidSect="002D0128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28" w:rsidRDefault="002D0128">
      <w:r>
        <w:separator/>
      </w:r>
    </w:p>
  </w:endnote>
  <w:endnote w:type="continuationSeparator" w:id="0">
    <w:p w:rsidR="002D0128" w:rsidRDefault="002D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28" w:rsidRDefault="002D0128">
      <w:r>
        <w:separator/>
      </w:r>
    </w:p>
  </w:footnote>
  <w:footnote w:type="continuationSeparator" w:id="0">
    <w:p w:rsidR="002D0128" w:rsidRDefault="002D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28" w:rsidRDefault="002D01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D0128" w:rsidRDefault="002D01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32F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23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EB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60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142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D0F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6A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27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2E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C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119C0"/>
    <w:multiLevelType w:val="hybridMultilevel"/>
    <w:tmpl w:val="6B8C5B52"/>
    <w:lvl w:ilvl="0" w:tplc="232CA10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3" w15:restartNumberingAfterBreak="0">
    <w:nsid w:val="24B740B5"/>
    <w:multiLevelType w:val="hybridMultilevel"/>
    <w:tmpl w:val="56F8C234"/>
    <w:lvl w:ilvl="0" w:tplc="5DECB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FB39AD"/>
    <w:multiLevelType w:val="multilevel"/>
    <w:tmpl w:val="6B8C5B52"/>
    <w:lvl w:ilvl="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7" w15:restartNumberingAfterBreak="0">
    <w:nsid w:val="626C1D74"/>
    <w:multiLevelType w:val="hybridMultilevel"/>
    <w:tmpl w:val="C04E14C6"/>
    <w:lvl w:ilvl="0" w:tplc="5DECB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9" w15:restartNumberingAfterBreak="0">
    <w:nsid w:val="79D40DC4"/>
    <w:multiLevelType w:val="hybridMultilevel"/>
    <w:tmpl w:val="3EFEED8E"/>
    <w:lvl w:ilvl="0" w:tplc="DBB2F90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5"/>
  </w:num>
  <w:num w:numId="5">
    <w:abstractNumId w:val="12"/>
  </w:num>
  <w:num w:numId="6">
    <w:abstractNumId w:val="19"/>
  </w:num>
  <w:num w:numId="7">
    <w:abstractNumId w:val="10"/>
  </w:num>
  <w:num w:numId="8">
    <w:abstractNumId w:val="14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B6660"/>
    <w:rsid w:val="002D0128"/>
    <w:rsid w:val="002D3187"/>
    <w:rsid w:val="002E0392"/>
    <w:rsid w:val="002E4970"/>
    <w:rsid w:val="002E5DFC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95BAE"/>
    <w:rsid w:val="004A1E69"/>
    <w:rsid w:val="004A57A2"/>
    <w:rsid w:val="0053244F"/>
    <w:rsid w:val="005456EE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8277D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012C5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23A90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2910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D08C3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uiPriority w:val="99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uiPriority w:val="99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uiPriority w:val="1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basedOn w:val="a"/>
    <w:next w:val="aff1"/>
    <w:link w:val="aff2"/>
    <w:qFormat/>
    <w:rsid w:val="0078277D"/>
    <w:pPr>
      <w:jc w:val="center"/>
    </w:pPr>
    <w:rPr>
      <w:b/>
      <w:sz w:val="28"/>
    </w:rPr>
  </w:style>
  <w:style w:type="character" w:customStyle="1" w:styleId="aff2">
    <w:name w:val="Название Знак"/>
    <w:link w:val="aff0"/>
    <w:rsid w:val="0078277D"/>
    <w:rPr>
      <w:b/>
      <w:sz w:val="28"/>
    </w:rPr>
  </w:style>
  <w:style w:type="paragraph" w:styleId="aff3">
    <w:name w:val="Subtitle"/>
    <w:basedOn w:val="a"/>
    <w:link w:val="aff4"/>
    <w:qFormat/>
    <w:rsid w:val="0078277D"/>
    <w:pPr>
      <w:jc w:val="center"/>
    </w:pPr>
    <w:rPr>
      <w:b/>
      <w:sz w:val="28"/>
      <w:lang w:val="x-none" w:eastAsia="x-none"/>
    </w:rPr>
  </w:style>
  <w:style w:type="character" w:customStyle="1" w:styleId="aff4">
    <w:name w:val="Подзаголовок Знак"/>
    <w:basedOn w:val="a0"/>
    <w:link w:val="aff3"/>
    <w:rsid w:val="0078277D"/>
    <w:rPr>
      <w:b/>
      <w:sz w:val="28"/>
      <w:lang w:val="x-none" w:eastAsia="x-none"/>
    </w:rPr>
  </w:style>
  <w:style w:type="paragraph" w:customStyle="1" w:styleId="15">
    <w:name w:val="Знак Знак1 Знак"/>
    <w:basedOn w:val="a"/>
    <w:rsid w:val="007827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8277D"/>
    <w:pPr>
      <w:spacing w:after="160" w:line="240" w:lineRule="exact"/>
    </w:pPr>
    <w:rPr>
      <w:rFonts w:ascii="Arial" w:hAnsi="Arial" w:cs="Arial"/>
      <w:noProof/>
    </w:rPr>
  </w:style>
  <w:style w:type="character" w:customStyle="1" w:styleId="16">
    <w:name w:val="Обычный1"/>
    <w:rsid w:val="0078277D"/>
    <w:rPr>
      <w:sz w:val="28"/>
    </w:rPr>
  </w:style>
  <w:style w:type="paragraph" w:styleId="aff1">
    <w:name w:val="Title"/>
    <w:basedOn w:val="a"/>
    <w:next w:val="a"/>
    <w:link w:val="aff5"/>
    <w:qFormat/>
    <w:rsid w:val="007827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1"/>
    <w:rsid w:val="0078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1E50-C58A-4398-8ABB-3066DB9E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2330</Words>
  <Characters>12228</Characters>
  <Application>Microsoft Office Word</Application>
  <DocSecurity>0</DocSecurity>
  <Lines>101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14529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2</cp:revision>
  <cp:lastPrinted>2025-07-27T23:31:00Z</cp:lastPrinted>
  <dcterms:created xsi:type="dcterms:W3CDTF">2025-07-27T23:36:00Z</dcterms:created>
  <dcterms:modified xsi:type="dcterms:W3CDTF">2025-07-27T23:36:00Z</dcterms:modified>
</cp:coreProperties>
</file>